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19B" w:rsidRPr="00A93F22" w:rsidRDefault="00F74AC6" w:rsidP="00C63E5A">
      <w:pPr>
        <w:widowControl/>
        <w:spacing w:beforeLines="200" w:before="720"/>
        <w:jc w:val="center"/>
        <w:rPr>
          <w:rFonts w:ascii="Times New Roman" w:eastAsia="標楷體" w:hAnsi="Times New Roman"/>
          <w:color w:val="000000" w:themeColor="text1"/>
          <w:kern w:val="0"/>
          <w:sz w:val="72"/>
          <w:szCs w:val="60"/>
        </w:rPr>
      </w:pPr>
      <w:bookmarkStart w:id="0" w:name="_GoBack"/>
      <w:bookmarkEnd w:id="0"/>
      <w:r w:rsidRPr="00A93F22">
        <w:rPr>
          <w:rFonts w:ascii="Times New Roman" w:eastAsia="標楷體" w:hAnsi="Times New Roman" w:hint="eastAsia"/>
          <w:color w:val="000000" w:themeColor="text1"/>
          <w:kern w:val="0"/>
          <w:sz w:val="72"/>
          <w:szCs w:val="60"/>
        </w:rPr>
        <w:t>尼伯特</w:t>
      </w:r>
      <w:r w:rsidR="0032319B" w:rsidRPr="00A93F22">
        <w:rPr>
          <w:rFonts w:ascii="Times New Roman" w:eastAsia="標楷體" w:hAnsi="Times New Roman" w:hint="eastAsia"/>
          <w:color w:val="000000" w:themeColor="text1"/>
          <w:kern w:val="0"/>
          <w:sz w:val="72"/>
          <w:szCs w:val="60"/>
        </w:rPr>
        <w:t>颱風中央災害應變中心</w:t>
      </w:r>
      <w:r w:rsidR="00AF001A" w:rsidRPr="00A93F22">
        <w:rPr>
          <w:rFonts w:ascii="Times New Roman" w:eastAsia="標楷體" w:hAnsi="Times New Roman"/>
          <w:color w:val="000000" w:themeColor="text1"/>
          <w:kern w:val="0"/>
          <w:sz w:val="72"/>
          <w:szCs w:val="60"/>
        </w:rPr>
        <w:br/>
      </w:r>
      <w:r w:rsidR="0032319B" w:rsidRPr="00A93F22">
        <w:rPr>
          <w:rFonts w:ascii="Times New Roman" w:eastAsia="標楷體" w:hAnsi="Times New Roman" w:hint="eastAsia"/>
          <w:color w:val="000000" w:themeColor="text1"/>
          <w:kern w:val="0"/>
          <w:sz w:val="72"/>
          <w:szCs w:val="60"/>
        </w:rPr>
        <w:t>總結報告</w:t>
      </w:r>
    </w:p>
    <w:p w:rsidR="00AF001A" w:rsidRPr="00A93F22" w:rsidRDefault="00AF001A">
      <w:pPr>
        <w:widowControl/>
        <w:rPr>
          <w:rFonts w:ascii="Times New Roman" w:eastAsia="標楷體" w:hAnsi="Times New Roman"/>
          <w:b/>
          <w:color w:val="000000" w:themeColor="text1"/>
          <w:kern w:val="0"/>
          <w:sz w:val="48"/>
          <w:szCs w:val="48"/>
        </w:rPr>
      </w:pPr>
    </w:p>
    <w:p w:rsidR="00AF001A" w:rsidRPr="00A93F22" w:rsidRDefault="00AF001A">
      <w:pPr>
        <w:widowControl/>
        <w:rPr>
          <w:rFonts w:ascii="Times New Roman" w:eastAsia="標楷體" w:hAnsi="Times New Roman"/>
          <w:b/>
          <w:color w:val="000000" w:themeColor="text1"/>
          <w:kern w:val="0"/>
          <w:sz w:val="48"/>
          <w:szCs w:val="48"/>
        </w:rPr>
      </w:pPr>
    </w:p>
    <w:p w:rsidR="00AF001A" w:rsidRPr="00A93F22" w:rsidRDefault="00AF001A">
      <w:pPr>
        <w:widowControl/>
        <w:rPr>
          <w:rFonts w:ascii="Times New Roman" w:eastAsia="標楷體" w:hAnsi="Times New Roman"/>
          <w:b/>
          <w:color w:val="000000" w:themeColor="text1"/>
          <w:kern w:val="0"/>
          <w:sz w:val="48"/>
          <w:szCs w:val="48"/>
        </w:rPr>
      </w:pPr>
    </w:p>
    <w:p w:rsidR="00AF001A" w:rsidRPr="00A93F22" w:rsidRDefault="00AF001A">
      <w:pPr>
        <w:widowControl/>
        <w:rPr>
          <w:rFonts w:ascii="Times New Roman" w:eastAsia="標楷體" w:hAnsi="Times New Roman"/>
          <w:b/>
          <w:color w:val="000000" w:themeColor="text1"/>
          <w:kern w:val="0"/>
          <w:sz w:val="48"/>
          <w:szCs w:val="48"/>
        </w:rPr>
      </w:pPr>
    </w:p>
    <w:p w:rsidR="00AF001A" w:rsidRPr="00A93F22" w:rsidRDefault="00AF001A">
      <w:pPr>
        <w:widowControl/>
        <w:rPr>
          <w:rFonts w:ascii="Times New Roman" w:eastAsia="標楷體" w:hAnsi="Times New Roman"/>
          <w:b/>
          <w:color w:val="000000" w:themeColor="text1"/>
          <w:kern w:val="0"/>
          <w:sz w:val="48"/>
          <w:szCs w:val="48"/>
        </w:rPr>
      </w:pPr>
    </w:p>
    <w:p w:rsidR="00AF001A" w:rsidRPr="00A93F22" w:rsidRDefault="00AF001A">
      <w:pPr>
        <w:widowControl/>
        <w:rPr>
          <w:rFonts w:ascii="Times New Roman" w:eastAsia="標楷體" w:hAnsi="Times New Roman"/>
          <w:b/>
          <w:color w:val="000000" w:themeColor="text1"/>
          <w:kern w:val="0"/>
          <w:sz w:val="48"/>
          <w:szCs w:val="48"/>
        </w:rPr>
      </w:pPr>
    </w:p>
    <w:p w:rsidR="00AF001A" w:rsidRPr="00A93F22" w:rsidRDefault="00AF001A">
      <w:pPr>
        <w:widowControl/>
        <w:rPr>
          <w:rFonts w:ascii="Times New Roman" w:eastAsia="標楷體" w:hAnsi="Times New Roman"/>
          <w:b/>
          <w:color w:val="000000" w:themeColor="text1"/>
          <w:kern w:val="0"/>
          <w:sz w:val="48"/>
          <w:szCs w:val="48"/>
        </w:rPr>
      </w:pPr>
    </w:p>
    <w:p w:rsidR="00AF001A" w:rsidRPr="00A93F22" w:rsidRDefault="00AF001A">
      <w:pPr>
        <w:widowControl/>
        <w:rPr>
          <w:rFonts w:ascii="Times New Roman" w:eastAsia="標楷體" w:hAnsi="Times New Roman"/>
          <w:b/>
          <w:color w:val="000000" w:themeColor="text1"/>
          <w:kern w:val="0"/>
          <w:sz w:val="48"/>
          <w:szCs w:val="48"/>
        </w:rPr>
      </w:pPr>
    </w:p>
    <w:p w:rsidR="00AF001A" w:rsidRPr="00A93F22" w:rsidRDefault="00AF001A">
      <w:pPr>
        <w:widowControl/>
        <w:rPr>
          <w:rFonts w:ascii="Times New Roman" w:eastAsia="標楷體" w:hAnsi="Times New Roman"/>
          <w:b/>
          <w:color w:val="000000" w:themeColor="text1"/>
          <w:kern w:val="0"/>
          <w:sz w:val="48"/>
          <w:szCs w:val="48"/>
        </w:rPr>
      </w:pPr>
    </w:p>
    <w:p w:rsidR="00AF001A" w:rsidRPr="00A93F22" w:rsidRDefault="00AF001A">
      <w:pPr>
        <w:widowControl/>
        <w:rPr>
          <w:rFonts w:ascii="Times New Roman" w:eastAsia="標楷體" w:hAnsi="Times New Roman"/>
          <w:b/>
          <w:color w:val="000000" w:themeColor="text1"/>
          <w:kern w:val="0"/>
          <w:sz w:val="48"/>
          <w:szCs w:val="48"/>
        </w:rPr>
      </w:pPr>
    </w:p>
    <w:p w:rsidR="00AF001A" w:rsidRPr="00A93F22" w:rsidRDefault="00AF001A" w:rsidP="00304AE8">
      <w:pPr>
        <w:widowControl/>
        <w:rPr>
          <w:rFonts w:ascii="Times New Roman" w:eastAsia="標楷體" w:hAnsi="Times New Roman"/>
          <w:b/>
          <w:color w:val="000000" w:themeColor="text1"/>
          <w:kern w:val="0"/>
          <w:sz w:val="48"/>
          <w:szCs w:val="48"/>
        </w:rPr>
      </w:pPr>
    </w:p>
    <w:p w:rsidR="00304AE8" w:rsidRPr="00A93F22" w:rsidRDefault="00304AE8" w:rsidP="00304AE8">
      <w:pPr>
        <w:widowControl/>
        <w:rPr>
          <w:rFonts w:ascii="Times New Roman" w:eastAsia="標楷體" w:hAnsi="Times New Roman"/>
          <w:b/>
          <w:color w:val="000000" w:themeColor="text1"/>
          <w:kern w:val="0"/>
          <w:sz w:val="48"/>
          <w:szCs w:val="48"/>
        </w:rPr>
      </w:pPr>
    </w:p>
    <w:p w:rsidR="00AF001A" w:rsidRPr="00A93F22" w:rsidRDefault="00AF001A" w:rsidP="00304AE8">
      <w:pPr>
        <w:widowControl/>
        <w:ind w:leftChars="945" w:left="2268"/>
        <w:rPr>
          <w:rFonts w:ascii="標楷體" w:eastAsia="標楷體" w:hAnsi="標楷體"/>
          <w:color w:val="000000" w:themeColor="text1"/>
          <w:kern w:val="0"/>
          <w:sz w:val="48"/>
          <w:szCs w:val="48"/>
        </w:rPr>
      </w:pPr>
      <w:r w:rsidRPr="00A93F22">
        <w:rPr>
          <w:rFonts w:ascii="標楷體" w:eastAsia="標楷體" w:hAnsi="標楷體" w:hint="eastAsia"/>
          <w:color w:val="000000" w:themeColor="text1"/>
          <w:kern w:val="0"/>
          <w:sz w:val="48"/>
          <w:szCs w:val="48"/>
        </w:rPr>
        <w:t>提報機關：內政部</w:t>
      </w:r>
    </w:p>
    <w:p w:rsidR="00AF001A" w:rsidRPr="00A93F22" w:rsidRDefault="00AF001A" w:rsidP="00304AE8">
      <w:pPr>
        <w:widowControl/>
        <w:ind w:leftChars="945" w:left="2268"/>
        <w:rPr>
          <w:rFonts w:ascii="標楷體" w:eastAsia="標楷體" w:hAnsi="標楷體"/>
          <w:color w:val="000000" w:themeColor="text1"/>
          <w:kern w:val="0"/>
          <w:sz w:val="48"/>
          <w:szCs w:val="48"/>
        </w:rPr>
      </w:pPr>
      <w:r w:rsidRPr="00A93F22">
        <w:rPr>
          <w:rFonts w:ascii="標楷體" w:eastAsia="標楷體" w:hAnsi="標楷體" w:hint="eastAsia"/>
          <w:color w:val="000000" w:themeColor="text1"/>
          <w:kern w:val="0"/>
          <w:sz w:val="48"/>
          <w:szCs w:val="48"/>
        </w:rPr>
        <w:t>日    期：10</w:t>
      </w:r>
      <w:r w:rsidR="00C63E5A" w:rsidRPr="00A93F22">
        <w:rPr>
          <w:rFonts w:ascii="標楷體" w:eastAsia="標楷體" w:hAnsi="標楷體" w:hint="eastAsia"/>
          <w:color w:val="000000" w:themeColor="text1"/>
          <w:kern w:val="0"/>
          <w:sz w:val="48"/>
          <w:szCs w:val="48"/>
        </w:rPr>
        <w:t>6</w:t>
      </w:r>
      <w:r w:rsidRPr="00A93F22">
        <w:rPr>
          <w:rFonts w:ascii="標楷體" w:eastAsia="標楷體" w:hAnsi="標楷體" w:hint="eastAsia"/>
          <w:color w:val="000000" w:themeColor="text1"/>
          <w:kern w:val="0"/>
          <w:sz w:val="48"/>
          <w:szCs w:val="48"/>
        </w:rPr>
        <w:t>年</w:t>
      </w:r>
      <w:r w:rsidR="00C63E5A" w:rsidRPr="00A93F22">
        <w:rPr>
          <w:rFonts w:ascii="標楷體" w:eastAsia="標楷體" w:hAnsi="標楷體" w:hint="eastAsia"/>
          <w:color w:val="000000" w:themeColor="text1"/>
          <w:kern w:val="0"/>
          <w:sz w:val="48"/>
          <w:szCs w:val="48"/>
        </w:rPr>
        <w:t>0</w:t>
      </w:r>
      <w:r w:rsidR="00F74AC6" w:rsidRPr="00A93F22">
        <w:rPr>
          <w:rFonts w:ascii="標楷體" w:eastAsia="標楷體" w:hAnsi="標楷體" w:hint="eastAsia"/>
          <w:color w:val="000000" w:themeColor="text1"/>
          <w:kern w:val="0"/>
          <w:sz w:val="48"/>
          <w:szCs w:val="48"/>
        </w:rPr>
        <w:t>1</w:t>
      </w:r>
      <w:r w:rsidRPr="00A93F22">
        <w:rPr>
          <w:rFonts w:ascii="標楷體" w:eastAsia="標楷體" w:hAnsi="標楷體" w:hint="eastAsia"/>
          <w:color w:val="000000" w:themeColor="text1"/>
          <w:kern w:val="0"/>
          <w:sz w:val="48"/>
          <w:szCs w:val="48"/>
        </w:rPr>
        <w:t>月</w:t>
      </w:r>
      <w:r w:rsidR="00C63E5A" w:rsidRPr="00A93F22">
        <w:rPr>
          <w:rFonts w:ascii="標楷體" w:eastAsia="標楷體" w:hAnsi="標楷體" w:hint="eastAsia"/>
          <w:color w:val="000000" w:themeColor="text1"/>
          <w:kern w:val="0"/>
          <w:sz w:val="48"/>
          <w:szCs w:val="48"/>
        </w:rPr>
        <w:t>1</w:t>
      </w:r>
      <w:r w:rsidR="00513BE5">
        <w:rPr>
          <w:rFonts w:ascii="標楷體" w:eastAsia="標楷體" w:hAnsi="標楷體" w:hint="eastAsia"/>
          <w:color w:val="000000" w:themeColor="text1"/>
          <w:kern w:val="0"/>
          <w:sz w:val="48"/>
          <w:szCs w:val="48"/>
        </w:rPr>
        <w:t>9</w:t>
      </w:r>
      <w:r w:rsidRPr="00A93F22">
        <w:rPr>
          <w:rFonts w:ascii="標楷體" w:eastAsia="標楷體" w:hAnsi="標楷體" w:hint="eastAsia"/>
          <w:color w:val="000000" w:themeColor="text1"/>
          <w:kern w:val="0"/>
          <w:sz w:val="48"/>
          <w:szCs w:val="48"/>
        </w:rPr>
        <w:t>日</w:t>
      </w:r>
    </w:p>
    <w:p w:rsidR="00810039" w:rsidRPr="00A93F22" w:rsidRDefault="0032319B">
      <w:pPr>
        <w:widowControl/>
        <w:rPr>
          <w:rFonts w:ascii="Times New Roman" w:eastAsia="標楷體" w:hAnsi="Times New Roman"/>
          <w:b/>
          <w:color w:val="000000" w:themeColor="text1"/>
          <w:kern w:val="0"/>
          <w:sz w:val="48"/>
          <w:szCs w:val="48"/>
        </w:rPr>
        <w:sectPr w:rsidR="00810039" w:rsidRPr="00A93F22" w:rsidSect="00810039">
          <w:footerReference w:type="default" r:id="rId9"/>
          <w:footerReference w:type="first" r:id="rId10"/>
          <w:pgSz w:w="11906" w:h="16838" w:code="9"/>
          <w:pgMar w:top="1418" w:right="851" w:bottom="1134" w:left="851" w:header="567" w:footer="567" w:gutter="0"/>
          <w:pgNumType w:fmt="lowerRoman" w:start="1"/>
          <w:cols w:space="425"/>
          <w:titlePg/>
          <w:docGrid w:type="linesAndChars" w:linePitch="360"/>
        </w:sectPr>
      </w:pPr>
      <w:r w:rsidRPr="00A93F22">
        <w:rPr>
          <w:rFonts w:ascii="Times New Roman" w:eastAsia="標楷體" w:hAnsi="Times New Roman"/>
          <w:b/>
          <w:color w:val="000000" w:themeColor="text1"/>
          <w:kern w:val="0"/>
          <w:sz w:val="48"/>
          <w:szCs w:val="48"/>
        </w:rPr>
        <w:br w:type="page"/>
      </w:r>
    </w:p>
    <w:p w:rsidR="00746069" w:rsidRPr="00A93F22" w:rsidRDefault="00746069" w:rsidP="00746069">
      <w:pPr>
        <w:widowControl/>
        <w:jc w:val="center"/>
        <w:rPr>
          <w:rFonts w:ascii="Times New Roman" w:eastAsia="標楷體" w:hAnsi="Times New Roman"/>
          <w:b/>
          <w:color w:val="000000" w:themeColor="text1"/>
          <w:kern w:val="0"/>
          <w:sz w:val="48"/>
          <w:szCs w:val="48"/>
        </w:rPr>
      </w:pPr>
      <w:r w:rsidRPr="00A93F22">
        <w:rPr>
          <w:rFonts w:ascii="Times New Roman" w:eastAsia="標楷體" w:hAnsi="Times New Roman" w:hint="eastAsia"/>
          <w:b/>
          <w:color w:val="000000" w:themeColor="text1"/>
          <w:kern w:val="0"/>
          <w:sz w:val="48"/>
          <w:szCs w:val="48"/>
        </w:rPr>
        <w:lastRenderedPageBreak/>
        <w:t>目錄</w:t>
      </w:r>
    </w:p>
    <w:p w:rsidR="00ED048D" w:rsidRDefault="00FF7290">
      <w:pPr>
        <w:pStyle w:val="1a"/>
        <w:rPr>
          <w:rFonts w:asciiTheme="minorHAnsi" w:eastAsiaTheme="minorEastAsia" w:hAnsiTheme="minorHAnsi" w:cstheme="minorBidi"/>
          <w:noProof/>
        </w:rPr>
      </w:pPr>
      <w:r w:rsidRPr="00A93F22">
        <w:rPr>
          <w:rFonts w:ascii="標楷體" w:eastAsia="標楷體" w:hAnsi="標楷體"/>
          <w:color w:val="000000" w:themeColor="text1"/>
          <w:kern w:val="0"/>
          <w:szCs w:val="24"/>
        </w:rPr>
        <w:fldChar w:fldCharType="begin"/>
      </w:r>
      <w:r w:rsidR="00222D5A" w:rsidRPr="00A93F22">
        <w:rPr>
          <w:rFonts w:ascii="標楷體" w:eastAsia="標楷體" w:hAnsi="標楷體"/>
          <w:color w:val="000000" w:themeColor="text1"/>
          <w:kern w:val="0"/>
          <w:szCs w:val="24"/>
        </w:rPr>
        <w:instrText xml:space="preserve"> TOC \o "1-4" \h \z \u </w:instrText>
      </w:r>
      <w:r w:rsidRPr="00A93F22">
        <w:rPr>
          <w:rFonts w:ascii="標楷體" w:eastAsia="標楷體" w:hAnsi="標楷體"/>
          <w:color w:val="000000" w:themeColor="text1"/>
          <w:kern w:val="0"/>
          <w:szCs w:val="24"/>
        </w:rPr>
        <w:fldChar w:fldCharType="separate"/>
      </w:r>
      <w:hyperlink w:anchor="_Toc472602117" w:history="1">
        <w:r w:rsidR="00ED048D" w:rsidRPr="00E063F5">
          <w:rPr>
            <w:rStyle w:val="a7"/>
            <w:rFonts w:ascii="標楷體" w:eastAsia="標楷體" w:hAnsi="標楷體" w:hint="eastAsia"/>
            <w:noProof/>
          </w:rPr>
          <w:t>壹.</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颱風概況</w:t>
        </w:r>
        <w:r w:rsidR="00ED048D">
          <w:rPr>
            <w:noProof/>
            <w:webHidden/>
          </w:rPr>
          <w:tab/>
        </w:r>
        <w:r w:rsidR="00ED048D">
          <w:rPr>
            <w:noProof/>
            <w:webHidden/>
          </w:rPr>
          <w:fldChar w:fldCharType="begin"/>
        </w:r>
        <w:r w:rsidR="00ED048D">
          <w:rPr>
            <w:noProof/>
            <w:webHidden/>
          </w:rPr>
          <w:instrText xml:space="preserve"> PAGEREF _Toc472602117 \h </w:instrText>
        </w:r>
        <w:r w:rsidR="00ED048D">
          <w:rPr>
            <w:noProof/>
            <w:webHidden/>
          </w:rPr>
        </w:r>
        <w:r w:rsidR="00ED048D">
          <w:rPr>
            <w:noProof/>
            <w:webHidden/>
          </w:rPr>
          <w:fldChar w:fldCharType="separate"/>
        </w:r>
        <w:r w:rsidR="00522478">
          <w:rPr>
            <w:noProof/>
            <w:webHidden/>
          </w:rPr>
          <w:t>3</w:t>
        </w:r>
        <w:r w:rsidR="00ED048D">
          <w:rPr>
            <w:noProof/>
            <w:webHidden/>
          </w:rPr>
          <w:fldChar w:fldCharType="end"/>
        </w:r>
      </w:hyperlink>
    </w:p>
    <w:p w:rsidR="00ED048D" w:rsidRDefault="00511576">
      <w:pPr>
        <w:pStyle w:val="23"/>
        <w:rPr>
          <w:rFonts w:asciiTheme="minorHAnsi" w:eastAsiaTheme="minorEastAsia" w:hAnsiTheme="minorHAnsi" w:cstheme="minorBidi"/>
          <w:noProof/>
        </w:rPr>
      </w:pPr>
      <w:hyperlink w:anchor="_Toc472602118" w:history="1">
        <w:r w:rsidR="00ED048D" w:rsidRPr="00E063F5">
          <w:rPr>
            <w:rStyle w:val="a7"/>
            <w:rFonts w:ascii="標楷體" w:eastAsia="標楷體" w:hAnsi="標楷體" w:hint="eastAsia"/>
            <w:noProof/>
          </w:rPr>
          <w:t>一、</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尼伯特颱風生命週期</w:t>
        </w:r>
        <w:r w:rsidR="00ED048D">
          <w:rPr>
            <w:noProof/>
            <w:webHidden/>
          </w:rPr>
          <w:tab/>
        </w:r>
        <w:r w:rsidR="00ED048D">
          <w:rPr>
            <w:noProof/>
            <w:webHidden/>
          </w:rPr>
          <w:fldChar w:fldCharType="begin"/>
        </w:r>
        <w:r w:rsidR="00ED048D">
          <w:rPr>
            <w:noProof/>
            <w:webHidden/>
          </w:rPr>
          <w:instrText xml:space="preserve"> PAGEREF _Toc472602118 \h </w:instrText>
        </w:r>
        <w:r w:rsidR="00ED048D">
          <w:rPr>
            <w:noProof/>
            <w:webHidden/>
          </w:rPr>
        </w:r>
        <w:r w:rsidR="00ED048D">
          <w:rPr>
            <w:noProof/>
            <w:webHidden/>
          </w:rPr>
          <w:fldChar w:fldCharType="separate"/>
        </w:r>
        <w:r w:rsidR="00522478">
          <w:rPr>
            <w:noProof/>
            <w:webHidden/>
          </w:rPr>
          <w:t>3</w:t>
        </w:r>
        <w:r w:rsidR="00ED048D">
          <w:rPr>
            <w:noProof/>
            <w:webHidden/>
          </w:rPr>
          <w:fldChar w:fldCharType="end"/>
        </w:r>
      </w:hyperlink>
    </w:p>
    <w:p w:rsidR="00ED048D" w:rsidRDefault="00511576">
      <w:pPr>
        <w:pStyle w:val="23"/>
        <w:rPr>
          <w:rFonts w:asciiTheme="minorHAnsi" w:eastAsiaTheme="minorEastAsia" w:hAnsiTheme="minorHAnsi" w:cstheme="minorBidi"/>
          <w:noProof/>
        </w:rPr>
      </w:pPr>
      <w:hyperlink w:anchor="_Toc472602119" w:history="1">
        <w:r w:rsidR="00ED048D" w:rsidRPr="00E063F5">
          <w:rPr>
            <w:rStyle w:val="a7"/>
            <w:rFonts w:ascii="標楷體" w:eastAsia="標楷體" w:hAnsi="標楷體" w:hint="eastAsia"/>
            <w:noProof/>
          </w:rPr>
          <w:t>二、</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尼伯特颱風影響臺灣與颱風警報發布解除時間</w:t>
        </w:r>
        <w:r w:rsidR="00ED048D">
          <w:rPr>
            <w:noProof/>
            <w:webHidden/>
          </w:rPr>
          <w:tab/>
        </w:r>
        <w:r w:rsidR="00ED048D">
          <w:rPr>
            <w:noProof/>
            <w:webHidden/>
          </w:rPr>
          <w:fldChar w:fldCharType="begin"/>
        </w:r>
        <w:r w:rsidR="00ED048D">
          <w:rPr>
            <w:noProof/>
            <w:webHidden/>
          </w:rPr>
          <w:instrText xml:space="preserve"> PAGEREF _Toc472602119 \h </w:instrText>
        </w:r>
        <w:r w:rsidR="00ED048D">
          <w:rPr>
            <w:noProof/>
            <w:webHidden/>
          </w:rPr>
        </w:r>
        <w:r w:rsidR="00ED048D">
          <w:rPr>
            <w:noProof/>
            <w:webHidden/>
          </w:rPr>
          <w:fldChar w:fldCharType="separate"/>
        </w:r>
        <w:r w:rsidR="00522478">
          <w:rPr>
            <w:noProof/>
            <w:webHidden/>
          </w:rPr>
          <w:t>4</w:t>
        </w:r>
        <w:r w:rsidR="00ED048D">
          <w:rPr>
            <w:noProof/>
            <w:webHidden/>
          </w:rPr>
          <w:fldChar w:fldCharType="end"/>
        </w:r>
      </w:hyperlink>
    </w:p>
    <w:p w:rsidR="00ED048D" w:rsidRDefault="00511576">
      <w:pPr>
        <w:pStyle w:val="23"/>
        <w:rPr>
          <w:rFonts w:asciiTheme="minorHAnsi" w:eastAsiaTheme="minorEastAsia" w:hAnsiTheme="minorHAnsi" w:cstheme="minorBidi"/>
          <w:noProof/>
        </w:rPr>
      </w:pPr>
      <w:hyperlink w:anchor="_Toc472602120" w:history="1">
        <w:r w:rsidR="00ED048D" w:rsidRPr="00E063F5">
          <w:rPr>
            <w:rStyle w:val="a7"/>
            <w:rFonts w:ascii="標楷體" w:eastAsia="標楷體" w:hAnsi="標楷體" w:hint="eastAsia"/>
            <w:noProof/>
          </w:rPr>
          <w:t>三、</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尼伯特颱風警報期間風雨情形</w:t>
        </w:r>
        <w:r w:rsidR="00ED048D">
          <w:rPr>
            <w:noProof/>
            <w:webHidden/>
          </w:rPr>
          <w:tab/>
        </w:r>
        <w:r w:rsidR="00ED048D">
          <w:rPr>
            <w:noProof/>
            <w:webHidden/>
          </w:rPr>
          <w:fldChar w:fldCharType="begin"/>
        </w:r>
        <w:r w:rsidR="00ED048D">
          <w:rPr>
            <w:noProof/>
            <w:webHidden/>
          </w:rPr>
          <w:instrText xml:space="preserve"> PAGEREF _Toc472602120 \h </w:instrText>
        </w:r>
        <w:r w:rsidR="00ED048D">
          <w:rPr>
            <w:noProof/>
            <w:webHidden/>
          </w:rPr>
        </w:r>
        <w:r w:rsidR="00ED048D">
          <w:rPr>
            <w:noProof/>
            <w:webHidden/>
          </w:rPr>
          <w:fldChar w:fldCharType="separate"/>
        </w:r>
        <w:r w:rsidR="00522478">
          <w:rPr>
            <w:noProof/>
            <w:webHidden/>
          </w:rPr>
          <w:t>5</w:t>
        </w:r>
        <w:r w:rsidR="00ED048D">
          <w:rPr>
            <w:noProof/>
            <w:webHidden/>
          </w:rPr>
          <w:fldChar w:fldCharType="end"/>
        </w:r>
      </w:hyperlink>
    </w:p>
    <w:p w:rsidR="00ED048D" w:rsidRDefault="00511576">
      <w:pPr>
        <w:pStyle w:val="1a"/>
        <w:rPr>
          <w:rFonts w:asciiTheme="minorHAnsi" w:eastAsiaTheme="minorEastAsia" w:hAnsiTheme="minorHAnsi" w:cstheme="minorBidi"/>
          <w:noProof/>
        </w:rPr>
      </w:pPr>
      <w:hyperlink w:anchor="_Toc472602121" w:history="1">
        <w:r w:rsidR="00ED048D" w:rsidRPr="00E063F5">
          <w:rPr>
            <w:rStyle w:val="a7"/>
            <w:rFonts w:ascii="標楷體" w:eastAsia="標楷體" w:hAnsi="標楷體" w:hint="eastAsia"/>
            <w:noProof/>
          </w:rPr>
          <w:t>貳.</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應變作為</w:t>
        </w:r>
        <w:r w:rsidR="00ED048D">
          <w:rPr>
            <w:noProof/>
            <w:webHidden/>
          </w:rPr>
          <w:tab/>
        </w:r>
        <w:r w:rsidR="00ED048D">
          <w:rPr>
            <w:noProof/>
            <w:webHidden/>
          </w:rPr>
          <w:fldChar w:fldCharType="begin"/>
        </w:r>
        <w:r w:rsidR="00ED048D">
          <w:rPr>
            <w:noProof/>
            <w:webHidden/>
          </w:rPr>
          <w:instrText xml:space="preserve"> PAGEREF _Toc472602121 \h </w:instrText>
        </w:r>
        <w:r w:rsidR="00ED048D">
          <w:rPr>
            <w:noProof/>
            <w:webHidden/>
          </w:rPr>
        </w:r>
        <w:r w:rsidR="00ED048D">
          <w:rPr>
            <w:noProof/>
            <w:webHidden/>
          </w:rPr>
          <w:fldChar w:fldCharType="separate"/>
        </w:r>
        <w:r w:rsidR="00522478">
          <w:rPr>
            <w:noProof/>
            <w:webHidden/>
          </w:rPr>
          <w:t>7</w:t>
        </w:r>
        <w:r w:rsidR="00ED048D">
          <w:rPr>
            <w:noProof/>
            <w:webHidden/>
          </w:rPr>
          <w:fldChar w:fldCharType="end"/>
        </w:r>
      </w:hyperlink>
    </w:p>
    <w:p w:rsidR="00ED048D" w:rsidRDefault="00511576">
      <w:pPr>
        <w:pStyle w:val="23"/>
        <w:rPr>
          <w:rFonts w:asciiTheme="minorHAnsi" w:eastAsiaTheme="minorEastAsia" w:hAnsiTheme="minorHAnsi" w:cstheme="minorBidi"/>
          <w:noProof/>
        </w:rPr>
      </w:pPr>
      <w:hyperlink w:anchor="_Toc472602122" w:history="1">
        <w:r w:rsidR="00ED048D" w:rsidRPr="00E063F5">
          <w:rPr>
            <w:rStyle w:val="a7"/>
            <w:rFonts w:ascii="標楷體" w:eastAsia="標楷體" w:hAnsi="標楷體" w:hint="eastAsia"/>
            <w:noProof/>
          </w:rPr>
          <w:t>一、</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初期應變作為</w:t>
        </w:r>
        <w:r w:rsidR="00ED048D" w:rsidRPr="00E063F5">
          <w:rPr>
            <w:rStyle w:val="a7"/>
            <w:rFonts w:ascii="標楷體" w:eastAsia="標楷體" w:hAnsi="標楷體"/>
            <w:noProof/>
          </w:rPr>
          <w:t>(</w:t>
        </w:r>
        <w:r w:rsidR="00ED048D" w:rsidRPr="00E063F5">
          <w:rPr>
            <w:rStyle w:val="a7"/>
            <w:rFonts w:ascii="標楷體" w:eastAsia="標楷體" w:hAnsi="標楷體" w:hint="eastAsia"/>
            <w:noProof/>
          </w:rPr>
          <w:t>應變中心開設前</w:t>
        </w:r>
        <w:r w:rsidR="00ED048D" w:rsidRPr="00E063F5">
          <w:rPr>
            <w:rStyle w:val="a7"/>
            <w:rFonts w:ascii="標楷體" w:eastAsia="標楷體" w:hAnsi="標楷體"/>
            <w:noProof/>
          </w:rPr>
          <w:t>)</w:t>
        </w:r>
        <w:r w:rsidR="00ED048D">
          <w:rPr>
            <w:noProof/>
            <w:webHidden/>
          </w:rPr>
          <w:tab/>
        </w:r>
        <w:r w:rsidR="00ED048D">
          <w:rPr>
            <w:noProof/>
            <w:webHidden/>
          </w:rPr>
          <w:fldChar w:fldCharType="begin"/>
        </w:r>
        <w:r w:rsidR="00ED048D">
          <w:rPr>
            <w:noProof/>
            <w:webHidden/>
          </w:rPr>
          <w:instrText xml:space="preserve"> PAGEREF _Toc472602122 \h </w:instrText>
        </w:r>
        <w:r w:rsidR="00ED048D">
          <w:rPr>
            <w:noProof/>
            <w:webHidden/>
          </w:rPr>
        </w:r>
        <w:r w:rsidR="00ED048D">
          <w:rPr>
            <w:noProof/>
            <w:webHidden/>
          </w:rPr>
          <w:fldChar w:fldCharType="separate"/>
        </w:r>
        <w:r w:rsidR="00522478">
          <w:rPr>
            <w:noProof/>
            <w:webHidden/>
          </w:rPr>
          <w:t>7</w:t>
        </w:r>
        <w:r w:rsidR="00ED048D">
          <w:rPr>
            <w:noProof/>
            <w:webHidden/>
          </w:rPr>
          <w:fldChar w:fldCharType="end"/>
        </w:r>
      </w:hyperlink>
    </w:p>
    <w:p w:rsidR="00ED048D" w:rsidRDefault="00511576">
      <w:pPr>
        <w:pStyle w:val="23"/>
        <w:rPr>
          <w:rFonts w:asciiTheme="minorHAnsi" w:eastAsiaTheme="minorEastAsia" w:hAnsiTheme="minorHAnsi" w:cstheme="minorBidi"/>
          <w:noProof/>
        </w:rPr>
      </w:pPr>
      <w:hyperlink w:anchor="_Toc472602123" w:history="1">
        <w:r w:rsidR="00ED048D" w:rsidRPr="00E063F5">
          <w:rPr>
            <w:rStyle w:val="a7"/>
            <w:rFonts w:ascii="標楷體" w:eastAsia="標楷體" w:hAnsi="標楷體" w:hint="eastAsia"/>
            <w:noProof/>
          </w:rPr>
          <w:t>二、</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應變中心開設後</w:t>
        </w:r>
        <w:r w:rsidR="00ED048D">
          <w:rPr>
            <w:noProof/>
            <w:webHidden/>
          </w:rPr>
          <w:tab/>
        </w:r>
        <w:r w:rsidR="00ED048D">
          <w:rPr>
            <w:noProof/>
            <w:webHidden/>
          </w:rPr>
          <w:fldChar w:fldCharType="begin"/>
        </w:r>
        <w:r w:rsidR="00ED048D">
          <w:rPr>
            <w:noProof/>
            <w:webHidden/>
          </w:rPr>
          <w:instrText xml:space="preserve"> PAGEREF _Toc472602123 \h </w:instrText>
        </w:r>
        <w:r w:rsidR="00ED048D">
          <w:rPr>
            <w:noProof/>
            <w:webHidden/>
          </w:rPr>
        </w:r>
        <w:r w:rsidR="00ED048D">
          <w:rPr>
            <w:noProof/>
            <w:webHidden/>
          </w:rPr>
          <w:fldChar w:fldCharType="separate"/>
        </w:r>
        <w:r w:rsidR="00522478">
          <w:rPr>
            <w:noProof/>
            <w:webHidden/>
          </w:rPr>
          <w:t>21</w:t>
        </w:r>
        <w:r w:rsidR="00ED048D">
          <w:rPr>
            <w:noProof/>
            <w:webHidden/>
          </w:rPr>
          <w:fldChar w:fldCharType="end"/>
        </w:r>
      </w:hyperlink>
    </w:p>
    <w:p w:rsidR="00ED048D" w:rsidRDefault="00511576">
      <w:pPr>
        <w:pStyle w:val="32"/>
        <w:rPr>
          <w:rFonts w:asciiTheme="minorHAnsi" w:eastAsiaTheme="minorEastAsia" w:hAnsiTheme="minorHAnsi" w:cstheme="minorBidi"/>
          <w:noProof/>
        </w:rPr>
      </w:pPr>
      <w:hyperlink w:anchor="_Toc472602124" w:history="1">
        <w:r w:rsidR="00ED048D" w:rsidRPr="00E063F5">
          <w:rPr>
            <w:rStyle w:val="a7"/>
            <w:rFonts w:ascii="標楷體" w:eastAsia="標楷體" w:hAnsi="標楷體" w:hint="eastAsia"/>
            <w:noProof/>
          </w:rPr>
          <w:t>(一)</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應變中心開設級別及時序</w:t>
        </w:r>
        <w:r w:rsidR="00ED048D">
          <w:rPr>
            <w:noProof/>
            <w:webHidden/>
          </w:rPr>
          <w:tab/>
        </w:r>
        <w:r w:rsidR="00ED048D">
          <w:rPr>
            <w:noProof/>
            <w:webHidden/>
          </w:rPr>
          <w:fldChar w:fldCharType="begin"/>
        </w:r>
        <w:r w:rsidR="00ED048D">
          <w:rPr>
            <w:noProof/>
            <w:webHidden/>
          </w:rPr>
          <w:instrText xml:space="preserve"> PAGEREF _Toc472602124 \h </w:instrText>
        </w:r>
        <w:r w:rsidR="00ED048D">
          <w:rPr>
            <w:noProof/>
            <w:webHidden/>
          </w:rPr>
        </w:r>
        <w:r w:rsidR="00ED048D">
          <w:rPr>
            <w:noProof/>
            <w:webHidden/>
          </w:rPr>
          <w:fldChar w:fldCharType="separate"/>
        </w:r>
        <w:r w:rsidR="00522478">
          <w:rPr>
            <w:noProof/>
            <w:webHidden/>
          </w:rPr>
          <w:t>21</w:t>
        </w:r>
        <w:r w:rsidR="00ED048D">
          <w:rPr>
            <w:noProof/>
            <w:webHidden/>
          </w:rPr>
          <w:fldChar w:fldCharType="end"/>
        </w:r>
      </w:hyperlink>
    </w:p>
    <w:p w:rsidR="00ED048D" w:rsidRDefault="00511576">
      <w:pPr>
        <w:pStyle w:val="32"/>
        <w:rPr>
          <w:rFonts w:asciiTheme="minorHAnsi" w:eastAsiaTheme="minorEastAsia" w:hAnsiTheme="minorHAnsi" w:cstheme="minorBidi"/>
          <w:noProof/>
        </w:rPr>
      </w:pPr>
      <w:hyperlink w:anchor="_Toc472602125" w:history="1">
        <w:r w:rsidR="00ED048D" w:rsidRPr="00E063F5">
          <w:rPr>
            <w:rStyle w:val="a7"/>
            <w:rFonts w:ascii="標楷體" w:eastAsia="標楷體" w:hAnsi="標楷體" w:hint="eastAsia"/>
            <w:noProof/>
          </w:rPr>
          <w:t>(二)</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應變中心運作情形</w:t>
        </w:r>
        <w:r w:rsidR="00ED048D">
          <w:rPr>
            <w:noProof/>
            <w:webHidden/>
          </w:rPr>
          <w:tab/>
        </w:r>
        <w:r w:rsidR="00ED048D">
          <w:rPr>
            <w:noProof/>
            <w:webHidden/>
          </w:rPr>
          <w:fldChar w:fldCharType="begin"/>
        </w:r>
        <w:r w:rsidR="00ED048D">
          <w:rPr>
            <w:noProof/>
            <w:webHidden/>
          </w:rPr>
          <w:instrText xml:space="preserve"> PAGEREF _Toc472602125 \h </w:instrText>
        </w:r>
        <w:r w:rsidR="00ED048D">
          <w:rPr>
            <w:noProof/>
            <w:webHidden/>
          </w:rPr>
        </w:r>
        <w:r w:rsidR="00ED048D">
          <w:rPr>
            <w:noProof/>
            <w:webHidden/>
          </w:rPr>
          <w:fldChar w:fldCharType="separate"/>
        </w:r>
        <w:r w:rsidR="00522478">
          <w:rPr>
            <w:noProof/>
            <w:webHidden/>
          </w:rPr>
          <w:t>22</w:t>
        </w:r>
        <w:r w:rsidR="00ED048D">
          <w:rPr>
            <w:noProof/>
            <w:webHidden/>
          </w:rPr>
          <w:fldChar w:fldCharType="end"/>
        </w:r>
      </w:hyperlink>
    </w:p>
    <w:p w:rsidR="00ED048D" w:rsidRDefault="00511576">
      <w:pPr>
        <w:pStyle w:val="42"/>
        <w:rPr>
          <w:rFonts w:asciiTheme="minorHAnsi" w:eastAsiaTheme="minorEastAsia" w:hAnsiTheme="minorHAnsi" w:cstheme="minorBidi"/>
          <w:noProof/>
        </w:rPr>
      </w:pPr>
      <w:hyperlink w:anchor="_Toc472602126" w:history="1">
        <w:r w:rsidR="00ED048D" w:rsidRPr="00E063F5">
          <w:rPr>
            <w:rStyle w:val="a7"/>
            <w:rFonts w:ascii="標楷體" w:eastAsia="標楷體" w:hAnsi="標楷體" w:hint="eastAsia"/>
            <w:noProof/>
          </w:rPr>
          <w:t>1、</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中央災害應變中心</w:t>
        </w:r>
        <w:r w:rsidR="00ED048D">
          <w:rPr>
            <w:noProof/>
            <w:webHidden/>
          </w:rPr>
          <w:tab/>
        </w:r>
        <w:r w:rsidR="00ED048D">
          <w:rPr>
            <w:noProof/>
            <w:webHidden/>
          </w:rPr>
          <w:fldChar w:fldCharType="begin"/>
        </w:r>
        <w:r w:rsidR="00ED048D">
          <w:rPr>
            <w:noProof/>
            <w:webHidden/>
          </w:rPr>
          <w:instrText xml:space="preserve"> PAGEREF _Toc472602126 \h </w:instrText>
        </w:r>
        <w:r w:rsidR="00ED048D">
          <w:rPr>
            <w:noProof/>
            <w:webHidden/>
          </w:rPr>
        </w:r>
        <w:r w:rsidR="00ED048D">
          <w:rPr>
            <w:noProof/>
            <w:webHidden/>
          </w:rPr>
          <w:fldChar w:fldCharType="separate"/>
        </w:r>
        <w:r w:rsidR="00522478">
          <w:rPr>
            <w:noProof/>
            <w:webHidden/>
          </w:rPr>
          <w:t>22</w:t>
        </w:r>
        <w:r w:rsidR="00ED048D">
          <w:rPr>
            <w:noProof/>
            <w:webHidden/>
          </w:rPr>
          <w:fldChar w:fldCharType="end"/>
        </w:r>
      </w:hyperlink>
    </w:p>
    <w:p w:rsidR="00ED048D" w:rsidRDefault="00511576">
      <w:pPr>
        <w:pStyle w:val="42"/>
        <w:rPr>
          <w:rFonts w:asciiTheme="minorHAnsi" w:eastAsiaTheme="minorEastAsia" w:hAnsiTheme="minorHAnsi" w:cstheme="minorBidi"/>
          <w:noProof/>
        </w:rPr>
      </w:pPr>
      <w:hyperlink w:anchor="_Toc472602127" w:history="1">
        <w:r w:rsidR="00ED048D" w:rsidRPr="00E063F5">
          <w:rPr>
            <w:rStyle w:val="a7"/>
            <w:rFonts w:ascii="標楷體" w:eastAsia="標楷體" w:hAnsi="標楷體" w:hint="eastAsia"/>
            <w:noProof/>
          </w:rPr>
          <w:t>2、</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直轄市、縣（市）政府災害應變中心</w:t>
        </w:r>
        <w:r w:rsidR="00ED048D">
          <w:rPr>
            <w:noProof/>
            <w:webHidden/>
          </w:rPr>
          <w:tab/>
        </w:r>
        <w:r w:rsidR="00ED048D">
          <w:rPr>
            <w:noProof/>
            <w:webHidden/>
          </w:rPr>
          <w:fldChar w:fldCharType="begin"/>
        </w:r>
        <w:r w:rsidR="00ED048D">
          <w:rPr>
            <w:noProof/>
            <w:webHidden/>
          </w:rPr>
          <w:instrText xml:space="preserve"> PAGEREF _Toc472602127 \h </w:instrText>
        </w:r>
        <w:r w:rsidR="00ED048D">
          <w:rPr>
            <w:noProof/>
            <w:webHidden/>
          </w:rPr>
        </w:r>
        <w:r w:rsidR="00ED048D">
          <w:rPr>
            <w:noProof/>
            <w:webHidden/>
          </w:rPr>
          <w:fldChar w:fldCharType="separate"/>
        </w:r>
        <w:r w:rsidR="00522478">
          <w:rPr>
            <w:noProof/>
            <w:webHidden/>
          </w:rPr>
          <w:t>25</w:t>
        </w:r>
        <w:r w:rsidR="00ED048D">
          <w:rPr>
            <w:noProof/>
            <w:webHidden/>
          </w:rPr>
          <w:fldChar w:fldCharType="end"/>
        </w:r>
      </w:hyperlink>
    </w:p>
    <w:p w:rsidR="00ED048D" w:rsidRDefault="00511576">
      <w:pPr>
        <w:pStyle w:val="23"/>
        <w:rPr>
          <w:rFonts w:asciiTheme="minorHAnsi" w:eastAsiaTheme="minorEastAsia" w:hAnsiTheme="minorHAnsi" w:cstheme="minorBidi"/>
          <w:noProof/>
        </w:rPr>
      </w:pPr>
      <w:hyperlink w:anchor="_Toc472602128" w:history="1">
        <w:r w:rsidR="00ED048D" w:rsidRPr="00E063F5">
          <w:rPr>
            <w:rStyle w:val="a7"/>
            <w:rFonts w:ascii="標楷體" w:eastAsia="標楷體" w:hAnsi="標楷體" w:hint="eastAsia"/>
            <w:noProof/>
          </w:rPr>
          <w:t>三、</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各縣（市）停班停課情形</w:t>
        </w:r>
        <w:r w:rsidR="00ED048D">
          <w:rPr>
            <w:noProof/>
            <w:webHidden/>
          </w:rPr>
          <w:tab/>
        </w:r>
        <w:r w:rsidR="00ED048D">
          <w:rPr>
            <w:noProof/>
            <w:webHidden/>
          </w:rPr>
          <w:fldChar w:fldCharType="begin"/>
        </w:r>
        <w:r w:rsidR="00ED048D">
          <w:rPr>
            <w:noProof/>
            <w:webHidden/>
          </w:rPr>
          <w:instrText xml:space="preserve"> PAGEREF _Toc472602128 \h </w:instrText>
        </w:r>
        <w:r w:rsidR="00ED048D">
          <w:rPr>
            <w:noProof/>
            <w:webHidden/>
          </w:rPr>
        </w:r>
        <w:r w:rsidR="00ED048D">
          <w:rPr>
            <w:noProof/>
            <w:webHidden/>
          </w:rPr>
          <w:fldChar w:fldCharType="separate"/>
        </w:r>
        <w:r w:rsidR="00522478">
          <w:rPr>
            <w:noProof/>
            <w:webHidden/>
          </w:rPr>
          <w:t>54</w:t>
        </w:r>
        <w:r w:rsidR="00ED048D">
          <w:rPr>
            <w:noProof/>
            <w:webHidden/>
          </w:rPr>
          <w:fldChar w:fldCharType="end"/>
        </w:r>
      </w:hyperlink>
    </w:p>
    <w:p w:rsidR="00ED048D" w:rsidRDefault="00511576">
      <w:pPr>
        <w:pStyle w:val="23"/>
        <w:rPr>
          <w:rFonts w:asciiTheme="minorHAnsi" w:eastAsiaTheme="minorEastAsia" w:hAnsiTheme="minorHAnsi" w:cstheme="minorBidi"/>
          <w:noProof/>
        </w:rPr>
      </w:pPr>
      <w:hyperlink w:anchor="_Toc472602129" w:history="1">
        <w:r w:rsidR="00ED048D" w:rsidRPr="00E063F5">
          <w:rPr>
            <w:rStyle w:val="a7"/>
            <w:rFonts w:ascii="標楷體" w:eastAsia="標楷體" w:hAnsi="標楷體" w:hint="eastAsia"/>
            <w:noProof/>
          </w:rPr>
          <w:t>四、</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災後復原作業</w:t>
        </w:r>
        <w:r w:rsidR="00ED048D">
          <w:rPr>
            <w:noProof/>
            <w:webHidden/>
          </w:rPr>
          <w:tab/>
        </w:r>
        <w:r w:rsidR="00ED048D">
          <w:rPr>
            <w:noProof/>
            <w:webHidden/>
          </w:rPr>
          <w:fldChar w:fldCharType="begin"/>
        </w:r>
        <w:r w:rsidR="00ED048D">
          <w:rPr>
            <w:noProof/>
            <w:webHidden/>
          </w:rPr>
          <w:instrText xml:space="preserve"> PAGEREF _Toc472602129 \h </w:instrText>
        </w:r>
        <w:r w:rsidR="00ED048D">
          <w:rPr>
            <w:noProof/>
            <w:webHidden/>
          </w:rPr>
        </w:r>
        <w:r w:rsidR="00ED048D">
          <w:rPr>
            <w:noProof/>
            <w:webHidden/>
          </w:rPr>
          <w:fldChar w:fldCharType="separate"/>
        </w:r>
        <w:r w:rsidR="00522478">
          <w:rPr>
            <w:noProof/>
            <w:webHidden/>
          </w:rPr>
          <w:t>57</w:t>
        </w:r>
        <w:r w:rsidR="00ED048D">
          <w:rPr>
            <w:noProof/>
            <w:webHidden/>
          </w:rPr>
          <w:fldChar w:fldCharType="end"/>
        </w:r>
      </w:hyperlink>
    </w:p>
    <w:p w:rsidR="00ED048D" w:rsidRDefault="00511576">
      <w:pPr>
        <w:pStyle w:val="1a"/>
        <w:rPr>
          <w:rFonts w:asciiTheme="minorHAnsi" w:eastAsiaTheme="minorEastAsia" w:hAnsiTheme="minorHAnsi" w:cstheme="minorBidi"/>
          <w:noProof/>
        </w:rPr>
      </w:pPr>
      <w:hyperlink w:anchor="_Toc472602130" w:history="1">
        <w:r w:rsidR="00ED048D" w:rsidRPr="00E063F5">
          <w:rPr>
            <w:rStyle w:val="a7"/>
            <w:rFonts w:ascii="標楷體" w:eastAsia="標楷體" w:hAnsi="標楷體" w:hint="eastAsia"/>
            <w:noProof/>
          </w:rPr>
          <w:t>參.</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災情及救災人力機具彙整</w:t>
        </w:r>
        <w:r w:rsidR="00ED048D">
          <w:rPr>
            <w:noProof/>
            <w:webHidden/>
          </w:rPr>
          <w:tab/>
        </w:r>
        <w:r w:rsidR="00ED048D">
          <w:rPr>
            <w:noProof/>
            <w:webHidden/>
          </w:rPr>
          <w:fldChar w:fldCharType="begin"/>
        </w:r>
        <w:r w:rsidR="00ED048D">
          <w:rPr>
            <w:noProof/>
            <w:webHidden/>
          </w:rPr>
          <w:instrText xml:space="preserve"> PAGEREF _Toc472602130 \h </w:instrText>
        </w:r>
        <w:r w:rsidR="00ED048D">
          <w:rPr>
            <w:noProof/>
            <w:webHidden/>
          </w:rPr>
        </w:r>
        <w:r w:rsidR="00ED048D">
          <w:rPr>
            <w:noProof/>
            <w:webHidden/>
          </w:rPr>
          <w:fldChar w:fldCharType="separate"/>
        </w:r>
        <w:r w:rsidR="00522478">
          <w:rPr>
            <w:noProof/>
            <w:webHidden/>
          </w:rPr>
          <w:t>75</w:t>
        </w:r>
        <w:r w:rsidR="00ED048D">
          <w:rPr>
            <w:noProof/>
            <w:webHidden/>
          </w:rPr>
          <w:fldChar w:fldCharType="end"/>
        </w:r>
      </w:hyperlink>
    </w:p>
    <w:p w:rsidR="00ED048D" w:rsidRDefault="00511576">
      <w:pPr>
        <w:pStyle w:val="23"/>
        <w:rPr>
          <w:rFonts w:asciiTheme="minorHAnsi" w:eastAsiaTheme="minorEastAsia" w:hAnsiTheme="minorHAnsi" w:cstheme="minorBidi"/>
          <w:noProof/>
        </w:rPr>
      </w:pPr>
      <w:hyperlink w:anchor="_Toc472602131" w:history="1">
        <w:r w:rsidR="00ED048D" w:rsidRPr="00E063F5">
          <w:rPr>
            <w:rStyle w:val="a7"/>
            <w:rFonts w:ascii="標楷體" w:eastAsia="標楷體" w:hAnsi="標楷體" w:hint="eastAsia"/>
            <w:noProof/>
          </w:rPr>
          <w:t>一、</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災情處置彙整</w:t>
        </w:r>
        <w:r w:rsidR="00ED048D">
          <w:rPr>
            <w:noProof/>
            <w:webHidden/>
          </w:rPr>
          <w:tab/>
        </w:r>
        <w:r w:rsidR="00ED048D">
          <w:rPr>
            <w:noProof/>
            <w:webHidden/>
          </w:rPr>
          <w:fldChar w:fldCharType="begin"/>
        </w:r>
        <w:r w:rsidR="00ED048D">
          <w:rPr>
            <w:noProof/>
            <w:webHidden/>
          </w:rPr>
          <w:instrText xml:space="preserve"> PAGEREF _Toc472602131 \h </w:instrText>
        </w:r>
        <w:r w:rsidR="00ED048D">
          <w:rPr>
            <w:noProof/>
            <w:webHidden/>
          </w:rPr>
        </w:r>
        <w:r w:rsidR="00ED048D">
          <w:rPr>
            <w:noProof/>
            <w:webHidden/>
          </w:rPr>
          <w:fldChar w:fldCharType="separate"/>
        </w:r>
        <w:r w:rsidR="00522478">
          <w:rPr>
            <w:noProof/>
            <w:webHidden/>
          </w:rPr>
          <w:t>75</w:t>
        </w:r>
        <w:r w:rsidR="00ED048D">
          <w:rPr>
            <w:noProof/>
            <w:webHidden/>
          </w:rPr>
          <w:fldChar w:fldCharType="end"/>
        </w:r>
      </w:hyperlink>
    </w:p>
    <w:p w:rsidR="00ED048D" w:rsidRDefault="00511576">
      <w:pPr>
        <w:pStyle w:val="32"/>
        <w:rPr>
          <w:rFonts w:asciiTheme="minorHAnsi" w:eastAsiaTheme="minorEastAsia" w:hAnsiTheme="minorHAnsi" w:cstheme="minorBidi"/>
          <w:noProof/>
        </w:rPr>
      </w:pPr>
      <w:hyperlink w:anchor="_Toc472602132" w:history="1">
        <w:r w:rsidR="00ED048D" w:rsidRPr="00E063F5">
          <w:rPr>
            <w:rStyle w:val="a7"/>
            <w:rFonts w:ascii="標楷體" w:eastAsia="標楷體" w:hAnsi="標楷體" w:hint="eastAsia"/>
            <w:noProof/>
          </w:rPr>
          <w:t>(一)</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人員傷亡</w:t>
        </w:r>
        <w:r w:rsidR="00ED048D">
          <w:rPr>
            <w:noProof/>
            <w:webHidden/>
          </w:rPr>
          <w:tab/>
        </w:r>
        <w:r w:rsidR="00ED048D">
          <w:rPr>
            <w:noProof/>
            <w:webHidden/>
          </w:rPr>
          <w:fldChar w:fldCharType="begin"/>
        </w:r>
        <w:r w:rsidR="00ED048D">
          <w:rPr>
            <w:noProof/>
            <w:webHidden/>
          </w:rPr>
          <w:instrText xml:space="preserve"> PAGEREF _Toc472602132 \h </w:instrText>
        </w:r>
        <w:r w:rsidR="00ED048D">
          <w:rPr>
            <w:noProof/>
            <w:webHidden/>
          </w:rPr>
        </w:r>
        <w:r w:rsidR="00ED048D">
          <w:rPr>
            <w:noProof/>
            <w:webHidden/>
          </w:rPr>
          <w:fldChar w:fldCharType="separate"/>
        </w:r>
        <w:r w:rsidR="00522478">
          <w:rPr>
            <w:noProof/>
            <w:webHidden/>
          </w:rPr>
          <w:t>75</w:t>
        </w:r>
        <w:r w:rsidR="00ED048D">
          <w:rPr>
            <w:noProof/>
            <w:webHidden/>
          </w:rPr>
          <w:fldChar w:fldCharType="end"/>
        </w:r>
      </w:hyperlink>
    </w:p>
    <w:p w:rsidR="00ED048D" w:rsidRDefault="00511576">
      <w:pPr>
        <w:pStyle w:val="32"/>
        <w:rPr>
          <w:rFonts w:asciiTheme="minorHAnsi" w:eastAsiaTheme="minorEastAsia" w:hAnsiTheme="minorHAnsi" w:cstheme="minorBidi"/>
          <w:noProof/>
        </w:rPr>
      </w:pPr>
      <w:hyperlink w:anchor="_Toc472602133" w:history="1">
        <w:r w:rsidR="00ED048D" w:rsidRPr="00E063F5">
          <w:rPr>
            <w:rStyle w:val="a7"/>
            <w:rFonts w:ascii="標楷體" w:eastAsia="標楷體" w:hAnsi="標楷體" w:hint="eastAsia"/>
            <w:noProof/>
          </w:rPr>
          <w:t>(二)</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疏散撤離及收容安置</w:t>
        </w:r>
        <w:r w:rsidR="00ED048D">
          <w:rPr>
            <w:noProof/>
            <w:webHidden/>
          </w:rPr>
          <w:tab/>
        </w:r>
        <w:r w:rsidR="00ED048D">
          <w:rPr>
            <w:noProof/>
            <w:webHidden/>
          </w:rPr>
          <w:fldChar w:fldCharType="begin"/>
        </w:r>
        <w:r w:rsidR="00ED048D">
          <w:rPr>
            <w:noProof/>
            <w:webHidden/>
          </w:rPr>
          <w:instrText xml:space="preserve"> PAGEREF _Toc472602133 \h </w:instrText>
        </w:r>
        <w:r w:rsidR="00ED048D">
          <w:rPr>
            <w:noProof/>
            <w:webHidden/>
          </w:rPr>
        </w:r>
        <w:r w:rsidR="00ED048D">
          <w:rPr>
            <w:noProof/>
            <w:webHidden/>
          </w:rPr>
          <w:fldChar w:fldCharType="separate"/>
        </w:r>
        <w:r w:rsidR="00522478">
          <w:rPr>
            <w:noProof/>
            <w:webHidden/>
          </w:rPr>
          <w:t>76</w:t>
        </w:r>
        <w:r w:rsidR="00ED048D">
          <w:rPr>
            <w:noProof/>
            <w:webHidden/>
          </w:rPr>
          <w:fldChar w:fldCharType="end"/>
        </w:r>
      </w:hyperlink>
    </w:p>
    <w:p w:rsidR="00ED048D" w:rsidRDefault="00511576">
      <w:pPr>
        <w:pStyle w:val="42"/>
        <w:rPr>
          <w:rFonts w:asciiTheme="minorHAnsi" w:eastAsiaTheme="minorEastAsia" w:hAnsiTheme="minorHAnsi" w:cstheme="minorBidi"/>
          <w:noProof/>
        </w:rPr>
      </w:pPr>
      <w:hyperlink w:anchor="_Toc472602134" w:history="1">
        <w:r w:rsidR="00ED048D" w:rsidRPr="00E063F5">
          <w:rPr>
            <w:rStyle w:val="a7"/>
            <w:rFonts w:ascii="標楷體" w:eastAsia="標楷體" w:hAnsi="標楷體" w:hint="eastAsia"/>
            <w:noProof/>
          </w:rPr>
          <w:t>1、</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疏散撤離</w:t>
        </w:r>
        <w:r w:rsidR="00ED048D">
          <w:rPr>
            <w:noProof/>
            <w:webHidden/>
          </w:rPr>
          <w:tab/>
        </w:r>
        <w:r w:rsidR="00ED048D">
          <w:rPr>
            <w:noProof/>
            <w:webHidden/>
          </w:rPr>
          <w:fldChar w:fldCharType="begin"/>
        </w:r>
        <w:r w:rsidR="00ED048D">
          <w:rPr>
            <w:noProof/>
            <w:webHidden/>
          </w:rPr>
          <w:instrText xml:space="preserve"> PAGEREF _Toc472602134 \h </w:instrText>
        </w:r>
        <w:r w:rsidR="00ED048D">
          <w:rPr>
            <w:noProof/>
            <w:webHidden/>
          </w:rPr>
        </w:r>
        <w:r w:rsidR="00ED048D">
          <w:rPr>
            <w:noProof/>
            <w:webHidden/>
          </w:rPr>
          <w:fldChar w:fldCharType="separate"/>
        </w:r>
        <w:r w:rsidR="00522478">
          <w:rPr>
            <w:noProof/>
            <w:webHidden/>
          </w:rPr>
          <w:t>76</w:t>
        </w:r>
        <w:r w:rsidR="00ED048D">
          <w:rPr>
            <w:noProof/>
            <w:webHidden/>
          </w:rPr>
          <w:fldChar w:fldCharType="end"/>
        </w:r>
      </w:hyperlink>
    </w:p>
    <w:p w:rsidR="00ED048D" w:rsidRDefault="00511576">
      <w:pPr>
        <w:pStyle w:val="42"/>
        <w:rPr>
          <w:rFonts w:asciiTheme="minorHAnsi" w:eastAsiaTheme="minorEastAsia" w:hAnsiTheme="minorHAnsi" w:cstheme="minorBidi"/>
          <w:noProof/>
        </w:rPr>
      </w:pPr>
      <w:hyperlink w:anchor="_Toc472602135" w:history="1">
        <w:r w:rsidR="00ED048D" w:rsidRPr="00E063F5">
          <w:rPr>
            <w:rStyle w:val="a7"/>
            <w:rFonts w:ascii="標楷體" w:eastAsia="標楷體" w:hAnsi="標楷體" w:hint="eastAsia"/>
            <w:noProof/>
          </w:rPr>
          <w:t>2、</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收容安置</w:t>
        </w:r>
        <w:r w:rsidR="00ED048D">
          <w:rPr>
            <w:noProof/>
            <w:webHidden/>
          </w:rPr>
          <w:tab/>
        </w:r>
        <w:r w:rsidR="00ED048D">
          <w:rPr>
            <w:noProof/>
            <w:webHidden/>
          </w:rPr>
          <w:fldChar w:fldCharType="begin"/>
        </w:r>
        <w:r w:rsidR="00ED048D">
          <w:rPr>
            <w:noProof/>
            <w:webHidden/>
          </w:rPr>
          <w:instrText xml:space="preserve"> PAGEREF _Toc472602135 \h </w:instrText>
        </w:r>
        <w:r w:rsidR="00ED048D">
          <w:rPr>
            <w:noProof/>
            <w:webHidden/>
          </w:rPr>
        </w:r>
        <w:r w:rsidR="00ED048D">
          <w:rPr>
            <w:noProof/>
            <w:webHidden/>
          </w:rPr>
          <w:fldChar w:fldCharType="separate"/>
        </w:r>
        <w:r w:rsidR="00522478">
          <w:rPr>
            <w:noProof/>
            <w:webHidden/>
          </w:rPr>
          <w:t>77</w:t>
        </w:r>
        <w:r w:rsidR="00ED048D">
          <w:rPr>
            <w:noProof/>
            <w:webHidden/>
          </w:rPr>
          <w:fldChar w:fldCharType="end"/>
        </w:r>
      </w:hyperlink>
    </w:p>
    <w:p w:rsidR="00ED048D" w:rsidRDefault="00511576">
      <w:pPr>
        <w:pStyle w:val="32"/>
        <w:rPr>
          <w:rFonts w:asciiTheme="minorHAnsi" w:eastAsiaTheme="minorEastAsia" w:hAnsiTheme="minorHAnsi" w:cstheme="minorBidi"/>
          <w:noProof/>
        </w:rPr>
      </w:pPr>
      <w:hyperlink w:anchor="_Toc472602136" w:history="1">
        <w:r w:rsidR="00ED048D" w:rsidRPr="00E063F5">
          <w:rPr>
            <w:rStyle w:val="a7"/>
            <w:rFonts w:ascii="標楷體" w:eastAsia="標楷體" w:hAnsi="標楷體" w:hint="eastAsia"/>
            <w:noProof/>
          </w:rPr>
          <w:t>(三)</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土石流警戒發布</w:t>
        </w:r>
        <w:r w:rsidR="00ED048D">
          <w:rPr>
            <w:noProof/>
            <w:webHidden/>
          </w:rPr>
          <w:tab/>
        </w:r>
        <w:r w:rsidR="00ED048D">
          <w:rPr>
            <w:noProof/>
            <w:webHidden/>
          </w:rPr>
          <w:fldChar w:fldCharType="begin"/>
        </w:r>
        <w:r w:rsidR="00ED048D">
          <w:rPr>
            <w:noProof/>
            <w:webHidden/>
          </w:rPr>
          <w:instrText xml:space="preserve"> PAGEREF _Toc472602136 \h </w:instrText>
        </w:r>
        <w:r w:rsidR="00ED048D">
          <w:rPr>
            <w:noProof/>
            <w:webHidden/>
          </w:rPr>
        </w:r>
        <w:r w:rsidR="00ED048D">
          <w:rPr>
            <w:noProof/>
            <w:webHidden/>
          </w:rPr>
          <w:fldChar w:fldCharType="separate"/>
        </w:r>
        <w:r w:rsidR="00522478">
          <w:rPr>
            <w:noProof/>
            <w:webHidden/>
          </w:rPr>
          <w:t>86</w:t>
        </w:r>
        <w:r w:rsidR="00ED048D">
          <w:rPr>
            <w:noProof/>
            <w:webHidden/>
          </w:rPr>
          <w:fldChar w:fldCharType="end"/>
        </w:r>
      </w:hyperlink>
    </w:p>
    <w:p w:rsidR="00ED048D" w:rsidRDefault="00511576">
      <w:pPr>
        <w:pStyle w:val="32"/>
        <w:rPr>
          <w:rFonts w:asciiTheme="minorHAnsi" w:eastAsiaTheme="minorEastAsia" w:hAnsiTheme="minorHAnsi" w:cstheme="minorBidi"/>
          <w:noProof/>
        </w:rPr>
      </w:pPr>
      <w:hyperlink w:anchor="_Toc472602137" w:history="1">
        <w:r w:rsidR="00ED048D" w:rsidRPr="00E063F5">
          <w:rPr>
            <w:rStyle w:val="a7"/>
            <w:rFonts w:ascii="標楷體" w:eastAsia="標楷體" w:hAnsi="標楷體" w:hint="eastAsia"/>
            <w:noProof/>
          </w:rPr>
          <w:t>(四)</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坡地災害</w:t>
        </w:r>
        <w:r w:rsidR="00ED048D" w:rsidRPr="00E063F5">
          <w:rPr>
            <w:rStyle w:val="a7"/>
            <w:rFonts w:ascii="標楷體" w:eastAsia="標楷體" w:hAnsi="標楷體"/>
            <w:noProof/>
          </w:rPr>
          <w:t>(</w:t>
        </w:r>
        <w:r w:rsidR="00ED048D" w:rsidRPr="00E063F5">
          <w:rPr>
            <w:rStyle w:val="a7"/>
            <w:rFonts w:ascii="標楷體" w:eastAsia="標楷體" w:hAnsi="標楷體" w:hint="eastAsia"/>
            <w:noProof/>
          </w:rPr>
          <w:t>含土石流災情</w:t>
        </w:r>
        <w:r w:rsidR="00ED048D" w:rsidRPr="00E063F5">
          <w:rPr>
            <w:rStyle w:val="a7"/>
            <w:rFonts w:ascii="標楷體" w:eastAsia="標楷體" w:hAnsi="標楷體"/>
            <w:noProof/>
          </w:rPr>
          <w:t>)</w:t>
        </w:r>
        <w:r w:rsidR="00ED048D">
          <w:rPr>
            <w:noProof/>
            <w:webHidden/>
          </w:rPr>
          <w:tab/>
        </w:r>
        <w:r w:rsidR="00ED048D">
          <w:rPr>
            <w:noProof/>
            <w:webHidden/>
          </w:rPr>
          <w:fldChar w:fldCharType="begin"/>
        </w:r>
        <w:r w:rsidR="00ED048D">
          <w:rPr>
            <w:noProof/>
            <w:webHidden/>
          </w:rPr>
          <w:instrText xml:space="preserve"> PAGEREF _Toc472602137 \h </w:instrText>
        </w:r>
        <w:r w:rsidR="00ED048D">
          <w:rPr>
            <w:noProof/>
            <w:webHidden/>
          </w:rPr>
        </w:r>
        <w:r w:rsidR="00ED048D">
          <w:rPr>
            <w:noProof/>
            <w:webHidden/>
          </w:rPr>
          <w:fldChar w:fldCharType="separate"/>
        </w:r>
        <w:r w:rsidR="00522478">
          <w:rPr>
            <w:noProof/>
            <w:webHidden/>
          </w:rPr>
          <w:t>87</w:t>
        </w:r>
        <w:r w:rsidR="00ED048D">
          <w:rPr>
            <w:noProof/>
            <w:webHidden/>
          </w:rPr>
          <w:fldChar w:fldCharType="end"/>
        </w:r>
      </w:hyperlink>
    </w:p>
    <w:p w:rsidR="00ED048D" w:rsidRDefault="00511576">
      <w:pPr>
        <w:pStyle w:val="32"/>
        <w:rPr>
          <w:rFonts w:asciiTheme="minorHAnsi" w:eastAsiaTheme="minorEastAsia" w:hAnsiTheme="minorHAnsi" w:cstheme="minorBidi"/>
          <w:noProof/>
        </w:rPr>
      </w:pPr>
      <w:hyperlink w:anchor="_Toc472602138" w:history="1">
        <w:r w:rsidR="00ED048D" w:rsidRPr="00E063F5">
          <w:rPr>
            <w:rStyle w:val="a7"/>
            <w:rFonts w:ascii="標楷體" w:eastAsia="標楷體" w:hAnsi="標楷體" w:hint="eastAsia"/>
            <w:noProof/>
          </w:rPr>
          <w:t>(五)</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交通災情</w:t>
        </w:r>
        <w:r w:rsidR="00ED048D">
          <w:rPr>
            <w:noProof/>
            <w:webHidden/>
          </w:rPr>
          <w:tab/>
        </w:r>
        <w:r w:rsidR="00ED048D">
          <w:rPr>
            <w:noProof/>
            <w:webHidden/>
          </w:rPr>
          <w:fldChar w:fldCharType="begin"/>
        </w:r>
        <w:r w:rsidR="00ED048D">
          <w:rPr>
            <w:noProof/>
            <w:webHidden/>
          </w:rPr>
          <w:instrText xml:space="preserve"> PAGEREF _Toc472602138 \h </w:instrText>
        </w:r>
        <w:r w:rsidR="00ED048D">
          <w:rPr>
            <w:noProof/>
            <w:webHidden/>
          </w:rPr>
        </w:r>
        <w:r w:rsidR="00ED048D">
          <w:rPr>
            <w:noProof/>
            <w:webHidden/>
          </w:rPr>
          <w:fldChar w:fldCharType="separate"/>
        </w:r>
        <w:r w:rsidR="00522478">
          <w:rPr>
            <w:noProof/>
            <w:webHidden/>
          </w:rPr>
          <w:t>89</w:t>
        </w:r>
        <w:r w:rsidR="00ED048D">
          <w:rPr>
            <w:noProof/>
            <w:webHidden/>
          </w:rPr>
          <w:fldChar w:fldCharType="end"/>
        </w:r>
      </w:hyperlink>
    </w:p>
    <w:p w:rsidR="00ED048D" w:rsidRDefault="00511576">
      <w:pPr>
        <w:pStyle w:val="42"/>
        <w:rPr>
          <w:rFonts w:asciiTheme="minorHAnsi" w:eastAsiaTheme="minorEastAsia" w:hAnsiTheme="minorHAnsi" w:cstheme="minorBidi"/>
          <w:noProof/>
        </w:rPr>
      </w:pPr>
      <w:hyperlink w:anchor="_Toc472602139" w:history="1">
        <w:r w:rsidR="00ED048D" w:rsidRPr="00E063F5">
          <w:rPr>
            <w:rStyle w:val="a7"/>
            <w:rFonts w:ascii="標楷體" w:eastAsia="標楷體" w:hAnsi="標楷體" w:hint="eastAsia"/>
            <w:noProof/>
          </w:rPr>
          <w:t>1、</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公路</w:t>
        </w:r>
        <w:r w:rsidR="00ED048D">
          <w:rPr>
            <w:noProof/>
            <w:webHidden/>
          </w:rPr>
          <w:tab/>
        </w:r>
        <w:r w:rsidR="00ED048D">
          <w:rPr>
            <w:noProof/>
            <w:webHidden/>
          </w:rPr>
          <w:fldChar w:fldCharType="begin"/>
        </w:r>
        <w:r w:rsidR="00ED048D">
          <w:rPr>
            <w:noProof/>
            <w:webHidden/>
          </w:rPr>
          <w:instrText xml:space="preserve"> PAGEREF _Toc472602139 \h </w:instrText>
        </w:r>
        <w:r w:rsidR="00ED048D">
          <w:rPr>
            <w:noProof/>
            <w:webHidden/>
          </w:rPr>
        </w:r>
        <w:r w:rsidR="00ED048D">
          <w:rPr>
            <w:noProof/>
            <w:webHidden/>
          </w:rPr>
          <w:fldChar w:fldCharType="separate"/>
        </w:r>
        <w:r w:rsidR="00522478">
          <w:rPr>
            <w:noProof/>
            <w:webHidden/>
          </w:rPr>
          <w:t>89</w:t>
        </w:r>
        <w:r w:rsidR="00ED048D">
          <w:rPr>
            <w:noProof/>
            <w:webHidden/>
          </w:rPr>
          <w:fldChar w:fldCharType="end"/>
        </w:r>
      </w:hyperlink>
    </w:p>
    <w:p w:rsidR="00ED048D" w:rsidRDefault="00511576">
      <w:pPr>
        <w:pStyle w:val="42"/>
        <w:rPr>
          <w:rFonts w:asciiTheme="minorHAnsi" w:eastAsiaTheme="minorEastAsia" w:hAnsiTheme="minorHAnsi" w:cstheme="minorBidi"/>
          <w:noProof/>
        </w:rPr>
      </w:pPr>
      <w:hyperlink w:anchor="_Toc472602140" w:history="1">
        <w:r w:rsidR="00ED048D" w:rsidRPr="00E063F5">
          <w:rPr>
            <w:rStyle w:val="a7"/>
            <w:rFonts w:ascii="標楷體" w:eastAsia="標楷體" w:hAnsi="標楷體" w:hint="eastAsia"/>
            <w:noProof/>
          </w:rPr>
          <w:t>2、</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鐵路</w:t>
        </w:r>
        <w:r w:rsidR="00ED048D">
          <w:rPr>
            <w:noProof/>
            <w:webHidden/>
          </w:rPr>
          <w:tab/>
        </w:r>
        <w:r w:rsidR="00ED048D">
          <w:rPr>
            <w:noProof/>
            <w:webHidden/>
          </w:rPr>
          <w:fldChar w:fldCharType="begin"/>
        </w:r>
        <w:r w:rsidR="00ED048D">
          <w:rPr>
            <w:noProof/>
            <w:webHidden/>
          </w:rPr>
          <w:instrText xml:space="preserve"> PAGEREF _Toc472602140 \h </w:instrText>
        </w:r>
        <w:r w:rsidR="00ED048D">
          <w:rPr>
            <w:noProof/>
            <w:webHidden/>
          </w:rPr>
        </w:r>
        <w:r w:rsidR="00ED048D">
          <w:rPr>
            <w:noProof/>
            <w:webHidden/>
          </w:rPr>
          <w:fldChar w:fldCharType="separate"/>
        </w:r>
        <w:r w:rsidR="00522478">
          <w:rPr>
            <w:noProof/>
            <w:webHidden/>
          </w:rPr>
          <w:t>104</w:t>
        </w:r>
        <w:r w:rsidR="00ED048D">
          <w:rPr>
            <w:noProof/>
            <w:webHidden/>
          </w:rPr>
          <w:fldChar w:fldCharType="end"/>
        </w:r>
      </w:hyperlink>
    </w:p>
    <w:p w:rsidR="00ED048D" w:rsidRDefault="00511576">
      <w:pPr>
        <w:pStyle w:val="42"/>
        <w:rPr>
          <w:rFonts w:asciiTheme="minorHAnsi" w:eastAsiaTheme="minorEastAsia" w:hAnsiTheme="minorHAnsi" w:cstheme="minorBidi"/>
          <w:noProof/>
        </w:rPr>
      </w:pPr>
      <w:hyperlink w:anchor="_Toc472602141" w:history="1">
        <w:r w:rsidR="00ED048D" w:rsidRPr="00E063F5">
          <w:rPr>
            <w:rStyle w:val="a7"/>
            <w:rFonts w:ascii="標楷體" w:eastAsia="標楷體" w:hAnsi="標楷體" w:hint="eastAsia"/>
            <w:noProof/>
          </w:rPr>
          <w:t>3、</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海運</w:t>
        </w:r>
        <w:r w:rsidR="00ED048D">
          <w:rPr>
            <w:noProof/>
            <w:webHidden/>
          </w:rPr>
          <w:tab/>
        </w:r>
        <w:r w:rsidR="00ED048D">
          <w:rPr>
            <w:noProof/>
            <w:webHidden/>
          </w:rPr>
          <w:fldChar w:fldCharType="begin"/>
        </w:r>
        <w:r w:rsidR="00ED048D">
          <w:rPr>
            <w:noProof/>
            <w:webHidden/>
          </w:rPr>
          <w:instrText xml:space="preserve"> PAGEREF _Toc472602141 \h </w:instrText>
        </w:r>
        <w:r w:rsidR="00ED048D">
          <w:rPr>
            <w:noProof/>
            <w:webHidden/>
          </w:rPr>
        </w:r>
        <w:r w:rsidR="00ED048D">
          <w:rPr>
            <w:noProof/>
            <w:webHidden/>
          </w:rPr>
          <w:fldChar w:fldCharType="separate"/>
        </w:r>
        <w:r w:rsidR="00522478">
          <w:rPr>
            <w:noProof/>
            <w:webHidden/>
          </w:rPr>
          <w:t>107</w:t>
        </w:r>
        <w:r w:rsidR="00ED048D">
          <w:rPr>
            <w:noProof/>
            <w:webHidden/>
          </w:rPr>
          <w:fldChar w:fldCharType="end"/>
        </w:r>
      </w:hyperlink>
    </w:p>
    <w:p w:rsidR="00ED048D" w:rsidRDefault="00511576">
      <w:pPr>
        <w:pStyle w:val="42"/>
        <w:rPr>
          <w:rFonts w:asciiTheme="minorHAnsi" w:eastAsiaTheme="minorEastAsia" w:hAnsiTheme="minorHAnsi" w:cstheme="minorBidi"/>
          <w:noProof/>
        </w:rPr>
      </w:pPr>
      <w:hyperlink w:anchor="_Toc472602142" w:history="1">
        <w:r w:rsidR="00ED048D" w:rsidRPr="00E063F5">
          <w:rPr>
            <w:rStyle w:val="a7"/>
            <w:rFonts w:ascii="標楷體" w:eastAsia="標楷體" w:hAnsi="標楷體" w:hint="eastAsia"/>
            <w:noProof/>
          </w:rPr>
          <w:t>4、</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空運</w:t>
        </w:r>
        <w:r w:rsidR="00ED048D">
          <w:rPr>
            <w:noProof/>
            <w:webHidden/>
          </w:rPr>
          <w:tab/>
        </w:r>
        <w:r w:rsidR="00ED048D">
          <w:rPr>
            <w:noProof/>
            <w:webHidden/>
          </w:rPr>
          <w:fldChar w:fldCharType="begin"/>
        </w:r>
        <w:r w:rsidR="00ED048D">
          <w:rPr>
            <w:noProof/>
            <w:webHidden/>
          </w:rPr>
          <w:instrText xml:space="preserve"> PAGEREF _Toc472602142 \h </w:instrText>
        </w:r>
        <w:r w:rsidR="00ED048D">
          <w:rPr>
            <w:noProof/>
            <w:webHidden/>
          </w:rPr>
        </w:r>
        <w:r w:rsidR="00ED048D">
          <w:rPr>
            <w:noProof/>
            <w:webHidden/>
          </w:rPr>
          <w:fldChar w:fldCharType="separate"/>
        </w:r>
        <w:r w:rsidR="00522478">
          <w:rPr>
            <w:noProof/>
            <w:webHidden/>
          </w:rPr>
          <w:t>117</w:t>
        </w:r>
        <w:r w:rsidR="00ED048D">
          <w:rPr>
            <w:noProof/>
            <w:webHidden/>
          </w:rPr>
          <w:fldChar w:fldCharType="end"/>
        </w:r>
      </w:hyperlink>
    </w:p>
    <w:p w:rsidR="00ED048D" w:rsidRDefault="00511576">
      <w:pPr>
        <w:pStyle w:val="42"/>
        <w:rPr>
          <w:rFonts w:asciiTheme="minorHAnsi" w:eastAsiaTheme="minorEastAsia" w:hAnsiTheme="minorHAnsi" w:cstheme="minorBidi"/>
          <w:noProof/>
        </w:rPr>
      </w:pPr>
      <w:hyperlink w:anchor="_Toc472602143" w:history="1">
        <w:r w:rsidR="00ED048D" w:rsidRPr="00E063F5">
          <w:rPr>
            <w:rStyle w:val="a7"/>
            <w:rFonts w:ascii="標楷體" w:eastAsia="標楷體" w:hAnsi="標楷體" w:hint="eastAsia"/>
            <w:noProof/>
          </w:rPr>
          <w:t>5、</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觀光</w:t>
        </w:r>
        <w:r w:rsidR="00ED048D">
          <w:rPr>
            <w:noProof/>
            <w:webHidden/>
          </w:rPr>
          <w:tab/>
        </w:r>
        <w:r w:rsidR="00ED048D">
          <w:rPr>
            <w:noProof/>
            <w:webHidden/>
          </w:rPr>
          <w:fldChar w:fldCharType="begin"/>
        </w:r>
        <w:r w:rsidR="00ED048D">
          <w:rPr>
            <w:noProof/>
            <w:webHidden/>
          </w:rPr>
          <w:instrText xml:space="preserve"> PAGEREF _Toc472602143 \h </w:instrText>
        </w:r>
        <w:r w:rsidR="00ED048D">
          <w:rPr>
            <w:noProof/>
            <w:webHidden/>
          </w:rPr>
        </w:r>
        <w:r w:rsidR="00ED048D">
          <w:rPr>
            <w:noProof/>
            <w:webHidden/>
          </w:rPr>
          <w:fldChar w:fldCharType="separate"/>
        </w:r>
        <w:r w:rsidR="00522478">
          <w:rPr>
            <w:noProof/>
            <w:webHidden/>
          </w:rPr>
          <w:t>121</w:t>
        </w:r>
        <w:r w:rsidR="00ED048D">
          <w:rPr>
            <w:noProof/>
            <w:webHidden/>
          </w:rPr>
          <w:fldChar w:fldCharType="end"/>
        </w:r>
      </w:hyperlink>
    </w:p>
    <w:p w:rsidR="00ED048D" w:rsidRDefault="00511576">
      <w:pPr>
        <w:pStyle w:val="32"/>
        <w:rPr>
          <w:rFonts w:asciiTheme="minorHAnsi" w:eastAsiaTheme="minorEastAsia" w:hAnsiTheme="minorHAnsi" w:cstheme="minorBidi"/>
          <w:noProof/>
        </w:rPr>
      </w:pPr>
      <w:hyperlink w:anchor="_Toc472602144" w:history="1">
        <w:r w:rsidR="00ED048D" w:rsidRPr="00E063F5">
          <w:rPr>
            <w:rStyle w:val="a7"/>
            <w:rFonts w:ascii="標楷體" w:eastAsia="標楷體" w:hAnsi="標楷體" w:hint="eastAsia"/>
            <w:noProof/>
          </w:rPr>
          <w:t>(六)</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維生管線災情</w:t>
        </w:r>
        <w:r w:rsidR="00ED048D">
          <w:rPr>
            <w:noProof/>
            <w:webHidden/>
          </w:rPr>
          <w:tab/>
        </w:r>
        <w:r w:rsidR="00ED048D">
          <w:rPr>
            <w:noProof/>
            <w:webHidden/>
          </w:rPr>
          <w:fldChar w:fldCharType="begin"/>
        </w:r>
        <w:r w:rsidR="00ED048D">
          <w:rPr>
            <w:noProof/>
            <w:webHidden/>
          </w:rPr>
          <w:instrText xml:space="preserve"> PAGEREF _Toc472602144 \h </w:instrText>
        </w:r>
        <w:r w:rsidR="00ED048D">
          <w:rPr>
            <w:noProof/>
            <w:webHidden/>
          </w:rPr>
        </w:r>
        <w:r w:rsidR="00ED048D">
          <w:rPr>
            <w:noProof/>
            <w:webHidden/>
          </w:rPr>
          <w:fldChar w:fldCharType="separate"/>
        </w:r>
        <w:r w:rsidR="00522478">
          <w:rPr>
            <w:noProof/>
            <w:webHidden/>
          </w:rPr>
          <w:t>128</w:t>
        </w:r>
        <w:r w:rsidR="00ED048D">
          <w:rPr>
            <w:noProof/>
            <w:webHidden/>
          </w:rPr>
          <w:fldChar w:fldCharType="end"/>
        </w:r>
      </w:hyperlink>
    </w:p>
    <w:p w:rsidR="00ED048D" w:rsidRDefault="00511576">
      <w:pPr>
        <w:pStyle w:val="32"/>
        <w:rPr>
          <w:rFonts w:asciiTheme="minorHAnsi" w:eastAsiaTheme="minorEastAsia" w:hAnsiTheme="minorHAnsi" w:cstheme="minorBidi"/>
          <w:noProof/>
        </w:rPr>
      </w:pPr>
      <w:hyperlink w:anchor="_Toc472602145" w:history="1">
        <w:r w:rsidR="00ED048D" w:rsidRPr="00E063F5">
          <w:rPr>
            <w:rStyle w:val="a7"/>
            <w:rFonts w:ascii="標楷體" w:eastAsia="標楷體" w:hAnsi="標楷體" w:hint="eastAsia"/>
            <w:noProof/>
          </w:rPr>
          <w:t>(七)</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水利設施及淹水災情</w:t>
        </w:r>
        <w:r w:rsidR="00ED048D">
          <w:rPr>
            <w:noProof/>
            <w:webHidden/>
          </w:rPr>
          <w:tab/>
        </w:r>
        <w:r w:rsidR="00ED048D">
          <w:rPr>
            <w:noProof/>
            <w:webHidden/>
          </w:rPr>
          <w:fldChar w:fldCharType="begin"/>
        </w:r>
        <w:r w:rsidR="00ED048D">
          <w:rPr>
            <w:noProof/>
            <w:webHidden/>
          </w:rPr>
          <w:instrText xml:space="preserve"> PAGEREF _Toc472602145 \h </w:instrText>
        </w:r>
        <w:r w:rsidR="00ED048D">
          <w:rPr>
            <w:noProof/>
            <w:webHidden/>
          </w:rPr>
        </w:r>
        <w:r w:rsidR="00ED048D">
          <w:rPr>
            <w:noProof/>
            <w:webHidden/>
          </w:rPr>
          <w:fldChar w:fldCharType="separate"/>
        </w:r>
        <w:r w:rsidR="00522478">
          <w:rPr>
            <w:noProof/>
            <w:webHidden/>
          </w:rPr>
          <w:t>129</w:t>
        </w:r>
        <w:r w:rsidR="00ED048D">
          <w:rPr>
            <w:noProof/>
            <w:webHidden/>
          </w:rPr>
          <w:fldChar w:fldCharType="end"/>
        </w:r>
      </w:hyperlink>
    </w:p>
    <w:p w:rsidR="00ED048D" w:rsidRDefault="00511576">
      <w:pPr>
        <w:pStyle w:val="42"/>
        <w:rPr>
          <w:rFonts w:asciiTheme="minorHAnsi" w:eastAsiaTheme="minorEastAsia" w:hAnsiTheme="minorHAnsi" w:cstheme="minorBidi"/>
          <w:noProof/>
        </w:rPr>
      </w:pPr>
      <w:hyperlink w:anchor="_Toc472602146" w:history="1">
        <w:r w:rsidR="00ED048D" w:rsidRPr="00E063F5">
          <w:rPr>
            <w:rStyle w:val="a7"/>
            <w:rFonts w:ascii="標楷體" w:eastAsia="標楷體" w:hAnsi="標楷體" w:hint="eastAsia"/>
            <w:noProof/>
          </w:rPr>
          <w:t>1、</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水利設施</w:t>
        </w:r>
        <w:r w:rsidR="00ED048D">
          <w:rPr>
            <w:noProof/>
            <w:webHidden/>
          </w:rPr>
          <w:tab/>
        </w:r>
        <w:r w:rsidR="00ED048D">
          <w:rPr>
            <w:noProof/>
            <w:webHidden/>
          </w:rPr>
          <w:fldChar w:fldCharType="begin"/>
        </w:r>
        <w:r w:rsidR="00ED048D">
          <w:rPr>
            <w:noProof/>
            <w:webHidden/>
          </w:rPr>
          <w:instrText xml:space="preserve"> PAGEREF _Toc472602146 \h </w:instrText>
        </w:r>
        <w:r w:rsidR="00ED048D">
          <w:rPr>
            <w:noProof/>
            <w:webHidden/>
          </w:rPr>
        </w:r>
        <w:r w:rsidR="00ED048D">
          <w:rPr>
            <w:noProof/>
            <w:webHidden/>
          </w:rPr>
          <w:fldChar w:fldCharType="separate"/>
        </w:r>
        <w:r w:rsidR="00522478">
          <w:rPr>
            <w:noProof/>
            <w:webHidden/>
          </w:rPr>
          <w:t>129</w:t>
        </w:r>
        <w:r w:rsidR="00ED048D">
          <w:rPr>
            <w:noProof/>
            <w:webHidden/>
          </w:rPr>
          <w:fldChar w:fldCharType="end"/>
        </w:r>
      </w:hyperlink>
    </w:p>
    <w:p w:rsidR="00ED048D" w:rsidRDefault="00511576">
      <w:pPr>
        <w:pStyle w:val="42"/>
        <w:rPr>
          <w:rFonts w:asciiTheme="minorHAnsi" w:eastAsiaTheme="minorEastAsia" w:hAnsiTheme="minorHAnsi" w:cstheme="minorBidi"/>
          <w:noProof/>
        </w:rPr>
      </w:pPr>
      <w:hyperlink w:anchor="_Toc472602147" w:history="1">
        <w:r w:rsidR="00ED048D" w:rsidRPr="00E063F5">
          <w:rPr>
            <w:rStyle w:val="a7"/>
            <w:rFonts w:ascii="標楷體" w:eastAsia="標楷體" w:hAnsi="標楷體" w:hint="eastAsia"/>
            <w:noProof/>
          </w:rPr>
          <w:t>2、</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淹水災情</w:t>
        </w:r>
        <w:r w:rsidR="00ED048D">
          <w:rPr>
            <w:noProof/>
            <w:webHidden/>
          </w:rPr>
          <w:tab/>
        </w:r>
        <w:r w:rsidR="00ED048D">
          <w:rPr>
            <w:noProof/>
            <w:webHidden/>
          </w:rPr>
          <w:fldChar w:fldCharType="begin"/>
        </w:r>
        <w:r w:rsidR="00ED048D">
          <w:rPr>
            <w:noProof/>
            <w:webHidden/>
          </w:rPr>
          <w:instrText xml:space="preserve"> PAGEREF _Toc472602147 \h </w:instrText>
        </w:r>
        <w:r w:rsidR="00ED048D">
          <w:rPr>
            <w:noProof/>
            <w:webHidden/>
          </w:rPr>
        </w:r>
        <w:r w:rsidR="00ED048D">
          <w:rPr>
            <w:noProof/>
            <w:webHidden/>
          </w:rPr>
          <w:fldChar w:fldCharType="separate"/>
        </w:r>
        <w:r w:rsidR="00522478">
          <w:rPr>
            <w:noProof/>
            <w:webHidden/>
          </w:rPr>
          <w:t>147</w:t>
        </w:r>
        <w:r w:rsidR="00ED048D">
          <w:rPr>
            <w:noProof/>
            <w:webHidden/>
          </w:rPr>
          <w:fldChar w:fldCharType="end"/>
        </w:r>
      </w:hyperlink>
    </w:p>
    <w:p w:rsidR="00ED048D" w:rsidRDefault="00511576">
      <w:pPr>
        <w:pStyle w:val="32"/>
        <w:rPr>
          <w:rFonts w:asciiTheme="minorHAnsi" w:eastAsiaTheme="minorEastAsia" w:hAnsiTheme="minorHAnsi" w:cstheme="minorBidi"/>
          <w:noProof/>
        </w:rPr>
      </w:pPr>
      <w:hyperlink w:anchor="_Toc472602148" w:history="1">
        <w:r w:rsidR="00ED048D" w:rsidRPr="00E063F5">
          <w:rPr>
            <w:rStyle w:val="a7"/>
            <w:rFonts w:ascii="標楷體" w:eastAsia="標楷體" w:hAnsi="標楷體" w:hint="eastAsia"/>
            <w:noProof/>
          </w:rPr>
          <w:t>(八)</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農業災損</w:t>
        </w:r>
        <w:r w:rsidR="00ED048D">
          <w:rPr>
            <w:noProof/>
            <w:webHidden/>
          </w:rPr>
          <w:tab/>
        </w:r>
        <w:r w:rsidR="00ED048D">
          <w:rPr>
            <w:noProof/>
            <w:webHidden/>
          </w:rPr>
          <w:fldChar w:fldCharType="begin"/>
        </w:r>
        <w:r w:rsidR="00ED048D">
          <w:rPr>
            <w:noProof/>
            <w:webHidden/>
          </w:rPr>
          <w:instrText xml:space="preserve"> PAGEREF _Toc472602148 \h </w:instrText>
        </w:r>
        <w:r w:rsidR="00ED048D">
          <w:rPr>
            <w:noProof/>
            <w:webHidden/>
          </w:rPr>
        </w:r>
        <w:r w:rsidR="00ED048D">
          <w:rPr>
            <w:noProof/>
            <w:webHidden/>
          </w:rPr>
          <w:fldChar w:fldCharType="separate"/>
        </w:r>
        <w:r w:rsidR="00522478">
          <w:rPr>
            <w:noProof/>
            <w:webHidden/>
          </w:rPr>
          <w:t>171</w:t>
        </w:r>
        <w:r w:rsidR="00ED048D">
          <w:rPr>
            <w:noProof/>
            <w:webHidden/>
          </w:rPr>
          <w:fldChar w:fldCharType="end"/>
        </w:r>
      </w:hyperlink>
    </w:p>
    <w:p w:rsidR="00ED048D" w:rsidRDefault="00511576">
      <w:pPr>
        <w:pStyle w:val="32"/>
        <w:rPr>
          <w:rFonts w:asciiTheme="minorHAnsi" w:eastAsiaTheme="minorEastAsia" w:hAnsiTheme="minorHAnsi" w:cstheme="minorBidi"/>
          <w:noProof/>
        </w:rPr>
      </w:pPr>
      <w:hyperlink w:anchor="_Toc472602149" w:history="1">
        <w:r w:rsidR="00ED048D" w:rsidRPr="00E063F5">
          <w:rPr>
            <w:rStyle w:val="a7"/>
            <w:rFonts w:ascii="標楷體" w:eastAsia="標楷體" w:hAnsi="標楷體" w:hint="eastAsia"/>
            <w:noProof/>
          </w:rPr>
          <w:t>(九)</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學校災損</w:t>
        </w:r>
        <w:r w:rsidR="00ED048D">
          <w:rPr>
            <w:noProof/>
            <w:webHidden/>
          </w:rPr>
          <w:tab/>
        </w:r>
        <w:r w:rsidR="00ED048D">
          <w:rPr>
            <w:noProof/>
            <w:webHidden/>
          </w:rPr>
          <w:fldChar w:fldCharType="begin"/>
        </w:r>
        <w:r w:rsidR="00ED048D">
          <w:rPr>
            <w:noProof/>
            <w:webHidden/>
          </w:rPr>
          <w:instrText xml:space="preserve"> PAGEREF _Toc472602149 \h </w:instrText>
        </w:r>
        <w:r w:rsidR="00ED048D">
          <w:rPr>
            <w:noProof/>
            <w:webHidden/>
          </w:rPr>
        </w:r>
        <w:r w:rsidR="00ED048D">
          <w:rPr>
            <w:noProof/>
            <w:webHidden/>
          </w:rPr>
          <w:fldChar w:fldCharType="separate"/>
        </w:r>
        <w:r w:rsidR="00522478">
          <w:rPr>
            <w:noProof/>
            <w:webHidden/>
          </w:rPr>
          <w:t>175</w:t>
        </w:r>
        <w:r w:rsidR="00ED048D">
          <w:rPr>
            <w:noProof/>
            <w:webHidden/>
          </w:rPr>
          <w:fldChar w:fldCharType="end"/>
        </w:r>
      </w:hyperlink>
    </w:p>
    <w:p w:rsidR="00ED048D" w:rsidRDefault="00511576">
      <w:pPr>
        <w:pStyle w:val="32"/>
        <w:rPr>
          <w:rFonts w:asciiTheme="minorHAnsi" w:eastAsiaTheme="minorEastAsia" w:hAnsiTheme="minorHAnsi" w:cstheme="minorBidi"/>
          <w:noProof/>
        </w:rPr>
      </w:pPr>
      <w:hyperlink w:anchor="_Toc472602150" w:history="1">
        <w:r w:rsidR="00ED048D" w:rsidRPr="00E063F5">
          <w:rPr>
            <w:rStyle w:val="a7"/>
            <w:rFonts w:ascii="標楷體" w:eastAsia="標楷體" w:hAnsi="標楷體" w:hint="eastAsia"/>
            <w:noProof/>
          </w:rPr>
          <w:t>(十)</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工業災損</w:t>
        </w:r>
        <w:r w:rsidR="00ED048D">
          <w:rPr>
            <w:noProof/>
            <w:webHidden/>
          </w:rPr>
          <w:tab/>
        </w:r>
        <w:r w:rsidR="00ED048D">
          <w:rPr>
            <w:noProof/>
            <w:webHidden/>
          </w:rPr>
          <w:fldChar w:fldCharType="begin"/>
        </w:r>
        <w:r w:rsidR="00ED048D">
          <w:rPr>
            <w:noProof/>
            <w:webHidden/>
          </w:rPr>
          <w:instrText xml:space="preserve"> PAGEREF _Toc472602150 \h </w:instrText>
        </w:r>
        <w:r w:rsidR="00ED048D">
          <w:rPr>
            <w:noProof/>
            <w:webHidden/>
          </w:rPr>
        </w:r>
        <w:r w:rsidR="00ED048D">
          <w:rPr>
            <w:noProof/>
            <w:webHidden/>
          </w:rPr>
          <w:fldChar w:fldCharType="separate"/>
        </w:r>
        <w:r w:rsidR="00522478">
          <w:rPr>
            <w:noProof/>
            <w:webHidden/>
          </w:rPr>
          <w:t>175</w:t>
        </w:r>
        <w:r w:rsidR="00ED048D">
          <w:rPr>
            <w:noProof/>
            <w:webHidden/>
          </w:rPr>
          <w:fldChar w:fldCharType="end"/>
        </w:r>
      </w:hyperlink>
    </w:p>
    <w:p w:rsidR="00ED048D" w:rsidRDefault="00511576">
      <w:pPr>
        <w:pStyle w:val="32"/>
        <w:rPr>
          <w:rFonts w:asciiTheme="minorHAnsi" w:eastAsiaTheme="minorEastAsia" w:hAnsiTheme="minorHAnsi" w:cstheme="minorBidi"/>
          <w:noProof/>
        </w:rPr>
      </w:pPr>
      <w:hyperlink w:anchor="_Toc472602151" w:history="1">
        <w:r w:rsidR="00ED048D" w:rsidRPr="00E063F5">
          <w:rPr>
            <w:rStyle w:val="a7"/>
            <w:rFonts w:ascii="標楷體" w:eastAsia="標楷體" w:hAnsi="標楷體" w:hint="eastAsia"/>
            <w:noProof/>
          </w:rPr>
          <w:t>(十一)</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其他</w:t>
        </w:r>
        <w:r w:rsidR="00ED048D">
          <w:rPr>
            <w:noProof/>
            <w:webHidden/>
          </w:rPr>
          <w:tab/>
        </w:r>
        <w:r w:rsidR="00ED048D">
          <w:rPr>
            <w:noProof/>
            <w:webHidden/>
          </w:rPr>
          <w:fldChar w:fldCharType="begin"/>
        </w:r>
        <w:r w:rsidR="00ED048D">
          <w:rPr>
            <w:noProof/>
            <w:webHidden/>
          </w:rPr>
          <w:instrText xml:space="preserve"> PAGEREF _Toc472602151 \h </w:instrText>
        </w:r>
        <w:r w:rsidR="00ED048D">
          <w:rPr>
            <w:noProof/>
            <w:webHidden/>
          </w:rPr>
        </w:r>
        <w:r w:rsidR="00ED048D">
          <w:rPr>
            <w:noProof/>
            <w:webHidden/>
          </w:rPr>
          <w:fldChar w:fldCharType="separate"/>
        </w:r>
        <w:r w:rsidR="00522478">
          <w:rPr>
            <w:noProof/>
            <w:webHidden/>
          </w:rPr>
          <w:t>176</w:t>
        </w:r>
        <w:r w:rsidR="00ED048D">
          <w:rPr>
            <w:noProof/>
            <w:webHidden/>
          </w:rPr>
          <w:fldChar w:fldCharType="end"/>
        </w:r>
      </w:hyperlink>
    </w:p>
    <w:p w:rsidR="00ED048D" w:rsidRDefault="00511576">
      <w:pPr>
        <w:pStyle w:val="23"/>
        <w:rPr>
          <w:rFonts w:asciiTheme="minorHAnsi" w:eastAsiaTheme="minorEastAsia" w:hAnsiTheme="minorHAnsi" w:cstheme="minorBidi"/>
          <w:noProof/>
        </w:rPr>
      </w:pPr>
      <w:hyperlink w:anchor="_Toc472602152" w:history="1">
        <w:r w:rsidR="00ED048D" w:rsidRPr="00E063F5">
          <w:rPr>
            <w:rStyle w:val="a7"/>
            <w:rFonts w:ascii="標楷體" w:eastAsia="標楷體" w:hAnsi="標楷體" w:hint="eastAsia"/>
            <w:noProof/>
          </w:rPr>
          <w:t>二、</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救災人力及機具統計</w:t>
        </w:r>
        <w:r w:rsidR="00ED048D">
          <w:rPr>
            <w:noProof/>
            <w:webHidden/>
          </w:rPr>
          <w:tab/>
        </w:r>
        <w:r w:rsidR="00ED048D">
          <w:rPr>
            <w:noProof/>
            <w:webHidden/>
          </w:rPr>
          <w:fldChar w:fldCharType="begin"/>
        </w:r>
        <w:r w:rsidR="00ED048D">
          <w:rPr>
            <w:noProof/>
            <w:webHidden/>
          </w:rPr>
          <w:instrText xml:space="preserve"> PAGEREF _Toc472602152 \h </w:instrText>
        </w:r>
        <w:r w:rsidR="00ED048D">
          <w:rPr>
            <w:noProof/>
            <w:webHidden/>
          </w:rPr>
        </w:r>
        <w:r w:rsidR="00ED048D">
          <w:rPr>
            <w:noProof/>
            <w:webHidden/>
          </w:rPr>
          <w:fldChar w:fldCharType="separate"/>
        </w:r>
        <w:r w:rsidR="00522478">
          <w:rPr>
            <w:noProof/>
            <w:webHidden/>
          </w:rPr>
          <w:t>178</w:t>
        </w:r>
        <w:r w:rsidR="00ED048D">
          <w:rPr>
            <w:noProof/>
            <w:webHidden/>
          </w:rPr>
          <w:fldChar w:fldCharType="end"/>
        </w:r>
      </w:hyperlink>
    </w:p>
    <w:p w:rsidR="00ED048D" w:rsidRDefault="00511576">
      <w:pPr>
        <w:pStyle w:val="1a"/>
        <w:rPr>
          <w:rFonts w:asciiTheme="minorHAnsi" w:eastAsiaTheme="minorEastAsia" w:hAnsiTheme="minorHAnsi" w:cstheme="minorBidi"/>
          <w:noProof/>
        </w:rPr>
      </w:pPr>
      <w:hyperlink w:anchor="_Toc472602153" w:history="1">
        <w:r w:rsidR="00ED048D" w:rsidRPr="00E063F5">
          <w:rPr>
            <w:rStyle w:val="a7"/>
            <w:rFonts w:ascii="標楷體" w:eastAsia="標楷體" w:hAnsi="標楷體" w:hint="eastAsia"/>
            <w:noProof/>
          </w:rPr>
          <w:t>肆.</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檢討策進作為</w:t>
        </w:r>
        <w:r w:rsidR="00ED048D">
          <w:rPr>
            <w:noProof/>
            <w:webHidden/>
          </w:rPr>
          <w:tab/>
        </w:r>
        <w:r w:rsidR="00ED048D">
          <w:rPr>
            <w:noProof/>
            <w:webHidden/>
          </w:rPr>
          <w:fldChar w:fldCharType="begin"/>
        </w:r>
        <w:r w:rsidR="00ED048D">
          <w:rPr>
            <w:noProof/>
            <w:webHidden/>
          </w:rPr>
          <w:instrText xml:space="preserve"> PAGEREF _Toc472602153 \h </w:instrText>
        </w:r>
        <w:r w:rsidR="00ED048D">
          <w:rPr>
            <w:noProof/>
            <w:webHidden/>
          </w:rPr>
        </w:r>
        <w:r w:rsidR="00ED048D">
          <w:rPr>
            <w:noProof/>
            <w:webHidden/>
          </w:rPr>
          <w:fldChar w:fldCharType="separate"/>
        </w:r>
        <w:r w:rsidR="00522478">
          <w:rPr>
            <w:noProof/>
            <w:webHidden/>
          </w:rPr>
          <w:t>179</w:t>
        </w:r>
        <w:r w:rsidR="00ED048D">
          <w:rPr>
            <w:noProof/>
            <w:webHidden/>
          </w:rPr>
          <w:fldChar w:fldCharType="end"/>
        </w:r>
      </w:hyperlink>
    </w:p>
    <w:p w:rsidR="00ED048D" w:rsidRDefault="00511576">
      <w:pPr>
        <w:pStyle w:val="23"/>
        <w:rPr>
          <w:rFonts w:asciiTheme="minorHAnsi" w:eastAsiaTheme="minorEastAsia" w:hAnsiTheme="minorHAnsi" w:cstheme="minorBidi"/>
          <w:noProof/>
        </w:rPr>
      </w:pPr>
      <w:hyperlink w:anchor="_Toc472602154" w:history="1">
        <w:r w:rsidR="00ED048D" w:rsidRPr="00E063F5">
          <w:rPr>
            <w:rStyle w:val="a7"/>
            <w:rFonts w:ascii="標楷體" w:eastAsia="標楷體" w:hAnsi="標楷體" w:hint="eastAsia"/>
            <w:noProof/>
          </w:rPr>
          <w:t>一、</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短期</w:t>
        </w:r>
        <w:r w:rsidR="00ED048D">
          <w:rPr>
            <w:noProof/>
            <w:webHidden/>
          </w:rPr>
          <w:tab/>
        </w:r>
        <w:r w:rsidR="00ED048D">
          <w:rPr>
            <w:noProof/>
            <w:webHidden/>
          </w:rPr>
          <w:fldChar w:fldCharType="begin"/>
        </w:r>
        <w:r w:rsidR="00ED048D">
          <w:rPr>
            <w:noProof/>
            <w:webHidden/>
          </w:rPr>
          <w:instrText xml:space="preserve"> PAGEREF _Toc472602154 \h </w:instrText>
        </w:r>
        <w:r w:rsidR="00ED048D">
          <w:rPr>
            <w:noProof/>
            <w:webHidden/>
          </w:rPr>
        </w:r>
        <w:r w:rsidR="00ED048D">
          <w:rPr>
            <w:noProof/>
            <w:webHidden/>
          </w:rPr>
          <w:fldChar w:fldCharType="separate"/>
        </w:r>
        <w:r w:rsidR="00522478">
          <w:rPr>
            <w:noProof/>
            <w:webHidden/>
          </w:rPr>
          <w:t>179</w:t>
        </w:r>
        <w:r w:rsidR="00ED048D">
          <w:rPr>
            <w:noProof/>
            <w:webHidden/>
          </w:rPr>
          <w:fldChar w:fldCharType="end"/>
        </w:r>
      </w:hyperlink>
    </w:p>
    <w:p w:rsidR="00ED048D" w:rsidRDefault="00511576">
      <w:pPr>
        <w:pStyle w:val="23"/>
        <w:rPr>
          <w:rFonts w:asciiTheme="minorHAnsi" w:eastAsiaTheme="minorEastAsia" w:hAnsiTheme="minorHAnsi" w:cstheme="minorBidi"/>
          <w:noProof/>
        </w:rPr>
      </w:pPr>
      <w:hyperlink w:anchor="_Toc472602155" w:history="1">
        <w:r w:rsidR="00ED048D" w:rsidRPr="00E063F5">
          <w:rPr>
            <w:rStyle w:val="a7"/>
            <w:rFonts w:ascii="標楷體" w:eastAsia="標楷體" w:hAnsi="標楷體" w:hint="eastAsia"/>
            <w:noProof/>
          </w:rPr>
          <w:t>二、</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中長期</w:t>
        </w:r>
        <w:r w:rsidR="00ED048D">
          <w:rPr>
            <w:noProof/>
            <w:webHidden/>
          </w:rPr>
          <w:tab/>
        </w:r>
        <w:r w:rsidR="00ED048D">
          <w:rPr>
            <w:noProof/>
            <w:webHidden/>
          </w:rPr>
          <w:fldChar w:fldCharType="begin"/>
        </w:r>
        <w:r w:rsidR="00ED048D">
          <w:rPr>
            <w:noProof/>
            <w:webHidden/>
          </w:rPr>
          <w:instrText xml:space="preserve"> PAGEREF _Toc472602155 \h </w:instrText>
        </w:r>
        <w:r w:rsidR="00ED048D">
          <w:rPr>
            <w:noProof/>
            <w:webHidden/>
          </w:rPr>
        </w:r>
        <w:r w:rsidR="00ED048D">
          <w:rPr>
            <w:noProof/>
            <w:webHidden/>
          </w:rPr>
          <w:fldChar w:fldCharType="separate"/>
        </w:r>
        <w:r w:rsidR="00522478">
          <w:rPr>
            <w:noProof/>
            <w:webHidden/>
          </w:rPr>
          <w:t>183</w:t>
        </w:r>
        <w:r w:rsidR="00ED048D">
          <w:rPr>
            <w:noProof/>
            <w:webHidden/>
          </w:rPr>
          <w:fldChar w:fldCharType="end"/>
        </w:r>
      </w:hyperlink>
    </w:p>
    <w:p w:rsidR="00ED048D" w:rsidRDefault="00511576">
      <w:pPr>
        <w:pStyle w:val="23"/>
        <w:rPr>
          <w:rFonts w:asciiTheme="minorHAnsi" w:eastAsiaTheme="minorEastAsia" w:hAnsiTheme="minorHAnsi" w:cstheme="minorBidi"/>
          <w:noProof/>
        </w:rPr>
      </w:pPr>
      <w:hyperlink w:anchor="_Toc472602156" w:history="1">
        <w:r w:rsidR="00ED048D" w:rsidRPr="00E063F5">
          <w:rPr>
            <w:rStyle w:val="a7"/>
            <w:rFonts w:ascii="標楷體" w:eastAsia="標楷體" w:hAnsi="標楷體" w:hint="eastAsia"/>
            <w:noProof/>
          </w:rPr>
          <w:t>三、</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建議事項</w:t>
        </w:r>
        <w:r w:rsidR="00ED048D">
          <w:rPr>
            <w:noProof/>
            <w:webHidden/>
          </w:rPr>
          <w:tab/>
        </w:r>
        <w:r w:rsidR="00ED048D">
          <w:rPr>
            <w:noProof/>
            <w:webHidden/>
          </w:rPr>
          <w:fldChar w:fldCharType="begin"/>
        </w:r>
        <w:r w:rsidR="00ED048D">
          <w:rPr>
            <w:noProof/>
            <w:webHidden/>
          </w:rPr>
          <w:instrText xml:space="preserve"> PAGEREF _Toc472602156 \h </w:instrText>
        </w:r>
        <w:r w:rsidR="00ED048D">
          <w:rPr>
            <w:noProof/>
            <w:webHidden/>
          </w:rPr>
        </w:r>
        <w:r w:rsidR="00ED048D">
          <w:rPr>
            <w:noProof/>
            <w:webHidden/>
          </w:rPr>
          <w:fldChar w:fldCharType="separate"/>
        </w:r>
        <w:r w:rsidR="00522478">
          <w:rPr>
            <w:noProof/>
            <w:webHidden/>
          </w:rPr>
          <w:t>185</w:t>
        </w:r>
        <w:r w:rsidR="00ED048D">
          <w:rPr>
            <w:noProof/>
            <w:webHidden/>
          </w:rPr>
          <w:fldChar w:fldCharType="end"/>
        </w:r>
      </w:hyperlink>
    </w:p>
    <w:p w:rsidR="00ED048D" w:rsidRDefault="00511576">
      <w:pPr>
        <w:pStyle w:val="1a"/>
        <w:rPr>
          <w:rFonts w:asciiTheme="minorHAnsi" w:eastAsiaTheme="minorEastAsia" w:hAnsiTheme="minorHAnsi" w:cstheme="minorBidi"/>
          <w:noProof/>
        </w:rPr>
      </w:pPr>
      <w:hyperlink w:anchor="_Toc472602157" w:history="1">
        <w:r w:rsidR="00ED048D" w:rsidRPr="00E063F5">
          <w:rPr>
            <w:rStyle w:val="a7"/>
            <w:rFonts w:ascii="標楷體" w:eastAsia="標楷體" w:hAnsi="標楷體" w:hint="eastAsia"/>
            <w:noProof/>
          </w:rPr>
          <w:t>伍.</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附錄</w:t>
        </w:r>
        <w:r w:rsidR="00ED048D">
          <w:rPr>
            <w:noProof/>
            <w:webHidden/>
          </w:rPr>
          <w:tab/>
        </w:r>
        <w:r w:rsidR="00ED048D">
          <w:rPr>
            <w:noProof/>
            <w:webHidden/>
          </w:rPr>
          <w:fldChar w:fldCharType="begin"/>
        </w:r>
        <w:r w:rsidR="00ED048D">
          <w:rPr>
            <w:noProof/>
            <w:webHidden/>
          </w:rPr>
          <w:instrText xml:space="preserve"> PAGEREF _Toc472602157 \h </w:instrText>
        </w:r>
        <w:r w:rsidR="00ED048D">
          <w:rPr>
            <w:noProof/>
            <w:webHidden/>
          </w:rPr>
        </w:r>
        <w:r w:rsidR="00ED048D">
          <w:rPr>
            <w:noProof/>
            <w:webHidden/>
          </w:rPr>
          <w:fldChar w:fldCharType="separate"/>
        </w:r>
        <w:r w:rsidR="00522478">
          <w:rPr>
            <w:noProof/>
            <w:webHidden/>
          </w:rPr>
          <w:t>186</w:t>
        </w:r>
        <w:r w:rsidR="00ED048D">
          <w:rPr>
            <w:noProof/>
            <w:webHidden/>
          </w:rPr>
          <w:fldChar w:fldCharType="end"/>
        </w:r>
      </w:hyperlink>
    </w:p>
    <w:p w:rsidR="00ED048D" w:rsidRDefault="00511576">
      <w:pPr>
        <w:pStyle w:val="1a"/>
        <w:rPr>
          <w:rFonts w:asciiTheme="minorHAnsi" w:eastAsiaTheme="minorEastAsia" w:hAnsiTheme="minorHAnsi" w:cstheme="minorBidi"/>
          <w:noProof/>
        </w:rPr>
      </w:pPr>
      <w:hyperlink w:anchor="_Toc472602158" w:history="1">
        <w:r w:rsidR="00ED048D" w:rsidRPr="00E063F5">
          <w:rPr>
            <w:rStyle w:val="a7"/>
            <w:rFonts w:ascii="標楷體" w:eastAsia="標楷體" w:hAnsi="標楷體" w:hint="eastAsia"/>
            <w:noProof/>
          </w:rPr>
          <w:t>陸.</w:t>
        </w:r>
        <w:r w:rsidR="00ED048D">
          <w:rPr>
            <w:rFonts w:asciiTheme="minorHAnsi" w:eastAsiaTheme="minorEastAsia" w:hAnsiTheme="minorHAnsi" w:cstheme="minorBidi"/>
            <w:noProof/>
          </w:rPr>
          <w:tab/>
        </w:r>
        <w:r w:rsidR="00ED048D" w:rsidRPr="00E063F5">
          <w:rPr>
            <w:rStyle w:val="a7"/>
            <w:rFonts w:ascii="標楷體" w:eastAsia="標楷體" w:hAnsi="標楷體" w:hint="eastAsia"/>
            <w:noProof/>
          </w:rPr>
          <w:t>提供資料單位</w:t>
        </w:r>
        <w:r w:rsidR="00ED048D">
          <w:rPr>
            <w:noProof/>
            <w:webHidden/>
          </w:rPr>
          <w:tab/>
        </w:r>
        <w:r w:rsidR="00ED048D">
          <w:rPr>
            <w:noProof/>
            <w:webHidden/>
          </w:rPr>
          <w:fldChar w:fldCharType="begin"/>
        </w:r>
        <w:r w:rsidR="00ED048D">
          <w:rPr>
            <w:noProof/>
            <w:webHidden/>
          </w:rPr>
          <w:instrText xml:space="preserve"> PAGEREF _Toc472602158 \h </w:instrText>
        </w:r>
        <w:r w:rsidR="00ED048D">
          <w:rPr>
            <w:noProof/>
            <w:webHidden/>
          </w:rPr>
        </w:r>
        <w:r w:rsidR="00ED048D">
          <w:rPr>
            <w:noProof/>
            <w:webHidden/>
          </w:rPr>
          <w:fldChar w:fldCharType="separate"/>
        </w:r>
        <w:r w:rsidR="00522478">
          <w:rPr>
            <w:noProof/>
            <w:webHidden/>
          </w:rPr>
          <w:t>187</w:t>
        </w:r>
        <w:r w:rsidR="00ED048D">
          <w:rPr>
            <w:noProof/>
            <w:webHidden/>
          </w:rPr>
          <w:fldChar w:fldCharType="end"/>
        </w:r>
      </w:hyperlink>
    </w:p>
    <w:p w:rsidR="007940DE" w:rsidRPr="00A93F22" w:rsidRDefault="00FF7290">
      <w:pPr>
        <w:widowControl/>
        <w:rPr>
          <w:rFonts w:ascii="Times New Roman" w:eastAsia="標楷體" w:hAnsi="Times New Roman"/>
          <w:color w:val="000000" w:themeColor="text1"/>
          <w:kern w:val="0"/>
          <w:sz w:val="48"/>
          <w:szCs w:val="48"/>
        </w:rPr>
        <w:sectPr w:rsidR="007940DE" w:rsidRPr="00A93F22" w:rsidSect="00810039">
          <w:pgSz w:w="11906" w:h="16838" w:code="9"/>
          <w:pgMar w:top="1418" w:right="851" w:bottom="1134" w:left="851" w:header="567" w:footer="567" w:gutter="0"/>
          <w:pgNumType w:fmt="lowerRoman" w:start="1"/>
          <w:cols w:space="425"/>
          <w:titlePg/>
          <w:docGrid w:type="linesAndChars" w:linePitch="360"/>
        </w:sectPr>
      </w:pPr>
      <w:r w:rsidRPr="00A93F22">
        <w:rPr>
          <w:rFonts w:ascii="標楷體" w:eastAsia="標楷體" w:hAnsi="標楷體"/>
          <w:color w:val="000000" w:themeColor="text1"/>
          <w:kern w:val="0"/>
          <w:szCs w:val="24"/>
        </w:rPr>
        <w:fldChar w:fldCharType="end"/>
      </w:r>
    </w:p>
    <w:p w:rsidR="006025A2" w:rsidRPr="00A93F22" w:rsidRDefault="00F74AC6" w:rsidP="00DA0822">
      <w:pPr>
        <w:autoSpaceDE w:val="0"/>
        <w:autoSpaceDN w:val="0"/>
        <w:adjustRightInd w:val="0"/>
        <w:spacing w:line="600" w:lineRule="exact"/>
        <w:jc w:val="center"/>
        <w:rPr>
          <w:rFonts w:ascii="Times New Roman" w:eastAsia="標楷體" w:hAnsi="Times New Roman"/>
          <w:b/>
          <w:color w:val="000000" w:themeColor="text1"/>
          <w:kern w:val="0"/>
          <w:sz w:val="48"/>
          <w:szCs w:val="48"/>
        </w:rPr>
      </w:pPr>
      <w:r w:rsidRPr="00A93F22">
        <w:rPr>
          <w:rFonts w:ascii="Times New Roman" w:eastAsia="標楷體" w:hAnsi="Times New Roman" w:hint="eastAsia"/>
          <w:b/>
          <w:color w:val="000000" w:themeColor="text1"/>
          <w:kern w:val="0"/>
          <w:sz w:val="48"/>
          <w:szCs w:val="48"/>
        </w:rPr>
        <w:t>尼伯特</w:t>
      </w:r>
      <w:r w:rsidR="00F460E4" w:rsidRPr="00A93F22">
        <w:rPr>
          <w:rFonts w:ascii="Times New Roman" w:eastAsia="標楷體" w:hAnsi="Times New Roman" w:hint="eastAsia"/>
          <w:b/>
          <w:color w:val="000000" w:themeColor="text1"/>
          <w:kern w:val="0"/>
          <w:sz w:val="48"/>
          <w:szCs w:val="48"/>
        </w:rPr>
        <w:t>颱風</w:t>
      </w:r>
      <w:r w:rsidR="00011DAE" w:rsidRPr="00A93F22">
        <w:rPr>
          <w:rFonts w:ascii="Times New Roman" w:eastAsia="標楷體" w:hAnsi="Times New Roman" w:hint="eastAsia"/>
          <w:b/>
          <w:color w:val="000000" w:themeColor="text1"/>
          <w:kern w:val="0"/>
          <w:sz w:val="48"/>
          <w:szCs w:val="48"/>
        </w:rPr>
        <w:t>中央災害應變中心總結報告</w:t>
      </w:r>
    </w:p>
    <w:p w:rsidR="006C3F5B" w:rsidRPr="00A93F22" w:rsidRDefault="00A67199" w:rsidP="00EC47C0">
      <w:pPr>
        <w:pStyle w:val="1"/>
        <w:numPr>
          <w:ilvl w:val="0"/>
          <w:numId w:val="81"/>
        </w:numPr>
        <w:snapToGrid w:val="0"/>
        <w:spacing w:beforeLines="50" w:after="0" w:line="240" w:lineRule="auto"/>
        <w:ind w:left="709" w:hanging="709"/>
        <w:rPr>
          <w:rFonts w:ascii="標楷體" w:eastAsia="標楷體" w:hAnsi="標楷體"/>
          <w:b w:val="0"/>
          <w:color w:val="000000" w:themeColor="text1"/>
          <w:sz w:val="40"/>
          <w:szCs w:val="40"/>
        </w:rPr>
      </w:pPr>
      <w:bookmarkStart w:id="1" w:name="_Toc472602117"/>
      <w:r w:rsidRPr="00A93F22">
        <w:rPr>
          <w:rFonts w:ascii="標楷體" w:eastAsia="標楷體" w:hAnsi="標楷體" w:hint="eastAsia"/>
          <w:b w:val="0"/>
          <w:color w:val="000000" w:themeColor="text1"/>
          <w:sz w:val="40"/>
          <w:szCs w:val="40"/>
        </w:rPr>
        <w:t>颱風概況</w:t>
      </w:r>
      <w:bookmarkEnd w:id="1"/>
    </w:p>
    <w:p w:rsidR="00925968" w:rsidRPr="00A93F22" w:rsidRDefault="00F74AC6" w:rsidP="00EC47C0">
      <w:pPr>
        <w:pStyle w:val="2"/>
        <w:numPr>
          <w:ilvl w:val="0"/>
          <w:numId w:val="82"/>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2" w:name="_Toc472602118"/>
      <w:r w:rsidRPr="00A93F22">
        <w:rPr>
          <w:rFonts w:ascii="標楷體" w:eastAsia="標楷體" w:hAnsi="標楷體" w:hint="eastAsia"/>
          <w:b w:val="0"/>
          <w:color w:val="000000" w:themeColor="text1"/>
          <w:sz w:val="32"/>
          <w:szCs w:val="32"/>
        </w:rPr>
        <w:t>尼伯特</w:t>
      </w:r>
      <w:r w:rsidR="004B4A36" w:rsidRPr="00A93F22">
        <w:rPr>
          <w:rFonts w:ascii="標楷體" w:eastAsia="標楷體" w:hAnsi="標楷體" w:hint="eastAsia"/>
          <w:b w:val="0"/>
          <w:color w:val="000000" w:themeColor="text1"/>
          <w:sz w:val="32"/>
          <w:szCs w:val="32"/>
        </w:rPr>
        <w:t>颱風生命週期</w:t>
      </w:r>
      <w:bookmarkEnd w:id="2"/>
    </w:p>
    <w:p w:rsidR="00B775F9" w:rsidRPr="00A93F22" w:rsidRDefault="00464383" w:rsidP="00BE7B7E">
      <w:pPr>
        <w:spacing w:afterLines="100" w:after="360" w:line="440" w:lineRule="exact"/>
        <w:ind w:leftChars="367" w:left="881" w:firstLineChars="200" w:firstLine="480"/>
        <w:jc w:val="both"/>
        <w:rPr>
          <w:rFonts w:eastAsia="標楷體"/>
          <w:color w:val="000000" w:themeColor="text1"/>
          <w:sz w:val="32"/>
          <w:szCs w:val="32"/>
        </w:rPr>
      </w:pPr>
      <w:r w:rsidRPr="00A93F22">
        <w:rPr>
          <w:noProof/>
          <w:color w:val="000000" w:themeColor="text1"/>
        </w:rPr>
        <mc:AlternateContent>
          <mc:Choice Requires="wps">
            <w:drawing>
              <wp:anchor distT="0" distB="0" distL="114300" distR="114300" simplePos="0" relativeHeight="251617792" behindDoc="0" locked="0" layoutInCell="1" allowOverlap="1" wp14:anchorId="4AAA5414" wp14:editId="03686427">
                <wp:simplePos x="0" y="0"/>
                <wp:positionH relativeFrom="column">
                  <wp:posOffset>780415</wp:posOffset>
                </wp:positionH>
                <wp:positionV relativeFrom="paragraph">
                  <wp:posOffset>2386330</wp:posOffset>
                </wp:positionV>
                <wp:extent cx="5524500" cy="5090160"/>
                <wp:effectExtent l="0" t="0" r="0" b="6350"/>
                <wp:wrapTopAndBottom/>
                <wp:docPr id="87" name="文字方塊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5524500" cy="5090160"/>
                        </a:xfrm>
                        <a:prstGeom prst="rect">
                          <a:avLst/>
                        </a:prstGeom>
                        <a:solidFill>
                          <a:srgbClr val="FFFFFF"/>
                        </a:solidFill>
                        <a:ln w="9525">
                          <a:noFill/>
                          <a:miter lim="800000"/>
                          <a:headEnd/>
                          <a:tailEnd/>
                        </a:ln>
                      </wps:spPr>
                      <wps:txbx>
                        <w:txbxContent>
                          <w:p w:rsidR="0072658F" w:rsidRPr="006340C5" w:rsidRDefault="0072658F" w:rsidP="00B775F9">
                            <w:pPr>
                              <w:jc w:val="center"/>
                              <w:rPr>
                                <w:rFonts w:eastAsia="標楷體"/>
                                <w:color w:val="000000" w:themeColor="text1"/>
                              </w:rPr>
                            </w:pPr>
                            <w:r>
                              <w:rPr>
                                <w:noProof/>
                              </w:rPr>
                              <w:drawing>
                                <wp:inline distT="0" distB="0" distL="0" distR="0" wp14:anchorId="14F472E6" wp14:editId="00E89675">
                                  <wp:extent cx="5340350" cy="4163695"/>
                                  <wp:effectExtent l="0" t="0" r="0" b="825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40350" cy="4163695"/>
                                          </a:xfrm>
                                          <a:prstGeom prst="rect">
                                            <a:avLst/>
                                          </a:prstGeom>
                                          <a:noFill/>
                                          <a:ln>
                                            <a:noFill/>
                                          </a:ln>
                                        </pic:spPr>
                                      </pic:pic>
                                    </a:graphicData>
                                  </a:graphic>
                                </wp:inline>
                              </w:drawing>
                            </w:r>
                            <w:r w:rsidRPr="006340C5">
                              <w:rPr>
                                <w:rFonts w:eastAsia="標楷體" w:hint="eastAsia"/>
                                <w:color w:val="000000" w:themeColor="text1"/>
                              </w:rPr>
                              <w:t>圖</w:t>
                            </w:r>
                            <w:r w:rsidRPr="006340C5">
                              <w:rPr>
                                <w:rFonts w:eastAsia="標楷體" w:hint="eastAsia"/>
                                <w:color w:val="000000" w:themeColor="text1"/>
                              </w:rPr>
                              <w:t xml:space="preserve">1 </w:t>
                            </w:r>
                            <w:r w:rsidRPr="006340C5">
                              <w:rPr>
                                <w:rFonts w:eastAsia="標楷體"/>
                                <w:color w:val="000000" w:themeColor="text1"/>
                              </w:rPr>
                              <w:t>尼伯特</w:t>
                            </w:r>
                            <w:r w:rsidRPr="006340C5">
                              <w:rPr>
                                <w:rFonts w:eastAsia="標楷體" w:hint="eastAsia"/>
                                <w:color w:val="000000" w:themeColor="text1"/>
                              </w:rPr>
                              <w:t>颱風路徑圖</w:t>
                            </w:r>
                          </w:p>
                          <w:p w:rsidR="0072658F" w:rsidRPr="006340C5" w:rsidRDefault="0072658F" w:rsidP="00C63E5A">
                            <w:pPr>
                              <w:snapToGrid w:val="0"/>
                              <w:spacing w:afterLines="100" w:after="360"/>
                              <w:jc w:val="center"/>
                              <w:rPr>
                                <w:color w:val="000000" w:themeColor="text1"/>
                              </w:rPr>
                            </w:pPr>
                            <w:r w:rsidRPr="006340C5">
                              <w:rPr>
                                <w:rFonts w:eastAsia="標楷體" w:hint="eastAsia"/>
                                <w:color w:val="000000" w:themeColor="text1"/>
                              </w:rPr>
                              <w:t>(</w:t>
                            </w:r>
                            <w:r w:rsidRPr="006340C5">
                              <w:rPr>
                                <w:rFonts w:eastAsia="標楷體" w:hint="eastAsia"/>
                                <w:color w:val="000000" w:themeColor="text1"/>
                              </w:rPr>
                              <w:t>標籤顯示為每日上午</w:t>
                            </w:r>
                            <w:r w:rsidRPr="006340C5">
                              <w:rPr>
                                <w:rFonts w:eastAsia="標楷體" w:hint="eastAsia"/>
                                <w:color w:val="000000" w:themeColor="text1"/>
                              </w:rPr>
                              <w:t>8</w:t>
                            </w:r>
                            <w:r w:rsidRPr="006340C5">
                              <w:rPr>
                                <w:rFonts w:eastAsia="標楷體" w:hint="eastAsia"/>
                                <w:color w:val="000000" w:themeColor="text1"/>
                              </w:rPr>
                              <w:t>時的颱風中心位置及日期，颱風中心位置為每隔</w:t>
                            </w:r>
                            <w:r w:rsidRPr="006340C5">
                              <w:rPr>
                                <w:rFonts w:eastAsia="標楷體" w:hint="eastAsia"/>
                                <w:color w:val="000000" w:themeColor="text1"/>
                              </w:rPr>
                              <w:t>6</w:t>
                            </w:r>
                            <w:r w:rsidRPr="006340C5">
                              <w:rPr>
                                <w:rFonts w:eastAsia="標楷體" w:hint="eastAsia"/>
                                <w:color w:val="000000" w:themeColor="text1"/>
                              </w:rPr>
                              <w:t>小時</w:t>
                            </w:r>
                            <w:r w:rsidRPr="006340C5">
                              <w:rPr>
                                <w:rFonts w:eastAsia="標楷體" w:hint="eastAsia"/>
                                <w:color w:val="000000" w:themeColor="text1"/>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100000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61.45pt;margin-top:187.9pt;width:435pt;height:400.8pt;z-index:251617792;visibility:visible;mso-wrap-style:square;mso-width-percent:0;mso-height-percent:1000;mso-wrap-distance-left:9pt;mso-wrap-distance-top:0;mso-wrap-distance-right:9pt;mso-wrap-distance-bottom:0;mso-position-horizontal:absolute;mso-position-horizontal-relative:text;mso-position-vertical:absolute;mso-position-vertical-relative:text;mso-width-percent:0;mso-height-percent:10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" stroked="f">
                <o:lock v:ext="edit" aspectratio="t"/>
                <v:textbox style="mso-fit-shape-to-text:t">
                  <w:txbxContent>
                    <w:p w:rsidR="0072658F" w:rsidRPr="006340C5" w:rsidRDefault="0072658F" w:rsidP="00B775F9">
                      <w:pPr>
                        <w:jc w:val="center"/>
                        <w:rPr>
                          <w:rFonts w:eastAsia="標楷體"/>
                          <w:color w:val="000000" w:themeColor="text1"/>
                        </w:rPr>
                      </w:pPr>
                      <w:r>
                        <w:rPr>
                          <w:noProof/>
                        </w:rPr>
                        <w:drawing>
                          <wp:inline distT="0" distB="0" distL="0" distR="0" wp14:anchorId="14F472E6" wp14:editId="00E89675">
                            <wp:extent cx="5340350" cy="4163695"/>
                            <wp:effectExtent l="0" t="0" r="0" b="825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40350" cy="4163695"/>
                                    </a:xfrm>
                                    <a:prstGeom prst="rect">
                                      <a:avLst/>
                                    </a:prstGeom>
                                    <a:noFill/>
                                    <a:ln>
                                      <a:noFill/>
                                    </a:ln>
                                  </pic:spPr>
                                </pic:pic>
                              </a:graphicData>
                            </a:graphic>
                          </wp:inline>
                        </w:drawing>
                      </w:r>
                      <w:r w:rsidRPr="006340C5">
                        <w:rPr>
                          <w:rFonts w:eastAsia="標楷體" w:hint="eastAsia"/>
                          <w:color w:val="000000" w:themeColor="text1"/>
                        </w:rPr>
                        <w:t>圖</w:t>
                      </w:r>
                      <w:r w:rsidRPr="006340C5">
                        <w:rPr>
                          <w:rFonts w:eastAsia="標楷體" w:hint="eastAsia"/>
                          <w:color w:val="000000" w:themeColor="text1"/>
                        </w:rPr>
                        <w:t xml:space="preserve">1 </w:t>
                      </w:r>
                      <w:r w:rsidRPr="006340C5">
                        <w:rPr>
                          <w:rFonts w:eastAsia="標楷體"/>
                          <w:color w:val="000000" w:themeColor="text1"/>
                        </w:rPr>
                        <w:t>尼伯特</w:t>
                      </w:r>
                      <w:r w:rsidRPr="006340C5">
                        <w:rPr>
                          <w:rFonts w:eastAsia="標楷體" w:hint="eastAsia"/>
                          <w:color w:val="000000" w:themeColor="text1"/>
                        </w:rPr>
                        <w:t>颱風路徑圖</w:t>
                      </w:r>
                    </w:p>
                    <w:p w:rsidR="0072658F" w:rsidRPr="006340C5" w:rsidRDefault="0072658F" w:rsidP="00C63E5A">
                      <w:pPr>
                        <w:snapToGrid w:val="0"/>
                        <w:spacing w:afterLines="100" w:after="360"/>
                        <w:jc w:val="center"/>
                        <w:rPr>
                          <w:color w:val="000000" w:themeColor="text1"/>
                        </w:rPr>
                      </w:pPr>
                      <w:r w:rsidRPr="006340C5">
                        <w:rPr>
                          <w:rFonts w:eastAsia="標楷體" w:hint="eastAsia"/>
                          <w:color w:val="000000" w:themeColor="text1"/>
                        </w:rPr>
                        <w:t>(</w:t>
                      </w:r>
                      <w:r w:rsidRPr="006340C5">
                        <w:rPr>
                          <w:rFonts w:eastAsia="標楷體" w:hint="eastAsia"/>
                          <w:color w:val="000000" w:themeColor="text1"/>
                        </w:rPr>
                        <w:t>標籤顯示為每日上午</w:t>
                      </w:r>
                      <w:r w:rsidRPr="006340C5">
                        <w:rPr>
                          <w:rFonts w:eastAsia="標楷體" w:hint="eastAsia"/>
                          <w:color w:val="000000" w:themeColor="text1"/>
                        </w:rPr>
                        <w:t>8</w:t>
                      </w:r>
                      <w:r w:rsidRPr="006340C5">
                        <w:rPr>
                          <w:rFonts w:eastAsia="標楷體" w:hint="eastAsia"/>
                          <w:color w:val="000000" w:themeColor="text1"/>
                        </w:rPr>
                        <w:t>時的颱風中心位置及日期，颱風中心位置為每隔</w:t>
                      </w:r>
                      <w:r w:rsidRPr="006340C5">
                        <w:rPr>
                          <w:rFonts w:eastAsia="標楷體" w:hint="eastAsia"/>
                          <w:color w:val="000000" w:themeColor="text1"/>
                        </w:rPr>
                        <w:t>6</w:t>
                      </w:r>
                      <w:r w:rsidRPr="006340C5">
                        <w:rPr>
                          <w:rFonts w:eastAsia="標楷體" w:hint="eastAsia"/>
                          <w:color w:val="000000" w:themeColor="text1"/>
                        </w:rPr>
                        <w:t>小時</w:t>
                      </w:r>
                      <w:r w:rsidRPr="006340C5">
                        <w:rPr>
                          <w:rFonts w:eastAsia="標楷體" w:hint="eastAsia"/>
                          <w:color w:val="000000" w:themeColor="text1"/>
                        </w:rPr>
                        <w:t>)</w:t>
                      </w:r>
                    </w:p>
                  </w:txbxContent>
                </v:textbox>
                <w10:wrap type="topAndBottom"/>
              </v:shape>
            </w:pict>
          </mc:Fallback>
        </mc:AlternateContent>
      </w:r>
      <w:r w:rsidR="00C55B75" w:rsidRPr="00A93F22">
        <w:rPr>
          <w:rFonts w:ascii="標楷體" w:eastAsia="標楷體" w:hAnsi="標楷體" w:hint="eastAsia"/>
          <w:noProof/>
          <w:color w:val="000000" w:themeColor="text1"/>
          <w:sz w:val="32"/>
          <w:szCs w:val="32"/>
        </w:rPr>
        <w:t>民國</w:t>
      </w:r>
      <w:r w:rsidR="00C55B75" w:rsidRPr="00A93F22">
        <w:rPr>
          <w:rFonts w:ascii="標楷體" w:eastAsia="標楷體" w:hAnsi="標楷體"/>
          <w:noProof/>
          <w:color w:val="000000" w:themeColor="text1"/>
          <w:sz w:val="32"/>
          <w:szCs w:val="32"/>
        </w:rPr>
        <w:t>105</w:t>
      </w:r>
      <w:r w:rsidR="00C55B75" w:rsidRPr="00A93F22">
        <w:rPr>
          <w:rFonts w:ascii="標楷體" w:eastAsia="標楷體" w:hAnsi="標楷體" w:hint="eastAsia"/>
          <w:noProof/>
          <w:color w:val="000000" w:themeColor="text1"/>
          <w:sz w:val="32"/>
          <w:szCs w:val="32"/>
        </w:rPr>
        <w:t>年第</w:t>
      </w:r>
      <w:r w:rsidR="00C55B75" w:rsidRPr="00A93F22">
        <w:rPr>
          <w:rFonts w:ascii="標楷體" w:eastAsia="標楷體" w:hAnsi="標楷體"/>
          <w:noProof/>
          <w:color w:val="000000" w:themeColor="text1"/>
          <w:sz w:val="32"/>
          <w:szCs w:val="32"/>
        </w:rPr>
        <w:t>1</w:t>
      </w:r>
      <w:r w:rsidR="00C55B75" w:rsidRPr="00A93F22">
        <w:rPr>
          <w:rFonts w:ascii="標楷體" w:eastAsia="標楷體" w:hAnsi="標楷體" w:hint="eastAsia"/>
          <w:noProof/>
          <w:color w:val="000000" w:themeColor="text1"/>
          <w:sz w:val="32"/>
          <w:szCs w:val="32"/>
        </w:rPr>
        <w:t>號尼伯特</w:t>
      </w:r>
      <w:r w:rsidR="00C55B75" w:rsidRPr="00A93F22">
        <w:rPr>
          <w:rFonts w:ascii="標楷體" w:eastAsia="標楷體" w:hAnsi="標楷體"/>
          <w:noProof/>
          <w:color w:val="000000" w:themeColor="text1"/>
          <w:sz w:val="32"/>
          <w:szCs w:val="32"/>
        </w:rPr>
        <w:t>(</w:t>
      </w:r>
      <w:r w:rsidR="00C55B75" w:rsidRPr="00A93F22">
        <w:rPr>
          <w:rFonts w:ascii="標楷體" w:eastAsia="標楷體" w:hAnsi="標楷體" w:hint="eastAsia"/>
          <w:noProof/>
          <w:color w:val="000000" w:themeColor="text1"/>
          <w:sz w:val="32"/>
          <w:szCs w:val="32"/>
        </w:rPr>
        <w:t>國際命名：</w:t>
      </w:r>
      <w:r w:rsidR="00C55B75" w:rsidRPr="00A93F22">
        <w:rPr>
          <w:rFonts w:ascii="標楷體" w:eastAsia="標楷體" w:hAnsi="標楷體"/>
          <w:noProof/>
          <w:color w:val="000000" w:themeColor="text1"/>
          <w:sz w:val="32"/>
          <w:szCs w:val="32"/>
        </w:rPr>
        <w:t>NEPARTAK)</w:t>
      </w:r>
      <w:r w:rsidR="00C55B75" w:rsidRPr="00A93F22">
        <w:rPr>
          <w:rFonts w:ascii="標楷體" w:eastAsia="標楷體" w:hAnsi="標楷體" w:hint="eastAsia"/>
          <w:noProof/>
          <w:color w:val="000000" w:themeColor="text1"/>
          <w:sz w:val="32"/>
          <w:szCs w:val="32"/>
        </w:rPr>
        <w:t>颱風於</w:t>
      </w:r>
      <w:r w:rsidR="00C55B75" w:rsidRPr="00A93F22">
        <w:rPr>
          <w:rFonts w:ascii="標楷體" w:eastAsia="標楷體" w:hAnsi="標楷體"/>
          <w:noProof/>
          <w:color w:val="000000" w:themeColor="text1"/>
          <w:sz w:val="32"/>
          <w:szCs w:val="32"/>
        </w:rPr>
        <w:t>7</w:t>
      </w:r>
      <w:r w:rsidR="00C55B75" w:rsidRPr="00A93F22">
        <w:rPr>
          <w:rFonts w:ascii="標楷體" w:eastAsia="標楷體" w:hAnsi="標楷體" w:hint="eastAsia"/>
          <w:noProof/>
          <w:color w:val="000000" w:themeColor="text1"/>
          <w:sz w:val="32"/>
          <w:szCs w:val="32"/>
        </w:rPr>
        <w:t>月</w:t>
      </w:r>
      <w:r w:rsidR="00C55B75" w:rsidRPr="00A93F22">
        <w:rPr>
          <w:rFonts w:ascii="標楷體" w:eastAsia="標楷體" w:hAnsi="標楷體"/>
          <w:noProof/>
          <w:color w:val="000000" w:themeColor="text1"/>
          <w:sz w:val="32"/>
          <w:szCs w:val="32"/>
        </w:rPr>
        <w:t>3</w:t>
      </w:r>
      <w:r w:rsidR="00C55B75" w:rsidRPr="00A93F22">
        <w:rPr>
          <w:rFonts w:ascii="標楷體" w:eastAsia="標楷體" w:hAnsi="標楷體" w:hint="eastAsia"/>
          <w:noProof/>
          <w:color w:val="000000" w:themeColor="text1"/>
          <w:sz w:val="32"/>
          <w:szCs w:val="32"/>
        </w:rPr>
        <w:t>日</w:t>
      </w:r>
      <w:r w:rsidR="00C55B75" w:rsidRPr="00A93F22">
        <w:rPr>
          <w:rFonts w:ascii="標楷體" w:eastAsia="標楷體" w:hAnsi="標楷體"/>
          <w:noProof/>
          <w:color w:val="000000" w:themeColor="text1"/>
          <w:sz w:val="32"/>
          <w:szCs w:val="32"/>
        </w:rPr>
        <w:t>8</w:t>
      </w:r>
      <w:r w:rsidR="00C55B75" w:rsidRPr="00A93F22">
        <w:rPr>
          <w:rFonts w:ascii="標楷體" w:eastAsia="標楷體" w:hAnsi="標楷體" w:hint="eastAsia"/>
          <w:noProof/>
          <w:color w:val="000000" w:themeColor="text1"/>
          <w:sz w:val="32"/>
          <w:szCs w:val="32"/>
        </w:rPr>
        <w:t>時生成於關島南方海面</w:t>
      </w:r>
      <w:r w:rsidR="00C55B75" w:rsidRPr="00A93F22">
        <w:rPr>
          <w:rFonts w:ascii="標楷體" w:eastAsia="標楷體" w:hAnsi="標楷體"/>
          <w:noProof/>
          <w:color w:val="000000" w:themeColor="text1"/>
          <w:sz w:val="32"/>
          <w:szCs w:val="32"/>
        </w:rPr>
        <w:t>(</w:t>
      </w:r>
      <w:r w:rsidR="00C55B75" w:rsidRPr="00A93F22">
        <w:rPr>
          <w:rFonts w:ascii="標楷體" w:eastAsia="標楷體" w:hAnsi="標楷體" w:hint="eastAsia"/>
          <w:noProof/>
          <w:color w:val="000000" w:themeColor="text1"/>
          <w:sz w:val="32"/>
          <w:szCs w:val="32"/>
        </w:rPr>
        <w:t>圖</w:t>
      </w:r>
      <w:r w:rsidR="00C55B75" w:rsidRPr="00A93F22">
        <w:rPr>
          <w:rFonts w:ascii="標楷體" w:eastAsia="標楷體" w:hAnsi="標楷體"/>
          <w:noProof/>
          <w:color w:val="000000" w:themeColor="text1"/>
          <w:sz w:val="32"/>
          <w:szCs w:val="32"/>
        </w:rPr>
        <w:t>1)</w:t>
      </w:r>
      <w:r w:rsidR="00C55B75" w:rsidRPr="00A93F22">
        <w:rPr>
          <w:rFonts w:ascii="標楷體" w:eastAsia="標楷體" w:hAnsi="標楷體" w:hint="eastAsia"/>
          <w:noProof/>
          <w:color w:val="000000" w:themeColor="text1"/>
          <w:sz w:val="32"/>
          <w:szCs w:val="32"/>
        </w:rPr>
        <w:t>，由於海氣環境良好，其強度迅速增強，</w:t>
      </w:r>
      <w:r w:rsidR="00C55B75" w:rsidRPr="00A93F22">
        <w:rPr>
          <w:rFonts w:ascii="標楷體" w:eastAsia="標楷體" w:hAnsi="標楷體"/>
          <w:noProof/>
          <w:color w:val="000000" w:themeColor="text1"/>
          <w:sz w:val="32"/>
          <w:szCs w:val="32"/>
        </w:rPr>
        <w:t>5</w:t>
      </w:r>
      <w:r w:rsidR="00C55B75" w:rsidRPr="00A93F22">
        <w:rPr>
          <w:rFonts w:ascii="標楷體" w:eastAsia="標楷體" w:hAnsi="標楷體" w:hint="eastAsia"/>
          <w:noProof/>
          <w:color w:val="000000" w:themeColor="text1"/>
          <w:sz w:val="32"/>
          <w:szCs w:val="32"/>
        </w:rPr>
        <w:t>日</w:t>
      </w:r>
      <w:r w:rsidR="00C55B75" w:rsidRPr="00A93F22">
        <w:rPr>
          <w:rFonts w:ascii="標楷體" w:eastAsia="標楷體" w:hAnsi="標楷體"/>
          <w:noProof/>
          <w:color w:val="000000" w:themeColor="text1"/>
          <w:sz w:val="32"/>
          <w:szCs w:val="32"/>
        </w:rPr>
        <w:t>8</w:t>
      </w:r>
      <w:r w:rsidR="00C55B75" w:rsidRPr="00A93F22">
        <w:rPr>
          <w:rFonts w:ascii="標楷體" w:eastAsia="標楷體" w:hAnsi="標楷體" w:hint="eastAsia"/>
          <w:noProof/>
          <w:color w:val="000000" w:themeColor="text1"/>
          <w:sz w:val="32"/>
          <w:szCs w:val="32"/>
        </w:rPr>
        <w:t>時其強度已達中度颱風，</w:t>
      </w:r>
      <w:r w:rsidR="00C55B75" w:rsidRPr="00A93F22">
        <w:rPr>
          <w:rFonts w:ascii="標楷體" w:eastAsia="標楷體" w:hAnsi="標楷體"/>
          <w:noProof/>
          <w:color w:val="000000" w:themeColor="text1"/>
          <w:sz w:val="32"/>
          <w:szCs w:val="32"/>
        </w:rPr>
        <w:t>6</w:t>
      </w:r>
      <w:r w:rsidR="00C55B75" w:rsidRPr="00A93F22">
        <w:rPr>
          <w:rFonts w:ascii="標楷體" w:eastAsia="標楷體" w:hAnsi="標楷體" w:hint="eastAsia"/>
          <w:noProof/>
          <w:color w:val="000000" w:themeColor="text1"/>
          <w:sz w:val="32"/>
          <w:szCs w:val="32"/>
        </w:rPr>
        <w:t>日</w:t>
      </w:r>
      <w:r w:rsidR="00C55B75" w:rsidRPr="00A93F22">
        <w:rPr>
          <w:rFonts w:ascii="標楷體" w:eastAsia="標楷體" w:hAnsi="標楷體"/>
          <w:noProof/>
          <w:color w:val="000000" w:themeColor="text1"/>
          <w:sz w:val="32"/>
          <w:szCs w:val="32"/>
        </w:rPr>
        <w:t>2</w:t>
      </w:r>
      <w:r w:rsidR="00C55B75" w:rsidRPr="00A93F22">
        <w:rPr>
          <w:rFonts w:ascii="標楷體" w:eastAsia="標楷體" w:hAnsi="標楷體" w:hint="eastAsia"/>
          <w:noProof/>
          <w:color w:val="000000" w:themeColor="text1"/>
          <w:sz w:val="32"/>
          <w:szCs w:val="32"/>
        </w:rPr>
        <w:t>時再增強為強烈颱風，其暴風圈並逐漸往臺灣東半部海面靠近。颱風中心在</w:t>
      </w:r>
      <w:r w:rsidR="00C55B75" w:rsidRPr="00A93F22">
        <w:rPr>
          <w:rFonts w:ascii="標楷體" w:eastAsia="標楷體" w:hAnsi="標楷體"/>
          <w:noProof/>
          <w:color w:val="000000" w:themeColor="text1"/>
          <w:sz w:val="32"/>
          <w:szCs w:val="32"/>
        </w:rPr>
        <w:t>8</w:t>
      </w:r>
      <w:r w:rsidR="00C55B75" w:rsidRPr="00A93F22">
        <w:rPr>
          <w:rFonts w:ascii="標楷體" w:eastAsia="標楷體" w:hAnsi="標楷體" w:hint="eastAsia"/>
          <w:noProof/>
          <w:color w:val="000000" w:themeColor="text1"/>
          <w:sz w:val="32"/>
          <w:szCs w:val="32"/>
        </w:rPr>
        <w:t>日</w:t>
      </w:r>
      <w:r w:rsidR="00C55B75" w:rsidRPr="00A93F22">
        <w:rPr>
          <w:rFonts w:ascii="標楷體" w:eastAsia="標楷體" w:hAnsi="標楷體"/>
          <w:noProof/>
          <w:color w:val="000000" w:themeColor="text1"/>
          <w:sz w:val="32"/>
          <w:szCs w:val="32"/>
        </w:rPr>
        <w:t>5</w:t>
      </w:r>
      <w:r w:rsidR="00C55B75" w:rsidRPr="00A93F22">
        <w:rPr>
          <w:rFonts w:ascii="標楷體" w:eastAsia="標楷體" w:hAnsi="標楷體" w:hint="eastAsia"/>
          <w:noProof/>
          <w:color w:val="000000" w:themeColor="text1"/>
          <w:sz w:val="32"/>
          <w:szCs w:val="32"/>
        </w:rPr>
        <w:t>時</w:t>
      </w:r>
      <w:r w:rsidR="00C55B75" w:rsidRPr="00A93F22">
        <w:rPr>
          <w:rFonts w:ascii="標楷體" w:eastAsia="標楷體" w:hAnsi="標楷體"/>
          <w:noProof/>
          <w:color w:val="000000" w:themeColor="text1"/>
          <w:sz w:val="32"/>
          <w:szCs w:val="32"/>
        </w:rPr>
        <w:t>50</w:t>
      </w:r>
      <w:r w:rsidR="00C55B75" w:rsidRPr="00A93F22">
        <w:rPr>
          <w:rFonts w:ascii="標楷體" w:eastAsia="標楷體" w:hAnsi="標楷體" w:hint="eastAsia"/>
          <w:noProof/>
          <w:color w:val="000000" w:themeColor="text1"/>
          <w:sz w:val="32"/>
          <w:szCs w:val="32"/>
        </w:rPr>
        <w:t>分左右於臺東縣太麻里鄉登陸，受臺灣地形破壞，強度迅速減弱，</w:t>
      </w:r>
      <w:r w:rsidR="00C55B75" w:rsidRPr="00A93F22">
        <w:rPr>
          <w:rFonts w:ascii="標楷體" w:eastAsia="標楷體" w:hAnsi="標楷體"/>
          <w:noProof/>
          <w:color w:val="000000" w:themeColor="text1"/>
          <w:sz w:val="32"/>
          <w:szCs w:val="32"/>
        </w:rPr>
        <w:t xml:space="preserve"> 14</w:t>
      </w:r>
      <w:r w:rsidR="00C55B75" w:rsidRPr="00A93F22">
        <w:rPr>
          <w:rFonts w:ascii="標楷體" w:eastAsia="標楷體" w:hAnsi="標楷體" w:hint="eastAsia"/>
          <w:noProof/>
          <w:color w:val="000000" w:themeColor="text1"/>
          <w:sz w:val="32"/>
          <w:szCs w:val="32"/>
        </w:rPr>
        <w:t>時</w:t>
      </w:r>
      <w:r w:rsidR="00C55B75" w:rsidRPr="00A93F22">
        <w:rPr>
          <w:rFonts w:ascii="標楷體" w:eastAsia="標楷體" w:hAnsi="標楷體"/>
          <w:noProof/>
          <w:color w:val="000000" w:themeColor="text1"/>
          <w:sz w:val="32"/>
          <w:szCs w:val="32"/>
        </w:rPr>
        <w:t>30</w:t>
      </w:r>
      <w:r w:rsidR="00C55B75" w:rsidRPr="00A93F22">
        <w:rPr>
          <w:rFonts w:ascii="標楷體" w:eastAsia="標楷體" w:hAnsi="標楷體" w:hint="eastAsia"/>
          <w:noProof/>
          <w:color w:val="000000" w:themeColor="text1"/>
          <w:sz w:val="32"/>
          <w:szCs w:val="32"/>
        </w:rPr>
        <w:t>分由臺南市將軍區進入海灣海峽，並於</w:t>
      </w:r>
      <w:r w:rsidR="00C55B75" w:rsidRPr="00A93F22">
        <w:rPr>
          <w:rFonts w:ascii="標楷體" w:eastAsia="標楷體" w:hAnsi="標楷體"/>
          <w:noProof/>
          <w:color w:val="000000" w:themeColor="text1"/>
          <w:sz w:val="32"/>
          <w:szCs w:val="32"/>
        </w:rPr>
        <w:t>9</w:t>
      </w:r>
      <w:r w:rsidR="00C55B75" w:rsidRPr="00A93F22">
        <w:rPr>
          <w:rFonts w:ascii="標楷體" w:eastAsia="標楷體" w:hAnsi="標楷體" w:hint="eastAsia"/>
          <w:noProof/>
          <w:color w:val="000000" w:themeColor="text1"/>
          <w:sz w:val="32"/>
          <w:szCs w:val="32"/>
        </w:rPr>
        <w:t>日</w:t>
      </w:r>
      <w:r w:rsidR="00C55B75" w:rsidRPr="00A93F22">
        <w:rPr>
          <w:rFonts w:ascii="標楷體" w:eastAsia="標楷體" w:hAnsi="標楷體"/>
          <w:noProof/>
          <w:color w:val="000000" w:themeColor="text1"/>
          <w:sz w:val="32"/>
          <w:szCs w:val="32"/>
        </w:rPr>
        <w:t>13</w:t>
      </w:r>
      <w:r w:rsidR="00C55B75" w:rsidRPr="00A93F22">
        <w:rPr>
          <w:rFonts w:ascii="標楷體" w:eastAsia="標楷體" w:hAnsi="標楷體" w:hint="eastAsia"/>
          <w:noProof/>
          <w:color w:val="000000" w:themeColor="text1"/>
          <w:sz w:val="32"/>
          <w:szCs w:val="32"/>
        </w:rPr>
        <w:t>時左右在金門東北方進入福建，</w:t>
      </w:r>
      <w:r w:rsidR="00C55B75" w:rsidRPr="00A93F22">
        <w:rPr>
          <w:rFonts w:ascii="標楷體" w:eastAsia="標楷體" w:hAnsi="標楷體"/>
          <w:noProof/>
          <w:color w:val="000000" w:themeColor="text1"/>
          <w:sz w:val="32"/>
          <w:szCs w:val="32"/>
        </w:rPr>
        <w:t>14</w:t>
      </w:r>
      <w:r w:rsidR="00C55B75" w:rsidRPr="00A93F22">
        <w:rPr>
          <w:rFonts w:ascii="標楷體" w:eastAsia="標楷體" w:hAnsi="標楷體" w:hint="eastAsia"/>
          <w:noProof/>
          <w:color w:val="000000" w:themeColor="text1"/>
          <w:sz w:val="32"/>
          <w:szCs w:val="32"/>
        </w:rPr>
        <w:t>時減弱為熱帶性低氣壓。</w:t>
      </w:r>
    </w:p>
    <w:p w:rsidR="004B4A36" w:rsidRPr="00A93F22" w:rsidRDefault="00F74AC6" w:rsidP="00EC47C0">
      <w:pPr>
        <w:pStyle w:val="2"/>
        <w:numPr>
          <w:ilvl w:val="0"/>
          <w:numId w:val="82"/>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3" w:name="_Toc472602119"/>
      <w:r w:rsidRPr="00A93F22">
        <w:rPr>
          <w:rFonts w:ascii="標楷體" w:eastAsia="標楷體" w:hAnsi="標楷體" w:hint="eastAsia"/>
          <w:b w:val="0"/>
          <w:color w:val="000000" w:themeColor="text1"/>
          <w:sz w:val="32"/>
          <w:szCs w:val="32"/>
        </w:rPr>
        <w:t>尼伯特</w:t>
      </w:r>
      <w:r w:rsidR="004B4A36" w:rsidRPr="00A93F22">
        <w:rPr>
          <w:rFonts w:ascii="標楷體" w:eastAsia="標楷體" w:hAnsi="標楷體" w:hint="eastAsia"/>
          <w:b w:val="0"/>
          <w:color w:val="000000" w:themeColor="text1"/>
          <w:sz w:val="32"/>
          <w:szCs w:val="32"/>
        </w:rPr>
        <w:t>颱風影響臺灣與颱風警報發布解除時間</w:t>
      </w:r>
      <w:bookmarkEnd w:id="3"/>
    </w:p>
    <w:p w:rsidR="00EB6FAC" w:rsidRPr="00A93F22" w:rsidRDefault="00464383" w:rsidP="00BE7B7E">
      <w:pPr>
        <w:spacing w:afterLines="100" w:after="360" w:line="440" w:lineRule="exact"/>
        <w:ind w:leftChars="367" w:left="881" w:firstLineChars="200" w:firstLine="480"/>
        <w:jc w:val="both"/>
        <w:rPr>
          <w:rFonts w:ascii="標楷體" w:eastAsia="標楷體" w:hAnsi="標楷體"/>
          <w:color w:val="000000" w:themeColor="text1"/>
          <w:sz w:val="32"/>
          <w:szCs w:val="32"/>
        </w:rPr>
      </w:pPr>
      <w:r w:rsidRPr="00A93F22">
        <w:rPr>
          <w:noProof/>
          <w:color w:val="000000" w:themeColor="text1"/>
        </w:rPr>
        <mc:AlternateContent>
          <mc:Choice Requires="wps">
            <w:drawing>
              <wp:anchor distT="0" distB="0" distL="114300" distR="114300" simplePos="0" relativeHeight="251618816" behindDoc="0" locked="0" layoutInCell="1" allowOverlap="1" wp14:anchorId="64DD298B" wp14:editId="138FB2BC">
                <wp:simplePos x="0" y="0"/>
                <wp:positionH relativeFrom="column">
                  <wp:posOffset>932815</wp:posOffset>
                </wp:positionH>
                <wp:positionV relativeFrom="paragraph">
                  <wp:posOffset>2881630</wp:posOffset>
                </wp:positionV>
                <wp:extent cx="5524500" cy="4801235"/>
                <wp:effectExtent l="0" t="0" r="0" b="9525"/>
                <wp:wrapTopAndBottom/>
                <wp:docPr id="86" name="文字方塊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5524500" cy="4801235"/>
                        </a:xfrm>
                        <a:prstGeom prst="rect">
                          <a:avLst/>
                        </a:prstGeom>
                        <a:solidFill>
                          <a:srgbClr val="FFFFFF"/>
                        </a:solidFill>
                        <a:ln w="9525">
                          <a:noFill/>
                          <a:miter lim="800000"/>
                          <a:headEnd/>
                          <a:tailEnd/>
                        </a:ln>
                      </wps:spPr>
                      <wps:txbx>
                        <w:txbxContent>
                          <w:p w:rsidR="0072658F" w:rsidRDefault="0072658F" w:rsidP="00885DEE">
                            <w:pPr>
                              <w:jc w:val="center"/>
                            </w:pPr>
                            <w:r>
                              <w:rPr>
                                <w:rFonts w:eastAsia="標楷體"/>
                                <w:noProof/>
                                <w:sz w:val="32"/>
                                <w:szCs w:val="32"/>
                              </w:rPr>
                              <w:drawing>
                                <wp:inline distT="0" distB="0" distL="0" distR="0" wp14:anchorId="7A7B7957" wp14:editId="6DEAEEFF">
                                  <wp:extent cx="5292090" cy="3968750"/>
                                  <wp:effectExtent l="0" t="0" r="381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92090" cy="3968750"/>
                                          </a:xfrm>
                                          <a:prstGeom prst="rect">
                                            <a:avLst/>
                                          </a:prstGeom>
                                          <a:noFill/>
                                          <a:ln>
                                            <a:noFill/>
                                          </a:ln>
                                        </pic:spPr>
                                      </pic:pic>
                                    </a:graphicData>
                                  </a:graphic>
                                </wp:inline>
                              </w:drawing>
                            </w:r>
                          </w:p>
                          <w:p w:rsidR="0072658F" w:rsidRPr="006340C5" w:rsidRDefault="0072658F" w:rsidP="00B775F9">
                            <w:pPr>
                              <w:snapToGrid w:val="0"/>
                              <w:ind w:left="566" w:hangingChars="236" w:hanging="566"/>
                              <w:jc w:val="center"/>
                              <w:rPr>
                                <w:rFonts w:ascii="標楷體" w:eastAsia="標楷體" w:hAnsi="標楷體"/>
                                <w:color w:val="000000" w:themeColor="text1"/>
                              </w:rPr>
                            </w:pPr>
                            <w:r w:rsidRPr="006340C5">
                              <w:rPr>
                                <w:rFonts w:ascii="標楷體" w:eastAsia="標楷體" w:hAnsi="標楷體" w:hint="eastAsia"/>
                                <w:color w:val="000000" w:themeColor="text1"/>
                              </w:rPr>
                              <w:t>圖2 尼伯特颱風路徑與警報發布示意圖</w:t>
                            </w:r>
                          </w:p>
                          <w:p w:rsidR="0072658F" w:rsidRPr="006340C5" w:rsidRDefault="0072658F" w:rsidP="00B775F9">
                            <w:pPr>
                              <w:snapToGrid w:val="0"/>
                              <w:ind w:left="2"/>
                              <w:rPr>
                                <w:rFonts w:ascii="標楷體" w:eastAsia="標楷體" w:hAnsi="標楷體"/>
                                <w:color w:val="000000" w:themeColor="text1"/>
                              </w:rPr>
                            </w:pPr>
                            <w:r w:rsidRPr="006340C5">
                              <w:rPr>
                                <w:rFonts w:ascii="標楷體" w:eastAsia="標楷體" w:hAnsi="標楷體" w:hint="eastAsia"/>
                                <w:color w:val="000000" w:themeColor="text1"/>
                              </w:rPr>
                              <w:t>(颱風中心定位為每6小時一次。深藍色圓圈為七級風暴風半徑範圍，紅色圓圈為10級風暴風半徑範圍。)</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100000</wp14:pctHeight>
                </wp14:sizeRelV>
              </wp:anchor>
            </w:drawing>
          </mc:Choice>
          <mc:Fallback>
            <w:pict>
              <v:shape id="_x0000_s1027" type="#_x0000_t202" style="position:absolute;left:0;text-align:left;margin-left:73.45pt;margin-top:226.9pt;width:435pt;height:378.05pt;z-index:251618816;visibility:visible;mso-wrap-style:square;mso-width-percent:0;mso-height-percent:1000;mso-wrap-distance-left:9pt;mso-wrap-distance-top:0;mso-wrap-distance-right:9pt;mso-wrap-distance-bottom:0;mso-position-horizontal:absolute;mso-position-horizontal-relative:text;mso-position-vertical:absolute;mso-position-vertical-relative:text;mso-width-percent:0;mso-height-percent:10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" stroked="f">
                <o:lock v:ext="edit" aspectratio="t"/>
                <v:textbox style="mso-fit-shape-to-text:t">
                  <w:txbxContent>
                    <w:p w:rsidR="0072658F" w:rsidRDefault="0072658F" w:rsidP="00885DEE">
                      <w:pPr>
                        <w:jc w:val="center"/>
                      </w:pPr>
                      <w:r>
                        <w:rPr>
                          <w:rFonts w:eastAsia="標楷體"/>
                          <w:noProof/>
                          <w:sz w:val="32"/>
                          <w:szCs w:val="32"/>
                        </w:rPr>
                        <w:drawing>
                          <wp:inline distT="0" distB="0" distL="0" distR="0" wp14:anchorId="7A7B7957" wp14:editId="6DEAEEFF">
                            <wp:extent cx="5292090" cy="3968750"/>
                            <wp:effectExtent l="0" t="0" r="381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92090" cy="3968750"/>
                                    </a:xfrm>
                                    <a:prstGeom prst="rect">
                                      <a:avLst/>
                                    </a:prstGeom>
                                    <a:noFill/>
                                    <a:ln>
                                      <a:noFill/>
                                    </a:ln>
                                  </pic:spPr>
                                </pic:pic>
                              </a:graphicData>
                            </a:graphic>
                          </wp:inline>
                        </w:drawing>
                      </w:r>
                    </w:p>
                    <w:p w:rsidR="0072658F" w:rsidRPr="006340C5" w:rsidRDefault="0072658F" w:rsidP="00B775F9">
                      <w:pPr>
                        <w:snapToGrid w:val="0"/>
                        <w:ind w:left="566" w:hangingChars="236" w:hanging="566"/>
                        <w:jc w:val="center"/>
                        <w:rPr>
                          <w:rFonts w:ascii="標楷體" w:eastAsia="標楷體" w:hAnsi="標楷體"/>
                          <w:color w:val="000000" w:themeColor="text1"/>
                        </w:rPr>
                      </w:pPr>
                      <w:r w:rsidRPr="006340C5">
                        <w:rPr>
                          <w:rFonts w:ascii="標楷體" w:eastAsia="標楷體" w:hAnsi="標楷體" w:hint="eastAsia"/>
                          <w:color w:val="000000" w:themeColor="text1"/>
                        </w:rPr>
                        <w:t>圖2 尼伯特颱風路徑與警報發布示意圖</w:t>
                      </w:r>
                    </w:p>
                    <w:p w:rsidR="0072658F" w:rsidRPr="006340C5" w:rsidRDefault="0072658F" w:rsidP="00B775F9">
                      <w:pPr>
                        <w:snapToGrid w:val="0"/>
                        <w:ind w:left="2"/>
                        <w:rPr>
                          <w:rFonts w:ascii="標楷體" w:eastAsia="標楷體" w:hAnsi="標楷體"/>
                          <w:color w:val="000000" w:themeColor="text1"/>
                        </w:rPr>
                      </w:pPr>
                      <w:r w:rsidRPr="006340C5">
                        <w:rPr>
                          <w:rFonts w:ascii="標楷體" w:eastAsia="標楷體" w:hAnsi="標楷體" w:hint="eastAsia"/>
                          <w:color w:val="000000" w:themeColor="text1"/>
                        </w:rPr>
                        <w:t>(颱風中心定位為每6小時一次。深藍色圓圈為七級風暴風半徑範圍，紅色圓圈為10級風暴風半徑範圍。)</w:t>
                      </w:r>
                    </w:p>
                  </w:txbxContent>
                </v:textbox>
                <w10:wrap type="topAndBottom"/>
              </v:shape>
            </w:pict>
          </mc:Fallback>
        </mc:AlternateContent>
      </w:r>
      <w:r w:rsidR="00C55B75" w:rsidRPr="00A93F22">
        <w:rPr>
          <w:rFonts w:ascii="標楷體" w:eastAsia="標楷體" w:hAnsi="標楷體" w:hint="eastAsia"/>
          <w:noProof/>
          <w:color w:val="000000" w:themeColor="text1"/>
          <w:sz w:val="32"/>
          <w:szCs w:val="32"/>
        </w:rPr>
        <w:t>7月6日中央氣象局依據預報資料顯示，尼伯特颱風有侵襲臺灣的機率，於6日14時30分發布海上颱風警報(圖2)，提醒臺灣東半部海面及巴士海峽航行及作業船隻嚴加戒備。隨後中央氣象局再依據預報資料顯示，尼伯特颱風強度維持強烈颱風，暴風圈為200公里，持續向西北西方向移動，對臺灣各地構成威脅，於同日20時30分發布海上陸上颱風警報，警戒區域包含給第20時30分之警戒區域，並隨颱風接近警戒區域逐漸擴大至花蓮及臺東陸地。自7日傍晚起，颱風暴風圈逐漸進入臺灣東南部陸地及恆春半島，各地風雨逐漸增強，8日5時50分左右於臺東縣太麻里鄉登陸，暴風圈籠罩桃園及宜蘭以南地區，蘭嶼氣象站觀測到每秒71.3公尺(17</w:t>
      </w:r>
      <w:r w:rsidR="00C55B75" w:rsidRPr="00A93F22">
        <w:rPr>
          <w:rFonts w:ascii="標楷體" w:eastAsia="標楷體" w:hAnsi="標楷體" w:hint="eastAsia"/>
          <w:color w:val="000000" w:themeColor="text1"/>
          <w:sz w:val="32"/>
          <w:szCs w:val="32"/>
        </w:rPr>
        <w:t>級以上</w:t>
      </w:r>
      <w:r w:rsidR="00C55B75" w:rsidRPr="00A93F22">
        <w:rPr>
          <w:rFonts w:ascii="標楷體" w:eastAsia="標楷體" w:hAnsi="標楷體"/>
          <w:color w:val="000000" w:themeColor="text1"/>
          <w:sz w:val="32"/>
          <w:szCs w:val="32"/>
        </w:rPr>
        <w:t>)</w:t>
      </w:r>
      <w:r w:rsidR="00C55B75" w:rsidRPr="00A93F22">
        <w:rPr>
          <w:rFonts w:ascii="標楷體" w:eastAsia="標楷體" w:hAnsi="標楷體" w:hint="eastAsia"/>
          <w:color w:val="000000" w:themeColor="text1"/>
          <w:sz w:val="32"/>
          <w:szCs w:val="32"/>
        </w:rPr>
        <w:t>強陣風，臺東氣象站亦觀測到每秒</w:t>
      </w:r>
      <w:r w:rsidR="00C55B75" w:rsidRPr="00A93F22">
        <w:rPr>
          <w:rFonts w:ascii="標楷體" w:eastAsia="標楷體" w:hAnsi="標楷體"/>
          <w:color w:val="000000" w:themeColor="text1"/>
          <w:sz w:val="32"/>
          <w:szCs w:val="32"/>
        </w:rPr>
        <w:t>57.2</w:t>
      </w:r>
      <w:r w:rsidR="00C55B75" w:rsidRPr="00A93F22">
        <w:rPr>
          <w:rFonts w:ascii="標楷體" w:eastAsia="標楷體" w:hAnsi="標楷體" w:hint="eastAsia"/>
          <w:color w:val="000000" w:themeColor="text1"/>
          <w:sz w:val="32"/>
          <w:szCs w:val="32"/>
        </w:rPr>
        <w:t>公尺</w:t>
      </w:r>
      <w:r w:rsidR="00C55B75" w:rsidRPr="00A93F22">
        <w:rPr>
          <w:rFonts w:ascii="標楷體" w:eastAsia="標楷體" w:hAnsi="標楷體"/>
          <w:color w:val="000000" w:themeColor="text1"/>
          <w:sz w:val="32"/>
          <w:szCs w:val="32"/>
        </w:rPr>
        <w:t>(17</w:t>
      </w:r>
      <w:r w:rsidR="00C55B75" w:rsidRPr="00A93F22">
        <w:rPr>
          <w:rFonts w:ascii="標楷體" w:eastAsia="標楷體" w:hAnsi="標楷體" w:hint="eastAsia"/>
          <w:color w:val="000000" w:themeColor="text1"/>
          <w:sz w:val="32"/>
          <w:szCs w:val="32"/>
        </w:rPr>
        <w:t>級</w:t>
      </w:r>
      <w:r w:rsidR="00C55B75" w:rsidRPr="00A93F22">
        <w:rPr>
          <w:rFonts w:ascii="標楷體" w:eastAsia="標楷體" w:hAnsi="標楷體"/>
          <w:color w:val="000000" w:themeColor="text1"/>
          <w:sz w:val="32"/>
          <w:szCs w:val="32"/>
        </w:rPr>
        <w:t>)</w:t>
      </w:r>
      <w:r w:rsidR="00C55B75" w:rsidRPr="00A93F22">
        <w:rPr>
          <w:rFonts w:ascii="標楷體" w:eastAsia="標楷體" w:hAnsi="標楷體" w:hint="eastAsia"/>
          <w:color w:val="000000" w:themeColor="text1"/>
          <w:sz w:val="32"/>
          <w:szCs w:val="32"/>
        </w:rPr>
        <w:t>強陣風。</w:t>
      </w:r>
      <w:r w:rsidR="00C55B75" w:rsidRPr="00A93F22">
        <w:rPr>
          <w:rFonts w:ascii="標楷體" w:eastAsia="標楷體" w:hAnsi="標楷體"/>
          <w:color w:val="000000" w:themeColor="text1"/>
          <w:sz w:val="32"/>
          <w:szCs w:val="32"/>
        </w:rPr>
        <w:t>8</w:t>
      </w:r>
      <w:r w:rsidR="00C55B75" w:rsidRPr="00A93F22">
        <w:rPr>
          <w:rFonts w:ascii="標楷體" w:eastAsia="標楷體" w:hAnsi="標楷體" w:hint="eastAsia"/>
          <w:color w:val="000000" w:themeColor="text1"/>
          <w:sz w:val="32"/>
          <w:szCs w:val="32"/>
        </w:rPr>
        <w:t>日清晨至下午</w:t>
      </w:r>
      <w:r w:rsidR="00C55B75" w:rsidRPr="00A93F22">
        <w:rPr>
          <w:rFonts w:ascii="標楷體" w:eastAsia="標楷體" w:hAnsi="標楷體"/>
          <w:color w:val="000000" w:themeColor="text1"/>
          <w:sz w:val="32"/>
          <w:szCs w:val="32"/>
        </w:rPr>
        <w:t>2</w:t>
      </w:r>
      <w:r w:rsidR="00C55B75" w:rsidRPr="00A93F22">
        <w:rPr>
          <w:rFonts w:ascii="標楷體" w:eastAsia="標楷體" w:hAnsi="標楷體" w:hint="eastAsia"/>
          <w:color w:val="000000" w:themeColor="text1"/>
          <w:sz w:val="32"/>
          <w:szCs w:val="32"/>
        </w:rPr>
        <w:t>點，颱風中心通過臺灣南部，受地形影響，颱風強度逐漸減弱，於</w:t>
      </w:r>
      <w:r w:rsidR="00C55B75" w:rsidRPr="00A93F22">
        <w:rPr>
          <w:rFonts w:ascii="標楷體" w:eastAsia="標楷體" w:hAnsi="標楷體"/>
          <w:color w:val="000000" w:themeColor="text1"/>
          <w:sz w:val="32"/>
          <w:szCs w:val="32"/>
        </w:rPr>
        <w:t>8</w:t>
      </w:r>
      <w:r w:rsidR="00C55B75" w:rsidRPr="00A93F22">
        <w:rPr>
          <w:rFonts w:ascii="標楷體" w:eastAsia="標楷體" w:hAnsi="標楷體" w:hint="eastAsia"/>
          <w:color w:val="000000" w:themeColor="text1"/>
          <w:sz w:val="32"/>
          <w:szCs w:val="32"/>
        </w:rPr>
        <w:t>時減弱為中度颱風，同日</w:t>
      </w:r>
      <w:r w:rsidR="00C55B75" w:rsidRPr="00A93F22">
        <w:rPr>
          <w:rFonts w:ascii="標楷體" w:eastAsia="標楷體" w:hAnsi="標楷體"/>
          <w:color w:val="000000" w:themeColor="text1"/>
          <w:sz w:val="32"/>
          <w:szCs w:val="32"/>
        </w:rPr>
        <w:t>14</w:t>
      </w:r>
      <w:r w:rsidR="00C55B75" w:rsidRPr="00A93F22">
        <w:rPr>
          <w:rFonts w:ascii="標楷體" w:eastAsia="標楷體" w:hAnsi="標楷體" w:hint="eastAsia"/>
          <w:color w:val="000000" w:themeColor="text1"/>
          <w:sz w:val="32"/>
          <w:szCs w:val="32"/>
        </w:rPr>
        <w:t>時</w:t>
      </w:r>
      <w:r w:rsidR="00C55B75" w:rsidRPr="00A93F22">
        <w:rPr>
          <w:rFonts w:ascii="標楷體" w:eastAsia="標楷體" w:hAnsi="標楷體"/>
          <w:color w:val="000000" w:themeColor="text1"/>
          <w:sz w:val="32"/>
          <w:szCs w:val="32"/>
        </w:rPr>
        <w:t>30</w:t>
      </w:r>
      <w:r w:rsidR="00C55B75" w:rsidRPr="00A93F22">
        <w:rPr>
          <w:rFonts w:ascii="標楷體" w:eastAsia="標楷體" w:hAnsi="標楷體" w:hint="eastAsia"/>
          <w:color w:val="000000" w:themeColor="text1"/>
          <w:sz w:val="32"/>
          <w:szCs w:val="32"/>
        </w:rPr>
        <w:t>分颱風中心於臺南市將軍區出海，</w:t>
      </w:r>
      <w:r w:rsidR="00C55B75" w:rsidRPr="00A93F22">
        <w:rPr>
          <w:rFonts w:ascii="標楷體" w:eastAsia="標楷體" w:hAnsi="標楷體"/>
          <w:color w:val="000000" w:themeColor="text1"/>
          <w:sz w:val="32"/>
          <w:szCs w:val="32"/>
        </w:rPr>
        <w:t>9</w:t>
      </w:r>
      <w:r w:rsidR="00C55B75" w:rsidRPr="00A93F22">
        <w:rPr>
          <w:rFonts w:ascii="標楷體" w:eastAsia="標楷體" w:hAnsi="標楷體" w:hint="eastAsia"/>
          <w:color w:val="000000" w:themeColor="text1"/>
          <w:sz w:val="32"/>
          <w:szCs w:val="32"/>
        </w:rPr>
        <w:t>日</w:t>
      </w:r>
      <w:r w:rsidR="00C55B75" w:rsidRPr="00A93F22">
        <w:rPr>
          <w:rFonts w:ascii="標楷體" w:eastAsia="標楷體" w:hAnsi="標楷體"/>
          <w:color w:val="000000" w:themeColor="text1"/>
          <w:sz w:val="32"/>
          <w:szCs w:val="32"/>
        </w:rPr>
        <w:t>5</w:t>
      </w:r>
      <w:r w:rsidR="00C55B75" w:rsidRPr="00A93F22">
        <w:rPr>
          <w:rFonts w:ascii="標楷體" w:eastAsia="標楷體" w:hAnsi="標楷體" w:hint="eastAsia"/>
          <w:color w:val="000000" w:themeColor="text1"/>
          <w:sz w:val="32"/>
          <w:szCs w:val="32"/>
        </w:rPr>
        <w:t>時減弱為輕度颱風，並於</w:t>
      </w:r>
      <w:r w:rsidR="00C55B75" w:rsidRPr="00A93F22">
        <w:rPr>
          <w:rFonts w:ascii="標楷體" w:eastAsia="標楷體" w:hAnsi="標楷體"/>
          <w:color w:val="000000" w:themeColor="text1"/>
          <w:sz w:val="32"/>
          <w:szCs w:val="32"/>
        </w:rPr>
        <w:t>13</w:t>
      </w:r>
      <w:r w:rsidR="00C55B75" w:rsidRPr="00A93F22">
        <w:rPr>
          <w:rFonts w:ascii="標楷體" w:eastAsia="標楷體" w:hAnsi="標楷體" w:hint="eastAsia"/>
          <w:color w:val="000000" w:themeColor="text1"/>
          <w:sz w:val="32"/>
          <w:szCs w:val="32"/>
        </w:rPr>
        <w:t>時左右在金門東北方進入福建，</w:t>
      </w:r>
      <w:r w:rsidR="00C55B75" w:rsidRPr="00A93F22">
        <w:rPr>
          <w:rFonts w:ascii="標楷體" w:eastAsia="標楷體" w:hAnsi="標楷體"/>
          <w:color w:val="000000" w:themeColor="text1"/>
          <w:sz w:val="32"/>
          <w:szCs w:val="32"/>
        </w:rPr>
        <w:t>14</w:t>
      </w:r>
      <w:r w:rsidR="00C55B75" w:rsidRPr="00A93F22">
        <w:rPr>
          <w:rFonts w:ascii="標楷體" w:eastAsia="標楷體" w:hAnsi="標楷體" w:hint="eastAsia"/>
          <w:color w:val="000000" w:themeColor="text1"/>
          <w:sz w:val="32"/>
          <w:szCs w:val="32"/>
        </w:rPr>
        <w:t>時減弱為熱帶性低氣壓，中央氣象局同時解除海上陸上颱風警報。</w:t>
      </w:r>
    </w:p>
    <w:p w:rsidR="004B4A36" w:rsidRPr="00A93F22" w:rsidRDefault="00F74AC6" w:rsidP="00EC47C0">
      <w:pPr>
        <w:pStyle w:val="2"/>
        <w:numPr>
          <w:ilvl w:val="0"/>
          <w:numId w:val="82"/>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4" w:name="_Toc472602120"/>
      <w:r w:rsidRPr="00A93F22">
        <w:rPr>
          <w:rFonts w:ascii="標楷體" w:eastAsia="標楷體" w:hAnsi="標楷體" w:hint="eastAsia"/>
          <w:b w:val="0"/>
          <w:color w:val="000000" w:themeColor="text1"/>
          <w:sz w:val="32"/>
          <w:szCs w:val="32"/>
        </w:rPr>
        <w:t>尼伯特</w:t>
      </w:r>
      <w:r w:rsidR="004B4A36" w:rsidRPr="00A93F22">
        <w:rPr>
          <w:rFonts w:ascii="標楷體" w:eastAsia="標楷體" w:hAnsi="標楷體" w:hint="eastAsia"/>
          <w:b w:val="0"/>
          <w:color w:val="000000" w:themeColor="text1"/>
          <w:sz w:val="32"/>
          <w:szCs w:val="32"/>
        </w:rPr>
        <w:t>颱風警報期間風雨情形</w:t>
      </w:r>
      <w:bookmarkEnd w:id="4"/>
    </w:p>
    <w:p w:rsidR="00B775F9" w:rsidRPr="00A93F22" w:rsidRDefault="00464383" w:rsidP="00487F17">
      <w:pPr>
        <w:spacing w:afterLines="100" w:after="360" w:line="440" w:lineRule="exact"/>
        <w:ind w:leftChars="367" w:left="881" w:firstLineChars="200" w:firstLine="480"/>
        <w:jc w:val="both"/>
        <w:rPr>
          <w:rFonts w:ascii="標楷體" w:eastAsia="標楷體" w:hAnsi="標楷體"/>
          <w:color w:val="000000" w:themeColor="text1"/>
          <w:sz w:val="32"/>
          <w:szCs w:val="32"/>
        </w:rPr>
      </w:pPr>
      <w:r w:rsidRPr="00A93F22">
        <w:rPr>
          <w:noProof/>
          <w:color w:val="000000" w:themeColor="text1"/>
        </w:rPr>
        <mc:AlternateContent>
          <mc:Choice Requires="wps">
            <w:drawing>
              <wp:anchor distT="0" distB="0" distL="114300" distR="114300" simplePos="0" relativeHeight="251616768" behindDoc="1" locked="0" layoutInCell="1" allowOverlap="1" wp14:anchorId="729F3DE9" wp14:editId="62170289">
                <wp:simplePos x="0" y="0"/>
                <wp:positionH relativeFrom="column">
                  <wp:posOffset>3274695</wp:posOffset>
                </wp:positionH>
                <wp:positionV relativeFrom="paragraph">
                  <wp:posOffset>1277620</wp:posOffset>
                </wp:positionV>
                <wp:extent cx="3079750" cy="3489960"/>
                <wp:effectExtent l="0" t="0" r="6350" b="6350"/>
                <wp:wrapSquare wrapText="bothSides"/>
                <wp:docPr id="85" name="文字方塊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079750" cy="3489960"/>
                        </a:xfrm>
                        <a:prstGeom prst="rect">
                          <a:avLst/>
                        </a:prstGeom>
                        <a:solidFill>
                          <a:srgbClr val="FFFFFF"/>
                        </a:solidFill>
                        <a:ln w="9525">
                          <a:noFill/>
                          <a:miter lim="800000"/>
                          <a:headEnd/>
                          <a:tailEnd/>
                        </a:ln>
                      </wps:spPr>
                      <wps:txbx>
                        <w:txbxContent>
                          <w:p w:rsidR="0072658F" w:rsidRDefault="0072658F" w:rsidP="00397722">
                            <w:pPr>
                              <w:jc w:val="center"/>
                            </w:pPr>
                            <w:r>
                              <w:rPr>
                                <w:noProof/>
                              </w:rPr>
                              <w:drawing>
                                <wp:inline distT="0" distB="0" distL="0" distR="0" wp14:anchorId="40619409" wp14:editId="7A78E69F">
                                  <wp:extent cx="2898775" cy="2889250"/>
                                  <wp:effectExtent l="0" t="0" r="0" b="6350"/>
                                  <wp:docPr id="3"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98775" cy="2889250"/>
                                          </a:xfrm>
                                          <a:prstGeom prst="rect">
                                            <a:avLst/>
                                          </a:prstGeom>
                                          <a:noFill/>
                                          <a:ln>
                                            <a:noFill/>
                                          </a:ln>
                                        </pic:spPr>
                                      </pic:pic>
                                    </a:graphicData>
                                  </a:graphic>
                                </wp:inline>
                              </w:drawing>
                            </w:r>
                          </w:p>
                          <w:p w:rsidR="0072658F" w:rsidRPr="006340C5" w:rsidRDefault="0072658F" w:rsidP="00C63E5A">
                            <w:pPr>
                              <w:snapToGrid w:val="0"/>
                              <w:spacing w:afterLines="100" w:after="360"/>
                              <w:jc w:val="center"/>
                              <w:rPr>
                                <w:color w:val="000000" w:themeColor="text1"/>
                              </w:rPr>
                            </w:pPr>
                            <w:r w:rsidRPr="006340C5">
                              <w:rPr>
                                <w:rFonts w:eastAsia="標楷體" w:hint="eastAsia"/>
                                <w:color w:val="000000" w:themeColor="text1"/>
                              </w:rPr>
                              <w:t>圖</w:t>
                            </w:r>
                            <w:r w:rsidRPr="006340C5">
                              <w:rPr>
                                <w:rFonts w:eastAsia="標楷體" w:hint="eastAsia"/>
                                <w:color w:val="000000" w:themeColor="text1"/>
                              </w:rPr>
                              <w:t xml:space="preserve">3 </w:t>
                            </w:r>
                            <w:r w:rsidRPr="006340C5">
                              <w:rPr>
                                <w:rFonts w:eastAsia="標楷體" w:hint="eastAsia"/>
                                <w:color w:val="000000" w:themeColor="text1"/>
                              </w:rPr>
                              <w:t>尼伯特颱風警報期間累積雨量圖</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57.85pt;margin-top:100.6pt;width:242.5pt;height:274.8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" stroked="f">
                <o:lock v:ext="edit" aspectratio="t"/>
                <v:textbox style="mso-fit-shape-to-text:t">
                  <w:txbxContent>
                    <w:p w:rsidR="0072658F" w:rsidRDefault="0072658F" w:rsidP="00397722">
                      <w:pPr>
                        <w:jc w:val="center"/>
                      </w:pPr>
                      <w:r>
                        <w:rPr>
                          <w:noProof/>
                        </w:rPr>
                        <w:drawing>
                          <wp:inline distT="0" distB="0" distL="0" distR="0" wp14:anchorId="40619409" wp14:editId="7A78E69F">
                            <wp:extent cx="2898775" cy="2889250"/>
                            <wp:effectExtent l="0" t="0" r="0" b="6350"/>
                            <wp:docPr id="3"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98775" cy="2889250"/>
                                    </a:xfrm>
                                    <a:prstGeom prst="rect">
                                      <a:avLst/>
                                    </a:prstGeom>
                                    <a:noFill/>
                                    <a:ln>
                                      <a:noFill/>
                                    </a:ln>
                                  </pic:spPr>
                                </pic:pic>
                              </a:graphicData>
                            </a:graphic>
                          </wp:inline>
                        </w:drawing>
                      </w:r>
                    </w:p>
                    <w:p w:rsidR="0072658F" w:rsidRPr="006340C5" w:rsidRDefault="0072658F" w:rsidP="00C63E5A">
                      <w:pPr>
                        <w:snapToGrid w:val="0"/>
                        <w:spacing w:afterLines="100" w:after="360"/>
                        <w:jc w:val="center"/>
                        <w:rPr>
                          <w:color w:val="000000" w:themeColor="text1"/>
                        </w:rPr>
                      </w:pPr>
                      <w:r w:rsidRPr="006340C5">
                        <w:rPr>
                          <w:rFonts w:eastAsia="標楷體" w:hint="eastAsia"/>
                          <w:color w:val="000000" w:themeColor="text1"/>
                        </w:rPr>
                        <w:t>圖</w:t>
                      </w:r>
                      <w:r w:rsidRPr="006340C5">
                        <w:rPr>
                          <w:rFonts w:eastAsia="標楷體" w:hint="eastAsia"/>
                          <w:color w:val="000000" w:themeColor="text1"/>
                        </w:rPr>
                        <w:t xml:space="preserve">3 </w:t>
                      </w:r>
                      <w:r w:rsidRPr="006340C5">
                        <w:rPr>
                          <w:rFonts w:eastAsia="標楷體" w:hint="eastAsia"/>
                          <w:color w:val="000000" w:themeColor="text1"/>
                        </w:rPr>
                        <w:t>尼伯特颱風警報期間累積雨量圖</w:t>
                      </w:r>
                    </w:p>
                  </w:txbxContent>
                </v:textbox>
                <w10:wrap type="square"/>
              </v:shape>
            </w:pict>
          </mc:Fallback>
        </mc:AlternateContent>
      </w:r>
      <w:r w:rsidR="00C55B75" w:rsidRPr="00A93F22">
        <w:rPr>
          <w:rFonts w:ascii="標楷體" w:eastAsia="標楷體" w:hAnsi="標楷體" w:hint="eastAsia"/>
          <w:noProof/>
          <w:color w:val="000000" w:themeColor="text1"/>
          <w:sz w:val="32"/>
          <w:szCs w:val="32"/>
        </w:rPr>
        <w:t>總計自6日至9日颱風警報期間累積雨量如圖3，由於颱風中心自臺東登陸後往西至臺南出海，因此颱風登陸前後降雨地區主要集中在臺灣東部及南部陸地。各地受颱風環流影響，亦出現較強陣風，颱風中心於臺東太麻里鄉登陸時，臺東氣象站觀測到17級強陣風(57.2m/s)，創下該氣象站設站以來歷史紀錄。自7月6日0時至9日14時各地出現較大風力紀錄：蘭嶼17級以上，臺東17級，大武13級，成功、高雄、東吉島12級，恆春、臺南、澎湖、彭佳嶼10級。較大累積雨量紀錄：花蓮縣六十石山640毫米、屏東縣牡丹538毫米、臺東縣紹家491毫米、臺南市天池372毫米、宜蘭縣太平山335毫米、澎湖縣東吉島254毫米、新北市火燒寮218毫米。</w:t>
      </w:r>
    </w:p>
    <w:p w:rsidR="000C1AE5" w:rsidRPr="00A93F22" w:rsidRDefault="000C1AE5" w:rsidP="00487F17">
      <w:pPr>
        <w:pStyle w:val="ac"/>
        <w:numPr>
          <w:ilvl w:val="0"/>
          <w:numId w:val="313"/>
        </w:numPr>
        <w:autoSpaceDE w:val="0"/>
        <w:autoSpaceDN w:val="0"/>
        <w:adjustRightInd w:val="0"/>
        <w:snapToGrid w:val="0"/>
        <w:spacing w:beforeLines="50" w:before="180" w:afterLines="20" w:after="72" w:line="500" w:lineRule="exact"/>
        <w:ind w:leftChars="0" w:left="1560" w:hanging="992"/>
        <w:jc w:val="both"/>
        <w:rPr>
          <w:rFonts w:ascii="標楷體" w:eastAsia="標楷體" w:hAnsi="標楷體"/>
          <w:color w:val="000000" w:themeColor="text1"/>
          <w:sz w:val="32"/>
          <w:szCs w:val="32"/>
        </w:rPr>
      </w:pPr>
      <w:r w:rsidRPr="00A93F22">
        <w:rPr>
          <w:rFonts w:ascii="標楷體" w:eastAsia="標楷體" w:hAnsi="標楷體" w:cs="Times New Roman" w:hint="eastAsia"/>
          <w:noProof/>
          <w:color w:val="000000" w:themeColor="text1"/>
          <w:kern w:val="2"/>
          <w:sz w:val="32"/>
          <w:szCs w:val="32"/>
        </w:rPr>
        <w:t>臺南市</w:t>
      </w:r>
      <w:r w:rsidR="00A93F22">
        <w:rPr>
          <w:rFonts w:ascii="標楷體" w:eastAsia="標楷體" w:hAnsi="標楷體" w:cs="Times New Roman"/>
          <w:noProof/>
          <w:color w:val="000000" w:themeColor="text1"/>
          <w:kern w:val="2"/>
          <w:sz w:val="32"/>
          <w:szCs w:val="32"/>
        </w:rPr>
        <w:br/>
      </w:r>
      <w:r w:rsidRPr="00A93F22">
        <w:rPr>
          <w:rFonts w:ascii="標楷體" w:eastAsia="標楷體" w:hAnsi="標楷體" w:hint="eastAsia"/>
          <w:color w:val="000000" w:themeColor="text1"/>
          <w:sz w:val="32"/>
          <w:szCs w:val="32"/>
        </w:rPr>
        <w:t>中央氣象局於105年7月6日14時30分發布105年編號第1號颱風「尼伯特」，國際命名NEPARTAK海上颱風警報，暴風半徑為7級風暴風半徑20公里，10級風暴風半徑為80公里以每小時32轉22公里速度，近中心最大風速為每秒55公尺(相當16級風)，瞬間最大風速為每秒68公尺(相當17級風以上) 向西北西進行，並於105年7月6日20時30分發布海上陸上颱風警報，105年7月9日14時30分發布解除颱風警報。</w:t>
      </w:r>
    </w:p>
    <w:p w:rsidR="000C1AE5" w:rsidRPr="00A93F22" w:rsidRDefault="000C1AE5" w:rsidP="00487F17">
      <w:pPr>
        <w:pStyle w:val="ac"/>
        <w:numPr>
          <w:ilvl w:val="0"/>
          <w:numId w:val="313"/>
        </w:numPr>
        <w:autoSpaceDE w:val="0"/>
        <w:autoSpaceDN w:val="0"/>
        <w:adjustRightInd w:val="0"/>
        <w:snapToGrid w:val="0"/>
        <w:spacing w:beforeLines="50" w:before="180" w:afterLines="20" w:after="72" w:line="500" w:lineRule="exact"/>
        <w:ind w:leftChars="0" w:left="1560" w:hanging="992"/>
        <w:jc w:val="both"/>
        <w:rPr>
          <w:rFonts w:ascii="標楷體" w:eastAsia="標楷體" w:hAnsi="標楷體" w:cs="Times New Roman"/>
          <w:noProof/>
          <w:color w:val="000000" w:themeColor="text1"/>
          <w:kern w:val="2"/>
          <w:sz w:val="32"/>
          <w:szCs w:val="32"/>
        </w:rPr>
      </w:pPr>
      <w:r w:rsidRPr="00A93F22">
        <w:rPr>
          <w:rFonts w:ascii="標楷體" w:eastAsia="標楷體" w:hAnsi="標楷體" w:cs="Times New Roman" w:hint="eastAsia"/>
          <w:noProof/>
          <w:color w:val="000000" w:themeColor="text1"/>
          <w:kern w:val="2"/>
          <w:sz w:val="32"/>
          <w:szCs w:val="32"/>
        </w:rPr>
        <w:t>新竹縣</w:t>
      </w:r>
      <w:r w:rsidR="00A93F22">
        <w:rPr>
          <w:rFonts w:ascii="標楷體" w:eastAsia="標楷體" w:hAnsi="標楷體" w:cs="Times New Roman" w:hint="eastAsia"/>
          <w:noProof/>
          <w:color w:val="000000" w:themeColor="text1"/>
          <w:kern w:val="2"/>
          <w:sz w:val="32"/>
          <w:szCs w:val="32"/>
        </w:rPr>
        <w:br/>
      </w:r>
      <w:r w:rsidRPr="00A93F22">
        <w:rPr>
          <w:rFonts w:ascii="標楷體" w:eastAsia="標楷體" w:hAnsi="標楷體" w:cs="Times New Roman" w:hint="eastAsia"/>
          <w:noProof/>
          <w:color w:val="000000" w:themeColor="text1"/>
          <w:kern w:val="2"/>
          <w:sz w:val="32"/>
          <w:szCs w:val="32"/>
        </w:rPr>
        <w:t>尼伯特颱風為強烈颱風，橫掃臺灣的路徑與2005年龍王颱風及2007年聖帕颱風較為類似，於7月8日上午</w:t>
      </w:r>
      <w:r w:rsidRPr="00A93F22">
        <w:rPr>
          <w:rFonts w:ascii="標楷體" w:eastAsia="標楷體" w:hAnsi="標楷體" w:cs="Times New Roman"/>
          <w:noProof/>
          <w:color w:val="000000" w:themeColor="text1"/>
          <w:kern w:val="2"/>
          <w:sz w:val="32"/>
          <w:szCs w:val="32"/>
        </w:rPr>
        <w:t>05:50</w:t>
      </w:r>
      <w:r w:rsidRPr="00A93F22">
        <w:rPr>
          <w:rFonts w:ascii="標楷體" w:eastAsia="標楷體" w:hAnsi="標楷體" w:cs="Times New Roman" w:hint="eastAsia"/>
          <w:noProof/>
          <w:color w:val="000000" w:themeColor="text1"/>
          <w:kern w:val="2"/>
          <w:sz w:val="32"/>
          <w:szCs w:val="32"/>
        </w:rPr>
        <w:t>於臺東縣太麻里鄉登陸，登陸時強度已稍減弱，由於路徑南偏，且新竹地區受山脈屏障，本次颱風新竹影響輕微，</w:t>
      </w:r>
      <w:r w:rsidR="00CA388E" w:rsidRPr="00A93F22">
        <w:rPr>
          <w:rFonts w:ascii="標楷體" w:eastAsia="標楷體" w:hAnsi="標楷體" w:cs="Times New Roman" w:hint="eastAsia"/>
          <w:noProof/>
          <w:color w:val="000000" w:themeColor="text1"/>
          <w:kern w:val="2"/>
          <w:sz w:val="32"/>
          <w:szCs w:val="32"/>
        </w:rPr>
        <w:t>新竹縣</w:t>
      </w:r>
      <w:r w:rsidRPr="00A93F22">
        <w:rPr>
          <w:rFonts w:ascii="標楷體" w:eastAsia="標楷體" w:hAnsi="標楷體" w:cs="Times New Roman" w:hint="eastAsia"/>
          <w:noProof/>
          <w:color w:val="000000" w:themeColor="text1"/>
          <w:kern w:val="2"/>
          <w:sz w:val="32"/>
          <w:szCs w:val="32"/>
        </w:rPr>
        <w:t>各地預估雨量皆大幅下修，平地預估50-100mm，山區預估100-200mm，以新竹測站實際總雨量為5.5 mm，最大陣風風速為8.4</w:t>
      </w:r>
      <w:r w:rsidRPr="00A93F22">
        <w:rPr>
          <w:rFonts w:ascii="標楷體" w:eastAsia="標楷體" w:hAnsi="標楷體" w:cs="Times New Roman"/>
          <w:noProof/>
          <w:color w:val="000000" w:themeColor="text1"/>
          <w:kern w:val="2"/>
          <w:sz w:val="32"/>
          <w:szCs w:val="32"/>
        </w:rPr>
        <w:t>(m/s)</w:t>
      </w:r>
      <w:r w:rsidRPr="00A93F22">
        <w:rPr>
          <w:rFonts w:ascii="標楷體" w:eastAsia="標楷體" w:hAnsi="標楷體" w:cs="Times New Roman" w:hint="eastAsia"/>
          <w:noProof/>
          <w:color w:val="000000" w:themeColor="text1"/>
          <w:kern w:val="2"/>
          <w:sz w:val="32"/>
          <w:szCs w:val="32"/>
        </w:rPr>
        <w:t>，於</w:t>
      </w:r>
      <w:r w:rsidR="00CA388E" w:rsidRPr="00A93F22">
        <w:rPr>
          <w:rFonts w:ascii="標楷體" w:eastAsia="標楷體" w:hAnsi="標楷體" w:cs="Times New Roman" w:hint="eastAsia"/>
          <w:noProof/>
          <w:color w:val="000000" w:themeColor="text1"/>
          <w:kern w:val="2"/>
          <w:sz w:val="32"/>
          <w:szCs w:val="32"/>
        </w:rPr>
        <w:t>新竹縣</w:t>
      </w:r>
      <w:r w:rsidRPr="00A93F22">
        <w:rPr>
          <w:rFonts w:ascii="標楷體" w:eastAsia="標楷體" w:hAnsi="標楷體" w:cs="Times New Roman" w:hint="eastAsia"/>
          <w:noProof/>
          <w:color w:val="000000" w:themeColor="text1"/>
          <w:kern w:val="2"/>
          <w:sz w:val="32"/>
          <w:szCs w:val="32"/>
        </w:rPr>
        <w:t>並無造成任何人命傷亡。</w:t>
      </w:r>
      <w:r w:rsidRPr="00A93F22">
        <w:rPr>
          <w:rFonts w:ascii="標楷體" w:eastAsia="標楷體" w:hAnsi="標楷體" w:cs="Times New Roman"/>
          <w:noProof/>
          <w:color w:val="000000" w:themeColor="text1"/>
          <w:kern w:val="2"/>
          <w:sz w:val="32"/>
          <w:szCs w:val="32"/>
        </w:rPr>
        <w:t xml:space="preserve"> </w:t>
      </w:r>
    </w:p>
    <w:p w:rsidR="004941F0" w:rsidRPr="00A93F22" w:rsidRDefault="00E71BAC" w:rsidP="00487F17">
      <w:pPr>
        <w:pStyle w:val="ac"/>
        <w:numPr>
          <w:ilvl w:val="0"/>
          <w:numId w:val="313"/>
        </w:numPr>
        <w:autoSpaceDE w:val="0"/>
        <w:autoSpaceDN w:val="0"/>
        <w:adjustRightInd w:val="0"/>
        <w:snapToGrid w:val="0"/>
        <w:spacing w:beforeLines="50" w:before="180" w:afterLines="20" w:after="72" w:line="500" w:lineRule="exact"/>
        <w:ind w:leftChars="0" w:left="1560" w:hanging="992"/>
        <w:jc w:val="both"/>
        <w:rPr>
          <w:rFonts w:ascii="標楷體" w:eastAsia="標楷體" w:hAnsi="標楷體" w:cs="Times New Roman"/>
          <w:noProof/>
          <w:color w:val="000000" w:themeColor="text1"/>
          <w:kern w:val="2"/>
          <w:sz w:val="32"/>
          <w:szCs w:val="32"/>
        </w:rPr>
      </w:pPr>
      <w:r w:rsidRPr="00A93F22">
        <w:rPr>
          <w:rFonts w:ascii="標楷體" w:eastAsia="標楷體" w:hAnsi="標楷體" w:cs="Times New Roman" w:hint="eastAsia"/>
          <w:noProof/>
          <w:color w:val="000000" w:themeColor="text1"/>
          <w:kern w:val="2"/>
          <w:sz w:val="32"/>
          <w:szCs w:val="32"/>
        </w:rPr>
        <w:t>澎湖縣</w:t>
      </w:r>
      <w:r w:rsidR="00A93F22">
        <w:rPr>
          <w:rFonts w:ascii="標楷體" w:eastAsia="標楷體" w:hAnsi="標楷體" w:cs="Times New Roman" w:hint="eastAsia"/>
          <w:noProof/>
          <w:color w:val="000000" w:themeColor="text1"/>
          <w:kern w:val="2"/>
          <w:sz w:val="32"/>
          <w:szCs w:val="32"/>
        </w:rPr>
        <w:br/>
      </w:r>
      <w:r w:rsidRPr="00A93F22">
        <w:rPr>
          <w:rFonts w:ascii="標楷體" w:eastAsia="標楷體" w:hAnsi="標楷體" w:cs="Times New Roman" w:hint="eastAsia"/>
          <w:noProof/>
          <w:color w:val="000000" w:themeColor="text1"/>
          <w:kern w:val="2"/>
          <w:sz w:val="32"/>
          <w:szCs w:val="32"/>
        </w:rPr>
        <w:t>依據初期中央情資研判分析</w:t>
      </w:r>
      <w:r w:rsidRPr="00A93F22">
        <w:rPr>
          <w:rFonts w:ascii="標楷體" w:eastAsia="標楷體" w:hAnsi="標楷體" w:cs="Times New Roman"/>
          <w:noProof/>
          <w:color w:val="000000" w:themeColor="text1"/>
          <w:kern w:val="2"/>
          <w:sz w:val="32"/>
          <w:szCs w:val="32"/>
        </w:rPr>
        <w:t>，</w:t>
      </w:r>
      <w:r w:rsidRPr="00A93F22">
        <w:rPr>
          <w:rFonts w:ascii="標楷體" w:eastAsia="標楷體" w:hAnsi="標楷體" w:cs="Times New Roman" w:hint="eastAsia"/>
          <w:noProof/>
          <w:color w:val="000000" w:themeColor="text1"/>
          <w:kern w:val="2"/>
          <w:sz w:val="32"/>
          <w:szCs w:val="32"/>
        </w:rPr>
        <w:t>尼伯特颱風半徑於7月7日16時接觸臺灣陸地，</w:t>
      </w:r>
      <w:r w:rsidR="00CA388E" w:rsidRPr="00A93F22">
        <w:rPr>
          <w:rFonts w:ascii="標楷體" w:eastAsia="標楷體" w:hAnsi="標楷體" w:cs="Times New Roman" w:hint="eastAsia"/>
          <w:noProof/>
          <w:color w:val="000000" w:themeColor="text1"/>
          <w:kern w:val="2"/>
          <w:sz w:val="32"/>
          <w:szCs w:val="32"/>
        </w:rPr>
        <w:t>澎湖縣</w:t>
      </w:r>
      <w:r w:rsidRPr="00A93F22">
        <w:rPr>
          <w:rFonts w:ascii="標楷體" w:eastAsia="標楷體" w:hAnsi="標楷體" w:cs="Times New Roman" w:hint="eastAsia"/>
          <w:noProof/>
          <w:color w:val="000000" w:themeColor="text1"/>
          <w:kern w:val="2"/>
          <w:sz w:val="32"/>
          <w:szCs w:val="32"/>
        </w:rPr>
        <w:t>也涵蓋在其颱風路徑暴風圈內，</w:t>
      </w:r>
      <w:r w:rsidRPr="00A93F22">
        <w:rPr>
          <w:rFonts w:ascii="標楷體" w:eastAsia="標楷體" w:hAnsi="標楷體" w:cs="Times New Roman"/>
          <w:noProof/>
          <w:color w:val="000000" w:themeColor="text1"/>
          <w:kern w:val="2"/>
          <w:sz w:val="32"/>
          <w:szCs w:val="32"/>
        </w:rPr>
        <w:t>各地風</w:t>
      </w:r>
      <w:r w:rsidRPr="00A93F22">
        <w:rPr>
          <w:rFonts w:ascii="標楷體" w:eastAsia="標楷體" w:hAnsi="標楷體" w:cs="Times New Roman" w:hint="eastAsia"/>
          <w:noProof/>
          <w:color w:val="000000" w:themeColor="text1"/>
          <w:kern w:val="2"/>
          <w:sz w:val="32"/>
          <w:szCs w:val="32"/>
        </w:rPr>
        <w:t>雨將逐漸增強。由於尼伯特侵襲</w:t>
      </w:r>
      <w:r w:rsidRPr="00A93F22">
        <w:rPr>
          <w:rFonts w:ascii="標楷體" w:eastAsia="標楷體" w:hAnsi="標楷體" w:cs="Times New Roman"/>
          <w:noProof/>
          <w:color w:val="000000" w:themeColor="text1"/>
          <w:kern w:val="2"/>
          <w:sz w:val="32"/>
          <w:szCs w:val="32"/>
        </w:rPr>
        <w:t>臺灣的路徑與</w:t>
      </w:r>
      <w:r w:rsidRPr="00A93F22">
        <w:rPr>
          <w:rFonts w:ascii="標楷體" w:eastAsia="標楷體" w:hAnsi="標楷體" w:cs="Times New Roman" w:hint="eastAsia"/>
          <w:noProof/>
          <w:color w:val="000000" w:themeColor="text1"/>
          <w:kern w:val="2"/>
          <w:sz w:val="32"/>
          <w:szCs w:val="32"/>
        </w:rPr>
        <w:t>104年蘇迪勒颱風</w:t>
      </w:r>
      <w:r w:rsidRPr="00A93F22">
        <w:rPr>
          <w:rFonts w:ascii="標楷體" w:eastAsia="標楷體" w:hAnsi="標楷體" w:cs="Times New Roman"/>
          <w:noProof/>
          <w:color w:val="000000" w:themeColor="text1"/>
          <w:kern w:val="2"/>
          <w:sz w:val="32"/>
          <w:szCs w:val="32"/>
        </w:rPr>
        <w:t>非常</w:t>
      </w:r>
      <w:r w:rsidRPr="00A93F22">
        <w:rPr>
          <w:rFonts w:ascii="標楷體" w:eastAsia="標楷體" w:hAnsi="標楷體" w:cs="Times New Roman" w:hint="eastAsia"/>
          <w:noProof/>
          <w:color w:val="000000" w:themeColor="text1"/>
          <w:kern w:val="2"/>
          <w:sz w:val="32"/>
          <w:szCs w:val="32"/>
        </w:rPr>
        <w:t>類似，</w:t>
      </w:r>
      <w:r w:rsidR="00CA388E" w:rsidRPr="00A93F22">
        <w:rPr>
          <w:rFonts w:ascii="標楷體" w:eastAsia="標楷體" w:hAnsi="標楷體" w:cs="Times New Roman" w:hint="eastAsia"/>
          <w:noProof/>
          <w:color w:val="000000" w:themeColor="text1"/>
          <w:kern w:val="2"/>
          <w:sz w:val="32"/>
          <w:szCs w:val="32"/>
        </w:rPr>
        <w:t>澎湖縣</w:t>
      </w:r>
      <w:r w:rsidRPr="00A93F22">
        <w:rPr>
          <w:rFonts w:ascii="標楷體" w:eastAsia="標楷體" w:hAnsi="標楷體" w:cs="Times New Roman" w:hint="eastAsia"/>
          <w:noProof/>
          <w:color w:val="000000" w:themeColor="text1"/>
          <w:kern w:val="2"/>
          <w:sz w:val="32"/>
          <w:szCs w:val="32"/>
        </w:rPr>
        <w:t>於7月6日即通報提醒相關單位應嚴防低窪沿海地區海水倒灌及積淹水等災情。隨後尼伯特颱風於7月8日6時中心點於</w:t>
      </w:r>
      <w:r w:rsidR="003B3104" w:rsidRPr="00A93F22">
        <w:rPr>
          <w:rFonts w:ascii="標楷體" w:eastAsia="標楷體" w:hAnsi="標楷體" w:cs="Times New Roman" w:hint="eastAsia"/>
          <w:noProof/>
          <w:color w:val="000000" w:themeColor="text1"/>
          <w:kern w:val="2"/>
          <w:sz w:val="32"/>
          <w:szCs w:val="32"/>
        </w:rPr>
        <w:t>臺東</w:t>
      </w:r>
      <w:r w:rsidRPr="00A93F22">
        <w:rPr>
          <w:rFonts w:ascii="標楷體" w:eastAsia="標楷體" w:hAnsi="標楷體" w:cs="Times New Roman" w:hint="eastAsia"/>
          <w:noProof/>
          <w:color w:val="000000" w:themeColor="text1"/>
          <w:kern w:val="2"/>
          <w:sz w:val="32"/>
          <w:szCs w:val="32"/>
        </w:rPr>
        <w:t>縣登陸後，造成</w:t>
      </w:r>
      <w:r w:rsidR="003B3104" w:rsidRPr="00A93F22">
        <w:rPr>
          <w:rFonts w:ascii="標楷體" w:eastAsia="標楷體" w:hAnsi="標楷體" w:cs="Times New Roman" w:hint="eastAsia"/>
          <w:noProof/>
          <w:color w:val="000000" w:themeColor="text1"/>
          <w:kern w:val="2"/>
          <w:sz w:val="32"/>
          <w:szCs w:val="32"/>
        </w:rPr>
        <w:t>臺東</w:t>
      </w:r>
      <w:r w:rsidRPr="00A93F22">
        <w:rPr>
          <w:rFonts w:ascii="標楷體" w:eastAsia="標楷體" w:hAnsi="標楷體" w:cs="Times New Roman" w:hint="eastAsia"/>
          <w:noProof/>
          <w:color w:val="000000" w:themeColor="text1"/>
          <w:kern w:val="2"/>
          <w:sz w:val="32"/>
          <w:szCs w:val="32"/>
        </w:rPr>
        <w:t>縣嚴重災情，</w:t>
      </w:r>
      <w:r w:rsidR="00CA388E" w:rsidRPr="00A93F22">
        <w:rPr>
          <w:rFonts w:ascii="標楷體" w:eastAsia="標楷體" w:hAnsi="標楷體" w:cs="Times New Roman" w:hint="eastAsia"/>
          <w:noProof/>
          <w:color w:val="000000" w:themeColor="text1"/>
          <w:kern w:val="2"/>
          <w:sz w:val="32"/>
          <w:szCs w:val="32"/>
        </w:rPr>
        <w:t>澎湖縣</w:t>
      </w:r>
      <w:r w:rsidRPr="00A93F22">
        <w:rPr>
          <w:rFonts w:ascii="標楷體" w:eastAsia="標楷體" w:hAnsi="標楷體" w:cs="Times New Roman" w:hint="eastAsia"/>
          <w:noProof/>
          <w:color w:val="000000" w:themeColor="text1"/>
          <w:kern w:val="2"/>
          <w:sz w:val="32"/>
          <w:szCs w:val="32"/>
        </w:rPr>
        <w:t>也密集蒐集</w:t>
      </w:r>
      <w:r w:rsidR="003B3104" w:rsidRPr="00A93F22">
        <w:rPr>
          <w:rFonts w:ascii="標楷體" w:eastAsia="標楷體" w:hAnsi="標楷體" w:cs="Times New Roman" w:hint="eastAsia"/>
          <w:noProof/>
          <w:color w:val="000000" w:themeColor="text1"/>
          <w:kern w:val="2"/>
          <w:sz w:val="32"/>
          <w:szCs w:val="32"/>
        </w:rPr>
        <w:t>臺東</w:t>
      </w:r>
      <w:r w:rsidRPr="00A93F22">
        <w:rPr>
          <w:rFonts w:ascii="標楷體" w:eastAsia="標楷體" w:hAnsi="標楷體" w:cs="Times New Roman" w:hint="eastAsia"/>
          <w:noProof/>
          <w:color w:val="000000" w:themeColor="text1"/>
          <w:kern w:val="2"/>
          <w:sz w:val="32"/>
          <w:szCs w:val="32"/>
        </w:rPr>
        <w:t>各項風雨資料，提醒各相關單位應嚴加防範，尤其該颱風路徑經研判，中心點將通過</w:t>
      </w:r>
      <w:r w:rsidR="00CA388E" w:rsidRPr="00A93F22">
        <w:rPr>
          <w:rFonts w:ascii="標楷體" w:eastAsia="標楷體" w:hAnsi="標楷體" w:cs="Times New Roman" w:hint="eastAsia"/>
          <w:noProof/>
          <w:color w:val="000000" w:themeColor="text1"/>
          <w:kern w:val="2"/>
          <w:sz w:val="32"/>
          <w:szCs w:val="32"/>
        </w:rPr>
        <w:t>澎湖縣</w:t>
      </w:r>
      <w:r w:rsidRPr="00A93F22">
        <w:rPr>
          <w:rFonts w:ascii="標楷體" w:eastAsia="標楷體" w:hAnsi="標楷體" w:cs="Times New Roman" w:hint="eastAsia"/>
          <w:noProof/>
          <w:color w:val="000000" w:themeColor="text1"/>
          <w:kern w:val="2"/>
          <w:sz w:val="32"/>
          <w:szCs w:val="32"/>
        </w:rPr>
        <w:t>區域，屆時可能風強雨大帶來嚴重災情。然該颱風中心通過臺灣本島進入臺灣海峽後，可能因結構受到中央山脈破壞，雖路徑仍依照預測，中心點通過</w:t>
      </w:r>
      <w:r w:rsidR="00CA388E" w:rsidRPr="00A93F22">
        <w:rPr>
          <w:rFonts w:ascii="標楷體" w:eastAsia="標楷體" w:hAnsi="標楷體" w:cs="Times New Roman" w:hint="eastAsia"/>
          <w:noProof/>
          <w:color w:val="000000" w:themeColor="text1"/>
          <w:kern w:val="2"/>
          <w:sz w:val="32"/>
          <w:szCs w:val="32"/>
        </w:rPr>
        <w:t>澎湖縣</w:t>
      </w:r>
      <w:r w:rsidRPr="00A93F22">
        <w:rPr>
          <w:rFonts w:ascii="標楷體" w:eastAsia="標楷體" w:hAnsi="標楷體" w:cs="Times New Roman" w:hint="eastAsia"/>
          <w:noProof/>
          <w:color w:val="000000" w:themeColor="text1"/>
          <w:kern w:val="2"/>
          <w:sz w:val="32"/>
          <w:szCs w:val="32"/>
        </w:rPr>
        <w:t>轄區，但風雨卻未有預期中之大，故</w:t>
      </w:r>
      <w:r w:rsidR="00CA388E" w:rsidRPr="00A93F22">
        <w:rPr>
          <w:rFonts w:ascii="標楷體" w:eastAsia="標楷體" w:hAnsi="標楷體" w:cs="Times New Roman" w:hint="eastAsia"/>
          <w:noProof/>
          <w:color w:val="000000" w:themeColor="text1"/>
          <w:kern w:val="2"/>
          <w:sz w:val="32"/>
          <w:szCs w:val="32"/>
        </w:rPr>
        <w:t>澎湖縣</w:t>
      </w:r>
      <w:r w:rsidRPr="00A93F22">
        <w:rPr>
          <w:rFonts w:ascii="標楷體" w:eastAsia="標楷體" w:hAnsi="標楷體" w:cs="Times New Roman" w:hint="eastAsia"/>
          <w:noProof/>
          <w:color w:val="000000" w:themeColor="text1"/>
          <w:kern w:val="2"/>
          <w:sz w:val="32"/>
          <w:szCs w:val="32"/>
        </w:rPr>
        <w:t>於尼伯特颱風期間之災害案件，相較於其他颱風案件減少許多。尼伯特颱風逐漸減弱於7月9日14時減弱為熱帶低壓，並解除颱風警報。</w:t>
      </w:r>
      <w:r w:rsidR="004941F0" w:rsidRPr="00A93F22">
        <w:rPr>
          <w:rFonts w:ascii="標楷體" w:eastAsia="標楷體" w:hAnsi="標楷體" w:cs="Times New Roman"/>
          <w:noProof/>
          <w:color w:val="000000" w:themeColor="text1"/>
          <w:kern w:val="2"/>
          <w:sz w:val="32"/>
          <w:szCs w:val="32"/>
        </w:rPr>
        <w:br w:type="page"/>
      </w:r>
    </w:p>
    <w:p w:rsidR="006C3F5B" w:rsidRPr="00A93F22" w:rsidRDefault="00AC7654" w:rsidP="00EC47C0">
      <w:pPr>
        <w:pStyle w:val="1"/>
        <w:numPr>
          <w:ilvl w:val="0"/>
          <w:numId w:val="81"/>
        </w:numPr>
        <w:snapToGrid w:val="0"/>
        <w:spacing w:beforeLines="50" w:after="0" w:line="240" w:lineRule="auto"/>
        <w:ind w:left="709" w:hanging="709"/>
        <w:rPr>
          <w:rFonts w:ascii="標楷體" w:eastAsia="標楷體" w:hAnsi="標楷體"/>
          <w:b w:val="0"/>
          <w:color w:val="000000" w:themeColor="text1"/>
          <w:sz w:val="40"/>
          <w:szCs w:val="40"/>
        </w:rPr>
      </w:pPr>
      <w:bookmarkStart w:id="5" w:name="_Toc472602121"/>
      <w:r w:rsidRPr="00A93F22">
        <w:rPr>
          <w:rFonts w:ascii="標楷體" w:eastAsia="標楷體" w:hAnsi="標楷體" w:hint="eastAsia"/>
          <w:b w:val="0"/>
          <w:color w:val="000000" w:themeColor="text1"/>
          <w:sz w:val="40"/>
          <w:szCs w:val="40"/>
        </w:rPr>
        <w:t>應變作為</w:t>
      </w:r>
      <w:bookmarkEnd w:id="5"/>
    </w:p>
    <w:p w:rsidR="00EF1CDF" w:rsidRPr="00A93F22" w:rsidRDefault="00AA7249" w:rsidP="00EC47C0">
      <w:pPr>
        <w:pStyle w:val="2"/>
        <w:numPr>
          <w:ilvl w:val="0"/>
          <w:numId w:val="83"/>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6" w:name="_Toc472602122"/>
      <w:r w:rsidRPr="00A93F22">
        <w:rPr>
          <w:rFonts w:ascii="標楷體" w:eastAsia="標楷體" w:hAnsi="標楷體" w:hint="eastAsia"/>
          <w:b w:val="0"/>
          <w:color w:val="000000" w:themeColor="text1"/>
          <w:sz w:val="32"/>
          <w:szCs w:val="32"/>
        </w:rPr>
        <w:t>初期應變作為(應變中心開設前)</w:t>
      </w:r>
      <w:bookmarkEnd w:id="6"/>
    </w:p>
    <w:p w:rsidR="0019111F" w:rsidRPr="00A93F22" w:rsidRDefault="00E70BC9" w:rsidP="00C63E5A">
      <w:pPr>
        <w:spacing w:afterLines="100" w:after="360" w:line="440" w:lineRule="exact"/>
        <w:ind w:leftChars="367" w:left="881" w:firstLineChars="210" w:firstLine="672"/>
        <w:jc w:val="both"/>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中央災害主管部會、各直轄市、縣（市）政府在中央氣象局</w:t>
      </w:r>
      <w:r w:rsidR="0019111F" w:rsidRPr="00A93F22">
        <w:rPr>
          <w:rFonts w:ascii="標楷體" w:eastAsia="標楷體" w:hAnsi="標楷體" w:hint="eastAsia"/>
          <w:color w:val="000000" w:themeColor="text1"/>
          <w:sz w:val="32"/>
          <w:szCs w:val="32"/>
        </w:rPr>
        <w:t>於</w:t>
      </w:r>
      <w:r w:rsidRPr="00A93F22">
        <w:rPr>
          <w:rFonts w:ascii="標楷體" w:eastAsia="標楷體" w:hAnsi="標楷體" w:hint="eastAsia"/>
          <w:color w:val="000000" w:themeColor="text1"/>
          <w:sz w:val="32"/>
          <w:szCs w:val="32"/>
        </w:rPr>
        <w:t>10</w:t>
      </w:r>
      <w:r w:rsidR="00D5691A" w:rsidRPr="00A93F22">
        <w:rPr>
          <w:rFonts w:ascii="標楷體" w:eastAsia="標楷體" w:hAnsi="標楷體" w:hint="eastAsia"/>
          <w:color w:val="000000" w:themeColor="text1"/>
          <w:sz w:val="32"/>
          <w:szCs w:val="32"/>
        </w:rPr>
        <w:t>5</w:t>
      </w:r>
      <w:r w:rsidRPr="00A93F22">
        <w:rPr>
          <w:rFonts w:ascii="標楷體" w:eastAsia="標楷體" w:hAnsi="標楷體" w:hint="eastAsia"/>
          <w:color w:val="000000" w:themeColor="text1"/>
          <w:sz w:val="32"/>
          <w:szCs w:val="32"/>
        </w:rPr>
        <w:t>年</w:t>
      </w:r>
      <w:r w:rsidR="00D5691A" w:rsidRPr="00A93F22">
        <w:rPr>
          <w:rFonts w:ascii="標楷體" w:eastAsia="標楷體" w:hAnsi="標楷體" w:hint="eastAsia"/>
          <w:color w:val="000000" w:themeColor="text1"/>
          <w:sz w:val="32"/>
          <w:szCs w:val="32"/>
        </w:rPr>
        <w:t>7</w:t>
      </w:r>
      <w:r w:rsidRPr="00A93F22">
        <w:rPr>
          <w:rFonts w:ascii="標楷體" w:eastAsia="標楷體" w:hAnsi="標楷體" w:hint="eastAsia"/>
          <w:color w:val="000000" w:themeColor="text1"/>
          <w:sz w:val="32"/>
          <w:szCs w:val="32"/>
        </w:rPr>
        <w:t>月</w:t>
      </w:r>
      <w:r w:rsidR="00D5691A" w:rsidRPr="00A93F22">
        <w:rPr>
          <w:rFonts w:ascii="標楷體" w:eastAsia="標楷體" w:hAnsi="標楷體" w:hint="eastAsia"/>
          <w:color w:val="000000" w:themeColor="text1"/>
          <w:sz w:val="32"/>
          <w:szCs w:val="32"/>
        </w:rPr>
        <w:t>6</w:t>
      </w:r>
      <w:r w:rsidRPr="00A93F22">
        <w:rPr>
          <w:rFonts w:ascii="標楷體" w:eastAsia="標楷體" w:hAnsi="標楷體" w:hint="eastAsia"/>
          <w:color w:val="000000" w:themeColor="text1"/>
          <w:sz w:val="32"/>
          <w:szCs w:val="32"/>
        </w:rPr>
        <w:t>日</w:t>
      </w:r>
      <w:r w:rsidR="00D5691A" w:rsidRPr="00A93F22">
        <w:rPr>
          <w:rFonts w:ascii="標楷體" w:eastAsia="標楷體" w:hAnsi="標楷體" w:hint="eastAsia"/>
          <w:color w:val="000000" w:themeColor="text1"/>
          <w:sz w:val="32"/>
          <w:szCs w:val="32"/>
        </w:rPr>
        <w:t>14</w:t>
      </w:r>
      <w:r w:rsidRPr="00A93F22">
        <w:rPr>
          <w:rFonts w:ascii="標楷體" w:eastAsia="標楷體" w:hAnsi="標楷體" w:hint="eastAsia"/>
          <w:color w:val="000000" w:themeColor="text1"/>
          <w:sz w:val="32"/>
          <w:szCs w:val="32"/>
        </w:rPr>
        <w:t>時30分發布</w:t>
      </w:r>
      <w:r w:rsidR="00F74AC6" w:rsidRPr="00A93F22">
        <w:rPr>
          <w:rFonts w:ascii="標楷體" w:eastAsia="標楷體" w:hAnsi="標楷體" w:hint="eastAsia"/>
          <w:color w:val="000000" w:themeColor="text1"/>
          <w:sz w:val="32"/>
          <w:szCs w:val="32"/>
        </w:rPr>
        <w:t>尼伯特</w:t>
      </w:r>
      <w:r w:rsidRPr="00A93F22">
        <w:rPr>
          <w:rFonts w:ascii="標楷體" w:eastAsia="標楷體" w:hAnsi="標楷體" w:hint="eastAsia"/>
          <w:color w:val="000000" w:themeColor="text1"/>
          <w:sz w:val="32"/>
          <w:szCs w:val="32"/>
        </w:rPr>
        <w:t>海上颱風警報前，即依業管權責，辦理救災物資、機具整備及人員待命，預劃避難疏散撤離與收容安置作為，掌握災害潛勢與情資研判，並通報所屬單位及呼籲民眾落實各項防颱措施，期透過強化災前預防整備工作以提升緊急應變效能，降低災害損失。</w:t>
      </w:r>
      <w:r w:rsidR="0019111F" w:rsidRPr="00A93F22">
        <w:rPr>
          <w:rFonts w:ascii="標楷體" w:eastAsia="標楷體" w:hAnsi="標楷體" w:hint="eastAsia"/>
          <w:color w:val="000000" w:themeColor="text1"/>
          <w:sz w:val="32"/>
          <w:szCs w:val="32"/>
        </w:rPr>
        <w:t>各單位初期應變作為詳如附件1-各單位提報資料。</w:t>
      </w:r>
    </w:p>
    <w:p w:rsidR="00AC7AA3" w:rsidRPr="00A93F22" w:rsidRDefault="0019111F" w:rsidP="00C63E5A">
      <w:pPr>
        <w:spacing w:afterLines="100" w:after="360" w:line="440" w:lineRule="exact"/>
        <w:ind w:leftChars="367" w:left="881" w:firstLineChars="210" w:firstLine="672"/>
        <w:jc w:val="both"/>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另內政部於10</w:t>
      </w:r>
      <w:r w:rsidR="009A2E32" w:rsidRPr="00A93F22">
        <w:rPr>
          <w:rFonts w:ascii="標楷體" w:eastAsia="標楷體" w:hAnsi="標楷體" w:hint="eastAsia"/>
          <w:color w:val="000000" w:themeColor="text1"/>
          <w:sz w:val="32"/>
          <w:szCs w:val="32"/>
        </w:rPr>
        <w:t>5</w:t>
      </w:r>
      <w:r w:rsidRPr="00A93F22">
        <w:rPr>
          <w:rFonts w:ascii="標楷體" w:eastAsia="標楷體" w:hAnsi="標楷體" w:hint="eastAsia"/>
          <w:color w:val="000000" w:themeColor="text1"/>
          <w:sz w:val="32"/>
          <w:szCs w:val="32"/>
        </w:rPr>
        <w:t>年</w:t>
      </w:r>
      <w:r w:rsidR="009A2E32" w:rsidRPr="00A93F22">
        <w:rPr>
          <w:rFonts w:ascii="標楷體" w:eastAsia="標楷體" w:hAnsi="標楷體" w:hint="eastAsia"/>
          <w:color w:val="000000" w:themeColor="text1"/>
          <w:sz w:val="32"/>
          <w:szCs w:val="32"/>
        </w:rPr>
        <w:t>7</w:t>
      </w:r>
      <w:r w:rsidRPr="00A93F22">
        <w:rPr>
          <w:rFonts w:ascii="標楷體" w:eastAsia="標楷體" w:hAnsi="標楷體" w:hint="eastAsia"/>
          <w:color w:val="000000" w:themeColor="text1"/>
          <w:sz w:val="32"/>
          <w:szCs w:val="32"/>
        </w:rPr>
        <w:t>月</w:t>
      </w:r>
      <w:r w:rsidR="009A2E32" w:rsidRPr="00A93F22">
        <w:rPr>
          <w:rFonts w:ascii="標楷體" w:eastAsia="標楷體" w:hAnsi="標楷體" w:hint="eastAsia"/>
          <w:color w:val="000000" w:themeColor="text1"/>
          <w:sz w:val="32"/>
          <w:szCs w:val="32"/>
        </w:rPr>
        <w:t>6</w:t>
      </w:r>
      <w:r w:rsidRPr="00A93F22">
        <w:rPr>
          <w:rFonts w:ascii="標楷體" w:eastAsia="標楷體" w:hAnsi="標楷體" w:hint="eastAsia"/>
          <w:color w:val="000000" w:themeColor="text1"/>
          <w:sz w:val="32"/>
          <w:szCs w:val="32"/>
        </w:rPr>
        <w:t>日</w:t>
      </w:r>
      <w:r w:rsidR="00F31BDB" w:rsidRPr="00A93F22">
        <w:rPr>
          <w:rFonts w:ascii="標楷體" w:eastAsia="標楷體" w:hAnsi="標楷體" w:hint="eastAsia"/>
          <w:color w:val="000000" w:themeColor="text1"/>
          <w:sz w:val="32"/>
          <w:szCs w:val="32"/>
        </w:rPr>
        <w:t>12</w:t>
      </w:r>
      <w:r w:rsidRPr="00A93F22">
        <w:rPr>
          <w:rFonts w:ascii="標楷體" w:eastAsia="標楷體" w:hAnsi="標楷體" w:hint="eastAsia"/>
          <w:color w:val="000000" w:themeColor="text1"/>
          <w:sz w:val="32"/>
          <w:szCs w:val="32"/>
        </w:rPr>
        <w:t>時通報各直轄市、縣(市)政府及民政司、警政署、營建署、空中勤務總隊等機關(單位)，加強各項防颱與救災應變整備作業，並宣導民眾隨時注意天氣預報及颱風動態，做好防颱準備，避免前往山區、河川及海邊進行釣魚、戲水、衝浪、游泳等戶外活動。另運用防救災雲端系統通報各大電視廣播媒體，籲請民眾加強防颱整備，並避免前往山區、河川及海邊，進行登山、觀浪、釣魚、戲水、衝浪、游泳等戶外活動。</w:t>
      </w:r>
    </w:p>
    <w:tbl>
      <w:tblPr>
        <w:tblW w:w="978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4"/>
        <w:gridCol w:w="854"/>
        <w:gridCol w:w="1273"/>
        <w:gridCol w:w="5495"/>
        <w:gridCol w:w="1276"/>
      </w:tblGrid>
      <w:tr w:rsidR="00A93F22" w:rsidRPr="00A93F22" w:rsidTr="004472F0">
        <w:trPr>
          <w:tblHeader/>
          <w:jc w:val="right"/>
        </w:trPr>
        <w:tc>
          <w:tcPr>
            <w:tcW w:w="884" w:type="dxa"/>
            <w:shd w:val="clear" w:color="auto" w:fill="FFFFCC"/>
          </w:tcPr>
          <w:p w:rsidR="00396D8C" w:rsidRPr="00A93F22" w:rsidRDefault="00396D8C" w:rsidP="004472F0">
            <w:pPr>
              <w:snapToGrid w:val="0"/>
              <w:spacing w:beforeLines="50" w:before="180"/>
              <w:jc w:val="center"/>
              <w:rPr>
                <w:rFonts w:ascii="標楷體" w:eastAsia="標楷體" w:hAnsi="標楷體"/>
                <w:color w:val="000000" w:themeColor="text1"/>
                <w:sz w:val="28"/>
                <w:szCs w:val="24"/>
              </w:rPr>
            </w:pPr>
            <w:r w:rsidRPr="00A93F22">
              <w:rPr>
                <w:rFonts w:ascii="標楷體" w:eastAsia="標楷體" w:hAnsi="標楷體"/>
                <w:color w:val="000000" w:themeColor="text1"/>
                <w:sz w:val="28"/>
                <w:szCs w:val="24"/>
              </w:rPr>
              <w:t>日期</w:t>
            </w:r>
          </w:p>
        </w:tc>
        <w:tc>
          <w:tcPr>
            <w:tcW w:w="854" w:type="dxa"/>
            <w:shd w:val="clear" w:color="auto" w:fill="FFFFCC"/>
          </w:tcPr>
          <w:p w:rsidR="00396D8C" w:rsidRPr="00A93F22" w:rsidRDefault="00396D8C" w:rsidP="004472F0">
            <w:pPr>
              <w:snapToGrid w:val="0"/>
              <w:spacing w:beforeLines="50" w:before="180"/>
              <w:jc w:val="center"/>
              <w:rPr>
                <w:rFonts w:ascii="標楷體" w:eastAsia="標楷體" w:hAnsi="標楷體"/>
                <w:color w:val="000000" w:themeColor="text1"/>
                <w:sz w:val="28"/>
                <w:szCs w:val="24"/>
              </w:rPr>
            </w:pPr>
            <w:r w:rsidRPr="00A93F22">
              <w:rPr>
                <w:rFonts w:ascii="標楷體" w:eastAsia="標楷體" w:hAnsi="標楷體"/>
                <w:color w:val="000000" w:themeColor="text1"/>
                <w:sz w:val="28"/>
                <w:szCs w:val="24"/>
              </w:rPr>
              <w:t>起迄時間</w:t>
            </w:r>
          </w:p>
        </w:tc>
        <w:tc>
          <w:tcPr>
            <w:tcW w:w="1273" w:type="dxa"/>
            <w:shd w:val="clear" w:color="auto" w:fill="FFFFCC"/>
          </w:tcPr>
          <w:p w:rsidR="00396D8C" w:rsidRPr="00A93F22" w:rsidRDefault="00396D8C" w:rsidP="004472F0">
            <w:pPr>
              <w:snapToGrid w:val="0"/>
              <w:spacing w:beforeLines="50" w:before="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單位</w:t>
            </w:r>
          </w:p>
        </w:tc>
        <w:tc>
          <w:tcPr>
            <w:tcW w:w="5495" w:type="dxa"/>
            <w:shd w:val="clear" w:color="auto" w:fill="FFFFCC"/>
          </w:tcPr>
          <w:p w:rsidR="00396D8C" w:rsidRPr="00A93F22" w:rsidRDefault="00396D8C" w:rsidP="004472F0">
            <w:pPr>
              <w:snapToGrid w:val="0"/>
              <w:spacing w:beforeLines="50" w:before="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應變處置</w:t>
            </w:r>
          </w:p>
        </w:tc>
        <w:tc>
          <w:tcPr>
            <w:tcW w:w="1276" w:type="dxa"/>
            <w:shd w:val="clear" w:color="auto" w:fill="FFFFCC"/>
          </w:tcPr>
          <w:p w:rsidR="00396D8C" w:rsidRPr="00A93F22" w:rsidRDefault="00396D8C" w:rsidP="004472F0">
            <w:pPr>
              <w:snapToGrid w:val="0"/>
              <w:spacing w:beforeLines="50" w:before="180"/>
              <w:jc w:val="center"/>
              <w:rPr>
                <w:rFonts w:ascii="標楷體" w:eastAsia="標楷體" w:hAnsi="標楷體"/>
                <w:color w:val="000000" w:themeColor="text1"/>
                <w:sz w:val="28"/>
                <w:szCs w:val="24"/>
              </w:rPr>
            </w:pPr>
            <w:r w:rsidRPr="00A93F22">
              <w:rPr>
                <w:rFonts w:ascii="標楷體" w:eastAsia="標楷體" w:hAnsi="標楷體"/>
                <w:color w:val="000000" w:themeColor="text1"/>
                <w:sz w:val="28"/>
                <w:szCs w:val="24"/>
              </w:rPr>
              <w:t>備註</w:t>
            </w:r>
          </w:p>
        </w:tc>
      </w:tr>
      <w:tr w:rsidR="00A93F22" w:rsidRPr="00A93F22" w:rsidTr="0006054E">
        <w:trPr>
          <w:trHeight w:val="1183"/>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294207" w:rsidRPr="00A93F22" w:rsidRDefault="00BE29D4"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r w:rsidR="00294207" w:rsidRPr="00A93F22">
              <w:rPr>
                <w:rFonts w:ascii="標楷體" w:eastAsia="標楷體" w:hAnsi="標楷體" w:hint="eastAsia"/>
                <w:color w:val="000000" w:themeColor="text1"/>
                <w:szCs w:val="24"/>
              </w:rPr>
              <w:t>7</w:t>
            </w:r>
            <w:r w:rsidR="00294207" w:rsidRPr="00A93F22">
              <w:rPr>
                <w:rFonts w:ascii="標楷體" w:eastAsia="標楷體" w:hAnsi="標楷體"/>
                <w:color w:val="000000" w:themeColor="text1"/>
                <w:szCs w:val="24"/>
              </w:rPr>
              <w:t>/</w:t>
            </w:r>
            <w:r w:rsidRPr="00A93F22">
              <w:rPr>
                <w:rFonts w:ascii="標楷體" w:eastAsia="標楷體" w:hAnsi="標楷體" w:hint="eastAsia"/>
                <w:color w:val="000000" w:themeColor="text1"/>
                <w:szCs w:val="24"/>
              </w:rPr>
              <w:t>0</w:t>
            </w:r>
            <w:r w:rsidR="00294207" w:rsidRPr="00A93F22">
              <w:rPr>
                <w:rFonts w:ascii="標楷體" w:eastAsia="標楷體" w:hAnsi="標楷體" w:hint="eastAsia"/>
                <w:color w:val="000000" w:themeColor="text1"/>
                <w:szCs w:val="24"/>
              </w:rPr>
              <w:t>5</w:t>
            </w:r>
            <w:r w:rsidR="00294207" w:rsidRPr="00A93F22">
              <w:rPr>
                <w:rFonts w:ascii="標楷體" w:eastAsia="標楷體" w:hAnsi="標楷體"/>
                <w:color w:val="000000" w:themeColor="text1"/>
                <w:szCs w:val="24"/>
              </w:rPr>
              <w:br/>
              <w:t>|</w:t>
            </w:r>
            <w:r w:rsidR="00294207"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0</w:t>
            </w:r>
            <w:r w:rsidR="00294207" w:rsidRPr="00A93F22">
              <w:rPr>
                <w:rFonts w:ascii="標楷體" w:eastAsia="標楷體" w:hAnsi="標楷體" w:hint="eastAsia"/>
                <w:color w:val="000000" w:themeColor="text1"/>
                <w:szCs w:val="24"/>
              </w:rPr>
              <w:t>7</w:t>
            </w:r>
            <w:r w:rsidR="00294207" w:rsidRPr="00A93F22">
              <w:rPr>
                <w:rFonts w:ascii="標楷體" w:eastAsia="標楷體" w:hAnsi="標楷體"/>
                <w:color w:val="000000" w:themeColor="text1"/>
                <w:szCs w:val="24"/>
              </w:rPr>
              <w:t>/</w:t>
            </w:r>
            <w:r w:rsidRPr="00A93F22">
              <w:rPr>
                <w:rFonts w:ascii="標楷體" w:eastAsia="標楷體" w:hAnsi="標楷體" w:hint="eastAsia"/>
                <w:color w:val="000000" w:themeColor="text1"/>
                <w:szCs w:val="24"/>
              </w:rPr>
              <w:t>0</w:t>
            </w:r>
            <w:r w:rsidR="00294207" w:rsidRPr="00A93F22">
              <w:rPr>
                <w:rFonts w:ascii="標楷體" w:eastAsia="標楷體" w:hAnsi="標楷體" w:hint="eastAsia"/>
                <w:color w:val="000000" w:themeColor="text1"/>
                <w:szCs w:val="24"/>
              </w:rPr>
              <w:t>6</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94207" w:rsidRPr="00A93F22" w:rsidRDefault="00294207"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color w:val="000000" w:themeColor="text1"/>
                <w:szCs w:val="24"/>
              </w:rPr>
              <w:t>14</w:t>
            </w:r>
            <w:r w:rsidR="00BE29D4"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30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t>1</w:t>
            </w:r>
            <w:r w:rsidRPr="00A93F22">
              <w:rPr>
                <w:rFonts w:ascii="標楷體" w:eastAsia="標楷體" w:hAnsi="標楷體" w:hint="eastAsia"/>
                <w:color w:val="000000" w:themeColor="text1"/>
                <w:szCs w:val="24"/>
              </w:rPr>
              <w:t>4</w:t>
            </w:r>
            <w:r w:rsidR="00BE29D4"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30</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294207" w:rsidRPr="00A93F22" w:rsidRDefault="00294207"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國防部</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294207" w:rsidRPr="00A93F22" w:rsidRDefault="00294207" w:rsidP="00EC47C0">
            <w:pPr>
              <w:widowControl/>
              <w:numPr>
                <w:ilvl w:val="0"/>
                <w:numId w:val="143"/>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由參謀總長嚴德發上將於7月5日1430時主持尼伯特颱風防颱整備會議，並指導各戰略單位完成防颱及救災整備。</w:t>
            </w:r>
          </w:p>
          <w:p w:rsidR="00294207" w:rsidRPr="00A93F22" w:rsidRDefault="00CA388E" w:rsidP="00EC47C0">
            <w:pPr>
              <w:widowControl/>
              <w:numPr>
                <w:ilvl w:val="0"/>
                <w:numId w:val="143"/>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國防部</w:t>
            </w:r>
            <w:r w:rsidR="00294207" w:rsidRPr="00A93F22">
              <w:rPr>
                <w:rFonts w:ascii="標楷體" w:eastAsia="標楷體" w:hAnsi="標楷體" w:cs="新細明體" w:hint="eastAsia"/>
                <w:color w:val="000000" w:themeColor="text1"/>
                <w:kern w:val="0"/>
                <w:szCs w:val="24"/>
              </w:rPr>
              <w:t>預置兵力1,241人，各型裝備、機具12類226輛，另AAV-7兩棲突擊車6輛，進駐桃園下湖西及宜蘭蘇澳，待命應變。</w:t>
            </w:r>
          </w:p>
          <w:p w:rsidR="00294207" w:rsidRPr="00A93F22" w:rsidRDefault="00294207" w:rsidP="00EC47C0">
            <w:pPr>
              <w:widowControl/>
              <w:numPr>
                <w:ilvl w:val="0"/>
                <w:numId w:val="143"/>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主要救災整備裝備包括發電機443台、抽水機350部、甲車287輛、重機具174部、飛機16架、AAV7兩棲突擊車26輛、船艇膠舟117艘等7類1,413餘部。</w:t>
            </w:r>
          </w:p>
          <w:p w:rsidR="00294207" w:rsidRPr="00A93F22" w:rsidRDefault="00294207" w:rsidP="00EC47C0">
            <w:pPr>
              <w:widowControl/>
              <w:numPr>
                <w:ilvl w:val="0"/>
                <w:numId w:val="143"/>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國軍結合地方醫療單位，各地區醫院編組救災醫療小組21組126人，衛勤編組133組399人，負責提供鄉民及救災官兵緊急救護支援。</w:t>
            </w:r>
          </w:p>
          <w:p w:rsidR="00294207" w:rsidRPr="00A93F22" w:rsidRDefault="00294207" w:rsidP="00EC47C0">
            <w:pPr>
              <w:widowControl/>
              <w:numPr>
                <w:ilvl w:val="0"/>
                <w:numId w:val="143"/>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完成新北市等18個</w:t>
            </w:r>
            <w:r w:rsidR="00310F3A" w:rsidRPr="00A93F22">
              <w:rPr>
                <w:rFonts w:ascii="標楷體" w:eastAsia="標楷體" w:hAnsi="標楷體" w:cs="新細明體" w:hint="eastAsia"/>
                <w:color w:val="000000" w:themeColor="text1"/>
                <w:kern w:val="0"/>
                <w:sz w:val="32"/>
                <w:szCs w:val="24"/>
              </w:rPr>
              <w:t>縣(市)</w:t>
            </w:r>
            <w:r w:rsidRPr="00A93F22">
              <w:rPr>
                <w:rFonts w:ascii="標楷體" w:eastAsia="標楷體" w:hAnsi="標楷體" w:cs="新細明體" w:hint="eastAsia"/>
                <w:color w:val="000000" w:themeColor="text1"/>
                <w:kern w:val="0"/>
                <w:szCs w:val="24"/>
              </w:rPr>
              <w:t>計426員連絡官編組，目前已派遣宜蘭、臺東、花蓮等11個</w:t>
            </w:r>
            <w:r w:rsidR="00310F3A" w:rsidRPr="00A93F22">
              <w:rPr>
                <w:rFonts w:ascii="標楷體" w:eastAsia="標楷體" w:hAnsi="標楷體" w:cs="新細明體" w:hint="eastAsia"/>
                <w:color w:val="000000" w:themeColor="text1"/>
                <w:kern w:val="0"/>
                <w:sz w:val="32"/>
                <w:szCs w:val="24"/>
              </w:rPr>
              <w:t>縣(市)</w:t>
            </w:r>
            <w:r w:rsidRPr="00A93F22">
              <w:rPr>
                <w:rFonts w:ascii="標楷體" w:eastAsia="標楷體" w:hAnsi="標楷體" w:cs="新細明體" w:hint="eastAsia"/>
                <w:color w:val="000000" w:themeColor="text1"/>
                <w:kern w:val="0"/>
                <w:szCs w:val="24"/>
              </w:rPr>
              <w:t>，150員進駐，另要求各作戰區指揮官持續主動與</w:t>
            </w:r>
            <w:r w:rsidR="00310F3A" w:rsidRPr="00A93F22">
              <w:rPr>
                <w:rFonts w:ascii="標楷體" w:eastAsia="標楷體" w:hAnsi="標楷體" w:cs="新細明體" w:hint="eastAsia"/>
                <w:color w:val="000000" w:themeColor="text1"/>
                <w:kern w:val="0"/>
                <w:sz w:val="32"/>
                <w:szCs w:val="24"/>
              </w:rPr>
              <w:t>縣(市)</w:t>
            </w:r>
            <w:r w:rsidRPr="00A93F22">
              <w:rPr>
                <w:rFonts w:ascii="標楷體" w:eastAsia="標楷體" w:hAnsi="標楷體" w:cs="新細明體" w:hint="eastAsia"/>
                <w:color w:val="000000" w:themeColor="text1"/>
                <w:kern w:val="0"/>
                <w:szCs w:val="24"/>
              </w:rPr>
              <w:t>政府首長保持電話聯繫及說明兵力規劃整備情形，以爭取救災時效。</w:t>
            </w:r>
          </w:p>
          <w:p w:rsidR="00294207" w:rsidRPr="00A93F22" w:rsidRDefault="00294207" w:rsidP="00EC47C0">
            <w:pPr>
              <w:widowControl/>
              <w:numPr>
                <w:ilvl w:val="0"/>
                <w:numId w:val="143"/>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立即可徵租用車機具整備計有傾卸車257輛、吸泥車56輛、挖土機264部、小山貓208輛、橡皮艇20艘、發電機173部、抽水機216部等裝備，合計7類1,194項。</w:t>
            </w:r>
          </w:p>
          <w:p w:rsidR="00294207" w:rsidRPr="00A93F22" w:rsidRDefault="00CA388E" w:rsidP="00EC47C0">
            <w:pPr>
              <w:widowControl/>
              <w:numPr>
                <w:ilvl w:val="0"/>
                <w:numId w:val="143"/>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國防部</w:t>
            </w:r>
            <w:r w:rsidR="00294207" w:rsidRPr="00A93F22">
              <w:rPr>
                <w:rFonts w:ascii="標楷體" w:eastAsia="標楷體" w:hAnsi="標楷體" w:cs="新細明體" w:hint="eastAsia"/>
                <w:color w:val="000000" w:themeColor="text1"/>
                <w:kern w:val="0"/>
                <w:szCs w:val="24"/>
              </w:rPr>
              <w:t>要求各聯防區主官與地方政府首長保持聯繫，告知可支援兵力數量、位置及能力限制等，並掌握轄區內水災、土石流潛勢區域，先期完成各種應變方案，確保災害發生時，即時投入各項救援任務。</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94207" w:rsidRPr="00A93F22" w:rsidRDefault="00294207" w:rsidP="00294207">
            <w:pPr>
              <w:rPr>
                <w:rFonts w:ascii="標楷體" w:eastAsia="標楷體" w:hAnsi="標楷體"/>
                <w:color w:val="000000" w:themeColor="text1"/>
                <w:szCs w:val="24"/>
              </w:rPr>
            </w:pPr>
          </w:p>
        </w:tc>
      </w:tr>
      <w:tr w:rsidR="00A93F22" w:rsidRPr="00A93F22" w:rsidTr="0006054E">
        <w:trPr>
          <w:trHeight w:val="384"/>
          <w:jc w:val="right"/>
        </w:trPr>
        <w:tc>
          <w:tcPr>
            <w:tcW w:w="884" w:type="dxa"/>
            <w:shd w:val="clear" w:color="auto" w:fill="auto"/>
          </w:tcPr>
          <w:p w:rsidR="006F3BA4" w:rsidRPr="00A93F22" w:rsidRDefault="006F3BA4"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07/04</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07/06</w:t>
            </w:r>
          </w:p>
        </w:tc>
        <w:tc>
          <w:tcPr>
            <w:tcW w:w="854" w:type="dxa"/>
            <w:shd w:val="clear" w:color="auto" w:fill="auto"/>
          </w:tcPr>
          <w:p w:rsidR="006F3BA4" w:rsidRPr="00A93F22" w:rsidRDefault="006F3BA4"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08:3</w:t>
            </w:r>
            <w:r w:rsidRPr="00A93F22">
              <w:rPr>
                <w:rFonts w:ascii="標楷體" w:eastAsia="標楷體" w:hAnsi="標楷體"/>
                <w:color w:val="000000" w:themeColor="text1"/>
                <w:szCs w:val="24"/>
              </w:rPr>
              <w:t>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14:30</w:t>
            </w:r>
          </w:p>
        </w:tc>
        <w:tc>
          <w:tcPr>
            <w:tcW w:w="1273" w:type="dxa"/>
            <w:shd w:val="clear" w:color="auto" w:fill="auto"/>
          </w:tcPr>
          <w:p w:rsidR="006F3BA4" w:rsidRPr="00A93F22" w:rsidRDefault="006F3BA4"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教育部</w:t>
            </w:r>
          </w:p>
        </w:tc>
        <w:tc>
          <w:tcPr>
            <w:tcW w:w="5495" w:type="dxa"/>
            <w:shd w:val="clear" w:color="auto" w:fill="auto"/>
          </w:tcPr>
          <w:p w:rsidR="006F3BA4" w:rsidRPr="00A93F22" w:rsidRDefault="006F3BA4" w:rsidP="00EC47C0">
            <w:pPr>
              <w:widowControl/>
              <w:numPr>
                <w:ilvl w:val="0"/>
                <w:numId w:val="145"/>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於7月4日18時與7月5日15時發布「整備通報」，提醒各級學校（含幼兒園）、館所依據颱風路徑保持高度警覺，與妥擬防範、應變措施(如</w:t>
            </w:r>
            <w:r w:rsidRPr="00A93F22">
              <w:rPr>
                <w:rFonts w:ascii="標楷體" w:eastAsia="標楷體" w:hAnsi="標楷體" w:cs="新細明體"/>
                <w:color w:val="000000" w:themeColor="text1"/>
                <w:kern w:val="0"/>
                <w:szCs w:val="24"/>
              </w:rPr>
              <w:t>防範地下室配電</w:t>
            </w:r>
            <w:r w:rsidRPr="00A93F22">
              <w:rPr>
                <w:rFonts w:ascii="標楷體" w:eastAsia="標楷體" w:hAnsi="標楷體" w:cs="新細明體" w:hint="eastAsia"/>
                <w:color w:val="000000" w:themeColor="text1"/>
                <w:kern w:val="0"/>
                <w:szCs w:val="24"/>
              </w:rPr>
              <w:t>等</w:t>
            </w:r>
            <w:r w:rsidRPr="00A93F22">
              <w:rPr>
                <w:rFonts w:ascii="標楷體" w:eastAsia="標楷體" w:hAnsi="標楷體" w:cs="新細明體"/>
                <w:color w:val="000000" w:themeColor="text1"/>
                <w:kern w:val="0"/>
                <w:szCs w:val="24"/>
              </w:rPr>
              <w:t>設備</w:t>
            </w:r>
            <w:r w:rsidRPr="00A93F22">
              <w:rPr>
                <w:rFonts w:ascii="標楷體" w:eastAsia="標楷體" w:hAnsi="標楷體" w:cs="新細明體" w:hint="eastAsia"/>
                <w:color w:val="000000" w:themeColor="text1"/>
                <w:kern w:val="0"/>
                <w:szCs w:val="24"/>
              </w:rPr>
              <w:t>可能遭致</w:t>
            </w:r>
            <w:r w:rsidRPr="00A93F22">
              <w:rPr>
                <w:rFonts w:ascii="標楷體" w:eastAsia="標楷體" w:hAnsi="標楷體" w:cs="新細明體"/>
                <w:color w:val="000000" w:themeColor="text1"/>
                <w:kern w:val="0"/>
                <w:szCs w:val="24"/>
              </w:rPr>
              <w:t>淹水</w:t>
            </w:r>
            <w:r w:rsidRPr="00A93F22">
              <w:rPr>
                <w:rFonts w:ascii="標楷體" w:eastAsia="標楷體" w:hAnsi="標楷體" w:cs="新細明體" w:hint="eastAsia"/>
                <w:color w:val="000000" w:themeColor="text1"/>
                <w:kern w:val="0"/>
                <w:szCs w:val="24"/>
              </w:rPr>
              <w:t>等情形)，與人員編組等工作，並對可能造成強降雨狀況，強化各項防災整備及預作相關活動調整規劃等事宜，俾利降低災害，維護校園師生安全。</w:t>
            </w:r>
          </w:p>
          <w:p w:rsidR="006F3BA4" w:rsidRPr="00A93F22" w:rsidRDefault="006F3BA4" w:rsidP="00EC47C0">
            <w:pPr>
              <w:widowControl/>
              <w:numPr>
                <w:ilvl w:val="0"/>
                <w:numId w:val="145"/>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7月6日11時30分前完成中央災害應變中心輪值進駐人員聯繫協調及準備工作，並於當日</w:t>
            </w:r>
            <w:bookmarkStart w:id="7" w:name="OLE_LINK2"/>
            <w:bookmarkStart w:id="8" w:name="OLE_LINK1"/>
            <w:r w:rsidRPr="00A93F22">
              <w:rPr>
                <w:rFonts w:ascii="標楷體" w:eastAsia="標楷體" w:hAnsi="標楷體" w:cs="新細明體" w:hint="eastAsia"/>
                <w:color w:val="000000" w:themeColor="text1"/>
                <w:kern w:val="0"/>
                <w:szCs w:val="24"/>
              </w:rPr>
              <w:t>當日14時</w:t>
            </w:r>
            <w:bookmarkEnd w:id="7"/>
            <w:bookmarkEnd w:id="8"/>
            <w:r w:rsidRPr="00A93F22">
              <w:rPr>
                <w:rFonts w:ascii="標楷體" w:eastAsia="標楷體" w:hAnsi="標楷體" w:cs="新細明體" w:hint="eastAsia"/>
                <w:color w:val="000000" w:themeColor="text1"/>
                <w:kern w:val="0"/>
                <w:szCs w:val="24"/>
              </w:rPr>
              <w:t>30分前完成人員進駐。</w:t>
            </w:r>
          </w:p>
        </w:tc>
        <w:tc>
          <w:tcPr>
            <w:tcW w:w="1276" w:type="dxa"/>
            <w:shd w:val="clear" w:color="auto" w:fill="auto"/>
            <w:vAlign w:val="center"/>
          </w:tcPr>
          <w:p w:rsidR="006F3BA4" w:rsidRPr="00A93F22" w:rsidRDefault="006F3BA4" w:rsidP="00086746">
            <w:pPr>
              <w:rPr>
                <w:rFonts w:ascii="標楷體" w:eastAsia="標楷體" w:hAnsi="標楷體"/>
                <w:color w:val="000000" w:themeColor="text1"/>
                <w:szCs w:val="24"/>
              </w:rPr>
            </w:pPr>
          </w:p>
        </w:tc>
      </w:tr>
      <w:tr w:rsidR="00A93F22" w:rsidRPr="00A93F22" w:rsidTr="0006054E">
        <w:trPr>
          <w:trHeight w:val="384"/>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6F3BA4" w:rsidRPr="00A93F22" w:rsidRDefault="006F3BA4"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color w:val="000000" w:themeColor="text1"/>
                <w:szCs w:val="24"/>
              </w:rPr>
              <w:t>07/05</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t>07/06</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F3BA4" w:rsidRPr="00A93F22" w:rsidRDefault="006F3BA4"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color w:val="000000" w:themeColor="text1"/>
                <w:szCs w:val="24"/>
              </w:rPr>
              <w:t>08:30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14</w:t>
            </w:r>
            <w:r w:rsidRPr="00A93F22">
              <w:rPr>
                <w:rFonts w:ascii="標楷體" w:eastAsia="標楷體" w:hAnsi="標楷體"/>
                <w:color w:val="000000" w:themeColor="text1"/>
                <w:szCs w:val="24"/>
              </w:rPr>
              <w:t>:30</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6F3BA4" w:rsidRPr="00A93F22" w:rsidRDefault="006F3BA4"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color w:val="000000" w:themeColor="text1"/>
                <w:szCs w:val="24"/>
              </w:rPr>
              <w:t>經濟部</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6F3BA4" w:rsidRPr="00A93F22" w:rsidRDefault="006F3BA4" w:rsidP="00C63E5A">
            <w:pPr>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為因應颱風豪雨可能帶來影響，經濟部水利署於105年7月5日即與各所屬單位召開視訊會議，7月6日8時成立經濟部水利署災害緊急應變小組三級開設，並於12時提升為二級開設，另隨著中央氣象局發布颱風警報，於14時30分提升為經濟部二級開設、20時30分一級開設。</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3BA4" w:rsidRPr="00A93F22" w:rsidRDefault="006F3BA4" w:rsidP="00D951D3">
            <w:pPr>
              <w:rPr>
                <w:rFonts w:ascii="標楷體" w:eastAsia="標楷體" w:hAnsi="標楷體"/>
                <w:color w:val="000000" w:themeColor="text1"/>
                <w:szCs w:val="24"/>
              </w:rPr>
            </w:pPr>
          </w:p>
        </w:tc>
      </w:tr>
      <w:tr w:rsidR="00A93F22" w:rsidRPr="00A93F22" w:rsidTr="0006054E">
        <w:trPr>
          <w:trHeight w:val="384"/>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5F0063" w:rsidRPr="00A93F22" w:rsidRDefault="005F0063"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07/06</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F0063" w:rsidRPr="00A93F22" w:rsidRDefault="005F0063"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11:30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14:30</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5F0063" w:rsidRPr="00A93F22" w:rsidRDefault="005F0063"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交通部</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5F0063" w:rsidRPr="00A93F22" w:rsidRDefault="005F0063" w:rsidP="00C63E5A">
            <w:pPr>
              <w:widowControl/>
              <w:numPr>
                <w:ilvl w:val="0"/>
                <w:numId w:val="47"/>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中央氣象局於105年7月6日14時30分發布尼伯特颱風海上颱風警報，中央災害應變中心二級開設並請各進駐人員於</w:t>
            </w:r>
            <w:r w:rsidR="00CA388E" w:rsidRPr="00A93F22">
              <w:rPr>
                <w:rFonts w:ascii="標楷體" w:eastAsia="標楷體" w:hAnsi="標楷體" w:cs="新細明體" w:hint="eastAsia"/>
                <w:color w:val="000000" w:themeColor="text1"/>
                <w:kern w:val="0"/>
                <w:szCs w:val="24"/>
              </w:rPr>
              <w:t>7月</w:t>
            </w:r>
            <w:r w:rsidRPr="00A93F22">
              <w:rPr>
                <w:rFonts w:ascii="標楷體" w:eastAsia="標楷體" w:hAnsi="標楷體" w:cs="新細明體" w:hint="eastAsia"/>
                <w:color w:val="000000" w:themeColor="text1"/>
                <w:kern w:val="0"/>
                <w:szCs w:val="24"/>
              </w:rPr>
              <w:t>6日14時30分前完成進駐，院長於6日14時45分視導，</w:t>
            </w:r>
            <w:r w:rsidR="00CA388E" w:rsidRPr="00A93F22">
              <w:rPr>
                <w:rFonts w:ascii="標楷體" w:eastAsia="標楷體" w:hAnsi="標楷體" w:hint="eastAsia"/>
                <w:color w:val="000000" w:themeColor="text1"/>
                <w:szCs w:val="24"/>
              </w:rPr>
              <w:t>交通部</w:t>
            </w:r>
            <w:r w:rsidRPr="00A93F22">
              <w:rPr>
                <w:rFonts w:ascii="標楷體" w:eastAsia="標楷體" w:hAnsi="標楷體" w:cs="新細明體" w:hint="eastAsia"/>
                <w:color w:val="000000" w:themeColor="text1"/>
                <w:kern w:val="0"/>
                <w:szCs w:val="24"/>
              </w:rPr>
              <w:t>配合成立緊急應變小組，各單位請即依相關作業規定辦理。</w:t>
            </w:r>
          </w:p>
          <w:p w:rsidR="005F0063" w:rsidRPr="00A93F22" w:rsidRDefault="005F0063" w:rsidP="00C63E5A">
            <w:pPr>
              <w:widowControl/>
              <w:numPr>
                <w:ilvl w:val="0"/>
                <w:numId w:val="47"/>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請部屬各機關同時配合成立緊急應變小組，預作防範並加強戒備，如有災害立即執行緊急應變事宜。</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0063" w:rsidRPr="00A93F22" w:rsidRDefault="005F0063" w:rsidP="004D0220">
            <w:pPr>
              <w:rPr>
                <w:rFonts w:ascii="標楷體" w:eastAsia="標楷體" w:hAnsi="標楷體"/>
                <w:color w:val="000000" w:themeColor="text1"/>
                <w:szCs w:val="24"/>
              </w:rPr>
            </w:pPr>
          </w:p>
        </w:tc>
      </w:tr>
      <w:tr w:rsidR="00A93F22" w:rsidRPr="00A93F22" w:rsidTr="0006054E">
        <w:trPr>
          <w:trHeight w:val="384"/>
          <w:jc w:val="right"/>
        </w:trPr>
        <w:tc>
          <w:tcPr>
            <w:tcW w:w="884" w:type="dxa"/>
            <w:shd w:val="clear" w:color="auto" w:fill="auto"/>
          </w:tcPr>
          <w:p w:rsidR="00C648A5" w:rsidRPr="00A93F22" w:rsidRDefault="00C648A5"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r w:rsidRPr="00A93F22">
              <w:rPr>
                <w:rFonts w:ascii="標楷體" w:eastAsia="標楷體" w:hAnsi="標楷體" w:hint="eastAsia"/>
                <w:color w:val="000000" w:themeColor="text1"/>
                <w:szCs w:val="24"/>
              </w:rPr>
              <w:t>7</w:t>
            </w:r>
            <w:r w:rsidRPr="00A93F22">
              <w:rPr>
                <w:rFonts w:ascii="標楷體" w:eastAsia="標楷體" w:hAnsi="標楷體"/>
                <w:color w:val="000000" w:themeColor="text1"/>
                <w:szCs w:val="24"/>
              </w:rPr>
              <w:t>/</w:t>
            </w:r>
            <w:r w:rsidRPr="00A93F22">
              <w:rPr>
                <w:rFonts w:ascii="標楷體" w:eastAsia="標楷體" w:hAnsi="標楷體" w:hint="eastAsia"/>
                <w:color w:val="000000" w:themeColor="text1"/>
                <w:szCs w:val="24"/>
              </w:rPr>
              <w:t>06</w:t>
            </w:r>
          </w:p>
        </w:tc>
        <w:tc>
          <w:tcPr>
            <w:tcW w:w="854" w:type="dxa"/>
            <w:shd w:val="clear" w:color="auto" w:fill="auto"/>
          </w:tcPr>
          <w:p w:rsidR="00C648A5" w:rsidRPr="00A93F22" w:rsidRDefault="00C648A5"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color w:val="000000" w:themeColor="text1"/>
                <w:szCs w:val="24"/>
              </w:rPr>
              <w:t>14:</w:t>
            </w:r>
            <w:r w:rsidRPr="00A93F22">
              <w:rPr>
                <w:rFonts w:ascii="標楷體" w:eastAsia="標楷體" w:hAnsi="標楷體" w:hint="eastAsia"/>
                <w:color w:val="000000" w:themeColor="text1"/>
                <w:szCs w:val="24"/>
              </w:rPr>
              <w:t>3</w:t>
            </w:r>
            <w:r w:rsidRPr="00A93F22">
              <w:rPr>
                <w:rFonts w:ascii="標楷體" w:eastAsia="標楷體" w:hAnsi="標楷體"/>
                <w:color w:val="000000" w:themeColor="text1"/>
                <w:szCs w:val="24"/>
              </w:rPr>
              <w:t>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21</w:t>
            </w:r>
            <w:r w:rsidRPr="00A93F22">
              <w:rPr>
                <w:rFonts w:ascii="標楷體" w:eastAsia="標楷體" w:hAnsi="標楷體"/>
                <w:color w:val="000000" w:themeColor="text1"/>
                <w:szCs w:val="24"/>
              </w:rPr>
              <w:t>:30</w:t>
            </w:r>
          </w:p>
        </w:tc>
        <w:tc>
          <w:tcPr>
            <w:tcW w:w="1273" w:type="dxa"/>
            <w:shd w:val="clear" w:color="auto" w:fill="auto"/>
          </w:tcPr>
          <w:p w:rsidR="00C648A5" w:rsidRPr="00A93F22" w:rsidRDefault="00C648A5" w:rsidP="0006054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衛生福利部</w:t>
            </w:r>
          </w:p>
        </w:tc>
        <w:tc>
          <w:tcPr>
            <w:tcW w:w="5495" w:type="dxa"/>
            <w:shd w:val="clear" w:color="auto" w:fill="auto"/>
            <w:vAlign w:val="center"/>
          </w:tcPr>
          <w:p w:rsidR="00C648A5" w:rsidRPr="00A93F22" w:rsidRDefault="00C648A5" w:rsidP="00EC47C0">
            <w:pPr>
              <w:widowControl/>
              <w:numPr>
                <w:ilvl w:val="0"/>
                <w:numId w:val="203"/>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中央氣象局發布海上警報後，</w:t>
            </w:r>
            <w:r w:rsidR="00CA388E" w:rsidRPr="00A93F22">
              <w:rPr>
                <w:rFonts w:ascii="標楷體" w:eastAsia="標楷體" w:hAnsi="標楷體" w:hint="eastAsia"/>
                <w:color w:val="000000" w:themeColor="text1"/>
                <w:szCs w:val="24"/>
              </w:rPr>
              <w:t>衛生福利部</w:t>
            </w:r>
            <w:r w:rsidRPr="00A93F22">
              <w:rPr>
                <w:rFonts w:ascii="標楷體" w:eastAsia="標楷體" w:hAnsi="標楷體" w:cs="新細明體" w:hint="eastAsia"/>
                <w:color w:val="000000" w:themeColor="text1"/>
                <w:kern w:val="0"/>
                <w:szCs w:val="24"/>
              </w:rPr>
              <w:t>緊急應變小組成立，負責處理</w:t>
            </w:r>
            <w:r w:rsidR="00CA388E" w:rsidRPr="00A93F22">
              <w:rPr>
                <w:rFonts w:ascii="標楷體" w:eastAsia="標楷體" w:hAnsi="標楷體" w:hint="eastAsia"/>
                <w:color w:val="000000" w:themeColor="text1"/>
                <w:szCs w:val="24"/>
              </w:rPr>
              <w:t>衛生福利部</w:t>
            </w:r>
            <w:r w:rsidRPr="00A93F22">
              <w:rPr>
                <w:rFonts w:ascii="標楷體" w:eastAsia="標楷體" w:hAnsi="標楷體" w:cs="新細明體" w:hint="eastAsia"/>
                <w:color w:val="000000" w:themeColor="text1"/>
                <w:kern w:val="0"/>
                <w:szCs w:val="24"/>
              </w:rPr>
              <w:t>防救災緊急應變及相關協調事宜，並派員進駐中央災害應變中心（二級開設）收容安置組。</w:t>
            </w:r>
          </w:p>
          <w:p w:rsidR="00C648A5" w:rsidRPr="00A93F22" w:rsidRDefault="00C648A5" w:rsidP="00EC47C0">
            <w:pPr>
              <w:widowControl/>
              <w:numPr>
                <w:ilvl w:val="0"/>
                <w:numId w:val="203"/>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中央氣象局發布海上陸上警報後，</w:t>
            </w:r>
            <w:r w:rsidR="00CA388E" w:rsidRPr="00A93F22">
              <w:rPr>
                <w:rFonts w:ascii="標楷體" w:eastAsia="標楷體" w:hAnsi="標楷體" w:hint="eastAsia"/>
                <w:color w:val="000000" w:themeColor="text1"/>
                <w:szCs w:val="24"/>
              </w:rPr>
              <w:t>衛生福利部</w:t>
            </w:r>
            <w:r w:rsidRPr="00A93F22">
              <w:rPr>
                <w:rFonts w:ascii="標楷體" w:eastAsia="標楷體" w:hAnsi="標楷體" w:cs="新細明體" w:hint="eastAsia"/>
                <w:color w:val="000000" w:themeColor="text1"/>
                <w:kern w:val="0"/>
                <w:szCs w:val="24"/>
              </w:rPr>
              <w:t>防災專責人員及幕僚進駐中央災害應變中心醫衛環保組。</w:t>
            </w:r>
          </w:p>
          <w:p w:rsidR="00C648A5" w:rsidRPr="00A93F22" w:rsidRDefault="00C648A5" w:rsidP="00EC47C0">
            <w:pPr>
              <w:widowControl/>
              <w:numPr>
                <w:ilvl w:val="0"/>
                <w:numId w:val="203"/>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成立衛生福利部中央緊急醫療應變中心。</w:t>
            </w:r>
          </w:p>
          <w:p w:rsidR="00C648A5" w:rsidRPr="00A93F22" w:rsidRDefault="00C648A5" w:rsidP="00EC47C0">
            <w:pPr>
              <w:widowControl/>
              <w:numPr>
                <w:ilvl w:val="0"/>
                <w:numId w:val="203"/>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建立</w:t>
            </w:r>
            <w:r w:rsidR="00CA388E" w:rsidRPr="00A93F22">
              <w:rPr>
                <w:rFonts w:ascii="標楷體" w:eastAsia="標楷體" w:hAnsi="標楷體" w:hint="eastAsia"/>
                <w:color w:val="000000" w:themeColor="text1"/>
                <w:szCs w:val="24"/>
              </w:rPr>
              <w:t>衛生福利部</w:t>
            </w:r>
            <w:r w:rsidRPr="00A93F22">
              <w:rPr>
                <w:rFonts w:ascii="標楷體" w:eastAsia="標楷體" w:hAnsi="標楷體" w:cs="新細明體" w:hint="eastAsia"/>
                <w:color w:val="000000" w:themeColor="text1"/>
                <w:kern w:val="0"/>
                <w:szCs w:val="24"/>
              </w:rPr>
              <w:t>緊急醫療管理系統災害編號</w:t>
            </w:r>
            <w:r w:rsidRPr="00A93F22">
              <w:rPr>
                <w:rFonts w:ascii="標楷體" w:eastAsia="標楷體" w:hAnsi="標楷體" w:cs="新細明體"/>
                <w:color w:val="000000" w:themeColor="text1"/>
                <w:kern w:val="0"/>
                <w:szCs w:val="24"/>
              </w:rPr>
              <w:t>T1050706-002</w:t>
            </w:r>
            <w:r w:rsidRPr="00A93F22">
              <w:rPr>
                <w:rFonts w:ascii="標楷體" w:eastAsia="標楷體" w:hAnsi="標楷體" w:cs="新細明體" w:hint="eastAsia"/>
                <w:color w:val="000000" w:themeColor="text1"/>
                <w:kern w:val="0"/>
                <w:szCs w:val="24"/>
              </w:rPr>
              <w:t>，即時彙整各急救責任醫院收治傷患通報資料。</w:t>
            </w:r>
          </w:p>
          <w:p w:rsidR="00C648A5" w:rsidRPr="00A93F22" w:rsidRDefault="00CA388E" w:rsidP="00EC47C0">
            <w:pPr>
              <w:widowControl/>
              <w:numPr>
                <w:ilvl w:val="0"/>
                <w:numId w:val="203"/>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衛生福利部</w:t>
            </w:r>
            <w:r w:rsidR="00C648A5" w:rsidRPr="00A93F22">
              <w:rPr>
                <w:rFonts w:ascii="標楷體" w:eastAsia="標楷體" w:hAnsi="標楷體" w:cs="新細明體" w:hint="eastAsia"/>
                <w:color w:val="000000" w:themeColor="text1"/>
                <w:kern w:val="0"/>
                <w:szCs w:val="24"/>
              </w:rPr>
              <w:t>各區緊急醫療應變中心(REMOC)立即監聽(看) 所轄地區緊急醫療救護系統啟動情形並主動調查急救責任醫院是否正常運作。</w:t>
            </w:r>
          </w:p>
        </w:tc>
        <w:tc>
          <w:tcPr>
            <w:tcW w:w="1276" w:type="dxa"/>
            <w:shd w:val="clear" w:color="auto" w:fill="auto"/>
            <w:vAlign w:val="center"/>
          </w:tcPr>
          <w:p w:rsidR="00C648A5" w:rsidRPr="00A93F22" w:rsidRDefault="00C648A5" w:rsidP="00086746">
            <w:pPr>
              <w:rPr>
                <w:rFonts w:ascii="標楷體" w:eastAsia="標楷體" w:hAnsi="標楷體"/>
                <w:color w:val="000000" w:themeColor="text1"/>
                <w:szCs w:val="24"/>
              </w:rPr>
            </w:pPr>
          </w:p>
        </w:tc>
      </w:tr>
      <w:tr w:rsidR="00A93F22" w:rsidRPr="00A93F22" w:rsidTr="0006054E">
        <w:trPr>
          <w:trHeight w:val="384"/>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07/06</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07/06</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14:30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20:30</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行政院環境保護署</w:t>
            </w:r>
          </w:p>
        </w:tc>
        <w:tc>
          <w:tcPr>
            <w:tcW w:w="5495" w:type="dxa"/>
            <w:tcBorders>
              <w:top w:val="single" w:sz="4" w:space="0" w:color="auto"/>
              <w:left w:val="single" w:sz="4" w:space="0" w:color="auto"/>
              <w:bottom w:val="single" w:sz="4" w:space="0" w:color="auto"/>
              <w:right w:val="single" w:sz="4" w:space="0" w:color="auto"/>
            </w:tcBorders>
            <w:shd w:val="clear" w:color="auto" w:fill="auto"/>
            <w:vAlign w:val="center"/>
          </w:tcPr>
          <w:p w:rsidR="001838AD" w:rsidRPr="00A93F22" w:rsidRDefault="001838AD" w:rsidP="00C63E5A">
            <w:pPr>
              <w:widowControl/>
              <w:numPr>
                <w:ilvl w:val="0"/>
                <w:numId w:val="46"/>
              </w:numPr>
              <w:tabs>
                <w:tab w:val="left" w:pos="7680"/>
                <w:tab w:val="left" w:pos="8160"/>
                <w:tab w:val="left" w:pos="8640"/>
                <w:tab w:val="left" w:pos="9120"/>
                <w:tab w:val="left" w:pos="9600"/>
              </w:tabs>
              <w:snapToGrid w:val="0"/>
              <w:spacing w:beforeLines="50" w:before="180"/>
              <w:ind w:left="480" w:hangingChars="20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環保署依中央應變中心作業要點規定，第十點、應變中心開設時機、分級及應進駐機關（單位、團體）規定：(一)風災：2.一級開設進駐機關。</w:t>
            </w:r>
          </w:p>
          <w:p w:rsidR="001838AD" w:rsidRPr="00A93F22" w:rsidRDefault="001838AD" w:rsidP="00C63E5A">
            <w:pPr>
              <w:widowControl/>
              <w:numPr>
                <w:ilvl w:val="0"/>
                <w:numId w:val="46"/>
              </w:numPr>
              <w:tabs>
                <w:tab w:val="left" w:pos="7680"/>
                <w:tab w:val="left" w:pos="8160"/>
                <w:tab w:val="left" w:pos="8640"/>
                <w:tab w:val="left" w:pos="9120"/>
                <w:tab w:val="left" w:pos="9600"/>
              </w:tabs>
              <w:snapToGrid w:val="0"/>
              <w:spacing w:beforeLines="50" w:before="180"/>
              <w:ind w:left="480" w:hangingChars="20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環保署於中央氣象局發布海上颱風警報後，依內政部通知：</w:t>
            </w:r>
          </w:p>
          <w:p w:rsidR="001838AD" w:rsidRPr="00A93F22" w:rsidRDefault="001838AD" w:rsidP="00C63E5A">
            <w:pPr>
              <w:widowControl/>
              <w:numPr>
                <w:ilvl w:val="0"/>
                <w:numId w:val="48"/>
              </w:numPr>
              <w:tabs>
                <w:tab w:val="left" w:pos="8640"/>
                <w:tab w:val="left" w:pos="9120"/>
                <w:tab w:val="left" w:pos="9600"/>
              </w:tabs>
              <w:snapToGrid w:val="0"/>
              <w:spacing w:beforeLines="50" w:before="180"/>
              <w:ind w:left="819"/>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對內：即預作及通知環保署中央應變中心專責人員及幕僚工作人員1級開設之進駐輪班順序，並通知環保署緊急應變小組相關處室之連絡人員預先簽辦進駐輪值表及相關整備作業等。</w:t>
            </w:r>
          </w:p>
          <w:p w:rsidR="001838AD" w:rsidRPr="00A93F22" w:rsidRDefault="001838AD" w:rsidP="00C63E5A">
            <w:pPr>
              <w:widowControl/>
              <w:numPr>
                <w:ilvl w:val="0"/>
                <w:numId w:val="48"/>
              </w:numPr>
              <w:tabs>
                <w:tab w:val="left" w:pos="8640"/>
                <w:tab w:val="left" w:pos="9120"/>
                <w:tab w:val="left" w:pos="9600"/>
              </w:tabs>
              <w:snapToGrid w:val="0"/>
              <w:spacing w:beforeLines="50" w:before="180"/>
              <w:ind w:left="819"/>
              <w:jc w:val="both"/>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對外：簡訊通知各級環保單位窗口，進行整備通報，預為應變準備。</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38AD" w:rsidRPr="00A93F22" w:rsidRDefault="001838AD" w:rsidP="001838AD">
            <w:pPr>
              <w:rPr>
                <w:rFonts w:ascii="標楷體" w:eastAsia="標楷體" w:hAnsi="標楷體"/>
                <w:color w:val="000000" w:themeColor="text1"/>
                <w:szCs w:val="24"/>
              </w:rPr>
            </w:pPr>
          </w:p>
        </w:tc>
      </w:tr>
      <w:tr w:rsidR="00A93F22" w:rsidRPr="00A93F22" w:rsidTr="0006054E">
        <w:trPr>
          <w:trHeight w:val="384"/>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3C7FA1">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w:t>
            </w:r>
            <w:r w:rsidR="003C7FA1" w:rsidRPr="00A93F22">
              <w:rPr>
                <w:rFonts w:ascii="標楷體" w:eastAsia="標楷體" w:hAnsi="標楷體" w:hint="eastAsia"/>
                <w:color w:val="000000" w:themeColor="text1"/>
                <w:szCs w:val="24"/>
              </w:rPr>
              <w:t>5</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07/0</w:t>
            </w:r>
            <w:r w:rsidR="003C7FA1" w:rsidRPr="00A93F22">
              <w:rPr>
                <w:rFonts w:ascii="標楷體" w:eastAsia="標楷體" w:hAnsi="標楷體" w:hint="eastAsia"/>
                <w:color w:val="000000" w:themeColor="text1"/>
                <w:szCs w:val="24"/>
              </w:rPr>
              <w:t>6</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3C7FA1" w:rsidP="003C7FA1">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08</w:t>
            </w:r>
            <w:r w:rsidR="001838AD" w:rsidRPr="00A93F22">
              <w:rPr>
                <w:rFonts w:ascii="標楷體" w:eastAsia="標楷體" w:hAnsi="標楷體" w:hint="eastAsia"/>
                <w:color w:val="000000" w:themeColor="text1"/>
                <w:szCs w:val="24"/>
              </w:rPr>
              <w:t>:</w:t>
            </w:r>
            <w:r w:rsidRPr="00A93F22">
              <w:rPr>
                <w:rFonts w:ascii="標楷體" w:eastAsia="標楷體" w:hAnsi="標楷體" w:hint="eastAsia"/>
                <w:color w:val="000000" w:themeColor="text1"/>
                <w:szCs w:val="24"/>
              </w:rPr>
              <w:t>30</w:t>
            </w:r>
            <w:r w:rsidR="001838AD" w:rsidRPr="00A93F22">
              <w:rPr>
                <w:rFonts w:ascii="標楷體" w:eastAsia="標楷體" w:hAnsi="標楷體"/>
                <w:color w:val="000000" w:themeColor="text1"/>
                <w:szCs w:val="24"/>
              </w:rPr>
              <w:br/>
              <w:t>|</w:t>
            </w:r>
            <w:r w:rsidR="001838AD"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14</w:t>
            </w:r>
            <w:r w:rsidR="001838AD" w:rsidRPr="00A93F22">
              <w:rPr>
                <w:rFonts w:ascii="標楷體" w:eastAsia="標楷體" w:hAnsi="標楷體" w:hint="eastAsia"/>
                <w:color w:val="000000" w:themeColor="text1"/>
                <w:szCs w:val="24"/>
              </w:rPr>
              <w:t>:</w:t>
            </w:r>
            <w:r w:rsidRPr="00A93F22">
              <w:rPr>
                <w:rFonts w:ascii="標楷體" w:eastAsia="標楷體" w:hAnsi="標楷體" w:hint="eastAsia"/>
                <w:color w:val="000000" w:themeColor="text1"/>
                <w:szCs w:val="24"/>
              </w:rPr>
              <w:t>30</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行政院農業委員會</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4472F0" w:rsidP="00C63E5A">
            <w:pPr>
              <w:widowControl/>
              <w:numPr>
                <w:ilvl w:val="0"/>
                <w:numId w:val="57"/>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農委會</w:t>
            </w:r>
            <w:r w:rsidR="001838AD" w:rsidRPr="00A93F22">
              <w:rPr>
                <w:rFonts w:ascii="標楷體" w:eastAsia="標楷體" w:hAnsi="標楷體" w:cs="新細明體"/>
                <w:color w:val="000000" w:themeColor="text1"/>
                <w:kern w:val="0"/>
                <w:szCs w:val="24"/>
              </w:rPr>
              <w:t>於105年7月</w:t>
            </w:r>
            <w:r w:rsidR="003C7FA1" w:rsidRPr="00A93F22">
              <w:rPr>
                <w:rFonts w:ascii="標楷體" w:eastAsia="標楷體" w:hAnsi="標楷體" w:cs="新細明體" w:hint="eastAsia"/>
                <w:color w:val="000000" w:themeColor="text1"/>
                <w:kern w:val="0"/>
                <w:szCs w:val="24"/>
              </w:rPr>
              <w:t>6</w:t>
            </w:r>
            <w:r w:rsidR="001838AD" w:rsidRPr="00A93F22">
              <w:rPr>
                <w:rFonts w:ascii="標楷體" w:eastAsia="標楷體" w:hAnsi="標楷體" w:cs="新細明體"/>
                <w:color w:val="000000" w:themeColor="text1"/>
                <w:kern w:val="0"/>
                <w:szCs w:val="24"/>
              </w:rPr>
              <w:t>日14時30分配合中央災害應變中心二級開設同步成立尼伯特颱風災害緊急應變小組，7日20時30分尼伯特颱風海上陸上颱風警報發布後提升為一級開設；</w:t>
            </w:r>
            <w:r w:rsidRPr="00A93F22">
              <w:rPr>
                <w:rFonts w:ascii="標楷體" w:eastAsia="標楷體" w:hAnsi="標楷體" w:cs="新細明體"/>
                <w:color w:val="000000" w:themeColor="text1"/>
                <w:kern w:val="0"/>
                <w:szCs w:val="24"/>
              </w:rPr>
              <w:t>農委會</w:t>
            </w:r>
            <w:r w:rsidR="001838AD" w:rsidRPr="00A93F22">
              <w:rPr>
                <w:rFonts w:ascii="標楷體" w:eastAsia="標楷體" w:hAnsi="標楷體" w:cs="新細明體"/>
                <w:color w:val="000000" w:themeColor="text1"/>
                <w:kern w:val="0"/>
                <w:szCs w:val="24"/>
              </w:rPr>
              <w:t>相關所屬機關亦同步成立災害緊急應變小組分述如次：</w:t>
            </w:r>
          </w:p>
          <w:p w:rsidR="001838AD" w:rsidRPr="00A93F22" w:rsidRDefault="004472F0" w:rsidP="00C63E5A">
            <w:pPr>
              <w:widowControl/>
              <w:numPr>
                <w:ilvl w:val="0"/>
                <w:numId w:val="57"/>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農委會</w:t>
            </w:r>
            <w:r w:rsidR="001838AD" w:rsidRPr="00A93F22">
              <w:rPr>
                <w:rFonts w:ascii="標楷體" w:eastAsia="標楷體" w:hAnsi="標楷體" w:cs="新細明體"/>
                <w:color w:val="000000" w:themeColor="text1"/>
                <w:kern w:val="0"/>
                <w:szCs w:val="24"/>
              </w:rPr>
              <w:t>水土保持局：</w:t>
            </w:r>
          </w:p>
          <w:p w:rsidR="001838AD" w:rsidRPr="00A93F22" w:rsidRDefault="004472F0" w:rsidP="00EC47C0">
            <w:pPr>
              <w:widowControl/>
              <w:numPr>
                <w:ilvl w:val="0"/>
                <w:numId w:val="213"/>
              </w:numPr>
              <w:tabs>
                <w:tab w:val="left" w:pos="8640"/>
                <w:tab w:val="left" w:pos="9120"/>
                <w:tab w:val="left" w:pos="9600"/>
              </w:tabs>
              <w:snapToGrid w:val="0"/>
              <w:spacing w:beforeLines="50" w:before="180"/>
              <w:ind w:left="819"/>
              <w:jc w:val="both"/>
              <w:rPr>
                <w:rFonts w:ascii="標楷體" w:eastAsia="標楷體" w:hAnsi="標楷體"/>
                <w:color w:val="000000" w:themeColor="text1"/>
                <w:szCs w:val="24"/>
              </w:rPr>
            </w:pPr>
            <w:r w:rsidRPr="00A93F22">
              <w:rPr>
                <w:rFonts w:ascii="標楷體" w:eastAsia="標楷體" w:hAnsi="標楷體"/>
                <w:color w:val="000000" w:themeColor="text1"/>
                <w:szCs w:val="24"/>
              </w:rPr>
              <w:t>農委會</w:t>
            </w:r>
            <w:r w:rsidR="001838AD" w:rsidRPr="00A93F22">
              <w:rPr>
                <w:rFonts w:ascii="標楷體" w:eastAsia="標楷體" w:hAnsi="標楷體"/>
                <w:color w:val="000000" w:themeColor="text1"/>
                <w:szCs w:val="24"/>
              </w:rPr>
              <w:t>水土保持局於尼伯特颱風海上颱風警報發布前，即完成訪視督導臺中市、彰化縣及南投縣防颱整備事項。</w:t>
            </w:r>
          </w:p>
          <w:p w:rsidR="001838AD" w:rsidRPr="00A93F22" w:rsidRDefault="001838AD" w:rsidP="00EC47C0">
            <w:pPr>
              <w:widowControl/>
              <w:numPr>
                <w:ilvl w:val="0"/>
                <w:numId w:val="213"/>
              </w:numPr>
              <w:tabs>
                <w:tab w:val="left" w:pos="8640"/>
                <w:tab w:val="left" w:pos="9120"/>
                <w:tab w:val="left" w:pos="9600"/>
              </w:tabs>
              <w:snapToGrid w:val="0"/>
              <w:spacing w:beforeLines="50" w:before="180"/>
              <w:ind w:left="819"/>
              <w:jc w:val="both"/>
              <w:rPr>
                <w:rFonts w:ascii="標楷體" w:eastAsia="標楷體" w:hAnsi="標楷體"/>
                <w:color w:val="000000" w:themeColor="text1"/>
                <w:szCs w:val="24"/>
              </w:rPr>
            </w:pPr>
            <w:r w:rsidRPr="00A93F22">
              <w:rPr>
                <w:rFonts w:ascii="標楷體" w:eastAsia="標楷體" w:hAnsi="標楷體"/>
                <w:color w:val="000000" w:themeColor="text1"/>
                <w:szCs w:val="24"/>
              </w:rPr>
              <w:t>水土保持局：尼伯特颱風土石流災害緊急應變小組開設，臺北分局、臺中分局、南投分局、臺南分局、臺東分局、花蓮分局亦成立災害緊急應變小組。</w:t>
            </w:r>
          </w:p>
          <w:p w:rsidR="001838AD" w:rsidRPr="00A93F22" w:rsidRDefault="001838AD" w:rsidP="00EC47C0">
            <w:pPr>
              <w:widowControl/>
              <w:numPr>
                <w:ilvl w:val="0"/>
                <w:numId w:val="213"/>
              </w:numPr>
              <w:tabs>
                <w:tab w:val="left" w:pos="8640"/>
                <w:tab w:val="left" w:pos="9120"/>
                <w:tab w:val="left" w:pos="9600"/>
              </w:tabs>
              <w:snapToGrid w:val="0"/>
              <w:spacing w:beforeLines="50" w:before="180"/>
              <w:ind w:left="819"/>
              <w:jc w:val="both"/>
              <w:rPr>
                <w:rFonts w:ascii="標楷體" w:eastAsia="標楷體" w:hAnsi="標楷體"/>
                <w:color w:val="000000" w:themeColor="text1"/>
                <w:szCs w:val="24"/>
              </w:rPr>
            </w:pPr>
            <w:r w:rsidRPr="00A93F22">
              <w:rPr>
                <w:rFonts w:ascii="標楷體" w:eastAsia="標楷體" w:hAnsi="標楷體"/>
                <w:color w:val="000000" w:themeColor="text1"/>
                <w:szCs w:val="24"/>
              </w:rPr>
              <w:t>水土保持局於7月6日發布新聞稿「水土保持局呼籲勿輕忽尼伯特威力，提早做好防颱準備」。7月7日蘋果日報A13版刊登土石流防災宣導廣告，提醒民眾做好防颱準備及防災注意事項。</w:t>
            </w:r>
          </w:p>
          <w:p w:rsidR="001838AD" w:rsidRPr="00A93F22" w:rsidRDefault="001838AD" w:rsidP="00EC47C0">
            <w:pPr>
              <w:widowControl/>
              <w:numPr>
                <w:ilvl w:val="0"/>
                <w:numId w:val="213"/>
              </w:numPr>
              <w:tabs>
                <w:tab w:val="left" w:pos="8640"/>
                <w:tab w:val="left" w:pos="9120"/>
                <w:tab w:val="left" w:pos="9600"/>
              </w:tabs>
              <w:snapToGrid w:val="0"/>
              <w:spacing w:beforeLines="50" w:before="180"/>
              <w:ind w:left="819"/>
              <w:jc w:val="both"/>
              <w:rPr>
                <w:rFonts w:ascii="標楷體" w:eastAsia="標楷體" w:hAnsi="標楷體"/>
                <w:color w:val="000000" w:themeColor="text1"/>
                <w:szCs w:val="24"/>
              </w:rPr>
            </w:pPr>
            <w:r w:rsidRPr="00A93F22">
              <w:rPr>
                <w:rFonts w:ascii="標楷體" w:eastAsia="標楷體" w:hAnsi="標楷體"/>
                <w:color w:val="000000" w:themeColor="text1"/>
                <w:szCs w:val="24"/>
              </w:rPr>
              <w:t>水土保持局於7月7日派遣2部行動式觀測站分別至宜蘭縣大同鄉復興村及新北市烏來區信賢里執行觀測任務。</w:t>
            </w:r>
          </w:p>
          <w:p w:rsidR="001838AD" w:rsidRPr="00A93F22" w:rsidRDefault="004472F0" w:rsidP="00C63E5A">
            <w:pPr>
              <w:widowControl/>
              <w:numPr>
                <w:ilvl w:val="0"/>
                <w:numId w:val="57"/>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農委會</w:t>
            </w:r>
            <w:r w:rsidR="001838AD" w:rsidRPr="00A93F22">
              <w:rPr>
                <w:rFonts w:ascii="標楷體" w:eastAsia="標楷體" w:hAnsi="標楷體" w:cs="新細明體"/>
                <w:color w:val="000000" w:themeColor="text1"/>
                <w:kern w:val="0"/>
                <w:szCs w:val="24"/>
              </w:rPr>
              <w:t>林務局：</w:t>
            </w:r>
          </w:p>
          <w:p w:rsidR="001838AD" w:rsidRPr="00A93F22" w:rsidRDefault="001838AD" w:rsidP="00EC47C0">
            <w:pPr>
              <w:widowControl/>
              <w:numPr>
                <w:ilvl w:val="0"/>
                <w:numId w:val="183"/>
              </w:numPr>
              <w:tabs>
                <w:tab w:val="left" w:pos="8640"/>
                <w:tab w:val="left" w:pos="9120"/>
                <w:tab w:val="left" w:pos="9600"/>
              </w:tabs>
              <w:snapToGrid w:val="0"/>
              <w:spacing w:beforeLines="50" w:before="180"/>
              <w:ind w:left="819"/>
              <w:jc w:val="both"/>
              <w:rPr>
                <w:rFonts w:ascii="標楷體" w:eastAsia="標楷體" w:hAnsi="標楷體"/>
                <w:color w:val="000000" w:themeColor="text1"/>
                <w:szCs w:val="24"/>
              </w:rPr>
            </w:pPr>
            <w:r w:rsidRPr="00A93F22">
              <w:rPr>
                <w:rFonts w:ascii="標楷體" w:eastAsia="標楷體" w:hAnsi="標楷體"/>
                <w:color w:val="000000" w:themeColor="text1"/>
                <w:szCs w:val="24"/>
              </w:rPr>
              <w:t>林務局新竹林區管理處依規定於尼伯特颱風海警發布前，至苗栗縣政府進行防颱聯繫支援督導。</w:t>
            </w:r>
          </w:p>
          <w:p w:rsidR="001838AD" w:rsidRPr="00A93F22" w:rsidRDefault="001838AD" w:rsidP="00EC47C0">
            <w:pPr>
              <w:widowControl/>
              <w:numPr>
                <w:ilvl w:val="0"/>
                <w:numId w:val="183"/>
              </w:numPr>
              <w:tabs>
                <w:tab w:val="left" w:pos="8640"/>
                <w:tab w:val="left" w:pos="9120"/>
                <w:tab w:val="left" w:pos="9600"/>
              </w:tabs>
              <w:snapToGrid w:val="0"/>
              <w:spacing w:beforeLines="50" w:before="180"/>
              <w:ind w:left="819"/>
              <w:jc w:val="both"/>
              <w:rPr>
                <w:rFonts w:ascii="標楷體" w:eastAsia="標楷體" w:hAnsi="標楷體"/>
                <w:color w:val="000000" w:themeColor="text1"/>
                <w:szCs w:val="24"/>
              </w:rPr>
            </w:pPr>
            <w:r w:rsidRPr="00A93F22">
              <w:rPr>
                <w:rFonts w:ascii="標楷體" w:eastAsia="標楷體" w:hAnsi="標楷體"/>
                <w:color w:val="000000" w:themeColor="text1"/>
                <w:szCs w:val="24"/>
              </w:rPr>
              <w:t>海上颱風警報發布前，林務局以簡訊通知局各機關(單位)災防連繫同仁，就防颱業務再自主檢查並加強整備。</w:t>
            </w:r>
          </w:p>
          <w:p w:rsidR="001838AD" w:rsidRPr="00A93F22" w:rsidRDefault="001838AD" w:rsidP="00EC47C0">
            <w:pPr>
              <w:widowControl/>
              <w:numPr>
                <w:ilvl w:val="0"/>
                <w:numId w:val="183"/>
              </w:numPr>
              <w:tabs>
                <w:tab w:val="left" w:pos="8640"/>
                <w:tab w:val="left" w:pos="9120"/>
                <w:tab w:val="left" w:pos="9600"/>
              </w:tabs>
              <w:snapToGrid w:val="0"/>
              <w:spacing w:beforeLines="50" w:before="180"/>
              <w:ind w:left="819"/>
              <w:jc w:val="both"/>
              <w:rPr>
                <w:rFonts w:ascii="標楷體" w:eastAsia="標楷體" w:hAnsi="標楷體"/>
                <w:color w:val="000000" w:themeColor="text1"/>
                <w:szCs w:val="24"/>
              </w:rPr>
            </w:pPr>
            <w:r w:rsidRPr="00A93F22">
              <w:rPr>
                <w:rFonts w:ascii="標楷體" w:eastAsia="標楷體" w:hAnsi="標楷體"/>
                <w:color w:val="000000" w:themeColor="text1"/>
                <w:szCs w:val="24"/>
              </w:rPr>
              <w:t>同步成立局本部及所屬災害緊急應變小組，辦理防颱整備應變事宜。</w:t>
            </w:r>
          </w:p>
          <w:p w:rsidR="001838AD" w:rsidRPr="00A93F22" w:rsidRDefault="004472F0" w:rsidP="00C63E5A">
            <w:pPr>
              <w:widowControl/>
              <w:numPr>
                <w:ilvl w:val="0"/>
                <w:numId w:val="57"/>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農委會</w:t>
            </w:r>
            <w:r w:rsidR="001838AD" w:rsidRPr="00A93F22">
              <w:rPr>
                <w:rFonts w:ascii="標楷體" w:eastAsia="標楷體" w:hAnsi="標楷體" w:cs="新細明體"/>
                <w:color w:val="000000" w:themeColor="text1"/>
                <w:kern w:val="0"/>
                <w:szCs w:val="24"/>
              </w:rPr>
              <w:t>漁業署：</w:t>
            </w:r>
          </w:p>
          <w:p w:rsidR="001838AD" w:rsidRPr="00A93F22" w:rsidRDefault="001838AD" w:rsidP="00EC47C0">
            <w:pPr>
              <w:widowControl/>
              <w:numPr>
                <w:ilvl w:val="0"/>
                <w:numId w:val="184"/>
              </w:numPr>
              <w:tabs>
                <w:tab w:val="left" w:pos="8640"/>
                <w:tab w:val="left" w:pos="9120"/>
                <w:tab w:val="left" w:pos="9600"/>
              </w:tabs>
              <w:snapToGrid w:val="0"/>
              <w:spacing w:beforeLines="50" w:before="180"/>
              <w:ind w:left="819"/>
              <w:jc w:val="both"/>
              <w:rPr>
                <w:rFonts w:ascii="標楷體" w:eastAsia="標楷體" w:hAnsi="標楷體"/>
                <w:color w:val="000000" w:themeColor="text1"/>
                <w:szCs w:val="24"/>
              </w:rPr>
            </w:pPr>
            <w:r w:rsidRPr="00A93F22">
              <w:rPr>
                <w:rFonts w:ascii="標楷體" w:eastAsia="標楷體" w:hAnsi="標楷體"/>
                <w:color w:val="000000" w:themeColor="text1"/>
                <w:szCs w:val="24"/>
              </w:rPr>
              <w:t>發布尼伯特海上颱風警報前，即由各相關組室於7月6日起陸續發布傳真稿或電話簡訊，通知地方政府、區漁會、海巡署、工程相關事務所及工程顧問公司、漁業廣播及通訊電台、養殖協會、魚市場及定置漁業協會等相關單位做好防颱準備，並請其回傳自主檢查表。</w:t>
            </w:r>
          </w:p>
          <w:p w:rsidR="001838AD" w:rsidRPr="00A93F22" w:rsidRDefault="001838AD" w:rsidP="00EC47C0">
            <w:pPr>
              <w:widowControl/>
              <w:numPr>
                <w:ilvl w:val="0"/>
                <w:numId w:val="184"/>
              </w:numPr>
              <w:tabs>
                <w:tab w:val="left" w:pos="8640"/>
                <w:tab w:val="left" w:pos="9120"/>
                <w:tab w:val="left" w:pos="9600"/>
              </w:tabs>
              <w:snapToGrid w:val="0"/>
              <w:spacing w:beforeLines="50" w:before="180"/>
              <w:ind w:left="819"/>
              <w:jc w:val="both"/>
              <w:rPr>
                <w:rFonts w:ascii="標楷體" w:eastAsia="標楷體" w:hAnsi="標楷體"/>
                <w:color w:val="000000" w:themeColor="text1"/>
                <w:szCs w:val="24"/>
              </w:rPr>
            </w:pPr>
            <w:r w:rsidRPr="00A93F22">
              <w:rPr>
                <w:rFonts w:ascii="標楷體" w:eastAsia="標楷體" w:hAnsi="標楷體"/>
                <w:color w:val="000000" w:themeColor="text1"/>
                <w:szCs w:val="24"/>
              </w:rPr>
              <w:t>7月6日14時30分發布尼伯特颱風海上颱風警報，中央災害應變中心二級開設，輪值人員即於14時30分前完成進駐，輪值辦理各項災情彙整統計工作。</w:t>
            </w:r>
          </w:p>
          <w:p w:rsidR="001838AD" w:rsidRPr="00A93F22" w:rsidRDefault="004472F0" w:rsidP="00C63E5A">
            <w:pPr>
              <w:widowControl/>
              <w:numPr>
                <w:ilvl w:val="0"/>
                <w:numId w:val="57"/>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農委會</w:t>
            </w:r>
            <w:r w:rsidR="001838AD" w:rsidRPr="00A93F22">
              <w:rPr>
                <w:rFonts w:ascii="標楷體" w:eastAsia="標楷體" w:hAnsi="標楷體" w:cs="新細明體"/>
                <w:color w:val="000000" w:themeColor="text1"/>
                <w:kern w:val="0"/>
                <w:szCs w:val="24"/>
              </w:rPr>
              <w:t>農糧署：</w:t>
            </w:r>
          </w:p>
          <w:p w:rsidR="001838AD" w:rsidRPr="00A93F22" w:rsidRDefault="001838AD" w:rsidP="00EC47C0">
            <w:pPr>
              <w:widowControl/>
              <w:numPr>
                <w:ilvl w:val="0"/>
                <w:numId w:val="185"/>
              </w:numPr>
              <w:tabs>
                <w:tab w:val="left" w:pos="8640"/>
                <w:tab w:val="left" w:pos="9120"/>
                <w:tab w:val="left" w:pos="9600"/>
              </w:tabs>
              <w:snapToGrid w:val="0"/>
              <w:spacing w:beforeLines="50" w:before="180"/>
              <w:ind w:left="819"/>
              <w:jc w:val="both"/>
              <w:rPr>
                <w:rFonts w:ascii="標楷體" w:eastAsia="標楷體" w:hAnsi="標楷體"/>
                <w:color w:val="000000" w:themeColor="text1"/>
                <w:szCs w:val="24"/>
              </w:rPr>
            </w:pPr>
            <w:r w:rsidRPr="00A93F22">
              <w:rPr>
                <w:rFonts w:ascii="標楷體" w:eastAsia="標楷體" w:hAnsi="標楷體"/>
                <w:color w:val="000000" w:themeColor="text1"/>
                <w:szCs w:val="24"/>
              </w:rPr>
              <w:t>105年5月19日完成訪視督導雲林縣汛期前防災整備。本次尼伯特颱風已於7月5日完成訪視督導雲林縣防災整備情形。</w:t>
            </w:r>
          </w:p>
          <w:p w:rsidR="001838AD" w:rsidRPr="00A93F22" w:rsidRDefault="001838AD" w:rsidP="00EC47C0">
            <w:pPr>
              <w:widowControl/>
              <w:numPr>
                <w:ilvl w:val="0"/>
                <w:numId w:val="185"/>
              </w:numPr>
              <w:tabs>
                <w:tab w:val="left" w:pos="8640"/>
                <w:tab w:val="left" w:pos="9120"/>
                <w:tab w:val="left" w:pos="9600"/>
              </w:tabs>
              <w:snapToGrid w:val="0"/>
              <w:spacing w:beforeLines="50" w:before="180"/>
              <w:ind w:left="819"/>
              <w:jc w:val="both"/>
              <w:rPr>
                <w:rFonts w:ascii="標楷體" w:eastAsia="標楷體" w:hAnsi="標楷體"/>
                <w:color w:val="000000" w:themeColor="text1"/>
                <w:szCs w:val="24"/>
              </w:rPr>
            </w:pPr>
            <w:r w:rsidRPr="00A93F22">
              <w:rPr>
                <w:rFonts w:ascii="標楷體" w:eastAsia="標楷體" w:hAnsi="標楷體"/>
                <w:color w:val="000000" w:themeColor="text1"/>
                <w:szCs w:val="24"/>
              </w:rPr>
              <w:t>7月5日以函及電子郵件、6日再以簡訊通知各直轄市、</w:t>
            </w:r>
            <w:r w:rsidR="00310F3A" w:rsidRPr="00A93F22">
              <w:rPr>
                <w:rFonts w:ascii="標楷體" w:eastAsia="標楷體" w:hAnsi="標楷體"/>
                <w:color w:val="000000" w:themeColor="text1"/>
                <w:szCs w:val="24"/>
              </w:rPr>
              <w:t>縣(市)</w:t>
            </w:r>
            <w:r w:rsidRPr="00A93F22">
              <w:rPr>
                <w:rFonts w:ascii="標楷體" w:eastAsia="標楷體" w:hAnsi="標楷體"/>
                <w:color w:val="000000" w:themeColor="text1"/>
                <w:szCs w:val="24"/>
              </w:rPr>
              <w:t>政府，轄區如有農業災情發生，即依查報及通報作業規定辦理。</w:t>
            </w:r>
          </w:p>
          <w:p w:rsidR="001838AD" w:rsidRPr="00A93F22" w:rsidRDefault="001838AD" w:rsidP="00EC47C0">
            <w:pPr>
              <w:widowControl/>
              <w:numPr>
                <w:ilvl w:val="0"/>
                <w:numId w:val="185"/>
              </w:numPr>
              <w:tabs>
                <w:tab w:val="left" w:pos="8640"/>
                <w:tab w:val="left" w:pos="9120"/>
                <w:tab w:val="left" w:pos="9600"/>
              </w:tabs>
              <w:snapToGrid w:val="0"/>
              <w:spacing w:beforeLines="50" w:before="180"/>
              <w:ind w:left="819"/>
              <w:jc w:val="both"/>
              <w:rPr>
                <w:rFonts w:ascii="標楷體" w:eastAsia="標楷體" w:hAnsi="標楷體"/>
                <w:color w:val="000000" w:themeColor="text1"/>
                <w:szCs w:val="24"/>
              </w:rPr>
            </w:pPr>
            <w:r w:rsidRPr="00A93F22">
              <w:rPr>
                <w:rFonts w:ascii="標楷體" w:eastAsia="標楷體" w:hAnsi="標楷體"/>
                <w:color w:val="000000" w:themeColor="text1"/>
                <w:szCs w:val="24"/>
              </w:rPr>
              <w:t>7月6日發布新聞籲請農民朋友嚴防災害。</w:t>
            </w:r>
          </w:p>
          <w:p w:rsidR="001838AD" w:rsidRPr="00A93F22" w:rsidRDefault="001838AD" w:rsidP="00EC47C0">
            <w:pPr>
              <w:widowControl/>
              <w:numPr>
                <w:ilvl w:val="0"/>
                <w:numId w:val="185"/>
              </w:numPr>
              <w:tabs>
                <w:tab w:val="left" w:pos="8640"/>
                <w:tab w:val="left" w:pos="9120"/>
                <w:tab w:val="left" w:pos="9600"/>
              </w:tabs>
              <w:snapToGrid w:val="0"/>
              <w:spacing w:beforeLines="50" w:before="180"/>
              <w:ind w:left="819"/>
              <w:jc w:val="both"/>
              <w:rPr>
                <w:rFonts w:ascii="標楷體" w:eastAsia="標楷體" w:hAnsi="標楷體"/>
                <w:color w:val="000000" w:themeColor="text1"/>
                <w:szCs w:val="24"/>
              </w:rPr>
            </w:pPr>
            <w:r w:rsidRPr="00A93F22">
              <w:rPr>
                <w:rFonts w:ascii="標楷體" w:eastAsia="標楷體" w:hAnsi="標楷體"/>
                <w:color w:val="000000" w:themeColor="text1"/>
                <w:szCs w:val="24"/>
              </w:rPr>
              <w:t>7月6日14時30分同步成立「農糧署尼伯特颱風災害緊急應變小組」，所屬各組室及分署同仁已同步進駐留守及辦理各項防災準備工作。</w:t>
            </w:r>
          </w:p>
          <w:p w:rsidR="001838AD" w:rsidRPr="00A93F22" w:rsidRDefault="004472F0" w:rsidP="00C63E5A">
            <w:pPr>
              <w:widowControl/>
              <w:numPr>
                <w:ilvl w:val="0"/>
                <w:numId w:val="57"/>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農委會</w:t>
            </w:r>
            <w:r w:rsidR="001838AD" w:rsidRPr="00A93F22">
              <w:rPr>
                <w:rFonts w:ascii="標楷體" w:eastAsia="標楷體" w:hAnsi="標楷體" w:cs="新細明體"/>
                <w:color w:val="000000" w:themeColor="text1"/>
                <w:kern w:val="0"/>
                <w:szCs w:val="24"/>
              </w:rPr>
              <w:t>畜牧處：</w:t>
            </w:r>
          </w:p>
          <w:p w:rsidR="001838AD" w:rsidRPr="00A93F22" w:rsidRDefault="001838AD" w:rsidP="00EC47C0">
            <w:pPr>
              <w:widowControl/>
              <w:numPr>
                <w:ilvl w:val="0"/>
                <w:numId w:val="186"/>
              </w:numPr>
              <w:tabs>
                <w:tab w:val="left" w:pos="8640"/>
                <w:tab w:val="left" w:pos="9120"/>
                <w:tab w:val="left" w:pos="9600"/>
              </w:tabs>
              <w:snapToGrid w:val="0"/>
              <w:spacing w:beforeLines="50" w:before="180"/>
              <w:ind w:left="819"/>
              <w:jc w:val="both"/>
              <w:rPr>
                <w:rFonts w:ascii="標楷體" w:eastAsia="標楷體" w:hAnsi="標楷體"/>
                <w:color w:val="000000" w:themeColor="text1"/>
                <w:szCs w:val="24"/>
              </w:rPr>
            </w:pPr>
            <w:r w:rsidRPr="00A93F22">
              <w:rPr>
                <w:rFonts w:ascii="標楷體" w:eastAsia="標楷體" w:hAnsi="標楷體"/>
                <w:color w:val="000000" w:themeColor="text1"/>
                <w:szCs w:val="24"/>
              </w:rPr>
              <w:t>105年7月6日(星期三)以手機簡訊發送尼伯特颱風預警通報：通報產業團體及各直轄市、縣（市）政府，加強防颱及安全防護工作，避免災害損失。</w:t>
            </w:r>
          </w:p>
          <w:p w:rsidR="001838AD" w:rsidRPr="00A93F22" w:rsidRDefault="001838AD" w:rsidP="00EC47C0">
            <w:pPr>
              <w:widowControl/>
              <w:numPr>
                <w:ilvl w:val="0"/>
                <w:numId w:val="186"/>
              </w:numPr>
              <w:tabs>
                <w:tab w:val="left" w:pos="8640"/>
                <w:tab w:val="left" w:pos="9120"/>
                <w:tab w:val="left" w:pos="9600"/>
              </w:tabs>
              <w:snapToGrid w:val="0"/>
              <w:spacing w:beforeLines="50" w:before="180"/>
              <w:ind w:left="819"/>
              <w:jc w:val="both"/>
              <w:rPr>
                <w:rFonts w:ascii="標楷體" w:eastAsia="標楷體" w:hAnsi="標楷體"/>
                <w:color w:val="000000" w:themeColor="text1"/>
                <w:szCs w:val="24"/>
              </w:rPr>
            </w:pPr>
            <w:r w:rsidRPr="00A93F22">
              <w:rPr>
                <w:rFonts w:ascii="標楷體" w:eastAsia="標楷體" w:hAnsi="標楷體"/>
                <w:color w:val="000000" w:themeColor="text1"/>
                <w:szCs w:val="24"/>
              </w:rPr>
              <w:t>同時於「畜牧業天然災害查報系統」建置「尼伯特颱風」災害名稱，供地方政府即時查報災損資料及上傳受災相片，俾</w:t>
            </w:r>
            <w:r w:rsidR="004472F0" w:rsidRPr="00A93F22">
              <w:rPr>
                <w:rFonts w:ascii="標楷體" w:eastAsia="標楷體" w:hAnsi="標楷體"/>
                <w:color w:val="000000" w:themeColor="text1"/>
                <w:szCs w:val="24"/>
              </w:rPr>
              <w:t>農委會</w:t>
            </w:r>
            <w:r w:rsidRPr="00A93F22">
              <w:rPr>
                <w:rFonts w:ascii="標楷體" w:eastAsia="標楷體" w:hAnsi="標楷體"/>
                <w:color w:val="000000" w:themeColor="text1"/>
                <w:szCs w:val="24"/>
              </w:rPr>
              <w:t>彙整最新災情，供擬訂緊急應變措施及將災情彙送中央災害應變中心。</w:t>
            </w:r>
          </w:p>
          <w:p w:rsidR="001838AD" w:rsidRPr="00A93F22" w:rsidRDefault="001838AD" w:rsidP="00EC47C0">
            <w:pPr>
              <w:widowControl/>
              <w:numPr>
                <w:ilvl w:val="0"/>
                <w:numId w:val="186"/>
              </w:numPr>
              <w:tabs>
                <w:tab w:val="left" w:pos="8640"/>
                <w:tab w:val="left" w:pos="9120"/>
                <w:tab w:val="left" w:pos="9600"/>
              </w:tabs>
              <w:snapToGrid w:val="0"/>
              <w:spacing w:beforeLines="50" w:before="180"/>
              <w:ind w:left="819"/>
              <w:jc w:val="both"/>
              <w:rPr>
                <w:rFonts w:ascii="標楷體" w:eastAsia="標楷體" w:hAnsi="標楷體"/>
                <w:color w:val="000000" w:themeColor="text1"/>
                <w:szCs w:val="24"/>
              </w:rPr>
            </w:pPr>
            <w:r w:rsidRPr="00A93F22">
              <w:rPr>
                <w:rFonts w:ascii="標楷體" w:eastAsia="標楷體" w:hAnsi="標楷體"/>
                <w:color w:val="000000" w:themeColor="text1"/>
                <w:szCs w:val="24"/>
              </w:rPr>
              <w:t>洽請中華民國肉品市場協進會通知各肉品市場及家禽批發市場加強排水安全防護等整備工作。</w:t>
            </w:r>
          </w:p>
          <w:p w:rsidR="001838AD" w:rsidRPr="00A93F22" w:rsidRDefault="004472F0" w:rsidP="00C63E5A">
            <w:pPr>
              <w:widowControl/>
              <w:numPr>
                <w:ilvl w:val="0"/>
                <w:numId w:val="57"/>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農委會</w:t>
            </w:r>
            <w:r w:rsidR="001838AD" w:rsidRPr="00A93F22">
              <w:rPr>
                <w:rFonts w:ascii="標楷體" w:eastAsia="標楷體" w:hAnsi="標楷體" w:cs="新細明體"/>
                <w:color w:val="000000" w:themeColor="text1"/>
                <w:kern w:val="0"/>
                <w:szCs w:val="24"/>
              </w:rPr>
              <w:t>農田水利處：督導各農田水利會掌握颱風動態，加強整備作業，以及對前次災情處理等相關事宜。</w:t>
            </w:r>
          </w:p>
          <w:p w:rsidR="001838AD" w:rsidRPr="00A93F22" w:rsidRDefault="004472F0" w:rsidP="00C63E5A">
            <w:pPr>
              <w:widowControl/>
              <w:numPr>
                <w:ilvl w:val="0"/>
                <w:numId w:val="57"/>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rPr>
            </w:pPr>
            <w:r w:rsidRPr="00A93F22">
              <w:rPr>
                <w:rFonts w:ascii="標楷體" w:eastAsia="標楷體" w:hAnsi="標楷體" w:cs="新細明體"/>
                <w:color w:val="000000" w:themeColor="text1"/>
                <w:kern w:val="0"/>
                <w:szCs w:val="24"/>
              </w:rPr>
              <w:t>農委會</w:t>
            </w:r>
            <w:r w:rsidR="001838AD" w:rsidRPr="00A93F22">
              <w:rPr>
                <w:rFonts w:ascii="標楷體" w:eastAsia="標楷體" w:hAnsi="標楷體" w:cs="新細明體"/>
                <w:color w:val="000000" w:themeColor="text1"/>
                <w:kern w:val="0"/>
                <w:szCs w:val="24"/>
              </w:rPr>
              <w:t>輔導處：於105年7月5日發布因應尼伯特颱風來襲，籲請農漁民及早防範之新聞稿。</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38AD" w:rsidRPr="00A93F22" w:rsidRDefault="001838AD" w:rsidP="006E129D">
            <w:pPr>
              <w:ind w:leftChars="-50" w:left="-120" w:rightChars="-50" w:right="-120"/>
              <w:jc w:val="center"/>
              <w:rPr>
                <w:rFonts w:ascii="標楷體" w:eastAsia="標楷體" w:hAnsi="標楷體"/>
                <w:color w:val="000000" w:themeColor="text1"/>
                <w:szCs w:val="24"/>
              </w:rPr>
            </w:pPr>
          </w:p>
        </w:tc>
      </w:tr>
      <w:tr w:rsidR="00A93F22" w:rsidRPr="00A93F22" w:rsidTr="0006054E">
        <w:trPr>
          <w:trHeight w:val="384"/>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07/06</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07/09</w:t>
            </w:r>
          </w:p>
        </w:tc>
        <w:tc>
          <w:tcPr>
            <w:tcW w:w="854" w:type="dxa"/>
            <w:tcBorders>
              <w:top w:val="single" w:sz="4" w:space="0" w:color="auto"/>
              <w:left w:val="single" w:sz="4" w:space="0" w:color="auto"/>
              <w:bottom w:val="single" w:sz="4" w:space="0" w:color="auto"/>
              <w:right w:val="single" w:sz="4" w:space="0" w:color="auto"/>
            </w:tcBorders>
            <w:shd w:val="clear" w:color="auto" w:fill="FFFFFF"/>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14:30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17:05</w:t>
            </w:r>
          </w:p>
        </w:tc>
        <w:tc>
          <w:tcPr>
            <w:tcW w:w="1273" w:type="dxa"/>
            <w:tcBorders>
              <w:top w:val="single" w:sz="4" w:space="0" w:color="auto"/>
              <w:left w:val="single" w:sz="4" w:space="0" w:color="auto"/>
              <w:bottom w:val="single" w:sz="4" w:space="0" w:color="auto"/>
              <w:right w:val="single" w:sz="4" w:space="0" w:color="auto"/>
            </w:tcBorders>
            <w:shd w:val="clear" w:color="auto" w:fill="FFFFFF"/>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國家通訊傳播委員會</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根據內政部7月6日簡訊通知，氣象局業於當日14時30分發布天鵝颱風海上警報，通傳會派員於14時30分前進駐中央災害應變中心，同時通傳會成立緊急應變小組，並請各電信業者配合成立緊急應變小組，於通訊傳播重大災害災損通報系統每3小時進行災情通報，再由通傳會應變小組將相關災情上傳中央災害應變中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38AD" w:rsidRPr="00A93F22" w:rsidRDefault="001838AD" w:rsidP="00F315E8">
            <w:pPr>
              <w:rPr>
                <w:rFonts w:ascii="標楷體" w:eastAsia="標楷體" w:hAnsi="標楷體"/>
                <w:color w:val="000000" w:themeColor="text1"/>
                <w:szCs w:val="24"/>
              </w:rPr>
            </w:pPr>
          </w:p>
        </w:tc>
      </w:tr>
      <w:tr w:rsidR="00A93F22" w:rsidRPr="00A93F22" w:rsidTr="0006054E">
        <w:trPr>
          <w:trHeight w:val="384"/>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07/06</w:t>
            </w:r>
          </w:p>
        </w:tc>
        <w:tc>
          <w:tcPr>
            <w:tcW w:w="854" w:type="dxa"/>
            <w:tcBorders>
              <w:top w:val="single" w:sz="4" w:space="0" w:color="auto"/>
              <w:left w:val="single" w:sz="4" w:space="0" w:color="auto"/>
              <w:bottom w:val="single" w:sz="4" w:space="0" w:color="auto"/>
              <w:right w:val="single" w:sz="4" w:space="0" w:color="auto"/>
            </w:tcBorders>
            <w:shd w:val="clear" w:color="auto" w:fill="FFFFFF"/>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17:0</w:t>
            </w:r>
            <w:r w:rsidRPr="00A93F22">
              <w:rPr>
                <w:rFonts w:ascii="標楷體" w:eastAsia="標楷體" w:hAnsi="標楷體"/>
                <w:color w:val="000000" w:themeColor="text1"/>
                <w:szCs w:val="24"/>
              </w:rPr>
              <w:t>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21:00</w:t>
            </w:r>
          </w:p>
        </w:tc>
        <w:tc>
          <w:tcPr>
            <w:tcW w:w="1273" w:type="dxa"/>
            <w:tcBorders>
              <w:top w:val="single" w:sz="4" w:space="0" w:color="auto"/>
              <w:left w:val="single" w:sz="4" w:space="0" w:color="auto"/>
              <w:bottom w:val="single" w:sz="4" w:space="0" w:color="auto"/>
              <w:right w:val="single" w:sz="4" w:space="0" w:color="auto"/>
            </w:tcBorders>
            <w:shd w:val="clear" w:color="auto" w:fill="FFFFFF"/>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紅十字會總會</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EC47C0">
            <w:pPr>
              <w:widowControl/>
              <w:numPr>
                <w:ilvl w:val="0"/>
                <w:numId w:val="103"/>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整備橡皮艇6艘、物資車輛3台、拋繩袋10組等救生器材備災。</w:t>
            </w:r>
          </w:p>
          <w:p w:rsidR="001838AD" w:rsidRPr="00A93F22" w:rsidRDefault="001838AD" w:rsidP="00EC47C0">
            <w:pPr>
              <w:widowControl/>
              <w:numPr>
                <w:ilvl w:val="0"/>
                <w:numId w:val="103"/>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通知全國22處分支會</w:t>
            </w:r>
            <w:r w:rsidR="00773511" w:rsidRPr="00A93F22">
              <w:rPr>
                <w:rFonts w:ascii="標楷體" w:eastAsia="標楷體" w:hAnsi="標楷體" w:cs="新細明體" w:hint="eastAsia"/>
                <w:color w:val="000000" w:themeColor="text1"/>
                <w:kern w:val="0"/>
                <w:szCs w:val="24"/>
              </w:rPr>
              <w:t>尤其、宜蘭、花蓮、臺東等3支會，</w:t>
            </w:r>
            <w:r w:rsidRPr="00A93F22">
              <w:rPr>
                <w:rFonts w:ascii="標楷體" w:eastAsia="標楷體" w:hAnsi="標楷體" w:cs="新細明體" w:hint="eastAsia"/>
                <w:color w:val="000000" w:themeColor="text1"/>
                <w:kern w:val="0"/>
                <w:szCs w:val="24"/>
              </w:rPr>
              <w:t>待命備災。</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38AD" w:rsidRPr="00A93F22" w:rsidRDefault="001838AD" w:rsidP="00E556EE">
            <w:pPr>
              <w:rPr>
                <w:rFonts w:ascii="標楷體" w:eastAsia="標楷體" w:hAnsi="標楷體"/>
                <w:color w:val="000000" w:themeColor="text1"/>
                <w:szCs w:val="24"/>
              </w:rPr>
            </w:pPr>
          </w:p>
        </w:tc>
      </w:tr>
      <w:tr w:rsidR="00A93F22" w:rsidRPr="00A93F22" w:rsidTr="0006054E">
        <w:trPr>
          <w:trHeight w:val="384"/>
          <w:jc w:val="right"/>
        </w:trPr>
        <w:tc>
          <w:tcPr>
            <w:tcW w:w="884" w:type="dxa"/>
            <w:shd w:val="clear" w:color="auto" w:fill="auto"/>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07/06</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07/09</w:t>
            </w:r>
          </w:p>
        </w:tc>
        <w:tc>
          <w:tcPr>
            <w:tcW w:w="854" w:type="dxa"/>
            <w:shd w:val="clear" w:color="auto" w:fill="auto"/>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14:3</w:t>
            </w:r>
            <w:r w:rsidRPr="00A93F22">
              <w:rPr>
                <w:rFonts w:ascii="標楷體" w:eastAsia="標楷體" w:hAnsi="標楷體"/>
                <w:color w:val="000000" w:themeColor="text1"/>
                <w:szCs w:val="24"/>
              </w:rPr>
              <w:t>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17:05</w:t>
            </w:r>
          </w:p>
        </w:tc>
        <w:tc>
          <w:tcPr>
            <w:tcW w:w="1273" w:type="dxa"/>
            <w:shd w:val="clear" w:color="auto" w:fill="auto"/>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內政部空中勤務總隊</w:t>
            </w:r>
          </w:p>
        </w:tc>
        <w:tc>
          <w:tcPr>
            <w:tcW w:w="5495" w:type="dxa"/>
            <w:shd w:val="clear" w:color="auto" w:fill="auto"/>
            <w:vAlign w:val="center"/>
          </w:tcPr>
          <w:p w:rsidR="001838AD" w:rsidRPr="00A93F22" w:rsidRDefault="001838AD" w:rsidP="00C63E5A">
            <w:pPr>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依中央災害應變中心通報，派員進駐中央災害應變中心參與作業，並成立空勤總隊災害緊急應變小組，集中調度人員、機具、航空器支援作業，俾於最短時間內妥善處理有關災害防救工作。</w:t>
            </w:r>
          </w:p>
        </w:tc>
        <w:tc>
          <w:tcPr>
            <w:tcW w:w="1276" w:type="dxa"/>
            <w:shd w:val="clear" w:color="auto" w:fill="auto"/>
            <w:vAlign w:val="center"/>
          </w:tcPr>
          <w:p w:rsidR="001838AD" w:rsidRPr="00A93F22" w:rsidRDefault="001838AD" w:rsidP="00086746">
            <w:pPr>
              <w:rPr>
                <w:rFonts w:ascii="標楷體" w:eastAsia="標楷體" w:hAnsi="標楷體"/>
                <w:color w:val="000000" w:themeColor="text1"/>
                <w:szCs w:val="24"/>
              </w:rPr>
            </w:pPr>
          </w:p>
        </w:tc>
      </w:tr>
      <w:tr w:rsidR="00A93F22" w:rsidRPr="00A93F22" w:rsidTr="0006054E">
        <w:trPr>
          <w:trHeight w:val="384"/>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07/01</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t>07/06</w:t>
            </w:r>
          </w:p>
        </w:tc>
        <w:tc>
          <w:tcPr>
            <w:tcW w:w="854" w:type="dxa"/>
            <w:tcBorders>
              <w:top w:val="single" w:sz="4" w:space="0" w:color="auto"/>
              <w:left w:val="single" w:sz="4" w:space="0" w:color="auto"/>
              <w:bottom w:val="single" w:sz="4" w:space="0" w:color="auto"/>
              <w:right w:val="single" w:sz="4" w:space="0" w:color="auto"/>
            </w:tcBorders>
            <w:shd w:val="clear" w:color="auto" w:fill="FFFFFF"/>
          </w:tcPr>
          <w:p w:rsidR="001838AD" w:rsidRPr="00A93F22" w:rsidRDefault="001838AD"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00</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t>00</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00</w:t>
            </w:r>
          </w:p>
        </w:tc>
        <w:tc>
          <w:tcPr>
            <w:tcW w:w="1273" w:type="dxa"/>
            <w:tcBorders>
              <w:top w:val="single" w:sz="4" w:space="0" w:color="auto"/>
              <w:left w:val="single" w:sz="4" w:space="0" w:color="auto"/>
              <w:bottom w:val="single" w:sz="4" w:space="0" w:color="auto"/>
              <w:right w:val="single" w:sz="4" w:space="0" w:color="auto"/>
            </w:tcBorders>
            <w:shd w:val="clear" w:color="auto" w:fill="FFFFFF"/>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臺北市</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widowControl/>
              <w:numPr>
                <w:ilvl w:val="0"/>
                <w:numId w:val="49"/>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加強掌握氣象情資</w:t>
            </w:r>
          </w:p>
          <w:p w:rsidR="001838AD" w:rsidRPr="00A93F22" w:rsidRDefault="001838AD" w:rsidP="00C63E5A">
            <w:pPr>
              <w:widowControl/>
              <w:numPr>
                <w:ilvl w:val="0"/>
                <w:numId w:val="50"/>
              </w:numPr>
              <w:tabs>
                <w:tab w:val="left" w:pos="8640"/>
                <w:tab w:val="left" w:pos="9120"/>
                <w:tab w:val="left" w:pos="9600"/>
              </w:tabs>
              <w:snapToGrid w:val="0"/>
              <w:spacing w:beforeLines="50" w:before="180"/>
              <w:ind w:left="819"/>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尼伯特颱風於7月3日8時在關島南方海域形成，原本各國官方均預測尼伯特路徑為穩定受太平洋高壓導引往西北，以近距離或者直接掠過</w:t>
            </w:r>
            <w:hyperlink r:id="rId17" w:tooltip="北臺灣" w:history="1">
              <w:r w:rsidRPr="00A93F22">
                <w:rPr>
                  <w:rFonts w:ascii="標楷體" w:eastAsia="標楷體" w:hAnsi="標楷體" w:cs="新細明體" w:hint="eastAsia"/>
                  <w:color w:val="000000" w:themeColor="text1"/>
                  <w:kern w:val="0"/>
                  <w:szCs w:val="24"/>
                </w:rPr>
                <w:t>北臺灣</w:t>
              </w:r>
            </w:hyperlink>
            <w:r w:rsidRPr="00A93F22">
              <w:rPr>
                <w:rFonts w:ascii="標楷體" w:eastAsia="標楷體" w:hAnsi="標楷體" w:cs="新細明體" w:hint="eastAsia"/>
                <w:color w:val="000000" w:themeColor="text1"/>
                <w:kern w:val="0"/>
                <w:szCs w:val="24"/>
              </w:rPr>
              <w:t>陸地後北轉，若依此路徑尼伯特將對</w:t>
            </w:r>
            <w:hyperlink r:id="rId18" w:tooltip="北臺灣" w:history="1">
              <w:r w:rsidRPr="00A93F22">
                <w:rPr>
                  <w:rFonts w:ascii="標楷體" w:eastAsia="標楷體" w:hAnsi="標楷體" w:cs="新細明體" w:hint="eastAsia"/>
                  <w:color w:val="000000" w:themeColor="text1"/>
                  <w:kern w:val="0"/>
                  <w:szCs w:val="24"/>
                </w:rPr>
                <w:t>北臺灣</w:t>
              </w:r>
            </w:hyperlink>
            <w:r w:rsidRPr="00A93F22">
              <w:rPr>
                <w:rFonts w:ascii="標楷體" w:eastAsia="標楷體" w:hAnsi="標楷體" w:cs="新細明體" w:hint="eastAsia"/>
                <w:color w:val="000000" w:themeColor="text1"/>
                <w:kern w:val="0"/>
                <w:szCs w:val="24"/>
              </w:rPr>
              <w:t>構成嚴重威脅，因此3日起臺北市災害應變中心即於每日兩次email天氣訊息以及line群組中強調尼伯特颱風將對北臺灣構成威脅，並提醒</w:t>
            </w:r>
            <w:r w:rsidR="00CA388E" w:rsidRPr="00A93F22">
              <w:rPr>
                <w:rFonts w:ascii="標楷體" w:eastAsia="標楷體" w:hAnsi="標楷體" w:hint="eastAsia"/>
                <w:color w:val="000000" w:themeColor="text1"/>
                <w:szCs w:val="24"/>
              </w:rPr>
              <w:t>臺北市政</w:t>
            </w:r>
            <w:r w:rsidRPr="00A93F22">
              <w:rPr>
                <w:rFonts w:ascii="標楷體" w:eastAsia="標楷體" w:hAnsi="標楷體" w:cs="新細明體" w:hint="eastAsia"/>
                <w:color w:val="000000" w:themeColor="text1"/>
                <w:kern w:val="0"/>
                <w:szCs w:val="24"/>
              </w:rPr>
              <w:t>府各防災單位隨時留意颱風最新動態。</w:t>
            </w:r>
          </w:p>
          <w:p w:rsidR="001838AD" w:rsidRPr="00A93F22" w:rsidRDefault="001838AD" w:rsidP="00C63E5A">
            <w:pPr>
              <w:widowControl/>
              <w:numPr>
                <w:ilvl w:val="0"/>
                <w:numId w:val="50"/>
              </w:numPr>
              <w:tabs>
                <w:tab w:val="left" w:pos="8640"/>
                <w:tab w:val="left" w:pos="9120"/>
                <w:tab w:val="left" w:pos="9600"/>
              </w:tabs>
              <w:snapToGrid w:val="0"/>
              <w:spacing w:beforeLines="50" w:before="180"/>
              <w:ind w:left="819"/>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由於太平洋高壓勢力持續偏強，因此5日開始各國官方預測路徑就開始逐漸往南調整，即預估尼伯特將以偏西北西的方向，朝向花東接近，同時移動速度也增快，6日16時於應變中心召開天氣討論會，針對颱風陸上警報發布時間、</w:t>
            </w:r>
            <w:r w:rsidR="00CA388E" w:rsidRPr="00A93F22">
              <w:rPr>
                <w:rFonts w:ascii="標楷體" w:eastAsia="標楷體" w:hAnsi="標楷體" w:hint="eastAsia"/>
                <w:color w:val="000000" w:themeColor="text1"/>
                <w:szCs w:val="24"/>
              </w:rPr>
              <w:t>臺北市</w:t>
            </w:r>
            <w:r w:rsidRPr="00A93F22">
              <w:rPr>
                <w:rFonts w:ascii="標楷體" w:eastAsia="標楷體" w:hAnsi="標楷體" w:cs="新細明體" w:hint="eastAsia"/>
                <w:color w:val="000000" w:themeColor="text1"/>
                <w:kern w:val="0"/>
                <w:szCs w:val="24"/>
              </w:rPr>
              <w:t>在不同路徑情境下可能之風雨情況及影響時間等，進行分析說明。</w:t>
            </w:r>
          </w:p>
          <w:p w:rsidR="001838AD" w:rsidRPr="00A93F22" w:rsidRDefault="001838AD" w:rsidP="00C63E5A">
            <w:pPr>
              <w:widowControl/>
              <w:numPr>
                <w:ilvl w:val="0"/>
                <w:numId w:val="49"/>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通報</w:t>
            </w:r>
            <w:r w:rsidR="00CA388E" w:rsidRPr="00A93F22">
              <w:rPr>
                <w:rFonts w:ascii="標楷體" w:eastAsia="標楷體" w:hAnsi="標楷體" w:hint="eastAsia"/>
                <w:color w:val="000000" w:themeColor="text1"/>
                <w:szCs w:val="24"/>
              </w:rPr>
              <w:t>臺北市政</w:t>
            </w:r>
            <w:r w:rsidR="00CA388E" w:rsidRPr="00A93F22">
              <w:rPr>
                <w:rFonts w:ascii="標楷體" w:eastAsia="標楷體" w:hAnsi="標楷體" w:cs="新細明體" w:hint="eastAsia"/>
                <w:color w:val="000000" w:themeColor="text1"/>
                <w:kern w:val="0"/>
                <w:szCs w:val="24"/>
              </w:rPr>
              <w:t>府</w:t>
            </w:r>
            <w:r w:rsidRPr="00A93F22">
              <w:rPr>
                <w:rFonts w:ascii="標楷體" w:eastAsia="標楷體" w:hAnsi="標楷體" w:cs="新細明體" w:hint="eastAsia"/>
                <w:color w:val="000000" w:themeColor="text1"/>
                <w:kern w:val="0"/>
                <w:szCs w:val="24"/>
              </w:rPr>
              <w:t>各單位及民眾加強防災整備</w:t>
            </w:r>
          </w:p>
          <w:p w:rsidR="001838AD" w:rsidRPr="00A93F22" w:rsidRDefault="001838AD" w:rsidP="00EC47C0">
            <w:pPr>
              <w:widowControl/>
              <w:numPr>
                <w:ilvl w:val="0"/>
                <w:numId w:val="108"/>
              </w:numPr>
              <w:tabs>
                <w:tab w:val="left" w:pos="8640"/>
                <w:tab w:val="left" w:pos="9120"/>
                <w:tab w:val="left" w:pos="9600"/>
              </w:tabs>
              <w:snapToGrid w:val="0"/>
              <w:spacing w:beforeLines="50" w:before="180"/>
              <w:ind w:left="819"/>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持續以email及line提供尼伯特颱風最新預測資訊及注意事項，供市政府長官、局處首長及各防災單位人員參考。</w:t>
            </w:r>
          </w:p>
          <w:p w:rsidR="001838AD" w:rsidRPr="00A93F22" w:rsidRDefault="001838AD" w:rsidP="00EC47C0">
            <w:pPr>
              <w:widowControl/>
              <w:numPr>
                <w:ilvl w:val="0"/>
                <w:numId w:val="108"/>
              </w:numPr>
              <w:tabs>
                <w:tab w:val="left" w:pos="8640"/>
                <w:tab w:val="left" w:pos="9120"/>
                <w:tab w:val="left" w:pos="9600"/>
              </w:tabs>
              <w:snapToGrid w:val="0"/>
              <w:spacing w:beforeLines="50" w:before="180"/>
              <w:ind w:left="819"/>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要求</w:t>
            </w:r>
            <w:r w:rsidR="00CA388E" w:rsidRPr="00A93F22">
              <w:rPr>
                <w:rFonts w:ascii="標楷體" w:eastAsia="標楷體" w:hAnsi="標楷體" w:hint="eastAsia"/>
                <w:color w:val="000000" w:themeColor="text1"/>
                <w:szCs w:val="24"/>
              </w:rPr>
              <w:t>臺北市政</w:t>
            </w:r>
            <w:r w:rsidR="00CA388E" w:rsidRPr="00A93F22">
              <w:rPr>
                <w:rFonts w:ascii="標楷體" w:eastAsia="標楷體" w:hAnsi="標楷體" w:cs="新細明體" w:hint="eastAsia"/>
                <w:color w:val="000000" w:themeColor="text1"/>
                <w:kern w:val="0"/>
                <w:szCs w:val="24"/>
              </w:rPr>
              <w:t>府</w:t>
            </w:r>
            <w:r w:rsidRPr="00A93F22">
              <w:rPr>
                <w:rFonts w:ascii="標楷體" w:eastAsia="標楷體" w:hAnsi="標楷體" w:cs="新細明體" w:hint="eastAsia"/>
                <w:color w:val="000000" w:themeColor="text1"/>
                <w:kern w:val="0"/>
                <w:szCs w:val="24"/>
              </w:rPr>
              <w:t>各局處單位於7月6日完成填報「風災災害檢核表」，並上傳本市防災資訊網內網區備查。</w:t>
            </w:r>
          </w:p>
          <w:p w:rsidR="001838AD" w:rsidRPr="00A93F22" w:rsidRDefault="00CA388E" w:rsidP="00EC47C0">
            <w:pPr>
              <w:widowControl/>
              <w:numPr>
                <w:ilvl w:val="0"/>
                <w:numId w:val="108"/>
              </w:numPr>
              <w:tabs>
                <w:tab w:val="left" w:pos="8640"/>
                <w:tab w:val="left" w:pos="9120"/>
                <w:tab w:val="left" w:pos="9600"/>
              </w:tabs>
              <w:snapToGrid w:val="0"/>
              <w:spacing w:beforeLines="50" w:before="180"/>
              <w:ind w:left="819"/>
              <w:jc w:val="both"/>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臺北市政</w:t>
            </w:r>
            <w:r w:rsidRPr="00A93F22">
              <w:rPr>
                <w:rFonts w:ascii="標楷體" w:eastAsia="標楷體" w:hAnsi="標楷體" w:cs="新細明體" w:hint="eastAsia"/>
                <w:color w:val="000000" w:themeColor="text1"/>
                <w:kern w:val="0"/>
                <w:szCs w:val="24"/>
              </w:rPr>
              <w:t>府</w:t>
            </w:r>
            <w:r w:rsidR="001838AD" w:rsidRPr="00A93F22">
              <w:rPr>
                <w:rFonts w:ascii="標楷體" w:eastAsia="標楷體" w:hAnsi="標楷體" w:cs="新細明體" w:hint="eastAsia"/>
                <w:color w:val="000000" w:themeColor="text1"/>
                <w:kern w:val="0"/>
                <w:szCs w:val="24"/>
              </w:rPr>
              <w:t>消防局於7月4日發布新聞稿，呼籲民眾加強戒備。</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38AD" w:rsidRPr="00A93F22" w:rsidRDefault="001838AD">
            <w:pPr>
              <w:rPr>
                <w:rFonts w:ascii="標楷體" w:eastAsia="標楷體" w:hAnsi="標楷體"/>
                <w:color w:val="000000" w:themeColor="text1"/>
                <w:szCs w:val="24"/>
              </w:rPr>
            </w:pPr>
          </w:p>
        </w:tc>
      </w:tr>
      <w:tr w:rsidR="00A93F22" w:rsidRPr="00A93F22" w:rsidTr="0006054E">
        <w:trPr>
          <w:trHeight w:val="384"/>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DA69C8" w:rsidRPr="00A93F22" w:rsidRDefault="00DA69C8" w:rsidP="00DA69C8">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7/</w:t>
            </w: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4</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A69C8" w:rsidRPr="00A93F22" w:rsidRDefault="00DA69C8" w:rsidP="00DA69C8">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09:56</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DA69C8" w:rsidRPr="00A93F22" w:rsidRDefault="00DA69C8" w:rsidP="00DA69C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新北市</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DA69C8" w:rsidRPr="00A93F22" w:rsidRDefault="00DA69C8" w:rsidP="00C63E5A">
            <w:pPr>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函發</w:t>
            </w:r>
            <w:r w:rsidRPr="00A93F22">
              <w:rPr>
                <w:rFonts w:ascii="標楷體" w:eastAsia="標楷體" w:hAnsi="標楷體" w:hint="eastAsia"/>
                <w:color w:val="000000" w:themeColor="text1"/>
                <w:szCs w:val="24"/>
              </w:rPr>
              <w:t>新北市政</w:t>
            </w:r>
            <w:r w:rsidRPr="00A93F22">
              <w:rPr>
                <w:rFonts w:ascii="標楷體" w:eastAsia="標楷體" w:hAnsi="標楷體" w:cs="新細明體" w:hint="eastAsia"/>
                <w:color w:val="000000" w:themeColor="text1"/>
                <w:kern w:val="0"/>
                <w:szCs w:val="24"/>
              </w:rPr>
              <w:t>府一級機關及各區公所，請各單位依105年度防汛期及颱風前防災整備工作自主檢核表進行相關防颱整備作為。</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A69C8" w:rsidRPr="00A93F22" w:rsidRDefault="00DA69C8">
            <w:pPr>
              <w:rPr>
                <w:rFonts w:ascii="標楷體" w:eastAsia="標楷體" w:hAnsi="標楷體"/>
                <w:color w:val="000000" w:themeColor="text1"/>
                <w:szCs w:val="24"/>
              </w:rPr>
            </w:pPr>
          </w:p>
        </w:tc>
      </w:tr>
      <w:tr w:rsidR="00A93F22" w:rsidRPr="00A93F22" w:rsidTr="0006054E">
        <w:trPr>
          <w:trHeight w:val="384"/>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7/</w:t>
            </w: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6</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color w:val="000000" w:themeColor="text1"/>
                <w:szCs w:val="24"/>
              </w:rPr>
              <w:t>13:40</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新北市</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召開應變中心整備會議：</w:t>
            </w:r>
          </w:p>
          <w:p w:rsidR="001838AD" w:rsidRPr="00A93F22" w:rsidRDefault="001838AD" w:rsidP="00C63E5A">
            <w:pPr>
              <w:widowControl/>
              <w:numPr>
                <w:ilvl w:val="0"/>
                <w:numId w:val="56"/>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主席：侯副市長友宜。</w:t>
            </w:r>
          </w:p>
          <w:p w:rsidR="001838AD" w:rsidRPr="00A93F22" w:rsidRDefault="001838AD" w:rsidP="00C63E5A">
            <w:pPr>
              <w:widowControl/>
              <w:numPr>
                <w:ilvl w:val="0"/>
                <w:numId w:val="56"/>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會議紀錄</w:t>
            </w:r>
            <w:r w:rsidRPr="00A93F22">
              <w:rPr>
                <w:rFonts w:ascii="標楷體" w:eastAsia="標楷體" w:hAnsi="標楷體" w:cs="新細明體"/>
                <w:color w:val="000000" w:themeColor="text1"/>
                <w:kern w:val="0"/>
                <w:szCs w:val="24"/>
              </w:rPr>
              <w:t>-</w:t>
            </w:r>
            <w:r w:rsidR="00F31BDB" w:rsidRPr="00A93F22">
              <w:rPr>
                <w:rFonts w:ascii="標楷體" w:eastAsia="標楷體" w:hAnsi="標楷體" w:cs="新細明體" w:hint="eastAsia"/>
                <w:color w:val="000000" w:themeColor="text1"/>
                <w:kern w:val="0"/>
                <w:szCs w:val="24"/>
              </w:rPr>
              <w:t>【</w:t>
            </w:r>
            <w:r w:rsidRPr="00A93F22">
              <w:rPr>
                <w:rFonts w:ascii="標楷體" w:eastAsia="標楷體" w:hAnsi="標楷體" w:cs="新細明體" w:hint="eastAsia"/>
                <w:color w:val="000000" w:themeColor="text1"/>
                <w:kern w:val="0"/>
                <w:szCs w:val="24"/>
              </w:rPr>
              <w:t>附件</w:t>
            </w:r>
            <w:r w:rsidRPr="00A93F22">
              <w:rPr>
                <w:rFonts w:ascii="標楷體" w:eastAsia="標楷體" w:hAnsi="標楷體" w:cs="新細明體"/>
                <w:color w:val="000000" w:themeColor="text1"/>
                <w:kern w:val="0"/>
                <w:szCs w:val="24"/>
              </w:rPr>
              <w:t>1</w:t>
            </w:r>
            <w:r w:rsidR="00F31BDB" w:rsidRPr="00A93F22">
              <w:rPr>
                <w:rFonts w:ascii="標楷體" w:eastAsia="標楷體" w:hAnsi="標楷體" w:cs="新細明體" w:hint="eastAsia"/>
                <w:color w:val="000000" w:themeColor="text1"/>
                <w:kern w:val="0"/>
                <w:szCs w:val="24"/>
              </w:rPr>
              <w:t>】</w:t>
            </w:r>
            <w:r w:rsidRPr="00A93F22">
              <w:rPr>
                <w:rFonts w:ascii="標楷體" w:eastAsia="標楷體" w:hAnsi="標楷體" w:cs="新細明體" w:hint="eastAsia"/>
                <w:color w:val="000000" w:themeColor="text1"/>
                <w:kern w:val="0"/>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38AD" w:rsidRPr="00A93F22" w:rsidRDefault="001838AD">
            <w:pPr>
              <w:rPr>
                <w:rFonts w:ascii="標楷體" w:eastAsia="標楷體" w:hAnsi="標楷體"/>
                <w:color w:val="000000" w:themeColor="text1"/>
                <w:szCs w:val="24"/>
              </w:rPr>
            </w:pPr>
          </w:p>
        </w:tc>
      </w:tr>
      <w:tr w:rsidR="00A93F22" w:rsidRPr="00A93F22" w:rsidTr="0006054E">
        <w:trPr>
          <w:trHeight w:val="1830"/>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r w:rsidRPr="00A93F22">
              <w:rPr>
                <w:rFonts w:ascii="標楷體" w:eastAsia="標楷體" w:hAnsi="標楷體" w:hint="eastAsia"/>
                <w:color w:val="000000" w:themeColor="text1"/>
                <w:szCs w:val="24"/>
              </w:rPr>
              <w:t>7</w:t>
            </w:r>
            <w:r w:rsidRPr="00A93F22">
              <w:rPr>
                <w:rFonts w:ascii="標楷體" w:eastAsia="標楷體" w:hAnsi="標楷體"/>
                <w:color w:val="000000" w:themeColor="text1"/>
                <w:szCs w:val="24"/>
              </w:rPr>
              <w:t>/</w:t>
            </w:r>
            <w:r w:rsidRPr="00A93F22">
              <w:rPr>
                <w:rFonts w:ascii="標楷體" w:eastAsia="標楷體" w:hAnsi="標楷體" w:hint="eastAsia"/>
                <w:color w:val="000000" w:themeColor="text1"/>
                <w:szCs w:val="24"/>
              </w:rPr>
              <w:t>03</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w:t>
            </w:r>
            <w:r w:rsidRPr="00A93F22">
              <w:rPr>
                <w:rFonts w:ascii="標楷體" w:eastAsia="標楷體" w:hAnsi="標楷體"/>
                <w:color w:val="000000" w:themeColor="text1"/>
                <w:szCs w:val="24"/>
              </w:rPr>
              <w:t>00</w:t>
            </w:r>
          </w:p>
        </w:tc>
        <w:tc>
          <w:tcPr>
            <w:tcW w:w="1273" w:type="dxa"/>
            <w:tcBorders>
              <w:top w:val="single" w:sz="4" w:space="0" w:color="auto"/>
              <w:left w:val="single" w:sz="4" w:space="0" w:color="auto"/>
              <w:bottom w:val="single" w:sz="4" w:space="0" w:color="auto"/>
              <w:right w:val="single" w:sz="4" w:space="0" w:color="auto"/>
            </w:tcBorders>
            <w:shd w:val="clear" w:color="auto" w:fill="FFFFFF"/>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桃園市</w:t>
            </w:r>
          </w:p>
        </w:tc>
        <w:tc>
          <w:tcPr>
            <w:tcW w:w="5495" w:type="dxa"/>
            <w:tcBorders>
              <w:top w:val="single" w:sz="4" w:space="0" w:color="auto"/>
              <w:left w:val="single" w:sz="4" w:space="0" w:color="auto"/>
              <w:bottom w:val="single" w:sz="4" w:space="0" w:color="auto"/>
              <w:right w:val="single" w:sz="4" w:space="0" w:color="auto"/>
            </w:tcBorders>
            <w:shd w:val="clear" w:color="auto" w:fill="FFFFFF"/>
          </w:tcPr>
          <w:p w:rsidR="001838AD" w:rsidRPr="00A93F22" w:rsidRDefault="001838AD" w:rsidP="00C63E5A">
            <w:pPr>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通報</w:t>
            </w:r>
            <w:r w:rsidR="00CA388E" w:rsidRPr="00A93F22">
              <w:rPr>
                <w:rFonts w:ascii="標楷體" w:eastAsia="標楷體" w:hAnsi="標楷體" w:hint="eastAsia"/>
                <w:color w:val="000000" w:themeColor="text1"/>
                <w:szCs w:val="24"/>
              </w:rPr>
              <w:t>桃園市政</w:t>
            </w:r>
            <w:r w:rsidR="00CA388E" w:rsidRPr="00A93F22">
              <w:rPr>
                <w:rFonts w:ascii="標楷體" w:eastAsia="標楷體" w:hAnsi="標楷體" w:cs="新細明體" w:hint="eastAsia"/>
                <w:color w:val="000000" w:themeColor="text1"/>
                <w:kern w:val="0"/>
                <w:szCs w:val="24"/>
              </w:rPr>
              <w:t>府</w:t>
            </w:r>
            <w:r w:rsidRPr="00A93F22">
              <w:rPr>
                <w:rFonts w:ascii="標楷體" w:eastAsia="標楷體" w:hAnsi="標楷體" w:cs="新細明體" w:hint="eastAsia"/>
                <w:color w:val="000000" w:themeColor="text1"/>
                <w:kern w:val="0"/>
                <w:szCs w:val="24"/>
              </w:rPr>
              <w:t>各相關局處，原熱帶性低氣壓，於今日上午8時發展為今年第一個颱風尼伯特，未來不排除影響</w:t>
            </w:r>
            <w:r w:rsidR="00CA388E" w:rsidRPr="00A93F22">
              <w:rPr>
                <w:rFonts w:ascii="標楷體" w:eastAsia="標楷體" w:hAnsi="標楷體" w:hint="eastAsia"/>
                <w:color w:val="000000" w:themeColor="text1"/>
                <w:szCs w:val="24"/>
              </w:rPr>
              <w:t>桃園市</w:t>
            </w:r>
            <w:r w:rsidRPr="00A93F22">
              <w:rPr>
                <w:rFonts w:ascii="標楷體" w:eastAsia="標楷體" w:hAnsi="標楷體" w:cs="新細明體" w:hint="eastAsia"/>
                <w:color w:val="000000" w:themeColor="text1"/>
                <w:kern w:val="0"/>
                <w:szCs w:val="24"/>
              </w:rPr>
              <w:t>之可能性，以簡訊通知</w:t>
            </w:r>
            <w:r w:rsidR="00CA388E" w:rsidRPr="00A93F22">
              <w:rPr>
                <w:rFonts w:ascii="標楷體" w:eastAsia="標楷體" w:hAnsi="標楷體" w:hint="eastAsia"/>
                <w:color w:val="000000" w:themeColor="text1"/>
                <w:szCs w:val="24"/>
              </w:rPr>
              <w:t>桃園市政</w:t>
            </w:r>
            <w:r w:rsidR="00CA388E" w:rsidRPr="00A93F22">
              <w:rPr>
                <w:rFonts w:ascii="標楷體" w:eastAsia="標楷體" w:hAnsi="標楷體" w:cs="新細明體" w:hint="eastAsia"/>
                <w:color w:val="000000" w:themeColor="text1"/>
                <w:kern w:val="0"/>
                <w:szCs w:val="24"/>
              </w:rPr>
              <w:t>府</w:t>
            </w:r>
            <w:r w:rsidRPr="00A93F22">
              <w:rPr>
                <w:rFonts w:ascii="標楷體" w:eastAsia="標楷體" w:hAnsi="標楷體" w:cs="新細明體" w:hint="eastAsia"/>
                <w:color w:val="000000" w:themeColor="text1"/>
                <w:kern w:val="0"/>
                <w:szCs w:val="24"/>
              </w:rPr>
              <w:t>各防救災單位人員密切注意颱風最新動態及簡訊，做好各項防範整備措施。</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38AD" w:rsidRPr="00A93F22" w:rsidRDefault="001838AD" w:rsidP="00D50608">
            <w:pPr>
              <w:rPr>
                <w:rFonts w:ascii="標楷體" w:eastAsia="標楷體" w:hAnsi="標楷體"/>
                <w:color w:val="000000" w:themeColor="text1"/>
                <w:szCs w:val="24"/>
              </w:rPr>
            </w:pPr>
          </w:p>
        </w:tc>
      </w:tr>
      <w:tr w:rsidR="00A93F22" w:rsidRPr="00A93F22" w:rsidTr="0006054E">
        <w:trPr>
          <w:trHeight w:val="1828"/>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color w:val="000000" w:themeColor="text1"/>
                <w:szCs w:val="24"/>
              </w:rPr>
              <w:t>07/06</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14:</w:t>
            </w:r>
            <w:r w:rsidRPr="00A93F22">
              <w:rPr>
                <w:rFonts w:ascii="標楷體" w:eastAsia="標楷體" w:hAnsi="標楷體"/>
                <w:color w:val="000000" w:themeColor="text1"/>
                <w:szCs w:val="24"/>
              </w:rPr>
              <w:t>30</w:t>
            </w:r>
          </w:p>
        </w:tc>
        <w:tc>
          <w:tcPr>
            <w:tcW w:w="1273" w:type="dxa"/>
            <w:tcBorders>
              <w:top w:val="single" w:sz="4" w:space="0" w:color="auto"/>
              <w:left w:val="single" w:sz="4" w:space="0" w:color="auto"/>
              <w:bottom w:val="single" w:sz="4" w:space="0" w:color="auto"/>
              <w:right w:val="single" w:sz="4" w:space="0" w:color="auto"/>
            </w:tcBorders>
            <w:shd w:val="clear" w:color="auto" w:fill="FFFFFF"/>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桃園市</w:t>
            </w:r>
          </w:p>
        </w:tc>
        <w:tc>
          <w:tcPr>
            <w:tcW w:w="5495" w:type="dxa"/>
            <w:tcBorders>
              <w:top w:val="single" w:sz="4" w:space="0" w:color="auto"/>
              <w:left w:val="single" w:sz="4" w:space="0" w:color="auto"/>
              <w:bottom w:val="single" w:sz="4" w:space="0" w:color="auto"/>
              <w:right w:val="single" w:sz="4" w:space="0" w:color="auto"/>
            </w:tcBorders>
            <w:shd w:val="clear" w:color="auto" w:fill="FFFFFF"/>
          </w:tcPr>
          <w:p w:rsidR="001838AD" w:rsidRPr="00A93F22" w:rsidRDefault="001838AD" w:rsidP="00C63E5A">
            <w:pPr>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中央氣象局於7月6日</w:t>
            </w:r>
            <w:r w:rsidRPr="00A93F22">
              <w:rPr>
                <w:rFonts w:ascii="標楷體" w:eastAsia="標楷體" w:hAnsi="標楷體" w:cs="新細明體"/>
                <w:color w:val="000000" w:themeColor="text1"/>
                <w:kern w:val="0"/>
                <w:szCs w:val="24"/>
              </w:rPr>
              <w:t>1</w:t>
            </w:r>
            <w:r w:rsidRPr="00A93F22">
              <w:rPr>
                <w:rFonts w:ascii="標楷體" w:eastAsia="標楷體" w:hAnsi="標楷體" w:cs="新細明體" w:hint="eastAsia"/>
                <w:color w:val="000000" w:themeColor="text1"/>
                <w:kern w:val="0"/>
                <w:szCs w:val="24"/>
              </w:rPr>
              <w:t>4時</w:t>
            </w:r>
            <w:r w:rsidRPr="00A93F22">
              <w:rPr>
                <w:rFonts w:ascii="標楷體" w:eastAsia="標楷體" w:hAnsi="標楷體" w:cs="新細明體"/>
                <w:color w:val="000000" w:themeColor="text1"/>
                <w:kern w:val="0"/>
                <w:szCs w:val="24"/>
              </w:rPr>
              <w:t>30</w:t>
            </w:r>
            <w:r w:rsidRPr="00A93F22">
              <w:rPr>
                <w:rFonts w:ascii="標楷體" w:eastAsia="標楷體" w:hAnsi="標楷體" w:cs="新細明體" w:hint="eastAsia"/>
                <w:color w:val="000000" w:themeColor="text1"/>
                <w:kern w:val="0"/>
                <w:szCs w:val="24"/>
              </w:rPr>
              <w:t>分發布海上颱風警報，由</w:t>
            </w:r>
            <w:r w:rsidR="00CA388E" w:rsidRPr="00A93F22">
              <w:rPr>
                <w:rFonts w:ascii="標楷體" w:eastAsia="標楷體" w:hAnsi="標楷體" w:hint="eastAsia"/>
                <w:color w:val="000000" w:themeColor="text1"/>
                <w:szCs w:val="24"/>
              </w:rPr>
              <w:t>桃園市政</w:t>
            </w:r>
            <w:r w:rsidR="00CA388E" w:rsidRPr="00A93F22">
              <w:rPr>
                <w:rFonts w:ascii="標楷體" w:eastAsia="標楷體" w:hAnsi="標楷體" w:cs="新細明體" w:hint="eastAsia"/>
                <w:color w:val="000000" w:themeColor="text1"/>
                <w:kern w:val="0"/>
                <w:szCs w:val="24"/>
              </w:rPr>
              <w:t>府</w:t>
            </w:r>
            <w:r w:rsidRPr="00A93F22">
              <w:rPr>
                <w:rFonts w:ascii="標楷體" w:eastAsia="標楷體" w:hAnsi="標楷體" w:cs="新細明體" w:hint="eastAsia"/>
                <w:color w:val="000000" w:themeColor="text1"/>
                <w:kern w:val="0"/>
                <w:szCs w:val="24"/>
              </w:rPr>
              <w:t>消防局應變小組先行進駐運作，另請</w:t>
            </w:r>
            <w:r w:rsidR="00CA388E" w:rsidRPr="00A93F22">
              <w:rPr>
                <w:rFonts w:ascii="標楷體" w:eastAsia="標楷體" w:hAnsi="標楷體" w:hint="eastAsia"/>
                <w:color w:val="000000" w:themeColor="text1"/>
                <w:szCs w:val="24"/>
              </w:rPr>
              <w:t>桃園市政</w:t>
            </w:r>
            <w:r w:rsidR="00CA388E" w:rsidRPr="00A93F22">
              <w:rPr>
                <w:rFonts w:ascii="標楷體" w:eastAsia="標楷體" w:hAnsi="標楷體" w:cs="新細明體" w:hint="eastAsia"/>
                <w:color w:val="000000" w:themeColor="text1"/>
                <w:kern w:val="0"/>
                <w:szCs w:val="24"/>
              </w:rPr>
              <w:t>府</w:t>
            </w:r>
            <w:r w:rsidRPr="00A93F22">
              <w:rPr>
                <w:rFonts w:ascii="標楷體" w:eastAsia="標楷體" w:hAnsi="標楷體" w:cs="新細明體" w:hint="eastAsia"/>
                <w:color w:val="000000" w:themeColor="text1"/>
                <w:kern w:val="0"/>
                <w:szCs w:val="24"/>
              </w:rPr>
              <w:t>警察、民政、社會、交通、工務、都發、水務、後指部及二三岸巡大隊派員於15時完成進駐，並通知各區公所災害應變中心同步開設。</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38AD" w:rsidRPr="00A93F22" w:rsidRDefault="001838AD" w:rsidP="00D50608">
            <w:pPr>
              <w:rPr>
                <w:rFonts w:ascii="標楷體" w:eastAsia="標楷體" w:hAnsi="標楷體"/>
                <w:color w:val="000000" w:themeColor="text1"/>
                <w:szCs w:val="24"/>
              </w:rPr>
            </w:pPr>
          </w:p>
        </w:tc>
      </w:tr>
      <w:tr w:rsidR="00A93F22" w:rsidRPr="00A93F22" w:rsidTr="0006054E">
        <w:trPr>
          <w:trHeight w:val="1183"/>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DC5A8A" w:rsidRPr="00A93F22" w:rsidRDefault="00DC5A8A" w:rsidP="00C63E5A">
            <w:pPr>
              <w:snapToGrid w:val="0"/>
              <w:spacing w:beforeLines="50" w:before="180"/>
              <w:rPr>
                <w:rFonts w:ascii="標楷體" w:eastAsia="標楷體" w:hAnsi="標楷體"/>
                <w:color w:val="000000" w:themeColor="text1"/>
                <w:szCs w:val="24"/>
              </w:rPr>
            </w:pPr>
            <w:r w:rsidRPr="00A93F22">
              <w:rPr>
                <w:rFonts w:ascii="標楷體" w:eastAsia="標楷體" w:hAnsi="標楷體" w:hint="eastAsia"/>
                <w:color w:val="000000" w:themeColor="text1"/>
                <w:szCs w:val="24"/>
              </w:rPr>
              <w:t>07/06</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C5A8A" w:rsidRPr="00A93F22" w:rsidRDefault="00DC5A8A"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08:0</w:t>
            </w:r>
            <w:r w:rsidRPr="00A93F22">
              <w:rPr>
                <w:rFonts w:ascii="標楷體" w:eastAsia="標楷體" w:hAnsi="標楷體"/>
                <w:color w:val="000000" w:themeColor="text1"/>
                <w:szCs w:val="24"/>
              </w:rPr>
              <w:t>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14:30</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DC5A8A" w:rsidRPr="00A93F22" w:rsidRDefault="00DC5A8A"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臺中市</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DC5A8A" w:rsidRPr="00A93F22" w:rsidRDefault="00DC5A8A" w:rsidP="00C63E5A">
            <w:pPr>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由</w:t>
            </w:r>
            <w:r w:rsidR="00CA388E" w:rsidRPr="00A93F22">
              <w:rPr>
                <w:rFonts w:ascii="標楷體" w:eastAsia="標楷體" w:hAnsi="標楷體" w:hint="eastAsia"/>
                <w:color w:val="000000" w:themeColor="text1"/>
                <w:szCs w:val="24"/>
              </w:rPr>
              <w:t>臺中市政</w:t>
            </w:r>
            <w:r w:rsidR="00CA388E" w:rsidRPr="00A93F22">
              <w:rPr>
                <w:rFonts w:ascii="標楷體" w:eastAsia="標楷體" w:hAnsi="標楷體" w:cs="新細明體" w:hint="eastAsia"/>
                <w:color w:val="000000" w:themeColor="text1"/>
                <w:kern w:val="0"/>
                <w:szCs w:val="24"/>
              </w:rPr>
              <w:t>府</w:t>
            </w:r>
            <w:r w:rsidRPr="00A93F22">
              <w:rPr>
                <w:rFonts w:ascii="標楷體" w:eastAsia="標楷體" w:hAnsi="標楷體" w:cs="新細明體"/>
                <w:color w:val="000000" w:themeColor="text1"/>
                <w:kern w:val="0"/>
                <w:szCs w:val="24"/>
              </w:rPr>
              <w:t>消防局</w:t>
            </w:r>
            <w:r w:rsidRPr="00A93F22">
              <w:rPr>
                <w:rFonts w:ascii="標楷體" w:eastAsia="標楷體" w:hAnsi="標楷體" w:cs="新細明體" w:hint="eastAsia"/>
                <w:color w:val="000000" w:themeColor="text1"/>
                <w:kern w:val="0"/>
                <w:szCs w:val="24"/>
              </w:rPr>
              <w:t>災害管理科及救災救護指揮中心</w:t>
            </w:r>
            <w:r w:rsidRPr="00A93F22">
              <w:rPr>
                <w:rFonts w:ascii="標楷體" w:eastAsia="標楷體" w:hAnsi="標楷體" w:cs="新細明體"/>
                <w:color w:val="000000" w:themeColor="text1"/>
                <w:kern w:val="0"/>
                <w:szCs w:val="24"/>
              </w:rPr>
              <w:t>編組成員</w:t>
            </w:r>
            <w:r w:rsidRPr="00A93F22">
              <w:rPr>
                <w:rFonts w:ascii="標楷體" w:eastAsia="標楷體" w:hAnsi="標楷體" w:cs="新細明體" w:hint="eastAsia"/>
                <w:color w:val="000000" w:themeColor="text1"/>
                <w:kern w:val="0"/>
                <w:szCs w:val="24"/>
              </w:rPr>
              <w:t>成立緊急應變小組</w:t>
            </w:r>
            <w:r w:rsidRPr="00A93F22">
              <w:rPr>
                <w:rFonts w:ascii="標楷體" w:eastAsia="標楷體" w:hAnsi="標楷體" w:cs="新細明體"/>
                <w:color w:val="000000" w:themeColor="text1"/>
                <w:kern w:val="0"/>
                <w:szCs w:val="24"/>
              </w:rPr>
              <w:t>輪值運作</w:t>
            </w:r>
            <w:r w:rsidRPr="00A93F22">
              <w:rPr>
                <w:rFonts w:ascii="標楷體" w:eastAsia="標楷體" w:hAnsi="標楷體" w:cs="新細明體" w:hint="eastAsia"/>
                <w:color w:val="000000" w:themeColor="text1"/>
                <w:kern w:val="0"/>
                <w:szCs w:val="24"/>
              </w:rPr>
              <w:t>，隨時監控颱風動態，並通報</w:t>
            </w:r>
            <w:r w:rsidR="00CA388E" w:rsidRPr="00A93F22">
              <w:rPr>
                <w:rFonts w:ascii="標楷體" w:eastAsia="標楷體" w:hAnsi="標楷體" w:hint="eastAsia"/>
                <w:color w:val="000000" w:themeColor="text1"/>
                <w:szCs w:val="24"/>
              </w:rPr>
              <w:t>臺中市政</w:t>
            </w:r>
            <w:r w:rsidR="00CA388E" w:rsidRPr="00A93F22">
              <w:rPr>
                <w:rFonts w:ascii="標楷體" w:eastAsia="標楷體" w:hAnsi="標楷體" w:cs="新細明體" w:hint="eastAsia"/>
                <w:color w:val="000000" w:themeColor="text1"/>
                <w:kern w:val="0"/>
                <w:szCs w:val="24"/>
              </w:rPr>
              <w:t>府</w:t>
            </w:r>
            <w:r w:rsidRPr="00A93F22">
              <w:rPr>
                <w:rFonts w:ascii="標楷體" w:eastAsia="標楷體" w:hAnsi="標楷體" w:cs="新細明體" w:hint="eastAsia"/>
                <w:color w:val="000000" w:themeColor="text1"/>
                <w:kern w:val="0"/>
                <w:szCs w:val="24"/>
              </w:rPr>
              <w:t>各機關及各區公所提早成立緊急應變小組，因應災害應變相關事宜。</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C5A8A" w:rsidRPr="00A93F22" w:rsidRDefault="00DC5A8A" w:rsidP="006A03E5">
            <w:pPr>
              <w:rPr>
                <w:rFonts w:ascii="標楷體" w:eastAsia="標楷體" w:hAnsi="標楷體"/>
                <w:color w:val="000000" w:themeColor="text1"/>
                <w:szCs w:val="24"/>
              </w:rPr>
            </w:pPr>
          </w:p>
        </w:tc>
      </w:tr>
      <w:tr w:rsidR="00A93F22" w:rsidRPr="00A93F22" w:rsidTr="0006054E">
        <w:trPr>
          <w:trHeight w:val="1183"/>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DC5A8A" w:rsidRPr="00A93F22" w:rsidRDefault="00DC5A8A" w:rsidP="00C63E5A">
            <w:pPr>
              <w:snapToGrid w:val="0"/>
              <w:spacing w:beforeLines="50" w:before="180"/>
              <w:rPr>
                <w:rFonts w:ascii="標楷體" w:eastAsia="標楷體" w:hAnsi="標楷體"/>
                <w:color w:val="000000" w:themeColor="text1"/>
                <w:szCs w:val="24"/>
              </w:rPr>
            </w:pPr>
            <w:r w:rsidRPr="00A93F22">
              <w:rPr>
                <w:rFonts w:ascii="標楷體" w:eastAsia="標楷體" w:hAnsi="標楷體" w:hint="eastAsia"/>
                <w:color w:val="000000" w:themeColor="text1"/>
                <w:szCs w:val="24"/>
              </w:rPr>
              <w:t>07/06</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DC5A8A" w:rsidRPr="00A93F22" w:rsidRDefault="00DC5A8A"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18:00</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DC5A8A" w:rsidRPr="00A93F22" w:rsidRDefault="00DC5A8A"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DC5A8A" w:rsidRPr="00A93F22" w:rsidRDefault="00DC5A8A" w:rsidP="00C63E5A">
            <w:pPr>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傳真通報轉內政部因應中度颱風尼伯特來襲整備傳真通報單1份，請各單位加強防颱宣導及各項整備作為，以維護</w:t>
            </w:r>
            <w:r w:rsidR="00CA388E" w:rsidRPr="00A93F22">
              <w:rPr>
                <w:rFonts w:ascii="標楷體" w:eastAsia="標楷體" w:hAnsi="標楷體" w:hint="eastAsia"/>
                <w:color w:val="000000" w:themeColor="text1"/>
                <w:szCs w:val="24"/>
              </w:rPr>
              <w:t>臺南市</w:t>
            </w:r>
            <w:r w:rsidRPr="00A93F22">
              <w:rPr>
                <w:rFonts w:ascii="標楷體" w:eastAsia="標楷體" w:hAnsi="標楷體" w:cs="新細明體" w:hint="eastAsia"/>
                <w:color w:val="000000" w:themeColor="text1"/>
                <w:kern w:val="0"/>
                <w:szCs w:val="24"/>
              </w:rPr>
              <w:t>民眾生命安全</w:t>
            </w:r>
            <w:r w:rsidR="00121766">
              <w:rPr>
                <w:rFonts w:ascii="標楷體" w:eastAsia="標楷體" w:hAnsi="標楷體" w:cs="新細明體" w:hint="eastAsia"/>
                <w:color w:val="000000" w:themeColor="text1"/>
                <w:kern w:val="0"/>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C5A8A" w:rsidRPr="00A93F22" w:rsidRDefault="00DC5A8A" w:rsidP="00300A7B">
            <w:pPr>
              <w:jc w:val="center"/>
              <w:rPr>
                <w:rFonts w:ascii="標楷體" w:eastAsia="標楷體" w:hAnsi="標楷體"/>
                <w:color w:val="000000" w:themeColor="text1"/>
                <w:szCs w:val="24"/>
              </w:rPr>
            </w:pPr>
          </w:p>
        </w:tc>
      </w:tr>
      <w:tr w:rsidR="00A93F22" w:rsidRPr="00A93F22" w:rsidTr="0006054E">
        <w:trPr>
          <w:trHeight w:val="1183"/>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07/06</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14:3</w:t>
            </w:r>
            <w:r w:rsidRPr="00A93F22">
              <w:rPr>
                <w:rFonts w:ascii="標楷體" w:eastAsia="標楷體" w:hAnsi="標楷體"/>
                <w:color w:val="000000" w:themeColor="text1"/>
                <w:szCs w:val="24"/>
              </w:rPr>
              <w:t>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16:30</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高雄市</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EC47C0">
            <w:pPr>
              <w:widowControl/>
              <w:numPr>
                <w:ilvl w:val="0"/>
                <w:numId w:val="132"/>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請災害防救辦公室、消防局隨時注意颱風動態並做適當處置作為，各有關機關相關人員務必保持24小時電話暢通，方便聯絡。</w:t>
            </w:r>
          </w:p>
          <w:p w:rsidR="001838AD" w:rsidRPr="00A93F22" w:rsidRDefault="001838AD" w:rsidP="00EC47C0">
            <w:pPr>
              <w:widowControl/>
              <w:numPr>
                <w:ilvl w:val="0"/>
                <w:numId w:val="132"/>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請新聞局加強宣導市民，在颱風來臨前要做好各項防颱整備措施，易淹水地區設有防水閘門的民眾也請儘早裝上，避免淹水。</w:t>
            </w:r>
          </w:p>
          <w:p w:rsidR="001838AD" w:rsidRPr="00A93F22" w:rsidRDefault="001838AD" w:rsidP="00EC47C0">
            <w:pPr>
              <w:widowControl/>
              <w:numPr>
                <w:ilvl w:val="0"/>
                <w:numId w:val="132"/>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請水利局檢視確保各水門、抽水站、截流站及抽水機組功能正常，完成移動式抽水機預佈作業，並依預估及實際觀測雨量進行救災資源調度。同時各水庫、滯洪池、湖泊也請把握時間降低水位，增加滯洪量。</w:t>
            </w:r>
          </w:p>
          <w:p w:rsidR="001838AD" w:rsidRPr="00A93F22" w:rsidRDefault="001838AD" w:rsidP="00EC47C0">
            <w:pPr>
              <w:widowControl/>
              <w:numPr>
                <w:ilvl w:val="0"/>
                <w:numId w:val="132"/>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請水利局、環保局、區公所針對排水溝渠加強巡視，並進行垃圾、樹葉、淤泥等排水溝淤塞物清除，以順暢排水，預防淹水發生。</w:t>
            </w:r>
          </w:p>
          <w:p w:rsidR="001838AD" w:rsidRPr="00A93F22" w:rsidRDefault="001838AD" w:rsidP="00EC47C0">
            <w:pPr>
              <w:widowControl/>
              <w:numPr>
                <w:ilvl w:val="0"/>
                <w:numId w:val="132"/>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請社會局預先檢視收容場所各項設施，並備妥民生救濟物資，那瑪夏、桃源、茂林、甲仙、六龜等山區部落有關慢性疾病、孕婦、洗腎</w:t>
            </w:r>
            <w:r w:rsidRPr="00A93F22">
              <w:rPr>
                <w:rFonts w:ascii="標楷體" w:eastAsia="標楷體" w:hAnsi="標楷體" w:cs="新細明體"/>
                <w:color w:val="000000" w:themeColor="text1"/>
                <w:kern w:val="0"/>
                <w:szCs w:val="24"/>
              </w:rPr>
              <w:t>…</w:t>
            </w:r>
            <w:r w:rsidRPr="00A93F22">
              <w:rPr>
                <w:rFonts w:ascii="標楷體" w:eastAsia="標楷體" w:hAnsi="標楷體" w:cs="新細明體" w:hint="eastAsia"/>
                <w:color w:val="000000" w:themeColor="text1"/>
                <w:kern w:val="0"/>
                <w:szCs w:val="24"/>
              </w:rPr>
              <w:t>等需醫療照護居民，建請區公所提前規劃撤離方案，並請衛生局、民政局、社會局、交通局等協助。</w:t>
            </w:r>
          </w:p>
          <w:p w:rsidR="001838AD" w:rsidRPr="00A93F22" w:rsidRDefault="001838AD" w:rsidP="00EC47C0">
            <w:pPr>
              <w:widowControl/>
              <w:numPr>
                <w:ilvl w:val="0"/>
                <w:numId w:val="132"/>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請各機關先行於易淹水、土石流潛勢區域，預置救災設備、大型機具、油料、人員等，以應各種突發狀況。</w:t>
            </w:r>
          </w:p>
          <w:p w:rsidR="001838AD" w:rsidRPr="00A93F22" w:rsidRDefault="001838AD" w:rsidP="00EC47C0">
            <w:pPr>
              <w:widowControl/>
              <w:numPr>
                <w:ilvl w:val="0"/>
                <w:numId w:val="132"/>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請各局處再度檢視施工中各項公共工程固定情形及排水狀況，尤其應加強夜間警示設施，以免民眾誤闖而造成危險。</w:t>
            </w:r>
          </w:p>
          <w:p w:rsidR="001838AD" w:rsidRPr="00A93F22" w:rsidRDefault="001838AD" w:rsidP="00EC47C0">
            <w:pPr>
              <w:widowControl/>
              <w:numPr>
                <w:ilvl w:val="0"/>
                <w:numId w:val="132"/>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請消防局視颱風警報內容與進程研議是否依</w:t>
            </w:r>
            <w:r w:rsidR="00CA388E" w:rsidRPr="00A93F22">
              <w:rPr>
                <w:rFonts w:ascii="標楷體" w:eastAsia="標楷體" w:hAnsi="標楷體" w:hint="eastAsia"/>
                <w:color w:val="000000" w:themeColor="text1"/>
                <w:szCs w:val="24"/>
              </w:rPr>
              <w:t>高雄市</w:t>
            </w:r>
            <w:r w:rsidRPr="00A93F22">
              <w:rPr>
                <w:rFonts w:ascii="標楷體" w:eastAsia="標楷體" w:hAnsi="標楷體" w:cs="新細明體" w:hint="eastAsia"/>
                <w:color w:val="000000" w:themeColor="text1"/>
                <w:kern w:val="0"/>
                <w:szCs w:val="24"/>
              </w:rPr>
              <w:t>災害應變中心作業要點規定啟動「二級」開設，並適時提昇為「一級」開設。</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38AD" w:rsidRPr="00A93F22" w:rsidRDefault="001838AD" w:rsidP="004F042C">
            <w:pPr>
              <w:rPr>
                <w:rFonts w:ascii="標楷體" w:eastAsia="標楷體" w:hAnsi="標楷體"/>
                <w:color w:val="000000" w:themeColor="text1"/>
                <w:szCs w:val="24"/>
              </w:rPr>
            </w:pPr>
          </w:p>
        </w:tc>
      </w:tr>
      <w:tr w:rsidR="00A93F22" w:rsidRPr="00A93F22" w:rsidTr="0006054E">
        <w:trPr>
          <w:trHeight w:val="1183"/>
          <w:jc w:val="right"/>
        </w:trPr>
        <w:tc>
          <w:tcPr>
            <w:tcW w:w="884" w:type="dxa"/>
            <w:shd w:val="clear" w:color="auto" w:fill="FFFFFF"/>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07/06</w:t>
            </w:r>
          </w:p>
        </w:tc>
        <w:tc>
          <w:tcPr>
            <w:tcW w:w="854" w:type="dxa"/>
            <w:shd w:val="clear" w:color="auto" w:fill="FFFFFF"/>
          </w:tcPr>
          <w:p w:rsidR="001838AD" w:rsidRPr="00A93F22" w:rsidRDefault="001838AD"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08:00</w:t>
            </w:r>
          </w:p>
        </w:tc>
        <w:tc>
          <w:tcPr>
            <w:tcW w:w="1273" w:type="dxa"/>
            <w:shd w:val="clear" w:color="auto" w:fill="auto"/>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基隆市</w:t>
            </w:r>
          </w:p>
        </w:tc>
        <w:tc>
          <w:tcPr>
            <w:tcW w:w="5495" w:type="dxa"/>
          </w:tcPr>
          <w:p w:rsidR="001838AD" w:rsidRPr="00A93F22" w:rsidRDefault="001838AD" w:rsidP="00C63E5A">
            <w:pPr>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傳真通報請</w:t>
            </w:r>
            <w:r w:rsidR="00CA388E" w:rsidRPr="00A93F22">
              <w:rPr>
                <w:rFonts w:ascii="標楷體" w:eastAsia="標楷體" w:hAnsi="標楷體" w:hint="eastAsia"/>
                <w:color w:val="000000" w:themeColor="text1"/>
                <w:szCs w:val="24"/>
              </w:rPr>
              <w:t>基隆市</w:t>
            </w:r>
            <w:r w:rsidRPr="00A93F22">
              <w:rPr>
                <w:rFonts w:ascii="標楷體" w:eastAsia="標楷體" w:hAnsi="標楷體" w:cs="新細明體" w:hint="eastAsia"/>
                <w:color w:val="000000" w:themeColor="text1"/>
                <w:kern w:val="0"/>
                <w:szCs w:val="24"/>
              </w:rPr>
              <w:t>各局處加強各項防颱準備措施，如【附件</w:t>
            </w:r>
            <w:r w:rsidRPr="00A93F22">
              <w:rPr>
                <w:rFonts w:ascii="標楷體" w:eastAsia="標楷體" w:hAnsi="標楷體" w:cs="新細明體"/>
                <w:color w:val="000000" w:themeColor="text1"/>
                <w:kern w:val="0"/>
                <w:szCs w:val="24"/>
              </w:rPr>
              <w:t>1</w:t>
            </w:r>
            <w:r w:rsidRPr="00A93F22">
              <w:rPr>
                <w:rFonts w:ascii="標楷體" w:eastAsia="標楷體" w:hAnsi="標楷體" w:cs="新細明體" w:hint="eastAsia"/>
                <w:color w:val="000000" w:themeColor="text1"/>
                <w:kern w:val="0"/>
                <w:szCs w:val="24"/>
              </w:rPr>
              <w:t>】。</w:t>
            </w:r>
          </w:p>
        </w:tc>
        <w:tc>
          <w:tcPr>
            <w:tcW w:w="1276" w:type="dxa"/>
            <w:vAlign w:val="center"/>
          </w:tcPr>
          <w:p w:rsidR="001838AD" w:rsidRPr="00A93F22" w:rsidRDefault="001838AD" w:rsidP="00E21B12">
            <w:pPr>
              <w:rPr>
                <w:rFonts w:ascii="標楷體" w:eastAsia="標楷體" w:hAnsi="標楷體"/>
                <w:color w:val="000000" w:themeColor="text1"/>
              </w:rPr>
            </w:pPr>
          </w:p>
        </w:tc>
      </w:tr>
      <w:tr w:rsidR="00A93F22" w:rsidRPr="00A93F22" w:rsidTr="0006054E">
        <w:trPr>
          <w:trHeight w:val="1183"/>
          <w:jc w:val="right"/>
        </w:trPr>
        <w:tc>
          <w:tcPr>
            <w:tcW w:w="884" w:type="dxa"/>
            <w:shd w:val="clear" w:color="auto" w:fill="FFFFFF"/>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07/06</w:t>
            </w:r>
          </w:p>
        </w:tc>
        <w:tc>
          <w:tcPr>
            <w:tcW w:w="854" w:type="dxa"/>
            <w:shd w:val="clear" w:color="auto" w:fill="FFFFFF"/>
          </w:tcPr>
          <w:p w:rsidR="001838AD" w:rsidRPr="00A93F22" w:rsidRDefault="001838AD"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08:00</w:t>
            </w:r>
          </w:p>
        </w:tc>
        <w:tc>
          <w:tcPr>
            <w:tcW w:w="1273" w:type="dxa"/>
            <w:shd w:val="clear" w:color="auto" w:fill="auto"/>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基隆市</w:t>
            </w:r>
          </w:p>
        </w:tc>
        <w:tc>
          <w:tcPr>
            <w:tcW w:w="5495" w:type="dxa"/>
          </w:tcPr>
          <w:p w:rsidR="001838AD" w:rsidRPr="00A93F22" w:rsidRDefault="001838AD" w:rsidP="00C63E5A">
            <w:pPr>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請各單位辦理相關大陸漁工防颱措施，如【附件2】。</w:t>
            </w:r>
          </w:p>
        </w:tc>
        <w:tc>
          <w:tcPr>
            <w:tcW w:w="1276" w:type="dxa"/>
            <w:vAlign w:val="center"/>
          </w:tcPr>
          <w:p w:rsidR="001838AD" w:rsidRPr="00A93F22" w:rsidRDefault="001838AD" w:rsidP="00E21B12">
            <w:pPr>
              <w:rPr>
                <w:rFonts w:ascii="標楷體" w:eastAsia="標楷體" w:hAnsi="標楷體"/>
                <w:color w:val="000000" w:themeColor="text1"/>
              </w:rPr>
            </w:pPr>
          </w:p>
        </w:tc>
      </w:tr>
      <w:tr w:rsidR="00A93F22" w:rsidRPr="00A93F22" w:rsidTr="0006054E">
        <w:trPr>
          <w:trHeight w:val="1183"/>
          <w:jc w:val="right"/>
        </w:trPr>
        <w:tc>
          <w:tcPr>
            <w:tcW w:w="884" w:type="dxa"/>
            <w:shd w:val="clear" w:color="auto" w:fill="FFFFFF"/>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07/06</w:t>
            </w:r>
          </w:p>
        </w:tc>
        <w:tc>
          <w:tcPr>
            <w:tcW w:w="854" w:type="dxa"/>
            <w:shd w:val="clear" w:color="auto" w:fill="FFFFFF"/>
          </w:tcPr>
          <w:p w:rsidR="001838AD" w:rsidRPr="00A93F22" w:rsidRDefault="001838AD"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08:00</w:t>
            </w:r>
          </w:p>
        </w:tc>
        <w:tc>
          <w:tcPr>
            <w:tcW w:w="1273" w:type="dxa"/>
            <w:shd w:val="clear" w:color="auto" w:fill="auto"/>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基隆市</w:t>
            </w:r>
          </w:p>
        </w:tc>
        <w:tc>
          <w:tcPr>
            <w:tcW w:w="5495" w:type="dxa"/>
          </w:tcPr>
          <w:p w:rsidR="001838AD" w:rsidRPr="00A93F22" w:rsidRDefault="001838AD" w:rsidP="00C63E5A">
            <w:pPr>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請各區公所密切注意颱風動向，並依說明事項辦理災民收容安置及民生救濟物資相關整備作業，如【附件3】。</w:t>
            </w:r>
          </w:p>
        </w:tc>
        <w:tc>
          <w:tcPr>
            <w:tcW w:w="1276" w:type="dxa"/>
            <w:vAlign w:val="center"/>
          </w:tcPr>
          <w:p w:rsidR="001838AD" w:rsidRPr="00A93F22" w:rsidRDefault="001838AD" w:rsidP="00E21B12">
            <w:pPr>
              <w:rPr>
                <w:rFonts w:ascii="標楷體" w:eastAsia="標楷體" w:hAnsi="標楷體"/>
                <w:color w:val="000000" w:themeColor="text1"/>
              </w:rPr>
            </w:pPr>
          </w:p>
        </w:tc>
      </w:tr>
      <w:tr w:rsidR="00A93F22" w:rsidRPr="00A93F22" w:rsidTr="0006054E">
        <w:trPr>
          <w:trHeight w:val="1183"/>
          <w:jc w:val="right"/>
        </w:trPr>
        <w:tc>
          <w:tcPr>
            <w:tcW w:w="884" w:type="dxa"/>
            <w:shd w:val="clear" w:color="auto" w:fill="FFFFFF"/>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07/07</w:t>
            </w:r>
          </w:p>
        </w:tc>
        <w:tc>
          <w:tcPr>
            <w:tcW w:w="854" w:type="dxa"/>
            <w:shd w:val="clear" w:color="auto" w:fill="FFFFFF"/>
          </w:tcPr>
          <w:p w:rsidR="001838AD" w:rsidRPr="00A93F22" w:rsidRDefault="001838AD"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08:00</w:t>
            </w:r>
          </w:p>
        </w:tc>
        <w:tc>
          <w:tcPr>
            <w:tcW w:w="1273" w:type="dxa"/>
            <w:shd w:val="clear" w:color="auto" w:fill="auto"/>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基隆市</w:t>
            </w:r>
          </w:p>
        </w:tc>
        <w:tc>
          <w:tcPr>
            <w:tcW w:w="5495" w:type="dxa"/>
          </w:tcPr>
          <w:p w:rsidR="001838AD" w:rsidRPr="00A93F22" w:rsidRDefault="001838AD" w:rsidP="00C63E5A">
            <w:pPr>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公告劃定</w:t>
            </w:r>
            <w:r w:rsidR="00CA388E" w:rsidRPr="00A93F22">
              <w:rPr>
                <w:rFonts w:ascii="標楷體" w:eastAsia="標楷體" w:hAnsi="標楷體" w:hint="eastAsia"/>
                <w:color w:val="000000" w:themeColor="text1"/>
                <w:szCs w:val="24"/>
              </w:rPr>
              <w:t>基隆市</w:t>
            </w:r>
            <w:r w:rsidRPr="00A93F22">
              <w:rPr>
                <w:rFonts w:ascii="標楷體" w:eastAsia="標楷體" w:hAnsi="標楷體" w:cs="新細明體" w:hint="eastAsia"/>
                <w:color w:val="000000" w:themeColor="text1"/>
                <w:kern w:val="0"/>
                <w:szCs w:val="24"/>
              </w:rPr>
              <w:t>「暖暖區幸福華城社區等14處區域範圍」為管制區，非持有通行證件不得進入，自中央氣象局將臺灣北部海面、</w:t>
            </w:r>
            <w:r w:rsidR="00CA388E" w:rsidRPr="00A93F22">
              <w:rPr>
                <w:rFonts w:ascii="標楷體" w:eastAsia="標楷體" w:hAnsi="標楷體" w:hint="eastAsia"/>
                <w:color w:val="000000" w:themeColor="text1"/>
                <w:szCs w:val="24"/>
              </w:rPr>
              <w:t>基隆市</w:t>
            </w:r>
            <w:r w:rsidRPr="00A93F22">
              <w:rPr>
                <w:rFonts w:ascii="標楷體" w:eastAsia="標楷體" w:hAnsi="標楷體" w:cs="新細明體" w:hint="eastAsia"/>
                <w:color w:val="000000" w:themeColor="text1"/>
                <w:kern w:val="0"/>
                <w:szCs w:val="24"/>
              </w:rPr>
              <w:t>陸地劃定為警戒區起生效，</w:t>
            </w:r>
            <w:r w:rsidR="00CA388E" w:rsidRPr="00A93F22">
              <w:rPr>
                <w:rFonts w:ascii="標楷體" w:eastAsia="標楷體" w:hAnsi="標楷體" w:hint="eastAsia"/>
                <w:color w:val="000000" w:themeColor="text1"/>
                <w:szCs w:val="24"/>
              </w:rPr>
              <w:t>基隆市</w:t>
            </w:r>
            <w:r w:rsidRPr="00A93F22">
              <w:rPr>
                <w:rFonts w:ascii="標楷體" w:eastAsia="標楷體" w:hAnsi="標楷體" w:cs="新細明體" w:hint="eastAsia"/>
                <w:color w:val="000000" w:themeColor="text1"/>
                <w:kern w:val="0"/>
                <w:szCs w:val="24"/>
              </w:rPr>
              <w:t>災害應變中心撤除後自動撤銷，如【附件4】。</w:t>
            </w:r>
          </w:p>
        </w:tc>
        <w:tc>
          <w:tcPr>
            <w:tcW w:w="1276" w:type="dxa"/>
            <w:vAlign w:val="center"/>
          </w:tcPr>
          <w:p w:rsidR="001838AD" w:rsidRPr="00A93F22" w:rsidRDefault="001838AD" w:rsidP="00E21B12">
            <w:pPr>
              <w:rPr>
                <w:rFonts w:ascii="標楷體" w:eastAsia="標楷體" w:hAnsi="標楷體"/>
                <w:color w:val="000000" w:themeColor="text1"/>
              </w:rPr>
            </w:pPr>
          </w:p>
        </w:tc>
      </w:tr>
      <w:tr w:rsidR="00A93F22" w:rsidRPr="00A93F22" w:rsidTr="0006054E">
        <w:trPr>
          <w:trHeight w:val="1183"/>
          <w:jc w:val="right"/>
        </w:trPr>
        <w:tc>
          <w:tcPr>
            <w:tcW w:w="884" w:type="dxa"/>
            <w:shd w:val="clear" w:color="auto" w:fill="FFFFFF"/>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07/07</w:t>
            </w:r>
          </w:p>
        </w:tc>
        <w:tc>
          <w:tcPr>
            <w:tcW w:w="854" w:type="dxa"/>
            <w:shd w:val="clear" w:color="auto" w:fill="FFFFFF"/>
          </w:tcPr>
          <w:p w:rsidR="001838AD" w:rsidRPr="00A93F22" w:rsidRDefault="001838AD"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08:00</w:t>
            </w:r>
          </w:p>
        </w:tc>
        <w:tc>
          <w:tcPr>
            <w:tcW w:w="1273" w:type="dxa"/>
            <w:shd w:val="clear" w:color="auto" w:fill="auto"/>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基隆市</w:t>
            </w:r>
          </w:p>
        </w:tc>
        <w:tc>
          <w:tcPr>
            <w:tcW w:w="5495" w:type="dxa"/>
          </w:tcPr>
          <w:p w:rsidR="001838AD" w:rsidRPr="00A93F22" w:rsidRDefault="001838AD" w:rsidP="00C63E5A">
            <w:pPr>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召開尼伯特颱風災害準備會議，如【附件5】。</w:t>
            </w:r>
          </w:p>
        </w:tc>
        <w:tc>
          <w:tcPr>
            <w:tcW w:w="1276" w:type="dxa"/>
            <w:vAlign w:val="center"/>
          </w:tcPr>
          <w:p w:rsidR="001838AD" w:rsidRPr="00A93F22" w:rsidRDefault="001838AD" w:rsidP="00E21B12">
            <w:pPr>
              <w:rPr>
                <w:rFonts w:ascii="標楷體" w:eastAsia="標楷體" w:hAnsi="標楷體"/>
                <w:color w:val="000000" w:themeColor="text1"/>
              </w:rPr>
            </w:pPr>
          </w:p>
        </w:tc>
      </w:tr>
      <w:tr w:rsidR="00A93F22" w:rsidRPr="00A93F22" w:rsidTr="0006054E">
        <w:trPr>
          <w:trHeight w:val="1183"/>
          <w:jc w:val="right"/>
        </w:trPr>
        <w:tc>
          <w:tcPr>
            <w:tcW w:w="884" w:type="dxa"/>
            <w:tcBorders>
              <w:top w:val="single" w:sz="4" w:space="0" w:color="auto"/>
              <w:left w:val="single" w:sz="4" w:space="0" w:color="auto"/>
              <w:bottom w:val="single" w:sz="4" w:space="0" w:color="auto"/>
              <w:right w:val="single" w:sz="4" w:space="0" w:color="auto"/>
            </w:tcBorders>
            <w:shd w:val="clear" w:color="auto" w:fill="FFFFFF"/>
          </w:tcPr>
          <w:p w:rsidR="001838AD" w:rsidRPr="00A93F22" w:rsidRDefault="001838AD"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07/05</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07/06</w:t>
            </w:r>
          </w:p>
        </w:tc>
        <w:tc>
          <w:tcPr>
            <w:tcW w:w="854" w:type="dxa"/>
            <w:tcBorders>
              <w:top w:val="single" w:sz="4" w:space="0" w:color="auto"/>
              <w:left w:val="single" w:sz="4" w:space="0" w:color="auto"/>
              <w:bottom w:val="single" w:sz="4" w:space="0" w:color="auto"/>
              <w:right w:val="single" w:sz="4" w:space="0" w:color="auto"/>
            </w:tcBorders>
            <w:shd w:val="clear" w:color="auto" w:fill="FFFFFF"/>
          </w:tcPr>
          <w:p w:rsidR="001838AD" w:rsidRPr="00A93F22" w:rsidRDefault="001838AD"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08:00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24:00</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新竹市</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EC47C0">
            <w:pPr>
              <w:widowControl/>
              <w:numPr>
                <w:ilvl w:val="0"/>
                <w:numId w:val="181"/>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於7月5日1330利用市務會議，請各局處務必加強各項防颱整備工作。</w:t>
            </w:r>
          </w:p>
          <w:p w:rsidR="001838AD" w:rsidRPr="00A93F22" w:rsidRDefault="001838AD" w:rsidP="00EC47C0">
            <w:pPr>
              <w:widowControl/>
              <w:numPr>
                <w:ilvl w:val="0"/>
                <w:numId w:val="181"/>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於7月6日1100由沈副市長於市府第一會議室召開防颱整備會議。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38AD" w:rsidRPr="00A93F22" w:rsidRDefault="001838AD" w:rsidP="00F46399">
            <w:pPr>
              <w:rPr>
                <w:rFonts w:ascii="標楷體" w:eastAsia="標楷體" w:hAnsi="標楷體"/>
                <w:color w:val="000000" w:themeColor="text1"/>
              </w:rPr>
            </w:pPr>
          </w:p>
        </w:tc>
      </w:tr>
      <w:tr w:rsidR="00A93F22" w:rsidRPr="00A93F22" w:rsidTr="0006054E">
        <w:trPr>
          <w:trHeight w:val="1183"/>
          <w:jc w:val="right"/>
        </w:trPr>
        <w:tc>
          <w:tcPr>
            <w:tcW w:w="884" w:type="dxa"/>
            <w:tcBorders>
              <w:top w:val="single" w:sz="4" w:space="0" w:color="auto"/>
              <w:left w:val="single" w:sz="4" w:space="0" w:color="auto"/>
              <w:bottom w:val="single" w:sz="4" w:space="0" w:color="auto"/>
              <w:right w:val="single" w:sz="4" w:space="0" w:color="auto"/>
            </w:tcBorders>
            <w:shd w:val="clear" w:color="auto" w:fill="FFFFFF"/>
          </w:tcPr>
          <w:p w:rsidR="001838AD" w:rsidRPr="00A93F22" w:rsidRDefault="001838AD"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w:t>
            </w:r>
            <w:r w:rsidRPr="00A93F22">
              <w:rPr>
                <w:rFonts w:ascii="標楷體" w:eastAsia="標楷體" w:hAnsi="標楷體"/>
                <w:color w:val="000000" w:themeColor="text1"/>
                <w:szCs w:val="24"/>
              </w:rPr>
              <w:t>06</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07/</w:t>
            </w:r>
            <w:r w:rsidRPr="00A93F22">
              <w:rPr>
                <w:rFonts w:ascii="標楷體" w:eastAsia="標楷體" w:hAnsi="標楷體"/>
                <w:color w:val="000000" w:themeColor="text1"/>
                <w:szCs w:val="24"/>
              </w:rPr>
              <w:t>07</w:t>
            </w:r>
          </w:p>
        </w:tc>
        <w:tc>
          <w:tcPr>
            <w:tcW w:w="854" w:type="dxa"/>
            <w:tcBorders>
              <w:top w:val="single" w:sz="4" w:space="0" w:color="auto"/>
              <w:left w:val="single" w:sz="4" w:space="0" w:color="auto"/>
              <w:bottom w:val="single" w:sz="4" w:space="0" w:color="auto"/>
              <w:right w:val="single" w:sz="4" w:space="0" w:color="auto"/>
            </w:tcBorders>
            <w:shd w:val="clear" w:color="auto" w:fill="FFFFFF"/>
          </w:tcPr>
          <w:p w:rsidR="001838AD" w:rsidRPr="00A93F22" w:rsidRDefault="001838AD"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14:3</w:t>
            </w:r>
            <w:r w:rsidRPr="00A93F22">
              <w:rPr>
                <w:rFonts w:ascii="標楷體" w:eastAsia="標楷體" w:hAnsi="標楷體"/>
                <w:color w:val="000000" w:themeColor="text1"/>
                <w:szCs w:val="24"/>
              </w:rPr>
              <w:t>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09:</w:t>
            </w:r>
            <w:r w:rsidRPr="00A93F22">
              <w:rPr>
                <w:rFonts w:ascii="標楷體" w:eastAsia="標楷體" w:hAnsi="標楷體"/>
                <w:color w:val="000000" w:themeColor="text1"/>
                <w:szCs w:val="24"/>
              </w:rPr>
              <w:t>0</w:t>
            </w:r>
            <w:r w:rsidRPr="00A93F22">
              <w:rPr>
                <w:rFonts w:ascii="標楷體" w:eastAsia="標楷體" w:hAnsi="標楷體" w:hint="eastAsia"/>
                <w:color w:val="000000" w:themeColor="text1"/>
                <w:szCs w:val="24"/>
              </w:rPr>
              <w:t>0</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嘉義市</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中央氣象局於105年7月6日14時30分發布尼伯特海上颱風警報，</w:t>
            </w:r>
            <w:r w:rsidR="00CA388E" w:rsidRPr="00A93F22">
              <w:rPr>
                <w:rFonts w:ascii="標楷體" w:eastAsia="標楷體" w:hAnsi="標楷體" w:hint="eastAsia"/>
                <w:color w:val="000000" w:themeColor="text1"/>
                <w:szCs w:val="24"/>
              </w:rPr>
              <w:t>嘉義市政</w:t>
            </w:r>
            <w:r w:rsidRPr="00A93F22">
              <w:rPr>
                <w:rFonts w:ascii="標楷體" w:eastAsia="標楷體" w:hAnsi="標楷體" w:cs="新細明體" w:hint="eastAsia"/>
                <w:color w:val="000000" w:themeColor="text1"/>
                <w:kern w:val="0"/>
                <w:szCs w:val="24"/>
              </w:rPr>
              <w:t>府即以簡訊通知各救災編組單位加強防颱整備並隨時應變，成員保持通訊暢通；各單位亦通知所屬</w:t>
            </w:r>
            <w:r w:rsidRPr="00A93F22">
              <w:rPr>
                <w:rFonts w:ascii="標楷體" w:eastAsia="標楷體" w:hAnsi="標楷體" w:cs="新細明體"/>
                <w:color w:val="000000" w:themeColor="text1"/>
                <w:kern w:val="0"/>
                <w:szCs w:val="24"/>
              </w:rPr>
              <w:t>應變小組</w:t>
            </w:r>
            <w:r w:rsidRPr="00A93F22">
              <w:rPr>
                <w:rFonts w:ascii="標楷體" w:eastAsia="標楷體" w:hAnsi="標楷體" w:cs="新細明體" w:hint="eastAsia"/>
                <w:color w:val="000000" w:themeColor="text1"/>
                <w:kern w:val="0"/>
                <w:szCs w:val="24"/>
              </w:rPr>
              <w:t>及開口契約廠商加強防颱整備，有相關</w:t>
            </w:r>
            <w:r w:rsidRPr="00A93F22">
              <w:rPr>
                <w:rFonts w:ascii="標楷體" w:eastAsia="標楷體" w:hAnsi="標楷體" w:cs="新細明體"/>
                <w:color w:val="000000" w:themeColor="text1"/>
                <w:kern w:val="0"/>
                <w:szCs w:val="24"/>
              </w:rPr>
              <w:t>災情即依規定流程辦理。</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38AD" w:rsidRPr="00A93F22" w:rsidRDefault="001838AD" w:rsidP="00FC38F9">
            <w:pPr>
              <w:rPr>
                <w:rFonts w:ascii="標楷體" w:eastAsia="標楷體" w:hAnsi="標楷體"/>
                <w:color w:val="000000" w:themeColor="text1"/>
              </w:rPr>
            </w:pPr>
          </w:p>
        </w:tc>
      </w:tr>
      <w:tr w:rsidR="00A93F22" w:rsidRPr="00A93F22" w:rsidTr="0006054E">
        <w:trPr>
          <w:trHeight w:val="1183"/>
          <w:jc w:val="right"/>
        </w:trPr>
        <w:tc>
          <w:tcPr>
            <w:tcW w:w="884" w:type="dxa"/>
            <w:tcBorders>
              <w:top w:val="single" w:sz="4" w:space="0" w:color="auto"/>
              <w:left w:val="single" w:sz="4" w:space="0" w:color="auto"/>
              <w:bottom w:val="single" w:sz="4" w:space="0" w:color="auto"/>
              <w:right w:val="single" w:sz="4" w:space="0" w:color="auto"/>
            </w:tcBorders>
            <w:shd w:val="clear" w:color="auto" w:fill="FFFFFF"/>
          </w:tcPr>
          <w:p w:rsidR="001838AD" w:rsidRPr="00A93F22" w:rsidRDefault="001838AD"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7/</w:t>
            </w: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4</w:t>
            </w:r>
          </w:p>
        </w:tc>
        <w:tc>
          <w:tcPr>
            <w:tcW w:w="854" w:type="dxa"/>
            <w:tcBorders>
              <w:top w:val="single" w:sz="4" w:space="0" w:color="auto"/>
              <w:left w:val="single" w:sz="4" w:space="0" w:color="auto"/>
              <w:bottom w:val="single" w:sz="4" w:space="0" w:color="auto"/>
              <w:right w:val="single" w:sz="4" w:space="0" w:color="auto"/>
            </w:tcBorders>
            <w:shd w:val="clear" w:color="auto" w:fill="FFFFFF"/>
          </w:tcPr>
          <w:p w:rsidR="001838AD" w:rsidRPr="00A93F22" w:rsidRDefault="001838AD"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09:50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2</w:t>
            </w:r>
            <w:r w:rsidRPr="00A93F22">
              <w:rPr>
                <w:rFonts w:ascii="標楷體" w:eastAsia="標楷體" w:hAnsi="標楷體"/>
                <w:color w:val="000000" w:themeColor="text1"/>
                <w:szCs w:val="24"/>
              </w:rPr>
              <w:t>4</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00</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新竹縣</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widowControl/>
              <w:numPr>
                <w:ilvl w:val="0"/>
                <w:numId w:val="51"/>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請加強救災人員、裝備及器材待命整備，掌握救災人力，保持機動，隨時動員，並派員宣導防颱準備工作，將低窪易淹水地區及施工工地列為重點。</w:t>
            </w:r>
          </w:p>
          <w:p w:rsidR="001838AD" w:rsidRPr="00A93F22" w:rsidRDefault="001838AD" w:rsidP="00C63E5A">
            <w:pPr>
              <w:widowControl/>
              <w:numPr>
                <w:ilvl w:val="0"/>
                <w:numId w:val="51"/>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請相關權管單位加強宣導民眾避免前往河川及海邊進行釣魚、戲水、衝浪、游泳等戶外活動，必要時進行勸導舉發，同時宣導民眾避免前往山區以防範民眾發生危險。</w:t>
            </w:r>
          </w:p>
          <w:p w:rsidR="001838AD" w:rsidRPr="00A93F22" w:rsidRDefault="001838AD" w:rsidP="00C63E5A">
            <w:pPr>
              <w:widowControl/>
              <w:numPr>
                <w:ilvl w:val="0"/>
                <w:numId w:val="51"/>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社會處、民政處、衛生局加強督導針對易形成孤島及易淹水地區收容所檢查與物資準備及重症撤離規劃，做好各項預防性疏散撤離準備，落實預防性疏散撤離；各低窪地區之安養中心亦應做好預防性疏散撤離工作。</w:t>
            </w:r>
          </w:p>
          <w:p w:rsidR="001838AD" w:rsidRPr="00A93F22" w:rsidRDefault="001838AD" w:rsidP="00C63E5A">
            <w:pPr>
              <w:widowControl/>
              <w:numPr>
                <w:ilvl w:val="0"/>
                <w:numId w:val="51"/>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為防範強風可能造成災情，請加強宣導民眾針對招牌廣告、鷹架、懸掛物、門窗、路樹、盆栽等固定。</w:t>
            </w:r>
          </w:p>
          <w:p w:rsidR="001838AD" w:rsidRPr="00A93F22" w:rsidRDefault="001838AD" w:rsidP="00C63E5A">
            <w:pPr>
              <w:widowControl/>
              <w:numPr>
                <w:ilvl w:val="0"/>
                <w:numId w:val="51"/>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請第二河川局派員重新檢視防汛缺口，注意河川堤防是否有破洞、缺口，及早調度消坡塊或沙包等因應，另請檢視河道、雨水下水道是否有漂流雜物阻塞影響正常功能，請儘速執行清淤工作，以恢復正常功能。</w:t>
            </w:r>
          </w:p>
          <w:p w:rsidR="001838AD" w:rsidRPr="00A93F22" w:rsidRDefault="001838AD" w:rsidP="00C63E5A">
            <w:pPr>
              <w:widowControl/>
              <w:numPr>
                <w:ilvl w:val="0"/>
                <w:numId w:val="51"/>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請檢視各抽水機運轉功能是否均正常運作，抽水機之油電水是否足夠、抽水軟管及硬管是否有破損。</w:t>
            </w:r>
          </w:p>
          <w:p w:rsidR="001838AD" w:rsidRPr="00A93F22" w:rsidRDefault="001838AD" w:rsidP="00C63E5A">
            <w:pPr>
              <w:widowControl/>
              <w:numPr>
                <w:ilvl w:val="0"/>
                <w:numId w:val="51"/>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請積極啟動民政、警政、消防、工務災情查報通報機制，落實並加強災情查報通報作為。</w:t>
            </w:r>
          </w:p>
          <w:p w:rsidR="001838AD" w:rsidRPr="00A93F22" w:rsidRDefault="001838AD" w:rsidP="00C63E5A">
            <w:pPr>
              <w:widowControl/>
              <w:numPr>
                <w:ilvl w:val="0"/>
                <w:numId w:val="51"/>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請警察局隨時注意颱風最新動態，提早進行登山管制作為，勸導民眾避免入山，並勸離已入山民眾。</w:t>
            </w:r>
          </w:p>
          <w:p w:rsidR="001838AD" w:rsidRPr="00A93F22" w:rsidRDefault="001838AD" w:rsidP="00C63E5A">
            <w:pPr>
              <w:widowControl/>
              <w:numPr>
                <w:ilvl w:val="0"/>
                <w:numId w:val="51"/>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上述事項請於7月5日17時以前完成整備。</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38AD" w:rsidRPr="00A93F22" w:rsidRDefault="001838AD" w:rsidP="00F10CAD">
            <w:pPr>
              <w:rPr>
                <w:rFonts w:ascii="標楷體" w:eastAsia="標楷體" w:hAnsi="標楷體"/>
                <w:color w:val="000000" w:themeColor="text1"/>
              </w:rPr>
            </w:pPr>
          </w:p>
        </w:tc>
      </w:tr>
      <w:tr w:rsidR="00A93F22" w:rsidRPr="00A93F22" w:rsidTr="0006054E">
        <w:trPr>
          <w:trHeight w:val="1183"/>
          <w:jc w:val="right"/>
        </w:trPr>
        <w:tc>
          <w:tcPr>
            <w:tcW w:w="884" w:type="dxa"/>
            <w:tcBorders>
              <w:top w:val="single" w:sz="4" w:space="0" w:color="auto"/>
              <w:left w:val="single" w:sz="4" w:space="0" w:color="auto"/>
              <w:bottom w:val="single" w:sz="4" w:space="0" w:color="auto"/>
              <w:right w:val="single" w:sz="4" w:space="0" w:color="auto"/>
            </w:tcBorders>
            <w:shd w:val="clear" w:color="auto" w:fill="FFFFFF"/>
          </w:tcPr>
          <w:p w:rsidR="001838AD" w:rsidRPr="00A93F22" w:rsidRDefault="001838AD"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07/06</w:t>
            </w:r>
          </w:p>
        </w:tc>
        <w:tc>
          <w:tcPr>
            <w:tcW w:w="854" w:type="dxa"/>
            <w:tcBorders>
              <w:top w:val="single" w:sz="4" w:space="0" w:color="auto"/>
              <w:left w:val="single" w:sz="4" w:space="0" w:color="auto"/>
              <w:bottom w:val="single" w:sz="4" w:space="0" w:color="auto"/>
              <w:right w:val="single" w:sz="4" w:space="0" w:color="auto"/>
            </w:tcBorders>
            <w:shd w:val="clear" w:color="auto" w:fill="FFFFFF"/>
          </w:tcPr>
          <w:p w:rsidR="001838AD" w:rsidRPr="00A93F22" w:rsidRDefault="001838AD"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16:00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17:</w:t>
            </w:r>
            <w:r w:rsidRPr="00A93F22">
              <w:rPr>
                <w:rFonts w:ascii="標楷體" w:eastAsia="標楷體" w:hAnsi="標楷體"/>
                <w:color w:val="000000" w:themeColor="text1"/>
                <w:szCs w:val="24"/>
              </w:rPr>
              <w:t>00</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新竹縣</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EC47C0">
            <w:pPr>
              <w:widowControl/>
              <w:numPr>
                <w:ilvl w:val="0"/>
                <w:numId w:val="100"/>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中央氣象局於7月6日14時30分發布尼伯特颱風海上陸上警報，為因應颱風來襲，請及早完成防災應變準備，加強颱風警報發送與傳遞，慎防坍方、落石、土石流及山洪爆發，對可能發生災害地區廣設收容所，提供民眾疏散撤離，並注意鷹架、路樹、廣告招牌之強固，必要時將危險區域內居民預先疏散至安全處所，沿海低窪地區應防海水倒灌。</w:t>
            </w:r>
          </w:p>
          <w:p w:rsidR="001838AD" w:rsidRPr="00A93F22" w:rsidRDefault="001838AD" w:rsidP="00EC47C0">
            <w:pPr>
              <w:widowControl/>
              <w:numPr>
                <w:ilvl w:val="0"/>
                <w:numId w:val="100"/>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為避免民眾因從事戶外活動、施工等而受困於山區、沙洲或海邊等意外事件，請加強山區、河、海邊等易生災害危險地區之管制勸離措施，另請加強宣導民眾於颱風期間儘量避免外出，以確保民眾生命安全。</w:t>
            </w:r>
          </w:p>
          <w:p w:rsidR="001838AD" w:rsidRPr="00A93F22" w:rsidRDefault="001838AD" w:rsidP="00EC47C0">
            <w:pPr>
              <w:widowControl/>
              <w:numPr>
                <w:ilvl w:val="0"/>
                <w:numId w:val="100"/>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為防止災害發生，請加強救災裝備器材整備，掌握救災人力，保持機動，隨時動員，因應可能之緊急災害發生，若有災情應隨時通報</w:t>
            </w:r>
            <w:r w:rsidR="00CA388E" w:rsidRPr="00A93F22">
              <w:rPr>
                <w:rFonts w:ascii="標楷體" w:eastAsia="標楷體" w:hAnsi="標楷體" w:hint="eastAsia"/>
                <w:color w:val="000000" w:themeColor="text1"/>
                <w:szCs w:val="24"/>
              </w:rPr>
              <w:t>新竹縣</w:t>
            </w:r>
            <w:r w:rsidRPr="00A93F22">
              <w:rPr>
                <w:rFonts w:ascii="標楷體" w:eastAsia="標楷體" w:hAnsi="標楷體" w:cs="新細明體" w:hint="eastAsia"/>
                <w:color w:val="000000" w:themeColor="text1"/>
                <w:kern w:val="0"/>
                <w:szCs w:val="24"/>
              </w:rPr>
              <w:t>災害應變中心。</w:t>
            </w:r>
          </w:p>
          <w:p w:rsidR="001838AD" w:rsidRPr="00A93F22" w:rsidRDefault="001838AD" w:rsidP="00EC47C0">
            <w:pPr>
              <w:widowControl/>
              <w:numPr>
                <w:ilvl w:val="0"/>
                <w:numId w:val="100"/>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請加強易形成孤島地區之物資補足、收容場所檢查，落實預防性撤離或評估於安全及飲食無虞下，考量就地避難之可行性，以避免直升機運送，減少社會成本支出。</w:t>
            </w:r>
          </w:p>
          <w:p w:rsidR="001838AD" w:rsidRPr="00A93F22" w:rsidRDefault="001838AD" w:rsidP="00EC47C0">
            <w:pPr>
              <w:widowControl/>
              <w:numPr>
                <w:ilvl w:val="0"/>
                <w:numId w:val="100"/>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請特別留意山區道路狀況，應視雨量狀況隨時採取預防性管制作為，另針對部分易致災道路及橋樑加強搶修機具、人員整備，落實各項警戒措施。</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38AD" w:rsidRPr="00A93F22" w:rsidRDefault="001838AD" w:rsidP="00F10CAD">
            <w:pPr>
              <w:rPr>
                <w:rFonts w:ascii="標楷體" w:eastAsia="標楷體" w:hAnsi="標楷體"/>
                <w:color w:val="000000" w:themeColor="text1"/>
              </w:rPr>
            </w:pPr>
          </w:p>
        </w:tc>
      </w:tr>
      <w:tr w:rsidR="00A93F22" w:rsidRPr="00A93F22" w:rsidTr="0006054E">
        <w:trPr>
          <w:trHeight w:val="405"/>
          <w:jc w:val="right"/>
        </w:trPr>
        <w:tc>
          <w:tcPr>
            <w:tcW w:w="884" w:type="dxa"/>
            <w:tcBorders>
              <w:top w:val="single" w:sz="4" w:space="0" w:color="auto"/>
              <w:left w:val="single" w:sz="4" w:space="0" w:color="auto"/>
              <w:right w:val="single" w:sz="4" w:space="0" w:color="auto"/>
            </w:tcBorders>
            <w:shd w:val="clear" w:color="auto" w:fill="FFFFFF"/>
          </w:tcPr>
          <w:p w:rsidR="00DF2A2A" w:rsidRPr="00A93F22" w:rsidRDefault="00DF2A2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07/06</w:t>
            </w:r>
          </w:p>
        </w:tc>
        <w:tc>
          <w:tcPr>
            <w:tcW w:w="854" w:type="dxa"/>
            <w:tcBorders>
              <w:top w:val="single" w:sz="4" w:space="0" w:color="auto"/>
              <w:left w:val="single" w:sz="4" w:space="0" w:color="auto"/>
              <w:right w:val="single" w:sz="4" w:space="0" w:color="auto"/>
            </w:tcBorders>
            <w:shd w:val="clear" w:color="auto" w:fill="FFFFFF"/>
          </w:tcPr>
          <w:p w:rsidR="00DF2A2A" w:rsidRPr="00A93F22" w:rsidRDefault="00DF2A2A" w:rsidP="00C63E5A">
            <w:pPr>
              <w:snapToGrid w:val="0"/>
              <w:spacing w:beforeLines="50" w:before="180"/>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c>
          <w:tcPr>
            <w:tcW w:w="1273" w:type="dxa"/>
            <w:tcBorders>
              <w:top w:val="single" w:sz="4" w:space="0" w:color="auto"/>
              <w:left w:val="single" w:sz="4" w:space="0" w:color="auto"/>
              <w:right w:val="single" w:sz="4" w:space="0" w:color="auto"/>
            </w:tcBorders>
            <w:shd w:val="clear" w:color="auto" w:fill="auto"/>
          </w:tcPr>
          <w:p w:rsidR="00DF2A2A" w:rsidRPr="00A93F22" w:rsidRDefault="00DF2A2A"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苗栗縣</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DF2A2A" w:rsidRPr="00A93F22" w:rsidRDefault="00DF2A2A" w:rsidP="00C63E5A">
            <w:pPr>
              <w:widowControl/>
              <w:numPr>
                <w:ilvl w:val="0"/>
                <w:numId w:val="52"/>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防災應變預作準備並慎防坍方、落石、土石流及山洪爆發，對可能發生災害地區設置收容所，供民眾疏散避難，並注意鷹架、路樹及廣告招牌之強固。</w:t>
            </w:r>
          </w:p>
          <w:p w:rsidR="00DF2A2A" w:rsidRPr="00A93F22" w:rsidRDefault="00DF2A2A" w:rsidP="00C63E5A">
            <w:pPr>
              <w:widowControl/>
              <w:numPr>
                <w:ilvl w:val="0"/>
                <w:numId w:val="52"/>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與轄內弱勢族群及保全對象保持良好互動，如撤離必要時，優先實施撤離作業。</w:t>
            </w:r>
          </w:p>
          <w:p w:rsidR="00DF2A2A" w:rsidRPr="00A93F22" w:rsidRDefault="00DF2A2A" w:rsidP="00C63E5A">
            <w:pPr>
              <w:widowControl/>
              <w:numPr>
                <w:ilvl w:val="0"/>
                <w:numId w:val="52"/>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請農業處、海巡署岸巡32大隊針對進出港作業漁船加強宣導，並提早採取避風措施。</w:t>
            </w:r>
          </w:p>
          <w:p w:rsidR="00DF2A2A" w:rsidRPr="00A93F22" w:rsidRDefault="00DF2A2A" w:rsidP="00C63E5A">
            <w:pPr>
              <w:widowControl/>
              <w:numPr>
                <w:ilvl w:val="0"/>
                <w:numId w:val="52"/>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請水利城鄉處、工務處及環保局加強督導各鄉鎮市公所辦理轄內區域排水系統及下水道、箱涵之清理工作，防止市區淹水情事發生。</w:t>
            </w:r>
          </w:p>
          <w:p w:rsidR="00DF2A2A" w:rsidRPr="00A93F22" w:rsidRDefault="00DF2A2A" w:rsidP="00C63E5A">
            <w:pPr>
              <w:widowControl/>
              <w:numPr>
                <w:ilvl w:val="0"/>
                <w:numId w:val="52"/>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請警察局、海巡署岸巡32大隊及消防局依權責加強轄內山區、河川、海邊等易生災害危險地區勸離措施。</w:t>
            </w:r>
          </w:p>
          <w:p w:rsidR="00DF2A2A" w:rsidRPr="00A93F22" w:rsidRDefault="00DF2A2A" w:rsidP="00C63E5A">
            <w:pPr>
              <w:widowControl/>
              <w:numPr>
                <w:ilvl w:val="0"/>
                <w:numId w:val="52"/>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請各機關（單位）、各鄉鎮市公所加強救災裝備器材整備，掌握救災人力，保持機動待命狀態，因應緊急災害應變處置。</w:t>
            </w:r>
          </w:p>
        </w:tc>
        <w:tc>
          <w:tcPr>
            <w:tcW w:w="1276" w:type="dxa"/>
            <w:tcBorders>
              <w:top w:val="single" w:sz="4" w:space="0" w:color="auto"/>
              <w:left w:val="single" w:sz="4" w:space="0" w:color="auto"/>
              <w:right w:val="single" w:sz="4" w:space="0" w:color="auto"/>
            </w:tcBorders>
            <w:shd w:val="clear" w:color="auto" w:fill="auto"/>
            <w:vAlign w:val="center"/>
          </w:tcPr>
          <w:p w:rsidR="00DF2A2A" w:rsidRPr="00A93F22" w:rsidRDefault="00DF2A2A" w:rsidP="003D17C3">
            <w:pPr>
              <w:rPr>
                <w:rFonts w:ascii="標楷體" w:eastAsia="標楷體" w:hAnsi="標楷體"/>
                <w:color w:val="000000" w:themeColor="text1"/>
              </w:rPr>
            </w:pPr>
          </w:p>
        </w:tc>
      </w:tr>
      <w:tr w:rsidR="00A93F22" w:rsidRPr="00A93F22" w:rsidTr="0006054E">
        <w:trPr>
          <w:trHeight w:val="1183"/>
          <w:jc w:val="right"/>
        </w:trPr>
        <w:tc>
          <w:tcPr>
            <w:tcW w:w="884" w:type="dxa"/>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r w:rsidRPr="00A93F22">
              <w:rPr>
                <w:rFonts w:ascii="標楷體" w:eastAsia="標楷體" w:hAnsi="標楷體" w:hint="eastAsia"/>
                <w:color w:val="000000" w:themeColor="text1"/>
                <w:szCs w:val="24"/>
              </w:rPr>
              <w:t>7</w:t>
            </w:r>
            <w:r w:rsidRPr="00A93F22">
              <w:rPr>
                <w:rFonts w:ascii="標楷體" w:eastAsia="標楷體" w:hAnsi="標楷體"/>
                <w:color w:val="000000" w:themeColor="text1"/>
                <w:szCs w:val="24"/>
              </w:rPr>
              <w:t>/</w:t>
            </w:r>
            <w:r w:rsidRPr="00A93F22">
              <w:rPr>
                <w:rFonts w:ascii="標楷體" w:eastAsia="標楷體" w:hAnsi="標楷體" w:hint="eastAsia"/>
                <w:color w:val="000000" w:themeColor="text1"/>
                <w:szCs w:val="24"/>
              </w:rPr>
              <w:t>06</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t>0</w:t>
            </w:r>
            <w:r w:rsidRPr="00A93F22">
              <w:rPr>
                <w:rFonts w:ascii="標楷體" w:eastAsia="標楷體" w:hAnsi="標楷體" w:hint="eastAsia"/>
                <w:color w:val="000000" w:themeColor="text1"/>
                <w:szCs w:val="24"/>
              </w:rPr>
              <w:t>7</w:t>
            </w:r>
            <w:r w:rsidRPr="00A93F22">
              <w:rPr>
                <w:rFonts w:ascii="標楷體" w:eastAsia="標楷體" w:hAnsi="標楷體"/>
                <w:color w:val="000000" w:themeColor="text1"/>
                <w:szCs w:val="24"/>
              </w:rPr>
              <w:t>/</w:t>
            </w:r>
            <w:r w:rsidRPr="00A93F22">
              <w:rPr>
                <w:rFonts w:ascii="標楷體" w:eastAsia="標楷體" w:hAnsi="標楷體" w:hint="eastAsia"/>
                <w:color w:val="000000" w:themeColor="text1"/>
                <w:szCs w:val="24"/>
              </w:rPr>
              <w:t>09</w:t>
            </w:r>
          </w:p>
        </w:tc>
        <w:tc>
          <w:tcPr>
            <w:tcW w:w="854" w:type="dxa"/>
          </w:tcPr>
          <w:p w:rsidR="001838AD" w:rsidRPr="00A93F22" w:rsidRDefault="001838AD"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t>16</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00</w:t>
            </w:r>
          </w:p>
        </w:tc>
        <w:tc>
          <w:tcPr>
            <w:tcW w:w="1273" w:type="dxa"/>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彰化縣</w:t>
            </w:r>
          </w:p>
        </w:tc>
        <w:tc>
          <w:tcPr>
            <w:tcW w:w="5495" w:type="dxa"/>
          </w:tcPr>
          <w:p w:rsidR="001838AD" w:rsidRPr="00A93F22" w:rsidRDefault="001838AD" w:rsidP="00C63E5A">
            <w:pPr>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透過</w:t>
            </w:r>
            <w:r w:rsidRPr="00A93F22">
              <w:rPr>
                <w:rFonts w:ascii="標楷體" w:eastAsia="標楷體" w:hAnsi="標楷體" w:cs="新細明體"/>
                <w:color w:val="000000" w:themeColor="text1"/>
                <w:kern w:val="0"/>
                <w:szCs w:val="24"/>
              </w:rPr>
              <w:t>Line</w:t>
            </w:r>
            <w:r w:rsidRPr="00A93F22">
              <w:rPr>
                <w:rFonts w:ascii="標楷體" w:eastAsia="標楷體" w:hAnsi="標楷體" w:cs="新細明體" w:hint="eastAsia"/>
                <w:color w:val="000000" w:themeColor="text1"/>
                <w:kern w:val="0"/>
                <w:szCs w:val="24"/>
              </w:rPr>
              <w:t>群組即時提供尼伯特颱風最新颱風動態分析資料予縣長應變處置參考，並於縣府主管週報時，由</w:t>
            </w:r>
            <w:r w:rsidR="00CA388E" w:rsidRPr="00A93F22">
              <w:rPr>
                <w:rFonts w:ascii="標楷體" w:eastAsia="標楷體" w:hAnsi="標楷體" w:hint="eastAsia"/>
                <w:color w:val="000000" w:themeColor="text1"/>
                <w:szCs w:val="24"/>
              </w:rPr>
              <w:t>彰化縣</w:t>
            </w:r>
            <w:r w:rsidRPr="00A93F22">
              <w:rPr>
                <w:rFonts w:ascii="標楷體" w:eastAsia="標楷體" w:hAnsi="標楷體" w:cs="新細明體" w:hint="eastAsia"/>
                <w:color w:val="000000" w:themeColor="text1"/>
                <w:kern w:val="0"/>
                <w:szCs w:val="24"/>
              </w:rPr>
              <w:t>消防局提出最新颱風動態分析書面報告，並報告初期整備狀況。</w:t>
            </w:r>
          </w:p>
        </w:tc>
        <w:tc>
          <w:tcPr>
            <w:tcW w:w="1276" w:type="dxa"/>
            <w:vAlign w:val="center"/>
          </w:tcPr>
          <w:p w:rsidR="001838AD" w:rsidRPr="00A93F22" w:rsidRDefault="001838AD" w:rsidP="00086746">
            <w:pPr>
              <w:rPr>
                <w:rFonts w:ascii="標楷體" w:eastAsia="標楷體" w:hAnsi="標楷體"/>
                <w:color w:val="000000" w:themeColor="text1"/>
                <w:szCs w:val="24"/>
              </w:rPr>
            </w:pPr>
          </w:p>
        </w:tc>
      </w:tr>
      <w:tr w:rsidR="00A93F22" w:rsidRPr="00A93F22" w:rsidTr="0006054E">
        <w:trPr>
          <w:trHeight w:val="1183"/>
          <w:jc w:val="right"/>
        </w:trPr>
        <w:tc>
          <w:tcPr>
            <w:tcW w:w="884" w:type="dxa"/>
            <w:tcBorders>
              <w:top w:val="single" w:sz="4" w:space="0" w:color="auto"/>
              <w:left w:val="single" w:sz="4" w:space="0" w:color="auto"/>
              <w:bottom w:val="single" w:sz="4" w:space="0" w:color="auto"/>
              <w:right w:val="single" w:sz="4" w:space="0" w:color="auto"/>
            </w:tcBorders>
          </w:tcPr>
          <w:p w:rsidR="001838AD" w:rsidRPr="00A93F22" w:rsidRDefault="001838AD" w:rsidP="00C63E5A">
            <w:pPr>
              <w:snapToGrid w:val="0"/>
              <w:spacing w:beforeLines="50" w:before="180"/>
              <w:rPr>
                <w:rFonts w:ascii="標楷體" w:eastAsia="標楷體" w:hAnsi="標楷體"/>
                <w:color w:val="000000" w:themeColor="text1"/>
                <w:szCs w:val="24"/>
              </w:rPr>
            </w:pPr>
            <w:r w:rsidRPr="00A93F22">
              <w:rPr>
                <w:rFonts w:ascii="標楷體" w:eastAsia="標楷體" w:hAnsi="標楷體"/>
                <w:color w:val="000000" w:themeColor="text1"/>
                <w:szCs w:val="24"/>
              </w:rPr>
              <w:t>07/</w:t>
            </w: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6</w:t>
            </w:r>
          </w:p>
        </w:tc>
        <w:tc>
          <w:tcPr>
            <w:tcW w:w="854" w:type="dxa"/>
            <w:tcBorders>
              <w:top w:val="single" w:sz="4" w:space="0" w:color="auto"/>
              <w:left w:val="single" w:sz="4" w:space="0" w:color="auto"/>
              <w:bottom w:val="single" w:sz="4" w:space="0" w:color="auto"/>
              <w:right w:val="single" w:sz="4" w:space="0" w:color="auto"/>
            </w:tcBorders>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color w:val="000000" w:themeColor="text1"/>
                <w:szCs w:val="24"/>
              </w:rPr>
              <w:t>08</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30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t>20</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30</w:t>
            </w:r>
          </w:p>
        </w:tc>
        <w:tc>
          <w:tcPr>
            <w:tcW w:w="1273" w:type="dxa"/>
            <w:tcBorders>
              <w:top w:val="single" w:sz="4" w:space="0" w:color="auto"/>
              <w:left w:val="single" w:sz="4" w:space="0" w:color="auto"/>
              <w:bottom w:val="single" w:sz="4" w:space="0" w:color="auto"/>
              <w:right w:val="single" w:sz="4" w:space="0" w:color="auto"/>
            </w:tcBorders>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南投縣</w:t>
            </w:r>
          </w:p>
        </w:tc>
        <w:tc>
          <w:tcPr>
            <w:tcW w:w="5495" w:type="dxa"/>
            <w:tcBorders>
              <w:top w:val="single" w:sz="4" w:space="0" w:color="auto"/>
              <w:left w:val="single" w:sz="4" w:space="0" w:color="auto"/>
              <w:bottom w:val="single" w:sz="4" w:space="0" w:color="auto"/>
              <w:right w:val="single" w:sz="4" w:space="0" w:color="auto"/>
            </w:tcBorders>
          </w:tcPr>
          <w:p w:rsidR="001838AD" w:rsidRPr="00A93F22" w:rsidRDefault="001838AD" w:rsidP="00C63E5A">
            <w:pPr>
              <w:widowControl/>
              <w:numPr>
                <w:ilvl w:val="0"/>
                <w:numId w:val="53"/>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平時由</w:t>
            </w:r>
            <w:r w:rsidR="00CA388E" w:rsidRPr="00A93F22">
              <w:rPr>
                <w:rFonts w:ascii="標楷體" w:eastAsia="標楷體" w:hAnsi="標楷體" w:hint="eastAsia"/>
                <w:color w:val="000000" w:themeColor="text1"/>
                <w:szCs w:val="24"/>
              </w:rPr>
              <w:t>南投縣政府</w:t>
            </w:r>
            <w:r w:rsidRPr="00A93F22">
              <w:rPr>
                <w:rFonts w:ascii="標楷體" w:eastAsia="標楷體" w:hAnsi="標楷體" w:cs="新細明體" w:hint="eastAsia"/>
                <w:color w:val="000000" w:themeColor="text1"/>
                <w:kern w:val="0"/>
                <w:szCs w:val="24"/>
              </w:rPr>
              <w:t>消防局指揮中心值勤人員定時上網至中央氣象局及水土保持局（土石流防災應變系統網站）網站，觀測</w:t>
            </w:r>
            <w:r w:rsidR="00CA388E" w:rsidRPr="00A93F22">
              <w:rPr>
                <w:rFonts w:ascii="標楷體" w:eastAsia="標楷體" w:hAnsi="標楷體" w:hint="eastAsia"/>
                <w:color w:val="000000" w:themeColor="text1"/>
                <w:szCs w:val="24"/>
              </w:rPr>
              <w:t>南投縣</w:t>
            </w:r>
            <w:r w:rsidRPr="00A93F22">
              <w:rPr>
                <w:rFonts w:ascii="標楷體" w:eastAsia="標楷體" w:hAnsi="標楷體" w:cs="新細明體" w:hint="eastAsia"/>
                <w:color w:val="000000" w:themeColor="text1"/>
                <w:kern w:val="0"/>
                <w:szCs w:val="24"/>
              </w:rPr>
              <w:t>轄內各雨量站降雨資訊。</w:t>
            </w:r>
          </w:p>
          <w:p w:rsidR="001838AD" w:rsidRPr="00A93F22" w:rsidRDefault="001838AD" w:rsidP="00C63E5A">
            <w:pPr>
              <w:widowControl/>
              <w:numPr>
                <w:ilvl w:val="0"/>
                <w:numId w:val="53"/>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7</w:t>
            </w:r>
            <w:r w:rsidRPr="00A93F22">
              <w:rPr>
                <w:rFonts w:ascii="標楷體" w:eastAsia="標楷體" w:hAnsi="標楷體" w:cs="新細明體" w:hint="eastAsia"/>
                <w:color w:val="000000" w:themeColor="text1"/>
                <w:kern w:val="0"/>
                <w:szCs w:val="24"/>
              </w:rPr>
              <w:t>月</w:t>
            </w:r>
            <w:r w:rsidRPr="00A93F22">
              <w:rPr>
                <w:rFonts w:ascii="標楷體" w:eastAsia="標楷體" w:hAnsi="標楷體" w:cs="新細明體"/>
                <w:color w:val="000000" w:themeColor="text1"/>
                <w:kern w:val="0"/>
                <w:szCs w:val="24"/>
              </w:rPr>
              <w:t>6</w:t>
            </w:r>
            <w:r w:rsidRPr="00A93F22">
              <w:rPr>
                <w:rFonts w:ascii="標楷體" w:eastAsia="標楷體" w:hAnsi="標楷體" w:cs="新細明體" w:hint="eastAsia"/>
                <w:color w:val="000000" w:themeColor="text1"/>
                <w:kern w:val="0"/>
                <w:szCs w:val="24"/>
              </w:rPr>
              <w:t>日下午</w:t>
            </w:r>
            <w:r w:rsidRPr="00A93F22">
              <w:rPr>
                <w:rFonts w:ascii="標楷體" w:eastAsia="標楷體" w:hAnsi="標楷體" w:cs="新細明體"/>
                <w:color w:val="000000" w:themeColor="text1"/>
                <w:kern w:val="0"/>
                <w:szCs w:val="24"/>
              </w:rPr>
              <w:t>2</w:t>
            </w:r>
            <w:r w:rsidRPr="00A93F22">
              <w:rPr>
                <w:rFonts w:ascii="標楷體" w:eastAsia="標楷體" w:hAnsi="標楷體" w:cs="新細明體" w:hint="eastAsia"/>
                <w:color w:val="000000" w:themeColor="text1"/>
                <w:kern w:val="0"/>
                <w:szCs w:val="24"/>
              </w:rPr>
              <w:t>時</w:t>
            </w:r>
            <w:r w:rsidRPr="00A93F22">
              <w:rPr>
                <w:rFonts w:ascii="標楷體" w:eastAsia="標楷體" w:hAnsi="標楷體" w:cs="新細明體"/>
                <w:color w:val="000000" w:themeColor="text1"/>
                <w:kern w:val="0"/>
                <w:szCs w:val="24"/>
              </w:rPr>
              <w:t>30</w:t>
            </w:r>
            <w:r w:rsidRPr="00A93F22">
              <w:rPr>
                <w:rFonts w:ascii="標楷體" w:eastAsia="標楷體" w:hAnsi="標楷體" w:cs="新細明體" w:hint="eastAsia"/>
                <w:color w:val="000000" w:themeColor="text1"/>
                <w:kern w:val="0"/>
                <w:szCs w:val="24"/>
              </w:rPr>
              <w:t>分中央氣象局於發布尼伯特颱風海上颱風警報後，</w:t>
            </w:r>
            <w:r w:rsidR="00CA388E" w:rsidRPr="00A93F22">
              <w:rPr>
                <w:rFonts w:ascii="標楷體" w:eastAsia="標楷體" w:hAnsi="標楷體" w:hint="eastAsia"/>
                <w:color w:val="000000" w:themeColor="text1"/>
                <w:szCs w:val="24"/>
              </w:rPr>
              <w:t>南投縣政府</w:t>
            </w:r>
            <w:r w:rsidRPr="00A93F22">
              <w:rPr>
                <w:rFonts w:ascii="標楷體" w:eastAsia="標楷體" w:hAnsi="標楷體" w:cs="新細明體" w:hint="eastAsia"/>
                <w:color w:val="000000" w:themeColor="text1"/>
                <w:kern w:val="0"/>
                <w:szCs w:val="24"/>
              </w:rPr>
              <w:t>消防局即隨時掌握颱風最新動態消息。</w:t>
            </w:r>
          </w:p>
        </w:tc>
        <w:tc>
          <w:tcPr>
            <w:tcW w:w="1276" w:type="dxa"/>
            <w:tcBorders>
              <w:top w:val="single" w:sz="4" w:space="0" w:color="auto"/>
              <w:left w:val="single" w:sz="4" w:space="0" w:color="auto"/>
              <w:bottom w:val="single" w:sz="4" w:space="0" w:color="auto"/>
              <w:right w:val="single" w:sz="4" w:space="0" w:color="auto"/>
            </w:tcBorders>
            <w:vAlign w:val="center"/>
          </w:tcPr>
          <w:p w:rsidR="001838AD" w:rsidRPr="00A93F22" w:rsidRDefault="001838AD" w:rsidP="00FC38F9">
            <w:pPr>
              <w:rPr>
                <w:rFonts w:ascii="標楷體" w:eastAsia="標楷體" w:hAnsi="標楷體"/>
                <w:color w:val="000000" w:themeColor="text1"/>
                <w:szCs w:val="24"/>
              </w:rPr>
            </w:pPr>
          </w:p>
        </w:tc>
      </w:tr>
      <w:tr w:rsidR="00A93F22" w:rsidRPr="00A93F22" w:rsidTr="0006054E">
        <w:trPr>
          <w:trHeight w:val="1183"/>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07/05</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11:00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12:00</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雲林縣</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1838AD" w:rsidRPr="00A93F22" w:rsidRDefault="001838AD" w:rsidP="00C63E5A">
            <w:pPr>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7月5日假</w:t>
            </w:r>
            <w:r w:rsidRPr="00A93F22">
              <w:rPr>
                <w:rFonts w:ascii="標楷體" w:eastAsia="標楷體" w:hAnsi="標楷體" w:hint="eastAsia"/>
                <w:color w:val="000000" w:themeColor="text1"/>
                <w:szCs w:val="24"/>
              </w:rPr>
              <w:t>雲林縣政</w:t>
            </w:r>
            <w:r w:rsidRPr="00A93F22">
              <w:rPr>
                <w:rFonts w:ascii="標楷體" w:eastAsia="標楷體" w:hAnsi="標楷體" w:cs="新細明體" w:hint="eastAsia"/>
                <w:color w:val="000000" w:themeColor="text1"/>
                <w:kern w:val="0"/>
                <w:szCs w:val="24"/>
              </w:rPr>
              <w:t>府會議室召開「尼伯特颱風整備會議」【附件1】，由縣長李進勇主持，並召集副縣長張皇珍及消防局、水利處、工務處等局處主管，針對防颱防汛整備情形進行報告。</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38AD" w:rsidRPr="00A93F22" w:rsidRDefault="001838AD" w:rsidP="00E21B12">
            <w:pPr>
              <w:rPr>
                <w:rFonts w:ascii="標楷體" w:eastAsia="標楷體" w:hAnsi="標楷體"/>
                <w:color w:val="000000" w:themeColor="text1"/>
                <w:szCs w:val="24"/>
              </w:rPr>
            </w:pPr>
          </w:p>
        </w:tc>
      </w:tr>
      <w:tr w:rsidR="00A93F22" w:rsidRPr="00A93F22" w:rsidTr="0006054E">
        <w:trPr>
          <w:trHeight w:val="348"/>
          <w:jc w:val="right"/>
        </w:trPr>
        <w:tc>
          <w:tcPr>
            <w:tcW w:w="884" w:type="dxa"/>
            <w:shd w:val="clear" w:color="auto" w:fill="FFFFFF"/>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7</w:t>
            </w: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7</w:t>
            </w:r>
          </w:p>
        </w:tc>
        <w:tc>
          <w:tcPr>
            <w:tcW w:w="854" w:type="dxa"/>
            <w:shd w:val="clear" w:color="auto" w:fill="FFFFFF"/>
          </w:tcPr>
          <w:p w:rsidR="001838AD" w:rsidRPr="00A93F22" w:rsidRDefault="001838AD"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09:00</w:t>
            </w:r>
          </w:p>
        </w:tc>
        <w:tc>
          <w:tcPr>
            <w:tcW w:w="1273" w:type="dxa"/>
            <w:shd w:val="clear" w:color="auto" w:fill="FFFFFF"/>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嘉義縣</w:t>
            </w:r>
          </w:p>
        </w:tc>
        <w:tc>
          <w:tcPr>
            <w:tcW w:w="5495" w:type="dxa"/>
          </w:tcPr>
          <w:p w:rsidR="001838AD" w:rsidRPr="00A93F22" w:rsidRDefault="001838AD" w:rsidP="00C63E5A">
            <w:pPr>
              <w:widowControl/>
              <w:numPr>
                <w:ilvl w:val="0"/>
                <w:numId w:val="54"/>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縣長張花冠與議員蔡瑋傑、布袋鎮長陳鳳梅</w:t>
            </w:r>
            <w:r w:rsidRPr="00A93F22">
              <w:rPr>
                <w:rFonts w:ascii="標楷體" w:eastAsia="標楷體" w:hAnsi="標楷體" w:cs="新細明體" w:hint="eastAsia"/>
                <w:color w:val="000000" w:themeColor="text1"/>
                <w:kern w:val="0"/>
                <w:szCs w:val="24"/>
              </w:rPr>
              <w:t>5</w:t>
            </w:r>
            <w:r w:rsidRPr="00A93F22">
              <w:rPr>
                <w:rFonts w:ascii="標楷體" w:eastAsia="標楷體" w:hAnsi="標楷體" w:cs="新細明體"/>
                <w:color w:val="000000" w:themeColor="text1"/>
                <w:kern w:val="0"/>
                <w:szCs w:val="24"/>
              </w:rPr>
              <w:t>日早上前往布袋鹽館溝抽水站，了解水門及抽水機使用狀況，同時隨機抽查東港里滯洪池抽水站，確保機具運作正常，為防颱做萬全準備。</w:t>
            </w:r>
          </w:p>
          <w:p w:rsidR="001838AD" w:rsidRPr="00A93F22" w:rsidRDefault="001838AD" w:rsidP="00C63E5A">
            <w:pPr>
              <w:widowControl/>
              <w:numPr>
                <w:ilvl w:val="0"/>
                <w:numId w:val="54"/>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民政</w:t>
            </w:r>
            <w:r w:rsidRPr="00A93F22">
              <w:rPr>
                <w:rFonts w:ascii="標楷體" w:eastAsia="標楷體" w:hAnsi="標楷體" w:cs="新細明體" w:hint="eastAsia"/>
                <w:color w:val="000000" w:themeColor="text1"/>
                <w:kern w:val="0"/>
                <w:szCs w:val="24"/>
              </w:rPr>
              <w:t>處依尼伯特颱風相關機關傳真提供情資研判，傳真通報請各鄉（鎮、市）公所針對易形成孤島地區及易淹水地區加強收容所檢查與物資整備，作好各項預防性疏散撤離準備工作，並請各鄉（鎮、市）公所檢查村里廣播系統有無損壞情形，村里廣播系統若有損壞、無法使用者，改以其他方式宣導村里民、農民知悉。對於社會局及社政單位提出安養中心、養護中心預防性疏散撤離工作需求時，優先協助。</w:t>
            </w:r>
          </w:p>
          <w:p w:rsidR="001838AD" w:rsidRPr="00A93F22" w:rsidRDefault="001838AD" w:rsidP="00C63E5A">
            <w:pPr>
              <w:widowControl/>
              <w:numPr>
                <w:ilvl w:val="0"/>
                <w:numId w:val="54"/>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以傳真通知請各鄉（鎮、市）公所確實通知村里長，要求各村里利用村里廣播系統或其他方式呼籲民眾預先作好防災工作外，並提醒農、漁民做好防範颱風豪雨之準備工作，以減低農漁損。</w:t>
            </w:r>
          </w:p>
          <w:p w:rsidR="001838AD" w:rsidRPr="00A93F22" w:rsidRDefault="001838AD" w:rsidP="00C63E5A">
            <w:pPr>
              <w:widowControl/>
              <w:numPr>
                <w:ilvl w:val="0"/>
                <w:numId w:val="54"/>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有關兵力申請部分，告知公所，</w:t>
            </w:r>
            <w:r w:rsidR="00CA388E" w:rsidRPr="00A93F22">
              <w:rPr>
                <w:rFonts w:ascii="標楷體" w:eastAsia="標楷體" w:hAnsi="標楷體" w:hint="eastAsia"/>
                <w:color w:val="000000" w:themeColor="text1"/>
                <w:szCs w:val="24"/>
              </w:rPr>
              <w:t>嘉義縣</w:t>
            </w:r>
            <w:r w:rsidRPr="00A93F22">
              <w:rPr>
                <w:rFonts w:ascii="標楷體" w:eastAsia="標楷體" w:hAnsi="標楷體" w:cs="新細明體" w:hint="eastAsia"/>
                <w:color w:val="000000" w:themeColor="text1"/>
                <w:kern w:val="0"/>
                <w:szCs w:val="24"/>
              </w:rPr>
              <w:t>應變中心未開設前，各所有需申請兵力支援者，請填寫申請兵力申請表傳真民政處兵役科（傳真：3620117）。開設後各所有需申請兵力支援者，請填寫申請兵力申請表傳真</w:t>
            </w:r>
            <w:r w:rsidR="00CA388E" w:rsidRPr="00A93F22">
              <w:rPr>
                <w:rFonts w:ascii="標楷體" w:eastAsia="標楷體" w:hAnsi="標楷體" w:hint="eastAsia"/>
                <w:color w:val="000000" w:themeColor="text1"/>
                <w:szCs w:val="24"/>
              </w:rPr>
              <w:t>嘉義縣</w:t>
            </w:r>
            <w:r w:rsidRPr="00A93F22">
              <w:rPr>
                <w:rFonts w:ascii="標楷體" w:eastAsia="標楷體" w:hAnsi="標楷體" w:cs="新細明體" w:hint="eastAsia"/>
                <w:color w:val="000000" w:themeColor="text1"/>
                <w:kern w:val="0"/>
                <w:szCs w:val="24"/>
              </w:rPr>
              <w:t>災害應變中心（傳真：3623559）。</w:t>
            </w:r>
          </w:p>
          <w:p w:rsidR="001838AD" w:rsidRPr="00A93F22" w:rsidRDefault="001838AD" w:rsidP="00C63E5A">
            <w:pPr>
              <w:widowControl/>
              <w:numPr>
                <w:ilvl w:val="0"/>
                <w:numId w:val="54"/>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行政處針對嘉義縣政府辦公大樓排水設備清理（頂樓及地下室車道）、設備清點（抽水機、水管等設備）、公共空間門窗關閉（廁所、走廊及頂樓）。</w:t>
            </w:r>
          </w:p>
          <w:p w:rsidR="001838AD" w:rsidRPr="00A93F22" w:rsidRDefault="001838AD" w:rsidP="00C63E5A">
            <w:pPr>
              <w:widowControl/>
              <w:numPr>
                <w:ilvl w:val="0"/>
                <w:numId w:val="54"/>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0707日1000時計完成嘉義縣東石鄉港口宮等9處預置兵力暨救災機具進駐，預置兵力161員，車輛計悍馬車等6類26輛，甲車計雲豹甲車等2類5輛，舟艇計橡皮艇等1類2艇，重機具計裝土機等3類3部，通信機計衛星電話等3類12部。</w:t>
            </w:r>
          </w:p>
          <w:p w:rsidR="001838AD" w:rsidRPr="00A93F22" w:rsidRDefault="001838AD" w:rsidP="00C63E5A">
            <w:pPr>
              <w:widowControl/>
              <w:numPr>
                <w:ilvl w:val="0"/>
                <w:numId w:val="54"/>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文化觀光局通知相關廠商注意工區安全管制及做好各項防颱準備。</w:t>
            </w:r>
          </w:p>
          <w:p w:rsidR="001838AD" w:rsidRPr="00A93F22" w:rsidRDefault="001838AD" w:rsidP="00C63E5A">
            <w:pPr>
              <w:widowControl/>
              <w:numPr>
                <w:ilvl w:val="0"/>
                <w:numId w:val="54"/>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社會局已於105年7月6日傳真責成各公所加強辦理緊急救濟物資及臨時收容場所之整備及檢查。並請公所預先針對弱勢族群規劃特殊保護措施及辦理相關之應變準備。</w:t>
            </w:r>
          </w:p>
          <w:p w:rsidR="001838AD" w:rsidRPr="00A93F22" w:rsidRDefault="001838AD" w:rsidP="00C63E5A">
            <w:pPr>
              <w:widowControl/>
              <w:numPr>
                <w:ilvl w:val="0"/>
                <w:numId w:val="54"/>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社會局老人福利科、婦幼福利科、身心障礙福利科，另針對轄內之社會福利機構，各依權責督導機構加強應變處置。</w:t>
            </w:r>
          </w:p>
          <w:p w:rsidR="001838AD" w:rsidRPr="00A93F22" w:rsidRDefault="001838AD" w:rsidP="00C63E5A">
            <w:pPr>
              <w:widowControl/>
              <w:numPr>
                <w:ilvl w:val="0"/>
                <w:numId w:val="54"/>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教育處於7月5日發文並於7月6日於教育網路中心公告及以電子郵件通知學校確實做好防災準備工作，如有各項貴重教學設備與物品及教科書應放置不易淹水處所。另通知各校如有辦理營隊(文光英語村英語營隊已宣布於7月7日下午5點撤村)，請以師生安全為考量研議配合停班停課訊息處置作為，注意師生安全。</w:t>
            </w:r>
          </w:p>
          <w:p w:rsidR="001838AD" w:rsidRPr="00A93F22" w:rsidRDefault="001838AD" w:rsidP="00C63E5A">
            <w:pPr>
              <w:widowControl/>
              <w:numPr>
                <w:ilvl w:val="0"/>
                <w:numId w:val="54"/>
              </w:numPr>
              <w:tabs>
                <w:tab w:val="left" w:pos="7680"/>
                <w:tab w:val="left" w:pos="8160"/>
                <w:tab w:val="left" w:pos="8640"/>
                <w:tab w:val="left" w:pos="9120"/>
                <w:tab w:val="left" w:pos="9600"/>
              </w:tabs>
              <w:snapToGrid w:val="0"/>
              <w:spacing w:beforeLines="50" w:before="180"/>
              <w:ind w:left="887" w:hanging="800"/>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消防局先行完成</w:t>
            </w:r>
            <w:r w:rsidRPr="00A93F22">
              <w:rPr>
                <w:rFonts w:ascii="標楷體" w:eastAsia="標楷體" w:hAnsi="標楷體" w:cs="新細明體" w:hint="eastAsia"/>
                <w:color w:val="000000" w:themeColor="text1"/>
                <w:kern w:val="0"/>
                <w:szCs w:val="24"/>
              </w:rPr>
              <w:t>災害應中心衛星電話及視訊設備等相關測試工作，並通令各外勤單位針對相關救生裝備器材、通訊設備等均於各駐地完成整備。</w:t>
            </w:r>
          </w:p>
          <w:p w:rsidR="001838AD" w:rsidRPr="00A93F22" w:rsidRDefault="001838AD" w:rsidP="00C63E5A">
            <w:pPr>
              <w:widowControl/>
              <w:numPr>
                <w:ilvl w:val="0"/>
                <w:numId w:val="54"/>
              </w:numPr>
              <w:tabs>
                <w:tab w:val="left" w:pos="7680"/>
                <w:tab w:val="left" w:pos="8160"/>
                <w:tab w:val="left" w:pos="8640"/>
                <w:tab w:val="left" w:pos="9120"/>
                <w:tab w:val="left" w:pos="9600"/>
              </w:tabs>
              <w:snapToGrid w:val="0"/>
              <w:spacing w:beforeLines="50" w:before="180"/>
              <w:ind w:left="887" w:hanging="80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消防局各大、分隊持續進行防災宣導工作並通知</w:t>
            </w:r>
            <w:r w:rsidR="00CA388E" w:rsidRPr="00A93F22">
              <w:rPr>
                <w:rFonts w:ascii="標楷體" w:eastAsia="標楷體" w:hAnsi="標楷體" w:hint="eastAsia"/>
                <w:color w:val="000000" w:themeColor="text1"/>
                <w:szCs w:val="24"/>
              </w:rPr>
              <w:t>嘉義縣</w:t>
            </w:r>
            <w:r w:rsidRPr="00A93F22">
              <w:rPr>
                <w:rFonts w:ascii="標楷體" w:eastAsia="標楷體" w:hAnsi="標楷體" w:cs="新細明體" w:hint="eastAsia"/>
                <w:color w:val="000000" w:themeColor="text1"/>
                <w:kern w:val="0"/>
                <w:szCs w:val="24"/>
              </w:rPr>
              <w:t>義勇消防總隊、民間救難團體（嘉義縣水上救生協會、嘉義縣救難協會、睦鄰救援隊等）加強整備，並隨時保持密切連繫，</w:t>
            </w:r>
            <w:r w:rsidR="00CA388E" w:rsidRPr="00A93F22">
              <w:rPr>
                <w:rFonts w:ascii="標楷體" w:eastAsia="標楷體" w:hAnsi="標楷體" w:hint="eastAsia"/>
                <w:color w:val="000000" w:themeColor="text1"/>
                <w:szCs w:val="24"/>
              </w:rPr>
              <w:t>嘉義縣</w:t>
            </w:r>
            <w:r w:rsidRPr="00A93F22">
              <w:rPr>
                <w:rFonts w:ascii="標楷體" w:eastAsia="標楷體" w:hAnsi="標楷體" w:cs="新細明體" w:hint="eastAsia"/>
                <w:color w:val="000000" w:themeColor="text1"/>
                <w:kern w:val="0"/>
                <w:szCs w:val="24"/>
              </w:rPr>
              <w:t>如有颱風災情，立即連繫協助救災。</w:t>
            </w:r>
          </w:p>
        </w:tc>
        <w:tc>
          <w:tcPr>
            <w:tcW w:w="1276" w:type="dxa"/>
            <w:vAlign w:val="center"/>
          </w:tcPr>
          <w:p w:rsidR="001838AD" w:rsidRPr="00A93F22" w:rsidRDefault="001838AD" w:rsidP="00086746">
            <w:pPr>
              <w:rPr>
                <w:rFonts w:ascii="標楷體" w:eastAsia="標楷體" w:hAnsi="標楷體"/>
                <w:color w:val="000000" w:themeColor="text1"/>
                <w:szCs w:val="24"/>
              </w:rPr>
            </w:pPr>
          </w:p>
        </w:tc>
      </w:tr>
      <w:tr w:rsidR="00A93F22" w:rsidRPr="00A93F22" w:rsidTr="0006054E">
        <w:trPr>
          <w:trHeight w:val="1183"/>
          <w:jc w:val="right"/>
        </w:trPr>
        <w:tc>
          <w:tcPr>
            <w:tcW w:w="884" w:type="dxa"/>
            <w:tcBorders>
              <w:top w:val="single" w:sz="4" w:space="0" w:color="auto"/>
              <w:left w:val="single" w:sz="4" w:space="0" w:color="auto"/>
              <w:bottom w:val="single" w:sz="4" w:space="0" w:color="auto"/>
              <w:right w:val="single" w:sz="4" w:space="0" w:color="auto"/>
            </w:tcBorders>
            <w:shd w:val="clear" w:color="auto" w:fill="FFFFFF"/>
          </w:tcPr>
          <w:p w:rsidR="009E4840" w:rsidRPr="00A93F22" w:rsidRDefault="009E4840" w:rsidP="009E4840">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07/06</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07/07</w:t>
            </w:r>
          </w:p>
        </w:tc>
        <w:tc>
          <w:tcPr>
            <w:tcW w:w="854" w:type="dxa"/>
            <w:tcBorders>
              <w:top w:val="single" w:sz="4" w:space="0" w:color="auto"/>
              <w:left w:val="single" w:sz="4" w:space="0" w:color="auto"/>
              <w:bottom w:val="single" w:sz="4" w:space="0" w:color="auto"/>
              <w:right w:val="single" w:sz="4" w:space="0" w:color="auto"/>
            </w:tcBorders>
            <w:shd w:val="clear" w:color="auto" w:fill="FFFFFF"/>
          </w:tcPr>
          <w:p w:rsidR="009E4840" w:rsidRPr="00A93F22" w:rsidRDefault="009E4840" w:rsidP="009E4840">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08:0</w:t>
            </w:r>
            <w:r w:rsidRPr="00A93F22">
              <w:rPr>
                <w:rFonts w:ascii="標楷體" w:eastAsia="標楷體" w:hAnsi="標楷體"/>
                <w:color w:val="000000" w:themeColor="text1"/>
                <w:szCs w:val="24"/>
              </w:rPr>
              <w:t>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08:00</w:t>
            </w:r>
          </w:p>
        </w:tc>
        <w:tc>
          <w:tcPr>
            <w:tcW w:w="1273" w:type="dxa"/>
            <w:tcBorders>
              <w:top w:val="single" w:sz="4" w:space="0" w:color="auto"/>
              <w:left w:val="single" w:sz="4" w:space="0" w:color="auto"/>
              <w:bottom w:val="single" w:sz="4" w:space="0" w:color="auto"/>
              <w:right w:val="single" w:sz="4" w:space="0" w:color="auto"/>
            </w:tcBorders>
            <w:shd w:val="clear" w:color="auto" w:fill="FFFFFF"/>
          </w:tcPr>
          <w:p w:rsidR="009E4840" w:rsidRPr="00A93F22" w:rsidRDefault="009E484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屏東縣</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9E4840" w:rsidRPr="00A93F22" w:rsidRDefault="009E4840" w:rsidP="00C63E5A">
            <w:pPr>
              <w:snapToGrid w:val="0"/>
              <w:spacing w:beforeLines="50" w:before="180"/>
              <w:ind w:firstLineChars="200" w:firstLine="4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持續注意颱風動向。</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E4840" w:rsidRPr="00A93F22" w:rsidRDefault="009E4840" w:rsidP="00F10CAD">
            <w:pPr>
              <w:rPr>
                <w:rFonts w:ascii="標楷體" w:eastAsia="標楷體" w:hAnsi="標楷體"/>
                <w:color w:val="000000" w:themeColor="text1"/>
                <w:szCs w:val="24"/>
              </w:rPr>
            </w:pPr>
          </w:p>
        </w:tc>
      </w:tr>
      <w:tr w:rsidR="00A93F22" w:rsidRPr="00A93F22" w:rsidTr="0006054E">
        <w:trPr>
          <w:trHeight w:val="1183"/>
          <w:jc w:val="right"/>
        </w:trPr>
        <w:tc>
          <w:tcPr>
            <w:tcW w:w="884" w:type="dxa"/>
            <w:tcBorders>
              <w:top w:val="single" w:sz="4" w:space="0" w:color="auto"/>
              <w:left w:val="single" w:sz="4" w:space="0" w:color="auto"/>
              <w:bottom w:val="single" w:sz="4" w:space="0" w:color="auto"/>
              <w:right w:val="single" w:sz="4" w:space="0" w:color="auto"/>
            </w:tcBorders>
            <w:shd w:val="clear" w:color="auto" w:fill="FFFFFF"/>
          </w:tcPr>
          <w:p w:rsidR="00B771B1" w:rsidRPr="00A93F22" w:rsidRDefault="00B771B1" w:rsidP="00C63E5A">
            <w:pPr>
              <w:snapToGrid w:val="0"/>
              <w:spacing w:beforeLines="50" w:before="180"/>
              <w:rPr>
                <w:rFonts w:ascii="標楷體" w:eastAsia="標楷體" w:hAnsi="標楷體"/>
                <w:color w:val="000000" w:themeColor="text1"/>
                <w:szCs w:val="24"/>
              </w:rPr>
            </w:pPr>
            <w:r w:rsidRPr="00A93F22">
              <w:rPr>
                <w:rFonts w:ascii="標楷體" w:eastAsia="標楷體" w:hAnsi="標楷體"/>
                <w:color w:val="000000" w:themeColor="text1"/>
                <w:szCs w:val="24"/>
              </w:rPr>
              <w:t>07/</w:t>
            </w:r>
            <w:r w:rsidR="00EA6908"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6</w:t>
            </w:r>
          </w:p>
        </w:tc>
        <w:tc>
          <w:tcPr>
            <w:tcW w:w="854" w:type="dxa"/>
            <w:tcBorders>
              <w:top w:val="single" w:sz="4" w:space="0" w:color="auto"/>
              <w:left w:val="single" w:sz="4" w:space="0" w:color="auto"/>
              <w:bottom w:val="single" w:sz="4" w:space="0" w:color="auto"/>
              <w:right w:val="single" w:sz="4" w:space="0" w:color="auto"/>
            </w:tcBorders>
            <w:shd w:val="clear" w:color="auto" w:fill="FFFFFF"/>
          </w:tcPr>
          <w:p w:rsidR="00B771B1" w:rsidRPr="00A93F22" w:rsidRDefault="00B771B1"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08:00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14:30</w:t>
            </w:r>
          </w:p>
        </w:tc>
        <w:tc>
          <w:tcPr>
            <w:tcW w:w="1273" w:type="dxa"/>
            <w:tcBorders>
              <w:top w:val="single" w:sz="4" w:space="0" w:color="auto"/>
              <w:left w:val="single" w:sz="4" w:space="0" w:color="auto"/>
              <w:bottom w:val="single" w:sz="4" w:space="0" w:color="auto"/>
              <w:right w:val="single" w:sz="4" w:space="0" w:color="auto"/>
            </w:tcBorders>
            <w:shd w:val="clear" w:color="auto" w:fill="FFFFFF"/>
          </w:tcPr>
          <w:p w:rsidR="00B771B1" w:rsidRPr="00A93F22" w:rsidRDefault="00B771B1"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宜蘭縣</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B771B1" w:rsidRPr="00A93F22" w:rsidRDefault="00B771B1" w:rsidP="00C63E5A">
            <w:pPr>
              <w:snapToGrid w:val="0"/>
              <w:spacing w:beforeLines="50" w:before="180"/>
              <w:ind w:firstLineChars="200" w:firstLine="480"/>
              <w:jc w:val="both"/>
              <w:rPr>
                <w:rFonts w:ascii="標楷體" w:eastAsia="標楷體" w:hAnsi="標楷體"/>
                <w:color w:val="000000" w:themeColor="text1"/>
                <w:szCs w:val="24"/>
              </w:rPr>
            </w:pPr>
            <w:r w:rsidRPr="00A93F22">
              <w:rPr>
                <w:rFonts w:ascii="標楷體" w:eastAsia="標楷體" w:hAnsi="標楷體"/>
                <w:color w:val="000000" w:themeColor="text1"/>
                <w:szCs w:val="24"/>
              </w:rPr>
              <w:t>為因應尼伯特颱風可能帶來災情，</w:t>
            </w:r>
            <w:r w:rsidR="00CA388E" w:rsidRPr="00A93F22">
              <w:rPr>
                <w:rFonts w:ascii="標楷體" w:eastAsia="標楷體" w:hAnsi="標楷體" w:hint="eastAsia"/>
                <w:color w:val="000000" w:themeColor="text1"/>
                <w:szCs w:val="24"/>
              </w:rPr>
              <w:t>宜蘭縣政</w:t>
            </w:r>
            <w:r w:rsidRPr="00A93F22">
              <w:rPr>
                <w:rFonts w:ascii="標楷體" w:eastAsia="標楷體" w:hAnsi="標楷體"/>
                <w:color w:val="000000" w:themeColor="text1"/>
                <w:szCs w:val="24"/>
              </w:rPr>
              <w:t>府於105年7月6日以府授消管字第1050008741號函請各防災編組機關（單位）加強防救災整備工作。</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771B1" w:rsidRPr="00A93F22" w:rsidRDefault="00B771B1" w:rsidP="00BF3732">
            <w:pPr>
              <w:rPr>
                <w:rFonts w:ascii="標楷體" w:eastAsia="標楷體" w:hAnsi="標楷體"/>
                <w:color w:val="000000" w:themeColor="text1"/>
                <w:szCs w:val="24"/>
              </w:rPr>
            </w:pPr>
          </w:p>
        </w:tc>
      </w:tr>
      <w:tr w:rsidR="00A93F22" w:rsidRPr="00A93F22" w:rsidTr="0006054E">
        <w:trPr>
          <w:trHeight w:val="1183"/>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B771B1" w:rsidRPr="00A93F22" w:rsidRDefault="00B771B1"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7/06</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771B1" w:rsidRPr="00A93F22" w:rsidRDefault="00B771B1"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08</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t>20</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30</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B771B1" w:rsidRPr="00A93F22" w:rsidRDefault="00B771B1"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臺東縣</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B771B1" w:rsidRPr="00A93F22" w:rsidRDefault="00B771B1" w:rsidP="00C63E5A">
            <w:pPr>
              <w:snapToGrid w:val="0"/>
              <w:spacing w:beforeLines="50" w:before="180"/>
              <w:ind w:firstLineChars="200" w:firstLine="4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由</w:t>
            </w:r>
            <w:r w:rsidR="00CA388E" w:rsidRPr="00A93F22">
              <w:rPr>
                <w:rFonts w:ascii="標楷體" w:eastAsia="標楷體" w:hAnsi="標楷體" w:hint="eastAsia"/>
                <w:color w:val="000000" w:themeColor="text1"/>
                <w:szCs w:val="24"/>
              </w:rPr>
              <w:t>臺東縣</w:t>
            </w:r>
            <w:r w:rsidRPr="00A93F22">
              <w:rPr>
                <w:rFonts w:ascii="標楷體" w:eastAsia="標楷體" w:hAnsi="標楷體" w:hint="eastAsia"/>
                <w:color w:val="000000" w:themeColor="text1"/>
                <w:szCs w:val="24"/>
              </w:rPr>
              <w:t>消防局災害管理科持續監控颱風動態，並於</w:t>
            </w:r>
            <w:r w:rsidR="00CA388E" w:rsidRPr="00A93F22">
              <w:rPr>
                <w:rFonts w:ascii="標楷體" w:eastAsia="標楷體" w:hAnsi="標楷體" w:hint="eastAsia"/>
                <w:color w:val="000000" w:themeColor="text1"/>
                <w:szCs w:val="24"/>
              </w:rPr>
              <w:t>臺東縣</w:t>
            </w:r>
            <w:r w:rsidRPr="00A93F22">
              <w:rPr>
                <w:rFonts w:ascii="標楷體" w:eastAsia="標楷體" w:hAnsi="標楷體" w:hint="eastAsia"/>
                <w:color w:val="000000" w:themeColor="text1"/>
                <w:szCs w:val="24"/>
              </w:rPr>
              <w:t>災害防救</w:t>
            </w:r>
            <w:r w:rsidRPr="00A93F22">
              <w:rPr>
                <w:rFonts w:ascii="標楷體" w:eastAsia="標楷體" w:hAnsi="標楷體"/>
                <w:color w:val="000000" w:themeColor="text1"/>
                <w:szCs w:val="24"/>
              </w:rPr>
              <w:t>LINE</w:t>
            </w:r>
            <w:r w:rsidRPr="00A93F22">
              <w:rPr>
                <w:rFonts w:ascii="標楷體" w:eastAsia="標楷體" w:hAnsi="標楷體" w:hint="eastAsia"/>
                <w:color w:val="000000" w:themeColor="text1"/>
                <w:szCs w:val="24"/>
              </w:rPr>
              <w:t>群組上發布最近氣象局消息。</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771B1" w:rsidRPr="00A93F22" w:rsidRDefault="00B771B1">
            <w:pPr>
              <w:rPr>
                <w:rFonts w:ascii="標楷體" w:eastAsia="標楷體" w:hAnsi="標楷體"/>
                <w:color w:val="000000" w:themeColor="text1"/>
                <w:szCs w:val="24"/>
              </w:rPr>
            </w:pPr>
          </w:p>
        </w:tc>
      </w:tr>
      <w:tr w:rsidR="00A93F22" w:rsidRPr="00A93F22" w:rsidTr="0006054E">
        <w:trPr>
          <w:trHeight w:val="332"/>
          <w:jc w:val="right"/>
        </w:trPr>
        <w:tc>
          <w:tcPr>
            <w:tcW w:w="884" w:type="dxa"/>
            <w:tcBorders>
              <w:top w:val="single" w:sz="4" w:space="0" w:color="auto"/>
              <w:left w:val="single" w:sz="4" w:space="0" w:color="auto"/>
              <w:right w:val="single" w:sz="4" w:space="0" w:color="auto"/>
            </w:tcBorders>
            <w:shd w:val="clear" w:color="auto" w:fill="auto"/>
          </w:tcPr>
          <w:p w:rsidR="00B771B1" w:rsidRPr="00A93F22" w:rsidRDefault="00B771B1"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07/06</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07/09</w:t>
            </w:r>
          </w:p>
        </w:tc>
        <w:tc>
          <w:tcPr>
            <w:tcW w:w="854" w:type="dxa"/>
            <w:tcBorders>
              <w:top w:val="single" w:sz="4" w:space="0" w:color="auto"/>
              <w:left w:val="single" w:sz="4" w:space="0" w:color="auto"/>
              <w:right w:val="single" w:sz="4" w:space="0" w:color="auto"/>
            </w:tcBorders>
            <w:shd w:val="clear" w:color="auto" w:fill="auto"/>
          </w:tcPr>
          <w:p w:rsidR="00B771B1" w:rsidRPr="00A93F22" w:rsidRDefault="00B771B1"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14:3</w:t>
            </w:r>
            <w:r w:rsidRPr="00A93F22">
              <w:rPr>
                <w:rFonts w:ascii="標楷體" w:eastAsia="標楷體" w:hAnsi="標楷體"/>
                <w:color w:val="000000" w:themeColor="text1"/>
                <w:szCs w:val="24"/>
              </w:rPr>
              <w:t>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14:30</w:t>
            </w:r>
          </w:p>
        </w:tc>
        <w:tc>
          <w:tcPr>
            <w:tcW w:w="1273" w:type="dxa"/>
            <w:tcBorders>
              <w:top w:val="single" w:sz="4" w:space="0" w:color="auto"/>
              <w:left w:val="single" w:sz="4" w:space="0" w:color="auto"/>
              <w:right w:val="single" w:sz="4" w:space="0" w:color="auto"/>
            </w:tcBorders>
            <w:shd w:val="clear" w:color="auto" w:fill="auto"/>
          </w:tcPr>
          <w:p w:rsidR="00B771B1" w:rsidRPr="00A93F22" w:rsidRDefault="00B771B1"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澎湖縣</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B771B1" w:rsidRPr="00A93F22" w:rsidRDefault="00B771B1" w:rsidP="00C63E5A">
            <w:pPr>
              <w:snapToGrid w:val="0"/>
              <w:spacing w:beforeLines="50" w:before="180"/>
              <w:ind w:firstLineChars="200" w:firstLine="4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中央氣象局海上颱風警報後，</w:t>
            </w:r>
            <w:r w:rsidR="00CA388E" w:rsidRPr="00A93F22">
              <w:rPr>
                <w:rFonts w:ascii="標楷體" w:eastAsia="標楷體" w:hAnsi="標楷體" w:hint="eastAsia"/>
                <w:color w:val="000000" w:themeColor="text1"/>
                <w:szCs w:val="24"/>
              </w:rPr>
              <w:t>澎湖縣</w:t>
            </w:r>
            <w:r w:rsidRPr="00A93F22">
              <w:rPr>
                <w:rFonts w:ascii="標楷體" w:eastAsia="標楷體" w:hAnsi="標楷體" w:hint="eastAsia"/>
                <w:color w:val="000000" w:themeColor="text1"/>
                <w:szCs w:val="24"/>
              </w:rPr>
              <w:t>應變人員即密切注意颱風動向及分析各項颱風情資，同時開始準備災害應變中心會場佈置及簽辦災害應變中心開設應變等事宜，並通報(以電話、傳真、LINE、簡訊等方式)通知各災害防救編組機關(單位)依權責加強各項防颱整備工作，並保持通訊暢通，隨時準備派員進駐災害應變中心輪值。同時也透過廣播、電視(地方報紙)媒體、網路及社群網站等管道，加強宣導民眾各項防颱注意事項，並適時提升災害應變層級，以有效降低災害人命傷亡及災害之損失。</w:t>
            </w:r>
          </w:p>
        </w:tc>
        <w:tc>
          <w:tcPr>
            <w:tcW w:w="1276" w:type="dxa"/>
            <w:tcBorders>
              <w:top w:val="single" w:sz="4" w:space="0" w:color="auto"/>
              <w:left w:val="single" w:sz="4" w:space="0" w:color="auto"/>
              <w:right w:val="single" w:sz="4" w:space="0" w:color="auto"/>
            </w:tcBorders>
            <w:shd w:val="clear" w:color="auto" w:fill="auto"/>
            <w:vAlign w:val="center"/>
          </w:tcPr>
          <w:p w:rsidR="00B771B1" w:rsidRPr="00A93F22" w:rsidRDefault="00B771B1" w:rsidP="00086746">
            <w:pPr>
              <w:rPr>
                <w:rFonts w:ascii="標楷體" w:eastAsia="標楷體" w:hAnsi="標楷體"/>
                <w:color w:val="000000" w:themeColor="text1"/>
                <w:szCs w:val="24"/>
              </w:rPr>
            </w:pPr>
          </w:p>
        </w:tc>
      </w:tr>
      <w:tr w:rsidR="00A93F22" w:rsidRPr="00A93F22" w:rsidTr="0006054E">
        <w:trPr>
          <w:trHeight w:val="1183"/>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B771B1" w:rsidRPr="00A93F22" w:rsidRDefault="00B771B1" w:rsidP="00C63E5A">
            <w:pPr>
              <w:snapToGrid w:val="0"/>
              <w:spacing w:beforeLines="50" w:before="180"/>
              <w:rPr>
                <w:rFonts w:ascii="標楷體" w:eastAsia="標楷體" w:hAnsi="標楷體"/>
                <w:color w:val="000000" w:themeColor="text1"/>
                <w:szCs w:val="24"/>
              </w:rPr>
            </w:pPr>
            <w:r w:rsidRPr="00A93F22">
              <w:rPr>
                <w:rFonts w:ascii="標楷體" w:eastAsia="標楷體" w:hAnsi="標楷體" w:hint="eastAsia"/>
                <w:color w:val="000000" w:themeColor="text1"/>
                <w:szCs w:val="24"/>
              </w:rPr>
              <w:t>07</w:t>
            </w:r>
            <w:r w:rsidRPr="00A93F22">
              <w:rPr>
                <w:rFonts w:ascii="標楷體" w:eastAsia="標楷體" w:hAnsi="標楷體"/>
                <w:color w:val="000000" w:themeColor="text1"/>
                <w:szCs w:val="24"/>
              </w:rPr>
              <w:t>/</w:t>
            </w:r>
            <w:r w:rsidRPr="00A93F22">
              <w:rPr>
                <w:rFonts w:ascii="標楷體" w:eastAsia="標楷體" w:hAnsi="標楷體" w:hint="eastAsia"/>
                <w:color w:val="000000" w:themeColor="text1"/>
                <w:szCs w:val="24"/>
              </w:rPr>
              <w:t>06</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771B1" w:rsidRPr="00A93F22" w:rsidRDefault="00B771B1"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00</w:t>
            </w:r>
            <w:r w:rsidRPr="00A93F22">
              <w:rPr>
                <w:rFonts w:ascii="標楷體" w:eastAsia="標楷體" w:hAnsi="標楷體"/>
                <w:color w:val="000000" w:themeColor="text1"/>
                <w:szCs w:val="24"/>
              </w:rPr>
              <w:t>:00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24</w:t>
            </w:r>
            <w:r w:rsidRPr="00A93F22">
              <w:rPr>
                <w:rFonts w:ascii="標楷體" w:eastAsia="標楷體" w:hAnsi="標楷體"/>
                <w:color w:val="000000" w:themeColor="text1"/>
                <w:szCs w:val="24"/>
              </w:rPr>
              <w:t>:00</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B771B1" w:rsidRPr="00A93F22" w:rsidRDefault="00B771B1"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金門縣</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B771B1" w:rsidRPr="00A93F22" w:rsidRDefault="00B771B1" w:rsidP="00C63E5A">
            <w:pPr>
              <w:snapToGrid w:val="0"/>
              <w:spacing w:beforeLines="50" w:before="180"/>
              <w:ind w:firstLineChars="200" w:firstLine="4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105年7月6日函請金門縣各單位就防颱業管事項完成先期整備，提高警覺，密切注意颱風動態、各單位手機、簡訊、社群軟體（例如LINE等）保持暢通，隨時通報相關訊息。</w:t>
            </w:r>
          </w:p>
          <w:p w:rsidR="00B771B1" w:rsidRPr="00A93F22" w:rsidRDefault="00B771B1" w:rsidP="00C63E5A">
            <w:pPr>
              <w:snapToGrid w:val="0"/>
              <w:spacing w:beforeLines="50" w:before="180"/>
              <w:ind w:firstLineChars="200" w:firstLine="4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尤以救災人員車輛裝備器材加強整備、歷史淹水地區加強防範等（相關文號：金門縣政府105年7月6日府消救字第1050052467號函）。</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771B1" w:rsidRPr="00A93F22" w:rsidRDefault="00B771B1" w:rsidP="00033BA4">
            <w:pPr>
              <w:rPr>
                <w:rFonts w:ascii="標楷體" w:eastAsia="標楷體" w:hAnsi="標楷體"/>
                <w:color w:val="000000" w:themeColor="text1"/>
                <w:szCs w:val="24"/>
              </w:rPr>
            </w:pPr>
          </w:p>
        </w:tc>
      </w:tr>
      <w:tr w:rsidR="00A93F22" w:rsidRPr="00A93F22" w:rsidTr="0006054E">
        <w:trPr>
          <w:trHeight w:val="398"/>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B771B1" w:rsidRPr="00A93F22" w:rsidRDefault="00B771B1"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r w:rsidRPr="00A93F22">
              <w:rPr>
                <w:rFonts w:ascii="標楷體" w:eastAsia="標楷體" w:hAnsi="標楷體" w:hint="eastAsia"/>
                <w:color w:val="000000" w:themeColor="text1"/>
                <w:szCs w:val="24"/>
              </w:rPr>
              <w:t>7</w:t>
            </w:r>
            <w:r w:rsidRPr="00A93F22">
              <w:rPr>
                <w:rFonts w:ascii="標楷體" w:eastAsia="標楷體" w:hAnsi="標楷體"/>
                <w:color w:val="000000" w:themeColor="text1"/>
                <w:szCs w:val="24"/>
              </w:rPr>
              <w:t>/</w:t>
            </w:r>
            <w:r w:rsidRPr="00A93F22">
              <w:rPr>
                <w:rFonts w:ascii="標楷體" w:eastAsia="標楷體" w:hAnsi="標楷體" w:hint="eastAsia"/>
                <w:color w:val="000000" w:themeColor="text1"/>
                <w:szCs w:val="24"/>
              </w:rPr>
              <w:t>06</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B771B1" w:rsidRPr="00A93F22" w:rsidRDefault="00B771B1"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08:00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15:30</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B771B1" w:rsidRPr="00A93F22" w:rsidRDefault="00B771B1"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連江縣</w:t>
            </w:r>
          </w:p>
        </w:tc>
        <w:tc>
          <w:tcPr>
            <w:tcW w:w="5495" w:type="dxa"/>
            <w:tcBorders>
              <w:top w:val="single" w:sz="4" w:space="0" w:color="auto"/>
              <w:left w:val="single" w:sz="4" w:space="0" w:color="auto"/>
              <w:bottom w:val="single" w:sz="4" w:space="0" w:color="auto"/>
              <w:right w:val="single" w:sz="4" w:space="0" w:color="auto"/>
            </w:tcBorders>
            <w:shd w:val="clear" w:color="auto" w:fill="auto"/>
          </w:tcPr>
          <w:p w:rsidR="00B771B1" w:rsidRPr="00A93F22" w:rsidRDefault="00B771B1" w:rsidP="00C63E5A">
            <w:pPr>
              <w:widowControl/>
              <w:numPr>
                <w:ilvl w:val="0"/>
                <w:numId w:val="55"/>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依中央氣象局海上颱風警報通知各防災編組單位加強各項整備及村落宣導廣播工作。</w:t>
            </w:r>
          </w:p>
          <w:p w:rsidR="00B771B1" w:rsidRPr="00A93F22" w:rsidRDefault="00B771B1" w:rsidP="00CA388E">
            <w:pPr>
              <w:widowControl/>
              <w:numPr>
                <w:ilvl w:val="0"/>
                <w:numId w:val="55"/>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同步通知各防災編組單位</w:t>
            </w:r>
            <w:r w:rsidR="00CA388E" w:rsidRPr="00A93F22">
              <w:rPr>
                <w:rFonts w:ascii="標楷體" w:eastAsia="標楷體" w:hAnsi="標楷體" w:cs="新細明體" w:hint="eastAsia"/>
                <w:color w:val="000000" w:themeColor="text1"/>
                <w:kern w:val="0"/>
                <w:szCs w:val="24"/>
              </w:rPr>
              <w:t>7月</w:t>
            </w:r>
            <w:r w:rsidRPr="00A93F22">
              <w:rPr>
                <w:rFonts w:ascii="標楷體" w:eastAsia="標楷體" w:hAnsi="標楷體" w:cs="新細明體"/>
                <w:color w:val="000000" w:themeColor="text1"/>
                <w:kern w:val="0"/>
                <w:szCs w:val="24"/>
              </w:rPr>
              <w:t>6</w:t>
            </w:r>
            <w:r w:rsidRPr="00A93F22">
              <w:rPr>
                <w:rFonts w:ascii="標楷體" w:eastAsia="標楷體" w:hAnsi="標楷體" w:cs="新細明體" w:hint="eastAsia"/>
                <w:color w:val="000000" w:themeColor="text1"/>
                <w:kern w:val="0"/>
                <w:szCs w:val="24"/>
              </w:rPr>
              <w:t>日下午</w:t>
            </w:r>
            <w:r w:rsidRPr="00A93F22">
              <w:rPr>
                <w:rFonts w:ascii="標楷體" w:eastAsia="標楷體" w:hAnsi="標楷體" w:cs="新細明體"/>
                <w:color w:val="000000" w:themeColor="text1"/>
                <w:kern w:val="0"/>
                <w:szCs w:val="24"/>
              </w:rPr>
              <w:t>15</w:t>
            </w:r>
            <w:r w:rsidRPr="00A93F22">
              <w:rPr>
                <w:rFonts w:ascii="標楷體" w:eastAsia="標楷體" w:hAnsi="標楷體" w:cs="新細明體" w:hint="eastAsia"/>
                <w:color w:val="000000" w:themeColor="text1"/>
                <w:kern w:val="0"/>
                <w:szCs w:val="24"/>
              </w:rPr>
              <w:t>時</w:t>
            </w:r>
            <w:r w:rsidR="00CA388E" w:rsidRPr="00A93F22">
              <w:rPr>
                <w:rFonts w:ascii="標楷體" w:eastAsia="標楷體" w:hAnsi="標楷體" w:cs="新細明體" w:hint="eastAsia"/>
                <w:color w:val="000000" w:themeColor="text1"/>
                <w:kern w:val="0"/>
                <w:szCs w:val="24"/>
              </w:rPr>
              <w:t>30分</w:t>
            </w:r>
            <w:r w:rsidRPr="00A93F22">
              <w:rPr>
                <w:rFonts w:ascii="標楷體" w:eastAsia="標楷體" w:hAnsi="標楷體" w:cs="新細明體" w:hint="eastAsia"/>
                <w:color w:val="000000" w:themeColor="text1"/>
                <w:kern w:val="0"/>
                <w:szCs w:val="24"/>
              </w:rPr>
              <w:t>召開防颱會議。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771B1" w:rsidRPr="00A93F22" w:rsidRDefault="00B771B1" w:rsidP="00086746">
            <w:pPr>
              <w:rPr>
                <w:rFonts w:ascii="標楷體" w:eastAsia="標楷體" w:hAnsi="標楷體"/>
                <w:color w:val="000000" w:themeColor="text1"/>
                <w:szCs w:val="24"/>
              </w:rPr>
            </w:pPr>
          </w:p>
        </w:tc>
      </w:tr>
    </w:tbl>
    <w:p w:rsidR="003B292E" w:rsidRPr="00A93F22" w:rsidRDefault="005F51A8" w:rsidP="00AF4D11">
      <w:pPr>
        <w:widowControl/>
        <w:snapToGrid w:val="0"/>
        <w:spacing w:beforeLines="50" w:before="180"/>
        <w:ind w:leftChars="154" w:left="1131" w:hangingChars="317" w:hanging="761"/>
        <w:rPr>
          <w:rFonts w:ascii="標楷體" w:eastAsia="標楷體" w:hAnsi="標楷體"/>
          <w:color w:val="000000" w:themeColor="text1"/>
          <w:szCs w:val="24"/>
        </w:rPr>
      </w:pPr>
      <w:r w:rsidRPr="00A93F22">
        <w:rPr>
          <w:rFonts w:ascii="標楷體" w:eastAsia="標楷體" w:hAnsi="標楷體" w:hint="eastAsia"/>
          <w:color w:val="000000" w:themeColor="text1"/>
          <w:szCs w:val="24"/>
        </w:rPr>
        <w:t>備註：</w:t>
      </w:r>
      <w:r w:rsidR="006D13A5" w:rsidRPr="00A93F22">
        <w:rPr>
          <w:rFonts w:ascii="標楷體" w:eastAsia="標楷體" w:hAnsi="標楷體" w:hint="eastAsia"/>
          <w:color w:val="000000" w:themeColor="text1"/>
          <w:szCs w:val="24"/>
        </w:rPr>
        <w:t>新北市、基隆市、雲林縣</w:t>
      </w:r>
      <w:r w:rsidRPr="00A93F22">
        <w:rPr>
          <w:rFonts w:ascii="標楷體" w:eastAsia="標楷體" w:hAnsi="標楷體" w:hint="eastAsia"/>
          <w:color w:val="000000" w:themeColor="text1"/>
          <w:szCs w:val="24"/>
        </w:rPr>
        <w:t>填報</w:t>
      </w:r>
      <w:r w:rsidR="006831FB" w:rsidRPr="00A93F22">
        <w:rPr>
          <w:rFonts w:ascii="標楷體" w:eastAsia="標楷體" w:hAnsi="標楷體" w:hint="eastAsia"/>
          <w:color w:val="000000" w:themeColor="text1"/>
          <w:szCs w:val="24"/>
        </w:rPr>
        <w:t>初期應變作為</w:t>
      </w:r>
      <w:r w:rsidRPr="00A93F22">
        <w:rPr>
          <w:rFonts w:ascii="標楷體" w:eastAsia="標楷體" w:hAnsi="標楷體" w:hint="eastAsia"/>
          <w:color w:val="000000" w:themeColor="text1"/>
          <w:szCs w:val="24"/>
        </w:rPr>
        <w:t>之參考附件，</w:t>
      </w:r>
      <w:r w:rsidR="003D3EE3" w:rsidRPr="00A93F22">
        <w:rPr>
          <w:rFonts w:ascii="標楷體" w:eastAsia="標楷體" w:hAnsi="標楷體" w:hint="eastAsia"/>
          <w:color w:val="000000" w:themeColor="text1"/>
          <w:szCs w:val="24"/>
        </w:rPr>
        <w:t>收錄於光碟之「3.</w:t>
      </w:r>
      <w:r w:rsidR="00310F3A" w:rsidRPr="00A93F22">
        <w:rPr>
          <w:rFonts w:ascii="標楷體" w:eastAsia="標楷體" w:hAnsi="標楷體" w:hint="eastAsia"/>
          <w:color w:val="000000" w:themeColor="text1"/>
          <w:szCs w:val="24"/>
        </w:rPr>
        <w:t>縣(市)</w:t>
      </w:r>
      <w:r w:rsidR="003D3EE3" w:rsidRPr="00A93F22">
        <w:rPr>
          <w:rFonts w:ascii="標楷體" w:eastAsia="標楷體" w:hAnsi="標楷體" w:hint="eastAsia"/>
          <w:color w:val="000000" w:themeColor="text1"/>
          <w:szCs w:val="24"/>
        </w:rPr>
        <w:t>回報資料」，</w:t>
      </w:r>
      <w:r w:rsidRPr="00A93F22">
        <w:rPr>
          <w:rFonts w:ascii="標楷體" w:eastAsia="標楷體" w:hAnsi="標楷體" w:hint="eastAsia"/>
          <w:color w:val="000000" w:themeColor="text1"/>
          <w:szCs w:val="24"/>
        </w:rPr>
        <w:t>以【附件】表示與本案總結報告</w:t>
      </w:r>
      <w:r w:rsidR="003D3EE3" w:rsidRPr="00A93F22">
        <w:rPr>
          <w:rFonts w:ascii="標楷體" w:eastAsia="標楷體" w:hAnsi="標楷體" w:hint="eastAsia"/>
          <w:color w:val="000000" w:themeColor="text1"/>
          <w:szCs w:val="24"/>
        </w:rPr>
        <w:t>各章節</w:t>
      </w:r>
      <w:r w:rsidRPr="00A93F22">
        <w:rPr>
          <w:rFonts w:ascii="標楷體" w:eastAsia="標楷體" w:hAnsi="標楷體" w:hint="eastAsia"/>
          <w:color w:val="000000" w:themeColor="text1"/>
          <w:szCs w:val="24"/>
        </w:rPr>
        <w:t>之附件編號作區別。</w:t>
      </w:r>
    </w:p>
    <w:p w:rsidR="00125C3F" w:rsidRPr="00A93F22" w:rsidRDefault="00873BE5" w:rsidP="00B6060D">
      <w:pPr>
        <w:widowControl/>
        <w:rPr>
          <w:rFonts w:ascii="Times New Roman" w:eastAsia="標楷體" w:hAnsi="Times New Roman"/>
          <w:color w:val="000000" w:themeColor="text1"/>
          <w:szCs w:val="24"/>
        </w:rPr>
      </w:pPr>
      <w:r w:rsidRPr="00A93F22">
        <w:rPr>
          <w:rFonts w:ascii="Times New Roman" w:eastAsia="標楷體" w:hAnsi="Times New Roman"/>
          <w:color w:val="000000" w:themeColor="text1"/>
          <w:szCs w:val="24"/>
        </w:rPr>
        <w:br w:type="page"/>
      </w:r>
    </w:p>
    <w:p w:rsidR="00AA7249" w:rsidRPr="00A93F22" w:rsidRDefault="00AA7249" w:rsidP="00EC47C0">
      <w:pPr>
        <w:pStyle w:val="2"/>
        <w:numPr>
          <w:ilvl w:val="0"/>
          <w:numId w:val="83"/>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9" w:name="_Toc472602123"/>
      <w:r w:rsidRPr="00A93F22">
        <w:rPr>
          <w:rFonts w:ascii="標楷體" w:eastAsia="標楷體" w:hAnsi="標楷體" w:hint="eastAsia"/>
          <w:b w:val="0"/>
          <w:color w:val="000000" w:themeColor="text1"/>
          <w:sz w:val="32"/>
          <w:szCs w:val="32"/>
        </w:rPr>
        <w:t>應變中心開設後</w:t>
      </w:r>
      <w:bookmarkEnd w:id="9"/>
    </w:p>
    <w:p w:rsidR="00362498" w:rsidRPr="00A93F22" w:rsidRDefault="00362498" w:rsidP="00EC47C0">
      <w:pPr>
        <w:pStyle w:val="3"/>
        <w:numPr>
          <w:ilvl w:val="0"/>
          <w:numId w:val="86"/>
        </w:numPr>
        <w:snapToGrid w:val="0"/>
        <w:spacing w:beforeLines="50" w:before="180" w:afterLines="50" w:after="180" w:line="240" w:lineRule="auto"/>
        <w:ind w:left="1469" w:hanging="862"/>
        <w:rPr>
          <w:rFonts w:ascii="標楷體" w:eastAsia="標楷體" w:hAnsi="標楷體"/>
          <w:b w:val="0"/>
          <w:color w:val="000000" w:themeColor="text1"/>
          <w:sz w:val="32"/>
          <w:szCs w:val="32"/>
        </w:rPr>
      </w:pPr>
      <w:bookmarkStart w:id="10" w:name="_Toc472602124"/>
      <w:r w:rsidRPr="00A93F22">
        <w:rPr>
          <w:rFonts w:ascii="標楷體" w:eastAsia="標楷體" w:hAnsi="標楷體" w:hint="eastAsia"/>
          <w:b w:val="0"/>
          <w:color w:val="000000" w:themeColor="text1"/>
          <w:sz w:val="32"/>
          <w:szCs w:val="32"/>
        </w:rPr>
        <w:t>應變中心開設級別及時序</w:t>
      </w:r>
      <w:bookmarkEnd w:id="10"/>
    </w:p>
    <w:p w:rsidR="0017375E" w:rsidRPr="00A93F22" w:rsidRDefault="0017375E" w:rsidP="00C63E5A">
      <w:pPr>
        <w:snapToGrid w:val="0"/>
        <w:spacing w:beforeLines="50" w:before="180" w:afterLines="50" w:after="180"/>
        <w:ind w:leftChars="595" w:left="1428" w:firstLineChars="200" w:firstLine="640"/>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中央及</w:t>
      </w:r>
      <w:r w:rsidR="0099611F" w:rsidRPr="00A93F22">
        <w:rPr>
          <w:rFonts w:ascii="標楷體" w:eastAsia="標楷體" w:hAnsi="標楷體" w:hint="eastAsia"/>
          <w:color w:val="000000" w:themeColor="text1"/>
          <w:sz w:val="32"/>
          <w:szCs w:val="32"/>
        </w:rPr>
        <w:t>22個直轄</w:t>
      </w:r>
      <w:r w:rsidRPr="00A93F22">
        <w:rPr>
          <w:rFonts w:ascii="標楷體" w:eastAsia="標楷體" w:hAnsi="標楷體" w:hint="eastAsia"/>
          <w:color w:val="000000" w:themeColor="text1"/>
          <w:sz w:val="32"/>
          <w:szCs w:val="32"/>
        </w:rPr>
        <w:t>市、</w:t>
      </w:r>
      <w:r w:rsidR="00100748" w:rsidRPr="00A93F22">
        <w:rPr>
          <w:rFonts w:ascii="標楷體" w:eastAsia="標楷體" w:hAnsi="標楷體" w:hint="eastAsia"/>
          <w:color w:val="000000" w:themeColor="text1"/>
          <w:sz w:val="32"/>
          <w:szCs w:val="32"/>
        </w:rPr>
        <w:t>縣（市）</w:t>
      </w:r>
      <w:r w:rsidRPr="00A93F22">
        <w:rPr>
          <w:rFonts w:ascii="標楷體" w:eastAsia="標楷體" w:hAnsi="標楷體" w:hint="eastAsia"/>
          <w:color w:val="000000" w:themeColor="text1"/>
          <w:sz w:val="32"/>
          <w:szCs w:val="32"/>
        </w:rPr>
        <w:t>政府</w:t>
      </w:r>
      <w:r w:rsidR="0099611F" w:rsidRPr="00A93F22">
        <w:rPr>
          <w:rFonts w:ascii="標楷體" w:eastAsia="標楷體" w:hAnsi="標楷體" w:hint="eastAsia"/>
          <w:color w:val="000000" w:themeColor="text1"/>
          <w:sz w:val="32"/>
          <w:szCs w:val="32"/>
        </w:rPr>
        <w:t>全部</w:t>
      </w:r>
      <w:r w:rsidRPr="00A93F22">
        <w:rPr>
          <w:rFonts w:ascii="標楷體" w:eastAsia="標楷體" w:hAnsi="標楷體" w:hint="eastAsia"/>
          <w:color w:val="000000" w:themeColor="text1"/>
          <w:sz w:val="32"/>
          <w:szCs w:val="32"/>
        </w:rPr>
        <w:t>開設災害應變中心，</w:t>
      </w:r>
      <w:r w:rsidR="008A6356" w:rsidRPr="00A93F22">
        <w:rPr>
          <w:rFonts w:ascii="標楷體" w:eastAsia="標楷體" w:hAnsi="標楷體" w:hint="eastAsia"/>
          <w:color w:val="000000" w:themeColor="text1"/>
          <w:sz w:val="32"/>
          <w:szCs w:val="32"/>
        </w:rPr>
        <w:t>且</w:t>
      </w:r>
      <w:r w:rsidR="0099611F" w:rsidRPr="00A93F22">
        <w:rPr>
          <w:rFonts w:ascii="標楷體" w:eastAsia="標楷體" w:hAnsi="標楷體" w:hint="eastAsia"/>
          <w:color w:val="000000" w:themeColor="text1"/>
          <w:sz w:val="32"/>
          <w:szCs w:val="32"/>
        </w:rPr>
        <w:t>最高開設級別皆為一級開設，</w:t>
      </w:r>
      <w:r w:rsidRPr="00A93F22">
        <w:rPr>
          <w:rFonts w:ascii="標楷體" w:eastAsia="標楷體" w:hAnsi="標楷體" w:hint="eastAsia"/>
          <w:color w:val="000000" w:themeColor="text1"/>
          <w:sz w:val="32"/>
          <w:szCs w:val="32"/>
        </w:rPr>
        <w:t>開設情形及時間如下：</w:t>
      </w:r>
    </w:p>
    <w:tbl>
      <w:tblPr>
        <w:tblW w:w="988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134"/>
        <w:gridCol w:w="1807"/>
        <w:gridCol w:w="1743"/>
        <w:gridCol w:w="1659"/>
        <w:gridCol w:w="1701"/>
        <w:gridCol w:w="993"/>
      </w:tblGrid>
      <w:tr w:rsidR="00A93F22" w:rsidRPr="00A93F22" w:rsidTr="004472F0">
        <w:trPr>
          <w:jc w:val="right"/>
        </w:trPr>
        <w:tc>
          <w:tcPr>
            <w:tcW w:w="850" w:type="dxa"/>
            <w:shd w:val="clear" w:color="auto" w:fill="FFFFCC"/>
            <w:vAlign w:val="center"/>
          </w:tcPr>
          <w:p w:rsidR="002726AF" w:rsidRPr="00A93F22" w:rsidRDefault="002726AF"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項次</w:t>
            </w:r>
          </w:p>
        </w:tc>
        <w:tc>
          <w:tcPr>
            <w:tcW w:w="1134" w:type="dxa"/>
            <w:shd w:val="clear" w:color="auto" w:fill="FFFFCC"/>
            <w:vAlign w:val="center"/>
          </w:tcPr>
          <w:p w:rsidR="002726AF" w:rsidRPr="00A93F22" w:rsidRDefault="002726AF"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單位</w:t>
            </w:r>
          </w:p>
        </w:tc>
        <w:tc>
          <w:tcPr>
            <w:tcW w:w="1807" w:type="dxa"/>
            <w:shd w:val="clear" w:color="auto" w:fill="FFFFCC"/>
            <w:vAlign w:val="center"/>
          </w:tcPr>
          <w:p w:rsidR="002726AF" w:rsidRPr="00A93F22" w:rsidRDefault="002726AF"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強化三級</w:t>
            </w:r>
            <w:r w:rsidR="003B3C07" w:rsidRPr="00A93F22">
              <w:rPr>
                <w:rFonts w:ascii="標楷體" w:eastAsia="標楷體" w:hAnsi="標楷體" w:hint="eastAsia"/>
                <w:color w:val="000000" w:themeColor="text1"/>
                <w:szCs w:val="24"/>
              </w:rPr>
              <w:t>開設</w:t>
            </w:r>
            <w:r w:rsidR="005E0C60" w:rsidRPr="00A93F22">
              <w:rPr>
                <w:rFonts w:ascii="標楷體" w:eastAsia="標楷體" w:hAnsi="標楷體" w:hint="eastAsia"/>
                <w:color w:val="000000" w:themeColor="text1"/>
                <w:szCs w:val="24"/>
              </w:rPr>
              <w:br/>
            </w:r>
            <w:r w:rsidRPr="00A93F22">
              <w:rPr>
                <w:rFonts w:ascii="標楷體" w:eastAsia="標楷體" w:hAnsi="標楷體" w:hint="eastAsia"/>
                <w:color w:val="000000" w:themeColor="text1"/>
                <w:szCs w:val="24"/>
              </w:rPr>
              <w:t>年月日時分</w:t>
            </w:r>
          </w:p>
        </w:tc>
        <w:tc>
          <w:tcPr>
            <w:tcW w:w="1743" w:type="dxa"/>
            <w:shd w:val="clear" w:color="auto" w:fill="FFFFCC"/>
            <w:vAlign w:val="center"/>
          </w:tcPr>
          <w:p w:rsidR="002726AF" w:rsidRPr="00A93F22" w:rsidRDefault="002726AF"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二級開設</w:t>
            </w:r>
            <w:r w:rsidR="005E0C60" w:rsidRPr="00A93F22">
              <w:rPr>
                <w:rFonts w:ascii="標楷體" w:eastAsia="標楷體" w:hAnsi="標楷體" w:hint="eastAsia"/>
                <w:color w:val="000000" w:themeColor="text1"/>
                <w:szCs w:val="24"/>
              </w:rPr>
              <w:br/>
            </w:r>
            <w:r w:rsidRPr="00A93F22">
              <w:rPr>
                <w:rFonts w:ascii="標楷體" w:eastAsia="標楷體" w:hAnsi="標楷體" w:hint="eastAsia"/>
                <w:color w:val="000000" w:themeColor="text1"/>
                <w:szCs w:val="24"/>
              </w:rPr>
              <w:t>年月日時分</w:t>
            </w:r>
          </w:p>
        </w:tc>
        <w:tc>
          <w:tcPr>
            <w:tcW w:w="1659" w:type="dxa"/>
            <w:shd w:val="clear" w:color="auto" w:fill="FFFFCC"/>
            <w:vAlign w:val="center"/>
          </w:tcPr>
          <w:p w:rsidR="002726AF" w:rsidRPr="00A93F22" w:rsidRDefault="002726AF"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一級開設</w:t>
            </w:r>
            <w:r w:rsidR="005E0C60" w:rsidRPr="00A93F22">
              <w:rPr>
                <w:rFonts w:ascii="標楷體" w:eastAsia="標楷體" w:hAnsi="標楷體" w:hint="eastAsia"/>
                <w:color w:val="000000" w:themeColor="text1"/>
                <w:szCs w:val="24"/>
              </w:rPr>
              <w:br/>
            </w:r>
            <w:r w:rsidRPr="00A93F22">
              <w:rPr>
                <w:rFonts w:ascii="標楷體" w:eastAsia="標楷體" w:hAnsi="標楷體" w:hint="eastAsia"/>
                <w:color w:val="000000" w:themeColor="text1"/>
                <w:szCs w:val="24"/>
              </w:rPr>
              <w:t>年月日時分</w:t>
            </w:r>
          </w:p>
        </w:tc>
        <w:tc>
          <w:tcPr>
            <w:tcW w:w="1701" w:type="dxa"/>
            <w:shd w:val="clear" w:color="auto" w:fill="FFFFCC"/>
            <w:vAlign w:val="center"/>
          </w:tcPr>
          <w:p w:rsidR="002726AF" w:rsidRPr="00A93F22" w:rsidRDefault="002726AF"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撤除</w:t>
            </w:r>
            <w:r w:rsidR="005E0C60" w:rsidRPr="00A93F22">
              <w:rPr>
                <w:rFonts w:ascii="標楷體" w:eastAsia="標楷體" w:hAnsi="標楷體" w:hint="eastAsia"/>
                <w:color w:val="000000" w:themeColor="text1"/>
                <w:szCs w:val="24"/>
              </w:rPr>
              <w:br/>
            </w:r>
            <w:r w:rsidRPr="00A93F22">
              <w:rPr>
                <w:rFonts w:ascii="標楷體" w:eastAsia="標楷體" w:hAnsi="標楷體" w:hint="eastAsia"/>
                <w:color w:val="000000" w:themeColor="text1"/>
                <w:szCs w:val="24"/>
              </w:rPr>
              <w:t>年月日時分</w:t>
            </w:r>
          </w:p>
        </w:tc>
        <w:tc>
          <w:tcPr>
            <w:tcW w:w="993" w:type="dxa"/>
            <w:shd w:val="clear" w:color="auto" w:fill="FFFFCC"/>
            <w:vAlign w:val="center"/>
          </w:tcPr>
          <w:p w:rsidR="002726AF" w:rsidRPr="00A93F22" w:rsidRDefault="002726AF"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備註</w:t>
            </w:r>
          </w:p>
        </w:tc>
      </w:tr>
      <w:tr w:rsidR="00A93F22" w:rsidRPr="00A93F22" w:rsidTr="008A077A">
        <w:trPr>
          <w:jc w:val="right"/>
        </w:trPr>
        <w:tc>
          <w:tcPr>
            <w:tcW w:w="850" w:type="dxa"/>
            <w:shd w:val="clear" w:color="auto" w:fill="auto"/>
            <w:vAlign w:val="center"/>
          </w:tcPr>
          <w:p w:rsidR="008F2D19" w:rsidRPr="00A93F22" w:rsidRDefault="008F2D19"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w:t>
            </w:r>
          </w:p>
        </w:tc>
        <w:tc>
          <w:tcPr>
            <w:tcW w:w="1134" w:type="dxa"/>
            <w:shd w:val="clear" w:color="auto" w:fill="auto"/>
            <w:vAlign w:val="center"/>
          </w:tcPr>
          <w:p w:rsidR="008F2D19" w:rsidRPr="00A93F22" w:rsidRDefault="008F2D19"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中央</w:t>
            </w:r>
          </w:p>
        </w:tc>
        <w:tc>
          <w:tcPr>
            <w:tcW w:w="1807" w:type="dxa"/>
            <w:shd w:val="clear" w:color="auto" w:fill="auto"/>
            <w:vAlign w:val="center"/>
          </w:tcPr>
          <w:p w:rsidR="008F2D19" w:rsidRPr="00A93F22" w:rsidRDefault="008F2D19" w:rsidP="008A077A">
            <w:pPr>
              <w:snapToGrid w:val="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743" w:type="dxa"/>
            <w:shd w:val="clear" w:color="auto" w:fill="auto"/>
          </w:tcPr>
          <w:p w:rsidR="008F2D19"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105/07/06</w:t>
            </w:r>
            <w:r w:rsidR="008F2D19" w:rsidRPr="00A93F22">
              <w:rPr>
                <w:rFonts w:ascii="標楷體" w:eastAsia="標楷體" w:hAnsi="標楷體"/>
                <w:color w:val="000000" w:themeColor="text1"/>
                <w:szCs w:val="24"/>
              </w:rPr>
              <w:t xml:space="preserve"> </w:t>
            </w:r>
            <w:r w:rsidR="008F2D19" w:rsidRPr="00A93F22">
              <w:rPr>
                <w:rFonts w:ascii="標楷體" w:eastAsia="標楷體" w:hAnsi="標楷體" w:hint="eastAsia"/>
                <w:color w:val="000000" w:themeColor="text1"/>
                <w:szCs w:val="24"/>
              </w:rPr>
              <w:t>14</w:t>
            </w:r>
            <w:r w:rsidR="008F2D19" w:rsidRPr="00A93F22">
              <w:rPr>
                <w:rFonts w:ascii="標楷體" w:eastAsia="標楷體" w:hAnsi="標楷體"/>
                <w:color w:val="000000" w:themeColor="text1"/>
                <w:szCs w:val="24"/>
              </w:rPr>
              <w:t>:30</w:t>
            </w:r>
          </w:p>
        </w:tc>
        <w:tc>
          <w:tcPr>
            <w:tcW w:w="1659" w:type="dxa"/>
            <w:shd w:val="clear" w:color="auto" w:fill="auto"/>
          </w:tcPr>
          <w:p w:rsidR="008F2D19"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105/07/06</w:t>
            </w:r>
            <w:r w:rsidR="008F2D19" w:rsidRPr="00A93F22">
              <w:rPr>
                <w:rFonts w:ascii="標楷體" w:eastAsia="標楷體" w:hAnsi="標楷體"/>
                <w:color w:val="000000" w:themeColor="text1"/>
                <w:szCs w:val="24"/>
              </w:rPr>
              <w:t xml:space="preserve"> </w:t>
            </w:r>
            <w:r w:rsidR="008F2D19" w:rsidRPr="00A93F22">
              <w:rPr>
                <w:rFonts w:ascii="標楷體" w:eastAsia="標楷體" w:hAnsi="標楷體" w:hint="eastAsia"/>
                <w:color w:val="000000" w:themeColor="text1"/>
                <w:szCs w:val="24"/>
              </w:rPr>
              <w:t>20</w:t>
            </w:r>
            <w:r w:rsidR="008F2D19" w:rsidRPr="00A93F22">
              <w:rPr>
                <w:rFonts w:ascii="標楷體" w:eastAsia="標楷體" w:hAnsi="標楷體"/>
                <w:color w:val="000000" w:themeColor="text1"/>
                <w:szCs w:val="24"/>
              </w:rPr>
              <w:t>:30</w:t>
            </w:r>
          </w:p>
        </w:tc>
        <w:tc>
          <w:tcPr>
            <w:tcW w:w="1701" w:type="dxa"/>
            <w:shd w:val="clear" w:color="auto" w:fill="auto"/>
          </w:tcPr>
          <w:p w:rsidR="008F2D19"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105/07/09</w:t>
            </w:r>
            <w:r w:rsidR="008F2D19" w:rsidRPr="00A93F22">
              <w:rPr>
                <w:rFonts w:ascii="標楷體" w:eastAsia="標楷體" w:hAnsi="標楷體"/>
                <w:color w:val="000000" w:themeColor="text1"/>
                <w:szCs w:val="24"/>
              </w:rPr>
              <w:t xml:space="preserve"> </w:t>
            </w:r>
            <w:r w:rsidR="008F2D19" w:rsidRPr="00A93F22">
              <w:rPr>
                <w:rFonts w:ascii="標楷體" w:eastAsia="標楷體" w:hAnsi="標楷體" w:hint="eastAsia"/>
                <w:color w:val="000000" w:themeColor="text1"/>
                <w:szCs w:val="24"/>
              </w:rPr>
              <w:t>17</w:t>
            </w:r>
            <w:r w:rsidR="008F2D19" w:rsidRPr="00A93F22">
              <w:rPr>
                <w:rFonts w:ascii="標楷體" w:eastAsia="標楷體" w:hAnsi="標楷體"/>
                <w:color w:val="000000" w:themeColor="text1"/>
                <w:szCs w:val="24"/>
              </w:rPr>
              <w:t>:0</w:t>
            </w:r>
            <w:r w:rsidR="008F2D19" w:rsidRPr="00A93F22">
              <w:rPr>
                <w:rFonts w:ascii="標楷體" w:eastAsia="標楷體" w:hAnsi="標楷體" w:hint="eastAsia"/>
                <w:color w:val="000000" w:themeColor="text1"/>
                <w:szCs w:val="24"/>
              </w:rPr>
              <w:t>5</w:t>
            </w:r>
          </w:p>
        </w:tc>
        <w:tc>
          <w:tcPr>
            <w:tcW w:w="993" w:type="dxa"/>
            <w:shd w:val="clear" w:color="auto" w:fill="auto"/>
            <w:vAlign w:val="center"/>
          </w:tcPr>
          <w:p w:rsidR="008F2D19" w:rsidRPr="00A93F22" w:rsidRDefault="008F2D19"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0F2A79" w:rsidRPr="00A93F22" w:rsidRDefault="000F2A79"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2</w:t>
            </w:r>
          </w:p>
        </w:tc>
        <w:tc>
          <w:tcPr>
            <w:tcW w:w="1134" w:type="dxa"/>
            <w:shd w:val="clear" w:color="auto" w:fill="auto"/>
            <w:vAlign w:val="center"/>
          </w:tcPr>
          <w:p w:rsidR="000F2A79" w:rsidRPr="00A93F22" w:rsidRDefault="000F2A79"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臺北市</w:t>
            </w:r>
          </w:p>
        </w:tc>
        <w:tc>
          <w:tcPr>
            <w:tcW w:w="1807" w:type="dxa"/>
            <w:shd w:val="clear" w:color="auto" w:fill="auto"/>
            <w:vAlign w:val="center"/>
          </w:tcPr>
          <w:p w:rsidR="000F2A79" w:rsidRPr="00A93F22" w:rsidRDefault="000F2A79" w:rsidP="008A077A">
            <w:pPr>
              <w:snapToGrid w:val="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743" w:type="dxa"/>
            <w:shd w:val="clear" w:color="auto" w:fill="auto"/>
            <w:vAlign w:val="center"/>
          </w:tcPr>
          <w:p w:rsidR="000F2A79"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105/07/06</w:t>
            </w:r>
            <w:r w:rsidR="000F2A79" w:rsidRPr="00A93F22">
              <w:rPr>
                <w:rFonts w:ascii="標楷體" w:eastAsia="標楷體" w:hAnsi="標楷體" w:hint="eastAsia"/>
                <w:color w:val="000000" w:themeColor="text1"/>
                <w:szCs w:val="24"/>
              </w:rPr>
              <w:t xml:space="preserve"> </w:t>
            </w:r>
            <w:r w:rsidR="00BE5294" w:rsidRPr="00A93F22">
              <w:rPr>
                <w:rFonts w:ascii="標楷體" w:eastAsia="標楷體" w:hAnsi="標楷體" w:hint="eastAsia"/>
                <w:color w:val="000000" w:themeColor="text1"/>
                <w:szCs w:val="24"/>
              </w:rPr>
              <w:t>21</w:t>
            </w:r>
            <w:r w:rsidR="000F2A79" w:rsidRPr="00A93F22">
              <w:rPr>
                <w:rFonts w:ascii="標楷體" w:eastAsia="標楷體" w:hAnsi="標楷體" w:hint="eastAsia"/>
                <w:color w:val="000000" w:themeColor="text1"/>
                <w:szCs w:val="24"/>
              </w:rPr>
              <w:t>:00</w:t>
            </w:r>
          </w:p>
        </w:tc>
        <w:tc>
          <w:tcPr>
            <w:tcW w:w="1659" w:type="dxa"/>
            <w:shd w:val="clear" w:color="auto" w:fill="auto"/>
            <w:vAlign w:val="center"/>
          </w:tcPr>
          <w:p w:rsidR="000F2A79"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w:t>
            </w:r>
            <w:r w:rsidR="000F2A79" w:rsidRPr="00A93F22">
              <w:rPr>
                <w:rFonts w:ascii="標楷體" w:eastAsia="標楷體" w:hAnsi="標楷體" w:hint="eastAsia"/>
                <w:color w:val="000000" w:themeColor="text1"/>
                <w:szCs w:val="24"/>
              </w:rPr>
              <w:t xml:space="preserve"> </w:t>
            </w:r>
            <w:r w:rsidR="00BE5294" w:rsidRPr="00A93F22">
              <w:rPr>
                <w:rFonts w:ascii="標楷體" w:eastAsia="標楷體" w:hAnsi="標楷體" w:hint="eastAsia"/>
                <w:color w:val="000000" w:themeColor="text1"/>
                <w:szCs w:val="24"/>
              </w:rPr>
              <w:t>08</w:t>
            </w:r>
            <w:r w:rsidR="000F2A79" w:rsidRPr="00A93F22">
              <w:rPr>
                <w:rFonts w:ascii="標楷體" w:eastAsia="標楷體" w:hAnsi="標楷體" w:hint="eastAsia"/>
                <w:color w:val="000000" w:themeColor="text1"/>
                <w:szCs w:val="24"/>
              </w:rPr>
              <w:t>:00</w:t>
            </w:r>
          </w:p>
        </w:tc>
        <w:tc>
          <w:tcPr>
            <w:tcW w:w="1701" w:type="dxa"/>
            <w:shd w:val="clear" w:color="auto" w:fill="auto"/>
            <w:vAlign w:val="center"/>
          </w:tcPr>
          <w:p w:rsidR="000F2A79"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105/07/08</w:t>
            </w:r>
            <w:r w:rsidR="000F2A79" w:rsidRPr="00A93F22">
              <w:rPr>
                <w:rFonts w:ascii="標楷體" w:eastAsia="標楷體" w:hAnsi="標楷體" w:hint="eastAsia"/>
                <w:color w:val="000000" w:themeColor="text1"/>
                <w:szCs w:val="24"/>
              </w:rPr>
              <w:t xml:space="preserve"> </w:t>
            </w:r>
            <w:r w:rsidR="00BE5294" w:rsidRPr="00A93F22">
              <w:rPr>
                <w:rFonts w:ascii="標楷體" w:eastAsia="標楷體" w:hAnsi="標楷體" w:hint="eastAsia"/>
                <w:color w:val="000000" w:themeColor="text1"/>
                <w:szCs w:val="24"/>
              </w:rPr>
              <w:t>21</w:t>
            </w:r>
            <w:r w:rsidR="000F2A79" w:rsidRPr="00A93F22">
              <w:rPr>
                <w:rFonts w:ascii="標楷體" w:eastAsia="標楷體" w:hAnsi="標楷體" w:hint="eastAsia"/>
                <w:color w:val="000000" w:themeColor="text1"/>
                <w:szCs w:val="24"/>
              </w:rPr>
              <w:t>:</w:t>
            </w:r>
            <w:r w:rsidR="00BE5294" w:rsidRPr="00A93F22">
              <w:rPr>
                <w:rFonts w:ascii="標楷體" w:eastAsia="標楷體" w:hAnsi="標楷體" w:hint="eastAsia"/>
                <w:color w:val="000000" w:themeColor="text1"/>
                <w:szCs w:val="24"/>
              </w:rPr>
              <w:t>0</w:t>
            </w:r>
            <w:r w:rsidR="000F2A79" w:rsidRPr="00A93F22">
              <w:rPr>
                <w:rFonts w:ascii="標楷體" w:eastAsia="標楷體" w:hAnsi="標楷體" w:hint="eastAsia"/>
                <w:color w:val="000000" w:themeColor="text1"/>
                <w:szCs w:val="24"/>
              </w:rPr>
              <w:t>0</w:t>
            </w:r>
          </w:p>
        </w:tc>
        <w:tc>
          <w:tcPr>
            <w:tcW w:w="993" w:type="dxa"/>
            <w:shd w:val="clear" w:color="auto" w:fill="auto"/>
            <w:vAlign w:val="center"/>
          </w:tcPr>
          <w:p w:rsidR="000F2A79" w:rsidRPr="00A93F22" w:rsidRDefault="000F2A79"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CE3C24" w:rsidRPr="00A93F22" w:rsidRDefault="00CE3C24"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3</w:t>
            </w:r>
          </w:p>
        </w:tc>
        <w:tc>
          <w:tcPr>
            <w:tcW w:w="1134" w:type="dxa"/>
            <w:shd w:val="clear" w:color="auto" w:fill="auto"/>
            <w:vAlign w:val="center"/>
          </w:tcPr>
          <w:p w:rsidR="00CE3C24" w:rsidRPr="00A93F22" w:rsidRDefault="00CE3C24"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新北市</w:t>
            </w:r>
          </w:p>
        </w:tc>
        <w:tc>
          <w:tcPr>
            <w:tcW w:w="1807" w:type="dxa"/>
            <w:shd w:val="clear" w:color="auto" w:fill="auto"/>
            <w:vAlign w:val="center"/>
          </w:tcPr>
          <w:p w:rsidR="00CE3C24" w:rsidRPr="00A93F22" w:rsidRDefault="00CE3C24" w:rsidP="008A077A">
            <w:pPr>
              <w:snapToGrid w:val="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743" w:type="dxa"/>
            <w:shd w:val="clear" w:color="auto" w:fill="auto"/>
          </w:tcPr>
          <w:p w:rsidR="00CE3C24"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105/07/06</w:t>
            </w:r>
            <w:r w:rsidR="00CE3C24" w:rsidRPr="00A93F22">
              <w:rPr>
                <w:rFonts w:ascii="標楷體" w:eastAsia="標楷體" w:hAnsi="標楷體"/>
                <w:color w:val="000000" w:themeColor="text1"/>
                <w:szCs w:val="24"/>
              </w:rPr>
              <w:t xml:space="preserve"> 20:30</w:t>
            </w:r>
          </w:p>
        </w:tc>
        <w:tc>
          <w:tcPr>
            <w:tcW w:w="1659" w:type="dxa"/>
            <w:shd w:val="clear" w:color="auto" w:fill="auto"/>
          </w:tcPr>
          <w:p w:rsidR="00CE3C24"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105/07/07</w:t>
            </w:r>
            <w:r w:rsidR="00CE3C24" w:rsidRPr="00A93F22">
              <w:rPr>
                <w:rFonts w:ascii="標楷體" w:eastAsia="標楷體" w:hAnsi="標楷體"/>
                <w:color w:val="000000" w:themeColor="text1"/>
                <w:szCs w:val="24"/>
              </w:rPr>
              <w:t xml:space="preserve"> </w:t>
            </w:r>
            <w:r w:rsidR="00CE3C24" w:rsidRPr="00A93F22">
              <w:rPr>
                <w:rFonts w:ascii="標楷體" w:eastAsia="標楷體" w:hAnsi="標楷體" w:hint="eastAsia"/>
                <w:color w:val="000000" w:themeColor="text1"/>
                <w:szCs w:val="24"/>
              </w:rPr>
              <w:t>0</w:t>
            </w:r>
            <w:r w:rsidR="00CE3C24" w:rsidRPr="00A93F22">
              <w:rPr>
                <w:rFonts w:ascii="標楷體" w:eastAsia="標楷體" w:hAnsi="標楷體"/>
                <w:color w:val="000000" w:themeColor="text1"/>
                <w:szCs w:val="24"/>
              </w:rPr>
              <w:t>5:30</w:t>
            </w:r>
          </w:p>
        </w:tc>
        <w:tc>
          <w:tcPr>
            <w:tcW w:w="1701" w:type="dxa"/>
            <w:shd w:val="clear" w:color="auto" w:fill="auto"/>
          </w:tcPr>
          <w:p w:rsidR="00CE3C24"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w:t>
            </w:r>
            <w:r w:rsidR="00CE3C24" w:rsidRPr="00A93F22">
              <w:rPr>
                <w:rFonts w:ascii="標楷體" w:eastAsia="標楷體" w:hAnsi="標楷體"/>
                <w:color w:val="000000" w:themeColor="text1"/>
                <w:szCs w:val="24"/>
              </w:rPr>
              <w:t xml:space="preserve"> 20:30</w:t>
            </w:r>
          </w:p>
        </w:tc>
        <w:tc>
          <w:tcPr>
            <w:tcW w:w="993" w:type="dxa"/>
            <w:shd w:val="clear" w:color="auto" w:fill="auto"/>
            <w:vAlign w:val="center"/>
          </w:tcPr>
          <w:p w:rsidR="00CE3C24" w:rsidRPr="00A93F22" w:rsidRDefault="00CE3C24"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8877A4" w:rsidRPr="00A93F22" w:rsidRDefault="008877A4"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4</w:t>
            </w:r>
          </w:p>
        </w:tc>
        <w:tc>
          <w:tcPr>
            <w:tcW w:w="1134" w:type="dxa"/>
            <w:shd w:val="clear" w:color="auto" w:fill="auto"/>
            <w:vAlign w:val="center"/>
          </w:tcPr>
          <w:p w:rsidR="008877A4" w:rsidRPr="00A93F22" w:rsidRDefault="008877A4"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桃園市</w:t>
            </w:r>
          </w:p>
        </w:tc>
        <w:tc>
          <w:tcPr>
            <w:tcW w:w="1807" w:type="dxa"/>
            <w:shd w:val="clear" w:color="auto" w:fill="auto"/>
            <w:vAlign w:val="center"/>
          </w:tcPr>
          <w:p w:rsidR="008877A4" w:rsidRPr="00A93F22" w:rsidRDefault="008877A4" w:rsidP="008A077A">
            <w:pPr>
              <w:snapToGrid w:val="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743" w:type="dxa"/>
            <w:shd w:val="clear" w:color="auto" w:fill="auto"/>
          </w:tcPr>
          <w:p w:rsidR="008877A4"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105/07/06</w:t>
            </w:r>
            <w:r w:rsidR="008877A4" w:rsidRPr="00A93F22">
              <w:rPr>
                <w:rFonts w:ascii="標楷體" w:eastAsia="標楷體" w:hAnsi="標楷體"/>
                <w:color w:val="000000" w:themeColor="text1"/>
                <w:szCs w:val="24"/>
              </w:rPr>
              <w:t xml:space="preserve"> 1</w:t>
            </w:r>
            <w:r w:rsidR="008877A4" w:rsidRPr="00A93F22">
              <w:rPr>
                <w:rFonts w:ascii="標楷體" w:eastAsia="標楷體" w:hAnsi="標楷體" w:hint="eastAsia"/>
                <w:color w:val="000000" w:themeColor="text1"/>
                <w:szCs w:val="24"/>
              </w:rPr>
              <w:t>4:3</w:t>
            </w:r>
            <w:r w:rsidR="008877A4" w:rsidRPr="00A93F22">
              <w:rPr>
                <w:rFonts w:ascii="標楷體" w:eastAsia="標楷體" w:hAnsi="標楷體"/>
                <w:color w:val="000000" w:themeColor="text1"/>
                <w:szCs w:val="24"/>
              </w:rPr>
              <w:t>0</w:t>
            </w:r>
          </w:p>
        </w:tc>
        <w:tc>
          <w:tcPr>
            <w:tcW w:w="1659" w:type="dxa"/>
            <w:shd w:val="clear" w:color="auto" w:fill="auto"/>
          </w:tcPr>
          <w:p w:rsidR="008877A4"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105/07/07</w:t>
            </w:r>
            <w:r w:rsidR="008877A4" w:rsidRPr="00A93F22">
              <w:rPr>
                <w:rFonts w:ascii="標楷體" w:eastAsia="標楷體" w:hAnsi="標楷體"/>
                <w:color w:val="000000" w:themeColor="text1"/>
                <w:szCs w:val="24"/>
              </w:rPr>
              <w:t xml:space="preserve"> </w:t>
            </w:r>
            <w:r w:rsidR="008877A4" w:rsidRPr="00A93F22">
              <w:rPr>
                <w:rFonts w:ascii="標楷體" w:eastAsia="標楷體" w:hAnsi="標楷體" w:hint="eastAsia"/>
                <w:color w:val="000000" w:themeColor="text1"/>
                <w:szCs w:val="24"/>
              </w:rPr>
              <w:t>07</w:t>
            </w:r>
            <w:r w:rsidR="008877A4" w:rsidRPr="00A93F22">
              <w:rPr>
                <w:rFonts w:ascii="標楷體" w:eastAsia="標楷體" w:hAnsi="標楷體"/>
                <w:color w:val="000000" w:themeColor="text1"/>
                <w:szCs w:val="24"/>
              </w:rPr>
              <w:t>:00</w:t>
            </w:r>
          </w:p>
        </w:tc>
        <w:tc>
          <w:tcPr>
            <w:tcW w:w="1701" w:type="dxa"/>
            <w:shd w:val="clear" w:color="auto" w:fill="auto"/>
          </w:tcPr>
          <w:p w:rsidR="008877A4"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w:t>
            </w:r>
            <w:r w:rsidR="008877A4" w:rsidRPr="00A93F22">
              <w:rPr>
                <w:rFonts w:ascii="標楷體" w:eastAsia="標楷體" w:hAnsi="標楷體"/>
                <w:color w:val="000000" w:themeColor="text1"/>
                <w:szCs w:val="24"/>
              </w:rPr>
              <w:t xml:space="preserve"> </w:t>
            </w:r>
            <w:r w:rsidR="008877A4" w:rsidRPr="00A93F22">
              <w:rPr>
                <w:rFonts w:ascii="標楷體" w:eastAsia="標楷體" w:hAnsi="標楷體" w:hint="eastAsia"/>
                <w:color w:val="000000" w:themeColor="text1"/>
                <w:szCs w:val="24"/>
              </w:rPr>
              <w:t>21</w:t>
            </w:r>
            <w:r w:rsidR="008877A4" w:rsidRPr="00A93F22">
              <w:rPr>
                <w:rFonts w:ascii="標楷體" w:eastAsia="標楷體" w:hAnsi="標楷體"/>
                <w:color w:val="000000" w:themeColor="text1"/>
                <w:szCs w:val="24"/>
              </w:rPr>
              <w:t>:</w:t>
            </w:r>
            <w:r w:rsidR="008877A4" w:rsidRPr="00A93F22">
              <w:rPr>
                <w:rFonts w:ascii="標楷體" w:eastAsia="標楷體" w:hAnsi="標楷體" w:hint="eastAsia"/>
                <w:color w:val="000000" w:themeColor="text1"/>
                <w:szCs w:val="24"/>
              </w:rPr>
              <w:t>0</w:t>
            </w:r>
            <w:r w:rsidR="008877A4" w:rsidRPr="00A93F22">
              <w:rPr>
                <w:rFonts w:ascii="標楷體" w:eastAsia="標楷體" w:hAnsi="標楷體"/>
                <w:color w:val="000000" w:themeColor="text1"/>
                <w:szCs w:val="24"/>
              </w:rPr>
              <w:t>0</w:t>
            </w:r>
          </w:p>
        </w:tc>
        <w:tc>
          <w:tcPr>
            <w:tcW w:w="993" w:type="dxa"/>
            <w:shd w:val="clear" w:color="auto" w:fill="auto"/>
            <w:vAlign w:val="center"/>
          </w:tcPr>
          <w:p w:rsidR="008877A4" w:rsidRPr="00A93F22" w:rsidRDefault="008877A4"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58299A" w:rsidRPr="00A93F22" w:rsidRDefault="0058299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w:t>
            </w:r>
          </w:p>
        </w:tc>
        <w:tc>
          <w:tcPr>
            <w:tcW w:w="1134" w:type="dxa"/>
            <w:shd w:val="clear" w:color="auto" w:fill="auto"/>
            <w:vAlign w:val="center"/>
          </w:tcPr>
          <w:p w:rsidR="0058299A" w:rsidRPr="00A93F22" w:rsidRDefault="0058299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臺中市</w:t>
            </w:r>
          </w:p>
        </w:tc>
        <w:tc>
          <w:tcPr>
            <w:tcW w:w="1807" w:type="dxa"/>
            <w:shd w:val="clear" w:color="auto" w:fill="auto"/>
          </w:tcPr>
          <w:p w:rsidR="0058299A"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105/07/06</w:t>
            </w:r>
            <w:r w:rsidR="0058299A" w:rsidRPr="00A93F22">
              <w:rPr>
                <w:rFonts w:ascii="標楷體" w:eastAsia="標楷體" w:hAnsi="標楷體" w:hint="eastAsia"/>
                <w:color w:val="000000" w:themeColor="text1"/>
                <w:szCs w:val="24"/>
              </w:rPr>
              <w:t xml:space="preserve"> 08:00</w:t>
            </w:r>
          </w:p>
        </w:tc>
        <w:tc>
          <w:tcPr>
            <w:tcW w:w="1743" w:type="dxa"/>
            <w:shd w:val="clear" w:color="auto" w:fill="auto"/>
          </w:tcPr>
          <w:p w:rsidR="0058299A"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105/07/06</w:t>
            </w:r>
            <w:r w:rsidR="0058299A" w:rsidRPr="00A93F22">
              <w:rPr>
                <w:rFonts w:ascii="標楷體" w:eastAsia="標楷體" w:hAnsi="標楷體" w:hint="eastAsia"/>
                <w:color w:val="000000" w:themeColor="text1"/>
                <w:szCs w:val="24"/>
              </w:rPr>
              <w:t xml:space="preserve"> 14:30</w:t>
            </w:r>
          </w:p>
        </w:tc>
        <w:tc>
          <w:tcPr>
            <w:tcW w:w="1659" w:type="dxa"/>
            <w:shd w:val="clear" w:color="auto" w:fill="auto"/>
          </w:tcPr>
          <w:p w:rsidR="0058299A"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105/07/06</w:t>
            </w:r>
            <w:r w:rsidR="0058299A" w:rsidRPr="00A93F22">
              <w:rPr>
                <w:rFonts w:ascii="標楷體" w:eastAsia="標楷體" w:hAnsi="標楷體" w:hint="eastAsia"/>
                <w:color w:val="000000" w:themeColor="text1"/>
                <w:szCs w:val="24"/>
              </w:rPr>
              <w:t xml:space="preserve"> 20:30</w:t>
            </w:r>
          </w:p>
        </w:tc>
        <w:tc>
          <w:tcPr>
            <w:tcW w:w="1701" w:type="dxa"/>
            <w:shd w:val="clear" w:color="auto" w:fill="auto"/>
          </w:tcPr>
          <w:p w:rsidR="0058299A"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105/07/09</w:t>
            </w:r>
            <w:r w:rsidR="0058299A" w:rsidRPr="00A93F22">
              <w:rPr>
                <w:rFonts w:ascii="標楷體" w:eastAsia="標楷體" w:hAnsi="標楷體" w:hint="eastAsia"/>
                <w:color w:val="000000" w:themeColor="text1"/>
                <w:szCs w:val="24"/>
              </w:rPr>
              <w:t xml:space="preserve"> 08:30</w:t>
            </w:r>
          </w:p>
        </w:tc>
        <w:tc>
          <w:tcPr>
            <w:tcW w:w="993" w:type="dxa"/>
            <w:shd w:val="clear" w:color="auto" w:fill="auto"/>
            <w:vAlign w:val="center"/>
          </w:tcPr>
          <w:p w:rsidR="0058299A" w:rsidRPr="00A93F22" w:rsidRDefault="0058299A"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6</w:t>
            </w:r>
          </w:p>
        </w:tc>
        <w:tc>
          <w:tcPr>
            <w:tcW w:w="1134"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807" w:type="dxa"/>
            <w:shd w:val="clear" w:color="auto" w:fill="auto"/>
            <w:vAlign w:val="center"/>
          </w:tcPr>
          <w:p w:rsidR="0074761B" w:rsidRPr="00A93F22" w:rsidRDefault="0074761B" w:rsidP="008A077A">
            <w:pPr>
              <w:snapToGrid w:val="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743"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105/07/06</w:t>
            </w:r>
            <w:r w:rsidR="0074761B" w:rsidRPr="00A93F22">
              <w:rPr>
                <w:rFonts w:ascii="標楷體" w:eastAsia="標楷體" w:hAnsi="標楷體"/>
                <w:color w:val="000000" w:themeColor="text1"/>
                <w:szCs w:val="24"/>
              </w:rPr>
              <w:t xml:space="preserve"> </w:t>
            </w:r>
            <w:r w:rsidR="0074761B" w:rsidRPr="00A93F22">
              <w:rPr>
                <w:rFonts w:ascii="標楷體" w:eastAsia="標楷體" w:hAnsi="標楷體" w:hint="eastAsia"/>
                <w:color w:val="000000" w:themeColor="text1"/>
                <w:szCs w:val="24"/>
              </w:rPr>
              <w:t>18</w:t>
            </w:r>
            <w:r w:rsidR="0074761B" w:rsidRPr="00A93F22">
              <w:rPr>
                <w:rFonts w:ascii="標楷體" w:eastAsia="標楷體" w:hAnsi="標楷體"/>
                <w:color w:val="000000" w:themeColor="text1"/>
                <w:szCs w:val="24"/>
              </w:rPr>
              <w:t>:</w:t>
            </w:r>
            <w:r w:rsidR="0074761B" w:rsidRPr="00A93F22">
              <w:rPr>
                <w:rFonts w:ascii="標楷體" w:eastAsia="標楷體" w:hAnsi="標楷體" w:hint="eastAsia"/>
                <w:color w:val="000000" w:themeColor="text1"/>
                <w:szCs w:val="24"/>
              </w:rPr>
              <w:t>00</w:t>
            </w:r>
          </w:p>
        </w:tc>
        <w:tc>
          <w:tcPr>
            <w:tcW w:w="1659"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105/07/06</w:t>
            </w:r>
            <w:r w:rsidR="0074761B" w:rsidRPr="00A93F22">
              <w:rPr>
                <w:rFonts w:ascii="標楷體" w:eastAsia="標楷體" w:hAnsi="標楷體"/>
                <w:color w:val="000000" w:themeColor="text1"/>
                <w:szCs w:val="24"/>
              </w:rPr>
              <w:t xml:space="preserve"> </w:t>
            </w:r>
            <w:r w:rsidR="0074761B" w:rsidRPr="00A93F22">
              <w:rPr>
                <w:rFonts w:ascii="標楷體" w:eastAsia="標楷體" w:hAnsi="標楷體" w:hint="eastAsia"/>
                <w:color w:val="000000" w:themeColor="text1"/>
                <w:szCs w:val="24"/>
              </w:rPr>
              <w:t>23</w:t>
            </w:r>
            <w:r w:rsidR="0074761B" w:rsidRPr="00A93F22">
              <w:rPr>
                <w:rFonts w:ascii="標楷體" w:eastAsia="標楷體" w:hAnsi="標楷體"/>
                <w:color w:val="000000" w:themeColor="text1"/>
                <w:szCs w:val="24"/>
              </w:rPr>
              <w:t>:</w:t>
            </w:r>
            <w:r w:rsidR="0074761B" w:rsidRPr="00A93F22">
              <w:rPr>
                <w:rFonts w:ascii="標楷體" w:eastAsia="標楷體" w:hAnsi="標楷體" w:hint="eastAsia"/>
                <w:color w:val="000000" w:themeColor="text1"/>
                <w:szCs w:val="24"/>
              </w:rPr>
              <w:t>00</w:t>
            </w:r>
          </w:p>
        </w:tc>
        <w:tc>
          <w:tcPr>
            <w:tcW w:w="1701"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w:t>
            </w:r>
            <w:r w:rsidR="0074761B" w:rsidRPr="00A93F22">
              <w:rPr>
                <w:rFonts w:ascii="標楷體" w:eastAsia="標楷體" w:hAnsi="標楷體"/>
                <w:color w:val="000000" w:themeColor="text1"/>
                <w:szCs w:val="24"/>
              </w:rPr>
              <w:t xml:space="preserve"> </w:t>
            </w:r>
            <w:r w:rsidR="0074761B" w:rsidRPr="00A93F22">
              <w:rPr>
                <w:rFonts w:ascii="標楷體" w:eastAsia="標楷體" w:hAnsi="標楷體" w:hint="eastAsia"/>
                <w:color w:val="000000" w:themeColor="text1"/>
                <w:szCs w:val="24"/>
              </w:rPr>
              <w:t>13</w:t>
            </w:r>
            <w:r w:rsidR="0074761B" w:rsidRPr="00A93F22">
              <w:rPr>
                <w:rFonts w:ascii="標楷體" w:eastAsia="標楷體" w:hAnsi="標楷體"/>
                <w:color w:val="000000" w:themeColor="text1"/>
                <w:szCs w:val="24"/>
              </w:rPr>
              <w:t>:3</w:t>
            </w:r>
            <w:r w:rsidR="0074761B" w:rsidRPr="00A93F22">
              <w:rPr>
                <w:rFonts w:ascii="標楷體" w:eastAsia="標楷體" w:hAnsi="標楷體" w:hint="eastAsia"/>
                <w:color w:val="000000" w:themeColor="text1"/>
                <w:szCs w:val="24"/>
              </w:rPr>
              <w:t>5</w:t>
            </w:r>
          </w:p>
        </w:tc>
        <w:tc>
          <w:tcPr>
            <w:tcW w:w="993"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7</w:t>
            </w:r>
          </w:p>
        </w:tc>
        <w:tc>
          <w:tcPr>
            <w:tcW w:w="1134"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高雄市</w:t>
            </w:r>
          </w:p>
        </w:tc>
        <w:tc>
          <w:tcPr>
            <w:tcW w:w="1807" w:type="dxa"/>
            <w:shd w:val="clear" w:color="auto" w:fill="auto"/>
            <w:vAlign w:val="center"/>
          </w:tcPr>
          <w:p w:rsidR="0074761B" w:rsidRPr="00A93F22" w:rsidRDefault="0074761B" w:rsidP="008A077A">
            <w:pPr>
              <w:snapToGrid w:val="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743"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w:t>
            </w:r>
            <w:r w:rsidR="0074761B" w:rsidRPr="00A93F22">
              <w:rPr>
                <w:rFonts w:ascii="標楷體" w:eastAsia="標楷體" w:hAnsi="標楷體"/>
                <w:color w:val="000000" w:themeColor="text1"/>
                <w:szCs w:val="24"/>
              </w:rPr>
              <w:t xml:space="preserve"> </w:t>
            </w:r>
            <w:r w:rsidR="0074761B" w:rsidRPr="00A93F22">
              <w:rPr>
                <w:rFonts w:ascii="標楷體" w:eastAsia="標楷體" w:hAnsi="標楷體" w:hint="eastAsia"/>
                <w:color w:val="000000" w:themeColor="text1"/>
                <w:szCs w:val="24"/>
              </w:rPr>
              <w:t>09</w:t>
            </w:r>
            <w:r w:rsidR="0074761B" w:rsidRPr="00A93F22">
              <w:rPr>
                <w:rFonts w:ascii="標楷體" w:eastAsia="標楷體" w:hAnsi="標楷體"/>
                <w:color w:val="000000" w:themeColor="text1"/>
                <w:szCs w:val="24"/>
              </w:rPr>
              <w:t>:00</w:t>
            </w:r>
          </w:p>
        </w:tc>
        <w:tc>
          <w:tcPr>
            <w:tcW w:w="1659"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105/07/07</w:t>
            </w:r>
            <w:r w:rsidR="0074761B" w:rsidRPr="00A93F22">
              <w:rPr>
                <w:rFonts w:ascii="標楷體" w:eastAsia="標楷體" w:hAnsi="標楷體"/>
                <w:color w:val="000000" w:themeColor="text1"/>
                <w:szCs w:val="24"/>
              </w:rPr>
              <w:t xml:space="preserve"> 1</w:t>
            </w:r>
            <w:r w:rsidR="0074761B" w:rsidRPr="00A93F22">
              <w:rPr>
                <w:rFonts w:ascii="標楷體" w:eastAsia="標楷體" w:hAnsi="標楷體" w:hint="eastAsia"/>
                <w:color w:val="000000" w:themeColor="text1"/>
                <w:szCs w:val="24"/>
              </w:rPr>
              <w:t>0</w:t>
            </w:r>
            <w:r w:rsidR="0074761B" w:rsidRPr="00A93F22">
              <w:rPr>
                <w:rFonts w:ascii="標楷體" w:eastAsia="標楷體" w:hAnsi="標楷體"/>
                <w:color w:val="000000" w:themeColor="text1"/>
                <w:szCs w:val="24"/>
              </w:rPr>
              <w:t>:00</w:t>
            </w:r>
          </w:p>
        </w:tc>
        <w:tc>
          <w:tcPr>
            <w:tcW w:w="1701"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w:t>
            </w:r>
            <w:r w:rsidR="0074761B" w:rsidRPr="00A93F22">
              <w:rPr>
                <w:rFonts w:ascii="標楷體" w:eastAsia="標楷體" w:hAnsi="標楷體"/>
                <w:color w:val="000000" w:themeColor="text1"/>
                <w:szCs w:val="24"/>
              </w:rPr>
              <w:t xml:space="preserve"> 1</w:t>
            </w:r>
            <w:r w:rsidR="0074761B" w:rsidRPr="00A93F22">
              <w:rPr>
                <w:rFonts w:ascii="標楷體" w:eastAsia="標楷體" w:hAnsi="標楷體" w:hint="eastAsia"/>
                <w:color w:val="000000" w:themeColor="text1"/>
                <w:szCs w:val="24"/>
              </w:rPr>
              <w:t>2</w:t>
            </w:r>
            <w:r w:rsidR="0074761B" w:rsidRPr="00A93F22">
              <w:rPr>
                <w:rFonts w:ascii="標楷體" w:eastAsia="標楷體" w:hAnsi="標楷體"/>
                <w:color w:val="000000" w:themeColor="text1"/>
                <w:szCs w:val="24"/>
              </w:rPr>
              <w:t>:</w:t>
            </w:r>
            <w:r w:rsidR="0074761B" w:rsidRPr="00A93F22">
              <w:rPr>
                <w:rFonts w:ascii="標楷體" w:eastAsia="標楷體" w:hAnsi="標楷體" w:hint="eastAsia"/>
                <w:color w:val="000000" w:themeColor="text1"/>
                <w:szCs w:val="24"/>
              </w:rPr>
              <w:t>0</w:t>
            </w:r>
            <w:r w:rsidR="0074761B" w:rsidRPr="00A93F22">
              <w:rPr>
                <w:rFonts w:ascii="標楷體" w:eastAsia="標楷體" w:hAnsi="標楷體"/>
                <w:color w:val="000000" w:themeColor="text1"/>
                <w:szCs w:val="24"/>
              </w:rPr>
              <w:t>0</w:t>
            </w:r>
          </w:p>
        </w:tc>
        <w:tc>
          <w:tcPr>
            <w:tcW w:w="993"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A97020" w:rsidRPr="00A93F22" w:rsidRDefault="00A97020"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8</w:t>
            </w:r>
          </w:p>
        </w:tc>
        <w:tc>
          <w:tcPr>
            <w:tcW w:w="1134" w:type="dxa"/>
            <w:shd w:val="clear" w:color="auto" w:fill="auto"/>
            <w:vAlign w:val="center"/>
          </w:tcPr>
          <w:p w:rsidR="00A97020" w:rsidRPr="00A93F22" w:rsidRDefault="00A97020"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基隆市</w:t>
            </w:r>
          </w:p>
        </w:tc>
        <w:tc>
          <w:tcPr>
            <w:tcW w:w="1807" w:type="dxa"/>
            <w:shd w:val="clear" w:color="auto" w:fill="auto"/>
            <w:vAlign w:val="center"/>
          </w:tcPr>
          <w:p w:rsidR="00A97020" w:rsidRPr="00A93F22" w:rsidRDefault="00A97020" w:rsidP="008A077A">
            <w:pPr>
              <w:snapToGrid w:val="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743" w:type="dxa"/>
            <w:shd w:val="clear" w:color="auto" w:fill="auto"/>
            <w:vAlign w:val="center"/>
          </w:tcPr>
          <w:p w:rsidR="00A97020"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105/07/07</w:t>
            </w:r>
            <w:r w:rsidR="00A97020" w:rsidRPr="00A93F22">
              <w:rPr>
                <w:rFonts w:ascii="標楷體" w:eastAsia="標楷體" w:hAnsi="標楷體" w:hint="eastAsia"/>
                <w:color w:val="000000" w:themeColor="text1"/>
                <w:szCs w:val="24"/>
              </w:rPr>
              <w:t xml:space="preserve"> 12:0</w:t>
            </w:r>
            <w:r w:rsidR="00A97020" w:rsidRPr="00A93F22">
              <w:rPr>
                <w:rFonts w:ascii="標楷體" w:eastAsia="標楷體" w:hAnsi="標楷體"/>
                <w:color w:val="000000" w:themeColor="text1"/>
                <w:szCs w:val="24"/>
              </w:rPr>
              <w:t>0</w:t>
            </w:r>
          </w:p>
        </w:tc>
        <w:tc>
          <w:tcPr>
            <w:tcW w:w="1659" w:type="dxa"/>
            <w:shd w:val="clear" w:color="auto" w:fill="auto"/>
            <w:vAlign w:val="center"/>
          </w:tcPr>
          <w:p w:rsidR="00A97020"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105/07/07</w:t>
            </w:r>
            <w:r w:rsidR="00A97020" w:rsidRPr="00A93F22">
              <w:rPr>
                <w:rFonts w:ascii="標楷體" w:eastAsia="標楷體" w:hAnsi="標楷體" w:hint="eastAsia"/>
                <w:color w:val="000000" w:themeColor="text1"/>
                <w:szCs w:val="24"/>
              </w:rPr>
              <w:t xml:space="preserve"> 18:0</w:t>
            </w:r>
            <w:r w:rsidR="00A97020" w:rsidRPr="00A93F22">
              <w:rPr>
                <w:rFonts w:ascii="標楷體" w:eastAsia="標楷體" w:hAnsi="標楷體"/>
                <w:color w:val="000000" w:themeColor="text1"/>
                <w:szCs w:val="24"/>
              </w:rPr>
              <w:t>0</w:t>
            </w:r>
          </w:p>
        </w:tc>
        <w:tc>
          <w:tcPr>
            <w:tcW w:w="1701" w:type="dxa"/>
            <w:shd w:val="clear" w:color="auto" w:fill="auto"/>
            <w:vAlign w:val="center"/>
          </w:tcPr>
          <w:p w:rsidR="00A97020"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w:t>
            </w:r>
            <w:r w:rsidR="00A97020" w:rsidRPr="00A93F22">
              <w:rPr>
                <w:rFonts w:ascii="標楷體" w:eastAsia="標楷體" w:hAnsi="標楷體" w:hint="eastAsia"/>
                <w:color w:val="000000" w:themeColor="text1"/>
                <w:szCs w:val="24"/>
              </w:rPr>
              <w:t xml:space="preserve"> 20:0</w:t>
            </w:r>
            <w:r w:rsidR="00A97020" w:rsidRPr="00A93F22">
              <w:rPr>
                <w:rFonts w:ascii="標楷體" w:eastAsia="標楷體" w:hAnsi="標楷體"/>
                <w:color w:val="000000" w:themeColor="text1"/>
                <w:szCs w:val="24"/>
              </w:rPr>
              <w:t>0</w:t>
            </w:r>
          </w:p>
        </w:tc>
        <w:tc>
          <w:tcPr>
            <w:tcW w:w="993" w:type="dxa"/>
            <w:shd w:val="clear" w:color="auto" w:fill="auto"/>
          </w:tcPr>
          <w:p w:rsidR="00A97020" w:rsidRPr="00A93F22" w:rsidRDefault="00A97020" w:rsidP="00F10F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如【附件6】</w:t>
            </w:r>
          </w:p>
        </w:tc>
      </w:tr>
      <w:tr w:rsidR="00A93F22" w:rsidRPr="00A93F22" w:rsidTr="008A077A">
        <w:trPr>
          <w:jc w:val="right"/>
        </w:trPr>
        <w:tc>
          <w:tcPr>
            <w:tcW w:w="850" w:type="dxa"/>
            <w:shd w:val="clear" w:color="auto" w:fill="auto"/>
            <w:vAlign w:val="center"/>
          </w:tcPr>
          <w:p w:rsidR="00A97020" w:rsidRPr="00A93F22" w:rsidRDefault="00A97020"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9</w:t>
            </w:r>
          </w:p>
        </w:tc>
        <w:tc>
          <w:tcPr>
            <w:tcW w:w="1134" w:type="dxa"/>
            <w:shd w:val="clear" w:color="auto" w:fill="auto"/>
            <w:vAlign w:val="center"/>
          </w:tcPr>
          <w:p w:rsidR="00A97020" w:rsidRPr="00A93F22" w:rsidRDefault="00A97020"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新竹市</w:t>
            </w:r>
          </w:p>
        </w:tc>
        <w:tc>
          <w:tcPr>
            <w:tcW w:w="1807" w:type="dxa"/>
            <w:shd w:val="clear" w:color="auto" w:fill="auto"/>
            <w:vAlign w:val="center"/>
          </w:tcPr>
          <w:p w:rsidR="00A97020" w:rsidRPr="00A93F22" w:rsidRDefault="00A97020" w:rsidP="008A077A">
            <w:pPr>
              <w:snapToGrid w:val="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743" w:type="dxa"/>
            <w:shd w:val="clear" w:color="auto" w:fill="auto"/>
          </w:tcPr>
          <w:p w:rsidR="00A97020"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105/07/06</w:t>
            </w:r>
            <w:r w:rsidR="00A97020" w:rsidRPr="00A93F22">
              <w:rPr>
                <w:rFonts w:ascii="標楷體" w:eastAsia="標楷體" w:hAnsi="標楷體"/>
                <w:color w:val="000000" w:themeColor="text1"/>
                <w:szCs w:val="24"/>
              </w:rPr>
              <w:t xml:space="preserve"> </w:t>
            </w:r>
            <w:r w:rsidR="00A97020" w:rsidRPr="00A93F22">
              <w:rPr>
                <w:rFonts w:ascii="標楷體" w:eastAsia="標楷體" w:hAnsi="標楷體" w:hint="eastAsia"/>
                <w:color w:val="000000" w:themeColor="text1"/>
                <w:szCs w:val="24"/>
              </w:rPr>
              <w:t>14</w:t>
            </w:r>
            <w:r w:rsidR="00A97020" w:rsidRPr="00A93F22">
              <w:rPr>
                <w:rFonts w:ascii="標楷體" w:eastAsia="標楷體" w:hAnsi="標楷體"/>
                <w:color w:val="000000" w:themeColor="text1"/>
                <w:szCs w:val="24"/>
              </w:rPr>
              <w:t>:30</w:t>
            </w:r>
          </w:p>
        </w:tc>
        <w:tc>
          <w:tcPr>
            <w:tcW w:w="1659" w:type="dxa"/>
            <w:shd w:val="clear" w:color="auto" w:fill="auto"/>
          </w:tcPr>
          <w:p w:rsidR="00A97020"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w:t>
            </w:r>
            <w:r w:rsidR="00A97020" w:rsidRPr="00A93F22">
              <w:rPr>
                <w:rFonts w:ascii="標楷體" w:eastAsia="標楷體" w:hAnsi="標楷體"/>
                <w:color w:val="000000" w:themeColor="text1"/>
                <w:szCs w:val="24"/>
              </w:rPr>
              <w:t xml:space="preserve"> </w:t>
            </w:r>
            <w:r w:rsidR="00A97020" w:rsidRPr="00A93F22">
              <w:rPr>
                <w:rFonts w:ascii="標楷體" w:eastAsia="標楷體" w:hAnsi="標楷體" w:hint="eastAsia"/>
                <w:color w:val="000000" w:themeColor="text1"/>
                <w:szCs w:val="24"/>
              </w:rPr>
              <w:t>08</w:t>
            </w:r>
            <w:r w:rsidR="00A97020" w:rsidRPr="00A93F22">
              <w:rPr>
                <w:rFonts w:ascii="標楷體" w:eastAsia="標楷體" w:hAnsi="標楷體"/>
                <w:color w:val="000000" w:themeColor="text1"/>
                <w:szCs w:val="24"/>
              </w:rPr>
              <w:t>:</w:t>
            </w:r>
            <w:r w:rsidR="00A97020" w:rsidRPr="00A93F22">
              <w:rPr>
                <w:rFonts w:ascii="標楷體" w:eastAsia="標楷體" w:hAnsi="標楷體" w:hint="eastAsia"/>
                <w:color w:val="000000" w:themeColor="text1"/>
                <w:szCs w:val="24"/>
              </w:rPr>
              <w:t>0</w:t>
            </w:r>
            <w:r w:rsidR="00A97020" w:rsidRPr="00A93F22">
              <w:rPr>
                <w:rFonts w:ascii="標楷體" w:eastAsia="標楷體" w:hAnsi="標楷體"/>
                <w:color w:val="000000" w:themeColor="text1"/>
                <w:szCs w:val="24"/>
              </w:rPr>
              <w:t>0</w:t>
            </w:r>
          </w:p>
        </w:tc>
        <w:tc>
          <w:tcPr>
            <w:tcW w:w="1701" w:type="dxa"/>
            <w:shd w:val="clear" w:color="auto" w:fill="auto"/>
          </w:tcPr>
          <w:p w:rsidR="00A97020"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105/07/08</w:t>
            </w:r>
            <w:r w:rsidR="00A97020" w:rsidRPr="00A93F22">
              <w:rPr>
                <w:rFonts w:ascii="標楷體" w:eastAsia="標楷體" w:hAnsi="標楷體"/>
                <w:color w:val="000000" w:themeColor="text1"/>
                <w:szCs w:val="24"/>
              </w:rPr>
              <w:t xml:space="preserve"> </w:t>
            </w:r>
            <w:r w:rsidR="00A97020" w:rsidRPr="00A93F22">
              <w:rPr>
                <w:rFonts w:ascii="標楷體" w:eastAsia="標楷體" w:hAnsi="標楷體" w:hint="eastAsia"/>
                <w:color w:val="000000" w:themeColor="text1"/>
                <w:szCs w:val="24"/>
              </w:rPr>
              <w:t>21</w:t>
            </w:r>
            <w:r w:rsidR="00A97020" w:rsidRPr="00A93F22">
              <w:rPr>
                <w:rFonts w:ascii="標楷體" w:eastAsia="標楷體" w:hAnsi="標楷體"/>
                <w:color w:val="000000" w:themeColor="text1"/>
                <w:szCs w:val="24"/>
              </w:rPr>
              <w:t>:0</w:t>
            </w:r>
            <w:r w:rsidR="00A97020" w:rsidRPr="00A93F22">
              <w:rPr>
                <w:rFonts w:ascii="標楷體" w:eastAsia="標楷體" w:hAnsi="標楷體" w:hint="eastAsia"/>
                <w:color w:val="000000" w:themeColor="text1"/>
                <w:szCs w:val="24"/>
              </w:rPr>
              <w:t>0</w:t>
            </w:r>
          </w:p>
        </w:tc>
        <w:tc>
          <w:tcPr>
            <w:tcW w:w="993" w:type="dxa"/>
            <w:shd w:val="clear" w:color="auto" w:fill="auto"/>
            <w:vAlign w:val="center"/>
          </w:tcPr>
          <w:p w:rsidR="00A97020" w:rsidRPr="00A93F22" w:rsidRDefault="00A97020"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w:t>
            </w:r>
          </w:p>
        </w:tc>
        <w:tc>
          <w:tcPr>
            <w:tcW w:w="1134"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嘉義市</w:t>
            </w:r>
          </w:p>
        </w:tc>
        <w:tc>
          <w:tcPr>
            <w:tcW w:w="1807"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105/07/06</w:t>
            </w:r>
            <w:r w:rsidR="0074761B" w:rsidRPr="00A93F22">
              <w:rPr>
                <w:rFonts w:ascii="標楷體" w:eastAsia="標楷體" w:hAnsi="標楷體"/>
                <w:color w:val="000000" w:themeColor="text1"/>
                <w:szCs w:val="24"/>
              </w:rPr>
              <w:t xml:space="preserve"> 14:30</w:t>
            </w:r>
          </w:p>
        </w:tc>
        <w:tc>
          <w:tcPr>
            <w:tcW w:w="1743"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105/07/06</w:t>
            </w:r>
            <w:r w:rsidR="0074761B" w:rsidRPr="00A93F22">
              <w:rPr>
                <w:rFonts w:ascii="標楷體" w:eastAsia="標楷體" w:hAnsi="標楷體"/>
                <w:color w:val="000000" w:themeColor="text1"/>
                <w:szCs w:val="24"/>
              </w:rPr>
              <w:t xml:space="preserve"> 20:30</w:t>
            </w:r>
          </w:p>
        </w:tc>
        <w:tc>
          <w:tcPr>
            <w:tcW w:w="1659"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w:t>
            </w:r>
            <w:r w:rsidR="0074761B" w:rsidRPr="00A93F22">
              <w:rPr>
                <w:rFonts w:ascii="標楷體" w:eastAsia="標楷體" w:hAnsi="標楷體"/>
                <w:color w:val="000000" w:themeColor="text1"/>
                <w:szCs w:val="24"/>
              </w:rPr>
              <w:t xml:space="preserve"> 09:00</w:t>
            </w:r>
          </w:p>
        </w:tc>
        <w:tc>
          <w:tcPr>
            <w:tcW w:w="1701"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105/07/09</w:t>
            </w:r>
            <w:r w:rsidR="0074761B" w:rsidRPr="00A93F22">
              <w:rPr>
                <w:rFonts w:ascii="標楷體" w:eastAsia="標楷體" w:hAnsi="標楷體"/>
                <w:color w:val="000000" w:themeColor="text1"/>
                <w:szCs w:val="24"/>
              </w:rPr>
              <w:t xml:space="preserve"> 08:30</w:t>
            </w:r>
          </w:p>
        </w:tc>
        <w:tc>
          <w:tcPr>
            <w:tcW w:w="993"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11</w:t>
            </w:r>
          </w:p>
        </w:tc>
        <w:tc>
          <w:tcPr>
            <w:tcW w:w="1134"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新竹縣</w:t>
            </w:r>
          </w:p>
        </w:tc>
        <w:tc>
          <w:tcPr>
            <w:tcW w:w="1807"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105/07/06</w:t>
            </w:r>
            <w:r w:rsidR="0074761B" w:rsidRPr="00A93F22">
              <w:rPr>
                <w:rFonts w:ascii="標楷體" w:eastAsia="標楷體" w:hAnsi="標楷體" w:hint="eastAsia"/>
                <w:color w:val="000000" w:themeColor="text1"/>
                <w:szCs w:val="24"/>
              </w:rPr>
              <w:t xml:space="preserve"> 17:00</w:t>
            </w:r>
          </w:p>
        </w:tc>
        <w:tc>
          <w:tcPr>
            <w:tcW w:w="1743"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105/07/08</w:t>
            </w:r>
            <w:r w:rsidR="0074761B" w:rsidRPr="00A93F22">
              <w:rPr>
                <w:rFonts w:ascii="標楷體" w:eastAsia="標楷體" w:hAnsi="標楷體"/>
                <w:color w:val="000000" w:themeColor="text1"/>
                <w:szCs w:val="24"/>
              </w:rPr>
              <w:t xml:space="preserve"> </w:t>
            </w:r>
            <w:r w:rsidR="0074761B" w:rsidRPr="00A93F22">
              <w:rPr>
                <w:rFonts w:ascii="標楷體" w:eastAsia="標楷體" w:hAnsi="標楷體" w:hint="eastAsia"/>
                <w:color w:val="000000" w:themeColor="text1"/>
                <w:szCs w:val="24"/>
              </w:rPr>
              <w:t>15:00</w:t>
            </w:r>
          </w:p>
        </w:tc>
        <w:tc>
          <w:tcPr>
            <w:tcW w:w="1659"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w:t>
            </w:r>
            <w:r w:rsidR="0074761B" w:rsidRPr="00A93F22">
              <w:rPr>
                <w:rFonts w:ascii="標楷體" w:eastAsia="標楷體" w:hAnsi="標楷體"/>
                <w:color w:val="000000" w:themeColor="text1"/>
                <w:szCs w:val="24"/>
              </w:rPr>
              <w:t xml:space="preserve"> </w:t>
            </w:r>
            <w:r w:rsidR="0074761B" w:rsidRPr="00A93F22">
              <w:rPr>
                <w:rFonts w:ascii="標楷體" w:eastAsia="標楷體" w:hAnsi="標楷體" w:hint="eastAsia"/>
                <w:color w:val="000000" w:themeColor="text1"/>
                <w:szCs w:val="24"/>
              </w:rPr>
              <w:t>08</w:t>
            </w:r>
            <w:r w:rsidR="0074761B" w:rsidRPr="00A93F22">
              <w:rPr>
                <w:rFonts w:ascii="標楷體" w:eastAsia="標楷體" w:hAnsi="標楷體"/>
                <w:color w:val="000000" w:themeColor="text1"/>
                <w:szCs w:val="24"/>
              </w:rPr>
              <w:t>:</w:t>
            </w:r>
            <w:r w:rsidR="0074761B" w:rsidRPr="00A93F22">
              <w:rPr>
                <w:rFonts w:ascii="標楷體" w:eastAsia="標楷體" w:hAnsi="標楷體" w:hint="eastAsia"/>
                <w:color w:val="000000" w:themeColor="text1"/>
                <w:szCs w:val="24"/>
              </w:rPr>
              <w:t>0</w:t>
            </w:r>
            <w:r w:rsidR="0074761B" w:rsidRPr="00A93F22">
              <w:rPr>
                <w:rFonts w:ascii="標楷體" w:eastAsia="標楷體" w:hAnsi="標楷體"/>
                <w:color w:val="000000" w:themeColor="text1"/>
                <w:szCs w:val="24"/>
              </w:rPr>
              <w:t>0</w:t>
            </w:r>
          </w:p>
        </w:tc>
        <w:tc>
          <w:tcPr>
            <w:tcW w:w="1701"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105/07/09</w:t>
            </w:r>
            <w:r w:rsidR="0074761B" w:rsidRPr="00A93F22">
              <w:rPr>
                <w:rFonts w:ascii="標楷體" w:eastAsia="標楷體" w:hAnsi="標楷體"/>
                <w:color w:val="000000" w:themeColor="text1"/>
                <w:szCs w:val="24"/>
              </w:rPr>
              <w:t xml:space="preserve"> </w:t>
            </w:r>
            <w:r w:rsidR="0074761B" w:rsidRPr="00A93F22">
              <w:rPr>
                <w:rFonts w:ascii="標楷體" w:eastAsia="標楷體" w:hAnsi="標楷體" w:hint="eastAsia"/>
                <w:color w:val="000000" w:themeColor="text1"/>
                <w:szCs w:val="24"/>
              </w:rPr>
              <w:t>08:00</w:t>
            </w:r>
          </w:p>
        </w:tc>
        <w:tc>
          <w:tcPr>
            <w:tcW w:w="993"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w:t>
            </w:r>
          </w:p>
        </w:tc>
        <w:tc>
          <w:tcPr>
            <w:tcW w:w="1134"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苗栗縣</w:t>
            </w:r>
          </w:p>
        </w:tc>
        <w:tc>
          <w:tcPr>
            <w:tcW w:w="1807"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105/07/06</w:t>
            </w:r>
            <w:r w:rsidR="0074761B" w:rsidRPr="00A93F22">
              <w:rPr>
                <w:rFonts w:ascii="標楷體" w:eastAsia="標楷體" w:hAnsi="標楷體" w:hint="eastAsia"/>
                <w:color w:val="000000" w:themeColor="text1"/>
                <w:szCs w:val="24"/>
              </w:rPr>
              <w:t xml:space="preserve"> 17:00</w:t>
            </w:r>
          </w:p>
        </w:tc>
        <w:tc>
          <w:tcPr>
            <w:tcW w:w="1743"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w:t>
            </w:r>
            <w:r w:rsidR="0074761B" w:rsidRPr="00A93F22">
              <w:rPr>
                <w:rFonts w:ascii="標楷體" w:eastAsia="標楷體" w:hAnsi="標楷體" w:hint="eastAsia"/>
                <w:color w:val="000000" w:themeColor="text1"/>
                <w:szCs w:val="24"/>
              </w:rPr>
              <w:t xml:space="preserve"> 10:00</w:t>
            </w:r>
          </w:p>
        </w:tc>
        <w:tc>
          <w:tcPr>
            <w:tcW w:w="1659"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w:t>
            </w:r>
            <w:r w:rsidR="0074761B" w:rsidRPr="00A93F22">
              <w:rPr>
                <w:rFonts w:ascii="標楷體" w:eastAsia="標楷體" w:hAnsi="標楷體" w:hint="eastAsia"/>
                <w:color w:val="000000" w:themeColor="text1"/>
                <w:szCs w:val="24"/>
              </w:rPr>
              <w:t xml:space="preserve"> 19:00</w:t>
            </w:r>
          </w:p>
        </w:tc>
        <w:tc>
          <w:tcPr>
            <w:tcW w:w="1701"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105/07/09</w:t>
            </w:r>
            <w:r w:rsidR="0074761B" w:rsidRPr="00A93F22">
              <w:rPr>
                <w:rFonts w:ascii="標楷體" w:eastAsia="標楷體" w:hAnsi="標楷體" w:hint="eastAsia"/>
                <w:color w:val="000000" w:themeColor="text1"/>
                <w:szCs w:val="24"/>
              </w:rPr>
              <w:t xml:space="preserve"> 06:00</w:t>
            </w:r>
          </w:p>
        </w:tc>
        <w:tc>
          <w:tcPr>
            <w:tcW w:w="993"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13</w:t>
            </w:r>
          </w:p>
        </w:tc>
        <w:tc>
          <w:tcPr>
            <w:tcW w:w="1134"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彰化縣</w:t>
            </w:r>
          </w:p>
        </w:tc>
        <w:tc>
          <w:tcPr>
            <w:tcW w:w="1807"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743"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105/07/06</w:t>
            </w:r>
            <w:r w:rsidR="0074761B" w:rsidRPr="00A93F22">
              <w:rPr>
                <w:rFonts w:ascii="標楷體" w:eastAsia="標楷體" w:hAnsi="標楷體"/>
                <w:color w:val="000000" w:themeColor="text1"/>
                <w:szCs w:val="24"/>
              </w:rPr>
              <w:t xml:space="preserve"> 21:00</w:t>
            </w:r>
          </w:p>
        </w:tc>
        <w:tc>
          <w:tcPr>
            <w:tcW w:w="1659"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105/07/07</w:t>
            </w:r>
            <w:r w:rsidR="0074761B" w:rsidRPr="00A93F22">
              <w:rPr>
                <w:rFonts w:ascii="標楷體" w:eastAsia="標楷體" w:hAnsi="標楷體"/>
                <w:color w:val="000000" w:themeColor="text1"/>
                <w:szCs w:val="24"/>
              </w:rPr>
              <w:t xml:space="preserve"> 08:00</w:t>
            </w:r>
          </w:p>
        </w:tc>
        <w:tc>
          <w:tcPr>
            <w:tcW w:w="1701"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w:t>
            </w:r>
            <w:r w:rsidR="0074761B" w:rsidRPr="00A93F22">
              <w:rPr>
                <w:rFonts w:ascii="標楷體" w:eastAsia="標楷體" w:hAnsi="標楷體"/>
                <w:color w:val="000000" w:themeColor="text1"/>
                <w:szCs w:val="24"/>
              </w:rPr>
              <w:t xml:space="preserve"> 08:30</w:t>
            </w:r>
          </w:p>
        </w:tc>
        <w:tc>
          <w:tcPr>
            <w:tcW w:w="993"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14</w:t>
            </w:r>
          </w:p>
        </w:tc>
        <w:tc>
          <w:tcPr>
            <w:tcW w:w="1134"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南投縣</w:t>
            </w:r>
          </w:p>
        </w:tc>
        <w:tc>
          <w:tcPr>
            <w:tcW w:w="1807"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743"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105/07/06</w:t>
            </w:r>
            <w:r w:rsidR="0074761B" w:rsidRPr="00A93F22">
              <w:rPr>
                <w:rFonts w:ascii="標楷體" w:eastAsia="標楷體" w:hAnsi="標楷體"/>
                <w:color w:val="000000" w:themeColor="text1"/>
                <w:szCs w:val="24"/>
              </w:rPr>
              <w:t xml:space="preserve"> 22:00</w:t>
            </w:r>
          </w:p>
        </w:tc>
        <w:tc>
          <w:tcPr>
            <w:tcW w:w="1659"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105/07/07</w:t>
            </w:r>
            <w:r w:rsidR="0074761B" w:rsidRPr="00A93F22">
              <w:rPr>
                <w:rFonts w:ascii="標楷體" w:eastAsia="標楷體" w:hAnsi="標楷體"/>
                <w:color w:val="000000" w:themeColor="text1"/>
                <w:szCs w:val="24"/>
              </w:rPr>
              <w:t xml:space="preserve"> 07:00</w:t>
            </w:r>
          </w:p>
        </w:tc>
        <w:tc>
          <w:tcPr>
            <w:tcW w:w="1701"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w:t>
            </w:r>
            <w:r w:rsidR="0074761B" w:rsidRPr="00A93F22">
              <w:rPr>
                <w:rFonts w:ascii="標楷體" w:eastAsia="標楷體" w:hAnsi="標楷體"/>
                <w:color w:val="000000" w:themeColor="text1"/>
                <w:szCs w:val="24"/>
              </w:rPr>
              <w:t xml:space="preserve"> 08:30</w:t>
            </w:r>
          </w:p>
        </w:tc>
        <w:tc>
          <w:tcPr>
            <w:tcW w:w="993"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15</w:t>
            </w:r>
          </w:p>
        </w:tc>
        <w:tc>
          <w:tcPr>
            <w:tcW w:w="1134"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雲林縣</w:t>
            </w:r>
          </w:p>
        </w:tc>
        <w:tc>
          <w:tcPr>
            <w:tcW w:w="1807"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743"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105/07/06</w:t>
            </w:r>
            <w:r w:rsidR="0074761B" w:rsidRPr="00A93F22">
              <w:rPr>
                <w:rFonts w:ascii="標楷體" w:eastAsia="標楷體" w:hAnsi="標楷體" w:hint="eastAsia"/>
                <w:color w:val="000000" w:themeColor="text1"/>
                <w:szCs w:val="24"/>
              </w:rPr>
              <w:t xml:space="preserve"> 22</w:t>
            </w:r>
            <w:r w:rsidR="0074761B" w:rsidRPr="00A93F22">
              <w:rPr>
                <w:rFonts w:ascii="標楷體" w:eastAsia="標楷體" w:hAnsi="標楷體"/>
                <w:color w:val="000000" w:themeColor="text1"/>
                <w:szCs w:val="24"/>
              </w:rPr>
              <w:t>:</w:t>
            </w:r>
            <w:r w:rsidR="0074761B" w:rsidRPr="00A93F22">
              <w:rPr>
                <w:rFonts w:ascii="標楷體" w:eastAsia="標楷體" w:hAnsi="標楷體" w:hint="eastAsia"/>
                <w:color w:val="000000" w:themeColor="text1"/>
                <w:szCs w:val="24"/>
              </w:rPr>
              <w:t>0</w:t>
            </w:r>
            <w:r w:rsidR="0074761B" w:rsidRPr="00A93F22">
              <w:rPr>
                <w:rFonts w:ascii="標楷體" w:eastAsia="標楷體" w:hAnsi="標楷體"/>
                <w:color w:val="000000" w:themeColor="text1"/>
                <w:szCs w:val="24"/>
              </w:rPr>
              <w:t>0</w:t>
            </w:r>
          </w:p>
        </w:tc>
        <w:tc>
          <w:tcPr>
            <w:tcW w:w="1659"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w:t>
            </w:r>
            <w:r w:rsidR="0074761B" w:rsidRPr="00A93F22">
              <w:rPr>
                <w:rFonts w:ascii="標楷體" w:eastAsia="標楷體" w:hAnsi="標楷體" w:hint="eastAsia"/>
                <w:color w:val="000000" w:themeColor="text1"/>
                <w:szCs w:val="24"/>
              </w:rPr>
              <w:t xml:space="preserve"> 08</w:t>
            </w:r>
            <w:r w:rsidR="0074761B" w:rsidRPr="00A93F22">
              <w:rPr>
                <w:rFonts w:ascii="標楷體" w:eastAsia="標楷體" w:hAnsi="標楷體"/>
                <w:color w:val="000000" w:themeColor="text1"/>
                <w:szCs w:val="24"/>
              </w:rPr>
              <w:t>:</w:t>
            </w:r>
            <w:r w:rsidR="0074761B" w:rsidRPr="00A93F22">
              <w:rPr>
                <w:rFonts w:ascii="標楷體" w:eastAsia="標楷體" w:hAnsi="標楷體" w:hint="eastAsia"/>
                <w:color w:val="000000" w:themeColor="text1"/>
                <w:szCs w:val="24"/>
              </w:rPr>
              <w:t>0</w:t>
            </w:r>
            <w:r w:rsidR="0074761B" w:rsidRPr="00A93F22">
              <w:rPr>
                <w:rFonts w:ascii="標楷體" w:eastAsia="標楷體" w:hAnsi="標楷體"/>
                <w:color w:val="000000" w:themeColor="text1"/>
                <w:szCs w:val="24"/>
              </w:rPr>
              <w:t>0</w:t>
            </w:r>
          </w:p>
        </w:tc>
        <w:tc>
          <w:tcPr>
            <w:tcW w:w="1701"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105/07/09</w:t>
            </w:r>
            <w:r w:rsidR="0074761B" w:rsidRPr="00A93F22">
              <w:rPr>
                <w:rFonts w:ascii="標楷體" w:eastAsia="標楷體" w:hAnsi="標楷體" w:hint="eastAsia"/>
                <w:color w:val="000000" w:themeColor="text1"/>
                <w:szCs w:val="24"/>
              </w:rPr>
              <w:t xml:space="preserve"> 08</w:t>
            </w:r>
            <w:r w:rsidR="0074761B" w:rsidRPr="00A93F22">
              <w:rPr>
                <w:rFonts w:ascii="標楷體" w:eastAsia="標楷體" w:hAnsi="標楷體"/>
                <w:color w:val="000000" w:themeColor="text1"/>
                <w:szCs w:val="24"/>
              </w:rPr>
              <w:t>:</w:t>
            </w:r>
            <w:r w:rsidR="0074761B" w:rsidRPr="00A93F22">
              <w:rPr>
                <w:rFonts w:ascii="標楷體" w:eastAsia="標楷體" w:hAnsi="標楷體" w:hint="eastAsia"/>
                <w:color w:val="000000" w:themeColor="text1"/>
                <w:szCs w:val="24"/>
              </w:rPr>
              <w:t xml:space="preserve">30          </w:t>
            </w:r>
          </w:p>
        </w:tc>
        <w:tc>
          <w:tcPr>
            <w:tcW w:w="993" w:type="dxa"/>
            <w:shd w:val="clear" w:color="auto" w:fill="auto"/>
          </w:tcPr>
          <w:p w:rsidR="0074761B" w:rsidRPr="00A93F22" w:rsidRDefault="0074761B" w:rsidP="008A077A">
            <w:pPr>
              <w:spacing w:line="320" w:lineRule="exact"/>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w:t>
            </w:r>
          </w:p>
        </w:tc>
        <w:tc>
          <w:tcPr>
            <w:tcW w:w="1134"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嘉義縣</w:t>
            </w:r>
          </w:p>
        </w:tc>
        <w:tc>
          <w:tcPr>
            <w:tcW w:w="1807"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743"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659"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w:t>
            </w:r>
            <w:r w:rsidR="0074761B" w:rsidRPr="00A93F22">
              <w:rPr>
                <w:rFonts w:ascii="標楷體" w:eastAsia="標楷體" w:hAnsi="標楷體"/>
                <w:color w:val="000000" w:themeColor="text1"/>
                <w:szCs w:val="24"/>
              </w:rPr>
              <w:t xml:space="preserve"> </w:t>
            </w:r>
            <w:r w:rsidR="0074761B" w:rsidRPr="00A93F22">
              <w:rPr>
                <w:rFonts w:ascii="標楷體" w:eastAsia="標楷體" w:hAnsi="標楷體" w:hint="eastAsia"/>
                <w:color w:val="000000" w:themeColor="text1"/>
                <w:szCs w:val="24"/>
              </w:rPr>
              <w:t>09</w:t>
            </w:r>
            <w:r w:rsidR="0074761B" w:rsidRPr="00A93F22">
              <w:rPr>
                <w:rFonts w:ascii="標楷體" w:eastAsia="標楷體" w:hAnsi="標楷體"/>
                <w:color w:val="000000" w:themeColor="text1"/>
                <w:szCs w:val="24"/>
              </w:rPr>
              <w:t>:</w:t>
            </w:r>
            <w:r w:rsidR="0074761B" w:rsidRPr="00A93F22">
              <w:rPr>
                <w:rFonts w:ascii="標楷體" w:eastAsia="標楷體" w:hAnsi="標楷體" w:hint="eastAsia"/>
                <w:color w:val="000000" w:themeColor="text1"/>
                <w:szCs w:val="24"/>
              </w:rPr>
              <w:t>0</w:t>
            </w:r>
            <w:r w:rsidR="0074761B" w:rsidRPr="00A93F22">
              <w:rPr>
                <w:rFonts w:ascii="標楷體" w:eastAsia="標楷體" w:hAnsi="標楷體"/>
                <w:color w:val="000000" w:themeColor="text1"/>
                <w:szCs w:val="24"/>
              </w:rPr>
              <w:t>0</w:t>
            </w:r>
          </w:p>
        </w:tc>
        <w:tc>
          <w:tcPr>
            <w:tcW w:w="1701"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105/07/09</w:t>
            </w:r>
            <w:r w:rsidR="0074761B" w:rsidRPr="00A93F22">
              <w:rPr>
                <w:rFonts w:ascii="標楷體" w:eastAsia="標楷體" w:hAnsi="標楷體"/>
                <w:color w:val="000000" w:themeColor="text1"/>
                <w:szCs w:val="24"/>
              </w:rPr>
              <w:t xml:space="preserve"> </w:t>
            </w:r>
            <w:r w:rsidR="0074761B" w:rsidRPr="00A93F22">
              <w:rPr>
                <w:rFonts w:ascii="標楷體" w:eastAsia="標楷體" w:hAnsi="標楷體" w:hint="eastAsia"/>
                <w:color w:val="000000" w:themeColor="text1"/>
                <w:szCs w:val="24"/>
              </w:rPr>
              <w:t>09</w:t>
            </w:r>
            <w:r w:rsidR="0074761B" w:rsidRPr="00A93F22">
              <w:rPr>
                <w:rFonts w:ascii="標楷體" w:eastAsia="標楷體" w:hAnsi="標楷體"/>
                <w:color w:val="000000" w:themeColor="text1"/>
                <w:szCs w:val="24"/>
              </w:rPr>
              <w:t>:</w:t>
            </w:r>
            <w:r w:rsidR="0074761B" w:rsidRPr="00A93F22">
              <w:rPr>
                <w:rFonts w:ascii="標楷體" w:eastAsia="標楷體" w:hAnsi="標楷體" w:hint="eastAsia"/>
                <w:color w:val="000000" w:themeColor="text1"/>
                <w:szCs w:val="24"/>
              </w:rPr>
              <w:t>00</w:t>
            </w:r>
          </w:p>
        </w:tc>
        <w:tc>
          <w:tcPr>
            <w:tcW w:w="993"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17</w:t>
            </w:r>
          </w:p>
        </w:tc>
        <w:tc>
          <w:tcPr>
            <w:tcW w:w="1134"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屏東縣</w:t>
            </w:r>
          </w:p>
        </w:tc>
        <w:tc>
          <w:tcPr>
            <w:tcW w:w="1807"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743" w:type="dxa"/>
            <w:shd w:val="clear" w:color="auto" w:fill="auto"/>
          </w:tcPr>
          <w:p w:rsidR="0074761B" w:rsidRPr="00A93F22" w:rsidRDefault="004064DA" w:rsidP="004E50D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w:t>
            </w:r>
            <w:r w:rsidR="0074761B" w:rsidRPr="00A93F22">
              <w:rPr>
                <w:rFonts w:ascii="標楷體" w:eastAsia="標楷體" w:hAnsi="標楷體"/>
                <w:color w:val="000000" w:themeColor="text1"/>
                <w:szCs w:val="24"/>
              </w:rPr>
              <w:t xml:space="preserve"> </w:t>
            </w:r>
            <w:r w:rsidR="0074761B" w:rsidRPr="00A93F22">
              <w:rPr>
                <w:rFonts w:ascii="標楷體" w:eastAsia="標楷體" w:hAnsi="標楷體" w:hint="eastAsia"/>
                <w:color w:val="000000" w:themeColor="text1"/>
                <w:szCs w:val="24"/>
              </w:rPr>
              <w:t>08</w:t>
            </w:r>
            <w:r w:rsidR="0074761B" w:rsidRPr="00A93F22">
              <w:rPr>
                <w:rFonts w:ascii="標楷體" w:eastAsia="標楷體" w:hAnsi="標楷體"/>
                <w:color w:val="000000" w:themeColor="text1"/>
                <w:szCs w:val="24"/>
              </w:rPr>
              <w:t>:</w:t>
            </w:r>
            <w:r w:rsidR="0074761B" w:rsidRPr="00A93F22">
              <w:rPr>
                <w:rFonts w:ascii="標楷體" w:eastAsia="標楷體" w:hAnsi="標楷體" w:hint="eastAsia"/>
                <w:color w:val="000000" w:themeColor="text1"/>
                <w:szCs w:val="24"/>
              </w:rPr>
              <w:t>0</w:t>
            </w:r>
            <w:r w:rsidR="0074761B" w:rsidRPr="00A93F22">
              <w:rPr>
                <w:rFonts w:ascii="標楷體" w:eastAsia="標楷體" w:hAnsi="標楷體"/>
                <w:color w:val="000000" w:themeColor="text1"/>
                <w:szCs w:val="24"/>
              </w:rPr>
              <w:t>0</w:t>
            </w:r>
          </w:p>
        </w:tc>
        <w:tc>
          <w:tcPr>
            <w:tcW w:w="1659" w:type="dxa"/>
            <w:shd w:val="clear" w:color="auto" w:fill="auto"/>
          </w:tcPr>
          <w:p w:rsidR="0074761B" w:rsidRPr="00A93F22" w:rsidRDefault="004064DA" w:rsidP="004E50D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w:t>
            </w:r>
            <w:r w:rsidR="0074761B" w:rsidRPr="00A93F22">
              <w:rPr>
                <w:rFonts w:ascii="標楷體" w:eastAsia="標楷體" w:hAnsi="標楷體"/>
                <w:color w:val="000000" w:themeColor="text1"/>
                <w:szCs w:val="24"/>
              </w:rPr>
              <w:t xml:space="preserve"> </w:t>
            </w:r>
            <w:r w:rsidR="0074761B" w:rsidRPr="00A93F22">
              <w:rPr>
                <w:rFonts w:ascii="標楷體" w:eastAsia="標楷體" w:hAnsi="標楷體" w:hint="eastAsia"/>
                <w:color w:val="000000" w:themeColor="text1"/>
                <w:szCs w:val="24"/>
              </w:rPr>
              <w:t>15</w:t>
            </w:r>
            <w:r w:rsidR="0074761B" w:rsidRPr="00A93F22">
              <w:rPr>
                <w:rFonts w:ascii="標楷體" w:eastAsia="標楷體" w:hAnsi="標楷體"/>
                <w:color w:val="000000" w:themeColor="text1"/>
                <w:szCs w:val="24"/>
              </w:rPr>
              <w:t>:</w:t>
            </w:r>
            <w:r w:rsidR="0074761B" w:rsidRPr="00A93F22">
              <w:rPr>
                <w:rFonts w:ascii="標楷體" w:eastAsia="標楷體" w:hAnsi="標楷體" w:hint="eastAsia"/>
                <w:color w:val="000000" w:themeColor="text1"/>
                <w:szCs w:val="24"/>
              </w:rPr>
              <w:t>0</w:t>
            </w:r>
            <w:r w:rsidR="0074761B" w:rsidRPr="00A93F22">
              <w:rPr>
                <w:rFonts w:ascii="標楷體" w:eastAsia="標楷體" w:hAnsi="標楷體"/>
                <w:color w:val="000000" w:themeColor="text1"/>
                <w:szCs w:val="24"/>
              </w:rPr>
              <w:t>0</w:t>
            </w:r>
          </w:p>
        </w:tc>
        <w:tc>
          <w:tcPr>
            <w:tcW w:w="1701" w:type="dxa"/>
            <w:shd w:val="clear" w:color="auto" w:fill="auto"/>
          </w:tcPr>
          <w:p w:rsidR="0074761B" w:rsidRPr="00A93F22" w:rsidRDefault="004064DA" w:rsidP="004E50D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105/07/09</w:t>
            </w:r>
            <w:r w:rsidR="0074761B" w:rsidRPr="00A93F22">
              <w:rPr>
                <w:rFonts w:ascii="標楷體" w:eastAsia="標楷體" w:hAnsi="標楷體"/>
                <w:color w:val="000000" w:themeColor="text1"/>
                <w:szCs w:val="24"/>
              </w:rPr>
              <w:t xml:space="preserve"> </w:t>
            </w:r>
            <w:r w:rsidR="0074761B" w:rsidRPr="00A93F22">
              <w:rPr>
                <w:rFonts w:ascii="標楷體" w:eastAsia="標楷體" w:hAnsi="標楷體" w:hint="eastAsia"/>
                <w:color w:val="000000" w:themeColor="text1"/>
                <w:szCs w:val="24"/>
              </w:rPr>
              <w:t>10</w:t>
            </w:r>
            <w:r w:rsidR="0074761B" w:rsidRPr="00A93F22">
              <w:rPr>
                <w:rFonts w:ascii="標楷體" w:eastAsia="標楷體" w:hAnsi="標楷體"/>
                <w:color w:val="000000" w:themeColor="text1"/>
                <w:szCs w:val="24"/>
              </w:rPr>
              <w:t>:0</w:t>
            </w:r>
            <w:r w:rsidR="0074761B" w:rsidRPr="00A93F22">
              <w:rPr>
                <w:rFonts w:ascii="標楷體" w:eastAsia="標楷體" w:hAnsi="標楷體" w:hint="eastAsia"/>
                <w:color w:val="000000" w:themeColor="text1"/>
                <w:szCs w:val="24"/>
              </w:rPr>
              <w:t>0</w:t>
            </w:r>
          </w:p>
        </w:tc>
        <w:tc>
          <w:tcPr>
            <w:tcW w:w="993"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18</w:t>
            </w:r>
          </w:p>
        </w:tc>
        <w:tc>
          <w:tcPr>
            <w:tcW w:w="1134"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宜蘭縣</w:t>
            </w:r>
          </w:p>
        </w:tc>
        <w:tc>
          <w:tcPr>
            <w:tcW w:w="1807"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743"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105/07/06</w:t>
            </w:r>
            <w:r w:rsidR="0074761B" w:rsidRPr="00A93F22">
              <w:rPr>
                <w:rFonts w:ascii="標楷體" w:eastAsia="標楷體" w:hAnsi="標楷體"/>
                <w:color w:val="000000" w:themeColor="text1"/>
                <w:szCs w:val="24"/>
              </w:rPr>
              <w:t xml:space="preserve"> 14:30</w:t>
            </w:r>
          </w:p>
        </w:tc>
        <w:tc>
          <w:tcPr>
            <w:tcW w:w="1659"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105/07/06</w:t>
            </w:r>
            <w:r w:rsidR="0074761B" w:rsidRPr="00A93F22">
              <w:rPr>
                <w:rFonts w:ascii="標楷體" w:eastAsia="標楷體" w:hAnsi="標楷體"/>
                <w:color w:val="000000" w:themeColor="text1"/>
                <w:szCs w:val="24"/>
              </w:rPr>
              <w:t xml:space="preserve"> 23:30</w:t>
            </w:r>
          </w:p>
        </w:tc>
        <w:tc>
          <w:tcPr>
            <w:tcW w:w="1701"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w:t>
            </w:r>
            <w:r w:rsidR="0074761B" w:rsidRPr="00A93F22">
              <w:rPr>
                <w:rFonts w:ascii="標楷體" w:eastAsia="標楷體" w:hAnsi="標楷體"/>
                <w:color w:val="000000" w:themeColor="text1"/>
                <w:szCs w:val="24"/>
              </w:rPr>
              <w:t xml:space="preserve"> 20:30</w:t>
            </w:r>
          </w:p>
        </w:tc>
        <w:tc>
          <w:tcPr>
            <w:tcW w:w="993"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19</w:t>
            </w:r>
          </w:p>
        </w:tc>
        <w:tc>
          <w:tcPr>
            <w:tcW w:w="1134"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花蓮縣</w:t>
            </w:r>
          </w:p>
        </w:tc>
        <w:tc>
          <w:tcPr>
            <w:tcW w:w="1807"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743"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105/07/06</w:t>
            </w:r>
            <w:r w:rsidR="0074761B" w:rsidRPr="00A93F22">
              <w:rPr>
                <w:rFonts w:ascii="標楷體" w:eastAsia="標楷體" w:hAnsi="標楷體"/>
                <w:color w:val="000000" w:themeColor="text1"/>
                <w:szCs w:val="24"/>
              </w:rPr>
              <w:t xml:space="preserve"> 14:30</w:t>
            </w:r>
          </w:p>
        </w:tc>
        <w:tc>
          <w:tcPr>
            <w:tcW w:w="1659"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105/07/06</w:t>
            </w:r>
            <w:r w:rsidR="0074761B" w:rsidRPr="00A93F22">
              <w:rPr>
                <w:rFonts w:ascii="標楷體" w:eastAsia="標楷體" w:hAnsi="標楷體"/>
                <w:color w:val="000000" w:themeColor="text1"/>
                <w:szCs w:val="24"/>
              </w:rPr>
              <w:t xml:space="preserve"> 21:00</w:t>
            </w:r>
          </w:p>
        </w:tc>
        <w:tc>
          <w:tcPr>
            <w:tcW w:w="1701"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w:t>
            </w:r>
            <w:r w:rsidR="0074761B" w:rsidRPr="00A93F22">
              <w:rPr>
                <w:rFonts w:ascii="標楷體" w:eastAsia="標楷體" w:hAnsi="標楷體"/>
                <w:color w:val="000000" w:themeColor="text1"/>
                <w:szCs w:val="24"/>
              </w:rPr>
              <w:t xml:space="preserve"> 06:00</w:t>
            </w:r>
          </w:p>
        </w:tc>
        <w:tc>
          <w:tcPr>
            <w:tcW w:w="993"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20</w:t>
            </w:r>
          </w:p>
        </w:tc>
        <w:tc>
          <w:tcPr>
            <w:tcW w:w="1134"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臺東縣</w:t>
            </w:r>
          </w:p>
        </w:tc>
        <w:tc>
          <w:tcPr>
            <w:tcW w:w="1807"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743"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w:t>
            </w:r>
            <w:r w:rsidR="0074761B" w:rsidRPr="00A93F22">
              <w:rPr>
                <w:rFonts w:ascii="標楷體" w:eastAsia="標楷體" w:hAnsi="標楷體" w:hint="eastAsia"/>
                <w:color w:val="000000" w:themeColor="text1"/>
                <w:szCs w:val="24"/>
              </w:rPr>
              <w:t xml:space="preserve"> </w:t>
            </w:r>
            <w:r w:rsidR="0074761B" w:rsidRPr="00A93F22">
              <w:rPr>
                <w:rFonts w:ascii="標楷體" w:eastAsia="標楷體" w:hAnsi="標楷體"/>
                <w:color w:val="000000" w:themeColor="text1"/>
                <w:szCs w:val="24"/>
              </w:rPr>
              <w:t>12</w:t>
            </w:r>
            <w:r w:rsidR="0074761B" w:rsidRPr="00A93F22">
              <w:rPr>
                <w:rFonts w:ascii="標楷體" w:eastAsia="標楷體" w:hAnsi="標楷體" w:hint="eastAsia"/>
                <w:color w:val="000000" w:themeColor="text1"/>
                <w:szCs w:val="24"/>
              </w:rPr>
              <w:t>:</w:t>
            </w:r>
            <w:r w:rsidR="0074761B" w:rsidRPr="00A93F22">
              <w:rPr>
                <w:rFonts w:ascii="標楷體" w:eastAsia="標楷體" w:hAnsi="標楷體"/>
                <w:color w:val="000000" w:themeColor="text1"/>
                <w:szCs w:val="24"/>
              </w:rPr>
              <w:t>0</w:t>
            </w:r>
            <w:r w:rsidR="0074761B" w:rsidRPr="00A93F22">
              <w:rPr>
                <w:rFonts w:ascii="標楷體" w:eastAsia="標楷體" w:hAnsi="標楷體" w:hint="eastAsia"/>
                <w:color w:val="000000" w:themeColor="text1"/>
                <w:szCs w:val="24"/>
              </w:rPr>
              <w:t>0</w:t>
            </w:r>
          </w:p>
        </w:tc>
        <w:tc>
          <w:tcPr>
            <w:tcW w:w="1659"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105/07/06</w:t>
            </w:r>
            <w:r w:rsidR="0074761B" w:rsidRPr="00A93F22">
              <w:rPr>
                <w:rFonts w:ascii="標楷體" w:eastAsia="標楷體" w:hAnsi="標楷體" w:hint="eastAsia"/>
                <w:color w:val="000000" w:themeColor="text1"/>
                <w:szCs w:val="24"/>
              </w:rPr>
              <w:t xml:space="preserve"> </w:t>
            </w:r>
            <w:r w:rsidR="0074761B" w:rsidRPr="00A93F22">
              <w:rPr>
                <w:rFonts w:ascii="標楷體" w:eastAsia="標楷體" w:hAnsi="標楷體"/>
                <w:color w:val="000000" w:themeColor="text1"/>
                <w:szCs w:val="24"/>
              </w:rPr>
              <w:t>20</w:t>
            </w:r>
            <w:r w:rsidR="0074761B" w:rsidRPr="00A93F22">
              <w:rPr>
                <w:rFonts w:ascii="標楷體" w:eastAsia="標楷體" w:hAnsi="標楷體" w:hint="eastAsia"/>
                <w:color w:val="000000" w:themeColor="text1"/>
                <w:szCs w:val="24"/>
              </w:rPr>
              <w:t>:</w:t>
            </w:r>
            <w:r w:rsidR="0074761B" w:rsidRPr="00A93F22">
              <w:rPr>
                <w:rFonts w:ascii="標楷體" w:eastAsia="標楷體" w:hAnsi="標楷體"/>
                <w:color w:val="000000" w:themeColor="text1"/>
                <w:szCs w:val="24"/>
              </w:rPr>
              <w:t xml:space="preserve">30 </w:t>
            </w:r>
          </w:p>
        </w:tc>
        <w:tc>
          <w:tcPr>
            <w:tcW w:w="1701"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w:t>
            </w:r>
            <w:r w:rsidR="0074761B" w:rsidRPr="00A93F22">
              <w:rPr>
                <w:rFonts w:ascii="標楷體" w:eastAsia="標楷體" w:hAnsi="標楷體" w:hint="eastAsia"/>
                <w:color w:val="000000" w:themeColor="text1"/>
                <w:szCs w:val="24"/>
              </w:rPr>
              <w:t xml:space="preserve"> </w:t>
            </w:r>
            <w:r w:rsidR="0074761B" w:rsidRPr="00A93F22">
              <w:rPr>
                <w:rFonts w:ascii="標楷體" w:eastAsia="標楷體" w:hAnsi="標楷體"/>
                <w:color w:val="000000" w:themeColor="text1"/>
                <w:szCs w:val="24"/>
              </w:rPr>
              <w:t>18</w:t>
            </w:r>
            <w:r w:rsidR="0074761B" w:rsidRPr="00A93F22">
              <w:rPr>
                <w:rFonts w:ascii="標楷體" w:eastAsia="標楷體" w:hAnsi="標楷體" w:hint="eastAsia"/>
                <w:color w:val="000000" w:themeColor="text1"/>
                <w:szCs w:val="24"/>
              </w:rPr>
              <w:t>:</w:t>
            </w:r>
            <w:r w:rsidR="0074761B" w:rsidRPr="00A93F22">
              <w:rPr>
                <w:rFonts w:ascii="標楷體" w:eastAsia="標楷體" w:hAnsi="標楷體"/>
                <w:color w:val="000000" w:themeColor="text1"/>
                <w:szCs w:val="24"/>
              </w:rPr>
              <w:t>0</w:t>
            </w:r>
            <w:r w:rsidR="0074761B" w:rsidRPr="00A93F22">
              <w:rPr>
                <w:rFonts w:ascii="標楷體" w:eastAsia="標楷體" w:hAnsi="標楷體" w:hint="eastAsia"/>
                <w:color w:val="000000" w:themeColor="text1"/>
                <w:szCs w:val="24"/>
              </w:rPr>
              <w:t>0</w:t>
            </w:r>
          </w:p>
        </w:tc>
        <w:tc>
          <w:tcPr>
            <w:tcW w:w="993"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21</w:t>
            </w:r>
          </w:p>
        </w:tc>
        <w:tc>
          <w:tcPr>
            <w:tcW w:w="1134"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澎湖縣</w:t>
            </w:r>
          </w:p>
        </w:tc>
        <w:tc>
          <w:tcPr>
            <w:tcW w:w="1807"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105/07/06</w:t>
            </w:r>
            <w:r w:rsidR="0074761B" w:rsidRPr="00A93F22">
              <w:rPr>
                <w:rFonts w:ascii="標楷體" w:eastAsia="標楷體" w:hAnsi="標楷體" w:hint="eastAsia"/>
                <w:color w:val="000000" w:themeColor="text1"/>
                <w:szCs w:val="24"/>
              </w:rPr>
              <w:t xml:space="preserve"> 14</w:t>
            </w:r>
            <w:r w:rsidR="0074761B" w:rsidRPr="00A93F22">
              <w:rPr>
                <w:rFonts w:ascii="標楷體" w:eastAsia="標楷體" w:hAnsi="標楷體"/>
                <w:color w:val="000000" w:themeColor="text1"/>
                <w:szCs w:val="24"/>
              </w:rPr>
              <w:t>:</w:t>
            </w:r>
            <w:r w:rsidR="0074761B" w:rsidRPr="00A93F22">
              <w:rPr>
                <w:rFonts w:ascii="標楷體" w:eastAsia="標楷體" w:hAnsi="標楷體" w:hint="eastAsia"/>
                <w:color w:val="000000" w:themeColor="text1"/>
                <w:szCs w:val="24"/>
              </w:rPr>
              <w:t>3</w:t>
            </w:r>
            <w:r w:rsidR="0074761B" w:rsidRPr="00A93F22">
              <w:rPr>
                <w:rFonts w:ascii="標楷體" w:eastAsia="標楷體" w:hAnsi="標楷體"/>
                <w:color w:val="000000" w:themeColor="text1"/>
                <w:szCs w:val="24"/>
              </w:rPr>
              <w:t>0</w:t>
            </w:r>
          </w:p>
        </w:tc>
        <w:tc>
          <w:tcPr>
            <w:tcW w:w="1743"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w:t>
            </w:r>
            <w:r w:rsidR="0074761B" w:rsidRPr="00A93F22">
              <w:rPr>
                <w:rFonts w:ascii="標楷體" w:eastAsia="標楷體" w:hAnsi="標楷體" w:hint="eastAsia"/>
                <w:color w:val="000000" w:themeColor="text1"/>
                <w:szCs w:val="24"/>
              </w:rPr>
              <w:t xml:space="preserve"> </w:t>
            </w:r>
            <w:r w:rsidR="0074761B" w:rsidRPr="00A93F22">
              <w:rPr>
                <w:rFonts w:ascii="標楷體" w:eastAsia="標楷體" w:hAnsi="標楷體"/>
                <w:color w:val="000000" w:themeColor="text1"/>
                <w:szCs w:val="24"/>
              </w:rPr>
              <w:t>0</w:t>
            </w:r>
            <w:r w:rsidR="0074761B" w:rsidRPr="00A93F22">
              <w:rPr>
                <w:rFonts w:ascii="標楷體" w:eastAsia="標楷體" w:hAnsi="標楷體" w:hint="eastAsia"/>
                <w:color w:val="000000" w:themeColor="text1"/>
                <w:szCs w:val="24"/>
              </w:rPr>
              <w:t>9</w:t>
            </w:r>
            <w:r w:rsidR="0074761B" w:rsidRPr="00A93F22">
              <w:rPr>
                <w:rFonts w:ascii="標楷體" w:eastAsia="標楷體" w:hAnsi="標楷體"/>
                <w:color w:val="000000" w:themeColor="text1"/>
                <w:szCs w:val="24"/>
              </w:rPr>
              <w:t>:</w:t>
            </w:r>
            <w:r w:rsidR="0074761B" w:rsidRPr="00A93F22">
              <w:rPr>
                <w:rFonts w:ascii="標楷體" w:eastAsia="標楷體" w:hAnsi="標楷體" w:hint="eastAsia"/>
                <w:color w:val="000000" w:themeColor="text1"/>
                <w:szCs w:val="24"/>
              </w:rPr>
              <w:t>0</w:t>
            </w:r>
            <w:r w:rsidR="0074761B" w:rsidRPr="00A93F22">
              <w:rPr>
                <w:rFonts w:ascii="標楷體" w:eastAsia="標楷體" w:hAnsi="標楷體"/>
                <w:color w:val="000000" w:themeColor="text1"/>
                <w:szCs w:val="24"/>
              </w:rPr>
              <w:t>0</w:t>
            </w:r>
          </w:p>
        </w:tc>
        <w:tc>
          <w:tcPr>
            <w:tcW w:w="1659"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105/07/07</w:t>
            </w:r>
            <w:r w:rsidR="0074761B" w:rsidRPr="00A93F22">
              <w:rPr>
                <w:rFonts w:ascii="標楷體" w:eastAsia="標楷體" w:hAnsi="標楷體"/>
                <w:color w:val="000000" w:themeColor="text1"/>
                <w:szCs w:val="24"/>
              </w:rPr>
              <w:t xml:space="preserve"> </w:t>
            </w:r>
            <w:r w:rsidR="0074761B" w:rsidRPr="00A93F22">
              <w:rPr>
                <w:rFonts w:ascii="標楷體" w:eastAsia="標楷體" w:hAnsi="標楷體" w:hint="eastAsia"/>
                <w:color w:val="000000" w:themeColor="text1"/>
                <w:szCs w:val="24"/>
              </w:rPr>
              <w:t>15</w:t>
            </w:r>
            <w:r w:rsidR="0074761B" w:rsidRPr="00A93F22">
              <w:rPr>
                <w:rFonts w:ascii="標楷體" w:eastAsia="標楷體" w:hAnsi="標楷體"/>
                <w:color w:val="000000" w:themeColor="text1"/>
                <w:szCs w:val="24"/>
              </w:rPr>
              <w:t>:</w:t>
            </w:r>
            <w:r w:rsidR="0074761B" w:rsidRPr="00A93F22">
              <w:rPr>
                <w:rFonts w:ascii="標楷體" w:eastAsia="標楷體" w:hAnsi="標楷體" w:hint="eastAsia"/>
                <w:color w:val="000000" w:themeColor="text1"/>
                <w:szCs w:val="24"/>
              </w:rPr>
              <w:t>0</w:t>
            </w:r>
            <w:r w:rsidR="0074761B" w:rsidRPr="00A93F22">
              <w:rPr>
                <w:rFonts w:ascii="標楷體" w:eastAsia="標楷體" w:hAnsi="標楷體"/>
                <w:color w:val="000000" w:themeColor="text1"/>
                <w:szCs w:val="24"/>
              </w:rPr>
              <w:t>0</w:t>
            </w:r>
          </w:p>
        </w:tc>
        <w:tc>
          <w:tcPr>
            <w:tcW w:w="1701"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w:t>
            </w:r>
            <w:r w:rsidR="0074761B" w:rsidRPr="00A93F22">
              <w:rPr>
                <w:rFonts w:ascii="標楷體" w:eastAsia="標楷體" w:hAnsi="標楷體"/>
                <w:color w:val="000000" w:themeColor="text1"/>
                <w:szCs w:val="24"/>
              </w:rPr>
              <w:t xml:space="preserve"> 1</w:t>
            </w:r>
            <w:r w:rsidR="0074761B" w:rsidRPr="00A93F22">
              <w:rPr>
                <w:rFonts w:ascii="標楷體" w:eastAsia="標楷體" w:hAnsi="標楷體" w:hint="eastAsia"/>
                <w:color w:val="000000" w:themeColor="text1"/>
                <w:szCs w:val="24"/>
              </w:rPr>
              <w:t>4</w:t>
            </w:r>
            <w:r w:rsidR="0074761B" w:rsidRPr="00A93F22">
              <w:rPr>
                <w:rFonts w:ascii="標楷體" w:eastAsia="標楷體" w:hAnsi="標楷體"/>
                <w:color w:val="000000" w:themeColor="text1"/>
                <w:szCs w:val="24"/>
              </w:rPr>
              <w:t>:</w:t>
            </w:r>
            <w:r w:rsidR="0074761B" w:rsidRPr="00A93F22">
              <w:rPr>
                <w:rFonts w:ascii="標楷體" w:eastAsia="標楷體" w:hAnsi="標楷體" w:hint="eastAsia"/>
                <w:color w:val="000000" w:themeColor="text1"/>
                <w:szCs w:val="24"/>
              </w:rPr>
              <w:t>3</w:t>
            </w:r>
            <w:r w:rsidR="0074761B" w:rsidRPr="00A93F22">
              <w:rPr>
                <w:rFonts w:ascii="標楷體" w:eastAsia="標楷體" w:hAnsi="標楷體"/>
                <w:color w:val="000000" w:themeColor="text1"/>
                <w:szCs w:val="24"/>
              </w:rPr>
              <w:t>0</w:t>
            </w:r>
          </w:p>
        </w:tc>
        <w:tc>
          <w:tcPr>
            <w:tcW w:w="993"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22</w:t>
            </w:r>
          </w:p>
        </w:tc>
        <w:tc>
          <w:tcPr>
            <w:tcW w:w="1134"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金門縣</w:t>
            </w:r>
          </w:p>
        </w:tc>
        <w:tc>
          <w:tcPr>
            <w:tcW w:w="1807"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w:t>
            </w:r>
            <w:r w:rsidR="0074761B" w:rsidRPr="00A93F22">
              <w:rPr>
                <w:rFonts w:ascii="標楷體" w:eastAsia="標楷體" w:hAnsi="標楷體" w:hint="eastAsia"/>
                <w:color w:val="000000" w:themeColor="text1"/>
                <w:szCs w:val="24"/>
              </w:rPr>
              <w:t xml:space="preserve"> 17</w:t>
            </w:r>
            <w:r w:rsidR="0074761B" w:rsidRPr="00A93F22">
              <w:rPr>
                <w:rFonts w:ascii="標楷體" w:eastAsia="標楷體" w:hAnsi="標楷體"/>
                <w:color w:val="000000" w:themeColor="text1"/>
                <w:szCs w:val="24"/>
              </w:rPr>
              <w:t>:</w:t>
            </w:r>
            <w:r w:rsidR="0074761B" w:rsidRPr="00A93F22">
              <w:rPr>
                <w:rFonts w:ascii="標楷體" w:eastAsia="標楷體" w:hAnsi="標楷體" w:hint="eastAsia"/>
                <w:color w:val="000000" w:themeColor="text1"/>
                <w:szCs w:val="24"/>
              </w:rPr>
              <w:t>00</w:t>
            </w:r>
          </w:p>
        </w:tc>
        <w:tc>
          <w:tcPr>
            <w:tcW w:w="1743" w:type="dxa"/>
            <w:shd w:val="clear" w:color="auto" w:fill="auto"/>
            <w:vAlign w:val="center"/>
          </w:tcPr>
          <w:p w:rsidR="0074761B" w:rsidRPr="00A93F22" w:rsidRDefault="0074761B" w:rsidP="008A077A">
            <w:pPr>
              <w:snapToGrid w:val="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659"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105/07/08</w:t>
            </w:r>
            <w:r w:rsidR="0074761B" w:rsidRPr="00A93F22">
              <w:rPr>
                <w:rFonts w:ascii="標楷體" w:eastAsia="標楷體" w:hAnsi="標楷體" w:hint="eastAsia"/>
                <w:color w:val="000000" w:themeColor="text1"/>
                <w:szCs w:val="24"/>
              </w:rPr>
              <w:t xml:space="preserve"> 08</w:t>
            </w:r>
            <w:r w:rsidR="0074761B" w:rsidRPr="00A93F22">
              <w:rPr>
                <w:rFonts w:ascii="標楷體" w:eastAsia="標楷體" w:hAnsi="標楷體"/>
                <w:color w:val="000000" w:themeColor="text1"/>
                <w:szCs w:val="24"/>
              </w:rPr>
              <w:t>:</w:t>
            </w:r>
            <w:r w:rsidR="0074761B" w:rsidRPr="00A93F22">
              <w:rPr>
                <w:rFonts w:ascii="標楷體" w:eastAsia="標楷體" w:hAnsi="標楷體" w:hint="eastAsia"/>
                <w:color w:val="000000" w:themeColor="text1"/>
                <w:szCs w:val="24"/>
              </w:rPr>
              <w:t>00</w:t>
            </w:r>
          </w:p>
        </w:tc>
        <w:tc>
          <w:tcPr>
            <w:tcW w:w="1701"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105/07/09</w:t>
            </w:r>
            <w:r w:rsidR="0074761B" w:rsidRPr="00A93F22">
              <w:rPr>
                <w:rFonts w:ascii="標楷體" w:eastAsia="標楷體" w:hAnsi="標楷體" w:hint="eastAsia"/>
                <w:color w:val="000000" w:themeColor="text1"/>
                <w:szCs w:val="24"/>
              </w:rPr>
              <w:t xml:space="preserve"> 14</w:t>
            </w:r>
            <w:r w:rsidR="0074761B" w:rsidRPr="00A93F22">
              <w:rPr>
                <w:rFonts w:ascii="標楷體" w:eastAsia="標楷體" w:hAnsi="標楷體"/>
                <w:color w:val="000000" w:themeColor="text1"/>
                <w:szCs w:val="24"/>
              </w:rPr>
              <w:t>:</w:t>
            </w:r>
            <w:r w:rsidR="0074761B" w:rsidRPr="00A93F22">
              <w:rPr>
                <w:rFonts w:ascii="標楷體" w:eastAsia="標楷體" w:hAnsi="標楷體" w:hint="eastAsia"/>
                <w:color w:val="000000" w:themeColor="text1"/>
                <w:szCs w:val="24"/>
              </w:rPr>
              <w:t>45</w:t>
            </w:r>
          </w:p>
        </w:tc>
        <w:tc>
          <w:tcPr>
            <w:tcW w:w="993"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p>
        </w:tc>
      </w:tr>
      <w:tr w:rsidR="00A93F22" w:rsidRPr="00A93F22" w:rsidTr="008A077A">
        <w:trPr>
          <w:jc w:val="right"/>
        </w:trPr>
        <w:tc>
          <w:tcPr>
            <w:tcW w:w="850"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23</w:t>
            </w:r>
          </w:p>
        </w:tc>
        <w:tc>
          <w:tcPr>
            <w:tcW w:w="1134"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連江縣</w:t>
            </w:r>
          </w:p>
        </w:tc>
        <w:tc>
          <w:tcPr>
            <w:tcW w:w="1807"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105/07/06</w:t>
            </w:r>
            <w:r w:rsidR="0074761B" w:rsidRPr="00A93F22">
              <w:rPr>
                <w:rFonts w:ascii="標楷體" w:eastAsia="標楷體" w:hAnsi="標楷體"/>
                <w:color w:val="000000" w:themeColor="text1"/>
                <w:szCs w:val="24"/>
              </w:rPr>
              <w:t xml:space="preserve"> 08:00</w:t>
            </w:r>
          </w:p>
        </w:tc>
        <w:tc>
          <w:tcPr>
            <w:tcW w:w="1743"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105/07/06</w:t>
            </w:r>
            <w:r w:rsidR="0074761B" w:rsidRPr="00A93F22">
              <w:rPr>
                <w:rFonts w:ascii="標楷體" w:eastAsia="標楷體" w:hAnsi="標楷體"/>
                <w:color w:val="000000" w:themeColor="text1"/>
                <w:szCs w:val="24"/>
              </w:rPr>
              <w:t xml:space="preserve"> 16:30</w:t>
            </w:r>
          </w:p>
        </w:tc>
        <w:tc>
          <w:tcPr>
            <w:tcW w:w="1659"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105/07/07</w:t>
            </w:r>
            <w:r w:rsidR="0074761B" w:rsidRPr="00A93F22">
              <w:rPr>
                <w:rFonts w:ascii="標楷體" w:eastAsia="標楷體" w:hAnsi="標楷體"/>
                <w:color w:val="000000" w:themeColor="text1"/>
                <w:szCs w:val="24"/>
              </w:rPr>
              <w:t xml:space="preserve"> 22:00</w:t>
            </w:r>
          </w:p>
        </w:tc>
        <w:tc>
          <w:tcPr>
            <w:tcW w:w="1701" w:type="dxa"/>
            <w:shd w:val="clear" w:color="auto" w:fill="auto"/>
          </w:tcPr>
          <w:p w:rsidR="0074761B" w:rsidRPr="00A93F22" w:rsidRDefault="004064D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w:t>
            </w:r>
            <w:r w:rsidR="0074761B" w:rsidRPr="00A93F22">
              <w:rPr>
                <w:rFonts w:ascii="標楷體" w:eastAsia="標楷體" w:hAnsi="標楷體"/>
                <w:color w:val="000000" w:themeColor="text1"/>
                <w:szCs w:val="24"/>
              </w:rPr>
              <w:t xml:space="preserve"> 09:30</w:t>
            </w:r>
          </w:p>
        </w:tc>
        <w:tc>
          <w:tcPr>
            <w:tcW w:w="993" w:type="dxa"/>
            <w:shd w:val="clear" w:color="auto" w:fill="auto"/>
            <w:vAlign w:val="center"/>
          </w:tcPr>
          <w:p w:rsidR="0074761B" w:rsidRPr="00A93F22" w:rsidRDefault="0074761B" w:rsidP="00C63E5A">
            <w:pPr>
              <w:snapToGrid w:val="0"/>
              <w:spacing w:beforeLines="50" w:before="180"/>
              <w:jc w:val="center"/>
              <w:rPr>
                <w:rFonts w:ascii="標楷體" w:eastAsia="標楷體" w:hAnsi="標楷體"/>
                <w:color w:val="000000" w:themeColor="text1"/>
                <w:szCs w:val="24"/>
              </w:rPr>
            </w:pPr>
          </w:p>
        </w:tc>
      </w:tr>
    </w:tbl>
    <w:p w:rsidR="007F1D54" w:rsidRPr="00A93F22" w:rsidRDefault="006B2C9D" w:rsidP="004E50D8">
      <w:pPr>
        <w:widowControl/>
        <w:snapToGrid w:val="0"/>
        <w:spacing w:beforeLines="50" w:before="180"/>
        <w:ind w:leftChars="154" w:left="1131" w:hangingChars="317" w:hanging="761"/>
        <w:rPr>
          <w:rFonts w:ascii="標楷體" w:eastAsia="標楷體" w:hAnsi="標楷體"/>
          <w:color w:val="000000" w:themeColor="text1"/>
          <w:szCs w:val="24"/>
        </w:rPr>
      </w:pPr>
      <w:r w:rsidRPr="00A93F22">
        <w:rPr>
          <w:rFonts w:ascii="標楷體" w:eastAsia="標楷體" w:hAnsi="標楷體" w:hint="eastAsia"/>
          <w:color w:val="000000" w:themeColor="text1"/>
          <w:szCs w:val="24"/>
        </w:rPr>
        <w:t>備註：基隆市填報應變中心開設級別及時序之參考附件，收錄於光碟之「3.</w:t>
      </w:r>
      <w:r w:rsidR="00310F3A" w:rsidRPr="00A93F22">
        <w:rPr>
          <w:rFonts w:ascii="標楷體" w:eastAsia="標楷體" w:hAnsi="標楷體" w:hint="eastAsia"/>
          <w:color w:val="000000" w:themeColor="text1"/>
          <w:szCs w:val="24"/>
        </w:rPr>
        <w:t>縣(市)</w:t>
      </w:r>
      <w:r w:rsidRPr="00A93F22">
        <w:rPr>
          <w:rFonts w:ascii="標楷體" w:eastAsia="標楷體" w:hAnsi="標楷體" w:hint="eastAsia"/>
          <w:color w:val="000000" w:themeColor="text1"/>
          <w:szCs w:val="24"/>
        </w:rPr>
        <w:t>回報資料」，以【附件】表示與本案總結報告各章節之附件編號作區別。</w:t>
      </w:r>
    </w:p>
    <w:p w:rsidR="006B2C9D" w:rsidRPr="00A93F22" w:rsidRDefault="006B2C9D">
      <w:pPr>
        <w:widowControl/>
        <w:rPr>
          <w:rFonts w:ascii="Times New Roman" w:eastAsia="標楷體" w:hAnsi="Times New Roman"/>
          <w:color w:val="000000" w:themeColor="text1"/>
          <w:sz w:val="32"/>
          <w:szCs w:val="32"/>
        </w:rPr>
      </w:pPr>
    </w:p>
    <w:p w:rsidR="002726AF" w:rsidRPr="00A93F22" w:rsidRDefault="00863427" w:rsidP="00EC47C0">
      <w:pPr>
        <w:pStyle w:val="3"/>
        <w:numPr>
          <w:ilvl w:val="0"/>
          <w:numId w:val="86"/>
        </w:numPr>
        <w:snapToGrid w:val="0"/>
        <w:spacing w:beforeLines="50" w:before="180" w:afterLines="50" w:after="180" w:line="240" w:lineRule="auto"/>
        <w:ind w:left="1469" w:hanging="862"/>
        <w:rPr>
          <w:rFonts w:ascii="標楷體" w:eastAsia="標楷體" w:hAnsi="標楷體"/>
          <w:b w:val="0"/>
          <w:color w:val="000000" w:themeColor="text1"/>
          <w:sz w:val="32"/>
          <w:szCs w:val="32"/>
        </w:rPr>
      </w:pPr>
      <w:bookmarkStart w:id="11" w:name="_Toc472602125"/>
      <w:r w:rsidRPr="00A93F22">
        <w:rPr>
          <w:rFonts w:ascii="標楷體" w:eastAsia="標楷體" w:hAnsi="標楷體" w:hint="eastAsia"/>
          <w:b w:val="0"/>
          <w:color w:val="000000" w:themeColor="text1"/>
          <w:sz w:val="32"/>
          <w:szCs w:val="32"/>
        </w:rPr>
        <w:t>應變中心運作情形</w:t>
      </w:r>
      <w:bookmarkEnd w:id="11"/>
    </w:p>
    <w:p w:rsidR="00893BD6" w:rsidRPr="00A93F22" w:rsidRDefault="00893BD6" w:rsidP="00EC47C0">
      <w:pPr>
        <w:pStyle w:val="4"/>
        <w:numPr>
          <w:ilvl w:val="0"/>
          <w:numId w:val="88"/>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12" w:name="_Toc472602126"/>
      <w:r w:rsidRPr="00A93F22">
        <w:rPr>
          <w:rFonts w:ascii="標楷體" w:eastAsia="標楷體" w:hAnsi="標楷體" w:hint="eastAsia"/>
          <w:color w:val="000000" w:themeColor="text1"/>
          <w:sz w:val="32"/>
          <w:szCs w:val="32"/>
        </w:rPr>
        <w:t>中央災害應變中心</w:t>
      </w:r>
      <w:bookmarkEnd w:id="12"/>
    </w:p>
    <w:p w:rsidR="00576508" w:rsidRPr="00A93F22" w:rsidRDefault="00576508" w:rsidP="00C63E5A">
      <w:pPr>
        <w:snapToGrid w:val="0"/>
        <w:spacing w:beforeLines="50" w:before="180" w:afterLines="50" w:after="180"/>
        <w:ind w:left="1695" w:firstLineChars="200" w:firstLine="640"/>
        <w:jc w:val="both"/>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中央氣象局於10</w:t>
      </w:r>
      <w:r w:rsidR="008C1429" w:rsidRPr="00A93F22">
        <w:rPr>
          <w:rFonts w:ascii="標楷體" w:eastAsia="標楷體" w:hAnsi="標楷體" w:hint="eastAsia"/>
          <w:color w:val="000000" w:themeColor="text1"/>
          <w:sz w:val="32"/>
          <w:szCs w:val="32"/>
        </w:rPr>
        <w:t>5</w:t>
      </w:r>
      <w:r w:rsidRPr="00A93F22">
        <w:rPr>
          <w:rFonts w:ascii="標楷體" w:eastAsia="標楷體" w:hAnsi="標楷體" w:hint="eastAsia"/>
          <w:color w:val="000000" w:themeColor="text1"/>
          <w:sz w:val="32"/>
          <w:szCs w:val="32"/>
        </w:rPr>
        <w:t>年</w:t>
      </w:r>
      <w:r w:rsidR="008C1429" w:rsidRPr="00A93F22">
        <w:rPr>
          <w:rFonts w:ascii="標楷體" w:eastAsia="標楷體" w:hAnsi="標楷體" w:hint="eastAsia"/>
          <w:color w:val="000000" w:themeColor="text1"/>
          <w:sz w:val="32"/>
          <w:szCs w:val="32"/>
        </w:rPr>
        <w:t>7</w:t>
      </w:r>
      <w:r w:rsidRPr="00A93F22">
        <w:rPr>
          <w:rFonts w:ascii="標楷體" w:eastAsia="標楷體" w:hAnsi="標楷體" w:hint="eastAsia"/>
          <w:color w:val="000000" w:themeColor="text1"/>
          <w:sz w:val="32"/>
          <w:szCs w:val="32"/>
        </w:rPr>
        <w:t>月</w:t>
      </w:r>
      <w:r w:rsidR="008C1429" w:rsidRPr="00A93F22">
        <w:rPr>
          <w:rFonts w:ascii="標楷體" w:eastAsia="標楷體" w:hAnsi="標楷體" w:hint="eastAsia"/>
          <w:color w:val="000000" w:themeColor="text1"/>
          <w:sz w:val="32"/>
          <w:szCs w:val="32"/>
        </w:rPr>
        <w:t>6</w:t>
      </w:r>
      <w:r w:rsidRPr="00A93F22">
        <w:rPr>
          <w:rFonts w:ascii="標楷體" w:eastAsia="標楷體" w:hAnsi="標楷體" w:hint="eastAsia"/>
          <w:color w:val="000000" w:themeColor="text1"/>
          <w:sz w:val="32"/>
          <w:szCs w:val="32"/>
        </w:rPr>
        <w:t>日</w:t>
      </w:r>
      <w:r w:rsidR="008C1429" w:rsidRPr="00A93F22">
        <w:rPr>
          <w:rFonts w:ascii="標楷體" w:eastAsia="標楷體" w:hAnsi="標楷體" w:hint="eastAsia"/>
          <w:color w:val="000000" w:themeColor="text1"/>
          <w:sz w:val="32"/>
          <w:szCs w:val="32"/>
        </w:rPr>
        <w:t>14</w:t>
      </w:r>
      <w:r w:rsidRPr="00A93F22">
        <w:rPr>
          <w:rFonts w:ascii="標楷體" w:eastAsia="標楷體" w:hAnsi="標楷體" w:hint="eastAsia"/>
          <w:color w:val="000000" w:themeColor="text1"/>
          <w:sz w:val="32"/>
          <w:szCs w:val="32"/>
        </w:rPr>
        <w:t>時30分發布</w:t>
      </w:r>
      <w:r w:rsidR="00F74AC6" w:rsidRPr="00A93F22">
        <w:rPr>
          <w:rFonts w:ascii="標楷體" w:eastAsia="標楷體" w:hAnsi="標楷體" w:hint="eastAsia"/>
          <w:color w:val="000000" w:themeColor="text1"/>
          <w:sz w:val="32"/>
          <w:szCs w:val="32"/>
        </w:rPr>
        <w:t>尼伯特</w:t>
      </w:r>
      <w:r w:rsidRPr="00A93F22">
        <w:rPr>
          <w:rFonts w:ascii="標楷體" w:eastAsia="標楷體" w:hAnsi="標楷體" w:hint="eastAsia"/>
          <w:color w:val="000000" w:themeColor="text1"/>
          <w:sz w:val="32"/>
          <w:szCs w:val="32"/>
        </w:rPr>
        <w:t>颱風海上颱風警報，內政部依中央災害應變中心作業要點規定，由</w:t>
      </w:r>
      <w:r w:rsidR="008C1429" w:rsidRPr="00A93F22">
        <w:rPr>
          <w:rFonts w:ascii="標楷體" w:eastAsia="標楷體" w:hAnsi="標楷體" w:hint="eastAsia"/>
          <w:color w:val="000000" w:themeColor="text1"/>
          <w:sz w:val="32"/>
          <w:szCs w:val="32"/>
        </w:rPr>
        <w:t>葉</w:t>
      </w:r>
      <w:r w:rsidRPr="00A93F22">
        <w:rPr>
          <w:rFonts w:ascii="標楷體" w:eastAsia="標楷體" w:hAnsi="標楷體" w:hint="eastAsia"/>
          <w:color w:val="000000" w:themeColor="text1"/>
          <w:sz w:val="32"/>
          <w:szCs w:val="32"/>
        </w:rPr>
        <w:t>部長</w:t>
      </w:r>
      <w:r w:rsidR="008C1429" w:rsidRPr="00A93F22">
        <w:rPr>
          <w:rFonts w:ascii="標楷體" w:eastAsia="標楷體" w:hAnsi="標楷體" w:hint="eastAsia"/>
          <w:color w:val="000000" w:themeColor="text1"/>
          <w:sz w:val="32"/>
          <w:szCs w:val="32"/>
        </w:rPr>
        <w:t>俊榮</w:t>
      </w:r>
      <w:r w:rsidRPr="00A93F22">
        <w:rPr>
          <w:rFonts w:ascii="標楷體" w:eastAsia="標楷體" w:hAnsi="標楷體" w:hint="eastAsia"/>
          <w:color w:val="000000" w:themeColor="text1"/>
          <w:sz w:val="32"/>
          <w:szCs w:val="32"/>
        </w:rPr>
        <w:t>擔任中央災害應變中心指揮官，經濟部</w:t>
      </w:r>
      <w:r w:rsidR="00873B7B" w:rsidRPr="00A93F22">
        <w:rPr>
          <w:rFonts w:ascii="標楷體" w:eastAsia="標楷體" w:hAnsi="標楷體"/>
          <w:color w:val="000000" w:themeColor="text1"/>
          <w:sz w:val="32"/>
          <w:szCs w:val="32"/>
        </w:rPr>
        <w:t>李</w:t>
      </w:r>
      <w:r w:rsidR="00873B7B" w:rsidRPr="00A93F22">
        <w:rPr>
          <w:rFonts w:ascii="標楷體" w:eastAsia="標楷體" w:hAnsi="標楷體" w:hint="eastAsia"/>
          <w:color w:val="000000" w:themeColor="text1"/>
          <w:sz w:val="32"/>
          <w:szCs w:val="32"/>
        </w:rPr>
        <w:t>部長</w:t>
      </w:r>
      <w:r w:rsidR="00873B7B" w:rsidRPr="00A93F22">
        <w:rPr>
          <w:rFonts w:ascii="標楷體" w:eastAsia="標楷體" w:hAnsi="標楷體"/>
          <w:color w:val="000000" w:themeColor="text1"/>
          <w:sz w:val="32"/>
          <w:szCs w:val="32"/>
        </w:rPr>
        <w:t>世光</w:t>
      </w:r>
      <w:r w:rsidRPr="00A93F22">
        <w:rPr>
          <w:rFonts w:ascii="標楷體" w:eastAsia="標楷體" w:hAnsi="標楷體" w:hint="eastAsia"/>
          <w:color w:val="000000" w:themeColor="text1"/>
          <w:sz w:val="32"/>
          <w:szCs w:val="32"/>
        </w:rPr>
        <w:t>、交通部</w:t>
      </w:r>
      <w:r w:rsidR="00873B7B" w:rsidRPr="00A93F22">
        <w:rPr>
          <w:rFonts w:ascii="標楷體" w:eastAsia="標楷體" w:hAnsi="標楷體"/>
          <w:color w:val="000000" w:themeColor="text1"/>
          <w:sz w:val="32"/>
          <w:szCs w:val="32"/>
        </w:rPr>
        <w:t>賀陳</w:t>
      </w:r>
      <w:r w:rsidR="00873B7B" w:rsidRPr="00A93F22">
        <w:rPr>
          <w:rFonts w:ascii="標楷體" w:eastAsia="標楷體" w:hAnsi="標楷體" w:hint="eastAsia"/>
          <w:color w:val="000000" w:themeColor="text1"/>
          <w:sz w:val="32"/>
          <w:szCs w:val="32"/>
        </w:rPr>
        <w:t>部長</w:t>
      </w:r>
      <w:r w:rsidR="00873B7B" w:rsidRPr="00A93F22">
        <w:rPr>
          <w:rFonts w:ascii="標楷體" w:eastAsia="標楷體" w:hAnsi="標楷體"/>
          <w:color w:val="000000" w:themeColor="text1"/>
          <w:sz w:val="32"/>
          <w:szCs w:val="32"/>
        </w:rPr>
        <w:t>旦</w:t>
      </w:r>
      <w:r w:rsidRPr="00A93F22">
        <w:rPr>
          <w:rFonts w:ascii="標楷體" w:eastAsia="標楷體" w:hAnsi="標楷體" w:hint="eastAsia"/>
          <w:color w:val="000000" w:themeColor="text1"/>
          <w:sz w:val="32"/>
          <w:szCs w:val="32"/>
        </w:rPr>
        <w:t>、行政院農業委員會</w:t>
      </w:r>
      <w:r w:rsidR="00873B7B" w:rsidRPr="00A93F22">
        <w:rPr>
          <w:rFonts w:ascii="標楷體" w:eastAsia="標楷體" w:hAnsi="標楷體" w:hint="eastAsia"/>
          <w:color w:val="000000" w:themeColor="text1"/>
          <w:sz w:val="32"/>
          <w:szCs w:val="32"/>
        </w:rPr>
        <w:t>曹</w:t>
      </w:r>
      <w:r w:rsidRPr="00A93F22">
        <w:rPr>
          <w:rFonts w:ascii="標楷體" w:eastAsia="標楷體" w:hAnsi="標楷體" w:hint="eastAsia"/>
          <w:color w:val="000000" w:themeColor="text1"/>
          <w:sz w:val="32"/>
          <w:szCs w:val="32"/>
        </w:rPr>
        <w:t>主委</w:t>
      </w:r>
      <w:r w:rsidR="00873B7B" w:rsidRPr="00A93F22">
        <w:rPr>
          <w:rFonts w:ascii="標楷體" w:eastAsia="標楷體" w:hAnsi="標楷體" w:hint="eastAsia"/>
          <w:color w:val="000000" w:themeColor="text1"/>
          <w:sz w:val="32"/>
          <w:szCs w:val="32"/>
        </w:rPr>
        <w:t>啟鴻</w:t>
      </w:r>
      <w:r w:rsidRPr="00A93F22">
        <w:rPr>
          <w:rFonts w:ascii="標楷體" w:eastAsia="標楷體" w:hAnsi="標楷體" w:hint="eastAsia"/>
          <w:color w:val="000000" w:themeColor="text1"/>
          <w:sz w:val="32"/>
          <w:szCs w:val="32"/>
        </w:rPr>
        <w:t>擔任協同指揮官</w:t>
      </w:r>
      <w:r w:rsidR="00C7302D" w:rsidRPr="00A93F22">
        <w:rPr>
          <w:rFonts w:ascii="標楷體" w:eastAsia="標楷體" w:hAnsi="標楷體" w:hint="eastAsia"/>
          <w:color w:val="000000" w:themeColor="text1"/>
          <w:sz w:val="32"/>
          <w:szCs w:val="32"/>
        </w:rPr>
        <w:t>；</w:t>
      </w:r>
      <w:r w:rsidR="00D902AA" w:rsidRPr="00A93F22">
        <w:rPr>
          <w:rFonts w:ascii="標楷體" w:eastAsia="標楷體" w:hAnsi="標楷體" w:hint="eastAsia"/>
          <w:color w:val="000000" w:themeColor="text1"/>
          <w:sz w:val="32"/>
          <w:szCs w:val="32"/>
        </w:rPr>
        <w:t>交通部、農委會、內政部副首長、經濟部副首長及主任秘書輪值副指揮官，</w:t>
      </w:r>
      <w:r w:rsidRPr="00A93F22">
        <w:rPr>
          <w:rFonts w:ascii="標楷體" w:eastAsia="標楷體" w:hAnsi="標楷體" w:hint="eastAsia"/>
          <w:color w:val="000000" w:themeColor="text1"/>
          <w:sz w:val="32"/>
          <w:szCs w:val="32"/>
        </w:rPr>
        <w:t>輪值情形如附件</w:t>
      </w:r>
      <w:r w:rsidR="00481532" w:rsidRPr="00A93F22">
        <w:rPr>
          <w:rFonts w:ascii="標楷體" w:eastAsia="標楷體" w:hAnsi="標楷體" w:hint="eastAsia"/>
          <w:color w:val="000000" w:themeColor="text1"/>
          <w:sz w:val="32"/>
          <w:szCs w:val="32"/>
        </w:rPr>
        <w:t>2</w:t>
      </w:r>
      <w:r w:rsidRPr="00A93F22">
        <w:rPr>
          <w:rFonts w:ascii="標楷體" w:eastAsia="標楷體" w:hAnsi="標楷體" w:hint="eastAsia"/>
          <w:color w:val="000000" w:themeColor="text1"/>
          <w:sz w:val="32"/>
          <w:szCs w:val="32"/>
        </w:rPr>
        <w:t>。另為強化平時與災時緊急應變作業之無縫銜接，以及強化中央災害應變中心搜索救援能量整合與效能，由</w:t>
      </w:r>
      <w:r w:rsidR="004A230E" w:rsidRPr="00A93F22">
        <w:rPr>
          <w:rFonts w:ascii="標楷體" w:eastAsia="標楷體" w:hAnsi="標楷體" w:hint="eastAsia"/>
          <w:color w:val="000000" w:themeColor="text1"/>
          <w:sz w:val="32"/>
          <w:szCs w:val="32"/>
        </w:rPr>
        <w:t>本部消防署</w:t>
      </w:r>
      <w:r w:rsidRPr="00A93F22">
        <w:rPr>
          <w:rFonts w:ascii="標楷體" w:eastAsia="標楷體" w:hAnsi="標楷體" w:hint="eastAsia"/>
          <w:color w:val="000000" w:themeColor="text1"/>
          <w:sz w:val="32"/>
          <w:szCs w:val="32"/>
        </w:rPr>
        <w:t>葉</w:t>
      </w:r>
      <w:r w:rsidR="003B4492" w:rsidRPr="00A93F22">
        <w:rPr>
          <w:rFonts w:ascii="標楷體" w:eastAsia="標楷體" w:hAnsi="標楷體" w:hint="eastAsia"/>
          <w:color w:val="000000" w:themeColor="text1"/>
          <w:sz w:val="32"/>
          <w:szCs w:val="32"/>
        </w:rPr>
        <w:t>前</w:t>
      </w:r>
      <w:r w:rsidRPr="00A93F22">
        <w:rPr>
          <w:rFonts w:ascii="標楷體" w:eastAsia="標楷體" w:hAnsi="標楷體" w:hint="eastAsia"/>
          <w:color w:val="000000" w:themeColor="text1"/>
          <w:sz w:val="32"/>
          <w:szCs w:val="32"/>
        </w:rPr>
        <w:t>署長吉堂擔任常任副指揮官。</w:t>
      </w:r>
    </w:p>
    <w:p w:rsidR="00A45F1D" w:rsidRPr="00A93F22" w:rsidRDefault="00576508" w:rsidP="00EC47C0">
      <w:pPr>
        <w:pStyle w:val="ac"/>
        <w:numPr>
          <w:ilvl w:val="0"/>
          <w:numId w:val="80"/>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召開情資研判會議</w:t>
      </w:r>
      <w:r w:rsidR="00A45F1D" w:rsidRPr="00A93F22">
        <w:rPr>
          <w:rFonts w:ascii="標楷體" w:eastAsia="標楷體" w:hAnsi="標楷體"/>
          <w:bCs/>
          <w:color w:val="000000" w:themeColor="text1"/>
          <w:sz w:val="32"/>
          <w:szCs w:val="32"/>
        </w:rPr>
        <w:br/>
      </w:r>
      <w:r w:rsidR="00F74AC6" w:rsidRPr="00A93F22">
        <w:rPr>
          <w:rFonts w:ascii="標楷體" w:eastAsia="標楷體" w:hAnsi="標楷體" w:hint="eastAsia"/>
          <w:bCs/>
          <w:color w:val="000000" w:themeColor="text1"/>
          <w:sz w:val="32"/>
          <w:szCs w:val="32"/>
        </w:rPr>
        <w:t>尼伯特</w:t>
      </w:r>
      <w:r w:rsidR="00A45F1D" w:rsidRPr="00A93F22">
        <w:rPr>
          <w:rFonts w:ascii="標楷體" w:eastAsia="標楷體" w:hAnsi="標楷體" w:hint="eastAsia"/>
          <w:bCs/>
          <w:color w:val="000000" w:themeColor="text1"/>
          <w:sz w:val="32"/>
          <w:szCs w:val="32"/>
        </w:rPr>
        <w:t>颱風中央災害應變中心開設期間，共計召開</w:t>
      </w:r>
      <w:r w:rsidR="00B71A07" w:rsidRPr="00A93F22">
        <w:rPr>
          <w:rFonts w:ascii="標楷體" w:eastAsia="標楷體" w:hAnsi="標楷體" w:hint="eastAsia"/>
          <w:bCs/>
          <w:color w:val="000000" w:themeColor="text1"/>
          <w:sz w:val="32"/>
          <w:szCs w:val="32"/>
        </w:rPr>
        <w:t>8</w:t>
      </w:r>
      <w:r w:rsidR="00A45F1D" w:rsidRPr="00A93F22">
        <w:rPr>
          <w:rFonts w:ascii="標楷體" w:eastAsia="標楷體" w:hAnsi="標楷體" w:hint="eastAsia"/>
          <w:bCs/>
          <w:color w:val="000000" w:themeColor="text1"/>
          <w:sz w:val="32"/>
          <w:szCs w:val="32"/>
        </w:rPr>
        <w:t>次情資研判會議。相關會議時間與會議主持人詳列如下表；各單位簡報資料如附件3、會議紀錄與簽到表如附件4、情資研判組傳真通報如附件5。</w:t>
      </w:r>
    </w:p>
    <w:tbl>
      <w:tblPr>
        <w:tblW w:w="999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818"/>
        <w:gridCol w:w="2551"/>
        <w:gridCol w:w="2126"/>
        <w:gridCol w:w="4501"/>
      </w:tblGrid>
      <w:tr w:rsidR="00A93F22" w:rsidRPr="00A93F22" w:rsidTr="00A9605D">
        <w:trPr>
          <w:jc w:val="right"/>
        </w:trPr>
        <w:tc>
          <w:tcPr>
            <w:tcW w:w="818" w:type="dxa"/>
            <w:shd w:val="clear" w:color="auto" w:fill="FFFFCC"/>
            <w:vAlign w:val="center"/>
          </w:tcPr>
          <w:p w:rsidR="00A45F1D" w:rsidRPr="00A93F22" w:rsidRDefault="00A45F1D"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項次</w:t>
            </w:r>
          </w:p>
        </w:tc>
        <w:tc>
          <w:tcPr>
            <w:tcW w:w="2551" w:type="dxa"/>
            <w:shd w:val="clear" w:color="auto" w:fill="FFFFCC"/>
            <w:vAlign w:val="center"/>
          </w:tcPr>
          <w:p w:rsidR="00A45F1D" w:rsidRPr="00A93F22" w:rsidRDefault="00A45F1D"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會議名稱</w:t>
            </w:r>
          </w:p>
        </w:tc>
        <w:tc>
          <w:tcPr>
            <w:tcW w:w="2126" w:type="dxa"/>
            <w:shd w:val="clear" w:color="auto" w:fill="FFFFCC"/>
            <w:vAlign w:val="center"/>
          </w:tcPr>
          <w:p w:rsidR="00A45F1D" w:rsidRPr="00A93F22" w:rsidRDefault="00A45F1D"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會議日期時間</w:t>
            </w:r>
          </w:p>
        </w:tc>
        <w:tc>
          <w:tcPr>
            <w:tcW w:w="4501" w:type="dxa"/>
            <w:shd w:val="clear" w:color="auto" w:fill="FFFFCC"/>
            <w:vAlign w:val="center"/>
          </w:tcPr>
          <w:p w:rsidR="00A45F1D" w:rsidRPr="00A93F22" w:rsidRDefault="00A45F1D"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主持人</w:t>
            </w:r>
          </w:p>
        </w:tc>
      </w:tr>
      <w:tr w:rsidR="00A93F22" w:rsidRPr="00A93F22" w:rsidTr="00A9605D">
        <w:trPr>
          <w:jc w:val="right"/>
        </w:trPr>
        <w:tc>
          <w:tcPr>
            <w:tcW w:w="818" w:type="dxa"/>
            <w:shd w:val="clear" w:color="auto" w:fill="FFFFFF"/>
            <w:vAlign w:val="center"/>
          </w:tcPr>
          <w:p w:rsidR="00A45F1D" w:rsidRPr="00A93F22" w:rsidRDefault="00A45F1D"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w:t>
            </w:r>
          </w:p>
        </w:tc>
        <w:tc>
          <w:tcPr>
            <w:tcW w:w="2551" w:type="dxa"/>
            <w:shd w:val="clear" w:color="auto" w:fill="FFFFFF"/>
            <w:vAlign w:val="center"/>
          </w:tcPr>
          <w:p w:rsidR="00A45F1D" w:rsidRPr="00A93F22" w:rsidRDefault="00A45F1D"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第1次情資研判會議</w:t>
            </w:r>
          </w:p>
        </w:tc>
        <w:tc>
          <w:tcPr>
            <w:tcW w:w="2126" w:type="dxa"/>
            <w:shd w:val="clear" w:color="auto" w:fill="FFFFFF"/>
            <w:vAlign w:val="center"/>
          </w:tcPr>
          <w:p w:rsidR="00A45F1D" w:rsidRPr="00A93F22" w:rsidRDefault="00F251BA"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105.07.06</w:t>
            </w:r>
            <w:r w:rsidR="00A45F1D" w:rsidRPr="00A93F22">
              <w:rPr>
                <w:rFonts w:ascii="標楷體" w:eastAsia="標楷體" w:hAnsi="標楷體" w:hint="eastAsia"/>
                <w:color w:val="000000" w:themeColor="text1"/>
                <w:szCs w:val="24"/>
              </w:rPr>
              <w:t xml:space="preserve"> 0</w:t>
            </w:r>
            <w:r w:rsidR="00817958" w:rsidRPr="00A93F22">
              <w:rPr>
                <w:rFonts w:ascii="標楷體" w:eastAsia="標楷體" w:hAnsi="標楷體" w:hint="eastAsia"/>
                <w:color w:val="000000" w:themeColor="text1"/>
                <w:szCs w:val="24"/>
              </w:rPr>
              <w:t>9</w:t>
            </w:r>
            <w:r w:rsidR="00A45F1D" w:rsidRPr="00A93F22">
              <w:rPr>
                <w:rFonts w:ascii="標楷體" w:eastAsia="標楷體" w:hAnsi="標楷體" w:hint="eastAsia"/>
                <w:color w:val="000000" w:themeColor="text1"/>
                <w:szCs w:val="24"/>
              </w:rPr>
              <w:t>:</w:t>
            </w:r>
            <w:r w:rsidR="00817958" w:rsidRPr="00A93F22">
              <w:rPr>
                <w:rFonts w:ascii="標楷體" w:eastAsia="標楷體" w:hAnsi="標楷體" w:hint="eastAsia"/>
                <w:color w:val="000000" w:themeColor="text1"/>
                <w:szCs w:val="24"/>
              </w:rPr>
              <w:t>3</w:t>
            </w:r>
            <w:r w:rsidR="00A45F1D" w:rsidRPr="00A93F22">
              <w:rPr>
                <w:rFonts w:ascii="標楷體" w:eastAsia="標楷體" w:hAnsi="標楷體" w:hint="eastAsia"/>
                <w:color w:val="000000" w:themeColor="text1"/>
                <w:szCs w:val="24"/>
              </w:rPr>
              <w:t>0</w:t>
            </w:r>
          </w:p>
        </w:tc>
        <w:tc>
          <w:tcPr>
            <w:tcW w:w="4501" w:type="dxa"/>
            <w:shd w:val="clear" w:color="auto" w:fill="FFFFFF"/>
            <w:vAlign w:val="center"/>
          </w:tcPr>
          <w:p w:rsidR="00A45F1D" w:rsidRPr="00A93F22" w:rsidRDefault="00E77427" w:rsidP="00A9605D">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行政院：</w:t>
            </w:r>
            <w:r w:rsidR="00817958" w:rsidRPr="00A93F22">
              <w:rPr>
                <w:rFonts w:ascii="標楷體" w:eastAsia="標楷體" w:hAnsi="標楷體" w:hint="eastAsia"/>
                <w:color w:val="000000" w:themeColor="text1"/>
                <w:szCs w:val="24"/>
              </w:rPr>
              <w:t>吳</w:t>
            </w:r>
            <w:r w:rsidRPr="00A93F22">
              <w:rPr>
                <w:rFonts w:ascii="標楷體" w:eastAsia="標楷體" w:hAnsi="標楷體" w:hint="eastAsia"/>
                <w:color w:val="000000" w:themeColor="text1"/>
                <w:szCs w:val="24"/>
              </w:rPr>
              <w:t>政務委員</w:t>
            </w:r>
            <w:r w:rsidR="00817958" w:rsidRPr="00A93F22">
              <w:rPr>
                <w:rFonts w:ascii="標楷體" w:eastAsia="標楷體" w:hAnsi="標楷體" w:hint="eastAsia"/>
                <w:color w:val="000000" w:themeColor="text1"/>
                <w:szCs w:val="24"/>
              </w:rPr>
              <w:t>宏謀</w:t>
            </w:r>
          </w:p>
        </w:tc>
      </w:tr>
      <w:tr w:rsidR="00A93F22" w:rsidRPr="00A93F22" w:rsidTr="00A9605D">
        <w:trPr>
          <w:jc w:val="right"/>
        </w:trPr>
        <w:tc>
          <w:tcPr>
            <w:tcW w:w="818" w:type="dxa"/>
            <w:shd w:val="clear" w:color="auto" w:fill="FFFFFF"/>
            <w:vAlign w:val="center"/>
          </w:tcPr>
          <w:p w:rsidR="00E77427" w:rsidRPr="00A93F22" w:rsidRDefault="00E77427"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2</w:t>
            </w:r>
          </w:p>
        </w:tc>
        <w:tc>
          <w:tcPr>
            <w:tcW w:w="2551" w:type="dxa"/>
            <w:shd w:val="clear" w:color="auto" w:fill="FFFFFF"/>
            <w:vAlign w:val="center"/>
          </w:tcPr>
          <w:p w:rsidR="00E77427" w:rsidRPr="00A93F22" w:rsidRDefault="00E77427"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第2次情資研判會議</w:t>
            </w:r>
          </w:p>
        </w:tc>
        <w:tc>
          <w:tcPr>
            <w:tcW w:w="2126" w:type="dxa"/>
            <w:shd w:val="clear" w:color="auto" w:fill="FFFFFF"/>
            <w:vAlign w:val="center"/>
          </w:tcPr>
          <w:p w:rsidR="00E77427" w:rsidRPr="00A93F22" w:rsidRDefault="00E77427"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105.07.06 20:30</w:t>
            </w:r>
          </w:p>
        </w:tc>
        <w:tc>
          <w:tcPr>
            <w:tcW w:w="4501" w:type="dxa"/>
            <w:shd w:val="clear" w:color="auto" w:fill="FFFFFF"/>
            <w:vAlign w:val="center"/>
          </w:tcPr>
          <w:p w:rsidR="00E77427" w:rsidRPr="00A93F22" w:rsidRDefault="00843792" w:rsidP="00A9605D">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副指揮官：交通部吳常務次長盟分、</w:t>
            </w:r>
            <w:r w:rsidR="00A9605D" w:rsidRPr="00A93F22">
              <w:rPr>
                <w:rFonts w:ascii="標楷體" w:eastAsia="標楷體" w:hAnsi="標楷體"/>
                <w:color w:val="000000" w:themeColor="text1"/>
                <w:szCs w:val="24"/>
              </w:rPr>
              <w:br/>
            </w:r>
            <w:r w:rsidR="00E77427" w:rsidRPr="00A93F22">
              <w:rPr>
                <w:rFonts w:ascii="標楷體" w:eastAsia="標楷體" w:hAnsi="標楷體" w:hint="eastAsia"/>
                <w:color w:val="000000" w:themeColor="text1"/>
                <w:szCs w:val="24"/>
              </w:rPr>
              <w:t>常任副指揮官：消防署葉署長吉堂</w:t>
            </w:r>
          </w:p>
        </w:tc>
      </w:tr>
      <w:tr w:rsidR="00A93F22" w:rsidRPr="00A93F22" w:rsidTr="00A9605D">
        <w:trPr>
          <w:jc w:val="right"/>
        </w:trPr>
        <w:tc>
          <w:tcPr>
            <w:tcW w:w="818" w:type="dxa"/>
            <w:shd w:val="clear" w:color="auto" w:fill="FFFFFF"/>
            <w:vAlign w:val="center"/>
          </w:tcPr>
          <w:p w:rsidR="00C63BB2" w:rsidRPr="00A93F22" w:rsidRDefault="00C63BB2"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3</w:t>
            </w:r>
          </w:p>
        </w:tc>
        <w:tc>
          <w:tcPr>
            <w:tcW w:w="2551" w:type="dxa"/>
            <w:shd w:val="clear" w:color="auto" w:fill="FFFFFF"/>
            <w:vAlign w:val="center"/>
          </w:tcPr>
          <w:p w:rsidR="00C63BB2" w:rsidRPr="00A93F22" w:rsidRDefault="00C63BB2"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第3次情資研判會議</w:t>
            </w:r>
          </w:p>
        </w:tc>
        <w:tc>
          <w:tcPr>
            <w:tcW w:w="2126" w:type="dxa"/>
            <w:shd w:val="clear" w:color="auto" w:fill="FFFFFF"/>
            <w:vAlign w:val="center"/>
          </w:tcPr>
          <w:p w:rsidR="00C63BB2" w:rsidRPr="00A93F22" w:rsidRDefault="00C63BB2"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 08:00</w:t>
            </w:r>
          </w:p>
        </w:tc>
        <w:tc>
          <w:tcPr>
            <w:tcW w:w="4501" w:type="dxa"/>
            <w:shd w:val="clear" w:color="auto" w:fill="FFFFFF"/>
            <w:vAlign w:val="center"/>
          </w:tcPr>
          <w:p w:rsidR="00C63BB2" w:rsidRPr="00A93F22" w:rsidRDefault="00C63BB2" w:rsidP="00A9605D">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指揮官：內政部葉部長俊榮、</w:t>
            </w:r>
            <w:r w:rsidR="00A9605D"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副指揮官：農委會翁副主</w:t>
            </w:r>
            <w:r w:rsidR="001067DE" w:rsidRPr="00A93F22">
              <w:rPr>
                <w:rFonts w:ascii="標楷體" w:eastAsia="標楷體" w:hAnsi="標楷體" w:hint="eastAsia"/>
                <w:color w:val="000000" w:themeColor="text1"/>
                <w:szCs w:val="24"/>
              </w:rPr>
              <w:t>任</w:t>
            </w:r>
            <w:r w:rsidRPr="00A93F22">
              <w:rPr>
                <w:rFonts w:ascii="標楷體" w:eastAsia="標楷體" w:hAnsi="標楷體" w:hint="eastAsia"/>
                <w:color w:val="000000" w:themeColor="text1"/>
                <w:szCs w:val="24"/>
              </w:rPr>
              <w:t>委</w:t>
            </w:r>
            <w:r w:rsidR="001067DE" w:rsidRPr="00A93F22">
              <w:rPr>
                <w:rFonts w:ascii="標楷體" w:eastAsia="標楷體" w:hAnsi="標楷體" w:hint="eastAsia"/>
                <w:color w:val="000000" w:themeColor="text1"/>
                <w:szCs w:val="24"/>
              </w:rPr>
              <w:t>員</w:t>
            </w:r>
            <w:r w:rsidRPr="00A93F22">
              <w:rPr>
                <w:rFonts w:ascii="標楷體" w:eastAsia="標楷體" w:hAnsi="標楷體" w:hint="eastAsia"/>
                <w:color w:val="000000" w:themeColor="text1"/>
                <w:szCs w:val="24"/>
              </w:rPr>
              <w:t>章梁、</w:t>
            </w:r>
            <w:r w:rsidR="00A9605D"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常任副指揮官：消防署葉署長吉堂</w:t>
            </w:r>
          </w:p>
        </w:tc>
      </w:tr>
      <w:tr w:rsidR="00A93F22" w:rsidRPr="00A93F22" w:rsidTr="00A9605D">
        <w:trPr>
          <w:jc w:val="right"/>
        </w:trPr>
        <w:tc>
          <w:tcPr>
            <w:tcW w:w="818" w:type="dxa"/>
            <w:shd w:val="clear" w:color="auto" w:fill="FFFFFF"/>
            <w:vAlign w:val="center"/>
          </w:tcPr>
          <w:p w:rsidR="00C63BB2" w:rsidRPr="00A93F22" w:rsidRDefault="00C63BB2"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4</w:t>
            </w:r>
          </w:p>
        </w:tc>
        <w:tc>
          <w:tcPr>
            <w:tcW w:w="2551" w:type="dxa"/>
            <w:shd w:val="clear" w:color="auto" w:fill="FFFFFF"/>
            <w:vAlign w:val="center"/>
          </w:tcPr>
          <w:p w:rsidR="00C63BB2" w:rsidRPr="00A93F22" w:rsidRDefault="00C63BB2"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第4次情資研判會議</w:t>
            </w:r>
          </w:p>
        </w:tc>
        <w:tc>
          <w:tcPr>
            <w:tcW w:w="2126" w:type="dxa"/>
            <w:shd w:val="clear" w:color="auto" w:fill="FFFFFF"/>
            <w:vAlign w:val="center"/>
          </w:tcPr>
          <w:p w:rsidR="00C63BB2" w:rsidRPr="00A93F22" w:rsidRDefault="00C63BB2"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 14:00</w:t>
            </w:r>
          </w:p>
        </w:tc>
        <w:tc>
          <w:tcPr>
            <w:tcW w:w="4501" w:type="dxa"/>
            <w:shd w:val="clear" w:color="auto" w:fill="FFFFFF"/>
            <w:vAlign w:val="center"/>
          </w:tcPr>
          <w:p w:rsidR="00C63BB2" w:rsidRPr="00A93F22" w:rsidRDefault="00C63BB2" w:rsidP="00A9605D">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指揮官：內政部葉部長俊榮、</w:t>
            </w:r>
            <w:r w:rsidR="00A9605D"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副指揮官：</w:t>
            </w:r>
            <w:r w:rsidR="001067DE" w:rsidRPr="00A93F22">
              <w:rPr>
                <w:rFonts w:ascii="標楷體" w:eastAsia="標楷體" w:hAnsi="標楷體" w:hint="eastAsia"/>
                <w:color w:val="000000" w:themeColor="text1"/>
                <w:szCs w:val="24"/>
              </w:rPr>
              <w:t>農委會翁副主任委員章梁</w:t>
            </w:r>
          </w:p>
        </w:tc>
      </w:tr>
      <w:tr w:rsidR="00A93F22" w:rsidRPr="00A93F22" w:rsidTr="00A9605D">
        <w:trPr>
          <w:jc w:val="right"/>
        </w:trPr>
        <w:tc>
          <w:tcPr>
            <w:tcW w:w="818" w:type="dxa"/>
            <w:shd w:val="clear" w:color="auto" w:fill="FFFFFF"/>
            <w:vAlign w:val="center"/>
          </w:tcPr>
          <w:p w:rsidR="00F21520" w:rsidRPr="00A93F22" w:rsidRDefault="00F21520"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w:t>
            </w:r>
          </w:p>
        </w:tc>
        <w:tc>
          <w:tcPr>
            <w:tcW w:w="2551" w:type="dxa"/>
            <w:shd w:val="clear" w:color="auto" w:fill="FFFFFF"/>
            <w:vAlign w:val="center"/>
          </w:tcPr>
          <w:p w:rsidR="00F21520" w:rsidRPr="00A93F22" w:rsidRDefault="00F21520"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第</w:t>
            </w:r>
            <w:r w:rsidRPr="00A93F22">
              <w:rPr>
                <w:rFonts w:ascii="標楷體" w:eastAsia="標楷體" w:hAnsi="標楷體"/>
                <w:color w:val="000000" w:themeColor="text1"/>
                <w:szCs w:val="24"/>
              </w:rPr>
              <w:t>5</w:t>
            </w:r>
            <w:r w:rsidRPr="00A93F22">
              <w:rPr>
                <w:rFonts w:ascii="標楷體" w:eastAsia="標楷體" w:hAnsi="標楷體" w:hint="eastAsia"/>
                <w:color w:val="000000" w:themeColor="text1"/>
                <w:szCs w:val="24"/>
              </w:rPr>
              <w:t>次情資研判會議</w:t>
            </w:r>
          </w:p>
        </w:tc>
        <w:tc>
          <w:tcPr>
            <w:tcW w:w="2126" w:type="dxa"/>
            <w:shd w:val="clear" w:color="auto" w:fill="FFFFFF"/>
            <w:vAlign w:val="center"/>
          </w:tcPr>
          <w:p w:rsidR="00F21520" w:rsidRPr="00A93F22" w:rsidRDefault="00F21520"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 20:00</w:t>
            </w:r>
          </w:p>
        </w:tc>
        <w:tc>
          <w:tcPr>
            <w:tcW w:w="4501" w:type="dxa"/>
            <w:shd w:val="clear" w:color="auto" w:fill="FFFFFF"/>
            <w:vAlign w:val="center"/>
          </w:tcPr>
          <w:p w:rsidR="00F21520" w:rsidRPr="00A93F22" w:rsidRDefault="00F21520" w:rsidP="00A9605D">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指揮官：內政部葉部長俊榮、</w:t>
            </w:r>
            <w:r w:rsidR="00A9605D"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副指揮官：經濟部陳主</w:t>
            </w:r>
            <w:r w:rsidR="001067DE" w:rsidRPr="00A93F22">
              <w:rPr>
                <w:rFonts w:ascii="標楷體" w:eastAsia="標楷體" w:hAnsi="標楷體" w:hint="eastAsia"/>
                <w:color w:val="000000" w:themeColor="text1"/>
                <w:szCs w:val="24"/>
              </w:rPr>
              <w:t>任</w:t>
            </w:r>
            <w:r w:rsidRPr="00A93F22">
              <w:rPr>
                <w:rFonts w:ascii="標楷體" w:eastAsia="標楷體" w:hAnsi="標楷體" w:hint="eastAsia"/>
                <w:color w:val="000000" w:themeColor="text1"/>
                <w:szCs w:val="24"/>
              </w:rPr>
              <w:t>秘</w:t>
            </w:r>
            <w:r w:rsidR="001067DE" w:rsidRPr="00A93F22">
              <w:rPr>
                <w:rFonts w:ascii="標楷體" w:eastAsia="標楷體" w:hAnsi="標楷體" w:hint="eastAsia"/>
                <w:color w:val="000000" w:themeColor="text1"/>
                <w:szCs w:val="24"/>
              </w:rPr>
              <w:t>書</w:t>
            </w:r>
            <w:r w:rsidRPr="00A93F22">
              <w:rPr>
                <w:rFonts w:ascii="標楷體" w:eastAsia="標楷體" w:hAnsi="標楷體" w:hint="eastAsia"/>
                <w:color w:val="000000" w:themeColor="text1"/>
                <w:szCs w:val="24"/>
              </w:rPr>
              <w:t>怡鈴</w:t>
            </w:r>
          </w:p>
        </w:tc>
      </w:tr>
      <w:tr w:rsidR="00A93F22" w:rsidRPr="00A93F22" w:rsidTr="00A9605D">
        <w:trPr>
          <w:jc w:val="right"/>
        </w:trPr>
        <w:tc>
          <w:tcPr>
            <w:tcW w:w="818" w:type="dxa"/>
            <w:shd w:val="clear" w:color="auto" w:fill="FFFFFF"/>
            <w:vAlign w:val="center"/>
          </w:tcPr>
          <w:p w:rsidR="003F1FF1" w:rsidRPr="00A93F22" w:rsidRDefault="003F1FF1"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6</w:t>
            </w:r>
          </w:p>
        </w:tc>
        <w:tc>
          <w:tcPr>
            <w:tcW w:w="2551" w:type="dxa"/>
            <w:shd w:val="clear" w:color="auto" w:fill="FFFFFF"/>
            <w:vAlign w:val="center"/>
          </w:tcPr>
          <w:p w:rsidR="003F1FF1" w:rsidRPr="00A93F22" w:rsidRDefault="003F1FF1"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第6次情資研判會議</w:t>
            </w:r>
          </w:p>
        </w:tc>
        <w:tc>
          <w:tcPr>
            <w:tcW w:w="2126" w:type="dxa"/>
            <w:shd w:val="clear" w:color="auto" w:fill="FFFFFF"/>
            <w:vAlign w:val="center"/>
          </w:tcPr>
          <w:p w:rsidR="003F1FF1" w:rsidRPr="00A93F22" w:rsidRDefault="003F1FF1"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105.07.08 08:00</w:t>
            </w:r>
          </w:p>
        </w:tc>
        <w:tc>
          <w:tcPr>
            <w:tcW w:w="4501" w:type="dxa"/>
            <w:shd w:val="clear" w:color="auto" w:fill="FFFFFF"/>
            <w:vAlign w:val="center"/>
          </w:tcPr>
          <w:p w:rsidR="003F1FF1" w:rsidRPr="00A93F22" w:rsidRDefault="003F1FF1" w:rsidP="00A9605D">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指揮官：內政部葉部長俊榮、</w:t>
            </w:r>
            <w:r w:rsidR="00A9605D"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副指揮官：內政部林常</w:t>
            </w:r>
            <w:r w:rsidR="001067DE" w:rsidRPr="00A93F22">
              <w:rPr>
                <w:rFonts w:ascii="標楷體" w:eastAsia="標楷體" w:hAnsi="標楷體" w:hint="eastAsia"/>
                <w:color w:val="000000" w:themeColor="text1"/>
                <w:szCs w:val="24"/>
              </w:rPr>
              <w:t>務</w:t>
            </w:r>
            <w:r w:rsidRPr="00A93F22">
              <w:rPr>
                <w:rFonts w:ascii="標楷體" w:eastAsia="標楷體" w:hAnsi="標楷體" w:hint="eastAsia"/>
                <w:color w:val="000000" w:themeColor="text1"/>
                <w:szCs w:val="24"/>
              </w:rPr>
              <w:t>次</w:t>
            </w:r>
            <w:r w:rsidR="001067DE" w:rsidRPr="00A93F22">
              <w:rPr>
                <w:rFonts w:ascii="標楷體" w:eastAsia="標楷體" w:hAnsi="標楷體" w:hint="eastAsia"/>
                <w:color w:val="000000" w:themeColor="text1"/>
                <w:szCs w:val="24"/>
              </w:rPr>
              <w:t>長</w:t>
            </w:r>
            <w:r w:rsidRPr="00A93F22">
              <w:rPr>
                <w:rFonts w:ascii="標楷體" w:eastAsia="標楷體" w:hAnsi="標楷體" w:hint="eastAsia"/>
                <w:color w:val="000000" w:themeColor="text1"/>
                <w:szCs w:val="24"/>
              </w:rPr>
              <w:t>慈玲、</w:t>
            </w:r>
            <w:r w:rsidR="00A9605D"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常任副指揮官：消防署葉署長吉堂</w:t>
            </w:r>
          </w:p>
        </w:tc>
      </w:tr>
      <w:tr w:rsidR="00A93F22" w:rsidRPr="00A93F22" w:rsidTr="00A9605D">
        <w:trPr>
          <w:jc w:val="right"/>
        </w:trPr>
        <w:tc>
          <w:tcPr>
            <w:tcW w:w="818" w:type="dxa"/>
            <w:shd w:val="clear" w:color="auto" w:fill="FFFFFF"/>
            <w:vAlign w:val="center"/>
          </w:tcPr>
          <w:p w:rsidR="00A87F49" w:rsidRPr="00A93F22" w:rsidRDefault="00A87F49"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7</w:t>
            </w:r>
          </w:p>
        </w:tc>
        <w:tc>
          <w:tcPr>
            <w:tcW w:w="2551" w:type="dxa"/>
            <w:shd w:val="clear" w:color="auto" w:fill="FFFFFF"/>
            <w:vAlign w:val="center"/>
          </w:tcPr>
          <w:p w:rsidR="00A87F49" w:rsidRPr="00A93F22" w:rsidRDefault="00A87F49"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第7次情資研判會議</w:t>
            </w:r>
          </w:p>
        </w:tc>
        <w:tc>
          <w:tcPr>
            <w:tcW w:w="2126" w:type="dxa"/>
            <w:shd w:val="clear" w:color="auto" w:fill="FFFFFF"/>
            <w:vAlign w:val="center"/>
          </w:tcPr>
          <w:p w:rsidR="00A87F49" w:rsidRPr="00A93F22" w:rsidRDefault="00A87F49"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105.07.08 15:00</w:t>
            </w:r>
          </w:p>
        </w:tc>
        <w:tc>
          <w:tcPr>
            <w:tcW w:w="4501" w:type="dxa"/>
            <w:shd w:val="clear" w:color="auto" w:fill="FFFFFF"/>
            <w:vAlign w:val="center"/>
          </w:tcPr>
          <w:p w:rsidR="00A87F49" w:rsidRPr="00A93F22" w:rsidRDefault="00A87F49" w:rsidP="00A9605D">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指揮官：內政部葉部長俊榮、</w:t>
            </w:r>
            <w:r w:rsidR="00A9605D"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副指揮官：農委會黃副主任委員金城、</w:t>
            </w:r>
            <w:r w:rsidR="00A9605D"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常任副指揮官：消防署葉署長吉堂</w:t>
            </w:r>
          </w:p>
        </w:tc>
      </w:tr>
      <w:tr w:rsidR="00A93F22" w:rsidRPr="00A93F22" w:rsidTr="00A9605D">
        <w:trPr>
          <w:jc w:val="right"/>
        </w:trPr>
        <w:tc>
          <w:tcPr>
            <w:tcW w:w="818" w:type="dxa"/>
            <w:shd w:val="clear" w:color="auto" w:fill="FFFFFF"/>
            <w:vAlign w:val="center"/>
          </w:tcPr>
          <w:p w:rsidR="00A87F49" w:rsidRPr="00A93F22" w:rsidRDefault="00A87F49"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8</w:t>
            </w:r>
          </w:p>
        </w:tc>
        <w:tc>
          <w:tcPr>
            <w:tcW w:w="2551" w:type="dxa"/>
            <w:shd w:val="clear" w:color="auto" w:fill="FFFFFF"/>
            <w:vAlign w:val="center"/>
          </w:tcPr>
          <w:p w:rsidR="00A87F49" w:rsidRPr="00A93F22" w:rsidRDefault="00A87F49"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第8次情資研判會議</w:t>
            </w:r>
          </w:p>
        </w:tc>
        <w:tc>
          <w:tcPr>
            <w:tcW w:w="2126" w:type="dxa"/>
            <w:shd w:val="clear" w:color="auto" w:fill="FFFFFF"/>
            <w:vAlign w:val="center"/>
          </w:tcPr>
          <w:p w:rsidR="00A87F49" w:rsidRPr="00A93F22" w:rsidRDefault="00A87F49" w:rsidP="008A077A">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105.07.08 20:00</w:t>
            </w:r>
          </w:p>
        </w:tc>
        <w:tc>
          <w:tcPr>
            <w:tcW w:w="4501" w:type="dxa"/>
            <w:shd w:val="clear" w:color="auto" w:fill="FFFFFF"/>
            <w:vAlign w:val="center"/>
          </w:tcPr>
          <w:p w:rsidR="00A87F49" w:rsidRPr="00A93F22" w:rsidRDefault="00A87F49" w:rsidP="00A9605D">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指揮官：內政部葉部長俊榮、</w:t>
            </w:r>
            <w:r w:rsidR="00A9605D"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副指揮官：農委會黃副主任委員金城、</w:t>
            </w:r>
            <w:r w:rsidR="00A9605D"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常任副指揮官：消防署葉署長吉堂</w:t>
            </w:r>
          </w:p>
        </w:tc>
      </w:tr>
    </w:tbl>
    <w:p w:rsidR="00576508" w:rsidRPr="00A93F22" w:rsidRDefault="00576508" w:rsidP="00550126">
      <w:pPr>
        <w:snapToGrid w:val="0"/>
        <w:jc w:val="both"/>
        <w:rPr>
          <w:rFonts w:ascii="標楷體" w:eastAsia="標楷體" w:hAnsi="標楷體"/>
          <w:bCs/>
          <w:color w:val="000000" w:themeColor="text1"/>
          <w:sz w:val="32"/>
          <w:szCs w:val="32"/>
        </w:rPr>
      </w:pPr>
    </w:p>
    <w:p w:rsidR="00A45F1D" w:rsidRPr="00A93F22" w:rsidRDefault="000B606F" w:rsidP="00EC47C0">
      <w:pPr>
        <w:pStyle w:val="ac"/>
        <w:numPr>
          <w:ilvl w:val="0"/>
          <w:numId w:val="80"/>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召開工作會報</w:t>
      </w:r>
      <w:r w:rsidR="00897639" w:rsidRPr="00A93F22">
        <w:rPr>
          <w:rFonts w:ascii="標楷體" w:eastAsia="標楷體" w:hAnsi="標楷體" w:hint="eastAsia"/>
          <w:bCs/>
          <w:color w:val="000000" w:themeColor="text1"/>
          <w:sz w:val="32"/>
          <w:szCs w:val="32"/>
        </w:rPr>
        <w:t>暨院長、總統視導會議</w:t>
      </w:r>
      <w:r w:rsidRPr="00A93F22">
        <w:rPr>
          <w:rFonts w:ascii="標楷體" w:eastAsia="標楷體" w:hAnsi="標楷體"/>
          <w:bCs/>
          <w:color w:val="000000" w:themeColor="text1"/>
          <w:sz w:val="32"/>
          <w:szCs w:val="32"/>
        </w:rPr>
        <w:br/>
      </w:r>
      <w:r w:rsidR="00AF6FC6" w:rsidRPr="00A93F22">
        <w:rPr>
          <w:rFonts w:ascii="標楷體" w:eastAsia="標楷體" w:hAnsi="標楷體" w:hint="eastAsia"/>
          <w:bCs/>
          <w:color w:val="000000" w:themeColor="text1"/>
          <w:sz w:val="32"/>
          <w:szCs w:val="32"/>
        </w:rPr>
        <w:t>中央災害應變中心共計召開9次工作會報如下表；</w:t>
      </w:r>
      <w:r w:rsidR="00897639" w:rsidRPr="00A93F22">
        <w:rPr>
          <w:rFonts w:ascii="標楷體" w:eastAsia="標楷體" w:hAnsi="標楷體" w:hint="eastAsia"/>
          <w:bCs/>
          <w:color w:val="000000" w:themeColor="text1"/>
          <w:sz w:val="32"/>
          <w:szCs w:val="32"/>
        </w:rPr>
        <w:t>行政</w:t>
      </w:r>
      <w:r w:rsidR="008F77D5" w:rsidRPr="00A93F22">
        <w:rPr>
          <w:rFonts w:ascii="標楷體" w:eastAsia="標楷體" w:hAnsi="標楷體" w:hint="eastAsia"/>
          <w:bCs/>
          <w:color w:val="000000" w:themeColor="text1"/>
          <w:sz w:val="32"/>
          <w:szCs w:val="32"/>
        </w:rPr>
        <w:t>院林院長全於105年7月6日14時45分、7月8日10時30分</w:t>
      </w:r>
      <w:r w:rsidR="00AF6FC6" w:rsidRPr="00A93F22">
        <w:rPr>
          <w:rFonts w:ascii="標楷體" w:eastAsia="標楷體" w:hAnsi="標楷體" w:hint="eastAsia"/>
          <w:bCs/>
          <w:color w:val="000000" w:themeColor="text1"/>
          <w:sz w:val="32"/>
          <w:szCs w:val="32"/>
        </w:rPr>
        <w:t>蒞臨</w:t>
      </w:r>
      <w:r w:rsidR="008F77D5" w:rsidRPr="00A93F22">
        <w:rPr>
          <w:rFonts w:ascii="標楷體" w:eastAsia="標楷體" w:hAnsi="標楷體" w:hint="eastAsia"/>
          <w:bCs/>
          <w:color w:val="000000" w:themeColor="text1"/>
          <w:sz w:val="32"/>
          <w:szCs w:val="32"/>
        </w:rPr>
        <w:t>視察；蔡總統英文於105年7月</w:t>
      </w:r>
      <w:r w:rsidR="00AF6FC6" w:rsidRPr="00A93F22">
        <w:rPr>
          <w:rFonts w:ascii="標楷體" w:eastAsia="標楷體" w:hAnsi="標楷體" w:hint="eastAsia"/>
          <w:bCs/>
          <w:color w:val="000000" w:themeColor="text1"/>
          <w:sz w:val="32"/>
          <w:szCs w:val="32"/>
        </w:rPr>
        <w:t>7</w:t>
      </w:r>
      <w:r w:rsidR="008F77D5" w:rsidRPr="00A93F22">
        <w:rPr>
          <w:rFonts w:ascii="標楷體" w:eastAsia="標楷體" w:hAnsi="標楷體" w:hint="eastAsia"/>
          <w:bCs/>
          <w:color w:val="000000" w:themeColor="text1"/>
          <w:sz w:val="32"/>
          <w:szCs w:val="32"/>
        </w:rPr>
        <w:t>日1</w:t>
      </w:r>
      <w:r w:rsidR="00AF6FC6" w:rsidRPr="00A93F22">
        <w:rPr>
          <w:rFonts w:ascii="標楷體" w:eastAsia="標楷體" w:hAnsi="標楷體" w:hint="eastAsia"/>
          <w:bCs/>
          <w:color w:val="000000" w:themeColor="text1"/>
          <w:sz w:val="32"/>
          <w:szCs w:val="32"/>
        </w:rPr>
        <w:t>6</w:t>
      </w:r>
      <w:r w:rsidR="008F77D5" w:rsidRPr="00A93F22">
        <w:rPr>
          <w:rFonts w:ascii="標楷體" w:eastAsia="標楷體" w:hAnsi="標楷體" w:hint="eastAsia"/>
          <w:bCs/>
          <w:color w:val="000000" w:themeColor="text1"/>
          <w:sz w:val="32"/>
          <w:szCs w:val="32"/>
        </w:rPr>
        <w:t>時、7月8日1</w:t>
      </w:r>
      <w:r w:rsidR="00AF6FC6" w:rsidRPr="00A93F22">
        <w:rPr>
          <w:rFonts w:ascii="標楷體" w:eastAsia="標楷體" w:hAnsi="標楷體" w:hint="eastAsia"/>
          <w:bCs/>
          <w:color w:val="000000" w:themeColor="text1"/>
          <w:sz w:val="32"/>
          <w:szCs w:val="32"/>
        </w:rPr>
        <w:t>8</w:t>
      </w:r>
      <w:r w:rsidR="008F77D5" w:rsidRPr="00A93F22">
        <w:rPr>
          <w:rFonts w:ascii="標楷體" w:eastAsia="標楷體" w:hAnsi="標楷體" w:hint="eastAsia"/>
          <w:bCs/>
          <w:color w:val="000000" w:themeColor="text1"/>
          <w:sz w:val="32"/>
          <w:szCs w:val="32"/>
        </w:rPr>
        <w:t>時</w:t>
      </w:r>
      <w:r w:rsidR="00AF6FC6" w:rsidRPr="00A93F22">
        <w:rPr>
          <w:rFonts w:ascii="標楷體" w:eastAsia="標楷體" w:hAnsi="標楷體" w:hint="eastAsia"/>
          <w:bCs/>
          <w:color w:val="000000" w:themeColor="text1"/>
          <w:sz w:val="32"/>
          <w:szCs w:val="32"/>
        </w:rPr>
        <w:t>蒞臨</w:t>
      </w:r>
      <w:r w:rsidR="008F77D5" w:rsidRPr="00A93F22">
        <w:rPr>
          <w:rFonts w:ascii="標楷體" w:eastAsia="標楷體" w:hAnsi="標楷體" w:hint="eastAsia"/>
          <w:bCs/>
          <w:color w:val="000000" w:themeColor="text1"/>
          <w:sz w:val="32"/>
          <w:szCs w:val="32"/>
        </w:rPr>
        <w:t>視</w:t>
      </w:r>
      <w:r w:rsidR="00AF6FC6" w:rsidRPr="00A93F22">
        <w:rPr>
          <w:rFonts w:ascii="標楷體" w:eastAsia="標楷體" w:hAnsi="標楷體" w:hint="eastAsia"/>
          <w:bCs/>
          <w:color w:val="000000" w:themeColor="text1"/>
          <w:sz w:val="32"/>
          <w:szCs w:val="32"/>
        </w:rPr>
        <w:t>導。</w:t>
      </w:r>
      <w:r w:rsidRPr="00A93F22">
        <w:rPr>
          <w:rFonts w:ascii="標楷體" w:eastAsia="標楷體" w:hAnsi="標楷體" w:hint="eastAsia"/>
          <w:bCs/>
          <w:color w:val="000000" w:themeColor="text1"/>
          <w:sz w:val="32"/>
          <w:szCs w:val="32"/>
        </w:rPr>
        <w:t>各單位簡報資料如附件6、會議紀錄如附件7、指示事項列管表如附件8、</w:t>
      </w:r>
      <w:r w:rsidR="00DC1958" w:rsidRPr="00A93F22">
        <w:rPr>
          <w:rFonts w:ascii="標楷體" w:eastAsia="標楷體" w:hAnsi="標楷體" w:hint="eastAsia"/>
          <w:bCs/>
          <w:color w:val="000000" w:themeColor="text1"/>
          <w:sz w:val="32"/>
          <w:szCs w:val="32"/>
        </w:rPr>
        <w:t>傳真通報及簡訊</w:t>
      </w:r>
      <w:r w:rsidRPr="00A93F22">
        <w:rPr>
          <w:rFonts w:ascii="標楷體" w:eastAsia="標楷體" w:hAnsi="標楷體" w:hint="eastAsia"/>
          <w:bCs/>
          <w:color w:val="000000" w:themeColor="text1"/>
          <w:sz w:val="32"/>
          <w:szCs w:val="32"/>
        </w:rPr>
        <w:t>如附件9、應變處置報告如附件10。</w:t>
      </w:r>
    </w:p>
    <w:p w:rsidR="00897639" w:rsidRPr="00A93F22" w:rsidRDefault="00897639" w:rsidP="00550126">
      <w:pPr>
        <w:snapToGrid w:val="0"/>
        <w:jc w:val="both"/>
        <w:rPr>
          <w:rFonts w:ascii="標楷體" w:eastAsia="標楷體" w:hAnsi="標楷體"/>
          <w:bCs/>
          <w:color w:val="000000" w:themeColor="text1"/>
          <w:sz w:val="32"/>
          <w:szCs w:val="32"/>
        </w:rPr>
      </w:pPr>
    </w:p>
    <w:tbl>
      <w:tblPr>
        <w:tblW w:w="9889" w:type="dxa"/>
        <w:jc w:val="right"/>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896"/>
        <w:gridCol w:w="2076"/>
        <w:gridCol w:w="2196"/>
        <w:gridCol w:w="4721"/>
      </w:tblGrid>
      <w:tr w:rsidR="00A93F22" w:rsidRPr="00A93F22" w:rsidTr="00550126">
        <w:trPr>
          <w:jc w:val="right"/>
        </w:trPr>
        <w:tc>
          <w:tcPr>
            <w:tcW w:w="896" w:type="dxa"/>
            <w:shd w:val="clear" w:color="auto" w:fill="FFFFCC"/>
          </w:tcPr>
          <w:p w:rsidR="00DC13A1" w:rsidRPr="00A93F22" w:rsidRDefault="00DC13A1" w:rsidP="00550126">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項次</w:t>
            </w:r>
          </w:p>
        </w:tc>
        <w:tc>
          <w:tcPr>
            <w:tcW w:w="2076" w:type="dxa"/>
            <w:shd w:val="clear" w:color="auto" w:fill="FFFFCC"/>
          </w:tcPr>
          <w:p w:rsidR="00DC13A1" w:rsidRPr="00A93F22" w:rsidRDefault="00DC13A1" w:rsidP="00550126">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會議名稱</w:t>
            </w:r>
          </w:p>
        </w:tc>
        <w:tc>
          <w:tcPr>
            <w:tcW w:w="2196" w:type="dxa"/>
            <w:shd w:val="clear" w:color="auto" w:fill="FFFFCC"/>
          </w:tcPr>
          <w:p w:rsidR="00DC13A1" w:rsidRPr="00A93F22" w:rsidRDefault="00DC13A1" w:rsidP="00550126">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會議日期時間</w:t>
            </w:r>
          </w:p>
        </w:tc>
        <w:tc>
          <w:tcPr>
            <w:tcW w:w="4721" w:type="dxa"/>
            <w:shd w:val="clear" w:color="auto" w:fill="FFFFCC"/>
          </w:tcPr>
          <w:p w:rsidR="00DC13A1" w:rsidRPr="00A93F22" w:rsidRDefault="00DC13A1" w:rsidP="00550126">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主持人</w:t>
            </w:r>
          </w:p>
        </w:tc>
      </w:tr>
      <w:tr w:rsidR="00A93F22" w:rsidRPr="00A93F22" w:rsidTr="008A077A">
        <w:trPr>
          <w:jc w:val="right"/>
        </w:trPr>
        <w:tc>
          <w:tcPr>
            <w:tcW w:w="896" w:type="dxa"/>
            <w:shd w:val="clear" w:color="auto" w:fill="FFFFFF"/>
            <w:vAlign w:val="center"/>
          </w:tcPr>
          <w:p w:rsidR="005D1395" w:rsidRPr="00A93F22" w:rsidRDefault="005D1395"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w:t>
            </w:r>
          </w:p>
        </w:tc>
        <w:tc>
          <w:tcPr>
            <w:tcW w:w="2076" w:type="dxa"/>
            <w:shd w:val="clear" w:color="auto" w:fill="FFFFFF"/>
            <w:vAlign w:val="center"/>
          </w:tcPr>
          <w:p w:rsidR="005D1395" w:rsidRPr="00A93F22" w:rsidRDefault="005D1395"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院長視察中央災害應變中心會議</w:t>
            </w:r>
          </w:p>
        </w:tc>
        <w:tc>
          <w:tcPr>
            <w:tcW w:w="2196" w:type="dxa"/>
            <w:shd w:val="clear" w:color="auto" w:fill="FFFFFF"/>
            <w:vAlign w:val="center"/>
          </w:tcPr>
          <w:p w:rsidR="005D1395" w:rsidRPr="00A93F22" w:rsidRDefault="005D1395"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105.07.06</w:t>
            </w:r>
            <w:r w:rsidRPr="00A93F22">
              <w:rPr>
                <w:rFonts w:ascii="標楷體" w:eastAsia="標楷體" w:hAnsi="標楷體"/>
                <w:color w:val="000000" w:themeColor="text1"/>
                <w:szCs w:val="24"/>
              </w:rPr>
              <w:t xml:space="preserve"> </w:t>
            </w:r>
            <w:r w:rsidRPr="00A93F22">
              <w:rPr>
                <w:rFonts w:ascii="標楷體" w:eastAsia="標楷體" w:hAnsi="標楷體" w:hint="eastAsia"/>
                <w:color w:val="000000" w:themeColor="text1"/>
                <w:szCs w:val="24"/>
              </w:rPr>
              <w:t>14</w:t>
            </w:r>
            <w:r w:rsidRPr="00A93F22">
              <w:rPr>
                <w:rFonts w:ascii="標楷體" w:eastAsia="標楷體" w:hAnsi="標楷體"/>
                <w:color w:val="000000" w:themeColor="text1"/>
                <w:szCs w:val="24"/>
              </w:rPr>
              <w:t>:</w:t>
            </w:r>
            <w:r w:rsidRPr="00A93F22">
              <w:rPr>
                <w:rFonts w:ascii="標楷體" w:eastAsia="標楷體" w:hAnsi="標楷體" w:hint="eastAsia"/>
                <w:color w:val="000000" w:themeColor="text1"/>
                <w:szCs w:val="24"/>
              </w:rPr>
              <w:t>45</w:t>
            </w:r>
          </w:p>
        </w:tc>
        <w:tc>
          <w:tcPr>
            <w:tcW w:w="4721" w:type="dxa"/>
            <w:shd w:val="clear" w:color="auto" w:fill="FFFFFF"/>
            <w:vAlign w:val="center"/>
          </w:tcPr>
          <w:p w:rsidR="00550126" w:rsidRPr="00A93F22" w:rsidRDefault="005D1395" w:rsidP="00EC47C0">
            <w:pPr>
              <w:pStyle w:val="ac"/>
              <w:numPr>
                <w:ilvl w:val="0"/>
                <w:numId w:val="92"/>
              </w:numPr>
              <w:snapToGrid w:val="0"/>
              <w:spacing w:beforeLines="50" w:before="180"/>
              <w:ind w:leftChars="0"/>
              <w:rPr>
                <w:rFonts w:ascii="標楷體" w:eastAsia="標楷體" w:hAnsi="標楷體"/>
                <w:color w:val="000000" w:themeColor="text1"/>
              </w:rPr>
            </w:pPr>
            <w:r w:rsidRPr="00A93F22">
              <w:rPr>
                <w:rFonts w:ascii="標楷體" w:eastAsia="標楷體" w:hAnsi="標楷體" w:hint="eastAsia"/>
                <w:color w:val="000000" w:themeColor="text1"/>
              </w:rPr>
              <w:t>行政院林院長全。</w:t>
            </w:r>
          </w:p>
          <w:p w:rsidR="005D1395" w:rsidRPr="00A93F22" w:rsidRDefault="005D1395" w:rsidP="00EC47C0">
            <w:pPr>
              <w:pStyle w:val="ac"/>
              <w:numPr>
                <w:ilvl w:val="0"/>
                <w:numId w:val="92"/>
              </w:numPr>
              <w:snapToGrid w:val="0"/>
              <w:spacing w:beforeLines="50" w:before="180"/>
              <w:ind w:leftChars="0"/>
              <w:rPr>
                <w:rFonts w:ascii="標楷體" w:eastAsia="標楷體" w:hAnsi="標楷體"/>
                <w:color w:val="000000" w:themeColor="text1"/>
              </w:rPr>
            </w:pPr>
            <w:r w:rsidRPr="00A93F22">
              <w:rPr>
                <w:rFonts w:ascii="標楷體" w:eastAsia="標楷體" w:hAnsi="標楷體" w:hint="eastAsia"/>
                <w:color w:val="000000" w:themeColor="text1"/>
              </w:rPr>
              <w:t>副指揮官：交通部</w:t>
            </w:r>
            <w:r w:rsidR="00981038" w:rsidRPr="00A93F22">
              <w:rPr>
                <w:rFonts w:ascii="標楷體" w:eastAsia="標楷體" w:hAnsi="標楷體" w:hint="eastAsia"/>
                <w:color w:val="000000" w:themeColor="text1"/>
              </w:rPr>
              <w:t>吳</w:t>
            </w:r>
            <w:r w:rsidR="003B2783" w:rsidRPr="00A93F22">
              <w:rPr>
                <w:rFonts w:ascii="標楷體" w:eastAsia="標楷體" w:hAnsi="標楷體" w:hint="eastAsia"/>
                <w:color w:val="000000" w:themeColor="text1"/>
              </w:rPr>
              <w:t>常</w:t>
            </w:r>
            <w:r w:rsidRPr="00A93F22">
              <w:rPr>
                <w:rFonts w:ascii="標楷體" w:eastAsia="標楷體" w:hAnsi="標楷體" w:hint="eastAsia"/>
                <w:color w:val="000000" w:themeColor="text1"/>
              </w:rPr>
              <w:t>務次長</w:t>
            </w:r>
            <w:r w:rsidR="003B2783" w:rsidRPr="00A93F22">
              <w:rPr>
                <w:rFonts w:ascii="標楷體" w:eastAsia="標楷體" w:hAnsi="標楷體" w:hint="eastAsia"/>
                <w:color w:val="000000" w:themeColor="text1"/>
              </w:rPr>
              <w:t>盟分</w:t>
            </w:r>
          </w:p>
        </w:tc>
      </w:tr>
      <w:tr w:rsidR="00A93F22" w:rsidRPr="00A93F22" w:rsidTr="008A077A">
        <w:trPr>
          <w:jc w:val="right"/>
        </w:trPr>
        <w:tc>
          <w:tcPr>
            <w:tcW w:w="896" w:type="dxa"/>
            <w:shd w:val="clear" w:color="auto" w:fill="FFFFFF"/>
            <w:vAlign w:val="center"/>
          </w:tcPr>
          <w:p w:rsidR="00B53C9B" w:rsidRPr="00A93F22" w:rsidRDefault="00B53C9B"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2</w:t>
            </w:r>
          </w:p>
        </w:tc>
        <w:tc>
          <w:tcPr>
            <w:tcW w:w="2076" w:type="dxa"/>
            <w:shd w:val="clear" w:color="auto" w:fill="FFFFFF"/>
            <w:vAlign w:val="center"/>
          </w:tcPr>
          <w:p w:rsidR="00B53C9B" w:rsidRPr="00A93F22" w:rsidRDefault="00B53C9B"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第1次工作會報</w:t>
            </w:r>
          </w:p>
        </w:tc>
        <w:tc>
          <w:tcPr>
            <w:tcW w:w="2196" w:type="dxa"/>
            <w:shd w:val="clear" w:color="auto" w:fill="FFFFFF"/>
            <w:vAlign w:val="center"/>
          </w:tcPr>
          <w:p w:rsidR="00B53C9B" w:rsidRPr="00A93F22" w:rsidRDefault="00B53C9B"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105.07.06 21:30</w:t>
            </w:r>
          </w:p>
        </w:tc>
        <w:tc>
          <w:tcPr>
            <w:tcW w:w="4721" w:type="dxa"/>
            <w:shd w:val="clear" w:color="auto" w:fill="FFFFFF"/>
            <w:vAlign w:val="center"/>
          </w:tcPr>
          <w:p w:rsidR="00B53C9B" w:rsidRPr="00A93F22" w:rsidRDefault="00A11176" w:rsidP="00550126">
            <w:pPr>
              <w:snapToGrid w:val="0"/>
              <w:spacing w:before="5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指揮官：內政部葉部長俊榮、</w:t>
            </w:r>
            <w:r w:rsidR="00550126" w:rsidRPr="00A93F22">
              <w:rPr>
                <w:rFonts w:ascii="標楷體" w:eastAsia="標楷體" w:hAnsi="標楷體"/>
                <w:color w:val="000000" w:themeColor="text1"/>
                <w:szCs w:val="24"/>
              </w:rPr>
              <w:br/>
            </w:r>
            <w:r w:rsidR="00B53C9B" w:rsidRPr="00A93F22">
              <w:rPr>
                <w:rFonts w:ascii="標楷體" w:eastAsia="標楷體" w:hAnsi="標楷體" w:hint="eastAsia"/>
                <w:color w:val="000000" w:themeColor="text1"/>
                <w:szCs w:val="24"/>
              </w:rPr>
              <w:t>副指揮官：</w:t>
            </w:r>
            <w:r w:rsidR="00981038" w:rsidRPr="00A93F22">
              <w:rPr>
                <w:rFonts w:ascii="標楷體" w:eastAsia="標楷體" w:hAnsi="標楷體" w:hint="eastAsia"/>
                <w:color w:val="000000" w:themeColor="text1"/>
                <w:szCs w:val="24"/>
              </w:rPr>
              <w:t>交通部吳常務次長盟分</w:t>
            </w:r>
          </w:p>
        </w:tc>
      </w:tr>
      <w:tr w:rsidR="00A93F22" w:rsidRPr="00A93F22" w:rsidTr="008A077A">
        <w:trPr>
          <w:jc w:val="right"/>
        </w:trPr>
        <w:tc>
          <w:tcPr>
            <w:tcW w:w="896" w:type="dxa"/>
            <w:shd w:val="clear" w:color="auto" w:fill="FFFFFF"/>
            <w:vAlign w:val="center"/>
          </w:tcPr>
          <w:p w:rsidR="00B53C9B" w:rsidRPr="00A93F22" w:rsidRDefault="00B53C9B"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3</w:t>
            </w:r>
          </w:p>
        </w:tc>
        <w:tc>
          <w:tcPr>
            <w:tcW w:w="2076" w:type="dxa"/>
            <w:shd w:val="clear" w:color="auto" w:fill="FFFFFF"/>
            <w:vAlign w:val="center"/>
          </w:tcPr>
          <w:p w:rsidR="00B53C9B" w:rsidRPr="00A93F22" w:rsidRDefault="00B53C9B"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第2次工作會報</w:t>
            </w:r>
          </w:p>
        </w:tc>
        <w:tc>
          <w:tcPr>
            <w:tcW w:w="2196" w:type="dxa"/>
            <w:shd w:val="clear" w:color="auto" w:fill="FFFFFF"/>
            <w:vAlign w:val="center"/>
          </w:tcPr>
          <w:p w:rsidR="00B53C9B" w:rsidRPr="00A93F22" w:rsidRDefault="00B53C9B"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 09:00</w:t>
            </w:r>
          </w:p>
        </w:tc>
        <w:tc>
          <w:tcPr>
            <w:tcW w:w="4721" w:type="dxa"/>
            <w:shd w:val="clear" w:color="auto" w:fill="FFFFFF"/>
            <w:vAlign w:val="center"/>
          </w:tcPr>
          <w:p w:rsidR="00B53C9B" w:rsidRPr="00A93F22" w:rsidRDefault="00A11176" w:rsidP="00550126">
            <w:pPr>
              <w:snapToGrid w:val="0"/>
              <w:spacing w:before="5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指揮官：內政部葉部長俊榮、</w:t>
            </w:r>
            <w:r w:rsidR="00550126"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副指揮官：農委會翁副主任委員章梁</w:t>
            </w:r>
          </w:p>
        </w:tc>
      </w:tr>
      <w:tr w:rsidR="00A93F22" w:rsidRPr="00A93F22" w:rsidTr="008A077A">
        <w:trPr>
          <w:jc w:val="right"/>
        </w:trPr>
        <w:tc>
          <w:tcPr>
            <w:tcW w:w="896" w:type="dxa"/>
            <w:shd w:val="clear" w:color="auto" w:fill="FFFFFF"/>
            <w:vAlign w:val="center"/>
          </w:tcPr>
          <w:p w:rsidR="00A11176" w:rsidRPr="00A93F22" w:rsidRDefault="00A11176"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4</w:t>
            </w:r>
          </w:p>
        </w:tc>
        <w:tc>
          <w:tcPr>
            <w:tcW w:w="2076" w:type="dxa"/>
            <w:shd w:val="clear" w:color="auto" w:fill="FFFFFF"/>
            <w:vAlign w:val="center"/>
          </w:tcPr>
          <w:p w:rsidR="00A11176" w:rsidRPr="00A93F22" w:rsidRDefault="00A11176"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第3次工作會報</w:t>
            </w:r>
          </w:p>
        </w:tc>
        <w:tc>
          <w:tcPr>
            <w:tcW w:w="2196" w:type="dxa"/>
            <w:shd w:val="clear" w:color="auto" w:fill="FFFFFF"/>
            <w:vAlign w:val="center"/>
          </w:tcPr>
          <w:p w:rsidR="00A11176" w:rsidRPr="00A93F22" w:rsidRDefault="00A11176"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 15:00</w:t>
            </w:r>
          </w:p>
        </w:tc>
        <w:tc>
          <w:tcPr>
            <w:tcW w:w="4721" w:type="dxa"/>
            <w:shd w:val="clear" w:color="auto" w:fill="FFFFFF"/>
            <w:vAlign w:val="center"/>
          </w:tcPr>
          <w:p w:rsidR="00A11176" w:rsidRPr="00A93F22" w:rsidRDefault="00A11176" w:rsidP="00550126">
            <w:pPr>
              <w:snapToGrid w:val="0"/>
              <w:spacing w:before="5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指揮官：內政部葉部長俊榮、</w:t>
            </w:r>
            <w:r w:rsidR="00550126"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副指揮官：農委會翁副主任委員章梁</w:t>
            </w:r>
          </w:p>
        </w:tc>
      </w:tr>
      <w:tr w:rsidR="00A93F22" w:rsidRPr="00A93F22" w:rsidTr="008A077A">
        <w:trPr>
          <w:jc w:val="right"/>
        </w:trPr>
        <w:tc>
          <w:tcPr>
            <w:tcW w:w="896" w:type="dxa"/>
            <w:shd w:val="clear" w:color="auto" w:fill="FFFFFF"/>
            <w:vAlign w:val="center"/>
          </w:tcPr>
          <w:p w:rsidR="0021382F" w:rsidRPr="00A93F22" w:rsidRDefault="0021382F"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w:t>
            </w:r>
          </w:p>
        </w:tc>
        <w:tc>
          <w:tcPr>
            <w:tcW w:w="2076" w:type="dxa"/>
            <w:shd w:val="clear" w:color="auto" w:fill="FFFFFF"/>
            <w:vAlign w:val="center"/>
          </w:tcPr>
          <w:p w:rsidR="0021382F" w:rsidRPr="00A93F22" w:rsidRDefault="0021382F"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總統視導中央災害應變中心會議</w:t>
            </w:r>
          </w:p>
        </w:tc>
        <w:tc>
          <w:tcPr>
            <w:tcW w:w="2196" w:type="dxa"/>
            <w:shd w:val="clear" w:color="auto" w:fill="FFFFFF"/>
            <w:vAlign w:val="center"/>
          </w:tcPr>
          <w:p w:rsidR="0021382F" w:rsidRPr="00A93F22" w:rsidRDefault="0021382F"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 16:00</w:t>
            </w:r>
          </w:p>
        </w:tc>
        <w:tc>
          <w:tcPr>
            <w:tcW w:w="4721" w:type="dxa"/>
            <w:shd w:val="clear" w:color="auto" w:fill="FFFFFF"/>
            <w:vAlign w:val="center"/>
          </w:tcPr>
          <w:p w:rsidR="00550126" w:rsidRPr="00A93F22" w:rsidRDefault="0021382F" w:rsidP="00EC47C0">
            <w:pPr>
              <w:pStyle w:val="ac"/>
              <w:numPr>
                <w:ilvl w:val="0"/>
                <w:numId w:val="216"/>
              </w:numPr>
              <w:snapToGrid w:val="0"/>
              <w:spacing w:beforeLines="50" w:before="180"/>
              <w:ind w:leftChars="0"/>
              <w:rPr>
                <w:rFonts w:ascii="標楷體" w:eastAsia="標楷體" w:hAnsi="標楷體"/>
                <w:color w:val="000000" w:themeColor="text1"/>
              </w:rPr>
            </w:pPr>
            <w:r w:rsidRPr="00A93F22">
              <w:rPr>
                <w:rFonts w:ascii="標楷體" w:eastAsia="標楷體" w:hAnsi="標楷體" w:hint="eastAsia"/>
                <w:color w:val="000000" w:themeColor="text1"/>
              </w:rPr>
              <w:t>蔡總統英文。</w:t>
            </w:r>
          </w:p>
          <w:p w:rsidR="00550126" w:rsidRPr="00A93F22" w:rsidRDefault="0021382F" w:rsidP="00EC47C0">
            <w:pPr>
              <w:pStyle w:val="ac"/>
              <w:numPr>
                <w:ilvl w:val="0"/>
                <w:numId w:val="216"/>
              </w:numPr>
              <w:snapToGrid w:val="0"/>
              <w:spacing w:beforeLines="50" w:before="180"/>
              <w:ind w:leftChars="0"/>
              <w:rPr>
                <w:rFonts w:ascii="標楷體" w:eastAsia="標楷體" w:hAnsi="標楷體"/>
                <w:color w:val="000000" w:themeColor="text1"/>
              </w:rPr>
            </w:pPr>
            <w:r w:rsidRPr="00A93F22">
              <w:rPr>
                <w:rFonts w:ascii="標楷體" w:eastAsia="標楷體" w:hAnsi="標楷體" w:hint="eastAsia"/>
                <w:color w:val="000000" w:themeColor="text1"/>
              </w:rPr>
              <w:t>行政院林院長全。</w:t>
            </w:r>
          </w:p>
          <w:p w:rsidR="0021382F" w:rsidRPr="00A93F22" w:rsidRDefault="0021382F" w:rsidP="00EC47C0">
            <w:pPr>
              <w:pStyle w:val="ac"/>
              <w:numPr>
                <w:ilvl w:val="0"/>
                <w:numId w:val="216"/>
              </w:numPr>
              <w:snapToGrid w:val="0"/>
              <w:spacing w:beforeLines="50" w:before="180"/>
              <w:ind w:leftChars="0"/>
              <w:rPr>
                <w:rFonts w:ascii="標楷體" w:eastAsia="標楷體" w:hAnsi="標楷體"/>
                <w:color w:val="000000" w:themeColor="text1"/>
              </w:rPr>
            </w:pPr>
            <w:r w:rsidRPr="00A93F22">
              <w:rPr>
                <w:rFonts w:ascii="標楷體" w:eastAsia="標楷體" w:hAnsi="標楷體" w:hint="eastAsia"/>
                <w:color w:val="000000" w:themeColor="text1"/>
              </w:rPr>
              <w:t>指揮官：內政部葉部長俊榮</w:t>
            </w:r>
            <w:r w:rsidRPr="00A93F22">
              <w:rPr>
                <w:rFonts w:ascii="標楷體" w:eastAsia="標楷體" w:hAnsi="標楷體"/>
                <w:color w:val="000000" w:themeColor="text1"/>
              </w:rPr>
              <w:br/>
            </w:r>
            <w:r w:rsidRPr="00A93F22">
              <w:rPr>
                <w:rFonts w:ascii="標楷體" w:eastAsia="標楷體" w:hAnsi="標楷體" w:hint="eastAsia"/>
                <w:color w:val="000000" w:themeColor="text1"/>
              </w:rPr>
              <w:t>副指揮官：</w:t>
            </w:r>
            <w:r w:rsidR="001D7B40" w:rsidRPr="00A93F22">
              <w:rPr>
                <w:rFonts w:ascii="標楷體" w:eastAsia="標楷體" w:hAnsi="標楷體" w:hint="eastAsia"/>
                <w:color w:val="000000" w:themeColor="text1"/>
              </w:rPr>
              <w:t>經濟部陳主任秘書怡鈴</w:t>
            </w:r>
          </w:p>
        </w:tc>
      </w:tr>
      <w:tr w:rsidR="00A93F22" w:rsidRPr="00A93F22" w:rsidTr="008A077A">
        <w:trPr>
          <w:jc w:val="right"/>
        </w:trPr>
        <w:tc>
          <w:tcPr>
            <w:tcW w:w="896" w:type="dxa"/>
            <w:shd w:val="clear" w:color="auto" w:fill="FFFFFF"/>
            <w:vAlign w:val="center"/>
          </w:tcPr>
          <w:p w:rsidR="0008506E" w:rsidRPr="00A93F22" w:rsidRDefault="0008506E"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6</w:t>
            </w:r>
          </w:p>
        </w:tc>
        <w:tc>
          <w:tcPr>
            <w:tcW w:w="2076" w:type="dxa"/>
            <w:shd w:val="clear" w:color="auto" w:fill="FFFFFF"/>
            <w:vAlign w:val="center"/>
          </w:tcPr>
          <w:p w:rsidR="0008506E" w:rsidRPr="00A93F22" w:rsidRDefault="0008506E"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第4次工作會報</w:t>
            </w:r>
          </w:p>
        </w:tc>
        <w:tc>
          <w:tcPr>
            <w:tcW w:w="2196" w:type="dxa"/>
            <w:shd w:val="clear" w:color="auto" w:fill="FFFFFF"/>
            <w:vAlign w:val="center"/>
          </w:tcPr>
          <w:p w:rsidR="0008506E" w:rsidRPr="00A93F22" w:rsidRDefault="0008506E"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 21:00</w:t>
            </w:r>
          </w:p>
        </w:tc>
        <w:tc>
          <w:tcPr>
            <w:tcW w:w="4721" w:type="dxa"/>
            <w:shd w:val="clear" w:color="auto" w:fill="FFFFFF"/>
            <w:vAlign w:val="center"/>
          </w:tcPr>
          <w:p w:rsidR="0008506E" w:rsidRPr="00A93F22" w:rsidRDefault="0008506E" w:rsidP="00550126">
            <w:pPr>
              <w:snapToGrid w:val="0"/>
              <w:spacing w:before="5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指揮官：內政部葉部長俊榮、</w:t>
            </w:r>
            <w:r w:rsidR="00550126"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副指揮官：經濟部陳主任秘書怡鈴</w:t>
            </w:r>
          </w:p>
        </w:tc>
      </w:tr>
      <w:tr w:rsidR="00A93F22" w:rsidRPr="00A93F22" w:rsidTr="008A077A">
        <w:trPr>
          <w:jc w:val="right"/>
        </w:trPr>
        <w:tc>
          <w:tcPr>
            <w:tcW w:w="896" w:type="dxa"/>
            <w:shd w:val="clear" w:color="auto" w:fill="FFFFFF"/>
            <w:vAlign w:val="center"/>
          </w:tcPr>
          <w:p w:rsidR="0021382F" w:rsidRPr="00A93F22" w:rsidRDefault="0021382F"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7</w:t>
            </w:r>
          </w:p>
        </w:tc>
        <w:tc>
          <w:tcPr>
            <w:tcW w:w="2076" w:type="dxa"/>
            <w:shd w:val="clear" w:color="auto" w:fill="FFFFFF"/>
            <w:vAlign w:val="center"/>
          </w:tcPr>
          <w:p w:rsidR="0021382F" w:rsidRPr="00A93F22" w:rsidRDefault="0021382F"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第5次工作會報</w:t>
            </w:r>
          </w:p>
        </w:tc>
        <w:tc>
          <w:tcPr>
            <w:tcW w:w="2196" w:type="dxa"/>
            <w:shd w:val="clear" w:color="auto" w:fill="FFFFFF"/>
            <w:vAlign w:val="center"/>
          </w:tcPr>
          <w:p w:rsidR="0021382F" w:rsidRPr="00A93F22" w:rsidRDefault="0021382F"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105.07.08 09:00</w:t>
            </w:r>
          </w:p>
        </w:tc>
        <w:tc>
          <w:tcPr>
            <w:tcW w:w="4721" w:type="dxa"/>
            <w:shd w:val="clear" w:color="auto" w:fill="FFFFFF"/>
            <w:vAlign w:val="center"/>
          </w:tcPr>
          <w:p w:rsidR="0021382F" w:rsidRPr="00A93F22" w:rsidRDefault="00EB1122" w:rsidP="00550126">
            <w:pPr>
              <w:snapToGrid w:val="0"/>
              <w:spacing w:before="5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指揮官：內政部葉部長俊榮、</w:t>
            </w:r>
            <w:r w:rsidR="00550126"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副指揮官：內政部林常務次長慈玲</w:t>
            </w:r>
          </w:p>
        </w:tc>
      </w:tr>
      <w:tr w:rsidR="00A93F22" w:rsidRPr="00A93F22" w:rsidTr="008A077A">
        <w:trPr>
          <w:jc w:val="right"/>
        </w:trPr>
        <w:tc>
          <w:tcPr>
            <w:tcW w:w="896" w:type="dxa"/>
            <w:shd w:val="clear" w:color="auto" w:fill="FFFFFF"/>
            <w:vAlign w:val="center"/>
          </w:tcPr>
          <w:p w:rsidR="000D05B4" w:rsidRPr="00A93F22" w:rsidRDefault="000D05B4"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8</w:t>
            </w:r>
          </w:p>
        </w:tc>
        <w:tc>
          <w:tcPr>
            <w:tcW w:w="2076" w:type="dxa"/>
            <w:shd w:val="clear" w:color="auto" w:fill="FFFFFF"/>
            <w:vAlign w:val="center"/>
          </w:tcPr>
          <w:p w:rsidR="000D05B4" w:rsidRPr="00A93F22" w:rsidRDefault="000D05B4"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院長視察中央災害應變中心會議</w:t>
            </w:r>
          </w:p>
        </w:tc>
        <w:tc>
          <w:tcPr>
            <w:tcW w:w="2196" w:type="dxa"/>
            <w:shd w:val="clear" w:color="auto" w:fill="FFFFFF"/>
            <w:vAlign w:val="center"/>
          </w:tcPr>
          <w:p w:rsidR="000D05B4" w:rsidRPr="00A93F22" w:rsidRDefault="000D05B4"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105.07.08 10:30</w:t>
            </w:r>
          </w:p>
        </w:tc>
        <w:tc>
          <w:tcPr>
            <w:tcW w:w="4721" w:type="dxa"/>
            <w:shd w:val="clear" w:color="auto" w:fill="FFFFFF"/>
            <w:vAlign w:val="center"/>
          </w:tcPr>
          <w:p w:rsidR="00550126" w:rsidRPr="00A93F22" w:rsidRDefault="000D05B4" w:rsidP="00EC47C0">
            <w:pPr>
              <w:pStyle w:val="ac"/>
              <w:numPr>
                <w:ilvl w:val="0"/>
                <w:numId w:val="217"/>
              </w:numPr>
              <w:snapToGrid w:val="0"/>
              <w:spacing w:beforeLines="50" w:before="180"/>
              <w:ind w:leftChars="0"/>
              <w:rPr>
                <w:rFonts w:ascii="標楷體" w:eastAsia="標楷體" w:hAnsi="標楷體"/>
                <w:color w:val="000000" w:themeColor="text1"/>
              </w:rPr>
            </w:pPr>
            <w:r w:rsidRPr="00A93F22">
              <w:rPr>
                <w:rFonts w:ascii="標楷體" w:eastAsia="標楷體" w:hAnsi="標楷體" w:hint="eastAsia"/>
                <w:color w:val="000000" w:themeColor="text1"/>
              </w:rPr>
              <w:t>行政院林院長全。</w:t>
            </w:r>
          </w:p>
          <w:p w:rsidR="000D05B4" w:rsidRPr="00A93F22" w:rsidRDefault="000D05B4" w:rsidP="00EC47C0">
            <w:pPr>
              <w:pStyle w:val="ac"/>
              <w:numPr>
                <w:ilvl w:val="0"/>
                <w:numId w:val="217"/>
              </w:numPr>
              <w:snapToGrid w:val="0"/>
              <w:spacing w:beforeLines="50" w:before="180"/>
              <w:ind w:leftChars="0"/>
              <w:rPr>
                <w:rFonts w:ascii="標楷體" w:eastAsia="標楷體" w:hAnsi="標楷體"/>
                <w:color w:val="000000" w:themeColor="text1"/>
              </w:rPr>
            </w:pPr>
            <w:r w:rsidRPr="00A93F22">
              <w:rPr>
                <w:rFonts w:ascii="標楷體" w:eastAsia="標楷體" w:hAnsi="標楷體" w:hint="eastAsia"/>
                <w:color w:val="000000" w:themeColor="text1"/>
              </w:rPr>
              <w:t>副指揮官：內政部林常務次長慈玲</w:t>
            </w:r>
          </w:p>
        </w:tc>
      </w:tr>
      <w:tr w:rsidR="00A93F22" w:rsidRPr="00A93F22" w:rsidTr="008A077A">
        <w:trPr>
          <w:jc w:val="right"/>
        </w:trPr>
        <w:tc>
          <w:tcPr>
            <w:tcW w:w="896" w:type="dxa"/>
            <w:shd w:val="clear" w:color="auto" w:fill="FFFFFF"/>
            <w:vAlign w:val="center"/>
          </w:tcPr>
          <w:p w:rsidR="0021382F" w:rsidRPr="00A93F22" w:rsidRDefault="0021382F"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9</w:t>
            </w:r>
          </w:p>
        </w:tc>
        <w:tc>
          <w:tcPr>
            <w:tcW w:w="2076" w:type="dxa"/>
            <w:shd w:val="clear" w:color="auto" w:fill="FFFFFF"/>
            <w:vAlign w:val="center"/>
          </w:tcPr>
          <w:p w:rsidR="0021382F" w:rsidRPr="00A93F22" w:rsidRDefault="0021382F"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第6次工作會報</w:t>
            </w:r>
          </w:p>
        </w:tc>
        <w:tc>
          <w:tcPr>
            <w:tcW w:w="2196" w:type="dxa"/>
            <w:shd w:val="clear" w:color="auto" w:fill="FFFFFF"/>
            <w:vAlign w:val="center"/>
          </w:tcPr>
          <w:p w:rsidR="0021382F" w:rsidRPr="00A93F22" w:rsidRDefault="0021382F"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105.07.08 16:00</w:t>
            </w:r>
          </w:p>
        </w:tc>
        <w:tc>
          <w:tcPr>
            <w:tcW w:w="4721" w:type="dxa"/>
            <w:shd w:val="clear" w:color="auto" w:fill="FFFFFF"/>
            <w:vAlign w:val="center"/>
          </w:tcPr>
          <w:p w:rsidR="0021382F" w:rsidRPr="00A93F22" w:rsidRDefault="000D05B4" w:rsidP="00550126">
            <w:pPr>
              <w:snapToGrid w:val="0"/>
              <w:spacing w:before="5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指揮官：內政部葉部長俊榮、</w:t>
            </w:r>
            <w:r w:rsidR="00550126"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副指揮官：農委會黃副主任委員金城</w:t>
            </w:r>
          </w:p>
        </w:tc>
      </w:tr>
      <w:tr w:rsidR="00A93F22" w:rsidRPr="00A93F22" w:rsidTr="008A077A">
        <w:trPr>
          <w:jc w:val="right"/>
        </w:trPr>
        <w:tc>
          <w:tcPr>
            <w:tcW w:w="896" w:type="dxa"/>
            <w:shd w:val="clear" w:color="auto" w:fill="FFFFFF"/>
            <w:vAlign w:val="center"/>
          </w:tcPr>
          <w:p w:rsidR="00D478B7" w:rsidRPr="00A93F22" w:rsidRDefault="00D478B7"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w:t>
            </w:r>
          </w:p>
        </w:tc>
        <w:tc>
          <w:tcPr>
            <w:tcW w:w="2076" w:type="dxa"/>
            <w:shd w:val="clear" w:color="auto" w:fill="FFFFFF"/>
            <w:vAlign w:val="center"/>
          </w:tcPr>
          <w:p w:rsidR="00D478B7" w:rsidRPr="00A93F22" w:rsidRDefault="00D478B7"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總統視導中央災害應變中心會議</w:t>
            </w:r>
          </w:p>
        </w:tc>
        <w:tc>
          <w:tcPr>
            <w:tcW w:w="2196" w:type="dxa"/>
            <w:shd w:val="clear" w:color="auto" w:fill="FFFFFF"/>
            <w:vAlign w:val="center"/>
          </w:tcPr>
          <w:p w:rsidR="00D478B7" w:rsidRPr="00A93F22" w:rsidRDefault="00D478B7"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105.07.08 18:00</w:t>
            </w:r>
          </w:p>
        </w:tc>
        <w:tc>
          <w:tcPr>
            <w:tcW w:w="4721" w:type="dxa"/>
            <w:shd w:val="clear" w:color="auto" w:fill="FFFFFF"/>
            <w:vAlign w:val="center"/>
          </w:tcPr>
          <w:p w:rsidR="00550126" w:rsidRPr="00A93F22" w:rsidRDefault="00D478B7" w:rsidP="00EC47C0">
            <w:pPr>
              <w:pStyle w:val="ac"/>
              <w:numPr>
                <w:ilvl w:val="0"/>
                <w:numId w:val="218"/>
              </w:numPr>
              <w:snapToGrid w:val="0"/>
              <w:spacing w:beforeLines="50" w:before="180"/>
              <w:ind w:leftChars="0"/>
              <w:rPr>
                <w:rFonts w:ascii="標楷體" w:eastAsia="標楷體" w:hAnsi="標楷體"/>
                <w:color w:val="000000" w:themeColor="text1"/>
              </w:rPr>
            </w:pPr>
            <w:r w:rsidRPr="00A93F22">
              <w:rPr>
                <w:rFonts w:ascii="標楷體" w:eastAsia="標楷體" w:hAnsi="標楷體" w:hint="eastAsia"/>
                <w:color w:val="000000" w:themeColor="text1"/>
              </w:rPr>
              <w:t>蔡總統英文。</w:t>
            </w:r>
          </w:p>
          <w:p w:rsidR="00550126" w:rsidRPr="00A93F22" w:rsidRDefault="00D478B7" w:rsidP="00EC47C0">
            <w:pPr>
              <w:pStyle w:val="ac"/>
              <w:numPr>
                <w:ilvl w:val="0"/>
                <w:numId w:val="218"/>
              </w:numPr>
              <w:snapToGrid w:val="0"/>
              <w:spacing w:beforeLines="50" w:before="180"/>
              <w:ind w:leftChars="0"/>
              <w:rPr>
                <w:rFonts w:ascii="標楷體" w:eastAsia="標楷體" w:hAnsi="標楷體"/>
                <w:color w:val="000000" w:themeColor="text1"/>
              </w:rPr>
            </w:pPr>
            <w:r w:rsidRPr="00A93F22">
              <w:rPr>
                <w:rFonts w:ascii="標楷體" w:eastAsia="標楷體" w:hAnsi="標楷體" w:hint="eastAsia"/>
                <w:color w:val="000000" w:themeColor="text1"/>
              </w:rPr>
              <w:t>行政院林院長全。</w:t>
            </w:r>
          </w:p>
          <w:p w:rsidR="00D478B7" w:rsidRPr="00A93F22" w:rsidRDefault="00D478B7" w:rsidP="00EC47C0">
            <w:pPr>
              <w:pStyle w:val="ac"/>
              <w:numPr>
                <w:ilvl w:val="0"/>
                <w:numId w:val="218"/>
              </w:numPr>
              <w:snapToGrid w:val="0"/>
              <w:spacing w:beforeLines="50" w:before="180"/>
              <w:ind w:leftChars="0"/>
              <w:rPr>
                <w:rFonts w:ascii="標楷體" w:eastAsia="標楷體" w:hAnsi="標楷體"/>
                <w:color w:val="000000" w:themeColor="text1"/>
              </w:rPr>
            </w:pPr>
            <w:r w:rsidRPr="00A93F22">
              <w:rPr>
                <w:rFonts w:ascii="標楷體" w:eastAsia="標楷體" w:hAnsi="標楷體" w:hint="eastAsia"/>
                <w:color w:val="000000" w:themeColor="text1"/>
              </w:rPr>
              <w:t>指揮官：內政部葉部長俊榮</w:t>
            </w:r>
            <w:r w:rsidRPr="00A93F22">
              <w:rPr>
                <w:rFonts w:ascii="標楷體" w:eastAsia="標楷體" w:hAnsi="標楷體"/>
                <w:color w:val="000000" w:themeColor="text1"/>
              </w:rPr>
              <w:br/>
            </w:r>
            <w:r w:rsidRPr="00A93F22">
              <w:rPr>
                <w:rFonts w:ascii="標楷體" w:eastAsia="標楷體" w:hAnsi="標楷體" w:hint="eastAsia"/>
                <w:color w:val="000000" w:themeColor="text1"/>
              </w:rPr>
              <w:t>副指揮官：</w:t>
            </w:r>
            <w:r w:rsidR="00674579" w:rsidRPr="00A93F22">
              <w:rPr>
                <w:rFonts w:ascii="標楷體" w:eastAsia="標楷體" w:hAnsi="標楷體" w:hint="eastAsia"/>
                <w:color w:val="000000" w:themeColor="text1"/>
              </w:rPr>
              <w:t>農委會黃副主任委員金城</w:t>
            </w:r>
          </w:p>
        </w:tc>
      </w:tr>
      <w:tr w:rsidR="00A93F22" w:rsidRPr="00A93F22" w:rsidTr="008A077A">
        <w:trPr>
          <w:jc w:val="right"/>
        </w:trPr>
        <w:tc>
          <w:tcPr>
            <w:tcW w:w="896" w:type="dxa"/>
            <w:shd w:val="clear" w:color="auto" w:fill="FFFFFF"/>
            <w:vAlign w:val="center"/>
          </w:tcPr>
          <w:p w:rsidR="00BE2CD1" w:rsidRPr="00A93F22" w:rsidRDefault="00BE2CD1"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11</w:t>
            </w:r>
          </w:p>
        </w:tc>
        <w:tc>
          <w:tcPr>
            <w:tcW w:w="2076" w:type="dxa"/>
            <w:shd w:val="clear" w:color="auto" w:fill="FFFFFF"/>
            <w:vAlign w:val="center"/>
          </w:tcPr>
          <w:p w:rsidR="00BE2CD1" w:rsidRPr="00A93F22" w:rsidRDefault="00BE2CD1"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第7次工作會報</w:t>
            </w:r>
          </w:p>
        </w:tc>
        <w:tc>
          <w:tcPr>
            <w:tcW w:w="2196" w:type="dxa"/>
            <w:shd w:val="clear" w:color="auto" w:fill="FFFFFF"/>
            <w:vAlign w:val="center"/>
          </w:tcPr>
          <w:p w:rsidR="00BE2CD1" w:rsidRPr="00A93F22" w:rsidRDefault="00BE2CD1"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105.07.08</w:t>
            </w:r>
            <w:r w:rsidRPr="00A93F22">
              <w:rPr>
                <w:rFonts w:ascii="標楷體" w:eastAsia="標楷體" w:hAnsi="標楷體"/>
                <w:color w:val="000000" w:themeColor="text1"/>
                <w:szCs w:val="24"/>
              </w:rPr>
              <w:t xml:space="preserve"> </w:t>
            </w:r>
            <w:r w:rsidRPr="00A93F22">
              <w:rPr>
                <w:rFonts w:ascii="標楷體" w:eastAsia="標楷體" w:hAnsi="標楷體" w:hint="eastAsia"/>
                <w:color w:val="000000" w:themeColor="text1"/>
                <w:szCs w:val="24"/>
              </w:rPr>
              <w:t>21</w:t>
            </w:r>
            <w:r w:rsidRPr="00A93F22">
              <w:rPr>
                <w:rFonts w:ascii="標楷體" w:eastAsia="標楷體" w:hAnsi="標楷體"/>
                <w:color w:val="000000" w:themeColor="text1"/>
                <w:szCs w:val="24"/>
              </w:rPr>
              <w:t>:00</w:t>
            </w:r>
          </w:p>
        </w:tc>
        <w:tc>
          <w:tcPr>
            <w:tcW w:w="4721" w:type="dxa"/>
            <w:shd w:val="clear" w:color="auto" w:fill="FFFFFF"/>
            <w:vAlign w:val="center"/>
          </w:tcPr>
          <w:p w:rsidR="00BE2CD1" w:rsidRPr="00A93F22" w:rsidRDefault="00BE2CD1" w:rsidP="00550126">
            <w:pPr>
              <w:snapToGrid w:val="0"/>
              <w:spacing w:before="5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指揮官：內政部葉部長俊榮、</w:t>
            </w:r>
            <w:r w:rsidR="00550126"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副指揮官：農委會黃副主任委員金城</w:t>
            </w:r>
          </w:p>
        </w:tc>
      </w:tr>
      <w:tr w:rsidR="00A93F22" w:rsidRPr="00A93F22" w:rsidTr="008A077A">
        <w:trPr>
          <w:jc w:val="right"/>
        </w:trPr>
        <w:tc>
          <w:tcPr>
            <w:tcW w:w="896" w:type="dxa"/>
            <w:shd w:val="clear" w:color="auto" w:fill="FFFFFF"/>
            <w:vAlign w:val="center"/>
          </w:tcPr>
          <w:p w:rsidR="0065533D" w:rsidRPr="00A93F22" w:rsidRDefault="0065533D"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w:t>
            </w:r>
          </w:p>
        </w:tc>
        <w:tc>
          <w:tcPr>
            <w:tcW w:w="2076" w:type="dxa"/>
            <w:shd w:val="clear" w:color="auto" w:fill="FFFFFF"/>
            <w:vAlign w:val="center"/>
          </w:tcPr>
          <w:p w:rsidR="0065533D" w:rsidRPr="00A93F22" w:rsidRDefault="0065533D"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第8次工作會報</w:t>
            </w:r>
          </w:p>
        </w:tc>
        <w:tc>
          <w:tcPr>
            <w:tcW w:w="2196" w:type="dxa"/>
            <w:shd w:val="clear" w:color="auto" w:fill="FFFFFF"/>
            <w:vAlign w:val="center"/>
          </w:tcPr>
          <w:p w:rsidR="0065533D" w:rsidRPr="00A93F22" w:rsidRDefault="0065533D"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105.07.09</w:t>
            </w:r>
            <w:r w:rsidRPr="00A93F22">
              <w:rPr>
                <w:rFonts w:ascii="標楷體" w:eastAsia="標楷體" w:hAnsi="標楷體"/>
                <w:color w:val="000000" w:themeColor="text1"/>
                <w:szCs w:val="24"/>
              </w:rPr>
              <w:t xml:space="preserve"> </w:t>
            </w:r>
            <w:r w:rsidRPr="00A93F22">
              <w:rPr>
                <w:rFonts w:ascii="標楷體" w:eastAsia="標楷體" w:hAnsi="標楷體" w:hint="eastAsia"/>
                <w:color w:val="000000" w:themeColor="text1"/>
                <w:szCs w:val="24"/>
              </w:rPr>
              <w:t>09</w:t>
            </w:r>
            <w:r w:rsidRPr="00A93F22">
              <w:rPr>
                <w:rFonts w:ascii="標楷體" w:eastAsia="標楷體" w:hAnsi="標楷體"/>
                <w:color w:val="000000" w:themeColor="text1"/>
                <w:szCs w:val="24"/>
              </w:rPr>
              <w:t>:00</w:t>
            </w:r>
          </w:p>
        </w:tc>
        <w:tc>
          <w:tcPr>
            <w:tcW w:w="4721" w:type="dxa"/>
            <w:shd w:val="clear" w:color="auto" w:fill="FFFFFF"/>
            <w:vAlign w:val="center"/>
          </w:tcPr>
          <w:p w:rsidR="0065533D" w:rsidRPr="00A93F22" w:rsidRDefault="0065533D" w:rsidP="00550126">
            <w:pPr>
              <w:snapToGrid w:val="0"/>
              <w:spacing w:before="5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指揮官：內政部葉部長俊榮、</w:t>
            </w:r>
            <w:r w:rsidR="00550126"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副指揮官：</w:t>
            </w:r>
            <w:r w:rsidR="002747C2" w:rsidRPr="00A93F22">
              <w:rPr>
                <w:rFonts w:ascii="標楷體" w:eastAsia="標楷體" w:hAnsi="標楷體" w:hint="eastAsia"/>
                <w:color w:val="000000" w:themeColor="text1"/>
                <w:szCs w:val="24"/>
              </w:rPr>
              <w:t>交通部王政務次長國財</w:t>
            </w:r>
          </w:p>
        </w:tc>
      </w:tr>
      <w:tr w:rsidR="00A93F22" w:rsidRPr="00A93F22" w:rsidTr="008A077A">
        <w:trPr>
          <w:jc w:val="right"/>
        </w:trPr>
        <w:tc>
          <w:tcPr>
            <w:tcW w:w="896" w:type="dxa"/>
            <w:shd w:val="clear" w:color="auto" w:fill="FFFFFF"/>
            <w:vAlign w:val="center"/>
          </w:tcPr>
          <w:p w:rsidR="002747C2" w:rsidRPr="00A93F22" w:rsidRDefault="002747C2"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13</w:t>
            </w:r>
          </w:p>
        </w:tc>
        <w:tc>
          <w:tcPr>
            <w:tcW w:w="2076" w:type="dxa"/>
            <w:shd w:val="clear" w:color="auto" w:fill="FFFFFF"/>
            <w:vAlign w:val="center"/>
          </w:tcPr>
          <w:p w:rsidR="002747C2" w:rsidRPr="00A93F22" w:rsidRDefault="002747C2"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第9次工作會報</w:t>
            </w:r>
          </w:p>
        </w:tc>
        <w:tc>
          <w:tcPr>
            <w:tcW w:w="2196" w:type="dxa"/>
            <w:shd w:val="clear" w:color="auto" w:fill="FFFFFF"/>
            <w:vAlign w:val="center"/>
          </w:tcPr>
          <w:p w:rsidR="002747C2" w:rsidRPr="00A93F22" w:rsidRDefault="002747C2" w:rsidP="00C63E5A">
            <w:pPr>
              <w:snapToGrid w:val="0"/>
              <w:spacing w:beforeLines="50" w:before="180" w:afterLines="50" w:after="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105.07.09</w:t>
            </w:r>
            <w:r w:rsidRPr="00A93F22">
              <w:rPr>
                <w:rFonts w:ascii="標楷體" w:eastAsia="標楷體" w:hAnsi="標楷體"/>
                <w:color w:val="000000" w:themeColor="text1"/>
                <w:szCs w:val="24"/>
              </w:rPr>
              <w:t xml:space="preserve"> </w:t>
            </w:r>
            <w:r w:rsidRPr="00A93F22">
              <w:rPr>
                <w:rFonts w:ascii="標楷體" w:eastAsia="標楷體" w:hAnsi="標楷體" w:hint="eastAsia"/>
                <w:color w:val="000000" w:themeColor="text1"/>
                <w:szCs w:val="24"/>
              </w:rPr>
              <w:t>17</w:t>
            </w:r>
            <w:r w:rsidRPr="00A93F22">
              <w:rPr>
                <w:rFonts w:ascii="標楷體" w:eastAsia="標楷體" w:hAnsi="標楷體"/>
                <w:color w:val="000000" w:themeColor="text1"/>
                <w:szCs w:val="24"/>
              </w:rPr>
              <w:t>:00</w:t>
            </w:r>
          </w:p>
        </w:tc>
        <w:tc>
          <w:tcPr>
            <w:tcW w:w="4721" w:type="dxa"/>
            <w:shd w:val="clear" w:color="auto" w:fill="FFFFFF"/>
            <w:vAlign w:val="center"/>
          </w:tcPr>
          <w:p w:rsidR="002747C2" w:rsidRPr="00A93F22" w:rsidRDefault="002747C2" w:rsidP="00550126">
            <w:pPr>
              <w:snapToGrid w:val="0"/>
              <w:spacing w:before="5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指揮官：內政部葉部長俊榮、</w:t>
            </w:r>
            <w:r w:rsidR="00550126"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副指揮官：內政部邱常務次長昌嶽</w:t>
            </w:r>
          </w:p>
        </w:tc>
      </w:tr>
    </w:tbl>
    <w:p w:rsidR="00576508" w:rsidRPr="00A93F22" w:rsidRDefault="00576508" w:rsidP="00EC47C0">
      <w:pPr>
        <w:pStyle w:val="4"/>
        <w:numPr>
          <w:ilvl w:val="0"/>
          <w:numId w:val="88"/>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13" w:name="_Toc472602127"/>
      <w:r w:rsidRPr="00A93F22">
        <w:rPr>
          <w:rFonts w:ascii="標楷體" w:eastAsia="標楷體" w:hAnsi="標楷體" w:hint="eastAsia"/>
          <w:color w:val="000000" w:themeColor="text1"/>
          <w:sz w:val="32"/>
          <w:szCs w:val="32"/>
        </w:rPr>
        <w:t>直轄市、</w:t>
      </w:r>
      <w:r w:rsidR="00100748" w:rsidRPr="00A93F22">
        <w:rPr>
          <w:rFonts w:ascii="標楷體" w:eastAsia="標楷體" w:hAnsi="標楷體" w:hint="eastAsia"/>
          <w:color w:val="000000" w:themeColor="text1"/>
          <w:sz w:val="32"/>
          <w:szCs w:val="32"/>
        </w:rPr>
        <w:t>縣（市）</w:t>
      </w:r>
      <w:r w:rsidRPr="00A93F22">
        <w:rPr>
          <w:rFonts w:ascii="標楷體" w:eastAsia="標楷體" w:hAnsi="標楷體" w:hint="eastAsia"/>
          <w:color w:val="000000" w:themeColor="text1"/>
          <w:sz w:val="32"/>
          <w:szCs w:val="32"/>
        </w:rPr>
        <w:t>政府災害應變中心</w:t>
      </w:r>
      <w:bookmarkEnd w:id="13"/>
    </w:p>
    <w:p w:rsidR="00E32739" w:rsidRPr="00A93F22" w:rsidRDefault="00C25C61" w:rsidP="00C63E5A">
      <w:pPr>
        <w:snapToGrid w:val="0"/>
        <w:spacing w:beforeLines="50" w:before="180" w:afterLines="50" w:after="180"/>
        <w:ind w:left="1695" w:firstLineChars="200" w:firstLine="640"/>
        <w:jc w:val="both"/>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各直轄市、</w:t>
      </w:r>
      <w:r w:rsidR="00100748" w:rsidRPr="00A93F22">
        <w:rPr>
          <w:rFonts w:ascii="標楷體" w:eastAsia="標楷體" w:hAnsi="標楷體" w:hint="eastAsia"/>
          <w:color w:val="000000" w:themeColor="text1"/>
          <w:sz w:val="32"/>
          <w:szCs w:val="32"/>
        </w:rPr>
        <w:t>縣（市）</w:t>
      </w:r>
      <w:r w:rsidRPr="00A93F22">
        <w:rPr>
          <w:rFonts w:ascii="標楷體" w:eastAsia="標楷體" w:hAnsi="標楷體" w:hint="eastAsia"/>
          <w:color w:val="000000" w:themeColor="text1"/>
          <w:sz w:val="32"/>
          <w:szCs w:val="32"/>
        </w:rPr>
        <w:t>政府於</w:t>
      </w:r>
      <w:r w:rsidR="00F74AC6" w:rsidRPr="00A93F22">
        <w:rPr>
          <w:rFonts w:ascii="標楷體" w:eastAsia="標楷體" w:hAnsi="標楷體" w:hint="eastAsia"/>
          <w:color w:val="000000" w:themeColor="text1"/>
          <w:sz w:val="32"/>
          <w:szCs w:val="32"/>
        </w:rPr>
        <w:t>尼伯特</w:t>
      </w:r>
      <w:r w:rsidRPr="00A93F22">
        <w:rPr>
          <w:rFonts w:ascii="標楷體" w:eastAsia="標楷體" w:hAnsi="標楷體" w:hint="eastAsia"/>
          <w:color w:val="000000" w:themeColor="text1"/>
          <w:sz w:val="32"/>
          <w:szCs w:val="32"/>
        </w:rPr>
        <w:t>颱風防災應變期間，由地方政府災害應變中心指揮官</w:t>
      </w:r>
      <w:r w:rsidR="00BE2D91" w:rsidRPr="00A93F22">
        <w:rPr>
          <w:rFonts w:ascii="標楷體" w:eastAsia="標楷體" w:hAnsi="標楷體" w:hint="eastAsia"/>
          <w:color w:val="000000" w:themeColor="text1"/>
          <w:sz w:val="32"/>
          <w:szCs w:val="32"/>
        </w:rPr>
        <w:t>、副指揮官</w:t>
      </w:r>
      <w:r w:rsidRPr="00A93F22">
        <w:rPr>
          <w:rFonts w:ascii="標楷體" w:eastAsia="標楷體" w:hAnsi="標楷體" w:hint="eastAsia"/>
          <w:color w:val="000000" w:themeColor="text1"/>
          <w:sz w:val="32"/>
          <w:szCs w:val="32"/>
        </w:rPr>
        <w:t>主持召開工作會報，防救災相關局處與協力機構</w:t>
      </w:r>
      <w:r w:rsidR="00BE2D91" w:rsidRPr="00A93F22">
        <w:rPr>
          <w:rFonts w:ascii="標楷體" w:eastAsia="標楷體" w:hAnsi="標楷體" w:hint="eastAsia"/>
          <w:color w:val="000000" w:themeColor="text1"/>
          <w:sz w:val="32"/>
          <w:szCs w:val="32"/>
        </w:rPr>
        <w:t>掌握</w:t>
      </w:r>
      <w:r w:rsidRPr="00A93F22">
        <w:rPr>
          <w:rFonts w:ascii="標楷體" w:eastAsia="標楷體" w:hAnsi="標楷體" w:hint="eastAsia"/>
          <w:color w:val="000000" w:themeColor="text1"/>
          <w:sz w:val="32"/>
          <w:szCs w:val="32"/>
        </w:rPr>
        <w:t>低漥、淹水與土石流等災害潛勢</w:t>
      </w:r>
      <w:r w:rsidR="00BE2D91" w:rsidRPr="00A93F22">
        <w:rPr>
          <w:rFonts w:ascii="標楷體" w:eastAsia="標楷體" w:hAnsi="標楷體" w:hint="eastAsia"/>
          <w:color w:val="000000" w:themeColor="text1"/>
          <w:sz w:val="32"/>
          <w:szCs w:val="32"/>
        </w:rPr>
        <w:t>情資</w:t>
      </w:r>
      <w:r w:rsidRPr="00A93F22">
        <w:rPr>
          <w:rFonts w:ascii="標楷體" w:eastAsia="標楷體" w:hAnsi="標楷體" w:hint="eastAsia"/>
          <w:color w:val="000000" w:themeColor="text1"/>
          <w:sz w:val="32"/>
          <w:szCs w:val="32"/>
        </w:rPr>
        <w:t>，規劃</w:t>
      </w:r>
      <w:r w:rsidR="00BE2D91" w:rsidRPr="00A93F22">
        <w:rPr>
          <w:rFonts w:ascii="標楷體" w:eastAsia="標楷體" w:hAnsi="標楷體" w:hint="eastAsia"/>
          <w:color w:val="000000" w:themeColor="text1"/>
          <w:sz w:val="32"/>
          <w:szCs w:val="32"/>
        </w:rPr>
        <w:t>辦理</w:t>
      </w:r>
      <w:r w:rsidR="0027016F" w:rsidRPr="00A93F22">
        <w:rPr>
          <w:rFonts w:ascii="標楷體" w:eastAsia="標楷體" w:hAnsi="標楷體" w:hint="eastAsia"/>
          <w:color w:val="000000" w:themeColor="text1"/>
          <w:sz w:val="32"/>
          <w:szCs w:val="32"/>
        </w:rPr>
        <w:t>避難</w:t>
      </w:r>
      <w:r w:rsidRPr="00A93F22">
        <w:rPr>
          <w:rFonts w:ascii="標楷體" w:eastAsia="標楷體" w:hAnsi="標楷體" w:hint="eastAsia"/>
          <w:color w:val="000000" w:themeColor="text1"/>
          <w:sz w:val="32"/>
          <w:szCs w:val="32"/>
        </w:rPr>
        <w:t>疏散</w:t>
      </w:r>
      <w:r w:rsidR="0027016F" w:rsidRPr="00A93F22">
        <w:rPr>
          <w:rFonts w:ascii="標楷體" w:eastAsia="標楷體" w:hAnsi="標楷體" w:hint="eastAsia"/>
          <w:color w:val="000000" w:themeColor="text1"/>
          <w:sz w:val="32"/>
          <w:szCs w:val="32"/>
        </w:rPr>
        <w:t>、</w:t>
      </w:r>
      <w:r w:rsidRPr="00A93F22">
        <w:rPr>
          <w:rFonts w:ascii="標楷體" w:eastAsia="標楷體" w:hAnsi="標楷體" w:hint="eastAsia"/>
          <w:color w:val="000000" w:themeColor="text1"/>
          <w:sz w:val="32"/>
          <w:szCs w:val="32"/>
        </w:rPr>
        <w:t>撤離</w:t>
      </w:r>
      <w:r w:rsidR="0027016F" w:rsidRPr="00A93F22">
        <w:rPr>
          <w:rFonts w:ascii="標楷體" w:eastAsia="標楷體" w:hAnsi="標楷體" w:hint="eastAsia"/>
          <w:color w:val="000000" w:themeColor="text1"/>
          <w:sz w:val="32"/>
          <w:szCs w:val="32"/>
        </w:rPr>
        <w:t>，</w:t>
      </w:r>
      <w:r w:rsidRPr="00A93F22">
        <w:rPr>
          <w:rFonts w:ascii="標楷體" w:eastAsia="標楷體" w:hAnsi="標楷體" w:hint="eastAsia"/>
          <w:color w:val="000000" w:themeColor="text1"/>
          <w:sz w:val="32"/>
          <w:szCs w:val="32"/>
        </w:rPr>
        <w:t>安置</w:t>
      </w:r>
      <w:r w:rsidR="00BE2D91" w:rsidRPr="00A93F22">
        <w:rPr>
          <w:rFonts w:ascii="標楷體" w:eastAsia="標楷體" w:hAnsi="標楷體" w:hint="eastAsia"/>
          <w:color w:val="000000" w:themeColor="text1"/>
          <w:sz w:val="32"/>
          <w:szCs w:val="32"/>
        </w:rPr>
        <w:t>收容</w:t>
      </w:r>
      <w:r w:rsidR="0027016F" w:rsidRPr="00A93F22">
        <w:rPr>
          <w:rFonts w:ascii="標楷體" w:eastAsia="標楷體" w:hAnsi="標楷體" w:hint="eastAsia"/>
          <w:color w:val="000000" w:themeColor="text1"/>
          <w:sz w:val="32"/>
          <w:szCs w:val="32"/>
        </w:rPr>
        <w:t>與</w:t>
      </w:r>
      <w:r w:rsidR="00583809" w:rsidRPr="00A93F22">
        <w:rPr>
          <w:rFonts w:ascii="標楷體" w:eastAsia="標楷體" w:hAnsi="標楷體" w:hint="eastAsia"/>
          <w:color w:val="000000" w:themeColor="text1"/>
          <w:sz w:val="32"/>
          <w:szCs w:val="32"/>
        </w:rPr>
        <w:t>救災</w:t>
      </w:r>
      <w:r w:rsidRPr="00A93F22">
        <w:rPr>
          <w:rFonts w:ascii="標楷體" w:eastAsia="標楷體" w:hAnsi="標楷體" w:hint="eastAsia"/>
          <w:color w:val="000000" w:themeColor="text1"/>
          <w:sz w:val="32"/>
          <w:szCs w:val="32"/>
        </w:rPr>
        <w:t>物資整備</w:t>
      </w:r>
      <w:r w:rsidR="00583809" w:rsidRPr="00A93F22">
        <w:rPr>
          <w:rFonts w:ascii="標楷體" w:eastAsia="標楷體" w:hAnsi="標楷體"/>
          <w:color w:val="000000" w:themeColor="text1"/>
          <w:sz w:val="32"/>
          <w:szCs w:val="32"/>
        </w:rPr>
        <w:t>……</w:t>
      </w:r>
      <w:r w:rsidRPr="00A93F22">
        <w:rPr>
          <w:rFonts w:ascii="標楷體" w:eastAsia="標楷體" w:hAnsi="標楷體" w:hint="eastAsia"/>
          <w:color w:val="000000" w:themeColor="text1"/>
          <w:sz w:val="32"/>
          <w:szCs w:val="32"/>
        </w:rPr>
        <w:t>等</w:t>
      </w:r>
      <w:r w:rsidR="00BE2D91" w:rsidRPr="00A93F22">
        <w:rPr>
          <w:rFonts w:ascii="標楷體" w:eastAsia="標楷體" w:hAnsi="標楷體" w:hint="eastAsia"/>
          <w:color w:val="000000" w:themeColor="text1"/>
          <w:sz w:val="32"/>
          <w:szCs w:val="32"/>
        </w:rPr>
        <w:t>災害</w:t>
      </w:r>
      <w:r w:rsidR="0027016F" w:rsidRPr="00A93F22">
        <w:rPr>
          <w:rFonts w:ascii="標楷體" w:eastAsia="標楷體" w:hAnsi="標楷體" w:hint="eastAsia"/>
          <w:color w:val="000000" w:themeColor="text1"/>
          <w:sz w:val="32"/>
          <w:szCs w:val="32"/>
        </w:rPr>
        <w:t>預防</w:t>
      </w:r>
      <w:r w:rsidRPr="00A93F22">
        <w:rPr>
          <w:rFonts w:ascii="標楷體" w:eastAsia="標楷體" w:hAnsi="標楷體" w:hint="eastAsia"/>
          <w:color w:val="000000" w:themeColor="text1"/>
          <w:sz w:val="32"/>
          <w:szCs w:val="32"/>
        </w:rPr>
        <w:t>與</w:t>
      </w:r>
      <w:r w:rsidR="00BE2D91" w:rsidRPr="00A93F22">
        <w:rPr>
          <w:rFonts w:ascii="標楷體" w:eastAsia="標楷體" w:hAnsi="標楷體" w:hint="eastAsia"/>
          <w:color w:val="000000" w:themeColor="text1"/>
          <w:sz w:val="32"/>
          <w:szCs w:val="32"/>
        </w:rPr>
        <w:t>緊急</w:t>
      </w:r>
      <w:r w:rsidRPr="00A93F22">
        <w:rPr>
          <w:rFonts w:ascii="標楷體" w:eastAsia="標楷體" w:hAnsi="標楷體" w:hint="eastAsia"/>
          <w:color w:val="000000" w:themeColor="text1"/>
          <w:sz w:val="32"/>
          <w:szCs w:val="32"/>
        </w:rPr>
        <w:t>應變措施。</w:t>
      </w:r>
      <w:r w:rsidR="00C4344F" w:rsidRPr="00A93F22">
        <w:rPr>
          <w:rFonts w:ascii="標楷體" w:eastAsia="標楷體" w:hAnsi="標楷體"/>
          <w:color w:val="000000" w:themeColor="text1"/>
          <w:sz w:val="32"/>
          <w:szCs w:val="32"/>
        </w:rPr>
        <w:br/>
      </w:r>
      <w:r w:rsidR="00C4344F" w:rsidRPr="00A93F22">
        <w:rPr>
          <w:rFonts w:ascii="標楷體" w:eastAsia="標楷體" w:hAnsi="標楷體" w:hint="eastAsia"/>
          <w:color w:val="000000" w:themeColor="text1"/>
          <w:sz w:val="32"/>
          <w:szCs w:val="32"/>
        </w:rPr>
        <w:br/>
      </w:r>
      <w:r w:rsidRPr="00A93F22">
        <w:rPr>
          <w:rFonts w:ascii="標楷體" w:eastAsia="標楷體" w:hAnsi="標楷體" w:hint="eastAsia"/>
          <w:color w:val="000000" w:themeColor="text1"/>
          <w:sz w:val="32"/>
          <w:szCs w:val="32"/>
        </w:rPr>
        <w:t>相關會議時間、會報主持人、以及</w:t>
      </w:r>
      <w:r w:rsidR="00556934" w:rsidRPr="00A93F22">
        <w:rPr>
          <w:rFonts w:ascii="標楷體" w:eastAsia="標楷體" w:hAnsi="標楷體" w:hint="eastAsia"/>
          <w:color w:val="000000" w:themeColor="text1"/>
          <w:sz w:val="32"/>
          <w:szCs w:val="32"/>
        </w:rPr>
        <w:t>中央各部會及縣（市）政府</w:t>
      </w:r>
      <w:r w:rsidRPr="00A93F22">
        <w:rPr>
          <w:rFonts w:ascii="標楷體" w:eastAsia="標楷體" w:hAnsi="標楷體" w:hint="eastAsia"/>
          <w:color w:val="000000" w:themeColor="text1"/>
          <w:sz w:val="32"/>
          <w:szCs w:val="32"/>
        </w:rPr>
        <w:t>應變處置作為等詳如下表；表內各</w:t>
      </w:r>
      <w:r w:rsidR="00100748" w:rsidRPr="00A93F22">
        <w:rPr>
          <w:rFonts w:ascii="標楷體" w:eastAsia="標楷體" w:hAnsi="標楷體" w:hint="eastAsia"/>
          <w:color w:val="000000" w:themeColor="text1"/>
          <w:sz w:val="32"/>
          <w:szCs w:val="32"/>
        </w:rPr>
        <w:t>縣（市）</w:t>
      </w:r>
      <w:r w:rsidRPr="00A93F22">
        <w:rPr>
          <w:rFonts w:ascii="標楷體" w:eastAsia="標楷體" w:hAnsi="標楷體" w:hint="eastAsia"/>
          <w:color w:val="000000" w:themeColor="text1"/>
          <w:sz w:val="32"/>
          <w:szCs w:val="32"/>
        </w:rPr>
        <w:t>工作會報簡報資料如附件11、會議紀錄如附件12、</w:t>
      </w:r>
      <w:r w:rsidR="00646FC1" w:rsidRPr="00A93F22">
        <w:rPr>
          <w:rFonts w:ascii="標楷體" w:eastAsia="標楷體" w:hAnsi="標楷體" w:hint="eastAsia"/>
          <w:color w:val="000000" w:themeColor="text1"/>
          <w:sz w:val="32"/>
          <w:szCs w:val="32"/>
        </w:rPr>
        <w:t>指示事項管制表</w:t>
      </w:r>
      <w:r w:rsidRPr="00A93F22">
        <w:rPr>
          <w:rFonts w:ascii="標楷體" w:eastAsia="標楷體" w:hAnsi="標楷體" w:hint="eastAsia"/>
          <w:color w:val="000000" w:themeColor="text1"/>
          <w:sz w:val="32"/>
          <w:szCs w:val="32"/>
        </w:rPr>
        <w:t>如附件13、傳真通報如附件14。</w:t>
      </w:r>
    </w:p>
    <w:tbl>
      <w:tblPr>
        <w:tblW w:w="9892"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0"/>
        <w:gridCol w:w="7"/>
        <w:gridCol w:w="986"/>
        <w:gridCol w:w="6"/>
        <w:gridCol w:w="1558"/>
        <w:gridCol w:w="5530"/>
        <w:gridCol w:w="855"/>
      </w:tblGrid>
      <w:tr w:rsidR="00A93F22" w:rsidRPr="00A93F22" w:rsidTr="00E83E02">
        <w:trPr>
          <w:jc w:val="right"/>
        </w:trPr>
        <w:tc>
          <w:tcPr>
            <w:tcW w:w="950" w:type="dxa"/>
            <w:shd w:val="clear" w:color="auto" w:fill="FFFFCC"/>
            <w:vAlign w:val="center"/>
          </w:tcPr>
          <w:p w:rsidR="00953456" w:rsidRPr="00A93F22" w:rsidRDefault="00953456" w:rsidP="00C63E5A">
            <w:pPr>
              <w:pStyle w:val="12"/>
              <w:snapToGrid w:val="0"/>
              <w:spacing w:beforeLines="50" w:before="180" w:afterLines="50" w:after="180"/>
              <w:jc w:val="center"/>
              <w:rPr>
                <w:rFonts w:ascii="標楷體" w:hAnsi="標楷體"/>
                <w:color w:val="000000" w:themeColor="text1"/>
                <w:sz w:val="28"/>
              </w:rPr>
            </w:pPr>
            <w:r w:rsidRPr="00A93F22">
              <w:rPr>
                <w:rFonts w:ascii="標楷體" w:hAnsi="標楷體" w:hint="eastAsia"/>
                <w:color w:val="000000" w:themeColor="text1"/>
                <w:sz w:val="28"/>
              </w:rPr>
              <w:t>日期</w:t>
            </w:r>
          </w:p>
        </w:tc>
        <w:tc>
          <w:tcPr>
            <w:tcW w:w="993" w:type="dxa"/>
            <w:gridSpan w:val="2"/>
            <w:shd w:val="clear" w:color="auto" w:fill="FFFFCC"/>
            <w:vAlign w:val="center"/>
          </w:tcPr>
          <w:p w:rsidR="00953456" w:rsidRPr="00A93F22" w:rsidRDefault="00953456" w:rsidP="00C63E5A">
            <w:pPr>
              <w:pStyle w:val="12"/>
              <w:snapToGrid w:val="0"/>
              <w:spacing w:beforeLines="50" w:before="180" w:afterLines="50" w:after="180"/>
              <w:jc w:val="center"/>
              <w:rPr>
                <w:rFonts w:ascii="標楷體" w:hAnsi="標楷體"/>
                <w:color w:val="000000" w:themeColor="text1"/>
                <w:sz w:val="28"/>
              </w:rPr>
            </w:pPr>
            <w:r w:rsidRPr="00A93F22">
              <w:rPr>
                <w:rFonts w:ascii="標楷體" w:hAnsi="標楷體" w:hint="eastAsia"/>
                <w:color w:val="000000" w:themeColor="text1"/>
                <w:sz w:val="28"/>
              </w:rPr>
              <w:t>起迄</w:t>
            </w:r>
            <w:r w:rsidR="00362A5E" w:rsidRPr="00A93F22">
              <w:rPr>
                <w:rFonts w:ascii="標楷體" w:hAnsi="標楷體" w:hint="eastAsia"/>
                <w:color w:val="000000" w:themeColor="text1"/>
                <w:sz w:val="28"/>
              </w:rPr>
              <w:br/>
            </w:r>
            <w:r w:rsidRPr="00A93F22">
              <w:rPr>
                <w:rFonts w:ascii="標楷體" w:hAnsi="標楷體" w:hint="eastAsia"/>
                <w:color w:val="000000" w:themeColor="text1"/>
                <w:sz w:val="28"/>
              </w:rPr>
              <w:t>時間</w:t>
            </w:r>
          </w:p>
        </w:tc>
        <w:tc>
          <w:tcPr>
            <w:tcW w:w="1564" w:type="dxa"/>
            <w:gridSpan w:val="2"/>
            <w:shd w:val="clear" w:color="auto" w:fill="FFFFCC"/>
            <w:vAlign w:val="center"/>
          </w:tcPr>
          <w:p w:rsidR="00953456" w:rsidRPr="00A93F22" w:rsidRDefault="00953456"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單位/</w:t>
            </w:r>
            <w:r w:rsidR="00362A5E" w:rsidRPr="00A93F22">
              <w:rPr>
                <w:rFonts w:ascii="標楷體" w:eastAsia="標楷體" w:hAnsi="標楷體" w:hint="eastAsia"/>
                <w:color w:val="000000" w:themeColor="text1"/>
                <w:sz w:val="28"/>
                <w:szCs w:val="24"/>
              </w:rPr>
              <w:br/>
            </w:r>
            <w:r w:rsidRPr="00A93F22">
              <w:rPr>
                <w:rFonts w:ascii="標楷體" w:eastAsia="標楷體" w:hAnsi="標楷體" w:hint="eastAsia"/>
                <w:color w:val="000000" w:themeColor="text1"/>
                <w:sz w:val="28"/>
                <w:szCs w:val="24"/>
              </w:rPr>
              <w:t>功能分組</w:t>
            </w:r>
          </w:p>
        </w:tc>
        <w:tc>
          <w:tcPr>
            <w:tcW w:w="5530" w:type="dxa"/>
            <w:shd w:val="clear" w:color="auto" w:fill="FFFFCC"/>
            <w:vAlign w:val="center"/>
          </w:tcPr>
          <w:p w:rsidR="00953456" w:rsidRPr="00A93F22" w:rsidRDefault="00953456" w:rsidP="00C63E5A">
            <w:pPr>
              <w:pStyle w:val="12"/>
              <w:snapToGrid w:val="0"/>
              <w:spacing w:beforeLines="50" w:before="180" w:afterLines="50" w:after="180"/>
              <w:jc w:val="center"/>
              <w:textAlignment w:val="center"/>
              <w:rPr>
                <w:rFonts w:ascii="標楷體" w:hAnsi="標楷體"/>
                <w:color w:val="000000" w:themeColor="text1"/>
                <w:sz w:val="28"/>
              </w:rPr>
            </w:pPr>
            <w:r w:rsidRPr="00A93F22">
              <w:rPr>
                <w:rFonts w:ascii="標楷體" w:hAnsi="標楷體" w:hint="eastAsia"/>
                <w:color w:val="000000" w:themeColor="text1"/>
                <w:sz w:val="28"/>
              </w:rPr>
              <w:t>應變處置</w:t>
            </w:r>
          </w:p>
        </w:tc>
        <w:tc>
          <w:tcPr>
            <w:tcW w:w="855" w:type="dxa"/>
            <w:shd w:val="clear" w:color="auto" w:fill="FFFFCC"/>
            <w:vAlign w:val="center"/>
          </w:tcPr>
          <w:p w:rsidR="00953456" w:rsidRPr="00A93F22" w:rsidRDefault="00953456" w:rsidP="00C63E5A">
            <w:pPr>
              <w:pStyle w:val="12"/>
              <w:snapToGrid w:val="0"/>
              <w:spacing w:beforeLines="50" w:before="180" w:afterLines="50" w:after="180"/>
              <w:jc w:val="center"/>
              <w:rPr>
                <w:color w:val="000000" w:themeColor="text1"/>
                <w:sz w:val="28"/>
              </w:rPr>
            </w:pPr>
            <w:r w:rsidRPr="00A93F22">
              <w:rPr>
                <w:rFonts w:hint="eastAsia"/>
                <w:color w:val="000000" w:themeColor="text1"/>
                <w:sz w:val="28"/>
              </w:rPr>
              <w:t>備註</w:t>
            </w:r>
          </w:p>
        </w:tc>
      </w:tr>
      <w:tr w:rsidR="00A93F22" w:rsidRPr="00A93F22" w:rsidTr="008A077A">
        <w:trPr>
          <w:jc w:val="right"/>
        </w:trPr>
        <w:tc>
          <w:tcPr>
            <w:tcW w:w="950" w:type="dxa"/>
            <w:shd w:val="clear" w:color="auto" w:fill="auto"/>
          </w:tcPr>
          <w:p w:rsidR="00647F59" w:rsidRPr="00A93F22" w:rsidRDefault="00647F59"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w:t>
            </w:r>
            <w:r w:rsidRPr="00A93F22">
              <w:rPr>
                <w:rFonts w:ascii="標楷體" w:hAnsi="標楷體"/>
                <w:color w:val="000000" w:themeColor="text1"/>
              </w:rPr>
              <w:t>/</w:t>
            </w:r>
            <w:r w:rsidRPr="00A93F22">
              <w:rPr>
                <w:rFonts w:ascii="標楷體" w:hAnsi="標楷體" w:hint="eastAsia"/>
                <w:color w:val="000000" w:themeColor="text1"/>
              </w:rPr>
              <w:t>06</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07</w:t>
            </w:r>
            <w:r w:rsidRPr="00A93F22">
              <w:rPr>
                <w:rFonts w:ascii="標楷體" w:hAnsi="標楷體"/>
                <w:color w:val="000000" w:themeColor="text1"/>
              </w:rPr>
              <w:t>/</w:t>
            </w:r>
            <w:r w:rsidRPr="00A93F22">
              <w:rPr>
                <w:rFonts w:ascii="標楷體" w:hAnsi="標楷體" w:hint="eastAsia"/>
                <w:color w:val="000000" w:themeColor="text1"/>
              </w:rPr>
              <w:t>09</w:t>
            </w:r>
          </w:p>
        </w:tc>
        <w:tc>
          <w:tcPr>
            <w:tcW w:w="993" w:type="dxa"/>
            <w:gridSpan w:val="2"/>
            <w:shd w:val="clear" w:color="auto" w:fill="auto"/>
          </w:tcPr>
          <w:p w:rsidR="00647F59" w:rsidRPr="00A93F22" w:rsidRDefault="00647F59"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14:30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18:</w:t>
            </w:r>
            <w:r w:rsidRPr="00A93F22">
              <w:rPr>
                <w:rFonts w:ascii="標楷體" w:hAnsi="標楷體"/>
                <w:color w:val="000000" w:themeColor="text1"/>
              </w:rPr>
              <w:t>00</w:t>
            </w:r>
          </w:p>
        </w:tc>
        <w:tc>
          <w:tcPr>
            <w:tcW w:w="1564" w:type="dxa"/>
            <w:gridSpan w:val="2"/>
            <w:shd w:val="clear" w:color="auto" w:fill="auto"/>
          </w:tcPr>
          <w:p w:rsidR="00647F59" w:rsidRPr="00A93F22" w:rsidRDefault="00647F59"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國防部</w:t>
            </w:r>
          </w:p>
        </w:tc>
        <w:tc>
          <w:tcPr>
            <w:tcW w:w="5530" w:type="dxa"/>
            <w:shd w:val="clear" w:color="auto" w:fill="auto"/>
          </w:tcPr>
          <w:p w:rsidR="00647F59" w:rsidRPr="00A93F22" w:rsidRDefault="00647F59" w:rsidP="00EC47C0">
            <w:pPr>
              <w:pStyle w:val="ac"/>
              <w:numPr>
                <w:ilvl w:val="0"/>
                <w:numId w:val="14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國防部、各司令部災害應變中心於7月5日</w:t>
            </w:r>
            <w:r w:rsidRPr="00A93F22">
              <w:rPr>
                <w:rFonts w:ascii="標楷體" w:eastAsia="標楷體" w:hAnsi="標楷體"/>
                <w:color w:val="000000" w:themeColor="text1"/>
              </w:rPr>
              <w:t>1</w:t>
            </w:r>
            <w:r w:rsidRPr="00A93F22">
              <w:rPr>
                <w:rFonts w:ascii="標楷體" w:eastAsia="標楷體" w:hAnsi="標楷體" w:hint="eastAsia"/>
                <w:color w:val="000000" w:themeColor="text1"/>
              </w:rPr>
              <w:t>4</w:t>
            </w:r>
            <w:r w:rsidRPr="00A93F22">
              <w:rPr>
                <w:rFonts w:ascii="標楷體" w:eastAsia="標楷體" w:hAnsi="標楷體"/>
                <w:color w:val="000000" w:themeColor="text1"/>
              </w:rPr>
              <w:t>30</w:t>
            </w:r>
            <w:r w:rsidRPr="00A93F22">
              <w:rPr>
                <w:rFonts w:ascii="標楷體" w:eastAsia="標楷體" w:hAnsi="標楷體" w:hint="eastAsia"/>
                <w:color w:val="000000" w:themeColor="text1"/>
              </w:rPr>
              <w:t>時同步二級 開設。</w:t>
            </w:r>
          </w:p>
          <w:p w:rsidR="00647F59" w:rsidRPr="00A93F22" w:rsidRDefault="00647F59" w:rsidP="00EC47C0">
            <w:pPr>
              <w:pStyle w:val="ac"/>
              <w:numPr>
                <w:ilvl w:val="0"/>
                <w:numId w:val="14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尼伯特颱風災防期間，</w:t>
            </w:r>
            <w:r w:rsidR="00CA388E" w:rsidRPr="00A93F22">
              <w:rPr>
                <w:rFonts w:ascii="標楷體" w:eastAsia="標楷體" w:hAnsi="標楷體" w:hint="eastAsia"/>
                <w:color w:val="000000" w:themeColor="text1"/>
              </w:rPr>
              <w:t>國防部</w:t>
            </w:r>
            <w:r w:rsidRPr="00A93F22">
              <w:rPr>
                <w:rFonts w:ascii="標楷體" w:eastAsia="標楷體" w:hAnsi="標楷體" w:hint="eastAsia"/>
                <w:color w:val="000000" w:themeColor="text1"/>
              </w:rPr>
              <w:t>由參事、常務次長、總督察長、軍政部門軍</w:t>
            </w:r>
            <w:r w:rsidRPr="00A93F22">
              <w:rPr>
                <w:rFonts w:ascii="標楷體" w:eastAsia="標楷體" w:hAnsi="標楷體"/>
                <w:color w:val="000000" w:themeColor="text1"/>
              </w:rPr>
              <w:t>(</w:t>
            </w:r>
            <w:r w:rsidRPr="00A93F22">
              <w:rPr>
                <w:rFonts w:ascii="標楷體" w:eastAsia="標楷體" w:hAnsi="標楷體" w:hint="eastAsia"/>
                <w:color w:val="000000" w:themeColor="text1"/>
              </w:rPr>
              <w:t>文</w:t>
            </w:r>
            <w:r w:rsidRPr="00A93F22">
              <w:rPr>
                <w:rFonts w:ascii="標楷體" w:eastAsia="標楷體" w:hAnsi="標楷體"/>
                <w:color w:val="000000" w:themeColor="text1"/>
              </w:rPr>
              <w:t>)</w:t>
            </w:r>
            <w:r w:rsidRPr="00A93F22">
              <w:rPr>
                <w:rFonts w:ascii="標楷體" w:eastAsia="標楷體" w:hAnsi="標楷體" w:hint="eastAsia"/>
                <w:color w:val="000000" w:themeColor="text1"/>
              </w:rPr>
              <w:t>職副主管及將級處長率編組參謀進駐中央災害應變中心執行災害防救相關事宜。</w:t>
            </w:r>
          </w:p>
          <w:p w:rsidR="00647F59" w:rsidRPr="00A93F22" w:rsidRDefault="00CA388E" w:rsidP="00EC47C0">
            <w:pPr>
              <w:pStyle w:val="ac"/>
              <w:numPr>
                <w:ilvl w:val="0"/>
                <w:numId w:val="14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國防部</w:t>
            </w:r>
            <w:r w:rsidR="00647F59" w:rsidRPr="00A93F22">
              <w:rPr>
                <w:rFonts w:ascii="標楷體" w:eastAsia="標楷體" w:hAnsi="標楷體" w:hint="eastAsia"/>
                <w:color w:val="000000" w:themeColor="text1"/>
              </w:rPr>
              <w:t>遵中心指揮官指導，妥善執行「超前部署、預置兵力及人員撤離、收容等」工作，7月7日派遣第二、三、四作戰區及東引指揮部等單位兵力，配合</w:t>
            </w:r>
            <w:r w:rsidR="00310F3A" w:rsidRPr="00A93F22">
              <w:rPr>
                <w:rFonts w:ascii="標楷體" w:eastAsia="標楷體" w:hAnsi="標楷體" w:hint="eastAsia"/>
                <w:color w:val="000000" w:themeColor="text1"/>
              </w:rPr>
              <w:t>縣(市)</w:t>
            </w:r>
            <w:r w:rsidR="00647F59" w:rsidRPr="00A93F22">
              <w:rPr>
                <w:rFonts w:ascii="標楷體" w:eastAsia="標楷體" w:hAnsi="標楷體" w:hint="eastAsia"/>
                <w:color w:val="000000" w:themeColor="text1"/>
              </w:rPr>
              <w:t>政府實施預防性撤離，計花蓮市、臺東、新竹、宜蘭、高雄市等18個鄉鎮116人，並協助地方沙包堆置作業，計宜蘭三星、壯圍、五結、南澳、烏來里、新北烏來、臺東、花蓮、東引等9處、2500個沙袋。</w:t>
            </w:r>
          </w:p>
          <w:p w:rsidR="00647F59" w:rsidRPr="00A93F22" w:rsidRDefault="00CA388E" w:rsidP="00EC47C0">
            <w:pPr>
              <w:pStyle w:val="ac"/>
              <w:numPr>
                <w:ilvl w:val="0"/>
                <w:numId w:val="14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國防部</w:t>
            </w:r>
            <w:r w:rsidR="00647F59" w:rsidRPr="00A93F22">
              <w:rPr>
                <w:rFonts w:ascii="標楷體" w:eastAsia="標楷體" w:hAnsi="標楷體" w:hint="eastAsia"/>
                <w:color w:val="000000" w:themeColor="text1"/>
              </w:rPr>
              <w:t>結合全民防衛動員準備體系，負責國軍資源調度及協調貴部消防署，出勤人員計1</w:t>
            </w:r>
            <w:r w:rsidR="00647F59" w:rsidRPr="00A93F22">
              <w:rPr>
                <w:rFonts w:ascii="標楷體" w:eastAsia="標楷體" w:hAnsi="標楷體"/>
                <w:color w:val="000000" w:themeColor="text1"/>
              </w:rPr>
              <w:t>,</w:t>
            </w:r>
            <w:r w:rsidR="00647F59" w:rsidRPr="00A93F22">
              <w:rPr>
                <w:rFonts w:ascii="標楷體" w:eastAsia="標楷體" w:hAnsi="標楷體" w:hint="eastAsia"/>
                <w:color w:val="000000" w:themeColor="text1"/>
              </w:rPr>
              <w:t>6582人（次）、各式車輛計1,376輛（次）、艦艇64艘（次）、抽水機40部及各式機具計152具（次），支援災害防救事宜。</w:t>
            </w:r>
          </w:p>
          <w:p w:rsidR="00647F59" w:rsidRPr="00A93F22" w:rsidRDefault="00647F59" w:rsidP="00EC47C0">
            <w:pPr>
              <w:pStyle w:val="ac"/>
              <w:numPr>
                <w:ilvl w:val="0"/>
                <w:numId w:val="14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期間編組完成新北市等18個</w:t>
            </w:r>
            <w:r w:rsidR="00310F3A" w:rsidRPr="00A93F22">
              <w:rPr>
                <w:rFonts w:ascii="標楷體" w:eastAsia="標楷體" w:hAnsi="標楷體" w:hint="eastAsia"/>
                <w:color w:val="000000" w:themeColor="text1"/>
              </w:rPr>
              <w:t>縣(市)</w:t>
            </w:r>
            <w:r w:rsidRPr="00A93F22">
              <w:rPr>
                <w:rFonts w:ascii="標楷體" w:eastAsia="標楷體" w:hAnsi="標楷體" w:hint="eastAsia"/>
                <w:color w:val="000000" w:themeColor="text1"/>
              </w:rPr>
              <w:t>計426員連絡官編組，派遣宜蘭、臺東、花蓮等11個</w:t>
            </w:r>
            <w:r w:rsidR="00310F3A" w:rsidRPr="00A93F22">
              <w:rPr>
                <w:rFonts w:ascii="標楷體" w:eastAsia="標楷體" w:hAnsi="標楷體" w:hint="eastAsia"/>
                <w:color w:val="000000" w:themeColor="text1"/>
              </w:rPr>
              <w:t>縣(市)</w:t>
            </w:r>
            <w:r w:rsidRPr="00A93F22">
              <w:rPr>
                <w:rFonts w:ascii="標楷體" w:eastAsia="標楷體" w:hAnsi="標楷體" w:hint="eastAsia"/>
                <w:color w:val="000000" w:themeColor="text1"/>
              </w:rPr>
              <w:t>，計150員進駐，另要求各作戰區指揮官持續主動與</w:t>
            </w:r>
            <w:r w:rsidR="00310F3A" w:rsidRPr="00A93F22">
              <w:rPr>
                <w:rFonts w:ascii="標楷體" w:eastAsia="標楷體" w:hAnsi="標楷體" w:hint="eastAsia"/>
                <w:color w:val="000000" w:themeColor="text1"/>
              </w:rPr>
              <w:t>縣(市)</w:t>
            </w:r>
            <w:r w:rsidRPr="00A93F22">
              <w:rPr>
                <w:rFonts w:ascii="標楷體" w:eastAsia="標楷體" w:hAnsi="標楷體" w:hint="eastAsia"/>
                <w:color w:val="000000" w:themeColor="text1"/>
              </w:rPr>
              <w:t>政府首長保持電話聯繫及說明兵力規劃整備情形，以爭取救災時效。</w:t>
            </w:r>
          </w:p>
          <w:p w:rsidR="00647F59" w:rsidRPr="00A93F22" w:rsidRDefault="00647F59" w:rsidP="00EC47C0">
            <w:pPr>
              <w:pStyle w:val="ac"/>
              <w:numPr>
                <w:ilvl w:val="0"/>
                <w:numId w:val="14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國軍結合地方醫療單位，各地區醫院編組救災醫療小組21組126人，衛勤編組133組399人，負責提供鄉民及救災官兵緊急救護支援。</w:t>
            </w:r>
          </w:p>
          <w:p w:rsidR="00647F59" w:rsidRPr="00A93F22" w:rsidRDefault="00647F59" w:rsidP="00EC47C0">
            <w:pPr>
              <w:pStyle w:val="ac"/>
              <w:numPr>
                <w:ilvl w:val="0"/>
                <w:numId w:val="14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各作戰區指揮官於災防期間均持續主動與</w:t>
            </w:r>
            <w:r w:rsidR="00310F3A" w:rsidRPr="00A93F22">
              <w:rPr>
                <w:rFonts w:ascii="標楷體" w:eastAsia="標楷體" w:hAnsi="標楷體" w:hint="eastAsia"/>
                <w:color w:val="000000" w:themeColor="text1"/>
              </w:rPr>
              <w:t>縣(市)</w:t>
            </w:r>
            <w:r w:rsidRPr="00A93F22">
              <w:rPr>
                <w:rFonts w:ascii="標楷體" w:eastAsia="標楷體" w:hAnsi="標楷體" w:hint="eastAsia"/>
                <w:color w:val="000000" w:themeColor="text1"/>
              </w:rPr>
              <w:t>政府首長保持電話聯繫及說明兵力規劃整備情形，依需求提供支援及災情蒐報，爭取時效。</w:t>
            </w:r>
          </w:p>
        </w:tc>
        <w:tc>
          <w:tcPr>
            <w:tcW w:w="855" w:type="dxa"/>
            <w:shd w:val="clear" w:color="auto" w:fill="auto"/>
          </w:tcPr>
          <w:p w:rsidR="00647F59" w:rsidRPr="00A93F22" w:rsidRDefault="00647F59" w:rsidP="008A077A">
            <w:pPr>
              <w:snapToGrid w:val="0"/>
              <w:spacing w:before="50"/>
              <w:rPr>
                <w:rFonts w:ascii="標楷體" w:eastAsia="標楷體" w:hAnsi="標楷體"/>
                <w:color w:val="000000" w:themeColor="text1"/>
                <w:szCs w:val="24"/>
              </w:rPr>
            </w:pPr>
          </w:p>
        </w:tc>
      </w:tr>
      <w:tr w:rsidR="00A93F22" w:rsidRPr="00A93F22" w:rsidTr="008A077A">
        <w:trPr>
          <w:jc w:val="right"/>
        </w:trPr>
        <w:tc>
          <w:tcPr>
            <w:tcW w:w="950" w:type="dxa"/>
            <w:shd w:val="clear" w:color="auto" w:fill="auto"/>
          </w:tcPr>
          <w:p w:rsidR="00B178A7" w:rsidRPr="00A93F22" w:rsidRDefault="00B178A7"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07/06</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07/09</w:t>
            </w:r>
          </w:p>
        </w:tc>
        <w:tc>
          <w:tcPr>
            <w:tcW w:w="993" w:type="dxa"/>
            <w:gridSpan w:val="2"/>
            <w:shd w:val="clear" w:color="auto" w:fill="auto"/>
          </w:tcPr>
          <w:p w:rsidR="00B178A7" w:rsidRPr="00A93F22" w:rsidRDefault="00B178A7"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14:3</w:t>
            </w:r>
            <w:r w:rsidRPr="00A93F22">
              <w:rPr>
                <w:rFonts w:ascii="標楷體" w:hAnsi="標楷體"/>
                <w:color w:val="000000" w:themeColor="text1"/>
              </w:rPr>
              <w:t>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17:00</w:t>
            </w:r>
          </w:p>
        </w:tc>
        <w:tc>
          <w:tcPr>
            <w:tcW w:w="1564" w:type="dxa"/>
            <w:gridSpan w:val="2"/>
            <w:shd w:val="clear" w:color="auto" w:fill="auto"/>
          </w:tcPr>
          <w:p w:rsidR="00B178A7" w:rsidRPr="00A93F22" w:rsidRDefault="00B178A7"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line="320" w:lineRule="exact"/>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教育部</w:t>
            </w:r>
          </w:p>
        </w:tc>
        <w:tc>
          <w:tcPr>
            <w:tcW w:w="5530" w:type="dxa"/>
            <w:shd w:val="clear" w:color="auto" w:fill="auto"/>
          </w:tcPr>
          <w:p w:rsidR="00B178A7" w:rsidRPr="00A93F22" w:rsidRDefault="00B178A7" w:rsidP="00EC47C0">
            <w:pPr>
              <w:pStyle w:val="ac"/>
              <w:numPr>
                <w:ilvl w:val="0"/>
                <w:numId w:val="14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於7月6日21時發布「第1號通報」與7月9日13時發布「第2號通報」，提醒各級學校(含幼兒園)、館所保持高度警覺與妥擬防範、應變措施，並請各直轄市教育局軍訓室(校安室)、</w:t>
            </w:r>
            <w:r w:rsidR="00310F3A" w:rsidRPr="00A93F22">
              <w:rPr>
                <w:rFonts w:ascii="標楷體" w:eastAsia="標楷體" w:hAnsi="標楷體" w:hint="eastAsia"/>
                <w:color w:val="000000" w:themeColor="text1"/>
              </w:rPr>
              <w:t>縣(市)</w:t>
            </w:r>
            <w:r w:rsidRPr="00A93F22">
              <w:rPr>
                <w:rFonts w:ascii="標楷體" w:eastAsia="標楷體" w:hAnsi="標楷體" w:hint="eastAsia"/>
                <w:color w:val="000000" w:themeColor="text1"/>
              </w:rPr>
              <w:t>政府聯絡處於明(7)日8時起提升為甲類值勤，隨時掌握</w:t>
            </w:r>
            <w:r w:rsidR="00310F3A" w:rsidRPr="00A93F22">
              <w:rPr>
                <w:rFonts w:ascii="標楷體" w:eastAsia="標楷體" w:hAnsi="標楷體" w:hint="eastAsia"/>
                <w:color w:val="000000" w:themeColor="text1"/>
              </w:rPr>
              <w:t>縣(市)</w:t>
            </w:r>
            <w:r w:rsidRPr="00A93F22">
              <w:rPr>
                <w:rFonts w:ascii="標楷體" w:eastAsia="標楷體" w:hAnsi="標楷體" w:hint="eastAsia"/>
                <w:color w:val="000000" w:themeColor="text1"/>
              </w:rPr>
              <w:t>各級學校災損狀況及提供必要之緊急應處。</w:t>
            </w:r>
          </w:p>
          <w:p w:rsidR="00B178A7" w:rsidRPr="00A93F22" w:rsidRDefault="00B178A7" w:rsidP="00EC47C0">
            <w:pPr>
              <w:pStyle w:val="ac"/>
              <w:numPr>
                <w:ilvl w:val="0"/>
                <w:numId w:val="14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經</w:t>
            </w:r>
            <w:r w:rsidR="00CA388E" w:rsidRPr="00A93F22">
              <w:rPr>
                <w:rFonts w:ascii="標楷體" w:eastAsia="標楷體" w:hAnsi="標楷體" w:hint="eastAsia"/>
                <w:color w:val="000000" w:themeColor="text1"/>
              </w:rPr>
              <w:t>教育部</w:t>
            </w:r>
            <w:r w:rsidRPr="00A93F22">
              <w:rPr>
                <w:rFonts w:ascii="標楷體" w:eastAsia="標楷體" w:hAnsi="標楷體" w:hint="eastAsia"/>
                <w:color w:val="000000" w:themeColor="text1"/>
              </w:rPr>
              <w:t>校安中心統計颱風侵臺期間，僅國立成功大學1隊、6人於山區活動，</w:t>
            </w:r>
            <w:r w:rsidR="00CA388E" w:rsidRPr="00A93F22">
              <w:rPr>
                <w:rFonts w:ascii="標楷體" w:eastAsia="標楷體" w:hAnsi="標楷體" w:hint="eastAsia"/>
                <w:color w:val="000000" w:themeColor="text1"/>
              </w:rPr>
              <w:t>教育部</w:t>
            </w:r>
            <w:r w:rsidRPr="00A93F22">
              <w:rPr>
                <w:rFonts w:ascii="標楷體" w:eastAsia="標楷體" w:hAnsi="標楷體" w:hint="eastAsia"/>
                <w:color w:val="000000" w:themeColor="text1"/>
              </w:rPr>
              <w:t>校安中心及學校每日均定時與活動領隊取得聯繫，掌握其安全狀況。該隊伍7月6日夜宿南鞍工作站，7月7日早上移動到新木瓜工作站躲避風雨，並於7月9日颱風離臺後再接續登山活動。</w:t>
            </w:r>
          </w:p>
          <w:p w:rsidR="00B178A7" w:rsidRPr="00A93F22" w:rsidRDefault="00CA388E" w:rsidP="00EC47C0">
            <w:pPr>
              <w:pStyle w:val="ac"/>
              <w:numPr>
                <w:ilvl w:val="0"/>
                <w:numId w:val="14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教育部</w:t>
            </w:r>
            <w:r w:rsidR="00B178A7" w:rsidRPr="00A93F22">
              <w:rPr>
                <w:rFonts w:ascii="標楷體" w:eastAsia="標楷體" w:hAnsi="標楷體" w:hint="eastAsia"/>
                <w:color w:val="000000" w:themeColor="text1"/>
              </w:rPr>
              <w:t>校安中心每日彙整災損數據回傳中央災害應變中心，並於上午10時與下午3時將災損數據提供新聞組對外發布。</w:t>
            </w:r>
          </w:p>
          <w:p w:rsidR="00B178A7" w:rsidRPr="00A93F22" w:rsidRDefault="00B178A7" w:rsidP="00EC47C0">
            <w:pPr>
              <w:pStyle w:val="ac"/>
              <w:numPr>
                <w:ilvl w:val="0"/>
                <w:numId w:val="14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潘部長於7月9日</w:t>
            </w:r>
            <w:r w:rsidRPr="00A93F22">
              <w:rPr>
                <w:rFonts w:ascii="標楷體" w:eastAsia="標楷體" w:hAnsi="標楷體"/>
                <w:color w:val="000000" w:themeColor="text1"/>
              </w:rPr>
              <w:t>至臺東</w:t>
            </w:r>
            <w:r w:rsidRPr="00A93F22">
              <w:rPr>
                <w:rFonts w:ascii="標楷體" w:eastAsia="標楷體" w:hAnsi="標楷體" w:hint="eastAsia"/>
                <w:color w:val="000000" w:themeColor="text1"/>
              </w:rPr>
              <w:t>地區</w:t>
            </w:r>
            <w:r w:rsidRPr="00A93F22">
              <w:rPr>
                <w:rFonts w:ascii="標楷體" w:eastAsia="標楷體" w:hAnsi="標楷體"/>
                <w:color w:val="000000" w:themeColor="text1"/>
              </w:rPr>
              <w:t>視導國立臺東高商等8校，</w:t>
            </w:r>
            <w:r w:rsidRPr="00A93F22">
              <w:rPr>
                <w:rFonts w:ascii="標楷體" w:eastAsia="標楷體" w:hAnsi="標楷體" w:hint="eastAsia"/>
                <w:color w:val="000000" w:themeColor="text1"/>
              </w:rPr>
              <w:t>瞭解學校災損與復原工作進行情形，並指示相關司處署全力協助災後復原之會勘，及經費核定等相關事宜。</w:t>
            </w:r>
          </w:p>
          <w:p w:rsidR="00B178A7" w:rsidRPr="00A93F22" w:rsidRDefault="00CA388E" w:rsidP="00EC47C0">
            <w:pPr>
              <w:pStyle w:val="ac"/>
              <w:numPr>
                <w:ilvl w:val="0"/>
                <w:numId w:val="14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教育部</w:t>
            </w:r>
            <w:r w:rsidR="00B178A7" w:rsidRPr="00A93F22">
              <w:rPr>
                <w:rFonts w:ascii="標楷體" w:eastAsia="標楷體" w:hAnsi="標楷體" w:hint="eastAsia"/>
                <w:color w:val="000000" w:themeColor="text1"/>
              </w:rPr>
              <w:t>評估臺東縣受災學校情形後，由進駐中央災害應變中心人員於7月9日下午4時協調國防部獲得持續投入兵力與機具，及時進行校園救災及復原工作。</w:t>
            </w:r>
          </w:p>
          <w:p w:rsidR="00B178A7" w:rsidRPr="00A93F22" w:rsidRDefault="00CA388E" w:rsidP="00EC47C0">
            <w:pPr>
              <w:pStyle w:val="ac"/>
              <w:numPr>
                <w:ilvl w:val="0"/>
                <w:numId w:val="14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教育部</w:t>
            </w:r>
            <w:r w:rsidR="00B178A7" w:rsidRPr="00A93F22">
              <w:rPr>
                <w:rFonts w:ascii="標楷體" w:eastAsia="標楷體" w:hAnsi="標楷體" w:hint="eastAsia"/>
                <w:color w:val="000000" w:themeColor="text1"/>
              </w:rPr>
              <w:t>持續督責各主管教育行政單位、學校及館所，落實防災整備與應變工作。</w:t>
            </w:r>
          </w:p>
        </w:tc>
        <w:tc>
          <w:tcPr>
            <w:tcW w:w="855" w:type="dxa"/>
            <w:shd w:val="clear" w:color="auto" w:fill="auto"/>
          </w:tcPr>
          <w:p w:rsidR="00B178A7" w:rsidRPr="00A93F22" w:rsidRDefault="00B178A7" w:rsidP="008A077A">
            <w:pPr>
              <w:snapToGrid w:val="0"/>
              <w:spacing w:before="50"/>
              <w:rPr>
                <w:rFonts w:ascii="標楷體" w:eastAsia="標楷體" w:hAnsi="標楷體"/>
                <w:color w:val="000000" w:themeColor="text1"/>
                <w:szCs w:val="24"/>
              </w:rPr>
            </w:pPr>
          </w:p>
        </w:tc>
      </w:tr>
      <w:tr w:rsidR="00A93F22" w:rsidRPr="00A93F22" w:rsidTr="008A077A">
        <w:trPr>
          <w:jc w:val="right"/>
        </w:trPr>
        <w:tc>
          <w:tcPr>
            <w:tcW w:w="950" w:type="dxa"/>
            <w:shd w:val="clear" w:color="auto" w:fill="auto"/>
          </w:tcPr>
          <w:p w:rsidR="005F0063" w:rsidRPr="00A93F22" w:rsidRDefault="005F0063"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07/06</w:t>
            </w:r>
          </w:p>
        </w:tc>
        <w:tc>
          <w:tcPr>
            <w:tcW w:w="993" w:type="dxa"/>
            <w:gridSpan w:val="2"/>
            <w:shd w:val="clear" w:color="auto" w:fill="auto"/>
          </w:tcPr>
          <w:p w:rsidR="005F0063" w:rsidRPr="00A93F22" w:rsidRDefault="005F0063"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14:3</w:t>
            </w:r>
            <w:r w:rsidRPr="00A93F22">
              <w:rPr>
                <w:rFonts w:ascii="標楷體" w:hAnsi="標楷體"/>
                <w:color w:val="000000" w:themeColor="text1"/>
              </w:rPr>
              <w:t>0</w:t>
            </w:r>
            <w:r w:rsidR="00281963" w:rsidRPr="00A93F22">
              <w:rPr>
                <w:rFonts w:ascii="標楷體" w:hAnsi="標楷體"/>
                <w:color w:val="000000" w:themeColor="text1"/>
              </w:rPr>
              <w:br/>
              <w:t>|</w:t>
            </w:r>
            <w:r w:rsidR="00281963" w:rsidRPr="00A93F22">
              <w:rPr>
                <w:rFonts w:ascii="標楷體" w:hAnsi="標楷體"/>
                <w:color w:val="000000" w:themeColor="text1"/>
              </w:rPr>
              <w:br/>
            </w:r>
            <w:r w:rsidRPr="00A93F22">
              <w:rPr>
                <w:rFonts w:ascii="標楷體" w:hAnsi="標楷體" w:hint="eastAsia"/>
                <w:color w:val="000000" w:themeColor="text1"/>
              </w:rPr>
              <w:t>24:00</w:t>
            </w:r>
          </w:p>
        </w:tc>
        <w:tc>
          <w:tcPr>
            <w:tcW w:w="1564" w:type="dxa"/>
            <w:gridSpan w:val="2"/>
            <w:shd w:val="clear" w:color="auto" w:fill="auto"/>
          </w:tcPr>
          <w:p w:rsidR="005F0063" w:rsidRPr="00A93F22" w:rsidRDefault="005F0063"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交通部</w:t>
            </w:r>
          </w:p>
        </w:tc>
        <w:tc>
          <w:tcPr>
            <w:tcW w:w="5530" w:type="dxa"/>
            <w:shd w:val="clear" w:color="auto" w:fill="auto"/>
          </w:tcPr>
          <w:p w:rsidR="005F0063" w:rsidRPr="00A93F22" w:rsidRDefault="005F0063" w:rsidP="00EC47C0">
            <w:pPr>
              <w:pStyle w:val="ac"/>
              <w:numPr>
                <w:ilvl w:val="0"/>
                <w:numId w:val="170"/>
              </w:numPr>
              <w:tabs>
                <w:tab w:val="left" w:pos="7680"/>
                <w:tab w:val="left" w:pos="8160"/>
                <w:tab w:val="left" w:pos="8640"/>
                <w:tab w:val="left" w:pos="9120"/>
                <w:tab w:val="left" w:pos="9600"/>
              </w:tabs>
              <w:snapToGrid w:val="0"/>
              <w:spacing w:beforeLines="50" w:before="180"/>
              <w:ind w:leftChars="0" w:left="459" w:hanging="413"/>
              <w:textAlignment w:val="center"/>
              <w:rPr>
                <w:rFonts w:ascii="標楷體" w:eastAsia="標楷體" w:hAnsi="標楷體"/>
                <w:color w:val="000000" w:themeColor="text1"/>
              </w:rPr>
            </w:pPr>
            <w:r w:rsidRPr="00A93F22">
              <w:rPr>
                <w:rFonts w:ascii="標楷體" w:eastAsia="標楷體" w:hAnsi="標楷體" w:hint="eastAsia"/>
                <w:color w:val="000000" w:themeColor="text1"/>
              </w:rPr>
              <w:t>行政院林全院長視察裁示事項</w:t>
            </w:r>
            <w:r w:rsidR="005C2BFB" w:rsidRPr="00A93F22">
              <w:rPr>
                <w:rFonts w:ascii="標楷體" w:eastAsia="標楷體" w:hAnsi="標楷體" w:hint="eastAsia"/>
                <w:color w:val="000000" w:themeColor="text1"/>
              </w:rPr>
              <w:t>(105年7月</w:t>
            </w:r>
            <w:r w:rsidR="009A44C4" w:rsidRPr="00A93F22">
              <w:rPr>
                <w:rFonts w:ascii="標楷體" w:eastAsia="標楷體" w:hAnsi="標楷體" w:hint="eastAsia"/>
                <w:color w:val="000000" w:themeColor="text1"/>
              </w:rPr>
              <w:t>6</w:t>
            </w:r>
            <w:r w:rsidR="005C2BFB" w:rsidRPr="00A93F22">
              <w:rPr>
                <w:rFonts w:ascii="標楷體" w:eastAsia="標楷體" w:hAnsi="標楷體" w:hint="eastAsia"/>
                <w:color w:val="000000" w:themeColor="text1"/>
              </w:rPr>
              <w:t>日</w:t>
            </w:r>
            <w:r w:rsidR="009A44C4" w:rsidRPr="00A93F22">
              <w:rPr>
                <w:rFonts w:ascii="標楷體" w:eastAsia="標楷體" w:hAnsi="標楷體" w:hint="eastAsia"/>
                <w:color w:val="000000" w:themeColor="text1"/>
              </w:rPr>
              <w:t>14</w:t>
            </w:r>
            <w:r w:rsidR="005C2BFB" w:rsidRPr="00A93F22">
              <w:rPr>
                <w:rFonts w:ascii="標楷體" w:eastAsia="標楷體" w:hAnsi="標楷體" w:hint="eastAsia"/>
                <w:color w:val="000000" w:themeColor="text1"/>
              </w:rPr>
              <w:t>時</w:t>
            </w:r>
            <w:r w:rsidR="009A44C4" w:rsidRPr="00A93F22">
              <w:rPr>
                <w:rFonts w:ascii="標楷體" w:eastAsia="標楷體" w:hAnsi="標楷體" w:hint="eastAsia"/>
                <w:color w:val="000000" w:themeColor="text1"/>
              </w:rPr>
              <w:t>45</w:t>
            </w:r>
            <w:r w:rsidR="005C2BFB" w:rsidRPr="00A93F22">
              <w:rPr>
                <w:rFonts w:ascii="標楷體" w:eastAsia="標楷體" w:hAnsi="標楷體" w:hint="eastAsia"/>
                <w:color w:val="000000" w:themeColor="text1"/>
              </w:rPr>
              <w:t>分</w:t>
            </w:r>
            <w:r w:rsidR="009A44C4" w:rsidRPr="00A93F22">
              <w:rPr>
                <w:rFonts w:ascii="標楷體" w:eastAsia="標楷體" w:hAnsi="標楷體" w:hint="eastAsia"/>
                <w:color w:val="000000" w:themeColor="text1"/>
              </w:rPr>
              <w:t>)：</w:t>
            </w:r>
          </w:p>
          <w:p w:rsidR="005F0063" w:rsidRPr="00A93F22" w:rsidRDefault="005F0063" w:rsidP="00EC47C0">
            <w:pPr>
              <w:pStyle w:val="ac"/>
              <w:numPr>
                <w:ilvl w:val="0"/>
                <w:numId w:val="171"/>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颱風災害影響涉及各部會業務，請進駐中央災害應變中心同仁，與所屬部會充分交換資訊，</w:t>
            </w:r>
            <w:r w:rsidR="008A2AE8" w:rsidRPr="00A93F22">
              <w:rPr>
                <w:rFonts w:ascii="標楷體" w:eastAsia="標楷體" w:hAnsi="標楷體" w:hint="eastAsia"/>
                <w:bCs/>
                <w:color w:val="000000" w:themeColor="text1"/>
              </w:rPr>
              <w:t>作</w:t>
            </w:r>
            <w:r w:rsidRPr="00A93F22">
              <w:rPr>
                <w:rFonts w:ascii="標楷體" w:eastAsia="標楷體" w:hAnsi="標楷體" w:hint="eastAsia"/>
                <w:bCs/>
                <w:color w:val="000000" w:themeColor="text1"/>
              </w:rPr>
              <w:t>最密切的聯繫。</w:t>
            </w:r>
          </w:p>
          <w:p w:rsidR="005F0063" w:rsidRPr="00A93F22" w:rsidRDefault="005F0063" w:rsidP="00EC47C0">
            <w:pPr>
              <w:pStyle w:val="ac"/>
              <w:numPr>
                <w:ilvl w:val="0"/>
                <w:numId w:val="171"/>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請中央氣象局對於颱風動態持續發布，讓民眾充分瞭解，資料透明化和及時提供。</w:t>
            </w:r>
          </w:p>
          <w:p w:rsidR="005F0063" w:rsidRPr="00A93F22" w:rsidRDefault="005F0063" w:rsidP="00EC47C0">
            <w:pPr>
              <w:pStyle w:val="ac"/>
              <w:numPr>
                <w:ilvl w:val="0"/>
                <w:numId w:val="170"/>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第1次工作會報</w:t>
            </w:r>
            <w:r w:rsidR="008A2AE8" w:rsidRPr="00A93F22">
              <w:rPr>
                <w:rFonts w:ascii="標楷體" w:eastAsia="標楷體" w:hAnsi="標楷體" w:hint="eastAsia"/>
                <w:color w:val="000000" w:themeColor="text1"/>
              </w:rPr>
              <w:t>指揮官指裁示事項</w:t>
            </w:r>
            <w:r w:rsidR="005C2BFB" w:rsidRPr="00A93F22">
              <w:rPr>
                <w:rFonts w:ascii="標楷體" w:eastAsia="標楷體" w:hAnsi="標楷體" w:hint="eastAsia"/>
                <w:color w:val="000000" w:themeColor="text1"/>
              </w:rPr>
              <w:t>(105年7月6日21時30分)</w:t>
            </w:r>
            <w:r w:rsidR="00E80FD1" w:rsidRPr="00A93F22">
              <w:rPr>
                <w:rFonts w:ascii="標楷體" w:eastAsia="標楷體" w:hAnsi="標楷體" w:hint="eastAsia"/>
                <w:color w:val="000000" w:themeColor="text1"/>
              </w:rPr>
              <w:t>及辦理情形</w:t>
            </w:r>
            <w:r w:rsidR="008A2AE8" w:rsidRPr="00A93F22">
              <w:rPr>
                <w:rFonts w:ascii="標楷體" w:eastAsia="標楷體" w:hAnsi="標楷體" w:hint="eastAsia"/>
                <w:color w:val="000000" w:themeColor="text1"/>
              </w:rPr>
              <w:t>：</w:t>
            </w:r>
          </w:p>
          <w:p w:rsidR="008A2AE8" w:rsidRPr="00A93F22" w:rsidRDefault="008A2AE8" w:rsidP="00EC47C0">
            <w:pPr>
              <w:pStyle w:val="ac"/>
              <w:numPr>
                <w:ilvl w:val="0"/>
                <w:numId w:val="172"/>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bCs/>
                <w:color w:val="000000" w:themeColor="text1"/>
              </w:rPr>
              <w:t>請</w:t>
            </w:r>
            <w:r w:rsidRPr="00A93F22">
              <w:rPr>
                <w:rFonts w:ascii="標楷體" w:eastAsia="標楷體" w:hAnsi="標楷體" w:hint="eastAsia"/>
                <w:bCs/>
                <w:color w:val="000000" w:themeColor="text1"/>
              </w:rPr>
              <w:t>中央</w:t>
            </w:r>
            <w:r w:rsidRPr="00A93F22">
              <w:rPr>
                <w:rFonts w:ascii="標楷體" w:eastAsia="標楷體" w:hAnsi="標楷體"/>
                <w:bCs/>
                <w:color w:val="000000" w:themeColor="text1"/>
              </w:rPr>
              <w:t>氣象局持續監控颱風</w:t>
            </w:r>
            <w:r w:rsidRPr="00A93F22">
              <w:rPr>
                <w:rFonts w:ascii="標楷體" w:eastAsia="標楷體" w:hAnsi="標楷體" w:hint="eastAsia"/>
                <w:bCs/>
                <w:color w:val="000000" w:themeColor="text1"/>
              </w:rPr>
              <w:t>動態</w:t>
            </w:r>
            <w:r w:rsidRPr="00A93F22">
              <w:rPr>
                <w:rFonts w:ascii="標楷體" w:eastAsia="標楷體" w:hAnsi="標楷體"/>
                <w:bCs/>
                <w:color w:val="000000" w:themeColor="text1"/>
              </w:rPr>
              <w:t>發展、</w:t>
            </w:r>
            <w:r w:rsidRPr="00A93F22">
              <w:rPr>
                <w:rFonts w:ascii="標楷體" w:eastAsia="標楷體" w:hAnsi="標楷體" w:hint="eastAsia"/>
                <w:bCs/>
                <w:color w:val="000000" w:themeColor="text1"/>
              </w:rPr>
              <w:t>確實</w:t>
            </w:r>
            <w:r w:rsidRPr="00A93F22">
              <w:rPr>
                <w:rFonts w:ascii="標楷體" w:eastAsia="標楷體" w:hAnsi="標楷體"/>
                <w:bCs/>
                <w:color w:val="000000" w:themeColor="text1"/>
              </w:rPr>
              <w:t>掌握颱風路徑，並隨時提供即時</w:t>
            </w:r>
            <w:r w:rsidRPr="00A93F22">
              <w:rPr>
                <w:rFonts w:ascii="標楷體" w:eastAsia="標楷體" w:hAnsi="標楷體" w:hint="eastAsia"/>
                <w:bCs/>
                <w:color w:val="000000" w:themeColor="text1"/>
              </w:rPr>
              <w:t>且</w:t>
            </w:r>
            <w:r w:rsidRPr="00A93F22">
              <w:rPr>
                <w:rFonts w:ascii="標楷體" w:eastAsia="標楷體" w:hAnsi="標楷體"/>
                <w:bCs/>
                <w:color w:val="000000" w:themeColor="text1"/>
              </w:rPr>
              <w:t>正確之情資研判</w:t>
            </w:r>
            <w:r w:rsidRPr="00A93F22">
              <w:rPr>
                <w:rFonts w:ascii="標楷體" w:eastAsia="標楷體" w:hAnsi="標楷體" w:hint="eastAsia"/>
                <w:bCs/>
                <w:color w:val="000000" w:themeColor="text1"/>
              </w:rPr>
              <w:t>資料</w:t>
            </w:r>
            <w:r w:rsidRPr="00A93F22">
              <w:rPr>
                <w:rFonts w:ascii="標楷體" w:eastAsia="標楷體" w:hAnsi="標楷體"/>
                <w:bCs/>
                <w:color w:val="000000" w:themeColor="text1"/>
              </w:rPr>
              <w:t>供地方政府</w:t>
            </w:r>
            <w:r w:rsidRPr="00A93F22">
              <w:rPr>
                <w:rFonts w:ascii="標楷體" w:eastAsia="標楷體" w:hAnsi="標楷體" w:hint="eastAsia"/>
                <w:bCs/>
                <w:color w:val="000000" w:themeColor="text1"/>
              </w:rPr>
              <w:t>應變</w:t>
            </w:r>
            <w:r w:rsidRPr="00A93F22">
              <w:rPr>
                <w:rFonts w:ascii="標楷體" w:eastAsia="標楷體" w:hAnsi="標楷體"/>
                <w:bCs/>
                <w:color w:val="000000" w:themeColor="text1"/>
              </w:rPr>
              <w:t>參考</w:t>
            </w:r>
            <w:r w:rsidRPr="00A93F22">
              <w:rPr>
                <w:rFonts w:ascii="標楷體" w:eastAsia="標楷體" w:hAnsi="標楷體" w:hint="eastAsia"/>
                <w:bCs/>
                <w:color w:val="000000" w:themeColor="text1"/>
              </w:rPr>
              <w:t>。</w:t>
            </w:r>
          </w:p>
          <w:p w:rsidR="00E80FD1" w:rsidRPr="00A93F22" w:rsidRDefault="008A2AE8" w:rsidP="00EC47C0">
            <w:pPr>
              <w:pStyle w:val="ac"/>
              <w:numPr>
                <w:ilvl w:val="0"/>
                <w:numId w:val="172"/>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請交通工程組加強山區</w:t>
            </w:r>
            <w:r w:rsidRPr="00A93F22">
              <w:rPr>
                <w:rFonts w:ascii="標楷體" w:eastAsia="標楷體" w:hAnsi="標楷體"/>
                <w:bCs/>
                <w:color w:val="000000" w:themeColor="text1"/>
              </w:rPr>
              <w:t>道路、橋梁搶修機具、人力整備</w:t>
            </w:r>
            <w:r w:rsidRPr="00A93F22">
              <w:rPr>
                <w:rFonts w:ascii="標楷體" w:eastAsia="標楷體" w:hAnsi="標楷體" w:hint="eastAsia"/>
                <w:bCs/>
                <w:color w:val="000000" w:themeColor="text1"/>
              </w:rPr>
              <w:t>，並請隨時視雨量狀況採取預防性管制作為。另各項交通工具之停航、停駛訊息，以及各地國家風景區及森林遊樂區如有關園等措施，請儘早公告週知，讓民眾及早因應準備。</w:t>
            </w:r>
          </w:p>
          <w:p w:rsidR="005F0063" w:rsidRPr="00A93F22" w:rsidRDefault="005F0063" w:rsidP="00EC47C0">
            <w:pPr>
              <w:pStyle w:val="ac"/>
              <w:numPr>
                <w:ilvl w:val="0"/>
                <w:numId w:val="172"/>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color w:val="000000" w:themeColor="text1"/>
              </w:rPr>
              <w:t>辦理情形：已請相關單位隨時視情採取預防性管制作為，並將重要交通訊息儘早公告周知。</w:t>
            </w:r>
          </w:p>
        </w:tc>
        <w:tc>
          <w:tcPr>
            <w:tcW w:w="855" w:type="dxa"/>
            <w:shd w:val="clear" w:color="auto" w:fill="auto"/>
          </w:tcPr>
          <w:p w:rsidR="005F0063" w:rsidRPr="00A93F22" w:rsidRDefault="005F0063" w:rsidP="004D0220">
            <w:pPr>
              <w:rPr>
                <w:rFonts w:ascii="標楷體" w:eastAsia="標楷體" w:hAnsi="標楷體"/>
                <w:color w:val="000000" w:themeColor="text1"/>
                <w:szCs w:val="24"/>
              </w:rPr>
            </w:pPr>
          </w:p>
        </w:tc>
      </w:tr>
      <w:tr w:rsidR="00A93F22" w:rsidRPr="00A93F22" w:rsidTr="008A077A">
        <w:trPr>
          <w:jc w:val="right"/>
        </w:trPr>
        <w:tc>
          <w:tcPr>
            <w:tcW w:w="950" w:type="dxa"/>
            <w:shd w:val="clear" w:color="auto" w:fill="auto"/>
          </w:tcPr>
          <w:p w:rsidR="005F0063" w:rsidRPr="00A93F22" w:rsidRDefault="005F0063"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07/07</w:t>
            </w:r>
          </w:p>
        </w:tc>
        <w:tc>
          <w:tcPr>
            <w:tcW w:w="993" w:type="dxa"/>
            <w:gridSpan w:val="2"/>
            <w:shd w:val="clear" w:color="auto" w:fill="auto"/>
          </w:tcPr>
          <w:p w:rsidR="005F0063" w:rsidRPr="00A93F22" w:rsidRDefault="005F0063"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00:0</w:t>
            </w:r>
            <w:r w:rsidRPr="00A93F22">
              <w:rPr>
                <w:rFonts w:ascii="標楷體" w:hAnsi="標楷體"/>
                <w:color w:val="000000" w:themeColor="text1"/>
              </w:rPr>
              <w:t>0</w:t>
            </w:r>
            <w:r w:rsidR="00281963" w:rsidRPr="00A93F22">
              <w:rPr>
                <w:rFonts w:ascii="標楷體" w:hAnsi="標楷體"/>
                <w:color w:val="000000" w:themeColor="text1"/>
              </w:rPr>
              <w:br/>
              <w:t>|</w:t>
            </w:r>
            <w:r w:rsidR="00281963" w:rsidRPr="00A93F22">
              <w:rPr>
                <w:rFonts w:ascii="標楷體" w:hAnsi="標楷體"/>
                <w:color w:val="000000" w:themeColor="text1"/>
              </w:rPr>
              <w:br/>
            </w:r>
            <w:r w:rsidRPr="00A93F22">
              <w:rPr>
                <w:rFonts w:ascii="標楷體" w:hAnsi="標楷體" w:hint="eastAsia"/>
                <w:color w:val="000000" w:themeColor="text1"/>
              </w:rPr>
              <w:t>24:00</w:t>
            </w:r>
          </w:p>
        </w:tc>
        <w:tc>
          <w:tcPr>
            <w:tcW w:w="1564" w:type="dxa"/>
            <w:gridSpan w:val="2"/>
            <w:shd w:val="clear" w:color="auto" w:fill="auto"/>
          </w:tcPr>
          <w:p w:rsidR="005F0063" w:rsidRPr="00A93F22" w:rsidRDefault="005F0063"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line="320" w:lineRule="exact"/>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交通部</w:t>
            </w:r>
          </w:p>
        </w:tc>
        <w:tc>
          <w:tcPr>
            <w:tcW w:w="5530" w:type="dxa"/>
            <w:shd w:val="clear" w:color="auto" w:fill="auto"/>
          </w:tcPr>
          <w:p w:rsidR="005F0063" w:rsidRPr="00A93F22" w:rsidRDefault="005F0063" w:rsidP="00EC47C0">
            <w:pPr>
              <w:pStyle w:val="ac"/>
              <w:numPr>
                <w:ilvl w:val="0"/>
                <w:numId w:val="17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第2次工作會報</w:t>
            </w:r>
            <w:r w:rsidR="00E80FD1" w:rsidRPr="00A93F22">
              <w:rPr>
                <w:rFonts w:ascii="標楷體" w:eastAsia="標楷體" w:hAnsi="標楷體" w:hint="eastAsia"/>
                <w:color w:val="000000" w:themeColor="text1"/>
              </w:rPr>
              <w:t>指揮官指裁示事項</w:t>
            </w:r>
            <w:r w:rsidR="005C2BFB" w:rsidRPr="00A93F22">
              <w:rPr>
                <w:rFonts w:ascii="標楷體" w:eastAsia="標楷體" w:hAnsi="標楷體" w:hint="eastAsia"/>
                <w:color w:val="000000" w:themeColor="text1"/>
              </w:rPr>
              <w:t>(105年7月7日9時)</w:t>
            </w:r>
            <w:r w:rsidR="00E80FD1" w:rsidRPr="00A93F22">
              <w:rPr>
                <w:rFonts w:ascii="標楷體" w:eastAsia="標楷體" w:hAnsi="標楷體" w:hint="eastAsia"/>
                <w:color w:val="000000" w:themeColor="text1"/>
              </w:rPr>
              <w:t>及辦理情形：</w:t>
            </w:r>
          </w:p>
          <w:p w:rsidR="005F0063" w:rsidRPr="00A93F22" w:rsidRDefault="005F0063" w:rsidP="00EC47C0">
            <w:pPr>
              <w:pStyle w:val="ac"/>
              <w:numPr>
                <w:ilvl w:val="0"/>
                <w:numId w:val="173"/>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請各進駐部會確實督促所屬及地方政府，完成各項防颱整備工作。</w:t>
            </w:r>
          </w:p>
          <w:p w:rsidR="005F0063" w:rsidRPr="00A93F22" w:rsidRDefault="005F0063" w:rsidP="00EC47C0">
            <w:pPr>
              <w:pStyle w:val="ac"/>
              <w:numPr>
                <w:ilvl w:val="0"/>
                <w:numId w:val="173"/>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有關鐵路及公路等交通運輸停駛減班部分，請交通部預先告知民眾，以提早因應，勿造成不便。</w:t>
            </w:r>
          </w:p>
          <w:p w:rsidR="005F0063" w:rsidRPr="00A93F22" w:rsidRDefault="00E80FD1" w:rsidP="00EC47C0">
            <w:pPr>
              <w:pStyle w:val="ac"/>
              <w:numPr>
                <w:ilvl w:val="0"/>
                <w:numId w:val="173"/>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color w:val="000000" w:themeColor="text1"/>
              </w:rPr>
              <w:t>辦理情形</w:t>
            </w:r>
            <w:r w:rsidR="005F0063" w:rsidRPr="00A93F22">
              <w:rPr>
                <w:rFonts w:ascii="標楷體" w:eastAsia="標楷體" w:hAnsi="標楷體" w:hint="eastAsia"/>
                <w:color w:val="000000" w:themeColor="text1"/>
              </w:rPr>
              <w:t>：已請相關單位隨時視情採取預防性管制作為，並將重要交通訊息，利用電視跑馬燈、廣播、網站、簡訊等各類傳輸媒體儘早公告周知。</w:t>
            </w:r>
          </w:p>
          <w:p w:rsidR="005F0063" w:rsidRPr="00A93F22" w:rsidRDefault="005F0063" w:rsidP="00EC47C0">
            <w:pPr>
              <w:pStyle w:val="ac"/>
              <w:numPr>
                <w:ilvl w:val="0"/>
                <w:numId w:val="17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第3次工作會報</w:t>
            </w:r>
            <w:r w:rsidR="00E80FD1" w:rsidRPr="00A93F22">
              <w:rPr>
                <w:rFonts w:ascii="標楷體" w:eastAsia="標楷體" w:hAnsi="標楷體" w:hint="eastAsia"/>
                <w:color w:val="000000" w:themeColor="text1"/>
              </w:rPr>
              <w:t>指揮官指裁示事項</w:t>
            </w:r>
            <w:r w:rsidR="005C2BFB" w:rsidRPr="00A93F22">
              <w:rPr>
                <w:rFonts w:ascii="標楷體" w:eastAsia="標楷體" w:hAnsi="標楷體" w:hint="eastAsia"/>
                <w:color w:val="000000" w:themeColor="text1"/>
              </w:rPr>
              <w:t>(105年7月7日15時)</w:t>
            </w:r>
            <w:r w:rsidR="00E80FD1" w:rsidRPr="00A93F22">
              <w:rPr>
                <w:rFonts w:ascii="標楷體" w:eastAsia="標楷體" w:hAnsi="標楷體" w:hint="eastAsia"/>
                <w:color w:val="000000" w:themeColor="text1"/>
              </w:rPr>
              <w:t>及辦理情形：</w:t>
            </w:r>
          </w:p>
          <w:p w:rsidR="005F0063" w:rsidRPr="00A93F22" w:rsidRDefault="005F0063" w:rsidP="00EC47C0">
            <w:pPr>
              <w:pStyle w:val="ac"/>
              <w:numPr>
                <w:ilvl w:val="0"/>
                <w:numId w:val="175"/>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請交通部特別加強各項預警性封路、封橋等警戒措施，並提醒國人即早因應。</w:t>
            </w:r>
          </w:p>
          <w:p w:rsidR="00C947FD" w:rsidRPr="00A93F22" w:rsidRDefault="005F0063" w:rsidP="00EC47C0">
            <w:pPr>
              <w:pStyle w:val="ac"/>
              <w:numPr>
                <w:ilvl w:val="0"/>
                <w:numId w:val="175"/>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辦理情形：已請相關單位隨時視情採取預防性管制作為，並將重要交通訊息，利用電視跑馬燈、廣播、網站、簡訊等各類傳輸媒體儘早公告周知。</w:t>
            </w:r>
          </w:p>
          <w:p w:rsidR="00276B44" w:rsidRPr="00A93F22" w:rsidRDefault="00276B44" w:rsidP="00EC47C0">
            <w:pPr>
              <w:pStyle w:val="ac"/>
              <w:numPr>
                <w:ilvl w:val="0"/>
                <w:numId w:val="17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蔡英文總統視導</w:t>
            </w:r>
            <w:r w:rsidR="005C2BFB" w:rsidRPr="00A93F22">
              <w:rPr>
                <w:rFonts w:ascii="標楷體" w:eastAsia="標楷體" w:hAnsi="標楷體" w:hint="eastAsia"/>
                <w:color w:val="000000" w:themeColor="text1"/>
              </w:rPr>
              <w:t>(105年7月7日16時)</w:t>
            </w:r>
            <w:r w:rsidR="007266D8" w:rsidRPr="00A93F22">
              <w:rPr>
                <w:rFonts w:ascii="標楷體" w:eastAsia="標楷體" w:hAnsi="標楷體" w:hint="eastAsia"/>
                <w:color w:val="000000" w:themeColor="text1"/>
              </w:rPr>
              <w:t>。</w:t>
            </w:r>
          </w:p>
          <w:p w:rsidR="007266D8" w:rsidRPr="00A93F22" w:rsidRDefault="007266D8" w:rsidP="00EC47C0">
            <w:pPr>
              <w:pStyle w:val="ac"/>
              <w:numPr>
                <w:ilvl w:val="0"/>
                <w:numId w:val="17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第4次工作會報</w:t>
            </w:r>
            <w:r w:rsidR="005C2BFB" w:rsidRPr="00A93F22">
              <w:rPr>
                <w:rFonts w:ascii="標楷體" w:eastAsia="標楷體" w:hAnsi="標楷體" w:hint="eastAsia"/>
                <w:color w:val="000000" w:themeColor="text1"/>
              </w:rPr>
              <w:t>(105年7月7日21時)</w:t>
            </w:r>
            <w:r w:rsidRPr="00A93F22">
              <w:rPr>
                <w:rFonts w:ascii="標楷體" w:eastAsia="標楷體" w:hAnsi="標楷體" w:hint="eastAsia"/>
                <w:color w:val="000000" w:themeColor="text1"/>
              </w:rPr>
              <w:t>。</w:t>
            </w:r>
          </w:p>
        </w:tc>
        <w:tc>
          <w:tcPr>
            <w:tcW w:w="855" w:type="dxa"/>
            <w:shd w:val="clear" w:color="auto" w:fill="auto"/>
          </w:tcPr>
          <w:p w:rsidR="005F0063" w:rsidRPr="00A93F22" w:rsidRDefault="005F0063" w:rsidP="004D0220">
            <w:pPr>
              <w:rPr>
                <w:rFonts w:ascii="標楷體" w:eastAsia="標楷體" w:hAnsi="標楷體"/>
                <w:color w:val="000000" w:themeColor="text1"/>
                <w:szCs w:val="24"/>
              </w:rPr>
            </w:pPr>
          </w:p>
        </w:tc>
      </w:tr>
      <w:tr w:rsidR="00A93F22" w:rsidRPr="00A93F22" w:rsidTr="008A077A">
        <w:trPr>
          <w:jc w:val="right"/>
        </w:trPr>
        <w:tc>
          <w:tcPr>
            <w:tcW w:w="950" w:type="dxa"/>
            <w:shd w:val="clear" w:color="auto" w:fill="auto"/>
          </w:tcPr>
          <w:p w:rsidR="005F0063" w:rsidRPr="00A93F22" w:rsidRDefault="005F0063"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07/08</w:t>
            </w:r>
            <w:r w:rsidR="00155F1A" w:rsidRPr="00A93F22">
              <w:rPr>
                <w:rFonts w:ascii="標楷體" w:hAnsi="標楷體"/>
                <w:color w:val="000000" w:themeColor="text1"/>
              </w:rPr>
              <w:br/>
              <w:t>|</w:t>
            </w:r>
            <w:r w:rsidR="00155F1A" w:rsidRPr="00A93F22">
              <w:rPr>
                <w:rFonts w:ascii="標楷體" w:hAnsi="標楷體"/>
                <w:color w:val="000000" w:themeColor="text1"/>
              </w:rPr>
              <w:br/>
            </w:r>
            <w:r w:rsidR="00155F1A" w:rsidRPr="00A93F22">
              <w:rPr>
                <w:rFonts w:ascii="標楷體" w:hAnsi="標楷體" w:hint="eastAsia"/>
                <w:color w:val="000000" w:themeColor="text1"/>
              </w:rPr>
              <w:t>07/09</w:t>
            </w:r>
          </w:p>
        </w:tc>
        <w:tc>
          <w:tcPr>
            <w:tcW w:w="993" w:type="dxa"/>
            <w:gridSpan w:val="2"/>
            <w:shd w:val="clear" w:color="auto" w:fill="auto"/>
          </w:tcPr>
          <w:p w:rsidR="005F0063" w:rsidRPr="00A93F22" w:rsidRDefault="005F0063"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00:0</w:t>
            </w:r>
            <w:r w:rsidRPr="00A93F22">
              <w:rPr>
                <w:rFonts w:ascii="標楷體" w:hAnsi="標楷體"/>
                <w:color w:val="000000" w:themeColor="text1"/>
              </w:rPr>
              <w:t>0</w:t>
            </w:r>
            <w:r w:rsidR="00281963" w:rsidRPr="00A93F22">
              <w:rPr>
                <w:rFonts w:ascii="標楷體" w:hAnsi="標楷體"/>
                <w:color w:val="000000" w:themeColor="text1"/>
              </w:rPr>
              <w:br/>
              <w:t>|</w:t>
            </w:r>
            <w:r w:rsidR="00281963" w:rsidRPr="00A93F22">
              <w:rPr>
                <w:rFonts w:ascii="標楷體" w:hAnsi="標楷體"/>
                <w:color w:val="000000" w:themeColor="text1"/>
              </w:rPr>
              <w:br/>
            </w:r>
            <w:r w:rsidR="00155F1A" w:rsidRPr="00A93F22">
              <w:rPr>
                <w:rFonts w:ascii="標楷體" w:hAnsi="標楷體" w:hint="eastAsia"/>
                <w:color w:val="000000" w:themeColor="text1"/>
              </w:rPr>
              <w:t>17</w:t>
            </w:r>
            <w:r w:rsidRPr="00A93F22">
              <w:rPr>
                <w:rFonts w:ascii="標楷體" w:hAnsi="標楷體" w:hint="eastAsia"/>
                <w:color w:val="000000" w:themeColor="text1"/>
              </w:rPr>
              <w:t>:0</w:t>
            </w:r>
            <w:r w:rsidR="00155F1A" w:rsidRPr="00A93F22">
              <w:rPr>
                <w:rFonts w:ascii="標楷體" w:hAnsi="標楷體" w:hint="eastAsia"/>
                <w:color w:val="000000" w:themeColor="text1"/>
              </w:rPr>
              <w:t>5</w:t>
            </w:r>
          </w:p>
        </w:tc>
        <w:tc>
          <w:tcPr>
            <w:tcW w:w="1564" w:type="dxa"/>
            <w:gridSpan w:val="2"/>
            <w:shd w:val="clear" w:color="auto" w:fill="auto"/>
          </w:tcPr>
          <w:p w:rsidR="005F0063" w:rsidRPr="00A93F22" w:rsidRDefault="005F0063"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line="320" w:lineRule="exact"/>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交通部</w:t>
            </w:r>
          </w:p>
        </w:tc>
        <w:tc>
          <w:tcPr>
            <w:tcW w:w="5530" w:type="dxa"/>
            <w:shd w:val="clear" w:color="auto" w:fill="auto"/>
          </w:tcPr>
          <w:p w:rsidR="00F660A4" w:rsidRPr="00A93F22" w:rsidRDefault="00F660A4" w:rsidP="00EC47C0">
            <w:pPr>
              <w:pStyle w:val="ac"/>
              <w:numPr>
                <w:ilvl w:val="0"/>
                <w:numId w:val="22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第5次工作會報指揮官指裁示事項(105年7月8日9時)及辦理情形：</w:t>
            </w:r>
          </w:p>
          <w:p w:rsidR="005F0063" w:rsidRPr="00A93F22" w:rsidRDefault="005F0063" w:rsidP="00EC47C0">
            <w:pPr>
              <w:pStyle w:val="ac"/>
              <w:numPr>
                <w:ilvl w:val="0"/>
                <w:numId w:val="176"/>
              </w:numPr>
              <w:tabs>
                <w:tab w:val="left" w:pos="7680"/>
                <w:tab w:val="left" w:pos="8160"/>
                <w:tab w:val="left" w:pos="8640"/>
                <w:tab w:val="left" w:pos="9120"/>
                <w:tab w:val="left" w:pos="9600"/>
              </w:tabs>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全臺仍有多處道路進行預警性封閉措施，請交通工程組持續公布最新的道路、橋梁通阻情形，以及高鐵、臺鐵、航運、空運等停（復）駛狀況，提早讓民眾知悉因應。</w:t>
            </w:r>
          </w:p>
          <w:p w:rsidR="005F0063" w:rsidRPr="00A93F22" w:rsidRDefault="005F0063" w:rsidP="00EC47C0">
            <w:pPr>
              <w:pStyle w:val="ac"/>
              <w:numPr>
                <w:ilvl w:val="0"/>
                <w:numId w:val="17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辦理情形：已請相關單位隨時視情採取預防性管制作為，並將重要交通訊息，利用電視跑馬燈、廣播、網站、簡訊等各類傳輸媒體儘早公告周知。</w:t>
            </w:r>
          </w:p>
          <w:p w:rsidR="005F0063" w:rsidRPr="00A93F22" w:rsidRDefault="005F0063" w:rsidP="00EC47C0">
            <w:pPr>
              <w:pStyle w:val="ac"/>
              <w:numPr>
                <w:ilvl w:val="0"/>
                <w:numId w:val="22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行政院林全院長視察</w:t>
            </w:r>
            <w:r w:rsidR="00E80FD1" w:rsidRPr="00A93F22">
              <w:rPr>
                <w:rFonts w:ascii="標楷體" w:eastAsia="標楷體" w:hAnsi="標楷體" w:hint="eastAsia"/>
                <w:color w:val="000000" w:themeColor="text1"/>
              </w:rPr>
              <w:t>指示事項</w:t>
            </w:r>
            <w:r w:rsidR="005C2BFB" w:rsidRPr="00A93F22">
              <w:rPr>
                <w:rFonts w:ascii="標楷體" w:eastAsia="標楷體" w:hAnsi="標楷體" w:hint="eastAsia"/>
                <w:color w:val="000000" w:themeColor="text1"/>
              </w:rPr>
              <w:t>(105年7月8日10時30分)</w:t>
            </w:r>
            <w:r w:rsidR="00E80FD1" w:rsidRPr="00A93F22">
              <w:rPr>
                <w:rFonts w:ascii="標楷體" w:eastAsia="標楷體" w:hAnsi="標楷體" w:hint="eastAsia"/>
                <w:color w:val="000000" w:themeColor="text1"/>
              </w:rPr>
              <w:t>及辦理情形：</w:t>
            </w:r>
          </w:p>
          <w:p w:rsidR="005F0063" w:rsidRPr="00A93F22" w:rsidRDefault="005F0063" w:rsidP="00EC47C0">
            <w:pPr>
              <w:pStyle w:val="ac"/>
              <w:numPr>
                <w:ilvl w:val="0"/>
                <w:numId w:val="177"/>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有關道路中斷情形及後續修復時間，請交通部向社會大眾詳細說明。</w:t>
            </w:r>
          </w:p>
          <w:p w:rsidR="005F0063" w:rsidRPr="00A93F22" w:rsidRDefault="005F0063" w:rsidP="00EC47C0">
            <w:pPr>
              <w:pStyle w:val="ac"/>
              <w:numPr>
                <w:ilvl w:val="0"/>
                <w:numId w:val="177"/>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辦理情形：重要交通訊息，將持續利用電視跑馬燈、廣播、網站、簡訊等各類傳輸媒體公告周知。</w:t>
            </w:r>
          </w:p>
          <w:p w:rsidR="005F0063" w:rsidRPr="00A93F22" w:rsidRDefault="005F0063" w:rsidP="00EC47C0">
            <w:pPr>
              <w:pStyle w:val="ac"/>
              <w:numPr>
                <w:ilvl w:val="0"/>
                <w:numId w:val="22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第6次工作會報</w:t>
            </w:r>
            <w:r w:rsidR="00433DED" w:rsidRPr="00A93F22">
              <w:rPr>
                <w:rFonts w:ascii="標楷體" w:eastAsia="標楷體" w:hAnsi="標楷體" w:hint="eastAsia"/>
                <w:color w:val="000000" w:themeColor="text1"/>
              </w:rPr>
              <w:t>指揮官指裁示事項</w:t>
            </w:r>
            <w:r w:rsidR="005C2BFB" w:rsidRPr="00A93F22">
              <w:rPr>
                <w:rFonts w:ascii="標楷體" w:eastAsia="標楷體" w:hAnsi="標楷體" w:hint="eastAsia"/>
                <w:color w:val="000000" w:themeColor="text1"/>
              </w:rPr>
              <w:t>(105年7月8日16時)</w:t>
            </w:r>
            <w:r w:rsidR="00433DED" w:rsidRPr="00A93F22">
              <w:rPr>
                <w:rFonts w:ascii="標楷體" w:eastAsia="標楷體" w:hAnsi="標楷體" w:hint="eastAsia"/>
                <w:color w:val="000000" w:themeColor="text1"/>
              </w:rPr>
              <w:t>及辦理情形：</w:t>
            </w:r>
          </w:p>
          <w:p w:rsidR="005F0063" w:rsidRPr="00A93F22" w:rsidRDefault="005F0063" w:rsidP="00EC47C0">
            <w:pPr>
              <w:pStyle w:val="ac"/>
              <w:numPr>
                <w:ilvl w:val="0"/>
                <w:numId w:val="178"/>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目前尚有道路、橋梁進行預警性封閉措施，請交通工程組將最新道路、橋梁通阻情形，以及高鐵、臺鐵、航運、空運等停（復）駛訊息，透過多元管道對外公布，讓民眾知悉。</w:t>
            </w:r>
          </w:p>
          <w:p w:rsidR="005F0063" w:rsidRPr="00A93F22" w:rsidRDefault="005F0063" w:rsidP="00EC47C0">
            <w:pPr>
              <w:pStyle w:val="ac"/>
              <w:numPr>
                <w:ilvl w:val="0"/>
                <w:numId w:val="178"/>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辦理情形：重要交通訊息，將持續利用電視跑馬燈、廣播、網站、簡訊等各類傳輸媒體公告周知。</w:t>
            </w:r>
          </w:p>
          <w:p w:rsidR="005F0063" w:rsidRPr="00A93F22" w:rsidRDefault="005F0063" w:rsidP="00EC47C0">
            <w:pPr>
              <w:pStyle w:val="ac"/>
              <w:numPr>
                <w:ilvl w:val="0"/>
                <w:numId w:val="22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蔡英文總統視導提示事項</w:t>
            </w:r>
            <w:r w:rsidR="005C2BFB" w:rsidRPr="00A93F22">
              <w:rPr>
                <w:rFonts w:ascii="標楷體" w:eastAsia="標楷體" w:hAnsi="標楷體" w:hint="eastAsia"/>
                <w:color w:val="000000" w:themeColor="text1"/>
              </w:rPr>
              <w:t>(105年7月8日18時)</w:t>
            </w:r>
            <w:r w:rsidRPr="00A93F22">
              <w:rPr>
                <w:rFonts w:ascii="標楷體" w:eastAsia="標楷體" w:hAnsi="標楷體" w:hint="eastAsia"/>
                <w:color w:val="000000" w:themeColor="text1"/>
              </w:rPr>
              <w:t>：請各單位持續注意各地災情及道路通行狀況。</w:t>
            </w:r>
          </w:p>
          <w:p w:rsidR="005F0063" w:rsidRPr="00A93F22" w:rsidRDefault="005F0063" w:rsidP="00EC47C0">
            <w:pPr>
              <w:pStyle w:val="ac"/>
              <w:numPr>
                <w:ilvl w:val="0"/>
                <w:numId w:val="22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第7次工作會報</w:t>
            </w:r>
            <w:r w:rsidR="00433DED" w:rsidRPr="00A93F22">
              <w:rPr>
                <w:rFonts w:ascii="標楷體" w:eastAsia="標楷體" w:hAnsi="標楷體" w:hint="eastAsia"/>
                <w:color w:val="000000" w:themeColor="text1"/>
              </w:rPr>
              <w:t>指揮官指裁示事項</w:t>
            </w:r>
            <w:r w:rsidR="005C2BFB" w:rsidRPr="00A93F22">
              <w:rPr>
                <w:rFonts w:ascii="標楷體" w:eastAsia="標楷體" w:hAnsi="標楷體" w:hint="eastAsia"/>
                <w:color w:val="000000" w:themeColor="text1"/>
              </w:rPr>
              <w:t>(105年7月8日21時)</w:t>
            </w:r>
            <w:r w:rsidR="00433DED" w:rsidRPr="00A93F22">
              <w:rPr>
                <w:rFonts w:ascii="標楷體" w:eastAsia="標楷體" w:hAnsi="標楷體" w:hint="eastAsia"/>
                <w:color w:val="000000" w:themeColor="text1"/>
              </w:rPr>
              <w:t>及辦理情形：</w:t>
            </w:r>
          </w:p>
          <w:p w:rsidR="005F0063" w:rsidRPr="00A93F22" w:rsidRDefault="005F0063" w:rsidP="00EC47C0">
            <w:pPr>
              <w:pStyle w:val="ac"/>
              <w:numPr>
                <w:ilvl w:val="0"/>
                <w:numId w:val="17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部分封閉橋梁及道路預定明天開放，請交通工程組督促所屬確實做好檢查，在安全無虞情況下開放通行。</w:t>
            </w:r>
          </w:p>
          <w:p w:rsidR="005F0063" w:rsidRPr="00A93F22" w:rsidRDefault="005F0063" w:rsidP="00EC47C0">
            <w:pPr>
              <w:pStyle w:val="ac"/>
              <w:numPr>
                <w:ilvl w:val="0"/>
                <w:numId w:val="17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辦理情形：轉知相關部屬各機關遵照辦理。</w:t>
            </w:r>
          </w:p>
          <w:p w:rsidR="00363A21" w:rsidRPr="00A93F22" w:rsidRDefault="00155F1A" w:rsidP="00EC47C0">
            <w:pPr>
              <w:pStyle w:val="ac"/>
              <w:numPr>
                <w:ilvl w:val="0"/>
                <w:numId w:val="22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第8次工作會報</w:t>
            </w:r>
            <w:r w:rsidR="005C2BFB" w:rsidRPr="00A93F22">
              <w:rPr>
                <w:rFonts w:ascii="標楷體" w:eastAsia="標楷體" w:hAnsi="標楷體" w:hint="eastAsia"/>
                <w:color w:val="000000" w:themeColor="text1"/>
              </w:rPr>
              <w:t>(105年7月9日9時)</w:t>
            </w:r>
            <w:r w:rsidR="00F660A4" w:rsidRPr="00A93F22">
              <w:rPr>
                <w:rFonts w:ascii="標楷體" w:eastAsia="標楷體" w:hAnsi="標楷體" w:hint="eastAsia"/>
                <w:color w:val="000000" w:themeColor="text1"/>
              </w:rPr>
              <w:t>。</w:t>
            </w:r>
          </w:p>
          <w:p w:rsidR="00F660A4" w:rsidRPr="00A93F22" w:rsidRDefault="00155F1A" w:rsidP="00EC47C0">
            <w:pPr>
              <w:pStyle w:val="ac"/>
              <w:numPr>
                <w:ilvl w:val="0"/>
                <w:numId w:val="22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第9次工作會報</w:t>
            </w:r>
            <w:r w:rsidR="005C2BFB" w:rsidRPr="00A93F22">
              <w:rPr>
                <w:rFonts w:ascii="標楷體" w:eastAsia="標楷體" w:hAnsi="標楷體" w:hint="eastAsia"/>
                <w:color w:val="000000" w:themeColor="text1"/>
              </w:rPr>
              <w:t>(105年7月9日15時)</w:t>
            </w:r>
            <w:r w:rsidR="00F660A4" w:rsidRPr="00A93F22">
              <w:rPr>
                <w:rFonts w:ascii="標楷體" w:eastAsia="標楷體" w:hAnsi="標楷體" w:hint="eastAsia"/>
                <w:color w:val="000000" w:themeColor="text1"/>
              </w:rPr>
              <w:t>。</w:t>
            </w:r>
          </w:p>
        </w:tc>
        <w:tc>
          <w:tcPr>
            <w:tcW w:w="855" w:type="dxa"/>
            <w:shd w:val="clear" w:color="auto" w:fill="auto"/>
          </w:tcPr>
          <w:p w:rsidR="005F0063" w:rsidRPr="00A93F22" w:rsidRDefault="005F0063" w:rsidP="004D0220">
            <w:pPr>
              <w:rPr>
                <w:rFonts w:ascii="標楷體" w:eastAsia="標楷體" w:hAnsi="標楷體"/>
                <w:color w:val="000000" w:themeColor="text1"/>
                <w:szCs w:val="24"/>
              </w:rPr>
            </w:pPr>
          </w:p>
        </w:tc>
      </w:tr>
      <w:tr w:rsidR="00A93F22" w:rsidRPr="00A93F22" w:rsidTr="008A077A">
        <w:trPr>
          <w:jc w:val="right"/>
        </w:trPr>
        <w:tc>
          <w:tcPr>
            <w:tcW w:w="950" w:type="dxa"/>
            <w:shd w:val="clear" w:color="auto" w:fill="auto"/>
          </w:tcPr>
          <w:p w:rsidR="00067B7B" w:rsidRPr="00A93F22" w:rsidRDefault="00067B7B"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07/07</w:t>
            </w:r>
          </w:p>
        </w:tc>
        <w:tc>
          <w:tcPr>
            <w:tcW w:w="993" w:type="dxa"/>
            <w:gridSpan w:val="2"/>
            <w:shd w:val="clear" w:color="auto" w:fill="auto"/>
          </w:tcPr>
          <w:p w:rsidR="00067B7B" w:rsidRPr="00A93F22" w:rsidRDefault="00067B7B"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22:40</w:t>
            </w:r>
          </w:p>
        </w:tc>
        <w:tc>
          <w:tcPr>
            <w:tcW w:w="1564" w:type="dxa"/>
            <w:gridSpan w:val="2"/>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衛生福利部</w:t>
            </w:r>
          </w:p>
        </w:tc>
        <w:tc>
          <w:tcPr>
            <w:tcW w:w="5530" w:type="dxa"/>
            <w:shd w:val="clear" w:color="auto" w:fill="auto"/>
          </w:tcPr>
          <w:p w:rsidR="00067B7B" w:rsidRPr="00A93F22" w:rsidRDefault="003B3104" w:rsidP="00C63E5A">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臺鐵</w:t>
            </w:r>
            <w:r w:rsidR="00067B7B" w:rsidRPr="00A93F22">
              <w:rPr>
                <w:rFonts w:ascii="標楷體" w:eastAsia="標楷體" w:hAnsi="標楷體" w:cs="新細明體" w:hint="eastAsia"/>
                <w:color w:val="000000" w:themeColor="text1"/>
                <w:kern w:val="0"/>
                <w:szCs w:val="24"/>
              </w:rPr>
              <w:t>松山車站發生列車爆炸，</w:t>
            </w:r>
            <w:r w:rsidRPr="00A93F22">
              <w:rPr>
                <w:rFonts w:ascii="標楷體" w:eastAsia="標楷體" w:hAnsi="標楷體" w:cs="新細明體" w:hint="eastAsia"/>
                <w:color w:val="000000" w:themeColor="text1"/>
                <w:kern w:val="0"/>
                <w:szCs w:val="24"/>
              </w:rPr>
              <w:t>臺北</w:t>
            </w:r>
            <w:r w:rsidR="00067B7B" w:rsidRPr="00A93F22">
              <w:rPr>
                <w:rFonts w:ascii="標楷體" w:eastAsia="標楷體" w:hAnsi="標楷體" w:cs="新細明體" w:hint="eastAsia"/>
                <w:color w:val="000000" w:themeColor="text1"/>
                <w:kern w:val="0"/>
                <w:szCs w:val="24"/>
              </w:rPr>
              <w:t>市政府已於緊急醫療管理系統開案，</w:t>
            </w:r>
            <w:r w:rsidR="00CA388E" w:rsidRPr="00A93F22">
              <w:rPr>
                <w:rFonts w:ascii="標楷體" w:eastAsia="標楷體" w:hAnsi="標楷體" w:hint="eastAsia"/>
                <w:color w:val="000000" w:themeColor="text1"/>
                <w:szCs w:val="24"/>
              </w:rPr>
              <w:t>衛生福利部</w:t>
            </w:r>
            <w:r w:rsidRPr="00A93F22">
              <w:rPr>
                <w:rFonts w:ascii="標楷體" w:eastAsia="標楷體" w:hAnsi="標楷體" w:cs="新細明體" w:hint="eastAsia"/>
                <w:color w:val="000000" w:themeColor="text1"/>
                <w:kern w:val="0"/>
                <w:szCs w:val="24"/>
              </w:rPr>
              <w:t>臺北</w:t>
            </w:r>
            <w:r w:rsidR="00067B7B" w:rsidRPr="00A93F22">
              <w:rPr>
                <w:rFonts w:ascii="標楷體" w:eastAsia="標楷體" w:hAnsi="標楷體" w:cs="新細明體" w:hint="eastAsia"/>
                <w:color w:val="000000" w:themeColor="text1"/>
                <w:kern w:val="0"/>
                <w:szCs w:val="24"/>
              </w:rPr>
              <w:t>區緊急醫療應變中心（REMOC）持續監控並掌握受傷情形。</w:t>
            </w:r>
          </w:p>
        </w:tc>
        <w:tc>
          <w:tcPr>
            <w:tcW w:w="855" w:type="dxa"/>
            <w:shd w:val="clear" w:color="auto" w:fill="auto"/>
          </w:tcPr>
          <w:p w:rsidR="00067B7B" w:rsidRPr="00A93F22" w:rsidRDefault="00067B7B" w:rsidP="004D0220">
            <w:pPr>
              <w:rPr>
                <w:rFonts w:ascii="標楷體" w:eastAsia="標楷體" w:hAnsi="標楷體"/>
                <w:color w:val="000000" w:themeColor="text1"/>
                <w:szCs w:val="24"/>
              </w:rPr>
            </w:pPr>
          </w:p>
        </w:tc>
      </w:tr>
      <w:tr w:rsidR="00A93F22" w:rsidRPr="00A93F22" w:rsidTr="008A077A">
        <w:trPr>
          <w:jc w:val="right"/>
        </w:trPr>
        <w:tc>
          <w:tcPr>
            <w:tcW w:w="950" w:type="dxa"/>
            <w:shd w:val="clear" w:color="auto" w:fill="auto"/>
          </w:tcPr>
          <w:p w:rsidR="003B3104" w:rsidRPr="00A93F22" w:rsidRDefault="003B3104"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color w:val="000000" w:themeColor="text1"/>
              </w:rPr>
              <w:t>07/0</w:t>
            </w:r>
            <w:r w:rsidRPr="00A93F22">
              <w:rPr>
                <w:rFonts w:ascii="標楷體" w:hAnsi="標楷體" w:hint="eastAsia"/>
                <w:color w:val="000000" w:themeColor="text1"/>
              </w:rPr>
              <w:t>8</w:t>
            </w:r>
          </w:p>
        </w:tc>
        <w:tc>
          <w:tcPr>
            <w:tcW w:w="993" w:type="dxa"/>
            <w:gridSpan w:val="2"/>
            <w:shd w:val="clear" w:color="auto" w:fill="auto"/>
          </w:tcPr>
          <w:p w:rsidR="003B3104" w:rsidRPr="00A93F22" w:rsidRDefault="003B3104"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01:35</w:t>
            </w:r>
          </w:p>
        </w:tc>
        <w:tc>
          <w:tcPr>
            <w:tcW w:w="1564" w:type="dxa"/>
            <w:gridSpan w:val="2"/>
            <w:shd w:val="clear" w:color="auto" w:fill="auto"/>
          </w:tcPr>
          <w:p w:rsidR="003B3104" w:rsidRPr="00A93F22" w:rsidRDefault="003B3104"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衛生福利部</w:t>
            </w:r>
          </w:p>
        </w:tc>
        <w:tc>
          <w:tcPr>
            <w:tcW w:w="5530" w:type="dxa"/>
            <w:shd w:val="clear" w:color="auto" w:fill="auto"/>
          </w:tcPr>
          <w:p w:rsidR="003B3104" w:rsidRPr="00A93F22" w:rsidRDefault="00CA388E" w:rsidP="00C63E5A">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衛生福利部</w:t>
            </w:r>
            <w:r w:rsidR="003B3104" w:rsidRPr="00A93F22">
              <w:rPr>
                <w:rFonts w:ascii="標楷體" w:eastAsia="標楷體" w:hAnsi="標楷體" w:cs="新細明體" w:hint="eastAsia"/>
                <w:color w:val="000000" w:themeColor="text1"/>
                <w:kern w:val="0"/>
                <w:szCs w:val="24"/>
              </w:rPr>
              <w:t>掌握臺鐵松山車站受傷送醫人數24人。</w:t>
            </w:r>
          </w:p>
        </w:tc>
        <w:tc>
          <w:tcPr>
            <w:tcW w:w="855" w:type="dxa"/>
            <w:shd w:val="clear" w:color="auto" w:fill="auto"/>
          </w:tcPr>
          <w:p w:rsidR="003B3104" w:rsidRPr="00A93F22" w:rsidRDefault="003B3104" w:rsidP="00C63E5A">
            <w:pPr>
              <w:pStyle w:val="12"/>
              <w:snapToGrid w:val="0"/>
              <w:spacing w:beforeLines="50" w:before="180"/>
              <w:ind w:leftChars="-50" w:left="-120" w:rightChars="-50" w:right="-120"/>
              <w:jc w:val="center"/>
              <w:rPr>
                <w:rFonts w:ascii="標楷體" w:hAnsi="標楷體"/>
                <w:strike/>
                <w:color w:val="000000" w:themeColor="text1"/>
              </w:rPr>
            </w:pPr>
          </w:p>
        </w:tc>
      </w:tr>
      <w:tr w:rsidR="00A93F22" w:rsidRPr="00A93F22" w:rsidTr="008A077A">
        <w:trPr>
          <w:jc w:val="right"/>
        </w:trPr>
        <w:tc>
          <w:tcPr>
            <w:tcW w:w="950" w:type="dxa"/>
            <w:shd w:val="clear" w:color="auto" w:fill="auto"/>
          </w:tcPr>
          <w:p w:rsidR="00067B7B" w:rsidRPr="00A93F22" w:rsidRDefault="00067B7B"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07/09</w:t>
            </w:r>
          </w:p>
        </w:tc>
        <w:tc>
          <w:tcPr>
            <w:tcW w:w="993" w:type="dxa"/>
            <w:gridSpan w:val="2"/>
            <w:shd w:val="clear" w:color="auto" w:fill="auto"/>
          </w:tcPr>
          <w:p w:rsidR="00067B7B" w:rsidRPr="00A93F22" w:rsidRDefault="00067B7B" w:rsidP="00C63E5A">
            <w:pPr>
              <w:pStyle w:val="12"/>
              <w:snapToGrid w:val="0"/>
              <w:spacing w:beforeLines="50" w:before="180"/>
              <w:jc w:val="center"/>
              <w:rPr>
                <w:rFonts w:ascii="標楷體" w:hAnsi="標楷體"/>
                <w:color w:val="000000" w:themeColor="text1"/>
              </w:rPr>
            </w:pPr>
            <w:r w:rsidRPr="00A93F22">
              <w:rPr>
                <w:rFonts w:ascii="標楷體" w:hAnsi="標楷體"/>
                <w:color w:val="000000" w:themeColor="text1"/>
              </w:rPr>
              <w:t>09</w:t>
            </w:r>
            <w:r w:rsidRPr="00A93F22">
              <w:rPr>
                <w:rFonts w:ascii="標楷體" w:hAnsi="標楷體" w:hint="eastAsia"/>
                <w:color w:val="000000" w:themeColor="text1"/>
              </w:rPr>
              <w:t>:00</w:t>
            </w:r>
          </w:p>
        </w:tc>
        <w:tc>
          <w:tcPr>
            <w:tcW w:w="1564" w:type="dxa"/>
            <w:gridSpan w:val="2"/>
            <w:shd w:val="clear" w:color="auto" w:fill="auto"/>
          </w:tcPr>
          <w:p w:rsidR="00067B7B" w:rsidRPr="00A93F22" w:rsidRDefault="00067B7B"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衛生福利部</w:t>
            </w:r>
          </w:p>
        </w:tc>
        <w:tc>
          <w:tcPr>
            <w:tcW w:w="5530" w:type="dxa"/>
            <w:shd w:val="clear" w:color="auto" w:fill="auto"/>
          </w:tcPr>
          <w:p w:rsidR="00067B7B" w:rsidRPr="00A93F22" w:rsidRDefault="00067B7B" w:rsidP="00C63E5A">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第8次工作會報指揮官詢問</w:t>
            </w:r>
            <w:r w:rsidR="003B3104" w:rsidRPr="00A93F22">
              <w:rPr>
                <w:rFonts w:ascii="標楷體" w:eastAsia="標楷體" w:hAnsi="標楷體" w:cs="新細明體" w:hint="eastAsia"/>
                <w:color w:val="000000" w:themeColor="text1"/>
                <w:kern w:val="0"/>
                <w:szCs w:val="24"/>
              </w:rPr>
              <w:t>臺東</w:t>
            </w:r>
            <w:r w:rsidRPr="00A93F22">
              <w:rPr>
                <w:rFonts w:ascii="標楷體" w:eastAsia="標楷體" w:hAnsi="標楷體" w:cs="新細明體" w:hint="eastAsia"/>
                <w:color w:val="000000" w:themeColor="text1"/>
                <w:kern w:val="0"/>
                <w:szCs w:val="24"/>
              </w:rPr>
              <w:t>縣民眾傷患情形，</w:t>
            </w:r>
            <w:r w:rsidR="00CA388E" w:rsidRPr="00A93F22">
              <w:rPr>
                <w:rFonts w:ascii="標楷體" w:eastAsia="標楷體" w:hAnsi="標楷體" w:hint="eastAsia"/>
                <w:color w:val="000000" w:themeColor="text1"/>
                <w:szCs w:val="24"/>
              </w:rPr>
              <w:t>衛生福利部</w:t>
            </w:r>
            <w:r w:rsidRPr="00A93F22">
              <w:rPr>
                <w:rFonts w:ascii="標楷體" w:eastAsia="標楷體" w:hAnsi="標楷體" w:cs="新細明體" w:hint="eastAsia"/>
                <w:color w:val="000000" w:themeColor="text1"/>
                <w:kern w:val="0"/>
                <w:szCs w:val="24"/>
              </w:rPr>
              <w:t>林部長7</w:t>
            </w:r>
            <w:r w:rsidR="00CA388E" w:rsidRPr="00A93F22">
              <w:rPr>
                <w:rFonts w:ascii="標楷體" w:eastAsia="標楷體" w:hAnsi="標楷體" w:cs="新細明體" w:hint="eastAsia"/>
                <w:color w:val="000000" w:themeColor="text1"/>
                <w:kern w:val="0"/>
                <w:szCs w:val="24"/>
              </w:rPr>
              <w:t>月</w:t>
            </w:r>
            <w:r w:rsidRPr="00A93F22">
              <w:rPr>
                <w:rFonts w:ascii="標楷體" w:eastAsia="標楷體" w:hAnsi="標楷體" w:cs="新細明體" w:hint="eastAsia"/>
                <w:color w:val="000000" w:themeColor="text1"/>
                <w:kern w:val="0"/>
                <w:szCs w:val="24"/>
              </w:rPr>
              <w:t>8日已親自電話聯繫</w:t>
            </w:r>
            <w:r w:rsidR="003B3104" w:rsidRPr="00A93F22">
              <w:rPr>
                <w:rFonts w:ascii="標楷體" w:eastAsia="標楷體" w:hAnsi="標楷體" w:cs="新細明體" w:hint="eastAsia"/>
                <w:color w:val="000000" w:themeColor="text1"/>
                <w:kern w:val="0"/>
                <w:szCs w:val="24"/>
              </w:rPr>
              <w:t>臺東</w:t>
            </w:r>
            <w:r w:rsidRPr="00A93F22">
              <w:rPr>
                <w:rFonts w:ascii="標楷體" w:eastAsia="標楷體" w:hAnsi="標楷體" w:cs="新細明體" w:hint="eastAsia"/>
                <w:color w:val="000000" w:themeColor="text1"/>
                <w:kern w:val="0"/>
                <w:szCs w:val="24"/>
              </w:rPr>
              <w:t>主要醫院院長關心風災傷患傷情。</w:t>
            </w:r>
            <w:r w:rsidR="00CA388E" w:rsidRPr="00A93F22">
              <w:rPr>
                <w:rFonts w:ascii="標楷體" w:eastAsia="標楷體" w:hAnsi="標楷體" w:hint="eastAsia"/>
                <w:color w:val="000000" w:themeColor="text1"/>
                <w:szCs w:val="24"/>
              </w:rPr>
              <w:t>衛生福利部</w:t>
            </w:r>
            <w:r w:rsidRPr="00A93F22">
              <w:rPr>
                <w:rFonts w:ascii="標楷體" w:eastAsia="標楷體" w:hAnsi="標楷體" w:cs="新細明體" w:hint="eastAsia"/>
                <w:color w:val="000000" w:themeColor="text1"/>
                <w:kern w:val="0"/>
                <w:szCs w:val="24"/>
              </w:rPr>
              <w:t>另聯絡</w:t>
            </w:r>
            <w:r w:rsidR="003B3104" w:rsidRPr="00A93F22">
              <w:rPr>
                <w:rFonts w:ascii="標楷體" w:eastAsia="標楷體" w:hAnsi="標楷體" w:cs="新細明體" w:hint="eastAsia"/>
                <w:color w:val="000000" w:themeColor="text1"/>
                <w:kern w:val="0"/>
                <w:szCs w:val="24"/>
              </w:rPr>
              <w:t>臺東</w:t>
            </w:r>
            <w:r w:rsidRPr="00A93F22">
              <w:rPr>
                <w:rFonts w:ascii="標楷體" w:eastAsia="標楷體" w:hAnsi="標楷體" w:cs="新細明體" w:hint="eastAsia"/>
                <w:color w:val="000000" w:themeColor="text1"/>
                <w:kern w:val="0"/>
                <w:szCs w:val="24"/>
              </w:rPr>
              <w:t>縣衞生局，局長表示</w:t>
            </w:r>
            <w:r w:rsidR="003B3104" w:rsidRPr="00A93F22">
              <w:rPr>
                <w:rFonts w:ascii="標楷體" w:eastAsia="標楷體" w:hAnsi="標楷體" w:cs="新細明體" w:hint="eastAsia"/>
                <w:color w:val="000000" w:themeColor="text1"/>
                <w:kern w:val="0"/>
                <w:szCs w:val="24"/>
              </w:rPr>
              <w:t>臺東</w:t>
            </w:r>
            <w:r w:rsidRPr="00A93F22">
              <w:rPr>
                <w:rFonts w:ascii="標楷體" w:eastAsia="標楷體" w:hAnsi="標楷體" w:cs="新細明體" w:hint="eastAsia"/>
                <w:color w:val="000000" w:themeColor="text1"/>
                <w:kern w:val="0"/>
                <w:szCs w:val="24"/>
              </w:rPr>
              <w:t>傷病患多屬輕傷，尚在該縣醫療處置能力範圍，</w:t>
            </w:r>
            <w:r w:rsidR="00CA388E" w:rsidRPr="00A93F22">
              <w:rPr>
                <w:rFonts w:ascii="標楷體" w:eastAsia="標楷體" w:hAnsi="標楷體" w:hint="eastAsia"/>
                <w:color w:val="000000" w:themeColor="text1"/>
                <w:szCs w:val="24"/>
              </w:rPr>
              <w:t>衛生福利部</w:t>
            </w:r>
            <w:r w:rsidRPr="00A93F22">
              <w:rPr>
                <w:rFonts w:ascii="標楷體" w:eastAsia="標楷體" w:hAnsi="標楷體" w:cs="新細明體" w:hint="eastAsia"/>
                <w:color w:val="000000" w:themeColor="text1"/>
                <w:kern w:val="0"/>
                <w:szCs w:val="24"/>
              </w:rPr>
              <w:t>已向局長說明，如需中央支援時，可立即反映協助。</w:t>
            </w:r>
          </w:p>
        </w:tc>
        <w:tc>
          <w:tcPr>
            <w:tcW w:w="855" w:type="dxa"/>
            <w:shd w:val="clear" w:color="auto" w:fill="auto"/>
          </w:tcPr>
          <w:p w:rsidR="00067B7B" w:rsidRPr="00A93F22" w:rsidRDefault="00067B7B" w:rsidP="004D0220">
            <w:pPr>
              <w:rPr>
                <w:color w:val="000000" w:themeColor="text1"/>
                <w:szCs w:val="24"/>
              </w:rPr>
            </w:pPr>
          </w:p>
        </w:tc>
      </w:tr>
      <w:tr w:rsidR="00A93F22" w:rsidRPr="00A93F22" w:rsidTr="008A077A">
        <w:trPr>
          <w:jc w:val="right"/>
        </w:trPr>
        <w:tc>
          <w:tcPr>
            <w:tcW w:w="950" w:type="dxa"/>
            <w:shd w:val="clear" w:color="auto" w:fill="auto"/>
          </w:tcPr>
          <w:p w:rsidR="001838AD" w:rsidRPr="00A93F22" w:rsidRDefault="001838AD"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07/06</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07/09</w:t>
            </w:r>
          </w:p>
        </w:tc>
        <w:tc>
          <w:tcPr>
            <w:tcW w:w="993" w:type="dxa"/>
            <w:gridSpan w:val="2"/>
            <w:shd w:val="clear" w:color="auto" w:fill="auto"/>
          </w:tcPr>
          <w:p w:rsidR="001838AD" w:rsidRPr="00A93F22" w:rsidRDefault="001838AD"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20:30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17:05</w:t>
            </w:r>
          </w:p>
        </w:tc>
        <w:tc>
          <w:tcPr>
            <w:tcW w:w="1564" w:type="dxa"/>
            <w:gridSpan w:val="2"/>
            <w:shd w:val="clear" w:color="auto" w:fill="auto"/>
          </w:tcPr>
          <w:p w:rsidR="001838AD" w:rsidRPr="00A93F22" w:rsidRDefault="001838AD"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line="320" w:lineRule="exact"/>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行政院環境保護署</w:t>
            </w:r>
          </w:p>
        </w:tc>
        <w:tc>
          <w:tcPr>
            <w:tcW w:w="5530" w:type="dxa"/>
            <w:shd w:val="clear" w:color="auto" w:fill="auto"/>
          </w:tcPr>
          <w:p w:rsidR="001838AD" w:rsidRPr="00A93F22" w:rsidRDefault="001838AD" w:rsidP="00EC47C0">
            <w:pPr>
              <w:pStyle w:val="ac"/>
              <w:numPr>
                <w:ilvl w:val="0"/>
                <w:numId w:val="20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環保署於中央氣象局發布海上陸上颱風警報後，依內政部通知中央災害應變中心提升1級開設：</w:t>
            </w:r>
          </w:p>
          <w:p w:rsidR="001838AD" w:rsidRPr="00A93F22" w:rsidRDefault="001838AD" w:rsidP="00EC47C0">
            <w:pPr>
              <w:pStyle w:val="ac"/>
              <w:numPr>
                <w:ilvl w:val="0"/>
                <w:numId w:val="20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對內：環保署啟動災害應變機制，同步成立環保署緊急應變小組，立即通知環保署中央應變中心專責人員及僚幕工作人員，於1小時內前往進駐完成環保署專責人員，承中央應變中心指揮官指示統籌處理醫衛環保組及環境衛生消毒調度支援事宜。相關處室人員亦於1時內進駐環保署11樓應變中心（環境督察總隊含北中南三區督察大隊及環保署附屬機關，則視需求於駐地亦成立應變小組）。</w:t>
            </w:r>
          </w:p>
          <w:p w:rsidR="001838AD" w:rsidRPr="00A93F22" w:rsidRDefault="001838AD" w:rsidP="00EC47C0">
            <w:pPr>
              <w:pStyle w:val="ac"/>
              <w:numPr>
                <w:ilvl w:val="0"/>
                <w:numId w:val="20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對外：簡訊通知各級地方環保單位窗口，進行環境清理等應變準備、災情及環境清理通報。</w:t>
            </w:r>
          </w:p>
          <w:p w:rsidR="001838AD" w:rsidRPr="00A93F22" w:rsidRDefault="001838AD" w:rsidP="00EC47C0">
            <w:pPr>
              <w:pStyle w:val="ac"/>
              <w:numPr>
                <w:ilvl w:val="0"/>
                <w:numId w:val="20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環保署應變小組掌握災情辦理災害應變作業，其成員依業管權責辦理災害有關海洋污染處理、飲用水水質管制、廢棄物清除、環境消毒等事宜。應變小組與中央應變中心環保署代表及地方環保機關聯繫，有效掌握災情，並定期陳報應變處置情形。</w:t>
            </w:r>
          </w:p>
          <w:p w:rsidR="001838AD" w:rsidRPr="00A93F22" w:rsidRDefault="001838AD" w:rsidP="00CA388E">
            <w:pPr>
              <w:pStyle w:val="ac"/>
              <w:numPr>
                <w:ilvl w:val="0"/>
                <w:numId w:val="20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中央災害應變中心於105年7月6日至7月9日一級開設期間，環保署李署長應元並席出席7月7日、9日工作會議，詹副署長順貴參與7月8日兩次工作會議。</w:t>
            </w:r>
          </w:p>
        </w:tc>
        <w:tc>
          <w:tcPr>
            <w:tcW w:w="855" w:type="dxa"/>
            <w:shd w:val="clear" w:color="auto" w:fill="auto"/>
          </w:tcPr>
          <w:p w:rsidR="001838AD" w:rsidRPr="00A93F22" w:rsidRDefault="001838AD" w:rsidP="004D0220">
            <w:pPr>
              <w:rPr>
                <w:color w:val="000000" w:themeColor="text1"/>
                <w:szCs w:val="24"/>
              </w:rPr>
            </w:pPr>
          </w:p>
        </w:tc>
      </w:tr>
      <w:tr w:rsidR="00A93F22" w:rsidRPr="00A93F22" w:rsidTr="008A077A">
        <w:trPr>
          <w:jc w:val="right"/>
        </w:trPr>
        <w:tc>
          <w:tcPr>
            <w:tcW w:w="950" w:type="dxa"/>
            <w:shd w:val="clear" w:color="auto" w:fill="auto"/>
          </w:tcPr>
          <w:p w:rsidR="00067B7B" w:rsidRPr="00A93F22" w:rsidRDefault="00067B7B" w:rsidP="003C7FA1">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w:t>
            </w:r>
            <w:r w:rsidR="003C7FA1" w:rsidRPr="00A93F22">
              <w:rPr>
                <w:rFonts w:ascii="標楷體" w:hAnsi="標楷體" w:hint="eastAsia"/>
                <w:color w:val="000000" w:themeColor="text1"/>
              </w:rPr>
              <w:t>6</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07/0</w:t>
            </w:r>
            <w:r w:rsidR="003C7FA1" w:rsidRPr="00A93F22">
              <w:rPr>
                <w:rFonts w:ascii="標楷體" w:hAnsi="標楷體" w:hint="eastAsia"/>
                <w:color w:val="000000" w:themeColor="text1"/>
              </w:rPr>
              <w:t>9</w:t>
            </w:r>
          </w:p>
        </w:tc>
        <w:tc>
          <w:tcPr>
            <w:tcW w:w="993" w:type="dxa"/>
            <w:gridSpan w:val="2"/>
            <w:shd w:val="clear" w:color="auto" w:fill="auto"/>
          </w:tcPr>
          <w:p w:rsidR="00067B7B" w:rsidRPr="00A93F22" w:rsidRDefault="003C7FA1" w:rsidP="003C7FA1">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14</w:t>
            </w:r>
            <w:r w:rsidR="00067B7B" w:rsidRPr="00A93F22">
              <w:rPr>
                <w:rFonts w:ascii="標楷體" w:hAnsi="標楷體" w:hint="eastAsia"/>
                <w:color w:val="000000" w:themeColor="text1"/>
              </w:rPr>
              <w:t>:</w:t>
            </w:r>
            <w:r w:rsidRPr="00A93F22">
              <w:rPr>
                <w:rFonts w:ascii="標楷體" w:hAnsi="標楷體" w:hint="eastAsia"/>
                <w:color w:val="000000" w:themeColor="text1"/>
              </w:rPr>
              <w:t>30</w:t>
            </w:r>
            <w:r w:rsidR="00067B7B" w:rsidRPr="00A93F22">
              <w:rPr>
                <w:rFonts w:ascii="標楷體" w:hAnsi="標楷體"/>
                <w:color w:val="000000" w:themeColor="text1"/>
              </w:rPr>
              <w:br/>
              <w:t>|</w:t>
            </w:r>
            <w:r w:rsidR="00067B7B" w:rsidRPr="00A93F22">
              <w:rPr>
                <w:rFonts w:ascii="標楷體" w:hAnsi="標楷體"/>
                <w:color w:val="000000" w:themeColor="text1"/>
              </w:rPr>
              <w:br/>
            </w:r>
            <w:r w:rsidRPr="00A93F22">
              <w:rPr>
                <w:rFonts w:ascii="標楷體" w:hAnsi="標楷體" w:hint="eastAsia"/>
                <w:color w:val="000000" w:themeColor="text1"/>
              </w:rPr>
              <w:t>17</w:t>
            </w:r>
            <w:r w:rsidR="00067B7B" w:rsidRPr="00A93F22">
              <w:rPr>
                <w:rFonts w:ascii="標楷體" w:hAnsi="標楷體" w:hint="eastAsia"/>
                <w:color w:val="000000" w:themeColor="text1"/>
              </w:rPr>
              <w:t>:</w:t>
            </w:r>
            <w:r w:rsidRPr="00A93F22">
              <w:rPr>
                <w:rFonts w:ascii="標楷體" w:hAnsi="標楷體" w:hint="eastAsia"/>
                <w:color w:val="000000" w:themeColor="text1"/>
              </w:rPr>
              <w:t>05</w:t>
            </w:r>
          </w:p>
        </w:tc>
        <w:tc>
          <w:tcPr>
            <w:tcW w:w="1564" w:type="dxa"/>
            <w:gridSpan w:val="2"/>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行政院農業委員會</w:t>
            </w:r>
          </w:p>
        </w:tc>
        <w:tc>
          <w:tcPr>
            <w:tcW w:w="5530" w:type="dxa"/>
            <w:shd w:val="clear" w:color="auto" w:fill="auto"/>
          </w:tcPr>
          <w:p w:rsidR="00067B7B" w:rsidRPr="00A93F22" w:rsidRDefault="005A41AD" w:rsidP="00EC47C0">
            <w:pPr>
              <w:pStyle w:val="ac"/>
              <w:numPr>
                <w:ilvl w:val="0"/>
                <w:numId w:val="20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color w:val="000000" w:themeColor="text1"/>
              </w:rPr>
              <w:t>農委會</w:t>
            </w:r>
            <w:r w:rsidR="00067B7B" w:rsidRPr="00A93F22">
              <w:rPr>
                <w:rFonts w:ascii="標楷體" w:eastAsia="標楷體" w:hAnsi="標楷體"/>
                <w:color w:val="000000" w:themeColor="text1"/>
              </w:rPr>
              <w:t>水土保持局：</w:t>
            </w:r>
          </w:p>
          <w:p w:rsidR="00067B7B" w:rsidRPr="00A93F22" w:rsidRDefault="00067B7B" w:rsidP="00EC47C0">
            <w:pPr>
              <w:pStyle w:val="ac"/>
              <w:numPr>
                <w:ilvl w:val="0"/>
                <w:numId w:val="19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土石流災害緊急應變小組開設期間，以電話、簡訊、語音廣播通知地方政府18</w:t>
            </w:r>
            <w:r w:rsidR="00310F3A" w:rsidRPr="00A93F22">
              <w:rPr>
                <w:rFonts w:ascii="標楷體" w:eastAsia="標楷體" w:hAnsi="標楷體"/>
                <w:color w:val="000000" w:themeColor="text1"/>
              </w:rPr>
              <w:t>縣(市)</w:t>
            </w:r>
            <w:r w:rsidRPr="00A93F22">
              <w:rPr>
                <w:rFonts w:ascii="標楷體" w:eastAsia="標楷體" w:hAnsi="標楷體"/>
                <w:color w:val="000000" w:themeColor="text1"/>
              </w:rPr>
              <w:t>162鄉鎮、通知緊急聯絡人及新聞媒體共計73,406人次；完成地方應變中心通聯測試計18直轄市、縣（市）162鄉（鎮、市、區）。</w:t>
            </w:r>
          </w:p>
          <w:p w:rsidR="00067B7B" w:rsidRPr="00A93F22" w:rsidRDefault="00067B7B" w:rsidP="00EC47C0">
            <w:pPr>
              <w:pStyle w:val="ac"/>
              <w:numPr>
                <w:ilvl w:val="0"/>
                <w:numId w:val="19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尼伯特颱風期間危險區重機械待命情況，一級搶通0台、二級456台(進駐26台、鄰近工地430台)、三級整備650台，總計1,106台。</w:t>
            </w:r>
          </w:p>
          <w:p w:rsidR="00067B7B" w:rsidRPr="00A93F22" w:rsidRDefault="00067B7B" w:rsidP="00EC47C0">
            <w:pPr>
              <w:pStyle w:val="ac"/>
              <w:numPr>
                <w:ilvl w:val="0"/>
                <w:numId w:val="19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各分局對施工中之工地進行安全措施檢查，共計559件。</w:t>
            </w:r>
          </w:p>
          <w:p w:rsidR="00067B7B" w:rsidRPr="00A93F22" w:rsidRDefault="00067B7B" w:rsidP="00EC47C0">
            <w:pPr>
              <w:pStyle w:val="ac"/>
              <w:numPr>
                <w:ilvl w:val="0"/>
                <w:numId w:val="19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局本部監督管理16件施工中水土保持計畫，業於7月4日以簡訊通知各水土保持義務人及監造技師加強臨時防災措施，各案水土保持計畫均已回傳自主檢查表確認整備情形。</w:t>
            </w:r>
          </w:p>
          <w:p w:rsidR="00067B7B" w:rsidRPr="00A93F22" w:rsidRDefault="00067B7B" w:rsidP="00EC47C0">
            <w:pPr>
              <w:pStyle w:val="ac"/>
              <w:numPr>
                <w:ilvl w:val="0"/>
                <w:numId w:val="19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尼伯特颱風期間除透過傳統通報方式外，亦首次採用細胞廣播(CBS)將土石流黃、紅警戒資訊更即時、更廣泛的公告周知，經花蓮地區防災專員回報成效良好。</w:t>
            </w:r>
          </w:p>
          <w:p w:rsidR="00067B7B" w:rsidRPr="00A93F22" w:rsidRDefault="00067B7B" w:rsidP="00EC47C0">
            <w:pPr>
              <w:pStyle w:val="ac"/>
              <w:numPr>
                <w:ilvl w:val="0"/>
                <w:numId w:val="19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持續注意各地降雨情形，並隨時掌握氣象資訊，適時發布警戒，並提醒地方政府入夜後可能達紅色警戒之地區，俾利地方政府進行預防性疏散撤離之參考。</w:t>
            </w:r>
          </w:p>
          <w:p w:rsidR="00067B7B" w:rsidRPr="00A93F22" w:rsidRDefault="00067B7B" w:rsidP="00EC47C0">
            <w:pPr>
              <w:pStyle w:val="ac"/>
              <w:numPr>
                <w:ilvl w:val="0"/>
                <w:numId w:val="19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依據中央氣象局提供降雨情資適時發布土石流警戒，目前全台共發布黃色警戒500條，座落於12</w:t>
            </w:r>
            <w:r w:rsidR="00310F3A" w:rsidRPr="00A93F22">
              <w:rPr>
                <w:rFonts w:ascii="標楷體" w:eastAsia="標楷體" w:hAnsi="標楷體"/>
                <w:color w:val="000000" w:themeColor="text1"/>
              </w:rPr>
              <w:t>縣(市)</w:t>
            </w:r>
            <w:r w:rsidRPr="00A93F22">
              <w:rPr>
                <w:rFonts w:ascii="標楷體" w:eastAsia="標楷體" w:hAnsi="標楷體"/>
                <w:color w:val="000000" w:themeColor="text1"/>
              </w:rPr>
              <w:t>26鄉鎮163村里，並將入夜後有可能到達紅色警戒之5個地區(</w:t>
            </w:r>
            <w:r w:rsidR="003B3104" w:rsidRPr="00A93F22">
              <w:rPr>
                <w:rFonts w:ascii="標楷體" w:eastAsia="標楷體" w:hAnsi="標楷體"/>
                <w:color w:val="000000" w:themeColor="text1"/>
              </w:rPr>
              <w:t>臺中</w:t>
            </w:r>
            <w:r w:rsidRPr="00A93F22">
              <w:rPr>
                <w:rFonts w:ascii="標楷體" w:eastAsia="標楷體" w:hAnsi="標楷體"/>
                <w:color w:val="000000" w:themeColor="text1"/>
              </w:rPr>
              <w:t>市和平區、南投縣仁愛鄉、信義鄉、高雄市桃源區、屏東縣來義鄉)通知地方政府，供疏散撤離之參考。</w:t>
            </w:r>
          </w:p>
          <w:p w:rsidR="00067B7B" w:rsidRPr="00A93F22" w:rsidRDefault="00067B7B" w:rsidP="00EC47C0">
            <w:pPr>
              <w:pStyle w:val="ac"/>
              <w:numPr>
                <w:ilvl w:val="0"/>
                <w:numId w:val="19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依據中央氣象局發布之定量降水預報及颱風風雨預報資料持續密切監控，針對7日入夜後</w:t>
            </w:r>
            <w:r w:rsidR="003B3104" w:rsidRPr="00A93F22">
              <w:rPr>
                <w:rFonts w:ascii="標楷體" w:eastAsia="標楷體" w:hAnsi="標楷體"/>
                <w:color w:val="000000" w:themeColor="text1"/>
              </w:rPr>
              <w:t>臺中</w:t>
            </w:r>
            <w:r w:rsidRPr="00A93F22">
              <w:rPr>
                <w:rFonts w:ascii="標楷體" w:eastAsia="標楷體" w:hAnsi="標楷體"/>
                <w:color w:val="000000" w:themeColor="text1"/>
              </w:rPr>
              <w:t>市和平區、南投縣仁愛鄉、信義鄉、高雄市桃源區、屏東縣來義鄉可能達紅色警戒發布標準等鄉鎮，已建議地方政府提早進行預防性疏散。</w:t>
            </w:r>
          </w:p>
          <w:p w:rsidR="00067B7B" w:rsidRPr="00A93F22" w:rsidRDefault="00067B7B" w:rsidP="00EC47C0">
            <w:pPr>
              <w:pStyle w:val="ac"/>
              <w:numPr>
                <w:ilvl w:val="0"/>
                <w:numId w:val="19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依據中央氣象局發布之定量降水預報及颱風風雨預報資料持續密切監控，後續將持續監控各地降雨情形，適時發布土石流警戒，並與各級政府災害應變中心保持聯繫，適時做好預防性疏散撤離準備，另民眾部份除透過新聞跑馬燈、志工通報、簡訊外，亦同步使用災防告警細胞廣播系統發佈。</w:t>
            </w:r>
          </w:p>
          <w:p w:rsidR="00067B7B" w:rsidRPr="00A93F22" w:rsidRDefault="005A41AD" w:rsidP="00EC47C0">
            <w:pPr>
              <w:pStyle w:val="ac"/>
              <w:numPr>
                <w:ilvl w:val="0"/>
                <w:numId w:val="20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color w:val="000000" w:themeColor="text1"/>
              </w:rPr>
              <w:t>農委會</w:t>
            </w:r>
            <w:r w:rsidR="00067B7B" w:rsidRPr="00A93F22">
              <w:rPr>
                <w:rFonts w:ascii="標楷體" w:eastAsia="標楷體" w:hAnsi="標楷體"/>
                <w:color w:val="000000" w:themeColor="text1"/>
              </w:rPr>
              <w:t>林務局：</w:t>
            </w:r>
          </w:p>
          <w:p w:rsidR="00067B7B" w:rsidRPr="00A93F22" w:rsidRDefault="00067B7B" w:rsidP="00EC47C0">
            <w:pPr>
              <w:pStyle w:val="ac"/>
              <w:numPr>
                <w:ilvl w:val="0"/>
                <w:numId w:val="191"/>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依據中央氣象局發布海上或陸上颱風警報及水土保持局紅、黃土石流警戒發布情形，配合各直轄市、</w:t>
            </w:r>
            <w:r w:rsidR="00310F3A" w:rsidRPr="00A93F22">
              <w:rPr>
                <w:rFonts w:ascii="標楷體" w:eastAsia="標楷體" w:hAnsi="標楷體"/>
                <w:color w:val="000000" w:themeColor="text1"/>
              </w:rPr>
              <w:t>縣(市)</w:t>
            </w:r>
            <w:r w:rsidRPr="00A93F22">
              <w:rPr>
                <w:rFonts w:ascii="標楷體" w:eastAsia="標楷體" w:hAnsi="標楷體"/>
                <w:color w:val="000000" w:themeColor="text1"/>
              </w:rPr>
              <w:t>災害應變中心颱風災害疏散避難作業，協助暫准建地承租人勸離疏散。</w:t>
            </w:r>
          </w:p>
          <w:p w:rsidR="00067B7B" w:rsidRPr="00A93F22" w:rsidRDefault="00067B7B" w:rsidP="00EC47C0">
            <w:pPr>
              <w:pStyle w:val="ac"/>
              <w:numPr>
                <w:ilvl w:val="0"/>
                <w:numId w:val="191"/>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另發布海上颱風警報後，林務局各林區管理處於森林遊樂區售票處、門首及聯外道路口公佈颱風消息，並利用新聞媒體及林務局「</w:t>
            </w:r>
            <w:r w:rsidR="003B3104" w:rsidRPr="00A93F22">
              <w:rPr>
                <w:rFonts w:ascii="標楷體" w:eastAsia="標楷體" w:hAnsi="標楷體"/>
                <w:color w:val="000000" w:themeColor="text1"/>
              </w:rPr>
              <w:t>臺灣</w:t>
            </w:r>
            <w:r w:rsidRPr="00A93F22">
              <w:rPr>
                <w:rFonts w:ascii="標楷體" w:eastAsia="標楷體" w:hAnsi="標楷體"/>
                <w:color w:val="000000" w:themeColor="text1"/>
              </w:rPr>
              <w:t>山林悠遊網」柔性勸導民眾及訂房遊客暫勿前往遊樂區。發布陸上颱風警報後，位於警戒區範圍之森林遊樂區立即休園，強制疏散園區所有遊客，並辦理退房作業。林務局利用新聞媒體及林務局「</w:t>
            </w:r>
            <w:r w:rsidR="003B3104" w:rsidRPr="00A93F22">
              <w:rPr>
                <w:rFonts w:ascii="標楷體" w:eastAsia="標楷體" w:hAnsi="標楷體"/>
                <w:color w:val="000000" w:themeColor="text1"/>
              </w:rPr>
              <w:t>臺灣</w:t>
            </w:r>
            <w:r w:rsidRPr="00A93F22">
              <w:rPr>
                <w:rFonts w:ascii="標楷體" w:eastAsia="標楷體" w:hAnsi="標楷體"/>
                <w:color w:val="000000" w:themeColor="text1"/>
              </w:rPr>
              <w:t>山林悠遊網」宣導民眾暫勿前往森林遊樂區。</w:t>
            </w:r>
          </w:p>
          <w:p w:rsidR="00067B7B" w:rsidRPr="00A93F22" w:rsidRDefault="005A41AD" w:rsidP="00EC47C0">
            <w:pPr>
              <w:pStyle w:val="ac"/>
              <w:numPr>
                <w:ilvl w:val="0"/>
                <w:numId w:val="20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color w:val="000000" w:themeColor="text1"/>
              </w:rPr>
              <w:t>農委會</w:t>
            </w:r>
            <w:r w:rsidR="00067B7B" w:rsidRPr="00A93F22">
              <w:rPr>
                <w:rFonts w:ascii="標楷體" w:eastAsia="標楷體" w:hAnsi="標楷體"/>
                <w:color w:val="000000" w:themeColor="text1"/>
              </w:rPr>
              <w:t>漁業署：</w:t>
            </w:r>
          </w:p>
          <w:p w:rsidR="00067B7B" w:rsidRPr="00A93F22" w:rsidRDefault="00067B7B" w:rsidP="00EC47C0">
            <w:pPr>
              <w:pStyle w:val="ac"/>
              <w:numPr>
                <w:ilvl w:val="0"/>
                <w:numId w:val="190"/>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以VMS（船位回報系統)搜尋，颱風路徑無作業漁船。</w:t>
            </w:r>
          </w:p>
          <w:p w:rsidR="00067B7B" w:rsidRPr="00A93F22" w:rsidRDefault="00067B7B" w:rsidP="00EC47C0">
            <w:pPr>
              <w:pStyle w:val="ac"/>
              <w:numPr>
                <w:ilvl w:val="0"/>
                <w:numId w:val="190"/>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掌握新北市、宜蘭縣、花蓮縣、臺東縣指揮官發布上岸避風命令，大陸船員均已至避難場所或岸置處所暫置。</w:t>
            </w:r>
          </w:p>
          <w:p w:rsidR="00067B7B" w:rsidRPr="00A93F22" w:rsidRDefault="00067B7B" w:rsidP="00EC47C0">
            <w:pPr>
              <w:pStyle w:val="ac"/>
              <w:numPr>
                <w:ilvl w:val="0"/>
                <w:numId w:val="190"/>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設有岸置處所之漁港，有宜蘭南方澳、大溪及臺中梧棲等三處，漁船進港即應直接將大陸船員安置於岸置處所。未設有岸置處所之漁港，於漁港區範圍劃設暫置碼頭區，原船暫置。地方首長如認為有必要，依災害防救法發布上岸避風命令，大陸船員即由原船暫置移置避難場所，目前除基隆市、</w:t>
            </w:r>
            <w:r w:rsidR="003B3104" w:rsidRPr="00A93F22">
              <w:rPr>
                <w:rFonts w:ascii="標楷體" w:eastAsia="標楷體" w:hAnsi="標楷體"/>
                <w:color w:val="000000" w:themeColor="text1"/>
              </w:rPr>
              <w:t>臺南</w:t>
            </w:r>
            <w:r w:rsidRPr="00A93F22">
              <w:rPr>
                <w:rFonts w:ascii="標楷體" w:eastAsia="標楷體" w:hAnsi="標楷體"/>
                <w:color w:val="000000" w:themeColor="text1"/>
              </w:rPr>
              <w:t>市、澎湖縣、連江縣以外，均已發布上岸避風命令。大陸船員安置情形：岸置處所195人、原船暫置683人、避難場所543人，總計1,421人。</w:t>
            </w:r>
          </w:p>
          <w:p w:rsidR="00067B7B" w:rsidRPr="00A93F22" w:rsidRDefault="00067B7B" w:rsidP="00EC47C0">
            <w:pPr>
              <w:pStyle w:val="ac"/>
              <w:numPr>
                <w:ilvl w:val="0"/>
                <w:numId w:val="190"/>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聯繫8養殖協會呼籲養殖漁民，於颱風期間不要外出搶收及注意安全。</w:t>
            </w:r>
          </w:p>
          <w:p w:rsidR="00067B7B" w:rsidRPr="00A93F22" w:rsidRDefault="00067B7B" w:rsidP="00EC47C0">
            <w:pPr>
              <w:pStyle w:val="ac"/>
              <w:numPr>
                <w:ilvl w:val="0"/>
                <w:numId w:val="190"/>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於8日約17時電請澎湖縣陳光復縣長，因颱風逐漸接近澎湖，建議澎湖縣依災害防救法規定發布漁工上岸避風命令，陳縣長表示將視實際風雨情況緊急應變處理。</w:t>
            </w:r>
          </w:p>
          <w:p w:rsidR="00067B7B" w:rsidRPr="00A93F22" w:rsidRDefault="00067B7B" w:rsidP="00EC47C0">
            <w:pPr>
              <w:pStyle w:val="ac"/>
              <w:numPr>
                <w:ilvl w:val="0"/>
                <w:numId w:val="190"/>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儘速依地方政府所查報颱風災損情形及救助申請，公告辦理現金救助。必要時</w:t>
            </w:r>
            <w:r w:rsidR="005A41AD" w:rsidRPr="00A93F22">
              <w:rPr>
                <w:rFonts w:ascii="標楷體" w:eastAsia="標楷體" w:hAnsi="標楷體"/>
                <w:color w:val="000000" w:themeColor="text1"/>
              </w:rPr>
              <w:t>農委會</w:t>
            </w:r>
            <w:r w:rsidRPr="00A93F22">
              <w:rPr>
                <w:rFonts w:ascii="標楷體" w:eastAsia="標楷體" w:hAnsi="標楷體"/>
                <w:color w:val="000000" w:themeColor="text1"/>
              </w:rPr>
              <w:t>將主動公告現金救助及低利貸款，以協助農民儘速復耕生產。</w:t>
            </w:r>
          </w:p>
          <w:p w:rsidR="00067B7B" w:rsidRPr="00A93F22" w:rsidRDefault="005A41AD" w:rsidP="00EC47C0">
            <w:pPr>
              <w:pStyle w:val="ac"/>
              <w:numPr>
                <w:ilvl w:val="0"/>
                <w:numId w:val="20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color w:val="000000" w:themeColor="text1"/>
              </w:rPr>
              <w:t>農委會</w:t>
            </w:r>
            <w:r w:rsidR="00067B7B" w:rsidRPr="00A93F22">
              <w:rPr>
                <w:rFonts w:ascii="標楷體" w:eastAsia="標楷體" w:hAnsi="標楷體"/>
                <w:color w:val="000000" w:themeColor="text1"/>
              </w:rPr>
              <w:t>農糧署：</w:t>
            </w:r>
          </w:p>
          <w:p w:rsidR="00067B7B" w:rsidRPr="00A93F22" w:rsidRDefault="00067B7B" w:rsidP="00EC47C0">
            <w:pPr>
              <w:pStyle w:val="ac"/>
              <w:numPr>
                <w:ilvl w:val="0"/>
                <w:numId w:val="18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災情查報：臺灣地區7月7日起受尼伯特颱風影響，造成農業災情，截至12日16時止，經各</w:t>
            </w:r>
            <w:r w:rsidR="00310F3A" w:rsidRPr="00A93F22">
              <w:rPr>
                <w:rFonts w:ascii="標楷體" w:eastAsia="標楷體" w:hAnsi="標楷體"/>
                <w:color w:val="000000" w:themeColor="text1"/>
              </w:rPr>
              <w:t>縣(市)</w:t>
            </w:r>
            <w:r w:rsidRPr="00A93F22">
              <w:rPr>
                <w:rFonts w:ascii="標楷體" w:eastAsia="標楷體" w:hAnsi="標楷體"/>
                <w:color w:val="000000" w:themeColor="text1"/>
              </w:rPr>
              <w:t>政府查報農業災情如下：通報總損失10億8,004萬元，其中臺東縣損失7億8,774萬元，屏東縣損失1億4,938萬元，高雄市損失1億1,473萬元較嚴重。</w:t>
            </w:r>
          </w:p>
          <w:p w:rsidR="00067B7B" w:rsidRPr="00A93F22" w:rsidRDefault="00067B7B" w:rsidP="00EC47C0">
            <w:pPr>
              <w:pStyle w:val="ac"/>
              <w:numPr>
                <w:ilvl w:val="0"/>
                <w:numId w:val="18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農作物損失部分：農作物被害面積1萬1,171公頃，損害程度29％，換算無收穫面積3,219公頃。受損作物以番荔枝最嚴重，被害面積4,463公頃，損失金額5億1,656萬元，次為香蕉、木瓜、其他特作、番石榴、薑、其他果品（酪梨、紅龍果）枇杷、檸檬等，主要為作物倒伏、落果、折枝、浸水、葉面破損等導致損失。</w:t>
            </w:r>
          </w:p>
          <w:p w:rsidR="00067B7B" w:rsidRPr="00A93F22" w:rsidRDefault="00067B7B" w:rsidP="00EC47C0">
            <w:pPr>
              <w:pStyle w:val="ac"/>
              <w:numPr>
                <w:ilvl w:val="0"/>
                <w:numId w:val="18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農業設施損失部分：被害面積1,023公頃，損失程度22％，損失金額1億1,102萬元，主要為水平棚架網室及塑膠布溫網室受損。</w:t>
            </w:r>
          </w:p>
          <w:p w:rsidR="00067B7B" w:rsidRPr="00A93F22" w:rsidRDefault="00067B7B" w:rsidP="00EC47C0">
            <w:pPr>
              <w:pStyle w:val="ac"/>
              <w:numPr>
                <w:ilvl w:val="0"/>
                <w:numId w:val="18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農田損失面積計6公頃，損失522萬元，主要為流失及埋沒。</w:t>
            </w:r>
          </w:p>
          <w:p w:rsidR="00067B7B" w:rsidRPr="00A93F22" w:rsidRDefault="005A41AD" w:rsidP="00EC47C0">
            <w:pPr>
              <w:pStyle w:val="ac"/>
              <w:numPr>
                <w:ilvl w:val="0"/>
                <w:numId w:val="20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color w:val="000000" w:themeColor="text1"/>
              </w:rPr>
              <w:t>農委會</w:t>
            </w:r>
            <w:r w:rsidR="00067B7B" w:rsidRPr="00A93F22">
              <w:rPr>
                <w:rFonts w:ascii="標楷體" w:eastAsia="標楷體" w:hAnsi="標楷體"/>
                <w:color w:val="000000" w:themeColor="text1"/>
              </w:rPr>
              <w:t>畜牧處：</w:t>
            </w:r>
          </w:p>
          <w:p w:rsidR="00067B7B" w:rsidRPr="00A93F22" w:rsidRDefault="00067B7B" w:rsidP="00EC47C0">
            <w:pPr>
              <w:pStyle w:val="ac"/>
              <w:numPr>
                <w:ilvl w:val="0"/>
                <w:numId w:val="188"/>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於天然災害發生時，由鄉鎮公所依工作手冊規定將受災戶名 稱、地址、災害時間、受災原因、受損項目、單價、數量、受災相片、影片等災情資料蒐集，按戶即時上傳至「畜牧業天然災害查報系統」綜整，</w:t>
            </w:r>
            <w:r w:rsidR="00310F3A" w:rsidRPr="00A93F22">
              <w:rPr>
                <w:rFonts w:ascii="標楷體" w:eastAsia="標楷體" w:hAnsi="標楷體"/>
                <w:color w:val="000000" w:themeColor="text1"/>
              </w:rPr>
              <w:t>縣(市)</w:t>
            </w:r>
            <w:r w:rsidRPr="00A93F22">
              <w:rPr>
                <w:rFonts w:ascii="標楷體" w:eastAsia="標楷體" w:hAnsi="標楷體"/>
                <w:color w:val="000000" w:themeColor="text1"/>
              </w:rPr>
              <w:t>政府及</w:t>
            </w:r>
            <w:r w:rsidR="005A41AD" w:rsidRPr="00A93F22">
              <w:rPr>
                <w:rFonts w:ascii="標楷體" w:eastAsia="標楷體" w:hAnsi="標楷體"/>
                <w:color w:val="000000" w:themeColor="text1"/>
              </w:rPr>
              <w:t>農委會</w:t>
            </w:r>
            <w:r w:rsidRPr="00A93F22">
              <w:rPr>
                <w:rFonts w:ascii="標楷體" w:eastAsia="標楷體" w:hAnsi="標楷體"/>
                <w:color w:val="000000" w:themeColor="text1"/>
              </w:rPr>
              <w:t>逐筆審查後，送由</w:t>
            </w:r>
            <w:r w:rsidR="005A41AD" w:rsidRPr="00A93F22">
              <w:rPr>
                <w:rFonts w:ascii="標楷體" w:eastAsia="標楷體" w:hAnsi="標楷體"/>
                <w:color w:val="000000" w:themeColor="text1"/>
              </w:rPr>
              <w:t>農委會</w:t>
            </w:r>
            <w:r w:rsidRPr="00A93F22">
              <w:rPr>
                <w:rFonts w:ascii="標楷體" w:eastAsia="標楷體" w:hAnsi="標楷體"/>
                <w:color w:val="000000" w:themeColor="text1"/>
              </w:rPr>
              <w:t>統計室統一彙報予中央災害緊急應變中心。</w:t>
            </w:r>
          </w:p>
          <w:p w:rsidR="00067B7B" w:rsidRPr="00A93F22" w:rsidRDefault="00067B7B" w:rsidP="00EC47C0">
            <w:pPr>
              <w:pStyle w:val="ac"/>
              <w:numPr>
                <w:ilvl w:val="0"/>
                <w:numId w:val="188"/>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為及時掌握災情發生狀況，業請各地區畜牧產業團體同時協 助彙整各會員災情通報本處。</w:t>
            </w:r>
          </w:p>
          <w:p w:rsidR="00067B7B" w:rsidRPr="00A93F22" w:rsidRDefault="00067B7B" w:rsidP="00EC47C0">
            <w:pPr>
              <w:pStyle w:val="ac"/>
              <w:numPr>
                <w:ilvl w:val="0"/>
                <w:numId w:val="188"/>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整備國內化製場協助因應斃死畜禽清運工作。</w:t>
            </w:r>
          </w:p>
          <w:p w:rsidR="00067B7B" w:rsidRPr="00A93F22" w:rsidRDefault="00067B7B" w:rsidP="00EC47C0">
            <w:pPr>
              <w:pStyle w:val="ac"/>
              <w:numPr>
                <w:ilvl w:val="0"/>
                <w:numId w:val="188"/>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洽請</w:t>
            </w:r>
            <w:r w:rsidR="005A41AD" w:rsidRPr="00A93F22">
              <w:rPr>
                <w:rFonts w:ascii="標楷體" w:eastAsia="標楷體" w:hAnsi="標楷體"/>
                <w:color w:val="000000" w:themeColor="text1"/>
              </w:rPr>
              <w:t>農委會</w:t>
            </w:r>
            <w:r w:rsidRPr="00A93F22">
              <w:rPr>
                <w:rFonts w:ascii="標楷體" w:eastAsia="標楷體" w:hAnsi="標楷體"/>
                <w:color w:val="000000" w:themeColor="text1"/>
              </w:rPr>
              <w:t>畜產試驗所之畜牧技術服務團，於災後配合及協助受災</w:t>
            </w:r>
            <w:r w:rsidR="00310F3A" w:rsidRPr="00A93F22">
              <w:rPr>
                <w:rFonts w:ascii="標楷體" w:eastAsia="標楷體" w:hAnsi="標楷體"/>
                <w:color w:val="000000" w:themeColor="text1"/>
              </w:rPr>
              <w:t>縣(市)</w:t>
            </w:r>
            <w:r w:rsidRPr="00A93F22">
              <w:rPr>
                <w:rFonts w:ascii="標楷體" w:eastAsia="標楷體" w:hAnsi="標楷體"/>
                <w:color w:val="000000" w:themeColor="text1"/>
              </w:rPr>
              <w:t>政府辦理勘災等事宜。</w:t>
            </w:r>
          </w:p>
          <w:p w:rsidR="00067B7B" w:rsidRPr="00A93F22" w:rsidRDefault="00067B7B" w:rsidP="00EC47C0">
            <w:pPr>
              <w:pStyle w:val="ac"/>
              <w:numPr>
                <w:ilvl w:val="0"/>
                <w:numId w:val="188"/>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控各項畜禽產品交易情形，確保正常供應與價格平穩。</w:t>
            </w:r>
          </w:p>
          <w:p w:rsidR="00067B7B" w:rsidRPr="00A93F22" w:rsidRDefault="005A41AD" w:rsidP="00EC47C0">
            <w:pPr>
              <w:pStyle w:val="ac"/>
              <w:numPr>
                <w:ilvl w:val="0"/>
                <w:numId w:val="20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color w:val="000000" w:themeColor="text1"/>
              </w:rPr>
              <w:t>農委會</w:t>
            </w:r>
            <w:r w:rsidR="00067B7B" w:rsidRPr="00A93F22">
              <w:rPr>
                <w:rFonts w:ascii="標楷體" w:eastAsia="標楷體" w:hAnsi="標楷體"/>
                <w:color w:val="000000" w:themeColor="text1"/>
              </w:rPr>
              <w:t>農田水利處：</w:t>
            </w:r>
          </w:p>
          <w:p w:rsidR="00067B7B" w:rsidRPr="00A93F22" w:rsidRDefault="00067B7B" w:rsidP="00EC47C0">
            <w:pPr>
              <w:pStyle w:val="ac"/>
              <w:numPr>
                <w:ilvl w:val="0"/>
                <w:numId w:val="187"/>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分析各農田水利會淹水潛勢地圖及警戒資訊供各水利會參考。</w:t>
            </w:r>
          </w:p>
          <w:p w:rsidR="00067B7B" w:rsidRPr="00A93F22" w:rsidRDefault="00067B7B" w:rsidP="00EC47C0">
            <w:pPr>
              <w:pStyle w:val="ac"/>
              <w:numPr>
                <w:ilvl w:val="0"/>
                <w:numId w:val="187"/>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督導各水利會各項應變事宜。</w:t>
            </w:r>
          </w:p>
          <w:p w:rsidR="00067B7B" w:rsidRPr="00A93F22" w:rsidRDefault="00067B7B" w:rsidP="00EC47C0">
            <w:pPr>
              <w:pStyle w:val="ac"/>
              <w:numPr>
                <w:ilvl w:val="0"/>
                <w:numId w:val="187"/>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要求水利會於每日9時及14時至農田水利災情通報系統填報最新災情及特殊狀況。</w:t>
            </w:r>
          </w:p>
          <w:p w:rsidR="00067B7B" w:rsidRPr="00A93F22" w:rsidRDefault="00067B7B" w:rsidP="00EC47C0">
            <w:pPr>
              <w:pStyle w:val="ac"/>
              <w:numPr>
                <w:ilvl w:val="0"/>
                <w:numId w:val="187"/>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各水利會即時災情上傳與通報。</w:t>
            </w:r>
          </w:p>
        </w:tc>
        <w:tc>
          <w:tcPr>
            <w:tcW w:w="855" w:type="dxa"/>
            <w:shd w:val="clear" w:color="auto" w:fill="auto"/>
          </w:tcPr>
          <w:p w:rsidR="00067B7B" w:rsidRPr="00A93F22" w:rsidRDefault="00067B7B" w:rsidP="004D0220">
            <w:pPr>
              <w:rPr>
                <w:color w:val="000000" w:themeColor="text1"/>
                <w:szCs w:val="24"/>
              </w:rPr>
            </w:pPr>
          </w:p>
        </w:tc>
      </w:tr>
      <w:tr w:rsidR="00A93F22" w:rsidRPr="00A93F22" w:rsidTr="008A077A">
        <w:trPr>
          <w:jc w:val="right"/>
        </w:trPr>
        <w:tc>
          <w:tcPr>
            <w:tcW w:w="950" w:type="dxa"/>
            <w:shd w:val="clear" w:color="auto" w:fill="auto"/>
          </w:tcPr>
          <w:p w:rsidR="00067B7B" w:rsidRPr="00A93F22" w:rsidRDefault="00067B7B"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07/06</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07/09</w:t>
            </w:r>
          </w:p>
        </w:tc>
        <w:tc>
          <w:tcPr>
            <w:tcW w:w="993" w:type="dxa"/>
            <w:gridSpan w:val="2"/>
            <w:shd w:val="clear" w:color="auto" w:fill="auto"/>
          </w:tcPr>
          <w:p w:rsidR="00067B7B" w:rsidRPr="00A93F22" w:rsidRDefault="00067B7B"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14:30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17:05</w:t>
            </w:r>
          </w:p>
        </w:tc>
        <w:tc>
          <w:tcPr>
            <w:tcW w:w="1564" w:type="dxa"/>
            <w:gridSpan w:val="2"/>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國家通訊傳播委員會</w:t>
            </w:r>
          </w:p>
        </w:tc>
        <w:tc>
          <w:tcPr>
            <w:tcW w:w="5530" w:type="dxa"/>
            <w:shd w:val="clear" w:color="auto" w:fill="auto"/>
          </w:tcPr>
          <w:p w:rsidR="00067B7B" w:rsidRPr="00A93F22" w:rsidRDefault="00067B7B" w:rsidP="00C63E5A">
            <w:pPr>
              <w:pStyle w:val="ac"/>
              <w:numPr>
                <w:ilvl w:val="0"/>
                <w:numId w:val="2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7月6日通傳會派員進駐中央災害應變中心完畢後，參與各工作會報、情資研判會議及審核通傳會緊急應變小組每3小時所傳送電信災情通報表等。</w:t>
            </w:r>
          </w:p>
          <w:p w:rsidR="00067B7B" w:rsidRPr="00A93F22" w:rsidRDefault="00067B7B" w:rsidP="00C63E5A">
            <w:pPr>
              <w:pStyle w:val="ac"/>
              <w:numPr>
                <w:ilvl w:val="0"/>
                <w:numId w:val="2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通傳會7月6日接獲內政部簡訊通知後，當日14時30分前配合成立緊急應變小組處置應變相關作為。另7月9日接獲內政部簡訊通知中央災害應變中心於當日17時5分撤除，通傳會緊急應變小組同步撤除。</w:t>
            </w:r>
          </w:p>
        </w:tc>
        <w:tc>
          <w:tcPr>
            <w:tcW w:w="855" w:type="dxa"/>
            <w:shd w:val="clear" w:color="auto" w:fill="auto"/>
          </w:tcPr>
          <w:p w:rsidR="00067B7B" w:rsidRPr="00A93F22" w:rsidRDefault="00067B7B" w:rsidP="008A077A">
            <w:pPr>
              <w:snapToGrid w:val="0"/>
              <w:spacing w:before="50"/>
              <w:rPr>
                <w:rFonts w:ascii="標楷體" w:eastAsia="標楷體" w:hAnsi="標楷體"/>
                <w:color w:val="000000" w:themeColor="text1"/>
                <w:szCs w:val="24"/>
              </w:rPr>
            </w:pPr>
          </w:p>
        </w:tc>
      </w:tr>
      <w:tr w:rsidR="00A93F22" w:rsidRPr="00A93F22" w:rsidTr="008A077A">
        <w:trPr>
          <w:jc w:val="right"/>
        </w:trPr>
        <w:tc>
          <w:tcPr>
            <w:tcW w:w="950" w:type="dxa"/>
            <w:shd w:val="clear" w:color="auto" w:fill="auto"/>
          </w:tcPr>
          <w:p w:rsidR="00067B7B" w:rsidRPr="00A93F22" w:rsidRDefault="00067B7B"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w:t>
            </w:r>
            <w:r w:rsidR="00CB184A" w:rsidRPr="00A93F22">
              <w:rPr>
                <w:rFonts w:ascii="標楷體" w:hAnsi="標楷體" w:hint="eastAsia"/>
                <w:color w:val="000000" w:themeColor="text1"/>
              </w:rPr>
              <w:t>7</w:t>
            </w:r>
            <w:r w:rsidRPr="00A93F22">
              <w:rPr>
                <w:rFonts w:ascii="標楷體" w:hAnsi="標楷體" w:hint="eastAsia"/>
                <w:color w:val="000000" w:themeColor="text1"/>
              </w:rPr>
              <w:t>/</w:t>
            </w:r>
            <w:r w:rsidR="00CB184A" w:rsidRPr="00A93F22">
              <w:rPr>
                <w:rFonts w:ascii="標楷體" w:hAnsi="標楷體" w:hint="eastAsia"/>
                <w:color w:val="000000" w:themeColor="text1"/>
              </w:rPr>
              <w:t>06</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w:t>
            </w:r>
            <w:r w:rsidR="00CB184A" w:rsidRPr="00A93F22">
              <w:rPr>
                <w:rFonts w:ascii="標楷體" w:hAnsi="標楷體" w:hint="eastAsia"/>
                <w:color w:val="000000" w:themeColor="text1"/>
              </w:rPr>
              <w:t>7</w:t>
            </w:r>
            <w:r w:rsidRPr="00A93F22">
              <w:rPr>
                <w:rFonts w:ascii="標楷體" w:hAnsi="標楷體" w:hint="eastAsia"/>
                <w:color w:val="000000" w:themeColor="text1"/>
              </w:rPr>
              <w:t>/</w:t>
            </w:r>
            <w:r w:rsidR="00CB184A" w:rsidRPr="00A93F22">
              <w:rPr>
                <w:rFonts w:ascii="標楷體" w:hAnsi="標楷體" w:hint="eastAsia"/>
                <w:color w:val="000000" w:themeColor="text1"/>
              </w:rPr>
              <w:t>0</w:t>
            </w:r>
            <w:r w:rsidRPr="00A93F22">
              <w:rPr>
                <w:rFonts w:ascii="標楷體" w:hAnsi="標楷體" w:hint="eastAsia"/>
                <w:color w:val="000000" w:themeColor="text1"/>
              </w:rPr>
              <w:t>9</w:t>
            </w:r>
          </w:p>
        </w:tc>
        <w:tc>
          <w:tcPr>
            <w:tcW w:w="993" w:type="dxa"/>
            <w:gridSpan w:val="2"/>
            <w:shd w:val="clear" w:color="auto" w:fill="auto"/>
          </w:tcPr>
          <w:p w:rsidR="00067B7B" w:rsidRPr="00A93F22" w:rsidRDefault="00067B7B"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0</w:t>
            </w:r>
            <w:r w:rsidR="00E61BFE" w:rsidRPr="00A93F22">
              <w:rPr>
                <w:rFonts w:ascii="標楷體" w:hAnsi="標楷體" w:hint="eastAsia"/>
                <w:color w:val="000000" w:themeColor="text1"/>
              </w:rPr>
              <w:t>9</w:t>
            </w:r>
            <w:r w:rsidRPr="00A93F22">
              <w:rPr>
                <w:rFonts w:ascii="標楷體" w:hAnsi="標楷體" w:hint="eastAsia"/>
                <w:color w:val="000000" w:themeColor="text1"/>
              </w:rPr>
              <w:t>:30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17:</w:t>
            </w:r>
            <w:r w:rsidR="00E61BFE" w:rsidRPr="00A93F22">
              <w:rPr>
                <w:rFonts w:ascii="標楷體" w:hAnsi="標楷體" w:hint="eastAsia"/>
                <w:color w:val="000000" w:themeColor="text1"/>
              </w:rPr>
              <w:t>05</w:t>
            </w:r>
          </w:p>
        </w:tc>
        <w:tc>
          <w:tcPr>
            <w:tcW w:w="1564" w:type="dxa"/>
            <w:gridSpan w:val="2"/>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國家災害防救科技中心／</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情資研判組</w:t>
            </w:r>
          </w:p>
        </w:tc>
        <w:tc>
          <w:tcPr>
            <w:tcW w:w="5530" w:type="dxa"/>
            <w:shd w:val="clear" w:color="auto" w:fill="auto"/>
          </w:tcPr>
          <w:p w:rsidR="00067B7B" w:rsidRPr="00A93F22" w:rsidRDefault="00067B7B" w:rsidP="00C63E5A">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尼伯特颱風中央災害應變中心開設期間，共計召開</w:t>
            </w:r>
            <w:r w:rsidR="00CB184A" w:rsidRPr="00A93F22">
              <w:rPr>
                <w:rFonts w:ascii="標楷體" w:eastAsia="標楷體" w:hAnsi="標楷體" w:cs="新細明體" w:hint="eastAsia"/>
                <w:color w:val="000000" w:themeColor="text1"/>
                <w:kern w:val="0"/>
                <w:szCs w:val="24"/>
              </w:rPr>
              <w:t>8次</w:t>
            </w:r>
            <w:r w:rsidRPr="00A93F22">
              <w:rPr>
                <w:rFonts w:ascii="標楷體" w:eastAsia="標楷體" w:hAnsi="標楷體" w:cs="新細明體" w:hint="eastAsia"/>
                <w:color w:val="000000" w:themeColor="text1"/>
                <w:kern w:val="0"/>
                <w:szCs w:val="24"/>
              </w:rPr>
              <w:t>情資研</w:t>
            </w:r>
            <w:r w:rsidR="00CB184A" w:rsidRPr="00A93F22">
              <w:rPr>
                <w:rFonts w:ascii="標楷體" w:eastAsia="標楷體" w:hAnsi="標楷體" w:cs="新細明體" w:hint="eastAsia"/>
                <w:color w:val="000000" w:themeColor="text1"/>
                <w:kern w:val="0"/>
                <w:szCs w:val="24"/>
              </w:rPr>
              <w:t>判</w:t>
            </w:r>
            <w:r w:rsidRPr="00A93F22">
              <w:rPr>
                <w:rFonts w:ascii="標楷體" w:eastAsia="標楷體" w:hAnsi="標楷體" w:cs="新細明體" w:hint="eastAsia"/>
                <w:color w:val="000000" w:themeColor="text1"/>
                <w:kern w:val="0"/>
                <w:szCs w:val="24"/>
              </w:rPr>
              <w:t>會議。相關會議時間與會議內容詳列如下：</w:t>
            </w:r>
          </w:p>
          <w:p w:rsidR="00067B7B" w:rsidRPr="00A93F22" w:rsidRDefault="00067B7B" w:rsidP="00C63E5A">
            <w:pPr>
              <w:pStyle w:val="ac"/>
              <w:numPr>
                <w:ilvl w:val="0"/>
                <w:numId w:val="2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第1次情資研判會議：</w:t>
            </w:r>
          </w:p>
          <w:p w:rsidR="00067B7B" w:rsidRPr="00A93F22" w:rsidRDefault="00067B7B" w:rsidP="00C63E5A">
            <w:pPr>
              <w:pStyle w:val="ac"/>
              <w:numPr>
                <w:ilvl w:val="0"/>
                <w:numId w:val="27"/>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時間：</w:t>
            </w:r>
            <w:r w:rsidR="00167A72" w:rsidRPr="00A93F22">
              <w:rPr>
                <w:rFonts w:ascii="標楷體" w:eastAsia="標楷體" w:hAnsi="標楷體" w:hint="eastAsia"/>
                <w:bCs/>
                <w:color w:val="000000" w:themeColor="text1"/>
              </w:rPr>
              <w:t>7</w:t>
            </w:r>
            <w:r w:rsidRPr="00A93F22">
              <w:rPr>
                <w:rFonts w:ascii="標楷體" w:eastAsia="標楷體" w:hAnsi="標楷體" w:hint="eastAsia"/>
                <w:bCs/>
                <w:color w:val="000000" w:themeColor="text1"/>
              </w:rPr>
              <w:t>月</w:t>
            </w:r>
            <w:r w:rsidR="00167A72" w:rsidRPr="00A93F22">
              <w:rPr>
                <w:rFonts w:ascii="標楷體" w:eastAsia="標楷體" w:hAnsi="標楷體" w:hint="eastAsia"/>
                <w:bCs/>
                <w:color w:val="000000" w:themeColor="text1"/>
              </w:rPr>
              <w:t>6</w:t>
            </w:r>
            <w:r w:rsidRPr="00A93F22">
              <w:rPr>
                <w:rFonts w:ascii="標楷體" w:eastAsia="標楷體" w:hAnsi="標楷體" w:hint="eastAsia"/>
                <w:bCs/>
                <w:color w:val="000000" w:themeColor="text1"/>
              </w:rPr>
              <w:t>日</w:t>
            </w:r>
            <w:r w:rsidR="00167A72" w:rsidRPr="00A93F22">
              <w:rPr>
                <w:rFonts w:ascii="標楷體" w:eastAsia="標楷體" w:hAnsi="標楷體" w:hint="eastAsia"/>
                <w:bCs/>
                <w:color w:val="000000" w:themeColor="text1"/>
              </w:rPr>
              <w:t>9</w:t>
            </w:r>
            <w:r w:rsidRPr="00A93F22">
              <w:rPr>
                <w:rFonts w:ascii="標楷體" w:eastAsia="標楷體" w:hAnsi="標楷體" w:hint="eastAsia"/>
                <w:bCs/>
                <w:color w:val="000000" w:themeColor="text1"/>
              </w:rPr>
              <w:t>時</w:t>
            </w:r>
            <w:r w:rsidR="00167A72" w:rsidRPr="00A93F22">
              <w:rPr>
                <w:rFonts w:ascii="標楷體" w:eastAsia="標楷體" w:hAnsi="標楷體" w:hint="eastAsia"/>
                <w:bCs/>
                <w:color w:val="000000" w:themeColor="text1"/>
              </w:rPr>
              <w:t>30分</w:t>
            </w:r>
            <w:r w:rsidRPr="00A93F22">
              <w:rPr>
                <w:rFonts w:ascii="標楷體" w:eastAsia="標楷體" w:hAnsi="標楷體"/>
                <w:bCs/>
                <w:color w:val="000000" w:themeColor="text1"/>
              </w:rPr>
              <w:t>。</w:t>
            </w:r>
          </w:p>
          <w:p w:rsidR="00067B7B" w:rsidRPr="00A93F22" w:rsidRDefault="00067B7B" w:rsidP="00C63E5A">
            <w:pPr>
              <w:pStyle w:val="ac"/>
              <w:numPr>
                <w:ilvl w:val="0"/>
                <w:numId w:val="27"/>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w:t>
            </w:r>
            <w:r w:rsidR="001576D7" w:rsidRPr="00A93F22">
              <w:rPr>
                <w:rFonts w:ascii="標楷體" w:eastAsia="標楷體" w:hAnsi="標楷體" w:hint="eastAsia"/>
                <w:color w:val="000000" w:themeColor="text1"/>
              </w:rPr>
              <w:t>行政院 吳政務委員宏謀</w:t>
            </w:r>
            <w:r w:rsidRPr="00A93F22">
              <w:rPr>
                <w:rFonts w:ascii="標楷體" w:eastAsia="標楷體" w:hAnsi="標楷體" w:hint="eastAsia"/>
                <w:bCs/>
                <w:color w:val="000000" w:themeColor="text1"/>
              </w:rPr>
              <w:t>。</w:t>
            </w:r>
          </w:p>
          <w:p w:rsidR="00067B7B" w:rsidRPr="00A93F22" w:rsidRDefault="00067B7B" w:rsidP="00C63E5A">
            <w:pPr>
              <w:pStyle w:val="ac"/>
              <w:numPr>
                <w:ilvl w:val="0"/>
                <w:numId w:val="27"/>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color w:val="000000" w:themeColor="text1"/>
              </w:rPr>
              <w:t>會議資料如</w:t>
            </w:r>
            <w:r w:rsidRPr="00A93F22">
              <w:rPr>
                <w:rFonts w:ascii="標楷體" w:eastAsia="標楷體" w:hAnsi="標楷體" w:hint="eastAsia"/>
                <w:bCs/>
                <w:color w:val="000000" w:themeColor="text1"/>
              </w:rPr>
              <w:t>【附件1】。</w:t>
            </w:r>
          </w:p>
          <w:p w:rsidR="00067B7B" w:rsidRPr="00A93F22" w:rsidRDefault="00067B7B" w:rsidP="00C63E5A">
            <w:pPr>
              <w:pStyle w:val="ac"/>
              <w:numPr>
                <w:ilvl w:val="0"/>
                <w:numId w:val="2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第2次情資研判會議：</w:t>
            </w:r>
          </w:p>
          <w:p w:rsidR="00067B7B" w:rsidRPr="00A93F22" w:rsidRDefault="00067B7B" w:rsidP="00C63E5A">
            <w:pPr>
              <w:pStyle w:val="ac"/>
              <w:numPr>
                <w:ilvl w:val="0"/>
                <w:numId w:val="29"/>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時間：</w:t>
            </w:r>
            <w:r w:rsidR="001576D7" w:rsidRPr="00A93F22">
              <w:rPr>
                <w:rFonts w:ascii="標楷體" w:eastAsia="標楷體" w:hAnsi="標楷體" w:hint="eastAsia"/>
                <w:bCs/>
                <w:color w:val="000000" w:themeColor="text1"/>
              </w:rPr>
              <w:t>7</w:t>
            </w:r>
            <w:r w:rsidRPr="00A93F22">
              <w:rPr>
                <w:rFonts w:ascii="標楷體" w:eastAsia="標楷體" w:hAnsi="標楷體" w:hint="eastAsia"/>
                <w:bCs/>
                <w:color w:val="000000" w:themeColor="text1"/>
              </w:rPr>
              <w:t>月</w:t>
            </w:r>
            <w:r w:rsidR="001576D7" w:rsidRPr="00A93F22">
              <w:rPr>
                <w:rFonts w:ascii="標楷體" w:eastAsia="標楷體" w:hAnsi="標楷體" w:hint="eastAsia"/>
                <w:bCs/>
                <w:color w:val="000000" w:themeColor="text1"/>
              </w:rPr>
              <w:t>6</w:t>
            </w:r>
            <w:r w:rsidRPr="00A93F22">
              <w:rPr>
                <w:rFonts w:ascii="標楷體" w:eastAsia="標楷體" w:hAnsi="標楷體" w:hint="eastAsia"/>
                <w:bCs/>
                <w:color w:val="000000" w:themeColor="text1"/>
              </w:rPr>
              <w:t>日</w:t>
            </w:r>
            <w:r w:rsidR="001576D7" w:rsidRPr="00A93F22">
              <w:rPr>
                <w:rFonts w:ascii="標楷體" w:eastAsia="標楷體" w:hAnsi="標楷體" w:hint="eastAsia"/>
                <w:bCs/>
                <w:color w:val="000000" w:themeColor="text1"/>
              </w:rPr>
              <w:t>20時30分</w:t>
            </w:r>
            <w:r w:rsidR="001576D7" w:rsidRPr="00A93F22">
              <w:rPr>
                <w:rFonts w:ascii="標楷體" w:eastAsia="標楷體" w:hAnsi="標楷體"/>
                <w:bCs/>
                <w:color w:val="000000" w:themeColor="text1"/>
              </w:rPr>
              <w:t>。</w:t>
            </w:r>
          </w:p>
          <w:p w:rsidR="00067B7B" w:rsidRPr="00A93F22" w:rsidRDefault="00067B7B" w:rsidP="00C63E5A">
            <w:pPr>
              <w:pStyle w:val="ac"/>
              <w:numPr>
                <w:ilvl w:val="0"/>
                <w:numId w:val="29"/>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主持人：副指揮官 交通部</w:t>
            </w:r>
            <w:r w:rsidR="001576D7" w:rsidRPr="00A93F22">
              <w:rPr>
                <w:rFonts w:ascii="標楷體" w:eastAsia="標楷體" w:hAnsi="標楷體" w:hint="eastAsia"/>
                <w:color w:val="000000" w:themeColor="text1"/>
              </w:rPr>
              <w:t>吳常務次長盟分</w:t>
            </w:r>
            <w:r w:rsidRPr="00A93F22">
              <w:rPr>
                <w:rFonts w:ascii="標楷體" w:eastAsia="標楷體" w:hAnsi="標楷體"/>
                <w:bCs/>
                <w:color w:val="000000" w:themeColor="text1"/>
              </w:rPr>
              <w:t>。</w:t>
            </w:r>
          </w:p>
          <w:p w:rsidR="00067B7B" w:rsidRPr="00A93F22" w:rsidRDefault="00067B7B" w:rsidP="00C63E5A">
            <w:pPr>
              <w:pStyle w:val="ac"/>
              <w:numPr>
                <w:ilvl w:val="0"/>
                <w:numId w:val="29"/>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color w:val="000000" w:themeColor="text1"/>
              </w:rPr>
              <w:t>會議資料如</w:t>
            </w:r>
            <w:r w:rsidRPr="00A93F22">
              <w:rPr>
                <w:rFonts w:ascii="標楷體" w:eastAsia="標楷體" w:hAnsi="標楷體" w:hint="eastAsia"/>
                <w:bCs/>
                <w:color w:val="000000" w:themeColor="text1"/>
              </w:rPr>
              <w:t>【附件2】：</w:t>
            </w:r>
            <w:r w:rsidRPr="00A93F22">
              <w:rPr>
                <w:rFonts w:ascii="標楷體" w:eastAsia="標楷體" w:hAnsi="標楷體"/>
                <w:bCs/>
                <w:color w:val="000000" w:themeColor="text1"/>
              </w:rPr>
              <w:br/>
            </w:r>
            <w:r w:rsidRPr="00A93F22">
              <w:rPr>
                <w:rFonts w:ascii="標楷體" w:eastAsia="標楷體" w:hAnsi="標楷體" w:hint="eastAsia"/>
                <w:bCs/>
                <w:color w:val="000000" w:themeColor="text1"/>
              </w:rPr>
              <w:t>會議紀錄與簽到表-【附件2.1】</w:t>
            </w:r>
            <w:r w:rsidRPr="00A93F22">
              <w:rPr>
                <w:rFonts w:ascii="標楷體" w:eastAsia="標楷體" w:hAnsi="標楷體"/>
                <w:bCs/>
                <w:color w:val="000000" w:themeColor="text1"/>
              </w:rPr>
              <w:t>。</w:t>
            </w:r>
            <w:r w:rsidRPr="00A93F22">
              <w:rPr>
                <w:rFonts w:ascii="標楷體" w:eastAsia="標楷體" w:hAnsi="標楷體" w:hint="eastAsia"/>
                <w:bCs/>
                <w:color w:val="000000" w:themeColor="text1"/>
              </w:rPr>
              <w:br/>
              <w:t>情資研判組通報資料-【附件2.2】</w:t>
            </w:r>
            <w:r w:rsidRPr="00A93F22">
              <w:rPr>
                <w:rFonts w:ascii="標楷體" w:eastAsia="標楷體" w:hAnsi="標楷體"/>
                <w:bCs/>
                <w:color w:val="000000" w:themeColor="text1"/>
              </w:rPr>
              <w:t>。</w:t>
            </w:r>
          </w:p>
          <w:p w:rsidR="00067B7B" w:rsidRPr="00A93F22" w:rsidRDefault="00067B7B" w:rsidP="00C63E5A">
            <w:pPr>
              <w:pStyle w:val="ac"/>
              <w:numPr>
                <w:ilvl w:val="0"/>
                <w:numId w:val="2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第3次情資研判會議：</w:t>
            </w:r>
          </w:p>
          <w:p w:rsidR="00067B7B" w:rsidRPr="00A93F22" w:rsidRDefault="00067B7B" w:rsidP="00C63E5A">
            <w:pPr>
              <w:pStyle w:val="ac"/>
              <w:numPr>
                <w:ilvl w:val="0"/>
                <w:numId w:val="30"/>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時間：</w:t>
            </w:r>
            <w:r w:rsidR="001576D7" w:rsidRPr="00A93F22">
              <w:rPr>
                <w:rFonts w:ascii="標楷體" w:eastAsia="標楷體" w:hAnsi="標楷體" w:hint="eastAsia"/>
                <w:bCs/>
                <w:color w:val="000000" w:themeColor="text1"/>
              </w:rPr>
              <w:t>7</w:t>
            </w:r>
            <w:r w:rsidRPr="00A93F22">
              <w:rPr>
                <w:rFonts w:ascii="標楷體" w:eastAsia="標楷體" w:hAnsi="標楷體" w:hint="eastAsia"/>
                <w:bCs/>
                <w:color w:val="000000" w:themeColor="text1"/>
              </w:rPr>
              <w:t>月7日</w:t>
            </w:r>
            <w:r w:rsidR="001576D7" w:rsidRPr="00A93F22">
              <w:rPr>
                <w:rFonts w:ascii="標楷體" w:eastAsia="標楷體" w:hAnsi="標楷體" w:hint="eastAsia"/>
                <w:bCs/>
                <w:color w:val="000000" w:themeColor="text1"/>
              </w:rPr>
              <w:t>8</w:t>
            </w:r>
            <w:r w:rsidRPr="00A93F22">
              <w:rPr>
                <w:rFonts w:ascii="標楷體" w:eastAsia="標楷體" w:hAnsi="標楷體" w:hint="eastAsia"/>
                <w:bCs/>
                <w:color w:val="000000" w:themeColor="text1"/>
              </w:rPr>
              <w:t>時</w:t>
            </w:r>
            <w:r w:rsidRPr="00A93F22">
              <w:rPr>
                <w:rFonts w:ascii="標楷體" w:eastAsia="標楷體" w:hAnsi="標楷體"/>
                <w:bCs/>
                <w:color w:val="000000" w:themeColor="text1"/>
              </w:rPr>
              <w:t>。</w:t>
            </w:r>
          </w:p>
          <w:p w:rsidR="00067B7B" w:rsidRPr="00A93F22" w:rsidRDefault="00067B7B" w:rsidP="00C63E5A">
            <w:pPr>
              <w:pStyle w:val="ac"/>
              <w:numPr>
                <w:ilvl w:val="0"/>
                <w:numId w:val="30"/>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w:t>
            </w:r>
            <w:r w:rsidR="001576D7" w:rsidRPr="00A93F22">
              <w:rPr>
                <w:rFonts w:ascii="標楷體" w:eastAsia="標楷體" w:hAnsi="標楷體" w:hint="eastAsia"/>
                <w:color w:val="000000" w:themeColor="text1"/>
              </w:rPr>
              <w:t>指揮官 內政部葉部長俊榮</w:t>
            </w:r>
            <w:r w:rsidRPr="00A93F22">
              <w:rPr>
                <w:rFonts w:ascii="標楷體" w:eastAsia="標楷體" w:hAnsi="標楷體" w:hint="eastAsia"/>
                <w:bCs/>
                <w:color w:val="000000" w:themeColor="text1"/>
              </w:rPr>
              <w:t>。</w:t>
            </w:r>
          </w:p>
          <w:p w:rsidR="00067B7B" w:rsidRPr="00A93F22" w:rsidRDefault="00067B7B" w:rsidP="00C63E5A">
            <w:pPr>
              <w:pStyle w:val="ac"/>
              <w:numPr>
                <w:ilvl w:val="0"/>
                <w:numId w:val="30"/>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color w:val="000000" w:themeColor="text1"/>
              </w:rPr>
              <w:t>會議資料如</w:t>
            </w:r>
            <w:r w:rsidRPr="00A93F22">
              <w:rPr>
                <w:rFonts w:ascii="標楷體" w:eastAsia="標楷體" w:hAnsi="標楷體" w:hint="eastAsia"/>
                <w:bCs/>
                <w:color w:val="000000" w:themeColor="text1"/>
              </w:rPr>
              <w:t>【附件3】：</w:t>
            </w:r>
            <w:r w:rsidRPr="00A93F22">
              <w:rPr>
                <w:rFonts w:ascii="標楷體" w:eastAsia="標楷體" w:hAnsi="標楷體"/>
                <w:bCs/>
                <w:color w:val="000000" w:themeColor="text1"/>
              </w:rPr>
              <w:br/>
            </w:r>
            <w:r w:rsidRPr="00A93F22">
              <w:rPr>
                <w:rFonts w:ascii="標楷體" w:eastAsia="標楷體" w:hAnsi="標楷體" w:hint="eastAsia"/>
                <w:bCs/>
                <w:color w:val="000000" w:themeColor="text1"/>
              </w:rPr>
              <w:t>會議紀錄與簽到表-【附件3.1】</w:t>
            </w:r>
            <w:r w:rsidRPr="00A93F22">
              <w:rPr>
                <w:rFonts w:ascii="標楷體" w:eastAsia="標楷體" w:hAnsi="標楷體"/>
                <w:bCs/>
                <w:color w:val="000000" w:themeColor="text1"/>
              </w:rPr>
              <w:t>。</w:t>
            </w:r>
            <w:r w:rsidRPr="00A93F22">
              <w:rPr>
                <w:rFonts w:ascii="標楷體" w:eastAsia="標楷體" w:hAnsi="標楷體" w:hint="eastAsia"/>
                <w:bCs/>
                <w:color w:val="000000" w:themeColor="text1"/>
              </w:rPr>
              <w:br/>
              <w:t>情資研判組通報資料-【附件3.2】</w:t>
            </w:r>
            <w:r w:rsidRPr="00A93F22">
              <w:rPr>
                <w:rFonts w:ascii="標楷體" w:eastAsia="標楷體" w:hAnsi="標楷體"/>
                <w:bCs/>
                <w:color w:val="000000" w:themeColor="text1"/>
              </w:rPr>
              <w:t>。</w:t>
            </w:r>
          </w:p>
          <w:p w:rsidR="00067B7B" w:rsidRPr="00A93F22" w:rsidRDefault="00067B7B" w:rsidP="00C63E5A">
            <w:pPr>
              <w:pStyle w:val="ac"/>
              <w:numPr>
                <w:ilvl w:val="0"/>
                <w:numId w:val="2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第4次情資研判會議：</w:t>
            </w:r>
          </w:p>
          <w:p w:rsidR="00067B7B" w:rsidRPr="00A93F22" w:rsidRDefault="00067B7B" w:rsidP="00C63E5A">
            <w:pPr>
              <w:pStyle w:val="ac"/>
              <w:numPr>
                <w:ilvl w:val="0"/>
                <w:numId w:val="31"/>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時間：</w:t>
            </w:r>
            <w:r w:rsidR="001576D7" w:rsidRPr="00A93F22">
              <w:rPr>
                <w:rFonts w:ascii="標楷體" w:eastAsia="標楷體" w:hAnsi="標楷體" w:hint="eastAsia"/>
                <w:bCs/>
                <w:color w:val="000000" w:themeColor="text1"/>
              </w:rPr>
              <w:t>7</w:t>
            </w:r>
            <w:r w:rsidRPr="00A93F22">
              <w:rPr>
                <w:rFonts w:ascii="標楷體" w:eastAsia="標楷體" w:hAnsi="標楷體" w:hint="eastAsia"/>
                <w:bCs/>
                <w:color w:val="000000" w:themeColor="text1"/>
              </w:rPr>
              <w:t>月</w:t>
            </w:r>
            <w:r w:rsidR="001576D7" w:rsidRPr="00A93F22">
              <w:rPr>
                <w:rFonts w:ascii="標楷體" w:eastAsia="標楷體" w:hAnsi="標楷體" w:hint="eastAsia"/>
                <w:bCs/>
                <w:color w:val="000000" w:themeColor="text1"/>
              </w:rPr>
              <w:t>7</w:t>
            </w:r>
            <w:r w:rsidRPr="00A93F22">
              <w:rPr>
                <w:rFonts w:ascii="標楷體" w:eastAsia="標楷體" w:hAnsi="標楷體" w:hint="eastAsia"/>
                <w:bCs/>
                <w:color w:val="000000" w:themeColor="text1"/>
              </w:rPr>
              <w:t>日</w:t>
            </w:r>
            <w:r w:rsidR="001576D7" w:rsidRPr="00A93F22">
              <w:rPr>
                <w:rFonts w:ascii="標楷體" w:eastAsia="標楷體" w:hAnsi="標楷體" w:hint="eastAsia"/>
                <w:bCs/>
                <w:color w:val="000000" w:themeColor="text1"/>
              </w:rPr>
              <w:t>14</w:t>
            </w:r>
            <w:r w:rsidRPr="00A93F22">
              <w:rPr>
                <w:rFonts w:ascii="標楷體" w:eastAsia="標楷體" w:hAnsi="標楷體" w:hint="eastAsia"/>
                <w:bCs/>
                <w:color w:val="000000" w:themeColor="text1"/>
              </w:rPr>
              <w:t>時</w:t>
            </w:r>
            <w:r w:rsidRPr="00A93F22">
              <w:rPr>
                <w:rFonts w:ascii="標楷體" w:eastAsia="標楷體" w:hAnsi="標楷體"/>
                <w:bCs/>
                <w:color w:val="000000" w:themeColor="text1"/>
              </w:rPr>
              <w:t>。</w:t>
            </w:r>
          </w:p>
          <w:p w:rsidR="00067B7B" w:rsidRPr="00A93F22" w:rsidRDefault="00067B7B" w:rsidP="00C63E5A">
            <w:pPr>
              <w:pStyle w:val="ac"/>
              <w:numPr>
                <w:ilvl w:val="0"/>
                <w:numId w:val="31"/>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w:t>
            </w:r>
            <w:r w:rsidR="001576D7" w:rsidRPr="00A93F22">
              <w:rPr>
                <w:rFonts w:ascii="標楷體" w:eastAsia="標楷體" w:hAnsi="標楷體" w:hint="eastAsia"/>
                <w:color w:val="000000" w:themeColor="text1"/>
              </w:rPr>
              <w:t>指揮官 內政部葉部長俊榮</w:t>
            </w:r>
            <w:r w:rsidR="001576D7" w:rsidRPr="00A93F22">
              <w:rPr>
                <w:rFonts w:ascii="標楷體" w:eastAsia="標楷體" w:hAnsi="標楷體" w:hint="eastAsia"/>
                <w:bCs/>
                <w:color w:val="000000" w:themeColor="text1"/>
              </w:rPr>
              <w:t>。</w:t>
            </w:r>
          </w:p>
          <w:p w:rsidR="00067B7B" w:rsidRPr="00A93F22" w:rsidRDefault="00067B7B" w:rsidP="00C63E5A">
            <w:pPr>
              <w:pStyle w:val="ac"/>
              <w:numPr>
                <w:ilvl w:val="0"/>
                <w:numId w:val="31"/>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color w:val="000000" w:themeColor="text1"/>
              </w:rPr>
              <w:t>會議資料如</w:t>
            </w:r>
            <w:r w:rsidRPr="00A93F22">
              <w:rPr>
                <w:rFonts w:ascii="標楷體" w:eastAsia="標楷體" w:hAnsi="標楷體" w:hint="eastAsia"/>
                <w:bCs/>
                <w:color w:val="000000" w:themeColor="text1"/>
              </w:rPr>
              <w:t>【附件4】：</w:t>
            </w:r>
            <w:r w:rsidRPr="00A93F22">
              <w:rPr>
                <w:rFonts w:ascii="標楷體" w:eastAsia="標楷體" w:hAnsi="標楷體"/>
                <w:bCs/>
                <w:color w:val="000000" w:themeColor="text1"/>
              </w:rPr>
              <w:br/>
            </w:r>
            <w:r w:rsidRPr="00A93F22">
              <w:rPr>
                <w:rFonts w:ascii="標楷體" w:eastAsia="標楷體" w:hAnsi="標楷體" w:hint="eastAsia"/>
                <w:bCs/>
                <w:color w:val="000000" w:themeColor="text1"/>
              </w:rPr>
              <w:t>會議紀錄與簽到表-【附件4.1】</w:t>
            </w:r>
            <w:r w:rsidRPr="00A93F22">
              <w:rPr>
                <w:rFonts w:ascii="標楷體" w:eastAsia="標楷體" w:hAnsi="標楷體"/>
                <w:bCs/>
                <w:color w:val="000000" w:themeColor="text1"/>
              </w:rPr>
              <w:t>。</w:t>
            </w:r>
            <w:r w:rsidRPr="00A93F22">
              <w:rPr>
                <w:rFonts w:ascii="標楷體" w:eastAsia="標楷體" w:hAnsi="標楷體" w:hint="eastAsia"/>
                <w:bCs/>
                <w:color w:val="000000" w:themeColor="text1"/>
              </w:rPr>
              <w:br/>
              <w:t>情資研判組通報資料-【附件4.2】</w:t>
            </w:r>
            <w:r w:rsidRPr="00A93F22">
              <w:rPr>
                <w:rFonts w:ascii="標楷體" w:eastAsia="標楷體" w:hAnsi="標楷體"/>
                <w:bCs/>
                <w:color w:val="000000" w:themeColor="text1"/>
              </w:rPr>
              <w:t>。</w:t>
            </w:r>
          </w:p>
          <w:p w:rsidR="00067B7B" w:rsidRPr="00A93F22" w:rsidRDefault="00067B7B" w:rsidP="00C63E5A">
            <w:pPr>
              <w:pStyle w:val="ac"/>
              <w:numPr>
                <w:ilvl w:val="0"/>
                <w:numId w:val="2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第5次情資研判會議：</w:t>
            </w:r>
          </w:p>
          <w:p w:rsidR="00067B7B" w:rsidRPr="00A93F22" w:rsidRDefault="00067B7B" w:rsidP="00C63E5A">
            <w:pPr>
              <w:pStyle w:val="ac"/>
              <w:numPr>
                <w:ilvl w:val="0"/>
                <w:numId w:val="32"/>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時間：</w:t>
            </w:r>
            <w:r w:rsidR="005C60E2" w:rsidRPr="00A93F22">
              <w:rPr>
                <w:rFonts w:ascii="標楷體" w:eastAsia="標楷體" w:hAnsi="標楷體" w:hint="eastAsia"/>
                <w:bCs/>
                <w:color w:val="000000" w:themeColor="text1"/>
              </w:rPr>
              <w:t>7</w:t>
            </w:r>
            <w:r w:rsidRPr="00A93F22">
              <w:rPr>
                <w:rFonts w:ascii="標楷體" w:eastAsia="標楷體" w:hAnsi="標楷體" w:hint="eastAsia"/>
                <w:bCs/>
                <w:color w:val="000000" w:themeColor="text1"/>
              </w:rPr>
              <w:t>月</w:t>
            </w:r>
            <w:r w:rsidR="005C60E2" w:rsidRPr="00A93F22">
              <w:rPr>
                <w:rFonts w:ascii="標楷體" w:eastAsia="標楷體" w:hAnsi="標楷體" w:hint="eastAsia"/>
                <w:bCs/>
                <w:color w:val="000000" w:themeColor="text1"/>
              </w:rPr>
              <w:t>7</w:t>
            </w:r>
            <w:r w:rsidRPr="00A93F22">
              <w:rPr>
                <w:rFonts w:ascii="標楷體" w:eastAsia="標楷體" w:hAnsi="標楷體" w:hint="eastAsia"/>
                <w:bCs/>
                <w:color w:val="000000" w:themeColor="text1"/>
              </w:rPr>
              <w:t>日</w:t>
            </w:r>
            <w:r w:rsidR="005C60E2" w:rsidRPr="00A93F22">
              <w:rPr>
                <w:rFonts w:ascii="標楷體" w:eastAsia="標楷體" w:hAnsi="標楷體" w:hint="eastAsia"/>
                <w:bCs/>
                <w:color w:val="000000" w:themeColor="text1"/>
              </w:rPr>
              <w:t>20</w:t>
            </w:r>
            <w:r w:rsidRPr="00A93F22">
              <w:rPr>
                <w:rFonts w:ascii="標楷體" w:eastAsia="標楷體" w:hAnsi="標楷體" w:hint="eastAsia"/>
                <w:bCs/>
                <w:color w:val="000000" w:themeColor="text1"/>
              </w:rPr>
              <w:t>時</w:t>
            </w:r>
            <w:r w:rsidRPr="00A93F22">
              <w:rPr>
                <w:rFonts w:ascii="標楷體" w:eastAsia="標楷體" w:hAnsi="標楷體"/>
                <w:bCs/>
                <w:color w:val="000000" w:themeColor="text1"/>
              </w:rPr>
              <w:t>。</w:t>
            </w:r>
          </w:p>
          <w:p w:rsidR="00067B7B" w:rsidRPr="00A93F22" w:rsidRDefault="00067B7B" w:rsidP="00C63E5A">
            <w:pPr>
              <w:pStyle w:val="ac"/>
              <w:numPr>
                <w:ilvl w:val="0"/>
                <w:numId w:val="32"/>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w:t>
            </w:r>
            <w:r w:rsidR="005C60E2" w:rsidRPr="00A93F22">
              <w:rPr>
                <w:rFonts w:ascii="標楷體" w:eastAsia="標楷體" w:hAnsi="標楷體" w:hint="eastAsia"/>
                <w:color w:val="000000" w:themeColor="text1"/>
              </w:rPr>
              <w:t>指揮官 內政部葉部長俊榮</w:t>
            </w:r>
            <w:r w:rsidR="005C60E2" w:rsidRPr="00A93F22">
              <w:rPr>
                <w:rFonts w:ascii="標楷體" w:eastAsia="標楷體" w:hAnsi="標楷體" w:hint="eastAsia"/>
                <w:bCs/>
                <w:color w:val="000000" w:themeColor="text1"/>
              </w:rPr>
              <w:t>。</w:t>
            </w:r>
          </w:p>
          <w:p w:rsidR="00067B7B" w:rsidRPr="00A93F22" w:rsidRDefault="00067B7B" w:rsidP="00C63E5A">
            <w:pPr>
              <w:pStyle w:val="ac"/>
              <w:numPr>
                <w:ilvl w:val="0"/>
                <w:numId w:val="32"/>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color w:val="000000" w:themeColor="text1"/>
              </w:rPr>
              <w:t>會議資料如</w:t>
            </w:r>
            <w:r w:rsidRPr="00A93F22">
              <w:rPr>
                <w:rFonts w:ascii="標楷體" w:eastAsia="標楷體" w:hAnsi="標楷體" w:hint="eastAsia"/>
                <w:bCs/>
                <w:color w:val="000000" w:themeColor="text1"/>
              </w:rPr>
              <w:t>【附件5】：</w:t>
            </w:r>
            <w:r w:rsidRPr="00A93F22">
              <w:rPr>
                <w:rFonts w:ascii="標楷體" w:eastAsia="標楷體" w:hAnsi="標楷體"/>
                <w:bCs/>
                <w:color w:val="000000" w:themeColor="text1"/>
              </w:rPr>
              <w:br/>
            </w:r>
            <w:r w:rsidRPr="00A93F22">
              <w:rPr>
                <w:rFonts w:ascii="標楷體" w:eastAsia="標楷體" w:hAnsi="標楷體" w:hint="eastAsia"/>
                <w:bCs/>
                <w:color w:val="000000" w:themeColor="text1"/>
              </w:rPr>
              <w:t>會議紀錄與簽到表-【附件5.1】</w:t>
            </w:r>
            <w:r w:rsidRPr="00A93F22">
              <w:rPr>
                <w:rFonts w:ascii="標楷體" w:eastAsia="標楷體" w:hAnsi="標楷體"/>
                <w:bCs/>
                <w:color w:val="000000" w:themeColor="text1"/>
              </w:rPr>
              <w:t>。</w:t>
            </w:r>
            <w:r w:rsidRPr="00A93F22">
              <w:rPr>
                <w:rFonts w:ascii="標楷體" w:eastAsia="標楷體" w:hAnsi="標楷體" w:hint="eastAsia"/>
                <w:bCs/>
                <w:color w:val="000000" w:themeColor="text1"/>
              </w:rPr>
              <w:br/>
              <w:t>情資研判組通報資料-【附件5.2】</w:t>
            </w:r>
            <w:r w:rsidRPr="00A93F22">
              <w:rPr>
                <w:rFonts w:ascii="標楷體" w:eastAsia="標楷體" w:hAnsi="標楷體"/>
                <w:bCs/>
                <w:color w:val="000000" w:themeColor="text1"/>
              </w:rPr>
              <w:t>。</w:t>
            </w:r>
          </w:p>
          <w:p w:rsidR="00067B7B" w:rsidRPr="00A93F22" w:rsidRDefault="00067B7B" w:rsidP="00C63E5A">
            <w:pPr>
              <w:pStyle w:val="ac"/>
              <w:numPr>
                <w:ilvl w:val="0"/>
                <w:numId w:val="2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第6次情資研判會議：</w:t>
            </w:r>
          </w:p>
          <w:p w:rsidR="00067B7B" w:rsidRPr="00A93F22" w:rsidRDefault="00067B7B" w:rsidP="00C63E5A">
            <w:pPr>
              <w:pStyle w:val="ac"/>
              <w:numPr>
                <w:ilvl w:val="0"/>
                <w:numId w:val="33"/>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時間：</w:t>
            </w:r>
            <w:r w:rsidR="005C60E2" w:rsidRPr="00A93F22">
              <w:rPr>
                <w:rFonts w:ascii="標楷體" w:eastAsia="標楷體" w:hAnsi="標楷體" w:hint="eastAsia"/>
                <w:bCs/>
                <w:color w:val="000000" w:themeColor="text1"/>
              </w:rPr>
              <w:t>7</w:t>
            </w:r>
            <w:r w:rsidRPr="00A93F22">
              <w:rPr>
                <w:rFonts w:ascii="標楷體" w:eastAsia="標楷體" w:hAnsi="標楷體" w:hint="eastAsia"/>
                <w:bCs/>
                <w:color w:val="000000" w:themeColor="text1"/>
              </w:rPr>
              <w:t>月8日</w:t>
            </w:r>
            <w:r w:rsidR="005C60E2" w:rsidRPr="00A93F22">
              <w:rPr>
                <w:rFonts w:ascii="標楷體" w:eastAsia="標楷體" w:hAnsi="標楷體" w:hint="eastAsia"/>
                <w:bCs/>
                <w:color w:val="000000" w:themeColor="text1"/>
              </w:rPr>
              <w:t>8</w:t>
            </w:r>
            <w:r w:rsidRPr="00A93F22">
              <w:rPr>
                <w:rFonts w:ascii="標楷體" w:eastAsia="標楷體" w:hAnsi="標楷體" w:hint="eastAsia"/>
                <w:bCs/>
                <w:color w:val="000000" w:themeColor="text1"/>
              </w:rPr>
              <w:t>時</w:t>
            </w:r>
            <w:r w:rsidRPr="00A93F22">
              <w:rPr>
                <w:rFonts w:ascii="標楷體" w:eastAsia="標楷體" w:hAnsi="標楷體"/>
                <w:bCs/>
                <w:color w:val="000000" w:themeColor="text1"/>
              </w:rPr>
              <w:t>。</w:t>
            </w:r>
          </w:p>
          <w:p w:rsidR="00067B7B" w:rsidRPr="00A93F22" w:rsidRDefault="00067B7B" w:rsidP="00C63E5A">
            <w:pPr>
              <w:pStyle w:val="ac"/>
              <w:numPr>
                <w:ilvl w:val="0"/>
                <w:numId w:val="33"/>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w:t>
            </w:r>
            <w:r w:rsidR="005C60E2" w:rsidRPr="00A93F22">
              <w:rPr>
                <w:rFonts w:ascii="標楷體" w:eastAsia="標楷體" w:hAnsi="標楷體" w:hint="eastAsia"/>
                <w:color w:val="000000" w:themeColor="text1"/>
              </w:rPr>
              <w:t>指揮官 內政部葉部長俊榮</w:t>
            </w:r>
            <w:r w:rsidR="005C60E2" w:rsidRPr="00A93F22">
              <w:rPr>
                <w:rFonts w:ascii="標楷體" w:eastAsia="標楷體" w:hAnsi="標楷體" w:hint="eastAsia"/>
                <w:bCs/>
                <w:color w:val="000000" w:themeColor="text1"/>
              </w:rPr>
              <w:t>。</w:t>
            </w:r>
          </w:p>
          <w:p w:rsidR="00067B7B" w:rsidRPr="00A93F22" w:rsidRDefault="00067B7B" w:rsidP="00C63E5A">
            <w:pPr>
              <w:pStyle w:val="ac"/>
              <w:numPr>
                <w:ilvl w:val="0"/>
                <w:numId w:val="33"/>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color w:val="000000" w:themeColor="text1"/>
              </w:rPr>
              <w:t>會議資料如</w:t>
            </w:r>
            <w:r w:rsidRPr="00A93F22">
              <w:rPr>
                <w:rFonts w:ascii="標楷體" w:eastAsia="標楷體" w:hAnsi="標楷體" w:hint="eastAsia"/>
                <w:bCs/>
                <w:color w:val="000000" w:themeColor="text1"/>
              </w:rPr>
              <w:t>【附件6】：</w:t>
            </w:r>
            <w:r w:rsidRPr="00A93F22">
              <w:rPr>
                <w:rFonts w:ascii="標楷體" w:eastAsia="標楷體" w:hAnsi="標楷體"/>
                <w:bCs/>
                <w:color w:val="000000" w:themeColor="text1"/>
              </w:rPr>
              <w:br/>
            </w:r>
            <w:r w:rsidRPr="00A93F22">
              <w:rPr>
                <w:rFonts w:ascii="標楷體" w:eastAsia="標楷體" w:hAnsi="標楷體" w:hint="eastAsia"/>
                <w:bCs/>
                <w:color w:val="000000" w:themeColor="text1"/>
              </w:rPr>
              <w:t>會議紀錄與簽到表-【附件6.1】</w:t>
            </w:r>
            <w:r w:rsidRPr="00A93F22">
              <w:rPr>
                <w:rFonts w:ascii="標楷體" w:eastAsia="標楷體" w:hAnsi="標楷體"/>
                <w:bCs/>
                <w:color w:val="000000" w:themeColor="text1"/>
              </w:rPr>
              <w:t>。</w:t>
            </w:r>
            <w:r w:rsidRPr="00A93F22">
              <w:rPr>
                <w:rFonts w:ascii="標楷體" w:eastAsia="標楷體" w:hAnsi="標楷體" w:hint="eastAsia"/>
                <w:bCs/>
                <w:color w:val="000000" w:themeColor="text1"/>
              </w:rPr>
              <w:br/>
              <w:t>情資研判組通報資料-【附件6.2】</w:t>
            </w:r>
            <w:r w:rsidRPr="00A93F22">
              <w:rPr>
                <w:rFonts w:ascii="標楷體" w:eastAsia="標楷體" w:hAnsi="標楷體"/>
                <w:bCs/>
                <w:color w:val="000000" w:themeColor="text1"/>
              </w:rPr>
              <w:t>。</w:t>
            </w:r>
          </w:p>
          <w:p w:rsidR="00067B7B" w:rsidRPr="00A93F22" w:rsidRDefault="00067B7B" w:rsidP="00C63E5A">
            <w:pPr>
              <w:pStyle w:val="ac"/>
              <w:numPr>
                <w:ilvl w:val="0"/>
                <w:numId w:val="2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第7次情資研判會議：</w:t>
            </w:r>
          </w:p>
          <w:p w:rsidR="00067B7B" w:rsidRPr="00A93F22" w:rsidRDefault="00067B7B" w:rsidP="00C63E5A">
            <w:pPr>
              <w:pStyle w:val="ac"/>
              <w:numPr>
                <w:ilvl w:val="0"/>
                <w:numId w:val="3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時間：</w:t>
            </w:r>
            <w:r w:rsidR="005C60E2" w:rsidRPr="00A93F22">
              <w:rPr>
                <w:rFonts w:ascii="標楷體" w:eastAsia="標楷體" w:hAnsi="標楷體" w:hint="eastAsia"/>
                <w:bCs/>
                <w:color w:val="000000" w:themeColor="text1"/>
              </w:rPr>
              <w:t>7</w:t>
            </w:r>
            <w:r w:rsidRPr="00A93F22">
              <w:rPr>
                <w:rFonts w:ascii="標楷體" w:eastAsia="標楷體" w:hAnsi="標楷體" w:hint="eastAsia"/>
                <w:bCs/>
                <w:color w:val="000000" w:themeColor="text1"/>
              </w:rPr>
              <w:t>月</w:t>
            </w:r>
            <w:r w:rsidR="005C60E2" w:rsidRPr="00A93F22">
              <w:rPr>
                <w:rFonts w:ascii="標楷體" w:eastAsia="標楷體" w:hAnsi="標楷體" w:hint="eastAsia"/>
                <w:bCs/>
                <w:color w:val="000000" w:themeColor="text1"/>
              </w:rPr>
              <w:t>8</w:t>
            </w:r>
            <w:r w:rsidRPr="00A93F22">
              <w:rPr>
                <w:rFonts w:ascii="標楷體" w:eastAsia="標楷體" w:hAnsi="標楷體" w:hint="eastAsia"/>
                <w:bCs/>
                <w:color w:val="000000" w:themeColor="text1"/>
              </w:rPr>
              <w:t>日</w:t>
            </w:r>
            <w:r w:rsidR="005C60E2" w:rsidRPr="00A93F22">
              <w:rPr>
                <w:rFonts w:ascii="標楷體" w:eastAsia="標楷體" w:hAnsi="標楷體" w:hint="eastAsia"/>
                <w:bCs/>
                <w:color w:val="000000" w:themeColor="text1"/>
              </w:rPr>
              <w:t>15</w:t>
            </w:r>
            <w:r w:rsidRPr="00A93F22">
              <w:rPr>
                <w:rFonts w:ascii="標楷體" w:eastAsia="標楷體" w:hAnsi="標楷體" w:hint="eastAsia"/>
                <w:bCs/>
                <w:color w:val="000000" w:themeColor="text1"/>
              </w:rPr>
              <w:t>時</w:t>
            </w:r>
            <w:r w:rsidRPr="00A93F22">
              <w:rPr>
                <w:rFonts w:ascii="標楷體" w:eastAsia="標楷體" w:hAnsi="標楷體"/>
                <w:bCs/>
                <w:color w:val="000000" w:themeColor="text1"/>
              </w:rPr>
              <w:t>。</w:t>
            </w:r>
          </w:p>
          <w:p w:rsidR="00067B7B" w:rsidRPr="00A93F22" w:rsidRDefault="00067B7B" w:rsidP="00C63E5A">
            <w:pPr>
              <w:pStyle w:val="ac"/>
              <w:numPr>
                <w:ilvl w:val="0"/>
                <w:numId w:val="3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w:t>
            </w:r>
            <w:r w:rsidR="005C60E2" w:rsidRPr="00A93F22">
              <w:rPr>
                <w:rFonts w:ascii="標楷體" w:eastAsia="標楷體" w:hAnsi="標楷體" w:hint="eastAsia"/>
                <w:color w:val="000000" w:themeColor="text1"/>
              </w:rPr>
              <w:t>指揮官 內政部葉部長俊榮</w:t>
            </w:r>
            <w:r w:rsidR="005C60E2" w:rsidRPr="00A93F22">
              <w:rPr>
                <w:rFonts w:ascii="標楷體" w:eastAsia="標楷體" w:hAnsi="標楷體" w:hint="eastAsia"/>
                <w:bCs/>
                <w:color w:val="000000" w:themeColor="text1"/>
              </w:rPr>
              <w:t>。</w:t>
            </w:r>
          </w:p>
          <w:p w:rsidR="00067B7B" w:rsidRPr="00A93F22" w:rsidRDefault="00067B7B" w:rsidP="00C63E5A">
            <w:pPr>
              <w:pStyle w:val="ac"/>
              <w:numPr>
                <w:ilvl w:val="0"/>
                <w:numId w:val="3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color w:val="000000" w:themeColor="text1"/>
              </w:rPr>
              <w:t>會議資料如</w:t>
            </w:r>
            <w:r w:rsidRPr="00A93F22">
              <w:rPr>
                <w:rFonts w:ascii="標楷體" w:eastAsia="標楷體" w:hAnsi="標楷體" w:hint="eastAsia"/>
                <w:bCs/>
                <w:color w:val="000000" w:themeColor="text1"/>
              </w:rPr>
              <w:t>【附件7】：</w:t>
            </w:r>
            <w:r w:rsidRPr="00A93F22">
              <w:rPr>
                <w:rFonts w:ascii="標楷體" w:eastAsia="標楷體" w:hAnsi="標楷體"/>
                <w:bCs/>
                <w:color w:val="000000" w:themeColor="text1"/>
              </w:rPr>
              <w:br/>
            </w:r>
            <w:r w:rsidRPr="00A93F22">
              <w:rPr>
                <w:rFonts w:ascii="標楷體" w:eastAsia="標楷體" w:hAnsi="標楷體" w:hint="eastAsia"/>
                <w:bCs/>
                <w:color w:val="000000" w:themeColor="text1"/>
              </w:rPr>
              <w:t>會議紀錄與簽到表-【附件7.1】</w:t>
            </w:r>
            <w:r w:rsidRPr="00A93F22">
              <w:rPr>
                <w:rFonts w:ascii="標楷體" w:eastAsia="標楷體" w:hAnsi="標楷體"/>
                <w:bCs/>
                <w:color w:val="000000" w:themeColor="text1"/>
              </w:rPr>
              <w:t>。</w:t>
            </w:r>
            <w:r w:rsidRPr="00A93F22">
              <w:rPr>
                <w:rFonts w:ascii="標楷體" w:eastAsia="標楷體" w:hAnsi="標楷體" w:hint="eastAsia"/>
                <w:bCs/>
                <w:color w:val="000000" w:themeColor="text1"/>
              </w:rPr>
              <w:br/>
              <w:t>情資研判組通報資料-【附件7.2】</w:t>
            </w:r>
            <w:r w:rsidRPr="00A93F22">
              <w:rPr>
                <w:rFonts w:ascii="標楷體" w:eastAsia="標楷體" w:hAnsi="標楷體"/>
                <w:bCs/>
                <w:color w:val="000000" w:themeColor="text1"/>
              </w:rPr>
              <w:t>。</w:t>
            </w:r>
          </w:p>
          <w:p w:rsidR="005C60E2" w:rsidRPr="00A93F22" w:rsidRDefault="005C60E2" w:rsidP="00C63E5A">
            <w:pPr>
              <w:pStyle w:val="ac"/>
              <w:numPr>
                <w:ilvl w:val="0"/>
                <w:numId w:val="2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第8次情資研判會議：</w:t>
            </w:r>
          </w:p>
          <w:p w:rsidR="005C60E2" w:rsidRPr="00A93F22" w:rsidRDefault="005C60E2" w:rsidP="00EC47C0">
            <w:pPr>
              <w:pStyle w:val="ac"/>
              <w:numPr>
                <w:ilvl w:val="0"/>
                <w:numId w:val="221"/>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時間：7月8日20時</w:t>
            </w:r>
            <w:r w:rsidRPr="00A93F22">
              <w:rPr>
                <w:rFonts w:ascii="標楷體" w:eastAsia="標楷體" w:hAnsi="標楷體"/>
                <w:bCs/>
                <w:color w:val="000000" w:themeColor="text1"/>
              </w:rPr>
              <w:t>。</w:t>
            </w:r>
          </w:p>
          <w:p w:rsidR="005C60E2" w:rsidRPr="00A93F22" w:rsidRDefault="005C60E2" w:rsidP="00EC47C0">
            <w:pPr>
              <w:pStyle w:val="ac"/>
              <w:numPr>
                <w:ilvl w:val="0"/>
                <w:numId w:val="221"/>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w:t>
            </w:r>
            <w:r w:rsidRPr="00A93F22">
              <w:rPr>
                <w:rFonts w:ascii="標楷體" w:eastAsia="標楷體" w:hAnsi="標楷體" w:hint="eastAsia"/>
                <w:color w:val="000000" w:themeColor="text1"/>
              </w:rPr>
              <w:t>指揮官 內政部葉部長俊榮</w:t>
            </w:r>
            <w:r w:rsidRPr="00A93F22">
              <w:rPr>
                <w:rFonts w:ascii="標楷體" w:eastAsia="標楷體" w:hAnsi="標楷體" w:hint="eastAsia"/>
                <w:bCs/>
                <w:color w:val="000000" w:themeColor="text1"/>
              </w:rPr>
              <w:t>。</w:t>
            </w:r>
          </w:p>
          <w:p w:rsidR="005C60E2" w:rsidRPr="00A93F22" w:rsidRDefault="005C60E2" w:rsidP="00EC47C0">
            <w:pPr>
              <w:pStyle w:val="ac"/>
              <w:numPr>
                <w:ilvl w:val="0"/>
                <w:numId w:val="221"/>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color w:val="000000" w:themeColor="text1"/>
              </w:rPr>
              <w:t>會議資料如</w:t>
            </w:r>
            <w:r w:rsidRPr="00A93F22">
              <w:rPr>
                <w:rFonts w:ascii="標楷體" w:eastAsia="標楷體" w:hAnsi="標楷體" w:hint="eastAsia"/>
                <w:bCs/>
                <w:color w:val="000000" w:themeColor="text1"/>
              </w:rPr>
              <w:t>【附件8】：</w:t>
            </w:r>
            <w:r w:rsidRPr="00A93F22">
              <w:rPr>
                <w:rFonts w:ascii="標楷體" w:eastAsia="標楷體" w:hAnsi="標楷體"/>
                <w:bCs/>
                <w:color w:val="000000" w:themeColor="text1"/>
              </w:rPr>
              <w:br/>
            </w:r>
            <w:r w:rsidRPr="00A93F22">
              <w:rPr>
                <w:rFonts w:ascii="標楷體" w:eastAsia="標楷體" w:hAnsi="標楷體" w:hint="eastAsia"/>
                <w:bCs/>
                <w:color w:val="000000" w:themeColor="text1"/>
              </w:rPr>
              <w:t>會議紀錄與簽到表-【附件8.1】</w:t>
            </w:r>
            <w:r w:rsidRPr="00A93F22">
              <w:rPr>
                <w:rFonts w:ascii="標楷體" w:eastAsia="標楷體" w:hAnsi="標楷體"/>
                <w:bCs/>
                <w:color w:val="000000" w:themeColor="text1"/>
              </w:rPr>
              <w:t>。</w:t>
            </w:r>
            <w:r w:rsidRPr="00A93F22">
              <w:rPr>
                <w:rFonts w:ascii="標楷體" w:eastAsia="標楷體" w:hAnsi="標楷體" w:hint="eastAsia"/>
                <w:bCs/>
                <w:color w:val="000000" w:themeColor="text1"/>
              </w:rPr>
              <w:br/>
              <w:t>情資研判組通報資料-【附件8.2】</w:t>
            </w:r>
            <w:r w:rsidRPr="00A93F22">
              <w:rPr>
                <w:rFonts w:ascii="標楷體" w:eastAsia="標楷體" w:hAnsi="標楷體"/>
                <w:bCs/>
                <w:color w:val="000000" w:themeColor="text1"/>
              </w:rPr>
              <w:t>。</w:t>
            </w:r>
          </w:p>
        </w:tc>
        <w:tc>
          <w:tcPr>
            <w:tcW w:w="855" w:type="dxa"/>
            <w:shd w:val="clear" w:color="auto" w:fill="auto"/>
          </w:tcPr>
          <w:p w:rsidR="00067B7B" w:rsidRPr="00A93F22" w:rsidRDefault="00067B7B" w:rsidP="008A077A">
            <w:pPr>
              <w:snapToGrid w:val="0"/>
              <w:spacing w:before="50"/>
              <w:rPr>
                <w:rFonts w:ascii="標楷體" w:eastAsia="標楷體" w:hAnsi="標楷體"/>
                <w:color w:val="000000" w:themeColor="text1"/>
                <w:szCs w:val="24"/>
              </w:rPr>
            </w:pPr>
          </w:p>
        </w:tc>
      </w:tr>
      <w:tr w:rsidR="00A93F22" w:rsidRPr="00A93F22" w:rsidTr="008A077A">
        <w:trPr>
          <w:trHeight w:val="567"/>
          <w:jc w:val="right"/>
        </w:trPr>
        <w:tc>
          <w:tcPr>
            <w:tcW w:w="957" w:type="dxa"/>
            <w:gridSpan w:val="2"/>
            <w:shd w:val="clear" w:color="auto" w:fill="FFFFFF"/>
          </w:tcPr>
          <w:p w:rsidR="00361EA7" w:rsidRPr="00A93F22" w:rsidRDefault="00361EA7"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07/07</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07/09</w:t>
            </w:r>
          </w:p>
        </w:tc>
        <w:tc>
          <w:tcPr>
            <w:tcW w:w="992" w:type="dxa"/>
            <w:gridSpan w:val="2"/>
            <w:shd w:val="clear" w:color="auto" w:fill="FFFFFF"/>
          </w:tcPr>
          <w:p w:rsidR="00361EA7" w:rsidRPr="00A93F22" w:rsidRDefault="00361EA7"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08:00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18:00</w:t>
            </w:r>
          </w:p>
        </w:tc>
        <w:tc>
          <w:tcPr>
            <w:tcW w:w="1558" w:type="dxa"/>
            <w:shd w:val="clear" w:color="auto" w:fill="FFFFFF"/>
          </w:tcPr>
          <w:p w:rsidR="00361EA7" w:rsidRPr="00A93F22" w:rsidRDefault="00361EA7"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中華民國紅十字會總會/收容安置組、民間資源組</w:t>
            </w:r>
          </w:p>
        </w:tc>
        <w:tc>
          <w:tcPr>
            <w:tcW w:w="5530" w:type="dxa"/>
            <w:shd w:val="clear" w:color="auto" w:fill="FFFFFF"/>
          </w:tcPr>
          <w:p w:rsidR="00361EA7" w:rsidRPr="00A93F22" w:rsidRDefault="00361EA7" w:rsidP="00EC47C0">
            <w:pPr>
              <w:pStyle w:val="ac"/>
              <w:numPr>
                <w:ilvl w:val="0"/>
                <w:numId w:val="22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進駐中央災害應變中心：</w:t>
            </w:r>
            <w:r w:rsidRPr="00A93F22">
              <w:rPr>
                <w:rFonts w:ascii="標楷體" w:eastAsia="標楷體" w:hAnsi="標楷體" w:hint="eastAsia"/>
                <w:color w:val="000000" w:themeColor="text1"/>
              </w:rPr>
              <w:br/>
              <w:t>接獲中央災害應變中心簡訊通知，中央氣象局於7月6日20時30分發布尼伯特海上陸上颱風警報，提升為一級開設，並通知進駐部會於21時30分完成進駐；中央災害應變中心於7月7日9時召開第2次工作會報。</w:t>
            </w:r>
          </w:p>
          <w:p w:rsidR="00361EA7" w:rsidRPr="00A93F22" w:rsidRDefault="00361EA7" w:rsidP="00EC47C0">
            <w:pPr>
              <w:pStyle w:val="ac"/>
              <w:numPr>
                <w:ilvl w:val="0"/>
                <w:numId w:val="22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中華民國紅十字會總會總計8梯次人員分別於7月7日至8日每日8時、14時、20時，以及9日之8時、14時進駐尼伯特颱風中央災害應變中心，並參加第2至第9次工作會報。</w:t>
            </w:r>
          </w:p>
        </w:tc>
        <w:tc>
          <w:tcPr>
            <w:tcW w:w="855" w:type="dxa"/>
            <w:shd w:val="clear" w:color="auto" w:fill="FFFFFF"/>
          </w:tcPr>
          <w:p w:rsidR="00361EA7" w:rsidRPr="00A93F22" w:rsidRDefault="00361EA7" w:rsidP="008A077A">
            <w:pPr>
              <w:snapToGrid w:val="0"/>
              <w:spacing w:before="50"/>
              <w:rPr>
                <w:rFonts w:ascii="標楷體" w:eastAsia="標楷體" w:hAnsi="標楷體"/>
                <w:color w:val="000000" w:themeColor="text1"/>
                <w:szCs w:val="24"/>
              </w:rPr>
            </w:pPr>
          </w:p>
        </w:tc>
      </w:tr>
      <w:tr w:rsidR="00A93F22" w:rsidRPr="00A93F22" w:rsidTr="008A077A">
        <w:trPr>
          <w:trHeight w:val="567"/>
          <w:jc w:val="right"/>
        </w:trPr>
        <w:tc>
          <w:tcPr>
            <w:tcW w:w="957" w:type="dxa"/>
            <w:gridSpan w:val="2"/>
            <w:shd w:val="clear" w:color="auto" w:fill="auto"/>
          </w:tcPr>
          <w:p w:rsidR="00067B7B" w:rsidRPr="00A93F22" w:rsidRDefault="00067B7B"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color w:val="000000" w:themeColor="text1"/>
                <w:szCs w:val="24"/>
              </w:rPr>
              <w:t>07/06</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t>07/08</w:t>
            </w:r>
          </w:p>
        </w:tc>
        <w:tc>
          <w:tcPr>
            <w:tcW w:w="992" w:type="dxa"/>
            <w:gridSpan w:val="2"/>
            <w:shd w:val="clear" w:color="auto" w:fill="auto"/>
          </w:tcPr>
          <w:p w:rsidR="00067B7B" w:rsidRPr="00A93F22" w:rsidRDefault="00067B7B"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color w:val="000000" w:themeColor="text1"/>
                <w:szCs w:val="24"/>
              </w:rPr>
              <w:t>21</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t>21</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00</w:t>
            </w:r>
          </w:p>
        </w:tc>
        <w:tc>
          <w:tcPr>
            <w:tcW w:w="1558" w:type="dxa"/>
            <w:shd w:val="clear" w:color="auto" w:fill="auto"/>
          </w:tcPr>
          <w:p w:rsidR="00067B7B" w:rsidRPr="00A93F22" w:rsidRDefault="00067B7B"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臺北市</w:t>
            </w:r>
          </w:p>
        </w:tc>
        <w:tc>
          <w:tcPr>
            <w:tcW w:w="5530" w:type="dxa"/>
            <w:shd w:val="clear" w:color="auto" w:fill="auto"/>
          </w:tcPr>
          <w:p w:rsidR="00067B7B" w:rsidRPr="00A93F22" w:rsidRDefault="00067B7B" w:rsidP="00EC47C0">
            <w:pPr>
              <w:pStyle w:val="ac"/>
              <w:numPr>
                <w:ilvl w:val="0"/>
                <w:numId w:val="109"/>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kern w:val="2"/>
              </w:rPr>
            </w:pPr>
            <w:r w:rsidRPr="00A93F22">
              <w:rPr>
                <w:rFonts w:ascii="標楷體" w:eastAsia="標楷體" w:hAnsi="標楷體" w:hint="eastAsia"/>
                <w:color w:val="000000" w:themeColor="text1"/>
              </w:rPr>
              <w:t>二級開設災害防救會報(6日21時00分)</w:t>
            </w:r>
          </w:p>
          <w:p w:rsidR="00067B7B" w:rsidRPr="00A93F22" w:rsidRDefault="00067B7B" w:rsidP="00EC47C0">
            <w:pPr>
              <w:pStyle w:val="ac"/>
              <w:numPr>
                <w:ilvl w:val="0"/>
                <w:numId w:val="115"/>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主持人：消防局局長吳俊鴻。</w:t>
            </w:r>
          </w:p>
          <w:p w:rsidR="00067B7B" w:rsidRPr="00A93F22" w:rsidRDefault="00067B7B" w:rsidP="00EC47C0">
            <w:pPr>
              <w:pStyle w:val="ac"/>
              <w:numPr>
                <w:ilvl w:val="0"/>
                <w:numId w:val="115"/>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二級開設災害防救會報會議紀錄傳真通報-【附件1-1】。</w:t>
            </w:r>
          </w:p>
          <w:p w:rsidR="00067B7B" w:rsidRPr="00A93F22" w:rsidRDefault="00067B7B" w:rsidP="00EC47C0">
            <w:pPr>
              <w:pStyle w:val="ac"/>
              <w:numPr>
                <w:ilvl w:val="0"/>
                <w:numId w:val="109"/>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第一次停班停課決策會議(7日07時30分)</w:t>
            </w:r>
          </w:p>
          <w:p w:rsidR="00067B7B" w:rsidRPr="00A93F22" w:rsidRDefault="00067B7B" w:rsidP="00EC47C0">
            <w:pPr>
              <w:pStyle w:val="ac"/>
              <w:numPr>
                <w:ilvl w:val="0"/>
                <w:numId w:val="11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主持人：副市長鄧家基。</w:t>
            </w:r>
          </w:p>
          <w:p w:rsidR="00067B7B" w:rsidRPr="00A93F22" w:rsidRDefault="00067B7B" w:rsidP="00EC47C0">
            <w:pPr>
              <w:pStyle w:val="ac"/>
              <w:numPr>
                <w:ilvl w:val="0"/>
                <w:numId w:val="11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依氣象局風雨預報資料，皆未達停班停課標準，但颱風仍未登陸，故預定於14時，待氣象局公布最新風雨預報資料後，再決定7日晚間是否停班停課。</w:t>
            </w:r>
          </w:p>
          <w:p w:rsidR="00067B7B" w:rsidRPr="00A93F22" w:rsidRDefault="00067B7B" w:rsidP="00EC47C0">
            <w:pPr>
              <w:pStyle w:val="ac"/>
              <w:numPr>
                <w:ilvl w:val="0"/>
                <w:numId w:val="109"/>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一級開設第1次災害防救會報(7日10時00分)</w:t>
            </w:r>
          </w:p>
          <w:p w:rsidR="00067B7B" w:rsidRPr="00A93F22" w:rsidRDefault="00067B7B" w:rsidP="00EC47C0">
            <w:pPr>
              <w:pStyle w:val="ac"/>
              <w:numPr>
                <w:ilvl w:val="0"/>
                <w:numId w:val="113"/>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主持人：市長柯文哲。</w:t>
            </w:r>
          </w:p>
          <w:p w:rsidR="00067B7B" w:rsidRPr="00A93F22" w:rsidRDefault="00067B7B" w:rsidP="00EC47C0">
            <w:pPr>
              <w:pStyle w:val="ac"/>
              <w:numPr>
                <w:ilvl w:val="0"/>
                <w:numId w:val="113"/>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第1次災害防救會報資料-【附件2-1】。</w:t>
            </w:r>
          </w:p>
          <w:p w:rsidR="00067B7B" w:rsidRPr="00A93F22" w:rsidRDefault="00067B7B" w:rsidP="00EC47C0">
            <w:pPr>
              <w:pStyle w:val="ac"/>
              <w:numPr>
                <w:ilvl w:val="0"/>
                <w:numId w:val="113"/>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第1次災害防救會報會議紀錄傳真通報-【附件1-2】。</w:t>
            </w:r>
          </w:p>
          <w:p w:rsidR="00067B7B" w:rsidRPr="00A93F22" w:rsidRDefault="00067B7B" w:rsidP="00EC47C0">
            <w:pPr>
              <w:pStyle w:val="ac"/>
              <w:numPr>
                <w:ilvl w:val="0"/>
                <w:numId w:val="109"/>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第二次停班停課決策會議(7日19時00分)</w:t>
            </w:r>
          </w:p>
          <w:p w:rsidR="00067B7B" w:rsidRPr="00A93F22" w:rsidRDefault="00067B7B" w:rsidP="00EC47C0">
            <w:pPr>
              <w:pStyle w:val="ac"/>
              <w:numPr>
                <w:ilvl w:val="0"/>
                <w:numId w:val="112"/>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主持人：副秘書長李文英。</w:t>
            </w:r>
          </w:p>
          <w:p w:rsidR="00067B7B" w:rsidRPr="00A93F22" w:rsidRDefault="00067B7B" w:rsidP="00EC47C0">
            <w:pPr>
              <w:pStyle w:val="ac"/>
              <w:numPr>
                <w:ilvl w:val="0"/>
                <w:numId w:val="112"/>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依氣象局風雨預報資料，臺北市於8日清晨起即達停班停課標準，故決議8日</w:t>
            </w:r>
            <w:r w:rsidR="00CA388E" w:rsidRPr="00A93F22">
              <w:rPr>
                <w:rFonts w:ascii="標楷體" w:eastAsia="標楷體" w:hAnsi="標楷體" w:hint="eastAsia"/>
                <w:color w:val="000000" w:themeColor="text1"/>
              </w:rPr>
              <w:t>臺北市</w:t>
            </w:r>
            <w:r w:rsidRPr="00A93F22">
              <w:rPr>
                <w:rFonts w:ascii="標楷體" w:eastAsia="標楷體" w:hAnsi="標楷體" w:hint="eastAsia"/>
                <w:bCs/>
                <w:color w:val="000000" w:themeColor="text1"/>
              </w:rPr>
              <w:t>停班停課，並於20時與新北、基隆同時公布。</w:t>
            </w:r>
          </w:p>
          <w:p w:rsidR="00067B7B" w:rsidRPr="00A93F22" w:rsidRDefault="00067B7B" w:rsidP="00EC47C0">
            <w:pPr>
              <w:pStyle w:val="ac"/>
              <w:numPr>
                <w:ilvl w:val="0"/>
                <w:numId w:val="109"/>
              </w:numPr>
              <w:tabs>
                <w:tab w:val="left" w:pos="7680"/>
                <w:tab w:val="left" w:pos="8160"/>
                <w:tab w:val="left" w:pos="8640"/>
                <w:tab w:val="left" w:pos="9120"/>
                <w:tab w:val="left" w:pos="9600"/>
              </w:tabs>
              <w:snapToGrid w:val="0"/>
              <w:spacing w:beforeLines="50" w:before="180"/>
              <w:ind w:leftChars="0" w:left="459" w:hanging="413"/>
              <w:jc w:val="both"/>
              <w:textAlignment w:val="center"/>
              <w:rPr>
                <w:rFonts w:eastAsia="標楷體"/>
                <w:color w:val="000000" w:themeColor="text1"/>
                <w:kern w:val="2"/>
              </w:rPr>
            </w:pPr>
            <w:r w:rsidRPr="00A93F22">
              <w:rPr>
                <w:rFonts w:ascii="標楷體" w:eastAsia="標楷體" w:hAnsi="標楷體" w:hint="eastAsia"/>
                <w:color w:val="000000" w:themeColor="text1"/>
              </w:rPr>
              <w:t>一級開設第2次災害防救會報(7日21時00分)</w:t>
            </w:r>
          </w:p>
          <w:p w:rsidR="00067B7B" w:rsidRPr="00A93F22" w:rsidRDefault="00067B7B" w:rsidP="00EC47C0">
            <w:pPr>
              <w:pStyle w:val="ac"/>
              <w:numPr>
                <w:ilvl w:val="0"/>
                <w:numId w:val="111"/>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主持人：市長柯文哲。</w:t>
            </w:r>
          </w:p>
          <w:p w:rsidR="00067B7B" w:rsidRPr="00A93F22" w:rsidRDefault="00067B7B" w:rsidP="00EC47C0">
            <w:pPr>
              <w:pStyle w:val="ac"/>
              <w:numPr>
                <w:ilvl w:val="0"/>
                <w:numId w:val="111"/>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第2次災害防救會報資料-【附件2-2】。</w:t>
            </w:r>
          </w:p>
          <w:p w:rsidR="00067B7B" w:rsidRPr="00A93F22" w:rsidRDefault="00067B7B" w:rsidP="00EC47C0">
            <w:pPr>
              <w:pStyle w:val="ac"/>
              <w:numPr>
                <w:ilvl w:val="0"/>
                <w:numId w:val="111"/>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第2次災害防救會會議紀錄傳真通報-【附件1-3】。</w:t>
            </w:r>
          </w:p>
          <w:p w:rsidR="00067B7B" w:rsidRPr="00A93F22" w:rsidRDefault="00067B7B" w:rsidP="00EC47C0">
            <w:pPr>
              <w:pStyle w:val="ac"/>
              <w:numPr>
                <w:ilvl w:val="0"/>
                <w:numId w:val="109"/>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一級開設第3次災害防救會報(8日09時00分)</w:t>
            </w:r>
          </w:p>
          <w:p w:rsidR="00067B7B" w:rsidRPr="00A93F22" w:rsidRDefault="00067B7B" w:rsidP="00EC47C0">
            <w:pPr>
              <w:pStyle w:val="ac"/>
              <w:numPr>
                <w:ilvl w:val="0"/>
                <w:numId w:val="110"/>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主持人：市長柯文哲。</w:t>
            </w:r>
          </w:p>
          <w:p w:rsidR="00067B7B" w:rsidRPr="00A93F22" w:rsidRDefault="00067B7B" w:rsidP="00EC47C0">
            <w:pPr>
              <w:pStyle w:val="ac"/>
              <w:numPr>
                <w:ilvl w:val="0"/>
                <w:numId w:val="110"/>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第3次災害防救會報資料-【附件2-3】。</w:t>
            </w:r>
          </w:p>
          <w:p w:rsidR="00067B7B" w:rsidRPr="00A93F22" w:rsidRDefault="00067B7B" w:rsidP="00EC47C0">
            <w:pPr>
              <w:pStyle w:val="ac"/>
              <w:numPr>
                <w:ilvl w:val="0"/>
                <w:numId w:val="110"/>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第3次災害防救會會議紀錄傳真通報-【附件1-4】。</w:t>
            </w:r>
          </w:p>
        </w:tc>
        <w:tc>
          <w:tcPr>
            <w:tcW w:w="855" w:type="dxa"/>
            <w:shd w:val="clear" w:color="auto" w:fill="auto"/>
          </w:tcPr>
          <w:p w:rsidR="00067B7B" w:rsidRPr="00A93F22" w:rsidRDefault="00067B7B" w:rsidP="00E556EE">
            <w:pPr>
              <w:rPr>
                <w:color w:val="000000" w:themeColor="text1"/>
                <w:szCs w:val="24"/>
                <w:shd w:val="clear" w:color="auto" w:fill="FFFFFF"/>
              </w:rPr>
            </w:pPr>
          </w:p>
        </w:tc>
      </w:tr>
      <w:tr w:rsidR="00A93F22" w:rsidRPr="00A93F22" w:rsidTr="008A077A">
        <w:trPr>
          <w:trHeight w:val="7383"/>
          <w:jc w:val="right"/>
        </w:trPr>
        <w:tc>
          <w:tcPr>
            <w:tcW w:w="957" w:type="dxa"/>
            <w:gridSpan w:val="2"/>
            <w:shd w:val="clear" w:color="auto" w:fill="auto"/>
          </w:tcPr>
          <w:p w:rsidR="00067B7B" w:rsidRPr="00A93F22" w:rsidRDefault="00067B7B"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07/06</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07/08</w:t>
            </w:r>
          </w:p>
        </w:tc>
        <w:tc>
          <w:tcPr>
            <w:tcW w:w="992" w:type="dxa"/>
            <w:gridSpan w:val="2"/>
            <w:shd w:val="clear" w:color="auto" w:fill="auto"/>
          </w:tcPr>
          <w:p w:rsidR="00067B7B" w:rsidRPr="00A93F22" w:rsidRDefault="00067B7B"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20:30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t>14:00</w:t>
            </w:r>
          </w:p>
        </w:tc>
        <w:tc>
          <w:tcPr>
            <w:tcW w:w="1558" w:type="dxa"/>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新北市</w:t>
            </w:r>
          </w:p>
        </w:tc>
        <w:tc>
          <w:tcPr>
            <w:tcW w:w="5530" w:type="dxa"/>
            <w:shd w:val="clear" w:color="auto" w:fill="auto"/>
          </w:tcPr>
          <w:p w:rsidR="00067B7B" w:rsidRPr="00A93F22" w:rsidRDefault="00067B7B" w:rsidP="00C63E5A">
            <w:pPr>
              <w:pStyle w:val="ac"/>
              <w:numPr>
                <w:ilvl w:val="0"/>
                <w:numId w:val="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第1次應變中心工作會報：</w:t>
            </w:r>
          </w:p>
          <w:p w:rsidR="00067B7B" w:rsidRPr="00A93F22" w:rsidRDefault="00067B7B" w:rsidP="00C63E5A">
            <w:pPr>
              <w:pStyle w:val="ac"/>
              <w:numPr>
                <w:ilvl w:val="0"/>
                <w:numId w:val="6"/>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主席：侯副市長友宜</w:t>
            </w:r>
            <w:r w:rsidRPr="00A93F22">
              <w:rPr>
                <w:rFonts w:ascii="標楷體" w:eastAsia="標楷體" w:hAnsi="標楷體"/>
                <w:bCs/>
                <w:color w:val="000000" w:themeColor="text1"/>
              </w:rPr>
              <w:t>。</w:t>
            </w:r>
          </w:p>
          <w:p w:rsidR="00067B7B" w:rsidRPr="00A93F22" w:rsidRDefault="00067B7B" w:rsidP="00C63E5A">
            <w:pPr>
              <w:pStyle w:val="ac"/>
              <w:numPr>
                <w:ilvl w:val="0"/>
                <w:numId w:val="6"/>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會議紀錄-【附件2】。</w:t>
            </w:r>
          </w:p>
          <w:p w:rsidR="00067B7B" w:rsidRPr="00A93F22" w:rsidRDefault="00067B7B" w:rsidP="00C63E5A">
            <w:pPr>
              <w:pStyle w:val="ac"/>
              <w:numPr>
                <w:ilvl w:val="0"/>
                <w:numId w:val="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第2次應變中心工作會報：</w:t>
            </w:r>
          </w:p>
          <w:p w:rsidR="00067B7B" w:rsidRPr="00A93F22" w:rsidRDefault="00067B7B" w:rsidP="00C63E5A">
            <w:pPr>
              <w:pStyle w:val="ac"/>
              <w:numPr>
                <w:ilvl w:val="0"/>
                <w:numId w:val="7"/>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主席：侯副市長友宜</w:t>
            </w:r>
            <w:r w:rsidRPr="00A93F22">
              <w:rPr>
                <w:rFonts w:ascii="標楷體" w:eastAsia="標楷體" w:hAnsi="標楷體"/>
                <w:bCs/>
                <w:color w:val="000000" w:themeColor="text1"/>
              </w:rPr>
              <w:t>。</w:t>
            </w:r>
          </w:p>
          <w:p w:rsidR="00067B7B" w:rsidRPr="00A93F22" w:rsidRDefault="00067B7B" w:rsidP="00C63E5A">
            <w:pPr>
              <w:pStyle w:val="ac"/>
              <w:numPr>
                <w:ilvl w:val="0"/>
                <w:numId w:val="7"/>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會議紀錄-【附件3】。</w:t>
            </w:r>
          </w:p>
          <w:p w:rsidR="00067B7B" w:rsidRPr="00A93F22" w:rsidRDefault="00067B7B" w:rsidP="00C63E5A">
            <w:pPr>
              <w:pStyle w:val="ac"/>
              <w:numPr>
                <w:ilvl w:val="0"/>
                <w:numId w:val="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第3次應變中心工作會報：</w:t>
            </w:r>
          </w:p>
          <w:p w:rsidR="00067B7B" w:rsidRPr="00A93F22" w:rsidRDefault="00067B7B" w:rsidP="00C63E5A">
            <w:pPr>
              <w:pStyle w:val="ac"/>
              <w:numPr>
                <w:ilvl w:val="0"/>
                <w:numId w:val="8"/>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主席：侯副市長友宜</w:t>
            </w:r>
            <w:r w:rsidRPr="00A93F22">
              <w:rPr>
                <w:rFonts w:ascii="標楷體" w:eastAsia="標楷體" w:hAnsi="標楷體"/>
                <w:bCs/>
                <w:color w:val="000000" w:themeColor="text1"/>
              </w:rPr>
              <w:t>。</w:t>
            </w:r>
          </w:p>
          <w:p w:rsidR="00067B7B" w:rsidRPr="00A93F22" w:rsidRDefault="00067B7B" w:rsidP="00C63E5A">
            <w:pPr>
              <w:pStyle w:val="ac"/>
              <w:numPr>
                <w:ilvl w:val="0"/>
                <w:numId w:val="8"/>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會議紀錄-【附件4】。</w:t>
            </w:r>
          </w:p>
          <w:p w:rsidR="00067B7B" w:rsidRPr="00A93F22" w:rsidRDefault="00067B7B" w:rsidP="00C63E5A">
            <w:pPr>
              <w:pStyle w:val="ac"/>
              <w:numPr>
                <w:ilvl w:val="0"/>
                <w:numId w:val="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第4次應變中心工作會報：</w:t>
            </w:r>
          </w:p>
          <w:p w:rsidR="00067B7B" w:rsidRPr="00A93F22" w:rsidRDefault="00067B7B" w:rsidP="00C63E5A">
            <w:pPr>
              <w:pStyle w:val="ac"/>
              <w:numPr>
                <w:ilvl w:val="0"/>
                <w:numId w:val="9"/>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主席：侯副市長友宜</w:t>
            </w:r>
            <w:r w:rsidRPr="00A93F22">
              <w:rPr>
                <w:rFonts w:ascii="標楷體" w:eastAsia="標楷體" w:hAnsi="標楷體"/>
                <w:bCs/>
                <w:color w:val="000000" w:themeColor="text1"/>
              </w:rPr>
              <w:t>。</w:t>
            </w:r>
          </w:p>
          <w:p w:rsidR="00067B7B" w:rsidRPr="00A93F22" w:rsidRDefault="00067B7B" w:rsidP="00C63E5A">
            <w:pPr>
              <w:pStyle w:val="ac"/>
              <w:numPr>
                <w:ilvl w:val="0"/>
                <w:numId w:val="9"/>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會議紀錄-【附件5】。</w:t>
            </w:r>
          </w:p>
          <w:p w:rsidR="00067B7B" w:rsidRPr="00A93F22" w:rsidRDefault="00067B7B" w:rsidP="00C63E5A">
            <w:pPr>
              <w:pStyle w:val="ac"/>
              <w:numPr>
                <w:ilvl w:val="0"/>
                <w:numId w:val="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第5次應變中心工作會報：</w:t>
            </w:r>
          </w:p>
          <w:p w:rsidR="00067B7B" w:rsidRPr="00A93F22" w:rsidRDefault="00067B7B" w:rsidP="00C63E5A">
            <w:pPr>
              <w:pStyle w:val="ac"/>
              <w:numPr>
                <w:ilvl w:val="0"/>
                <w:numId w:val="10"/>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主席：朱市長立倫</w:t>
            </w:r>
            <w:r w:rsidRPr="00A93F22">
              <w:rPr>
                <w:rFonts w:ascii="標楷體" w:eastAsia="標楷體" w:hAnsi="標楷體"/>
                <w:bCs/>
                <w:color w:val="000000" w:themeColor="text1"/>
              </w:rPr>
              <w:t>。</w:t>
            </w:r>
          </w:p>
          <w:p w:rsidR="00067B7B" w:rsidRPr="00A93F22" w:rsidRDefault="00067B7B" w:rsidP="00C63E5A">
            <w:pPr>
              <w:pStyle w:val="ac"/>
              <w:numPr>
                <w:ilvl w:val="0"/>
                <w:numId w:val="10"/>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bCs/>
                <w:color w:val="000000" w:themeColor="text1"/>
              </w:rPr>
              <w:t>會議紀錄-【附件6】。</w:t>
            </w:r>
          </w:p>
        </w:tc>
        <w:tc>
          <w:tcPr>
            <w:tcW w:w="855" w:type="dxa"/>
            <w:shd w:val="clear" w:color="auto" w:fill="auto"/>
          </w:tcPr>
          <w:p w:rsidR="00067B7B" w:rsidRPr="00A93F22" w:rsidRDefault="00067B7B" w:rsidP="008A077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pacing w:before="120" w:line="400" w:lineRule="exact"/>
              <w:jc w:val="center"/>
              <w:rPr>
                <w:rFonts w:ascii="標楷體" w:eastAsia="標楷體" w:hAnsi="標楷體"/>
                <w:color w:val="000000" w:themeColor="text1"/>
                <w:szCs w:val="24"/>
              </w:rPr>
            </w:pPr>
          </w:p>
        </w:tc>
      </w:tr>
      <w:tr w:rsidR="00A93F22" w:rsidRPr="00A93F22" w:rsidTr="008A077A">
        <w:trPr>
          <w:jc w:val="right"/>
        </w:trPr>
        <w:tc>
          <w:tcPr>
            <w:tcW w:w="957" w:type="dxa"/>
            <w:gridSpan w:val="2"/>
            <w:shd w:val="clear" w:color="auto" w:fill="auto"/>
          </w:tcPr>
          <w:p w:rsidR="00067B7B" w:rsidRPr="00A93F22" w:rsidRDefault="00067B7B"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color w:val="000000" w:themeColor="text1"/>
              </w:rPr>
              <w:t>0</w:t>
            </w:r>
            <w:r w:rsidRPr="00A93F22">
              <w:rPr>
                <w:rFonts w:ascii="標楷體" w:hAnsi="標楷體" w:hint="eastAsia"/>
                <w:color w:val="000000" w:themeColor="text1"/>
              </w:rPr>
              <w:t>7</w:t>
            </w:r>
            <w:r w:rsidRPr="00A93F22">
              <w:rPr>
                <w:rFonts w:ascii="標楷體" w:hAnsi="標楷體"/>
                <w:color w:val="000000" w:themeColor="text1"/>
              </w:rPr>
              <w:t>/</w:t>
            </w:r>
            <w:r w:rsidRPr="00A93F22">
              <w:rPr>
                <w:rFonts w:ascii="標楷體" w:hAnsi="標楷體" w:hint="eastAsia"/>
                <w:color w:val="000000" w:themeColor="text1"/>
              </w:rPr>
              <w:t>06</w:t>
            </w:r>
            <w:r w:rsidRPr="00A93F22">
              <w:rPr>
                <w:rFonts w:ascii="標楷體" w:hAnsi="標楷體"/>
                <w:color w:val="000000" w:themeColor="text1"/>
              </w:rPr>
              <w:br/>
              <w:t>|</w:t>
            </w:r>
            <w:r w:rsidRPr="00A93F22">
              <w:rPr>
                <w:rFonts w:ascii="標楷體" w:hAnsi="標楷體"/>
                <w:color w:val="000000" w:themeColor="text1"/>
              </w:rPr>
              <w:br/>
              <w:t>0</w:t>
            </w:r>
            <w:r w:rsidRPr="00A93F22">
              <w:rPr>
                <w:rFonts w:ascii="標楷體" w:hAnsi="標楷體" w:hint="eastAsia"/>
                <w:color w:val="000000" w:themeColor="text1"/>
              </w:rPr>
              <w:t>7</w:t>
            </w:r>
            <w:r w:rsidRPr="00A93F22">
              <w:rPr>
                <w:rFonts w:ascii="標楷體" w:hAnsi="標楷體"/>
                <w:color w:val="000000" w:themeColor="text1"/>
              </w:rPr>
              <w:t>/</w:t>
            </w:r>
            <w:r w:rsidRPr="00A93F22">
              <w:rPr>
                <w:rFonts w:ascii="標楷體" w:hAnsi="標楷體" w:hint="eastAsia"/>
                <w:color w:val="000000" w:themeColor="text1"/>
              </w:rPr>
              <w:t>08</w:t>
            </w:r>
          </w:p>
        </w:tc>
        <w:tc>
          <w:tcPr>
            <w:tcW w:w="992" w:type="dxa"/>
            <w:gridSpan w:val="2"/>
            <w:shd w:val="clear" w:color="auto" w:fill="auto"/>
          </w:tcPr>
          <w:p w:rsidR="00067B7B" w:rsidRPr="00A93F22" w:rsidRDefault="00067B7B" w:rsidP="00C63E5A">
            <w:pPr>
              <w:pStyle w:val="12"/>
              <w:snapToGrid w:val="0"/>
              <w:spacing w:beforeLines="50" w:before="180"/>
              <w:jc w:val="center"/>
              <w:rPr>
                <w:rFonts w:ascii="標楷體" w:hAnsi="標楷體"/>
                <w:color w:val="000000" w:themeColor="text1"/>
              </w:rPr>
            </w:pPr>
            <w:r w:rsidRPr="00A93F22">
              <w:rPr>
                <w:rFonts w:ascii="標楷體" w:hAnsi="標楷體"/>
                <w:color w:val="000000" w:themeColor="text1"/>
              </w:rPr>
              <w:t>1</w:t>
            </w:r>
            <w:r w:rsidRPr="00A93F22">
              <w:rPr>
                <w:rFonts w:ascii="標楷體" w:hAnsi="標楷體" w:hint="eastAsia"/>
                <w:color w:val="000000" w:themeColor="text1"/>
              </w:rPr>
              <w:t>4:3</w:t>
            </w:r>
            <w:r w:rsidRPr="00A93F22">
              <w:rPr>
                <w:rFonts w:ascii="標楷體" w:hAnsi="標楷體"/>
                <w:color w:val="000000" w:themeColor="text1"/>
              </w:rPr>
              <w:t>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21</w:t>
            </w:r>
            <w:r w:rsidRPr="00A93F22">
              <w:rPr>
                <w:rFonts w:ascii="標楷體" w:hAnsi="標楷體"/>
                <w:color w:val="000000" w:themeColor="text1"/>
              </w:rPr>
              <w:t>:</w:t>
            </w:r>
            <w:r w:rsidRPr="00A93F22">
              <w:rPr>
                <w:rFonts w:ascii="標楷體" w:hAnsi="標楷體" w:hint="eastAsia"/>
                <w:color w:val="000000" w:themeColor="text1"/>
              </w:rPr>
              <w:t>0</w:t>
            </w:r>
            <w:r w:rsidRPr="00A93F22">
              <w:rPr>
                <w:rFonts w:ascii="標楷體" w:hAnsi="標楷體"/>
                <w:color w:val="000000" w:themeColor="text1"/>
              </w:rPr>
              <w:t>0</w:t>
            </w:r>
          </w:p>
        </w:tc>
        <w:tc>
          <w:tcPr>
            <w:tcW w:w="1558" w:type="dxa"/>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桃園市</w:t>
            </w:r>
          </w:p>
        </w:tc>
        <w:tc>
          <w:tcPr>
            <w:tcW w:w="5530" w:type="dxa"/>
            <w:shd w:val="clear" w:color="auto" w:fill="auto"/>
          </w:tcPr>
          <w:p w:rsidR="00067B7B" w:rsidRPr="00A93F22" w:rsidRDefault="00067B7B" w:rsidP="00EC47C0">
            <w:pPr>
              <w:pStyle w:val="ac"/>
              <w:numPr>
                <w:ilvl w:val="0"/>
                <w:numId w:val="11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於7月6日</w:t>
            </w:r>
            <w:r w:rsidRPr="00A93F22">
              <w:rPr>
                <w:rFonts w:ascii="標楷體" w:eastAsia="標楷體" w:hAnsi="標楷體"/>
                <w:color w:val="000000" w:themeColor="text1"/>
              </w:rPr>
              <w:t>1</w:t>
            </w:r>
            <w:r w:rsidRPr="00A93F22">
              <w:rPr>
                <w:rFonts w:ascii="標楷體" w:eastAsia="標楷體" w:hAnsi="標楷體" w:hint="eastAsia"/>
                <w:color w:val="000000" w:themeColor="text1"/>
              </w:rPr>
              <w:t>4時30分</w:t>
            </w:r>
            <w:r w:rsidR="00CA388E" w:rsidRPr="00A93F22">
              <w:rPr>
                <w:rFonts w:ascii="標楷體" w:eastAsia="標楷體" w:hAnsi="標楷體" w:hint="eastAsia"/>
                <w:color w:val="000000" w:themeColor="text1"/>
              </w:rPr>
              <w:t>桃園市</w:t>
            </w:r>
            <w:r w:rsidRPr="00A93F22">
              <w:rPr>
                <w:rFonts w:ascii="標楷體" w:eastAsia="標楷體" w:hAnsi="標楷體" w:hint="eastAsia"/>
                <w:color w:val="000000" w:themeColor="text1"/>
              </w:rPr>
              <w:t>災害應變中心二級開設。</w:t>
            </w:r>
          </w:p>
          <w:p w:rsidR="00067B7B" w:rsidRPr="00A93F22" w:rsidRDefault="00067B7B" w:rsidP="00EC47C0">
            <w:pPr>
              <w:pStyle w:val="ac"/>
              <w:numPr>
                <w:ilvl w:val="0"/>
                <w:numId w:val="11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指揮官消防局胡局長英達主持桃園市尼伯特風災災害應變中心二級開設整備會議。</w:t>
            </w:r>
          </w:p>
          <w:p w:rsidR="00067B7B" w:rsidRPr="00A93F22" w:rsidRDefault="00067B7B" w:rsidP="00EC47C0">
            <w:pPr>
              <w:pStyle w:val="ac"/>
              <w:numPr>
                <w:ilvl w:val="0"/>
                <w:numId w:val="11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中央氣象局於</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日5時</w:t>
            </w:r>
            <w:r w:rsidRPr="00A93F22">
              <w:rPr>
                <w:rFonts w:ascii="標楷體" w:eastAsia="標楷體" w:hAnsi="標楷體"/>
                <w:color w:val="000000" w:themeColor="text1"/>
              </w:rPr>
              <w:t>30</w:t>
            </w:r>
            <w:r w:rsidRPr="00A93F22">
              <w:rPr>
                <w:rFonts w:ascii="標楷體" w:eastAsia="標楷體" w:hAnsi="標楷體" w:hint="eastAsia"/>
                <w:color w:val="000000" w:themeColor="text1"/>
              </w:rPr>
              <w:t>分發布強烈颱風尼伯特海上陸上颱風警報，將</w:t>
            </w:r>
            <w:r w:rsidR="00CA388E" w:rsidRPr="00A93F22">
              <w:rPr>
                <w:rFonts w:ascii="標楷體" w:eastAsia="標楷體" w:hAnsi="標楷體" w:hint="eastAsia"/>
                <w:color w:val="000000" w:themeColor="text1"/>
              </w:rPr>
              <w:t>桃園市</w:t>
            </w:r>
            <w:r w:rsidRPr="00A93F22">
              <w:rPr>
                <w:rFonts w:ascii="標楷體" w:eastAsia="標楷體" w:hAnsi="標楷體" w:hint="eastAsia"/>
                <w:color w:val="000000" w:themeColor="text1"/>
              </w:rPr>
              <w:t>劃入陸上警戒區；</w:t>
            </w:r>
            <w:r w:rsidR="00CA388E" w:rsidRPr="00A93F22">
              <w:rPr>
                <w:rFonts w:ascii="標楷體" w:eastAsia="標楷體" w:hAnsi="標楷體" w:hint="eastAsia"/>
                <w:color w:val="000000" w:themeColor="text1"/>
              </w:rPr>
              <w:t>桃園市政府</w:t>
            </w:r>
            <w:r w:rsidRPr="00A93F22">
              <w:rPr>
                <w:rFonts w:ascii="標楷體" w:eastAsia="標楷體" w:hAnsi="標楷體" w:hint="eastAsia"/>
                <w:color w:val="000000" w:themeColor="text1"/>
              </w:rPr>
              <w:t>及</w:t>
            </w:r>
            <w:r w:rsidR="00CA388E" w:rsidRPr="00A93F22">
              <w:rPr>
                <w:rFonts w:ascii="標楷體" w:eastAsia="標楷體" w:hAnsi="標楷體" w:hint="eastAsia"/>
                <w:color w:val="000000" w:themeColor="text1"/>
              </w:rPr>
              <w:t>本府</w:t>
            </w:r>
            <w:r w:rsidRPr="00A93F22">
              <w:rPr>
                <w:rFonts w:ascii="標楷體" w:eastAsia="標楷體" w:hAnsi="標楷體" w:hint="eastAsia"/>
                <w:color w:val="000000" w:themeColor="text1"/>
              </w:rPr>
              <w:t>各區公所災害應變中心於7時提升為一級開設。</w:t>
            </w:r>
          </w:p>
          <w:p w:rsidR="00067B7B" w:rsidRPr="00A93F22" w:rsidRDefault="00067B7B" w:rsidP="00EC47C0">
            <w:pPr>
              <w:pStyle w:val="ac"/>
              <w:numPr>
                <w:ilvl w:val="0"/>
                <w:numId w:val="11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指揮官鄭市長文燦主持第一次工作會議。</w:t>
            </w:r>
          </w:p>
          <w:p w:rsidR="00067B7B" w:rsidRPr="00A93F22" w:rsidRDefault="00067B7B" w:rsidP="00EC47C0">
            <w:pPr>
              <w:pStyle w:val="ac"/>
              <w:numPr>
                <w:ilvl w:val="0"/>
                <w:numId w:val="11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新聞發布：</w:t>
            </w:r>
            <w:r w:rsidRPr="00A93F22">
              <w:rPr>
                <w:rFonts w:ascii="標楷體" w:eastAsia="標楷體" w:hAnsi="標楷體"/>
                <w:color w:val="000000" w:themeColor="text1"/>
              </w:rPr>
              <w:br/>
            </w:r>
            <w:r w:rsidRPr="00A93F22">
              <w:rPr>
                <w:rFonts w:ascii="標楷體" w:eastAsia="標楷體" w:hAnsi="標楷體" w:hint="eastAsia"/>
                <w:color w:val="000000" w:themeColor="text1"/>
              </w:rPr>
              <w:t>尼伯特颱風災害應變中心第一次工作會議，鄭市長文燦指市落實各項整備工作，保持通報系統暢通。</w:t>
            </w:r>
          </w:p>
          <w:p w:rsidR="00067B7B" w:rsidRPr="00A93F22" w:rsidRDefault="00067B7B" w:rsidP="00EC47C0">
            <w:pPr>
              <w:pStyle w:val="ac"/>
              <w:numPr>
                <w:ilvl w:val="0"/>
                <w:numId w:val="11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視察勘災：</w:t>
            </w:r>
            <w:r w:rsidRPr="00A93F22">
              <w:rPr>
                <w:rFonts w:ascii="標楷體" w:eastAsia="標楷體" w:hAnsi="標楷體" w:hint="eastAsia"/>
                <w:color w:val="000000" w:themeColor="text1"/>
              </w:rPr>
              <w:br/>
              <w:t>桃園市長鄭文燦7日中午前往桃園機場H幹線排水出口，視察桃園機場防汛整備情形時表示，針對尼伯特颱風來襲，機場公司的應變小組與市府的災害應變中心隨時保持密切聯繫，機場公司並派員進駐市府應變中心，雙方都已做好萬全準備，絕不容許桃園國際機場有二度淹水的情況。</w:t>
            </w:r>
            <w:r w:rsidRPr="00A93F22">
              <w:rPr>
                <w:rFonts w:ascii="標楷體" w:eastAsia="標楷體" w:hAnsi="標楷體" w:hint="eastAsia"/>
                <w:color w:val="000000" w:themeColor="text1"/>
              </w:rPr>
              <w:br/>
            </w:r>
            <w:r w:rsidRPr="00A93F22">
              <w:rPr>
                <w:rFonts w:ascii="標楷體" w:eastAsia="標楷體" w:hAnsi="標楷體"/>
                <w:color w:val="000000" w:themeColor="text1"/>
              </w:rPr>
              <w:br/>
            </w:r>
            <w:r w:rsidRPr="00A93F22">
              <w:rPr>
                <w:rFonts w:ascii="標楷體" w:eastAsia="標楷體" w:hAnsi="標楷體" w:hint="eastAsia"/>
                <w:color w:val="000000" w:themeColor="text1"/>
              </w:rPr>
              <w:t>下午前往八德區西坡埤塘，視察「尼伯特颱風防汛整備作業」時表示，因應尼伯特颱風來襲可能帶來的強降雨，市府水務局與水利會聯繫，將市內12口埤塘，預先排放池水；其中，八德區大湳水上樂園及西坡2座埤塘透過聯合操作下降水位，將可提供9萬立方公尺的滯洪空間，以便於颱風來臨時，發揮滯洪功效，有效降低鄰近區域及下游桃園大樹林地區的淹水機會。</w:t>
            </w:r>
          </w:p>
          <w:p w:rsidR="00067B7B" w:rsidRPr="00A93F22" w:rsidRDefault="00067B7B" w:rsidP="00EC47C0">
            <w:pPr>
              <w:pStyle w:val="ac"/>
              <w:numPr>
                <w:ilvl w:val="0"/>
                <w:numId w:val="11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color w:val="000000" w:themeColor="text1"/>
              </w:rPr>
              <w:t>7</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15</w:t>
            </w:r>
            <w:r w:rsidRPr="00A93F22">
              <w:rPr>
                <w:rFonts w:ascii="標楷體" w:eastAsia="標楷體" w:hAnsi="標楷體" w:hint="eastAsia"/>
                <w:color w:val="000000" w:themeColor="text1"/>
              </w:rPr>
              <w:t>時依據中央氣象局最新發布尼伯特颱風風雨預測資料復興區未來</w:t>
            </w:r>
            <w:r w:rsidRPr="00A93F22">
              <w:rPr>
                <w:rFonts w:ascii="標楷體" w:eastAsia="標楷體" w:hAnsi="標楷體"/>
                <w:color w:val="000000" w:themeColor="text1"/>
              </w:rPr>
              <w:t>24</w:t>
            </w:r>
            <w:r w:rsidRPr="00A93F22">
              <w:rPr>
                <w:rFonts w:ascii="標楷體" w:eastAsia="標楷體" w:hAnsi="標楷體" w:hint="eastAsia"/>
                <w:color w:val="000000" w:themeColor="text1"/>
              </w:rPr>
              <w:t>小時雨量已達停班停課標準，復興區</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日18時起，停止上班、停止上課。</w:t>
            </w:r>
          </w:p>
          <w:p w:rsidR="00067B7B" w:rsidRPr="00A93F22" w:rsidRDefault="00067B7B" w:rsidP="00EC47C0">
            <w:pPr>
              <w:pStyle w:val="ac"/>
              <w:numPr>
                <w:ilvl w:val="0"/>
                <w:numId w:val="11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新聞發布：</w:t>
            </w:r>
            <w:r w:rsidRPr="00A93F22">
              <w:rPr>
                <w:rFonts w:ascii="標楷體" w:eastAsia="標楷體" w:hAnsi="標楷體" w:hint="eastAsia"/>
                <w:color w:val="000000" w:themeColor="text1"/>
              </w:rPr>
              <w:br/>
              <w:t>視察桃園機場防汛整備工作 鄭市長：市府與機場公司建立聯繫平台，做好萬全準備。</w:t>
            </w:r>
            <w:r w:rsidRPr="00A93F22">
              <w:rPr>
                <w:rFonts w:ascii="標楷體" w:eastAsia="標楷體" w:hAnsi="標楷體" w:hint="eastAsia"/>
                <w:color w:val="000000" w:themeColor="text1"/>
              </w:rPr>
              <w:br/>
              <w:t>視察「大湳水上樂園及西坡埤塘」尼伯特颱風防汛整備 鄭市長：預先排放埤塘池水，提升滯洪功能。</w:t>
            </w:r>
          </w:p>
          <w:p w:rsidR="00067B7B" w:rsidRPr="00A93F22" w:rsidRDefault="00067B7B" w:rsidP="00EC47C0">
            <w:pPr>
              <w:pStyle w:val="ac"/>
              <w:numPr>
                <w:ilvl w:val="0"/>
                <w:numId w:val="11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指揮官鄭市長文燦主持第二次工作會議，依據中央氣象局最新發布尼伯特颱風風雨預測資料，於會議中宣布明（</w:t>
            </w:r>
            <w:r w:rsidRPr="00A93F22">
              <w:rPr>
                <w:rFonts w:ascii="標楷體" w:eastAsia="標楷體" w:hAnsi="標楷體"/>
                <w:color w:val="000000" w:themeColor="text1"/>
              </w:rPr>
              <w:t>7/8</w:t>
            </w:r>
            <w:r w:rsidRPr="00A93F22">
              <w:rPr>
                <w:rFonts w:ascii="標楷體" w:eastAsia="標楷體" w:hAnsi="標楷體" w:hint="eastAsia"/>
                <w:color w:val="000000" w:themeColor="text1"/>
              </w:rPr>
              <w:t>）日停止上班、停止上課。</w:t>
            </w:r>
          </w:p>
          <w:p w:rsidR="00067B7B" w:rsidRPr="00A93F22" w:rsidRDefault="00067B7B" w:rsidP="00EC47C0">
            <w:pPr>
              <w:pStyle w:val="ac"/>
              <w:numPr>
                <w:ilvl w:val="0"/>
                <w:numId w:val="11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新聞發布：</w:t>
            </w:r>
            <w:r w:rsidRPr="00A93F22">
              <w:rPr>
                <w:rFonts w:ascii="標楷體" w:eastAsia="標楷體" w:hAnsi="標楷體" w:hint="eastAsia"/>
                <w:color w:val="000000" w:themeColor="text1"/>
              </w:rPr>
              <w:br/>
              <w:t>鄭市長文燦主持尼伯特颱風災害應變中心第二次工作會議，指示各區公所注意颱風狀況，做好防災整備工作。</w:t>
            </w:r>
          </w:p>
          <w:p w:rsidR="00067B7B" w:rsidRPr="00A93F22" w:rsidRDefault="00067B7B" w:rsidP="00EC47C0">
            <w:pPr>
              <w:pStyle w:val="ac"/>
              <w:numPr>
                <w:ilvl w:val="0"/>
                <w:numId w:val="11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新聞發布：</w:t>
            </w:r>
            <w:r w:rsidRPr="00A93F22">
              <w:rPr>
                <w:rFonts w:ascii="標楷體" w:eastAsia="標楷體" w:hAnsi="標楷體"/>
                <w:color w:val="000000" w:themeColor="text1"/>
              </w:rPr>
              <w:br/>
            </w:r>
            <w:r w:rsidRPr="00A93F22">
              <w:rPr>
                <w:rFonts w:ascii="標楷體" w:eastAsia="標楷體" w:hAnsi="標楷體" w:hint="eastAsia"/>
                <w:color w:val="000000" w:themeColor="text1"/>
              </w:rPr>
              <w:t>鄭市長文燦主持第三次工作會議，指示持續注意颱風動態，不容一絲鬆懈。</w:t>
            </w:r>
          </w:p>
          <w:p w:rsidR="00067B7B" w:rsidRPr="00A93F22" w:rsidRDefault="00067B7B" w:rsidP="00EC47C0">
            <w:pPr>
              <w:pStyle w:val="ac"/>
              <w:numPr>
                <w:ilvl w:val="0"/>
                <w:numId w:val="11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視察勘災：</w:t>
            </w:r>
            <w:r w:rsidRPr="00A93F22">
              <w:rPr>
                <w:rFonts w:ascii="標楷體" w:eastAsia="標楷體" w:hAnsi="標楷體" w:hint="eastAsia"/>
                <w:color w:val="000000" w:themeColor="text1"/>
              </w:rPr>
              <w:br/>
              <w:t>鄭市長文燦8日中午前往復興區奎輝里的嘎色鬧獵人學校，視察昨(7)日下午土石流潛勢溪流保全戶預防性撤離的收容情形，包括警察局長黎文明、新聞處長張惇涵、原民局代理局長林日龍、復興區長曾志湘、桃園市後備指揮部指揮官陶成濬也一同出席。</w:t>
            </w:r>
          </w:p>
          <w:p w:rsidR="00067B7B" w:rsidRPr="00A93F22" w:rsidRDefault="00067B7B" w:rsidP="00EC47C0">
            <w:pPr>
              <w:pStyle w:val="ac"/>
              <w:numPr>
                <w:ilvl w:val="0"/>
                <w:numId w:val="11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新聞發布：</w:t>
            </w:r>
            <w:r w:rsidRPr="00A93F22">
              <w:rPr>
                <w:rFonts w:ascii="標楷體" w:eastAsia="標楷體" w:hAnsi="標楷體" w:hint="eastAsia"/>
                <w:color w:val="000000" w:themeColor="text1"/>
              </w:rPr>
              <w:br/>
              <w:t>百吉所員警颱風夜擒獲盜採龍柏的山老鼠 鄭市長前往百吉所慰勉，肯定員警辛勞。</w:t>
            </w:r>
          </w:p>
          <w:p w:rsidR="00067B7B" w:rsidRPr="00A93F22" w:rsidRDefault="00067B7B" w:rsidP="00EC47C0">
            <w:pPr>
              <w:pStyle w:val="ac"/>
              <w:numPr>
                <w:ilvl w:val="0"/>
                <w:numId w:val="11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新聞發布：</w:t>
            </w:r>
            <w:r w:rsidRPr="00A93F22">
              <w:rPr>
                <w:rFonts w:ascii="標楷體" w:eastAsia="標楷體" w:hAnsi="標楷體" w:hint="eastAsia"/>
                <w:color w:val="000000" w:themeColor="text1"/>
              </w:rPr>
              <w:br/>
              <w:t>鄭市長文燦主持尼伯特颱風災害應變中心第四次工作會議，指示持續保持警戒，以高標準做好防災工作。</w:t>
            </w:r>
          </w:p>
          <w:p w:rsidR="00067B7B" w:rsidRPr="00A93F22" w:rsidRDefault="00067B7B" w:rsidP="00EC47C0">
            <w:pPr>
              <w:pStyle w:val="ac"/>
              <w:numPr>
                <w:ilvl w:val="0"/>
                <w:numId w:val="11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color w:val="000000" w:themeColor="text1"/>
              </w:rPr>
              <w:t>8</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19</w:t>
            </w:r>
            <w:r w:rsidRPr="00A93F22">
              <w:rPr>
                <w:rFonts w:ascii="標楷體" w:eastAsia="標楷體" w:hAnsi="標楷體" w:hint="eastAsia"/>
                <w:color w:val="000000" w:themeColor="text1"/>
              </w:rPr>
              <w:t>時</w:t>
            </w:r>
            <w:r w:rsidR="00CA388E" w:rsidRPr="00A93F22">
              <w:rPr>
                <w:rFonts w:ascii="標楷體" w:eastAsia="標楷體" w:hAnsi="標楷體" w:hint="eastAsia"/>
                <w:color w:val="000000" w:themeColor="text1"/>
              </w:rPr>
              <w:t>桃園市</w:t>
            </w:r>
            <w:r w:rsidRPr="00A93F22">
              <w:rPr>
                <w:rFonts w:ascii="標楷體" w:eastAsia="標楷體" w:hAnsi="標楷體" w:hint="eastAsia"/>
                <w:color w:val="000000" w:themeColor="text1"/>
              </w:rPr>
              <w:t>「尼伯特」颱風災害應變中心由一級開設改為二級開設，由</w:t>
            </w:r>
            <w:r w:rsidR="00CA388E" w:rsidRPr="00A93F22">
              <w:rPr>
                <w:rFonts w:ascii="標楷體" w:eastAsia="標楷體" w:hAnsi="標楷體" w:hint="eastAsia"/>
                <w:color w:val="000000" w:themeColor="text1"/>
              </w:rPr>
              <w:t>桃園市政</w:t>
            </w:r>
            <w:r w:rsidRPr="00A93F22">
              <w:rPr>
                <w:rFonts w:ascii="標楷體" w:eastAsia="標楷體" w:hAnsi="標楷體" w:hint="eastAsia"/>
                <w:color w:val="000000" w:themeColor="text1"/>
              </w:rPr>
              <w:t>府警察、民政、社會、工務、消防局、二三岸巡大隊及後備指揮部等單位持續派員進駐運作。</w:t>
            </w:r>
          </w:p>
          <w:p w:rsidR="00067B7B" w:rsidRPr="00A93F22" w:rsidRDefault="00067B7B" w:rsidP="00EC47C0">
            <w:pPr>
              <w:pStyle w:val="ac"/>
              <w:numPr>
                <w:ilvl w:val="0"/>
                <w:numId w:val="11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中央氣象局於8日20時</w:t>
            </w:r>
            <w:r w:rsidRPr="00A93F22">
              <w:rPr>
                <w:rFonts w:ascii="標楷體" w:eastAsia="標楷體" w:hAnsi="標楷體"/>
                <w:color w:val="000000" w:themeColor="text1"/>
              </w:rPr>
              <w:t>30</w:t>
            </w:r>
            <w:r w:rsidRPr="00A93F22">
              <w:rPr>
                <w:rFonts w:ascii="標楷體" w:eastAsia="標楷體" w:hAnsi="標楷體" w:hint="eastAsia"/>
                <w:color w:val="000000" w:themeColor="text1"/>
              </w:rPr>
              <w:t>分解除尼伯特颱風海上陸上颱風警報，</w:t>
            </w:r>
            <w:r w:rsidR="00CA388E" w:rsidRPr="00A93F22">
              <w:rPr>
                <w:rFonts w:ascii="標楷體" w:eastAsia="標楷體" w:hAnsi="標楷體" w:hint="eastAsia"/>
                <w:color w:val="000000" w:themeColor="text1"/>
              </w:rPr>
              <w:t>桃園市</w:t>
            </w:r>
            <w:r w:rsidRPr="00A93F22">
              <w:rPr>
                <w:rFonts w:ascii="標楷體" w:eastAsia="標楷體" w:hAnsi="標楷體" w:hint="eastAsia"/>
                <w:color w:val="000000" w:themeColor="text1"/>
              </w:rPr>
              <w:t>災害應變中心於21時撤除。</w:t>
            </w:r>
          </w:p>
        </w:tc>
        <w:tc>
          <w:tcPr>
            <w:tcW w:w="855" w:type="dxa"/>
            <w:shd w:val="clear" w:color="auto" w:fill="auto"/>
          </w:tcPr>
          <w:p w:rsidR="00067B7B" w:rsidRPr="00A93F22" w:rsidRDefault="00067B7B" w:rsidP="00C63E5A">
            <w:pPr>
              <w:snapToGrid w:val="0"/>
              <w:spacing w:beforeLines="50" w:before="180"/>
              <w:ind w:left="459" w:rightChars="-50" w:right="-120"/>
              <w:rPr>
                <w:rFonts w:ascii="標楷體" w:eastAsia="標楷體" w:hAnsi="標楷體"/>
                <w:color w:val="000000" w:themeColor="text1"/>
                <w:szCs w:val="24"/>
              </w:rPr>
            </w:pPr>
          </w:p>
        </w:tc>
      </w:tr>
      <w:tr w:rsidR="00A93F22" w:rsidRPr="00A93F22" w:rsidTr="008A077A">
        <w:trPr>
          <w:jc w:val="right"/>
        </w:trPr>
        <w:tc>
          <w:tcPr>
            <w:tcW w:w="957" w:type="dxa"/>
            <w:gridSpan w:val="2"/>
            <w:shd w:val="clear" w:color="auto" w:fill="auto"/>
          </w:tcPr>
          <w:p w:rsidR="00067B7B" w:rsidRPr="00A93F22" w:rsidRDefault="00067B7B"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07/06</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07/09</w:t>
            </w:r>
          </w:p>
        </w:tc>
        <w:tc>
          <w:tcPr>
            <w:tcW w:w="992" w:type="dxa"/>
            <w:gridSpan w:val="2"/>
            <w:shd w:val="clear" w:color="auto" w:fill="auto"/>
          </w:tcPr>
          <w:p w:rsidR="00067B7B" w:rsidRPr="00A93F22" w:rsidRDefault="00067B7B"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14:30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08:30</w:t>
            </w:r>
          </w:p>
        </w:tc>
        <w:tc>
          <w:tcPr>
            <w:tcW w:w="1558" w:type="dxa"/>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臺中市</w:t>
            </w:r>
          </w:p>
        </w:tc>
        <w:tc>
          <w:tcPr>
            <w:tcW w:w="5530" w:type="dxa"/>
            <w:shd w:val="clear" w:color="auto" w:fill="auto"/>
          </w:tcPr>
          <w:p w:rsidR="00067B7B" w:rsidRPr="00A93F22" w:rsidRDefault="00067B7B" w:rsidP="00EC47C0">
            <w:pPr>
              <w:pStyle w:val="ac"/>
              <w:numPr>
                <w:ilvl w:val="0"/>
                <w:numId w:val="11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第一次應變中心工作會報：</w:t>
            </w:r>
          </w:p>
          <w:p w:rsidR="00067B7B" w:rsidRPr="00A93F22" w:rsidRDefault="00067B7B" w:rsidP="00EC47C0">
            <w:pPr>
              <w:pStyle w:val="ac"/>
              <w:numPr>
                <w:ilvl w:val="0"/>
                <w:numId w:val="118"/>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主持人：指揮官林市長佳龍。</w:t>
            </w:r>
          </w:p>
          <w:p w:rsidR="00067B7B" w:rsidRPr="00A93F22" w:rsidRDefault="00067B7B" w:rsidP="00EC47C0">
            <w:pPr>
              <w:pStyle w:val="ac"/>
              <w:numPr>
                <w:ilvl w:val="0"/>
                <w:numId w:val="118"/>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各進駐單位簡報-【附件1-1</w:t>
            </w:r>
            <w:r w:rsidRPr="00A93F22">
              <w:rPr>
                <w:rFonts w:ascii="標楷體" w:eastAsia="標楷體" w:hAnsi="標楷體" w:hint="eastAsia"/>
                <w:color w:val="000000" w:themeColor="text1"/>
              </w:rPr>
              <w:t>】。</w:t>
            </w:r>
          </w:p>
          <w:p w:rsidR="00067B7B" w:rsidRPr="00A93F22" w:rsidRDefault="00067B7B" w:rsidP="00EC47C0">
            <w:pPr>
              <w:pStyle w:val="ac"/>
              <w:numPr>
                <w:ilvl w:val="0"/>
                <w:numId w:val="118"/>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會議紀錄暨指揮官指(裁)示事項-【附件1-2</w:t>
            </w:r>
            <w:r w:rsidRPr="00A93F22">
              <w:rPr>
                <w:rFonts w:ascii="標楷體" w:eastAsia="標楷體" w:hAnsi="標楷體" w:hint="eastAsia"/>
                <w:color w:val="000000" w:themeColor="text1"/>
              </w:rPr>
              <w:t>】。</w:t>
            </w:r>
          </w:p>
          <w:p w:rsidR="00067B7B" w:rsidRPr="00A93F22" w:rsidRDefault="00067B7B" w:rsidP="00EC47C0">
            <w:pPr>
              <w:pStyle w:val="ac"/>
              <w:numPr>
                <w:ilvl w:val="0"/>
                <w:numId w:val="11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第二次應變中心工作會報：</w:t>
            </w:r>
          </w:p>
          <w:p w:rsidR="00067B7B" w:rsidRPr="00A93F22" w:rsidRDefault="00067B7B" w:rsidP="00EC47C0">
            <w:pPr>
              <w:pStyle w:val="ac"/>
              <w:numPr>
                <w:ilvl w:val="0"/>
                <w:numId w:val="119"/>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主持人：指揮官林市長佳龍。</w:t>
            </w:r>
          </w:p>
          <w:p w:rsidR="00067B7B" w:rsidRPr="00A93F22" w:rsidRDefault="00067B7B" w:rsidP="00EC47C0">
            <w:pPr>
              <w:pStyle w:val="ac"/>
              <w:numPr>
                <w:ilvl w:val="0"/>
                <w:numId w:val="119"/>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各進駐單位簡報-【附件2-1</w:t>
            </w:r>
            <w:r w:rsidRPr="00A93F22">
              <w:rPr>
                <w:rFonts w:ascii="標楷體" w:eastAsia="標楷體" w:hAnsi="標楷體" w:hint="eastAsia"/>
                <w:color w:val="000000" w:themeColor="text1"/>
              </w:rPr>
              <w:t>】。</w:t>
            </w:r>
          </w:p>
          <w:p w:rsidR="00067B7B" w:rsidRPr="00A93F22" w:rsidRDefault="00067B7B" w:rsidP="00EC47C0">
            <w:pPr>
              <w:pStyle w:val="ac"/>
              <w:numPr>
                <w:ilvl w:val="0"/>
                <w:numId w:val="119"/>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會議紀錄暨指揮官指(裁)示事項-【附件2-2</w:t>
            </w:r>
            <w:r w:rsidRPr="00A93F22">
              <w:rPr>
                <w:rFonts w:ascii="標楷體" w:eastAsia="標楷體" w:hAnsi="標楷體" w:hint="eastAsia"/>
                <w:color w:val="000000" w:themeColor="text1"/>
              </w:rPr>
              <w:t>】。</w:t>
            </w:r>
          </w:p>
          <w:p w:rsidR="00067B7B" w:rsidRPr="00A93F22" w:rsidRDefault="00067B7B" w:rsidP="00EC47C0">
            <w:pPr>
              <w:pStyle w:val="ac"/>
              <w:numPr>
                <w:ilvl w:val="0"/>
                <w:numId w:val="11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第三次應變中心工作會報：</w:t>
            </w:r>
          </w:p>
          <w:p w:rsidR="00067B7B" w:rsidRPr="00A93F22" w:rsidRDefault="00067B7B" w:rsidP="00EC47C0">
            <w:pPr>
              <w:pStyle w:val="ac"/>
              <w:numPr>
                <w:ilvl w:val="0"/>
                <w:numId w:val="120"/>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主持人：副指揮官張副市長光瑤。</w:t>
            </w:r>
          </w:p>
          <w:p w:rsidR="00067B7B" w:rsidRPr="00A93F22" w:rsidRDefault="00067B7B" w:rsidP="00EC47C0">
            <w:pPr>
              <w:pStyle w:val="ac"/>
              <w:numPr>
                <w:ilvl w:val="0"/>
                <w:numId w:val="120"/>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各進駐單位簡報-【附件3-1</w:t>
            </w:r>
            <w:r w:rsidRPr="00A93F22">
              <w:rPr>
                <w:rFonts w:ascii="標楷體" w:eastAsia="標楷體" w:hAnsi="標楷體" w:hint="eastAsia"/>
                <w:color w:val="000000" w:themeColor="text1"/>
              </w:rPr>
              <w:t>】。</w:t>
            </w:r>
          </w:p>
          <w:p w:rsidR="00067B7B" w:rsidRPr="00A93F22" w:rsidRDefault="00067B7B" w:rsidP="00EC47C0">
            <w:pPr>
              <w:pStyle w:val="ac"/>
              <w:numPr>
                <w:ilvl w:val="0"/>
                <w:numId w:val="120"/>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會議紀錄暨指揮官指(裁)示事項-【附件3-2</w:t>
            </w:r>
            <w:r w:rsidRPr="00A93F22">
              <w:rPr>
                <w:rFonts w:ascii="標楷體" w:eastAsia="標楷體" w:hAnsi="標楷體" w:hint="eastAsia"/>
                <w:color w:val="000000" w:themeColor="text1"/>
              </w:rPr>
              <w:t>】。</w:t>
            </w:r>
          </w:p>
          <w:p w:rsidR="00067B7B" w:rsidRPr="00A93F22" w:rsidRDefault="00067B7B" w:rsidP="00EC47C0">
            <w:pPr>
              <w:pStyle w:val="ac"/>
              <w:numPr>
                <w:ilvl w:val="0"/>
                <w:numId w:val="11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第四次應變中心工作會報：</w:t>
            </w:r>
          </w:p>
          <w:p w:rsidR="00067B7B" w:rsidRPr="00A93F22" w:rsidRDefault="00067B7B" w:rsidP="00EC47C0">
            <w:pPr>
              <w:pStyle w:val="ac"/>
              <w:numPr>
                <w:ilvl w:val="0"/>
                <w:numId w:val="121"/>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主持人：指揮官林市長佳龍。</w:t>
            </w:r>
          </w:p>
          <w:p w:rsidR="00067B7B" w:rsidRPr="00A93F22" w:rsidRDefault="00067B7B" w:rsidP="00EC47C0">
            <w:pPr>
              <w:pStyle w:val="ac"/>
              <w:numPr>
                <w:ilvl w:val="0"/>
                <w:numId w:val="121"/>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各進駐單位簡報-【附件4-1</w:t>
            </w:r>
            <w:r w:rsidRPr="00A93F22">
              <w:rPr>
                <w:rFonts w:ascii="標楷體" w:eastAsia="標楷體" w:hAnsi="標楷體" w:hint="eastAsia"/>
                <w:color w:val="000000" w:themeColor="text1"/>
              </w:rPr>
              <w:t>】。</w:t>
            </w:r>
          </w:p>
          <w:p w:rsidR="00067B7B" w:rsidRPr="00A93F22" w:rsidRDefault="00067B7B" w:rsidP="00EC47C0">
            <w:pPr>
              <w:pStyle w:val="ac"/>
              <w:numPr>
                <w:ilvl w:val="0"/>
                <w:numId w:val="121"/>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會議紀錄暨指揮官指(裁)示事項-【附件4-2</w:t>
            </w:r>
            <w:r w:rsidRPr="00A93F22">
              <w:rPr>
                <w:rFonts w:ascii="標楷體" w:eastAsia="標楷體" w:hAnsi="標楷體" w:hint="eastAsia"/>
                <w:color w:val="000000" w:themeColor="text1"/>
              </w:rPr>
              <w:t>】。</w:t>
            </w:r>
          </w:p>
          <w:p w:rsidR="00067B7B" w:rsidRPr="00A93F22" w:rsidRDefault="00067B7B" w:rsidP="00EC47C0">
            <w:pPr>
              <w:pStyle w:val="ac"/>
              <w:numPr>
                <w:ilvl w:val="0"/>
                <w:numId w:val="11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第五次應變中心工作會報：</w:t>
            </w:r>
          </w:p>
          <w:p w:rsidR="00067B7B" w:rsidRPr="00A93F22" w:rsidRDefault="00067B7B" w:rsidP="00EC47C0">
            <w:pPr>
              <w:pStyle w:val="ac"/>
              <w:numPr>
                <w:ilvl w:val="0"/>
                <w:numId w:val="122"/>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主持人：指揮官林市長佳龍。</w:t>
            </w:r>
          </w:p>
          <w:p w:rsidR="00067B7B" w:rsidRPr="00A93F22" w:rsidRDefault="00067B7B" w:rsidP="00EC47C0">
            <w:pPr>
              <w:pStyle w:val="ac"/>
              <w:numPr>
                <w:ilvl w:val="0"/>
                <w:numId w:val="122"/>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各進駐單位簡報-【附件5-1</w:t>
            </w:r>
            <w:r w:rsidRPr="00A93F22">
              <w:rPr>
                <w:rFonts w:ascii="標楷體" w:eastAsia="標楷體" w:hAnsi="標楷體" w:hint="eastAsia"/>
                <w:color w:val="000000" w:themeColor="text1"/>
              </w:rPr>
              <w:t>】。</w:t>
            </w:r>
          </w:p>
          <w:p w:rsidR="00067B7B" w:rsidRPr="00A93F22" w:rsidRDefault="00067B7B" w:rsidP="00EC47C0">
            <w:pPr>
              <w:pStyle w:val="ac"/>
              <w:numPr>
                <w:ilvl w:val="0"/>
                <w:numId w:val="122"/>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會議紀錄暨指揮官指(裁)示事項-【附件5-2</w:t>
            </w:r>
            <w:r w:rsidRPr="00A93F22">
              <w:rPr>
                <w:rFonts w:ascii="標楷體" w:eastAsia="標楷體" w:hAnsi="標楷體" w:hint="eastAsia"/>
                <w:color w:val="000000" w:themeColor="text1"/>
              </w:rPr>
              <w:t>】。</w:t>
            </w:r>
          </w:p>
          <w:p w:rsidR="00067B7B" w:rsidRPr="00A93F22" w:rsidRDefault="00067B7B" w:rsidP="00EC47C0">
            <w:pPr>
              <w:pStyle w:val="ac"/>
              <w:numPr>
                <w:ilvl w:val="0"/>
                <w:numId w:val="11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第六次應變中心工作會報：</w:t>
            </w:r>
          </w:p>
          <w:p w:rsidR="00067B7B" w:rsidRPr="00A93F22" w:rsidRDefault="00067B7B" w:rsidP="00EC47C0">
            <w:pPr>
              <w:pStyle w:val="ac"/>
              <w:numPr>
                <w:ilvl w:val="0"/>
                <w:numId w:val="123"/>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主持人：副指揮官林副市長陵三。</w:t>
            </w:r>
          </w:p>
          <w:p w:rsidR="00067B7B" w:rsidRPr="00A93F22" w:rsidRDefault="00067B7B" w:rsidP="00EC47C0">
            <w:pPr>
              <w:pStyle w:val="ac"/>
              <w:numPr>
                <w:ilvl w:val="0"/>
                <w:numId w:val="123"/>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各進駐單位簡報-【附件6-1</w:t>
            </w:r>
            <w:r w:rsidRPr="00A93F22">
              <w:rPr>
                <w:rFonts w:ascii="標楷體" w:eastAsia="標楷體" w:hAnsi="標楷體" w:hint="eastAsia"/>
                <w:color w:val="000000" w:themeColor="text1"/>
              </w:rPr>
              <w:t>】。</w:t>
            </w:r>
          </w:p>
          <w:p w:rsidR="00067B7B" w:rsidRPr="00A93F22" w:rsidRDefault="00067B7B" w:rsidP="00EC47C0">
            <w:pPr>
              <w:pStyle w:val="ac"/>
              <w:numPr>
                <w:ilvl w:val="0"/>
                <w:numId w:val="123"/>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會議紀錄暨指揮官指(裁)示事項-【附件6-2</w:t>
            </w:r>
            <w:r w:rsidRPr="00A93F22">
              <w:rPr>
                <w:rFonts w:ascii="標楷體" w:eastAsia="標楷體" w:hAnsi="標楷體" w:hint="eastAsia"/>
                <w:color w:val="000000" w:themeColor="text1"/>
              </w:rPr>
              <w:t>】。</w:t>
            </w:r>
          </w:p>
          <w:p w:rsidR="00067B7B" w:rsidRPr="00A93F22" w:rsidRDefault="00067B7B" w:rsidP="00EC47C0">
            <w:pPr>
              <w:pStyle w:val="ac"/>
              <w:numPr>
                <w:ilvl w:val="0"/>
                <w:numId w:val="11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新聞發布：</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尼伯特海上颱風警報預計午後發布 市府啟動防汛整備並供沙包免費索取</w:t>
            </w:r>
            <w:r w:rsidRPr="00A93F22">
              <w:rPr>
                <w:rFonts w:ascii="標楷體" w:eastAsia="標楷體" w:hAnsi="標楷體" w:hint="eastAsia"/>
                <w:bCs/>
                <w:color w:val="000000" w:themeColor="text1"/>
              </w:rPr>
              <w:br/>
              <w:t>(</w:t>
            </w:r>
            <w:hyperlink r:id="rId19" w:history="1">
              <w:r w:rsidRPr="00A93F22">
                <w:rPr>
                  <w:rFonts w:ascii="標楷體" w:eastAsia="標楷體" w:hAnsi="標楷體"/>
                  <w:color w:val="000000" w:themeColor="text1"/>
                </w:rPr>
                <w:t>http://www.taichung.gov.tw/ct.asp?xItem=1716170&amp;ctNode=24068&amp;mp=1001D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尼伯特颱風中市災害應變中心二級開設</w:t>
            </w:r>
            <w:r w:rsidRPr="00A93F22">
              <w:rPr>
                <w:rFonts w:ascii="標楷體" w:eastAsia="標楷體" w:hAnsi="標楷體" w:hint="eastAsia"/>
                <w:bCs/>
                <w:color w:val="000000" w:themeColor="text1"/>
              </w:rPr>
              <w:br/>
              <w:t>(</w:t>
            </w:r>
            <w:hyperlink r:id="rId20" w:history="1">
              <w:r w:rsidRPr="00A93F22">
                <w:rPr>
                  <w:rFonts w:ascii="標楷體" w:eastAsia="標楷體" w:hAnsi="標楷體"/>
                  <w:bCs/>
                  <w:color w:val="000000" w:themeColor="text1"/>
                </w:rPr>
                <w:t>http://www.taichung.gov.tw/ct.asp?xItem=1716282&amp;ctNode=24068&amp;mp=1001D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災害應變中心完成一級開設 林市長主持首次工作會報</w:t>
            </w:r>
            <w:r w:rsidRPr="00A93F22">
              <w:rPr>
                <w:rFonts w:ascii="標楷體" w:eastAsia="標楷體" w:hAnsi="標楷體" w:hint="eastAsia"/>
                <w:bCs/>
                <w:color w:val="000000" w:themeColor="text1"/>
              </w:rPr>
              <w:br/>
              <w:t>(</w:t>
            </w:r>
            <w:hyperlink r:id="rId21" w:history="1">
              <w:r w:rsidRPr="00A93F22">
                <w:rPr>
                  <w:rFonts w:ascii="標楷體" w:eastAsia="標楷體" w:hAnsi="標楷體"/>
                  <w:bCs/>
                  <w:color w:val="000000" w:themeColor="text1"/>
                </w:rPr>
                <w:t>http://www.taichung.gov.tw/ct.asp?xItem=1716337&amp;ctNode=24068&amp;mp=1001D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強颱來襲前防災啟動 建設局督檢五權西路確保道安</w:t>
            </w:r>
            <w:r w:rsidRPr="00A93F22">
              <w:rPr>
                <w:rFonts w:ascii="標楷體" w:eastAsia="標楷體" w:hAnsi="標楷體" w:hint="eastAsia"/>
                <w:bCs/>
                <w:color w:val="000000" w:themeColor="text1"/>
              </w:rPr>
              <w:br/>
              <w:t>(</w:t>
            </w:r>
            <w:hyperlink r:id="rId22" w:history="1">
              <w:r w:rsidRPr="00A93F22">
                <w:rPr>
                  <w:rFonts w:ascii="標楷體" w:eastAsia="標楷體" w:hAnsi="標楷體"/>
                  <w:bCs/>
                  <w:color w:val="000000" w:themeColor="text1"/>
                </w:rPr>
                <w:t>http://www.taichung.gov.tw/ct.asp?xItem=1716433&amp;ctNode=24068&amp;mp=1001D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尼伯特來襲 太平光興隆排水分洪道搶通完工</w:t>
            </w:r>
            <w:r w:rsidRPr="00A93F22">
              <w:rPr>
                <w:rFonts w:ascii="標楷體" w:eastAsia="標楷體" w:hAnsi="標楷體"/>
                <w:bCs/>
                <w:color w:val="000000" w:themeColor="text1"/>
              </w:rPr>
              <w:br/>
            </w:r>
            <w:r w:rsidRPr="00A93F22">
              <w:rPr>
                <w:rFonts w:ascii="標楷體" w:eastAsia="標楷體" w:hAnsi="標楷體" w:hint="eastAsia"/>
                <w:bCs/>
                <w:color w:val="000000" w:themeColor="text1"/>
              </w:rPr>
              <w:t>(</w:t>
            </w:r>
            <w:hyperlink r:id="rId23" w:history="1">
              <w:r w:rsidRPr="00A93F22">
                <w:rPr>
                  <w:rFonts w:ascii="標楷體" w:eastAsia="標楷體" w:hAnsi="標楷體"/>
                  <w:bCs/>
                  <w:color w:val="000000" w:themeColor="text1"/>
                </w:rPr>
                <w:t>http://www.taichung.gov.tw/ct.asp?xItem=1716467&amp;ctNode=24068&amp;mp=1001D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避免颱風災情 市府促豐原東陽里違規山坡地啟動緊急防災計畫</w:t>
            </w:r>
            <w:r w:rsidRPr="00A93F22">
              <w:rPr>
                <w:rFonts w:ascii="標楷體" w:eastAsia="標楷體" w:hAnsi="標楷體" w:hint="eastAsia"/>
                <w:bCs/>
                <w:color w:val="000000" w:themeColor="text1"/>
              </w:rPr>
              <w:br/>
              <w:t>(</w:t>
            </w:r>
            <w:hyperlink r:id="rId24" w:history="1">
              <w:r w:rsidRPr="00A93F22">
                <w:rPr>
                  <w:rFonts w:ascii="標楷體" w:eastAsia="標楷體" w:hAnsi="標楷體"/>
                  <w:color w:val="000000" w:themeColor="text1"/>
                </w:rPr>
                <w:t>http://www.taichung.gov.tw/ct.asp?xItem=1716469&amp;ctNode=24068&amp;mp=1001D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強颱尼伯特來襲 勞工局提醒事業單位加強安全防災措施</w:t>
            </w:r>
            <w:r w:rsidRPr="00A93F22">
              <w:rPr>
                <w:rFonts w:ascii="標楷體" w:eastAsia="標楷體" w:hAnsi="標楷體" w:hint="eastAsia"/>
                <w:bCs/>
                <w:color w:val="000000" w:themeColor="text1"/>
              </w:rPr>
              <w:br/>
              <w:t>(</w:t>
            </w:r>
            <w:hyperlink r:id="rId25" w:history="1">
              <w:r w:rsidRPr="00A93F22">
                <w:rPr>
                  <w:rFonts w:ascii="標楷體" w:eastAsia="標楷體" w:hAnsi="標楷體"/>
                  <w:color w:val="000000" w:themeColor="text1"/>
                </w:rPr>
                <w:t>http://www.taichung.gov.tw/ct.asp?xItem=1716508&amp;ctNode=24068&amp;mp=1001D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尼伯特颱風來襲 中市災害中心一級開設</w:t>
            </w:r>
            <w:r w:rsidRPr="00A93F22">
              <w:rPr>
                <w:rFonts w:ascii="標楷體" w:eastAsia="標楷體" w:hAnsi="標楷體" w:hint="eastAsia"/>
                <w:bCs/>
                <w:color w:val="000000" w:themeColor="text1"/>
              </w:rPr>
              <w:br/>
              <w:t>(</w:t>
            </w:r>
            <w:hyperlink r:id="rId26" w:history="1">
              <w:r w:rsidRPr="00A93F22">
                <w:rPr>
                  <w:rFonts w:ascii="標楷體" w:eastAsia="標楷體" w:hAnsi="標楷體"/>
                  <w:color w:val="000000" w:themeColor="text1"/>
                </w:rPr>
                <w:t>http://www.taichung.gov.tw/ct.asp?xItem=1716509&amp;ctNode=24068&amp;mp=1001D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強颱來襲 中市府各局處全體動員防颱</w:t>
            </w:r>
            <w:r w:rsidRPr="00A93F22">
              <w:rPr>
                <w:rFonts w:ascii="標楷體" w:eastAsia="標楷體" w:hAnsi="標楷體" w:hint="eastAsia"/>
                <w:bCs/>
                <w:color w:val="000000" w:themeColor="text1"/>
              </w:rPr>
              <w:br/>
              <w:t>(</w:t>
            </w:r>
            <w:hyperlink r:id="rId27" w:history="1">
              <w:r w:rsidRPr="00A93F22">
                <w:rPr>
                  <w:rFonts w:ascii="標楷體" w:eastAsia="標楷體" w:hAnsi="標楷體"/>
                  <w:color w:val="000000" w:themeColor="text1"/>
                </w:rPr>
                <w:t>http://www.taichung.gov.tw/ct.asp?xItem=1716672&amp;ctNode=24068&amp;mp=1001D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落實防颱工作 勞工局視察中捷工程及馬戲團活動會場</w:t>
            </w:r>
            <w:r w:rsidRPr="00A93F22">
              <w:rPr>
                <w:rFonts w:ascii="標楷體" w:eastAsia="標楷體" w:hAnsi="標楷體" w:hint="eastAsia"/>
                <w:bCs/>
                <w:color w:val="000000" w:themeColor="text1"/>
              </w:rPr>
              <w:br/>
              <w:t>(</w:t>
            </w:r>
            <w:hyperlink r:id="rId28" w:history="1">
              <w:r w:rsidRPr="00A93F22">
                <w:rPr>
                  <w:rFonts w:ascii="標楷體" w:eastAsia="標楷體" w:hAnsi="標楷體"/>
                  <w:color w:val="000000" w:themeColor="text1"/>
                </w:rPr>
                <w:t>http://www.taichung.gov.tw/ct.asp?xItem=1716673&amp;ctNode=24068&amp;mp=1001D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救災行動指揮車整備待命 提昇災害應變效率</w:t>
            </w:r>
            <w:r w:rsidRPr="00A93F22">
              <w:rPr>
                <w:rFonts w:ascii="標楷體" w:eastAsia="標楷體" w:hAnsi="標楷體" w:hint="eastAsia"/>
                <w:bCs/>
                <w:color w:val="000000" w:themeColor="text1"/>
              </w:rPr>
              <w:br/>
              <w:t>(</w:t>
            </w:r>
            <w:hyperlink r:id="rId29" w:history="1">
              <w:r w:rsidRPr="00A93F22">
                <w:rPr>
                  <w:rFonts w:ascii="標楷體" w:eastAsia="標楷體" w:hAnsi="標楷體"/>
                  <w:color w:val="000000" w:themeColor="text1"/>
                </w:rPr>
                <w:t>http://www.taichung.gov.tw/ct.asp?xItem=1716696&amp;ctNode=24068&amp;mp=1001D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 xml:space="preserve">中市災害中心第3次工作會報 </w:t>
            </w:r>
            <w:r w:rsidR="003B3104" w:rsidRPr="00A93F22">
              <w:rPr>
                <w:rFonts w:ascii="標楷體" w:eastAsia="標楷體" w:hAnsi="標楷體" w:hint="eastAsia"/>
                <w:bCs/>
                <w:color w:val="000000" w:themeColor="text1"/>
              </w:rPr>
              <w:t>臺鐵</w:t>
            </w:r>
            <w:r w:rsidRPr="00A93F22">
              <w:rPr>
                <w:rFonts w:ascii="標楷體" w:eastAsia="標楷體" w:hAnsi="標楷體" w:hint="eastAsia"/>
                <w:bCs/>
                <w:color w:val="000000" w:themeColor="text1"/>
              </w:rPr>
              <w:t>高鐵明日17時前停駛</w:t>
            </w:r>
            <w:r w:rsidRPr="00A93F22">
              <w:rPr>
                <w:rFonts w:ascii="標楷體" w:eastAsia="標楷體" w:hAnsi="標楷體" w:hint="eastAsia"/>
                <w:bCs/>
                <w:color w:val="000000" w:themeColor="text1"/>
              </w:rPr>
              <w:br/>
              <w:t>(</w:t>
            </w:r>
            <w:hyperlink r:id="rId30" w:history="1">
              <w:r w:rsidRPr="00A93F22">
                <w:rPr>
                  <w:rFonts w:ascii="標楷體" w:eastAsia="標楷體" w:hAnsi="標楷體"/>
                  <w:color w:val="000000" w:themeColor="text1"/>
                </w:rPr>
                <w:t>http://www.taichung.gov.tw/ct.asp?xItem=1716716&amp;ctNode=24068&amp;mp=1001D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尼伯特颱風來襲 中市宣布開放路邊紅黃線停車</w:t>
            </w:r>
            <w:r w:rsidRPr="00A93F22">
              <w:rPr>
                <w:rFonts w:ascii="標楷體" w:eastAsia="標楷體" w:hAnsi="標楷體" w:hint="eastAsia"/>
                <w:bCs/>
                <w:color w:val="000000" w:themeColor="text1"/>
              </w:rPr>
              <w:br/>
              <w:t>(</w:t>
            </w:r>
            <w:hyperlink r:id="rId31" w:history="1">
              <w:r w:rsidRPr="00A93F22">
                <w:rPr>
                  <w:rFonts w:ascii="標楷體" w:eastAsia="標楷體" w:hAnsi="標楷體"/>
                  <w:color w:val="000000" w:themeColor="text1"/>
                </w:rPr>
                <w:t>http://www.taichung.gov.tw/ct.asp?xItem=1716727&amp;ctNode=24068&amp;mp=1001D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尼伯特颱風來襲中市停止上班 雇主不得強迫勞工出勤工作</w:t>
            </w:r>
            <w:r w:rsidRPr="00A93F22">
              <w:rPr>
                <w:rFonts w:ascii="標楷體" w:eastAsia="標楷體" w:hAnsi="標楷體" w:hint="eastAsia"/>
                <w:bCs/>
                <w:color w:val="000000" w:themeColor="text1"/>
              </w:rPr>
              <w:br/>
              <w:t>(</w:t>
            </w:r>
            <w:hyperlink r:id="rId32" w:history="1">
              <w:r w:rsidRPr="00A93F22">
                <w:rPr>
                  <w:rFonts w:ascii="標楷體" w:eastAsia="標楷體" w:hAnsi="標楷體"/>
                  <w:color w:val="000000" w:themeColor="text1"/>
                </w:rPr>
                <w:t>http://www.taichung.gov.tw/ct.asp?xItem=1716728&amp;ctNode=24068&amp;mp=1001D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 xml:space="preserve">顧及公車駕駛安全 </w:t>
            </w:r>
            <w:r w:rsidR="003B3104" w:rsidRPr="00A93F22">
              <w:rPr>
                <w:rFonts w:ascii="標楷體" w:eastAsia="標楷體" w:hAnsi="標楷體" w:hint="eastAsia"/>
                <w:bCs/>
                <w:color w:val="000000" w:themeColor="text1"/>
              </w:rPr>
              <w:t>臺中</w:t>
            </w:r>
            <w:r w:rsidRPr="00A93F22">
              <w:rPr>
                <w:rFonts w:ascii="標楷體" w:eastAsia="標楷體" w:hAnsi="標楷體" w:hint="eastAsia"/>
                <w:bCs/>
                <w:color w:val="000000" w:themeColor="text1"/>
              </w:rPr>
              <w:t>市公車8日上午全面停駛</w:t>
            </w:r>
            <w:r w:rsidRPr="00A93F22">
              <w:rPr>
                <w:rFonts w:ascii="標楷體" w:eastAsia="標楷體" w:hAnsi="標楷體" w:hint="eastAsia"/>
                <w:bCs/>
                <w:color w:val="000000" w:themeColor="text1"/>
              </w:rPr>
              <w:br/>
              <w:t>(</w:t>
            </w:r>
            <w:hyperlink r:id="rId33" w:history="1">
              <w:r w:rsidRPr="00A93F22">
                <w:rPr>
                  <w:rFonts w:ascii="標楷體" w:eastAsia="標楷體" w:hAnsi="標楷體"/>
                  <w:color w:val="000000" w:themeColor="text1"/>
                </w:rPr>
                <w:t>http://www.taichung.gov.tw/ct.asp?xItem=1716737&amp;ctNode=24068&amp;mp=1001D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和平山區預防性撤離 林市長要求各單位保持戒備 嚴防災情</w:t>
            </w:r>
            <w:r w:rsidRPr="00A93F22">
              <w:rPr>
                <w:rFonts w:ascii="標楷體" w:eastAsia="標楷體" w:hAnsi="標楷體" w:hint="eastAsia"/>
                <w:bCs/>
                <w:color w:val="000000" w:themeColor="text1"/>
              </w:rPr>
              <w:br/>
              <w:t>(</w:t>
            </w:r>
            <w:hyperlink r:id="rId34" w:history="1">
              <w:r w:rsidRPr="00A93F22">
                <w:rPr>
                  <w:rFonts w:ascii="標楷體" w:eastAsia="標楷體" w:hAnsi="標楷體"/>
                  <w:color w:val="000000" w:themeColor="text1"/>
                </w:rPr>
                <w:t>http://www.taichung.gov.tw/ct.asp?xItem=1716751&amp;ctNode=24068&amp;mp=1001D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尼伯特登陸 林市長要求各單位持續掌握即時颱風災情通報</w:t>
            </w:r>
            <w:r w:rsidRPr="00A93F22">
              <w:rPr>
                <w:rFonts w:ascii="標楷體" w:eastAsia="標楷體" w:hAnsi="標楷體" w:hint="eastAsia"/>
                <w:bCs/>
                <w:color w:val="000000" w:themeColor="text1"/>
              </w:rPr>
              <w:br/>
              <w:t>(</w:t>
            </w:r>
            <w:hyperlink r:id="rId35" w:history="1">
              <w:r w:rsidRPr="00A93F22">
                <w:rPr>
                  <w:rFonts w:ascii="標楷體" w:eastAsia="標楷體" w:hAnsi="標楷體"/>
                  <w:color w:val="000000" w:themeColor="text1"/>
                </w:rPr>
                <w:t>http://www.taichung.gov.tw/ct.asp?xItem=1716771&amp;ctNode=24068&amp;mp=1001D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林市長視察烏日湖日抽水站 人員及機組均完成颱風防汛整備</w:t>
            </w:r>
            <w:r w:rsidRPr="00A93F22">
              <w:rPr>
                <w:rFonts w:ascii="標楷體" w:eastAsia="標楷體" w:hAnsi="標楷體" w:hint="eastAsia"/>
                <w:bCs/>
                <w:color w:val="000000" w:themeColor="text1"/>
              </w:rPr>
              <w:br/>
              <w:t>(</w:t>
            </w:r>
            <w:hyperlink r:id="rId36" w:history="1">
              <w:r w:rsidRPr="00A93F22">
                <w:rPr>
                  <w:rFonts w:ascii="標楷體" w:eastAsia="標楷體" w:hAnsi="標楷體"/>
                  <w:color w:val="000000" w:themeColor="text1"/>
                </w:rPr>
                <w:t>http://www.taichung.gov.tw/ct.asp?xItem=1716774&amp;ctNode=24068&amp;mp=1001D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尼伯特颱風來襲 教育局長視察學校防颱及排水設施運作</w:t>
            </w:r>
            <w:r w:rsidRPr="00A93F22">
              <w:rPr>
                <w:rFonts w:ascii="標楷體" w:eastAsia="標楷體" w:hAnsi="標楷體" w:hint="eastAsia"/>
                <w:bCs/>
                <w:color w:val="000000" w:themeColor="text1"/>
              </w:rPr>
              <w:br/>
              <w:t>(</w:t>
            </w:r>
            <w:hyperlink r:id="rId37" w:history="1">
              <w:r w:rsidRPr="00A93F22">
                <w:rPr>
                  <w:rFonts w:ascii="標楷體" w:eastAsia="標楷體" w:hAnsi="標楷體"/>
                  <w:color w:val="000000" w:themeColor="text1"/>
                </w:rPr>
                <w:t>http://www.taichung.gov.tw/ct.asp?xItem=1716775&amp;ctNode=24068&amp;mp=1001D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中市災害應變中心改二級開設 持續警戒颱風後續狀況</w:t>
            </w:r>
            <w:r w:rsidRPr="00A93F22">
              <w:rPr>
                <w:rFonts w:ascii="標楷體" w:eastAsia="標楷體" w:hAnsi="標楷體" w:hint="eastAsia"/>
                <w:bCs/>
                <w:color w:val="000000" w:themeColor="text1"/>
              </w:rPr>
              <w:br/>
              <w:t>(</w:t>
            </w:r>
            <w:hyperlink r:id="rId38" w:history="1">
              <w:r w:rsidRPr="00A93F22">
                <w:rPr>
                  <w:rFonts w:ascii="標楷體" w:eastAsia="標楷體" w:hAnsi="標楷體"/>
                  <w:color w:val="000000" w:themeColor="text1"/>
                </w:rPr>
                <w:t>http://www.taichung.gov.tw/ct.asp?xItem=1716805&amp;ctNode=24068&amp;mp=1001D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市府資源抵達</w:t>
            </w:r>
            <w:r w:rsidR="003B3104" w:rsidRPr="00A93F22">
              <w:rPr>
                <w:rFonts w:ascii="標楷體" w:eastAsia="標楷體" w:hAnsi="標楷體" w:hint="eastAsia"/>
                <w:bCs/>
                <w:color w:val="000000" w:themeColor="text1"/>
              </w:rPr>
              <w:t>臺東</w:t>
            </w:r>
            <w:r w:rsidRPr="00A93F22">
              <w:rPr>
                <w:rFonts w:ascii="標楷體" w:eastAsia="標楷體" w:hAnsi="標楷體" w:hint="eastAsia"/>
                <w:bCs/>
                <w:color w:val="000000" w:themeColor="text1"/>
              </w:rPr>
              <w:t xml:space="preserve"> 全力投入救災 市長林佳龍也捐1個月所得</w:t>
            </w:r>
            <w:r w:rsidRPr="00A93F22">
              <w:rPr>
                <w:rFonts w:ascii="標楷體" w:eastAsia="標楷體" w:hAnsi="標楷體" w:hint="eastAsia"/>
                <w:bCs/>
                <w:color w:val="000000" w:themeColor="text1"/>
              </w:rPr>
              <w:br/>
              <w:t>(</w:t>
            </w:r>
            <w:hyperlink r:id="rId39" w:history="1">
              <w:r w:rsidRPr="00A93F22">
                <w:rPr>
                  <w:rFonts w:ascii="標楷體" w:eastAsia="標楷體" w:hAnsi="標楷體"/>
                  <w:color w:val="000000" w:themeColor="text1"/>
                </w:rPr>
                <w:t>http://www.taichung.gov.tw/ct.asp?xItem=1716888&amp;ctNode=24068&amp;mp=1001D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尼伯特颱風如有災損 可向地稅局申請減免地方稅</w:t>
            </w:r>
            <w:r w:rsidRPr="00A93F22">
              <w:rPr>
                <w:rFonts w:ascii="標楷體" w:eastAsia="標楷體" w:hAnsi="標楷體" w:hint="eastAsia"/>
                <w:bCs/>
                <w:color w:val="000000" w:themeColor="text1"/>
              </w:rPr>
              <w:br/>
              <w:t>(</w:t>
            </w:r>
            <w:hyperlink r:id="rId40" w:history="1">
              <w:r w:rsidRPr="00A93F22">
                <w:rPr>
                  <w:rFonts w:ascii="標楷體" w:eastAsia="標楷體" w:hAnsi="標楷體"/>
                  <w:color w:val="000000" w:themeColor="text1"/>
                </w:rPr>
                <w:t>http://www.taichung.gov.tw/ct.asp?xItem=1716949&amp;ctNode=24068&amp;mp=1001D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尼伯特重創</w:t>
            </w:r>
            <w:r w:rsidR="003B3104" w:rsidRPr="00A93F22">
              <w:rPr>
                <w:rFonts w:ascii="標楷體" w:eastAsia="標楷體" w:hAnsi="標楷體" w:hint="eastAsia"/>
                <w:bCs/>
                <w:color w:val="000000" w:themeColor="text1"/>
              </w:rPr>
              <w:t>臺東</w:t>
            </w:r>
            <w:r w:rsidRPr="00A93F22">
              <w:rPr>
                <w:rFonts w:ascii="標楷體" w:eastAsia="標楷體" w:hAnsi="標楷體" w:hint="eastAsia"/>
                <w:bCs/>
                <w:color w:val="000000" w:themeColor="text1"/>
              </w:rPr>
              <w:t xml:space="preserve"> 中市府協助災後重建並持續掌握當地需求</w:t>
            </w:r>
            <w:r w:rsidRPr="00A93F22">
              <w:rPr>
                <w:rFonts w:ascii="標楷體" w:eastAsia="標楷體" w:hAnsi="標楷體" w:hint="eastAsia"/>
                <w:bCs/>
                <w:color w:val="000000" w:themeColor="text1"/>
              </w:rPr>
              <w:br/>
              <w:t>(</w:t>
            </w:r>
            <w:hyperlink r:id="rId41" w:history="1">
              <w:r w:rsidRPr="00A93F22">
                <w:rPr>
                  <w:rFonts w:ascii="標楷體" w:eastAsia="標楷體" w:hAnsi="標楷體"/>
                  <w:color w:val="000000" w:themeColor="text1"/>
                </w:rPr>
                <w:t>http://www.taichung.gov.tw/ct.asp?xItem=1717073&amp;ctNode=24068&amp;mp=1001D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尼伯特重創</w:t>
            </w:r>
            <w:r w:rsidR="003B3104" w:rsidRPr="00A93F22">
              <w:rPr>
                <w:rFonts w:ascii="標楷體" w:eastAsia="標楷體" w:hAnsi="標楷體" w:hint="eastAsia"/>
                <w:bCs/>
                <w:color w:val="000000" w:themeColor="text1"/>
              </w:rPr>
              <w:t>臺東</w:t>
            </w:r>
            <w:r w:rsidRPr="00A93F22">
              <w:rPr>
                <w:rFonts w:ascii="標楷體" w:eastAsia="標楷體" w:hAnsi="標楷體" w:hint="eastAsia"/>
                <w:bCs/>
                <w:color w:val="000000" w:themeColor="text1"/>
              </w:rPr>
              <w:t xml:space="preserve"> </w:t>
            </w:r>
            <w:r w:rsidR="003B3104" w:rsidRPr="00A93F22">
              <w:rPr>
                <w:rFonts w:ascii="標楷體" w:eastAsia="標楷體" w:hAnsi="標楷體" w:hint="eastAsia"/>
                <w:bCs/>
                <w:color w:val="000000" w:themeColor="text1"/>
              </w:rPr>
              <w:t>臺中</w:t>
            </w:r>
            <w:r w:rsidRPr="00A93F22">
              <w:rPr>
                <w:rFonts w:ascii="標楷體" w:eastAsia="標楷體" w:hAnsi="標楷體" w:hint="eastAsia"/>
                <w:bCs/>
                <w:color w:val="000000" w:themeColor="text1"/>
              </w:rPr>
              <w:t>救災團隊一日清完</w:t>
            </w:r>
            <w:r w:rsidR="003B3104" w:rsidRPr="00A93F22">
              <w:rPr>
                <w:rFonts w:ascii="標楷體" w:eastAsia="標楷體" w:hAnsi="標楷體" w:hint="eastAsia"/>
                <w:bCs/>
                <w:color w:val="000000" w:themeColor="text1"/>
              </w:rPr>
              <w:t>臺東</w:t>
            </w:r>
            <w:r w:rsidRPr="00A93F22">
              <w:rPr>
                <w:rFonts w:ascii="標楷體" w:eastAsia="標楷體" w:hAnsi="標楷體" w:hint="eastAsia"/>
                <w:bCs/>
                <w:color w:val="000000" w:themeColor="text1"/>
              </w:rPr>
              <w:t>美術館 認養8里今逐步恢復原貌</w:t>
            </w:r>
            <w:r w:rsidRPr="00A93F22">
              <w:rPr>
                <w:rFonts w:ascii="標楷體" w:eastAsia="標楷體" w:hAnsi="標楷體" w:hint="eastAsia"/>
                <w:bCs/>
                <w:color w:val="000000" w:themeColor="text1"/>
              </w:rPr>
              <w:br/>
              <w:t>(</w:t>
            </w:r>
            <w:hyperlink r:id="rId42" w:history="1">
              <w:r w:rsidRPr="00A93F22">
                <w:rPr>
                  <w:rFonts w:ascii="標楷體" w:eastAsia="標楷體" w:hAnsi="標楷體"/>
                  <w:color w:val="000000" w:themeColor="text1"/>
                </w:rPr>
                <w:t>http://www.taichung.gov.tw/ct.asp?xItem=1717292&amp;ctNode=24068&amp;mp=1001D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2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中市青年加農志工隊 15日挺</w:t>
            </w:r>
            <w:r w:rsidR="003B3104" w:rsidRPr="00A93F22">
              <w:rPr>
                <w:rFonts w:ascii="標楷體" w:eastAsia="標楷體" w:hAnsi="標楷體" w:hint="eastAsia"/>
                <w:bCs/>
                <w:color w:val="000000" w:themeColor="text1"/>
              </w:rPr>
              <w:t>臺東</w:t>
            </w:r>
            <w:r w:rsidRPr="00A93F22">
              <w:rPr>
                <w:rFonts w:ascii="標楷體" w:eastAsia="標楷體" w:hAnsi="標楷體" w:hint="eastAsia"/>
                <w:bCs/>
                <w:color w:val="000000" w:themeColor="text1"/>
              </w:rPr>
              <w:t>農友復耕重建</w:t>
            </w:r>
            <w:r w:rsidRPr="00A93F22">
              <w:rPr>
                <w:rFonts w:ascii="標楷體" w:eastAsia="標楷體" w:hAnsi="標楷體" w:hint="eastAsia"/>
                <w:bCs/>
                <w:color w:val="000000" w:themeColor="text1"/>
              </w:rPr>
              <w:br/>
              <w:t>(</w:t>
            </w:r>
            <w:hyperlink r:id="rId43" w:history="1">
              <w:r w:rsidRPr="00A93F22">
                <w:rPr>
                  <w:rFonts w:ascii="標楷體" w:eastAsia="標楷體" w:hAnsi="標楷體"/>
                  <w:color w:val="000000" w:themeColor="text1"/>
                </w:rPr>
                <w:t>http://www.taichung.gov.tw/ct.asp?xItem=1717675&amp;ctNode=24068&amp;mp=1001D</w:t>
              </w:r>
            </w:hyperlink>
            <w:r w:rsidRPr="00A93F22">
              <w:rPr>
                <w:rFonts w:ascii="標楷體" w:eastAsia="標楷體" w:hAnsi="標楷體" w:hint="eastAsia"/>
                <w:bCs/>
                <w:color w:val="000000" w:themeColor="text1"/>
              </w:rPr>
              <w:t>)。</w:t>
            </w:r>
          </w:p>
          <w:p w:rsidR="00067B7B" w:rsidRPr="00A93F22" w:rsidRDefault="00067B7B" w:rsidP="00EC47C0">
            <w:pPr>
              <w:pStyle w:val="ac"/>
              <w:numPr>
                <w:ilvl w:val="0"/>
                <w:numId w:val="11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指揮官、副指揮官交接情形：【附件7】。</w:t>
            </w:r>
          </w:p>
          <w:p w:rsidR="00067B7B" w:rsidRPr="00A93F22" w:rsidRDefault="00CA388E" w:rsidP="00EC47C0">
            <w:pPr>
              <w:pStyle w:val="ac"/>
              <w:numPr>
                <w:ilvl w:val="0"/>
                <w:numId w:val="11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臺中</w:t>
            </w:r>
            <w:r w:rsidR="00067B7B" w:rsidRPr="00A93F22">
              <w:rPr>
                <w:rFonts w:ascii="標楷體" w:eastAsia="標楷體" w:hAnsi="標楷體" w:hint="eastAsia"/>
                <w:color w:val="000000" w:themeColor="text1"/>
              </w:rPr>
              <w:t>市及各區公所災害應變中心開設或撤除情形：</w:t>
            </w:r>
            <w:r w:rsidR="00067B7B" w:rsidRPr="00A93F22">
              <w:rPr>
                <w:rFonts w:ascii="標楷體" w:eastAsia="標楷體" w:hAnsi="標楷體"/>
                <w:color w:val="000000" w:themeColor="text1"/>
              </w:rPr>
              <w:br/>
            </w:r>
            <w:r w:rsidRPr="00A93F22">
              <w:rPr>
                <w:rFonts w:ascii="標楷體" w:eastAsia="標楷體" w:hAnsi="標楷體" w:hint="eastAsia"/>
                <w:color w:val="000000" w:themeColor="text1"/>
              </w:rPr>
              <w:t>臺中市</w:t>
            </w:r>
            <w:r w:rsidR="00067B7B" w:rsidRPr="00A93F22">
              <w:rPr>
                <w:rFonts w:ascii="標楷體" w:eastAsia="標楷體" w:hAnsi="標楷體" w:hint="eastAsia"/>
                <w:color w:val="000000" w:themeColor="text1"/>
              </w:rPr>
              <w:t>災害應變中心於105年7月6日14時30分二級開設，各區災害應變中心亦同步開設，105年7月6日20時30分提升為一級開設，105年7月8日21時</w:t>
            </w:r>
            <w:r w:rsidRPr="00A93F22">
              <w:rPr>
                <w:rFonts w:ascii="標楷體" w:eastAsia="標楷體" w:hAnsi="標楷體" w:hint="eastAsia"/>
                <w:color w:val="000000" w:themeColor="text1"/>
              </w:rPr>
              <w:t>臺中市</w:t>
            </w:r>
            <w:r w:rsidR="00067B7B" w:rsidRPr="00A93F22">
              <w:rPr>
                <w:rFonts w:ascii="標楷體" w:eastAsia="標楷體" w:hAnsi="標楷體" w:hint="eastAsia"/>
                <w:color w:val="000000" w:themeColor="text1"/>
              </w:rPr>
              <w:t>災害應變中心改為二級開設，105年7月9日8時30分改為三級開設，後續相關搶修及復原工作由各權責單位緊急應變小組賡續辦理，主動互相聯繫協調通報，持續運作至各類災害復原完成為止。另依</w:t>
            </w:r>
            <w:r w:rsidRPr="00A93F22">
              <w:rPr>
                <w:rFonts w:ascii="標楷體" w:eastAsia="標楷體" w:hAnsi="標楷體" w:hint="eastAsia"/>
                <w:color w:val="000000" w:themeColor="text1"/>
              </w:rPr>
              <w:t>臺中市</w:t>
            </w:r>
            <w:r w:rsidR="00067B7B" w:rsidRPr="00A93F22">
              <w:rPr>
                <w:rFonts w:ascii="標楷體" w:eastAsia="標楷體" w:hAnsi="標楷體" w:hint="eastAsia"/>
                <w:color w:val="000000" w:themeColor="text1"/>
              </w:rPr>
              <w:t>災害應變中心作業要點第九點第二項規定：「災害緊急應變處置已完成，後續復原重建可由各相關機關或單位自行管制時，災害防救業務主管機關得報告本中心指揮官回復平時運作」。</w:t>
            </w:r>
          </w:p>
          <w:p w:rsidR="00067B7B" w:rsidRPr="00A93F22" w:rsidRDefault="00067B7B" w:rsidP="00EC47C0">
            <w:pPr>
              <w:pStyle w:val="ac"/>
              <w:numPr>
                <w:ilvl w:val="0"/>
                <w:numId w:val="11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重要歷史檔案照片-【附件8】。</w:t>
            </w:r>
          </w:p>
        </w:tc>
        <w:tc>
          <w:tcPr>
            <w:tcW w:w="855" w:type="dxa"/>
            <w:shd w:val="clear" w:color="auto" w:fill="auto"/>
          </w:tcPr>
          <w:p w:rsidR="00067B7B" w:rsidRPr="00A93F22" w:rsidRDefault="00067B7B" w:rsidP="008A077A">
            <w:pPr>
              <w:spacing w:before="120"/>
              <w:jc w:val="center"/>
              <w:rPr>
                <w:rFonts w:ascii="標楷體" w:eastAsia="標楷體" w:hAnsi="標楷體"/>
                <w:color w:val="000000" w:themeColor="text1"/>
                <w:szCs w:val="24"/>
              </w:rPr>
            </w:pPr>
          </w:p>
        </w:tc>
      </w:tr>
      <w:tr w:rsidR="00A93F22" w:rsidRPr="00A93F22" w:rsidTr="008A077A">
        <w:trPr>
          <w:trHeight w:val="2554"/>
          <w:jc w:val="right"/>
        </w:trPr>
        <w:tc>
          <w:tcPr>
            <w:tcW w:w="957" w:type="dxa"/>
            <w:gridSpan w:val="2"/>
            <w:shd w:val="clear" w:color="auto" w:fill="auto"/>
          </w:tcPr>
          <w:p w:rsidR="00067B7B" w:rsidRPr="00A93F22" w:rsidRDefault="00067B7B"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r w:rsidR="00332917" w:rsidRPr="00A93F22">
              <w:rPr>
                <w:rFonts w:ascii="標楷體" w:eastAsia="標楷體" w:hAnsi="標楷體" w:hint="eastAsia"/>
                <w:color w:val="000000" w:themeColor="text1"/>
                <w:szCs w:val="24"/>
              </w:rPr>
              <w:t>7</w:t>
            </w:r>
            <w:r w:rsidRPr="00A93F22">
              <w:rPr>
                <w:rFonts w:ascii="標楷體" w:eastAsia="標楷體" w:hAnsi="標楷體" w:hint="eastAsia"/>
                <w:color w:val="000000" w:themeColor="text1"/>
                <w:szCs w:val="24"/>
              </w:rPr>
              <w:t>/</w:t>
            </w:r>
            <w:r w:rsidR="00332917" w:rsidRPr="00A93F22">
              <w:rPr>
                <w:rFonts w:ascii="標楷體" w:eastAsia="標楷體" w:hAnsi="標楷體" w:hint="eastAsia"/>
                <w:color w:val="000000" w:themeColor="text1"/>
                <w:szCs w:val="24"/>
              </w:rPr>
              <w:t>06</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0</w:t>
            </w:r>
            <w:r w:rsidR="00332917" w:rsidRPr="00A93F22">
              <w:rPr>
                <w:rFonts w:ascii="標楷體" w:eastAsia="標楷體" w:hAnsi="標楷體" w:hint="eastAsia"/>
                <w:color w:val="000000" w:themeColor="text1"/>
                <w:szCs w:val="24"/>
              </w:rPr>
              <w:t>7</w:t>
            </w:r>
            <w:r w:rsidRPr="00A93F22">
              <w:rPr>
                <w:rFonts w:ascii="標楷體" w:eastAsia="標楷體" w:hAnsi="標楷體" w:hint="eastAsia"/>
                <w:color w:val="000000" w:themeColor="text1"/>
                <w:szCs w:val="24"/>
              </w:rPr>
              <w:t>/</w:t>
            </w:r>
            <w:r w:rsidR="00332917" w:rsidRPr="00A93F22">
              <w:rPr>
                <w:rFonts w:ascii="標楷體" w:eastAsia="標楷體" w:hAnsi="標楷體" w:hint="eastAsia"/>
                <w:color w:val="000000" w:themeColor="text1"/>
                <w:szCs w:val="24"/>
              </w:rPr>
              <w:t>0</w:t>
            </w:r>
            <w:r w:rsidRPr="00A93F22">
              <w:rPr>
                <w:rFonts w:ascii="標楷體" w:eastAsia="標楷體" w:hAnsi="標楷體" w:hint="eastAsia"/>
                <w:color w:val="000000" w:themeColor="text1"/>
                <w:szCs w:val="24"/>
              </w:rPr>
              <w:t>9</w:t>
            </w:r>
          </w:p>
        </w:tc>
        <w:tc>
          <w:tcPr>
            <w:tcW w:w="992" w:type="dxa"/>
            <w:gridSpan w:val="2"/>
            <w:shd w:val="clear" w:color="auto" w:fill="auto"/>
          </w:tcPr>
          <w:p w:rsidR="00067B7B" w:rsidRPr="00A93F22" w:rsidRDefault="00332917"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21</w:t>
            </w:r>
            <w:r w:rsidR="00067B7B" w:rsidRPr="00A93F22">
              <w:rPr>
                <w:rFonts w:ascii="標楷體" w:eastAsia="標楷體" w:hAnsi="標楷體" w:hint="eastAsia"/>
                <w:color w:val="000000" w:themeColor="text1"/>
                <w:szCs w:val="24"/>
              </w:rPr>
              <w:t>:</w:t>
            </w:r>
            <w:r w:rsidRPr="00A93F22">
              <w:rPr>
                <w:rFonts w:ascii="標楷體" w:eastAsia="標楷體" w:hAnsi="標楷體" w:hint="eastAsia"/>
                <w:color w:val="000000" w:themeColor="text1"/>
                <w:szCs w:val="24"/>
              </w:rPr>
              <w:t>1</w:t>
            </w:r>
            <w:r w:rsidR="00067B7B" w:rsidRPr="00A93F22">
              <w:rPr>
                <w:rFonts w:ascii="標楷體" w:eastAsia="標楷體" w:hAnsi="標楷體" w:hint="eastAsia"/>
                <w:color w:val="000000" w:themeColor="text1"/>
                <w:szCs w:val="24"/>
              </w:rPr>
              <w:t>0</w:t>
            </w:r>
            <w:r w:rsidR="00067B7B" w:rsidRPr="00A93F22">
              <w:rPr>
                <w:rFonts w:ascii="標楷體" w:eastAsia="標楷體" w:hAnsi="標楷體"/>
                <w:color w:val="000000" w:themeColor="text1"/>
                <w:szCs w:val="24"/>
              </w:rPr>
              <w:br/>
              <w:t>|</w:t>
            </w:r>
            <w:r w:rsidR="00067B7B" w:rsidRPr="00A93F22">
              <w:rPr>
                <w:rFonts w:ascii="標楷體" w:eastAsia="標楷體" w:hAnsi="標楷體"/>
                <w:color w:val="000000" w:themeColor="text1"/>
                <w:szCs w:val="24"/>
              </w:rPr>
              <w:br/>
            </w:r>
            <w:r w:rsidR="00067B7B" w:rsidRPr="00A93F22">
              <w:rPr>
                <w:rFonts w:ascii="標楷體" w:eastAsia="標楷體" w:hAnsi="標楷體" w:hint="eastAsia"/>
                <w:color w:val="000000" w:themeColor="text1"/>
                <w:szCs w:val="24"/>
              </w:rPr>
              <w:t>1</w:t>
            </w:r>
            <w:r w:rsidRPr="00A93F22">
              <w:rPr>
                <w:rFonts w:ascii="標楷體" w:eastAsia="標楷體" w:hAnsi="標楷體" w:hint="eastAsia"/>
                <w:color w:val="000000" w:themeColor="text1"/>
                <w:szCs w:val="24"/>
              </w:rPr>
              <w:t>0</w:t>
            </w:r>
            <w:r w:rsidR="00067B7B" w:rsidRPr="00A93F22">
              <w:rPr>
                <w:rFonts w:ascii="標楷體" w:eastAsia="標楷體" w:hAnsi="標楷體" w:hint="eastAsia"/>
                <w:color w:val="000000" w:themeColor="text1"/>
                <w:szCs w:val="24"/>
              </w:rPr>
              <w:t>:00</w:t>
            </w:r>
          </w:p>
        </w:tc>
        <w:tc>
          <w:tcPr>
            <w:tcW w:w="1558" w:type="dxa"/>
            <w:shd w:val="clear" w:color="auto" w:fill="auto"/>
          </w:tcPr>
          <w:p w:rsidR="00067B7B" w:rsidRPr="00A93F22" w:rsidRDefault="00067B7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5530" w:type="dxa"/>
            <w:shd w:val="clear" w:color="auto" w:fill="auto"/>
          </w:tcPr>
          <w:p w:rsidR="00FD69F5" w:rsidRPr="00A93F22" w:rsidRDefault="00067B7B" w:rsidP="00C63E5A">
            <w:pPr>
              <w:pStyle w:val="ac"/>
              <w:numPr>
                <w:ilvl w:val="0"/>
                <w:numId w:val="11"/>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應變中心</w:t>
            </w:r>
            <w:r w:rsidR="0074761B" w:rsidRPr="00A93F22">
              <w:rPr>
                <w:rFonts w:ascii="標楷體" w:eastAsia="標楷體" w:hAnsi="標楷體" w:hint="eastAsia"/>
                <w:color w:val="000000" w:themeColor="text1"/>
              </w:rPr>
              <w:t>第1次</w:t>
            </w:r>
            <w:r w:rsidRPr="00A93F22">
              <w:rPr>
                <w:rFonts w:ascii="標楷體" w:eastAsia="標楷體" w:hAnsi="標楷體" w:hint="eastAsia"/>
                <w:color w:val="000000" w:themeColor="text1"/>
              </w:rPr>
              <w:t>工作會報：</w:t>
            </w:r>
            <w:r w:rsidR="005E0601" w:rsidRPr="00A93F22">
              <w:rPr>
                <w:rFonts w:ascii="標楷體" w:eastAsia="標楷體" w:hAnsi="標楷體" w:hint="eastAsia"/>
                <w:color w:val="000000" w:themeColor="text1"/>
              </w:rPr>
              <w:t>(7月6日21時10分)</w:t>
            </w:r>
            <w:r w:rsidR="00FD69F5" w:rsidRPr="00A93F22">
              <w:rPr>
                <w:rFonts w:ascii="標楷體" w:eastAsia="標楷體" w:hAnsi="標楷體" w:hint="eastAsia"/>
                <w:color w:val="000000" w:themeColor="text1"/>
              </w:rPr>
              <w:br/>
            </w:r>
            <w:r w:rsidRPr="00A93F22">
              <w:rPr>
                <w:rFonts w:ascii="標楷體" w:eastAsia="標楷體" w:hAnsi="標楷體" w:hint="eastAsia"/>
                <w:color w:val="000000" w:themeColor="text1"/>
              </w:rPr>
              <w:t>主持人：</w:t>
            </w:r>
            <w:r w:rsidR="0074761B" w:rsidRPr="00A93F22">
              <w:rPr>
                <w:rFonts w:ascii="標楷體" w:eastAsia="標楷體" w:hAnsi="標楷體" w:hint="eastAsia"/>
                <w:color w:val="000000" w:themeColor="text1"/>
              </w:rPr>
              <w:t>副指揮官李秘書長孟諺</w:t>
            </w:r>
            <w:r w:rsidRPr="00A93F22">
              <w:rPr>
                <w:rFonts w:ascii="標楷體" w:eastAsia="標楷體" w:hAnsi="標楷體"/>
                <w:color w:val="000000" w:themeColor="text1"/>
              </w:rPr>
              <w:t>。</w:t>
            </w:r>
          </w:p>
          <w:p w:rsidR="00FD69F5" w:rsidRPr="00A93F22" w:rsidRDefault="00517C43" w:rsidP="00C63E5A">
            <w:pPr>
              <w:pStyle w:val="ac"/>
              <w:numPr>
                <w:ilvl w:val="0"/>
                <w:numId w:val="11"/>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應變中心</w:t>
            </w:r>
            <w:r w:rsidR="00067B7B" w:rsidRPr="00A93F22">
              <w:rPr>
                <w:rFonts w:ascii="標楷體" w:eastAsia="標楷體" w:hAnsi="標楷體" w:hint="eastAsia"/>
                <w:color w:val="000000" w:themeColor="text1"/>
              </w:rPr>
              <w:t>第2次工作會報：</w:t>
            </w:r>
            <w:r w:rsidR="005E0601" w:rsidRPr="00A93F22">
              <w:rPr>
                <w:rFonts w:ascii="標楷體" w:eastAsia="標楷體" w:hAnsi="標楷體" w:hint="eastAsia"/>
                <w:color w:val="000000" w:themeColor="text1"/>
              </w:rPr>
              <w:t>(7月7日9時)</w:t>
            </w:r>
            <w:r w:rsidR="00FD69F5" w:rsidRPr="00A93F22">
              <w:rPr>
                <w:rFonts w:ascii="標楷體" w:eastAsia="標楷體" w:hAnsi="標楷體" w:hint="eastAsia"/>
                <w:color w:val="000000" w:themeColor="text1"/>
              </w:rPr>
              <w:br/>
            </w:r>
            <w:r w:rsidR="00067B7B" w:rsidRPr="00A93F22">
              <w:rPr>
                <w:rFonts w:ascii="標楷體" w:eastAsia="標楷體" w:hAnsi="標楷體" w:hint="eastAsia"/>
                <w:color w:val="000000" w:themeColor="text1"/>
              </w:rPr>
              <w:t>主持人：</w:t>
            </w:r>
            <w:r w:rsidR="0074761B" w:rsidRPr="00A93F22">
              <w:rPr>
                <w:rFonts w:ascii="標楷體" w:eastAsia="標楷體" w:hAnsi="標楷體" w:hint="eastAsia"/>
                <w:color w:val="000000" w:themeColor="text1"/>
              </w:rPr>
              <w:t>指揮官賴市長清德</w:t>
            </w:r>
            <w:r w:rsidR="00067B7B" w:rsidRPr="00A93F22">
              <w:rPr>
                <w:rFonts w:ascii="標楷體" w:eastAsia="標楷體" w:hAnsi="標楷體"/>
                <w:color w:val="000000" w:themeColor="text1"/>
              </w:rPr>
              <w:t>。</w:t>
            </w:r>
          </w:p>
          <w:p w:rsidR="00FD69F5" w:rsidRPr="00A93F22" w:rsidRDefault="00517C43" w:rsidP="00C63E5A">
            <w:pPr>
              <w:pStyle w:val="ac"/>
              <w:numPr>
                <w:ilvl w:val="0"/>
                <w:numId w:val="11"/>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應變中心</w:t>
            </w:r>
            <w:r w:rsidR="0074761B" w:rsidRPr="00A93F22">
              <w:rPr>
                <w:rFonts w:ascii="標楷體" w:eastAsia="標楷體" w:hAnsi="標楷體" w:hint="eastAsia"/>
                <w:color w:val="000000" w:themeColor="text1"/>
              </w:rPr>
              <w:t>第3次工作會報</w:t>
            </w:r>
            <w:r w:rsidR="00067B7B" w:rsidRPr="00A93F22">
              <w:rPr>
                <w:rFonts w:ascii="標楷體" w:eastAsia="標楷體" w:hAnsi="標楷體" w:hint="eastAsia"/>
                <w:color w:val="000000" w:themeColor="text1"/>
              </w:rPr>
              <w:t>：</w:t>
            </w:r>
            <w:r w:rsidR="005E0601" w:rsidRPr="00A93F22">
              <w:rPr>
                <w:rFonts w:ascii="標楷體" w:eastAsia="標楷體" w:hAnsi="標楷體" w:hint="eastAsia"/>
                <w:color w:val="000000" w:themeColor="text1"/>
              </w:rPr>
              <w:t>(7月7日21時)</w:t>
            </w:r>
            <w:r w:rsidR="00FD69F5" w:rsidRPr="00A93F22">
              <w:rPr>
                <w:rFonts w:ascii="標楷體" w:eastAsia="標楷體" w:hAnsi="標楷體" w:hint="eastAsia"/>
                <w:color w:val="000000" w:themeColor="text1"/>
              </w:rPr>
              <w:br/>
            </w:r>
            <w:r w:rsidR="00067B7B" w:rsidRPr="00A93F22">
              <w:rPr>
                <w:rFonts w:ascii="標楷體" w:eastAsia="標楷體" w:hAnsi="標楷體" w:hint="eastAsia"/>
                <w:color w:val="000000" w:themeColor="text1"/>
              </w:rPr>
              <w:t>主持人：</w:t>
            </w:r>
            <w:r w:rsidRPr="00A93F22">
              <w:rPr>
                <w:rFonts w:ascii="標楷體" w:eastAsia="標楷體" w:hAnsi="標楷體" w:hint="eastAsia"/>
                <w:color w:val="000000" w:themeColor="text1"/>
              </w:rPr>
              <w:t>副指揮官李秘書長孟諺</w:t>
            </w:r>
            <w:r w:rsidR="00067B7B" w:rsidRPr="00A93F22">
              <w:rPr>
                <w:rFonts w:ascii="標楷體" w:eastAsia="標楷體" w:hAnsi="標楷體"/>
                <w:color w:val="000000" w:themeColor="text1"/>
              </w:rPr>
              <w:t>。</w:t>
            </w:r>
          </w:p>
          <w:p w:rsidR="00FD69F5" w:rsidRPr="00A93F22" w:rsidRDefault="00517C43" w:rsidP="00C63E5A">
            <w:pPr>
              <w:pStyle w:val="ac"/>
              <w:numPr>
                <w:ilvl w:val="0"/>
                <w:numId w:val="11"/>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應變中心第4次工作會報：</w:t>
            </w:r>
            <w:r w:rsidR="005E0601" w:rsidRPr="00A93F22">
              <w:rPr>
                <w:rFonts w:ascii="標楷體" w:eastAsia="標楷體" w:hAnsi="標楷體" w:hint="eastAsia"/>
                <w:color w:val="000000" w:themeColor="text1"/>
              </w:rPr>
              <w:t>(7月</w:t>
            </w:r>
            <w:r w:rsidR="00332917" w:rsidRPr="00A93F22">
              <w:rPr>
                <w:rFonts w:ascii="標楷體" w:eastAsia="標楷體" w:hAnsi="標楷體" w:hint="eastAsia"/>
                <w:color w:val="000000" w:themeColor="text1"/>
              </w:rPr>
              <w:t>8</w:t>
            </w:r>
            <w:r w:rsidR="005E0601" w:rsidRPr="00A93F22">
              <w:rPr>
                <w:rFonts w:ascii="標楷體" w:eastAsia="標楷體" w:hAnsi="標楷體" w:hint="eastAsia"/>
                <w:color w:val="000000" w:themeColor="text1"/>
              </w:rPr>
              <w:t>日</w:t>
            </w:r>
            <w:r w:rsidR="00332917" w:rsidRPr="00A93F22">
              <w:rPr>
                <w:rFonts w:ascii="標楷體" w:eastAsia="標楷體" w:hAnsi="標楷體" w:hint="eastAsia"/>
                <w:color w:val="000000" w:themeColor="text1"/>
              </w:rPr>
              <w:t>9</w:t>
            </w:r>
            <w:r w:rsidR="005E0601" w:rsidRPr="00A93F22">
              <w:rPr>
                <w:rFonts w:ascii="標楷體" w:eastAsia="標楷體" w:hAnsi="標楷體" w:hint="eastAsia"/>
                <w:color w:val="000000" w:themeColor="text1"/>
              </w:rPr>
              <w:t>時)</w:t>
            </w:r>
            <w:r w:rsidR="00FD69F5" w:rsidRPr="00A93F22">
              <w:rPr>
                <w:rFonts w:ascii="標楷體" w:eastAsia="標楷體" w:hAnsi="標楷體" w:hint="eastAsia"/>
                <w:color w:val="000000" w:themeColor="text1"/>
              </w:rPr>
              <w:br/>
            </w:r>
            <w:r w:rsidRPr="00A93F22">
              <w:rPr>
                <w:rFonts w:ascii="標楷體" w:eastAsia="標楷體" w:hAnsi="標楷體" w:hint="eastAsia"/>
                <w:color w:val="000000" w:themeColor="text1"/>
              </w:rPr>
              <w:t>主持人：副指揮官李秘書長孟諺</w:t>
            </w:r>
            <w:r w:rsidRPr="00A93F22">
              <w:rPr>
                <w:rFonts w:ascii="標楷體" w:eastAsia="標楷體" w:hAnsi="標楷體"/>
                <w:color w:val="000000" w:themeColor="text1"/>
              </w:rPr>
              <w:t>。</w:t>
            </w:r>
          </w:p>
          <w:p w:rsidR="00FD69F5" w:rsidRPr="00A93F22" w:rsidRDefault="00517C43" w:rsidP="00C63E5A">
            <w:pPr>
              <w:pStyle w:val="ac"/>
              <w:numPr>
                <w:ilvl w:val="0"/>
                <w:numId w:val="11"/>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應變中心第5次工作會報：</w:t>
            </w:r>
            <w:r w:rsidR="005E0601" w:rsidRPr="00A93F22">
              <w:rPr>
                <w:rFonts w:ascii="標楷體" w:eastAsia="標楷體" w:hAnsi="標楷體" w:hint="eastAsia"/>
                <w:color w:val="000000" w:themeColor="text1"/>
              </w:rPr>
              <w:t>(7月</w:t>
            </w:r>
            <w:r w:rsidR="00332917" w:rsidRPr="00A93F22">
              <w:rPr>
                <w:rFonts w:ascii="標楷體" w:eastAsia="標楷體" w:hAnsi="標楷體" w:hint="eastAsia"/>
                <w:color w:val="000000" w:themeColor="text1"/>
              </w:rPr>
              <w:t>8</w:t>
            </w:r>
            <w:r w:rsidR="005E0601" w:rsidRPr="00A93F22">
              <w:rPr>
                <w:rFonts w:ascii="標楷體" w:eastAsia="標楷體" w:hAnsi="標楷體" w:hint="eastAsia"/>
                <w:color w:val="000000" w:themeColor="text1"/>
              </w:rPr>
              <w:t>日1</w:t>
            </w:r>
            <w:r w:rsidR="00332917" w:rsidRPr="00A93F22">
              <w:rPr>
                <w:rFonts w:ascii="標楷體" w:eastAsia="標楷體" w:hAnsi="標楷體" w:hint="eastAsia"/>
                <w:color w:val="000000" w:themeColor="text1"/>
              </w:rPr>
              <w:t>9</w:t>
            </w:r>
            <w:r w:rsidR="005E0601" w:rsidRPr="00A93F22">
              <w:rPr>
                <w:rFonts w:ascii="標楷體" w:eastAsia="標楷體" w:hAnsi="標楷體" w:hint="eastAsia"/>
                <w:color w:val="000000" w:themeColor="text1"/>
              </w:rPr>
              <w:t>時)</w:t>
            </w:r>
            <w:r w:rsidR="00FD69F5" w:rsidRPr="00A93F22">
              <w:rPr>
                <w:rFonts w:ascii="標楷體" w:eastAsia="標楷體" w:hAnsi="標楷體" w:hint="eastAsia"/>
                <w:color w:val="000000" w:themeColor="text1"/>
              </w:rPr>
              <w:br/>
            </w:r>
            <w:r w:rsidRPr="00A93F22">
              <w:rPr>
                <w:rFonts w:ascii="標楷體" w:eastAsia="標楷體" w:hAnsi="標楷體" w:hint="eastAsia"/>
                <w:color w:val="000000" w:themeColor="text1"/>
              </w:rPr>
              <w:t>主持人：副指揮官李秘書長孟諺</w:t>
            </w:r>
            <w:r w:rsidRPr="00A93F22">
              <w:rPr>
                <w:rFonts w:ascii="標楷體" w:eastAsia="標楷體" w:hAnsi="標楷體"/>
                <w:color w:val="000000" w:themeColor="text1"/>
              </w:rPr>
              <w:t>。</w:t>
            </w:r>
          </w:p>
          <w:p w:rsidR="00517C43" w:rsidRPr="00A93F22" w:rsidRDefault="00517C43" w:rsidP="00C63E5A">
            <w:pPr>
              <w:pStyle w:val="ac"/>
              <w:numPr>
                <w:ilvl w:val="0"/>
                <w:numId w:val="11"/>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應變中心第6次工作會報：</w:t>
            </w:r>
            <w:r w:rsidR="005E0601" w:rsidRPr="00A93F22">
              <w:rPr>
                <w:rFonts w:ascii="標楷體" w:eastAsia="標楷體" w:hAnsi="標楷體" w:hint="eastAsia"/>
                <w:color w:val="000000" w:themeColor="text1"/>
              </w:rPr>
              <w:t>(7月</w:t>
            </w:r>
            <w:r w:rsidR="00332917" w:rsidRPr="00A93F22">
              <w:rPr>
                <w:rFonts w:ascii="標楷體" w:eastAsia="標楷體" w:hAnsi="標楷體" w:hint="eastAsia"/>
                <w:color w:val="000000" w:themeColor="text1"/>
              </w:rPr>
              <w:t>9</w:t>
            </w:r>
            <w:r w:rsidR="005E0601" w:rsidRPr="00A93F22">
              <w:rPr>
                <w:rFonts w:ascii="標楷體" w:eastAsia="標楷體" w:hAnsi="標楷體" w:hint="eastAsia"/>
                <w:color w:val="000000" w:themeColor="text1"/>
              </w:rPr>
              <w:t>日</w:t>
            </w:r>
            <w:r w:rsidR="00332917" w:rsidRPr="00A93F22">
              <w:rPr>
                <w:rFonts w:ascii="標楷體" w:eastAsia="標楷體" w:hAnsi="標楷體" w:hint="eastAsia"/>
                <w:color w:val="000000" w:themeColor="text1"/>
              </w:rPr>
              <w:t>9</w:t>
            </w:r>
            <w:r w:rsidR="005E0601" w:rsidRPr="00A93F22">
              <w:rPr>
                <w:rFonts w:ascii="標楷體" w:eastAsia="標楷體" w:hAnsi="標楷體" w:hint="eastAsia"/>
                <w:color w:val="000000" w:themeColor="text1"/>
              </w:rPr>
              <w:t>時)</w:t>
            </w:r>
            <w:r w:rsidR="00FD69F5" w:rsidRPr="00A93F22">
              <w:rPr>
                <w:rFonts w:ascii="標楷體" w:eastAsia="標楷體" w:hAnsi="標楷體" w:hint="eastAsia"/>
                <w:color w:val="000000" w:themeColor="text1"/>
              </w:rPr>
              <w:br/>
            </w:r>
            <w:r w:rsidRPr="00A93F22">
              <w:rPr>
                <w:rFonts w:ascii="標楷體" w:eastAsia="標楷體" w:hAnsi="標楷體" w:hint="eastAsia"/>
                <w:color w:val="000000" w:themeColor="text1"/>
              </w:rPr>
              <w:t>主持人：副指揮官李秘書長孟諺</w:t>
            </w:r>
            <w:r w:rsidRPr="00A93F22">
              <w:rPr>
                <w:rFonts w:ascii="標楷體" w:eastAsia="標楷體" w:hAnsi="標楷體"/>
                <w:color w:val="000000" w:themeColor="text1"/>
              </w:rPr>
              <w:t>。</w:t>
            </w:r>
          </w:p>
          <w:p w:rsidR="00517C43" w:rsidRPr="00A93F22" w:rsidRDefault="00FD69F5" w:rsidP="00C63E5A">
            <w:pPr>
              <w:pStyle w:val="ac"/>
              <w:numPr>
                <w:ilvl w:val="0"/>
                <w:numId w:val="11"/>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w:t>
            </w:r>
            <w:r w:rsidR="00517C43" w:rsidRPr="00A93F22">
              <w:rPr>
                <w:rFonts w:ascii="標楷體" w:eastAsia="標楷體" w:hAnsi="標楷體" w:hint="eastAsia"/>
                <w:color w:val="000000" w:themeColor="text1"/>
              </w:rPr>
              <w:t>-</w:t>
            </w:r>
            <w:r w:rsidRPr="00A93F22">
              <w:rPr>
                <w:rFonts w:ascii="標楷體" w:eastAsia="標楷體" w:hAnsi="標楷體" w:hint="eastAsia"/>
                <w:color w:val="000000" w:themeColor="text1"/>
              </w:rPr>
              <w:t>詳如</w:t>
            </w:r>
            <w:r w:rsidR="00517C43" w:rsidRPr="00A93F22">
              <w:rPr>
                <w:rFonts w:ascii="標楷體" w:eastAsia="標楷體" w:hAnsi="標楷體" w:hint="eastAsia"/>
                <w:color w:val="000000" w:themeColor="text1"/>
              </w:rPr>
              <w:t>【附件</w:t>
            </w:r>
            <w:r w:rsidRPr="00A93F22">
              <w:rPr>
                <w:rFonts w:ascii="標楷體" w:eastAsia="標楷體" w:hAnsi="標楷體" w:hint="eastAsia"/>
                <w:color w:val="000000" w:themeColor="text1"/>
              </w:rPr>
              <w:t>1</w:t>
            </w:r>
            <w:r w:rsidR="00517C43" w:rsidRPr="00A93F22">
              <w:rPr>
                <w:rFonts w:ascii="標楷體" w:eastAsia="標楷體" w:hAnsi="標楷體" w:hint="eastAsia"/>
                <w:color w:val="000000" w:themeColor="text1"/>
              </w:rPr>
              <w:t>】</w:t>
            </w:r>
            <w:r w:rsidRPr="00A93F22">
              <w:rPr>
                <w:rFonts w:ascii="標楷體" w:eastAsia="標楷體" w:hAnsi="標楷體" w:hint="eastAsia"/>
                <w:color w:val="000000" w:themeColor="text1"/>
              </w:rPr>
              <w:t>臺南市尼伯特颱風工作會報紀錄</w:t>
            </w:r>
            <w:r w:rsidR="00517C43" w:rsidRPr="00A93F22">
              <w:rPr>
                <w:rFonts w:ascii="標楷體" w:eastAsia="標楷體" w:hAnsi="標楷體" w:hint="eastAsia"/>
                <w:color w:val="000000" w:themeColor="text1"/>
              </w:rPr>
              <w:t>。</w:t>
            </w:r>
          </w:p>
        </w:tc>
        <w:tc>
          <w:tcPr>
            <w:tcW w:w="855" w:type="dxa"/>
            <w:shd w:val="clear" w:color="auto" w:fill="auto"/>
          </w:tcPr>
          <w:p w:rsidR="00067B7B" w:rsidRPr="00A93F22" w:rsidRDefault="00067B7B" w:rsidP="008A077A">
            <w:pPr>
              <w:spacing w:before="120"/>
              <w:jc w:val="center"/>
              <w:rPr>
                <w:rFonts w:ascii="Times New Roman" w:eastAsia="標楷體" w:hAnsi="Times New Roman"/>
                <w:color w:val="000000" w:themeColor="text1"/>
                <w:szCs w:val="24"/>
              </w:rPr>
            </w:pPr>
          </w:p>
        </w:tc>
      </w:tr>
      <w:tr w:rsidR="00A93F22" w:rsidRPr="00A93F22" w:rsidTr="001B20D8">
        <w:trPr>
          <w:trHeight w:val="522"/>
          <w:jc w:val="right"/>
        </w:trPr>
        <w:tc>
          <w:tcPr>
            <w:tcW w:w="957" w:type="dxa"/>
            <w:gridSpan w:val="2"/>
            <w:shd w:val="clear" w:color="auto" w:fill="auto"/>
          </w:tcPr>
          <w:p w:rsidR="001B20D8" w:rsidRPr="00A93F22" w:rsidRDefault="001B20D8" w:rsidP="001B20D8">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07/07</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07/08</w:t>
            </w:r>
          </w:p>
        </w:tc>
        <w:tc>
          <w:tcPr>
            <w:tcW w:w="992" w:type="dxa"/>
            <w:gridSpan w:val="2"/>
            <w:shd w:val="clear" w:color="auto" w:fill="auto"/>
          </w:tcPr>
          <w:p w:rsidR="001B20D8" w:rsidRPr="00A93F22" w:rsidRDefault="001B20D8" w:rsidP="001B20D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08:00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16:25</w:t>
            </w:r>
          </w:p>
        </w:tc>
        <w:tc>
          <w:tcPr>
            <w:tcW w:w="1558" w:type="dxa"/>
            <w:shd w:val="clear" w:color="auto" w:fill="auto"/>
          </w:tcPr>
          <w:p w:rsidR="001B20D8" w:rsidRPr="00A93F22" w:rsidRDefault="001B20D8" w:rsidP="001B20D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高雄市</w:t>
            </w:r>
          </w:p>
        </w:tc>
        <w:tc>
          <w:tcPr>
            <w:tcW w:w="5530" w:type="dxa"/>
            <w:shd w:val="clear" w:color="auto" w:fill="auto"/>
          </w:tcPr>
          <w:p w:rsidR="001B20D8" w:rsidRPr="00A93F22" w:rsidRDefault="001B20D8" w:rsidP="00EC47C0">
            <w:pPr>
              <w:pStyle w:val="ac"/>
              <w:numPr>
                <w:ilvl w:val="0"/>
                <w:numId w:val="13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「尼伯特颱風」高雄市災害應變中心災害防救準備會議：</w:t>
            </w:r>
          </w:p>
          <w:p w:rsidR="001B20D8" w:rsidRPr="00A93F22" w:rsidRDefault="001B20D8" w:rsidP="00EC47C0">
            <w:pPr>
              <w:pStyle w:val="ac"/>
              <w:numPr>
                <w:ilvl w:val="0"/>
                <w:numId w:val="133"/>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主持人：指揮官陳市長菊/副指揮官消防局陳局長虹龍。</w:t>
            </w:r>
          </w:p>
          <w:p w:rsidR="001B20D8" w:rsidRPr="00A93F22" w:rsidRDefault="001B20D8" w:rsidP="00EC47C0">
            <w:pPr>
              <w:pStyle w:val="ac"/>
              <w:numPr>
                <w:ilvl w:val="0"/>
                <w:numId w:val="133"/>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協力機構情資研判分析及各局處工作報告簡報檔-【附件1】。</w:t>
            </w:r>
          </w:p>
          <w:p w:rsidR="001B20D8" w:rsidRPr="00A93F22" w:rsidRDefault="001B20D8" w:rsidP="00EC47C0">
            <w:pPr>
              <w:pStyle w:val="ac"/>
              <w:numPr>
                <w:ilvl w:val="0"/>
                <w:numId w:val="133"/>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會議紀錄及會議紀錄傳真通報-【附件2】。</w:t>
            </w:r>
          </w:p>
          <w:p w:rsidR="001B20D8" w:rsidRPr="00A93F22" w:rsidRDefault="001B20D8" w:rsidP="00EC47C0">
            <w:pPr>
              <w:pStyle w:val="ac"/>
              <w:numPr>
                <w:ilvl w:val="0"/>
                <w:numId w:val="133"/>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列管事項及辦理情形-【附件3】。</w:t>
            </w:r>
          </w:p>
          <w:p w:rsidR="001B20D8" w:rsidRPr="00A93F22" w:rsidRDefault="001B20D8" w:rsidP="00EC47C0">
            <w:pPr>
              <w:pStyle w:val="ac"/>
              <w:numPr>
                <w:ilvl w:val="0"/>
                <w:numId w:val="13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「尼伯特颱風」高雄市災害應變中心第一次工作會議：</w:t>
            </w:r>
          </w:p>
          <w:p w:rsidR="001B20D8" w:rsidRPr="00A93F22" w:rsidRDefault="001B20D8" w:rsidP="00EC47C0">
            <w:pPr>
              <w:pStyle w:val="ac"/>
              <w:numPr>
                <w:ilvl w:val="0"/>
                <w:numId w:val="134"/>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主持人：指揮官陳市長菊/副指揮官消防局陳局長虹龍。</w:t>
            </w:r>
          </w:p>
          <w:p w:rsidR="001B20D8" w:rsidRPr="00A93F22" w:rsidRDefault="001B20D8" w:rsidP="00EC47C0">
            <w:pPr>
              <w:pStyle w:val="ac"/>
              <w:numPr>
                <w:ilvl w:val="0"/>
                <w:numId w:val="134"/>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協力機構情資研判分析及各局處工作報告簡報檔-【附件4】。</w:t>
            </w:r>
          </w:p>
          <w:p w:rsidR="001B20D8" w:rsidRPr="00A93F22" w:rsidRDefault="001B20D8" w:rsidP="00EC47C0">
            <w:pPr>
              <w:pStyle w:val="ac"/>
              <w:numPr>
                <w:ilvl w:val="0"/>
                <w:numId w:val="134"/>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會議紀錄及會議紀錄傳真通報-【附件5】。</w:t>
            </w:r>
          </w:p>
          <w:p w:rsidR="001B20D8" w:rsidRPr="00A93F22" w:rsidRDefault="001B20D8" w:rsidP="00EC47C0">
            <w:pPr>
              <w:pStyle w:val="ac"/>
              <w:numPr>
                <w:ilvl w:val="0"/>
                <w:numId w:val="134"/>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列管事項及辦理情形-【附件6】。</w:t>
            </w:r>
          </w:p>
          <w:p w:rsidR="001B20D8" w:rsidRPr="00A93F22" w:rsidRDefault="001B20D8" w:rsidP="00EC47C0">
            <w:pPr>
              <w:pStyle w:val="ac"/>
              <w:numPr>
                <w:ilvl w:val="0"/>
                <w:numId w:val="13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「尼伯特颱風」高雄市災害應變中心第二次工作會議：</w:t>
            </w:r>
          </w:p>
          <w:p w:rsidR="001B20D8" w:rsidRPr="00A93F22" w:rsidRDefault="001B20D8" w:rsidP="00EC47C0">
            <w:pPr>
              <w:pStyle w:val="ac"/>
              <w:numPr>
                <w:ilvl w:val="0"/>
                <w:numId w:val="13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主持人：指揮官陳市長菊/副指揮官消防局陳局長虹龍。</w:t>
            </w:r>
          </w:p>
          <w:p w:rsidR="001B20D8" w:rsidRPr="00A93F22" w:rsidRDefault="001B20D8" w:rsidP="00EC47C0">
            <w:pPr>
              <w:pStyle w:val="ac"/>
              <w:numPr>
                <w:ilvl w:val="0"/>
                <w:numId w:val="13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協力機構情資研判分析及各局處工作報告簡報檔-【附件7】。</w:t>
            </w:r>
          </w:p>
          <w:p w:rsidR="001B20D8" w:rsidRPr="00A93F22" w:rsidRDefault="001B20D8" w:rsidP="00EC47C0">
            <w:pPr>
              <w:pStyle w:val="ac"/>
              <w:numPr>
                <w:ilvl w:val="0"/>
                <w:numId w:val="13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會議紀錄及會議紀錄傳真通報-【附件8】。</w:t>
            </w:r>
          </w:p>
          <w:p w:rsidR="001B20D8" w:rsidRPr="00A93F22" w:rsidRDefault="001B20D8" w:rsidP="00EC47C0">
            <w:pPr>
              <w:pStyle w:val="ac"/>
              <w:numPr>
                <w:ilvl w:val="0"/>
                <w:numId w:val="13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列管事項及辦理情形-【附件9】。</w:t>
            </w:r>
          </w:p>
          <w:p w:rsidR="001B20D8" w:rsidRPr="00A93F22" w:rsidRDefault="001B20D8" w:rsidP="00EC47C0">
            <w:pPr>
              <w:pStyle w:val="ac"/>
              <w:numPr>
                <w:ilvl w:val="0"/>
                <w:numId w:val="13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「尼伯特颱風」高雄市災害應變中心第三次工作會議：</w:t>
            </w:r>
          </w:p>
          <w:p w:rsidR="001B20D8" w:rsidRPr="00A93F22" w:rsidRDefault="001B20D8" w:rsidP="00EC47C0">
            <w:pPr>
              <w:pStyle w:val="ac"/>
              <w:numPr>
                <w:ilvl w:val="0"/>
                <w:numId w:val="135"/>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主持人：指揮官陳市長菊/副指揮官消防局陳局長虹龍。</w:t>
            </w:r>
          </w:p>
          <w:p w:rsidR="001B20D8" w:rsidRPr="00A93F22" w:rsidRDefault="001B20D8" w:rsidP="00EC47C0">
            <w:pPr>
              <w:pStyle w:val="ac"/>
              <w:numPr>
                <w:ilvl w:val="0"/>
                <w:numId w:val="135"/>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協力機構情資研判分析及各局處工作報告簡報檔-【附件10】。</w:t>
            </w:r>
          </w:p>
          <w:p w:rsidR="001B20D8" w:rsidRPr="00A93F22" w:rsidRDefault="001B20D8" w:rsidP="00EC47C0">
            <w:pPr>
              <w:pStyle w:val="ac"/>
              <w:numPr>
                <w:ilvl w:val="0"/>
                <w:numId w:val="135"/>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會議紀錄及會議紀錄傳真通報-【附件11】。</w:t>
            </w:r>
          </w:p>
          <w:p w:rsidR="001B20D8" w:rsidRPr="00A93F22" w:rsidRDefault="001B20D8" w:rsidP="00EC47C0">
            <w:pPr>
              <w:pStyle w:val="ac"/>
              <w:numPr>
                <w:ilvl w:val="0"/>
                <w:numId w:val="135"/>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列管事項及辦理情形-【附件12】。</w:t>
            </w:r>
          </w:p>
          <w:p w:rsidR="001B20D8" w:rsidRPr="00A93F22" w:rsidRDefault="001B20D8" w:rsidP="00EC47C0">
            <w:pPr>
              <w:pStyle w:val="ac"/>
              <w:numPr>
                <w:ilvl w:val="0"/>
                <w:numId w:val="13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新聞發布-【附件13】。</w:t>
            </w:r>
          </w:p>
        </w:tc>
        <w:tc>
          <w:tcPr>
            <w:tcW w:w="855" w:type="dxa"/>
            <w:shd w:val="clear" w:color="auto" w:fill="auto"/>
          </w:tcPr>
          <w:p w:rsidR="001B20D8" w:rsidRPr="00A93F22" w:rsidRDefault="001B20D8" w:rsidP="008A077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120"/>
              <w:jc w:val="center"/>
              <w:rPr>
                <w:rFonts w:ascii="標楷體" w:eastAsia="標楷體" w:hAnsi="標楷體"/>
                <w:color w:val="000000" w:themeColor="text1"/>
                <w:szCs w:val="24"/>
              </w:rPr>
            </w:pPr>
          </w:p>
        </w:tc>
      </w:tr>
      <w:tr w:rsidR="00A93F22" w:rsidRPr="00A93F22" w:rsidTr="001B20D8">
        <w:trPr>
          <w:trHeight w:val="1060"/>
          <w:jc w:val="right"/>
        </w:trPr>
        <w:tc>
          <w:tcPr>
            <w:tcW w:w="957" w:type="dxa"/>
            <w:gridSpan w:val="2"/>
            <w:shd w:val="clear" w:color="auto" w:fill="auto"/>
          </w:tcPr>
          <w:p w:rsidR="001B20D8" w:rsidRPr="00A93F22" w:rsidRDefault="001B20D8" w:rsidP="001B20D8">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07/07</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t>0</w:t>
            </w:r>
            <w:r w:rsidRPr="00A93F22">
              <w:rPr>
                <w:rFonts w:ascii="標楷體" w:eastAsia="標楷體" w:hAnsi="標楷體" w:hint="eastAsia"/>
                <w:color w:val="000000" w:themeColor="text1"/>
                <w:szCs w:val="24"/>
              </w:rPr>
              <w:t>7</w:t>
            </w:r>
            <w:r w:rsidRPr="00A93F22">
              <w:rPr>
                <w:rFonts w:ascii="標楷體" w:eastAsia="標楷體" w:hAnsi="標楷體"/>
                <w:color w:val="000000" w:themeColor="text1"/>
                <w:szCs w:val="24"/>
              </w:rPr>
              <w:t>/</w:t>
            </w:r>
            <w:r w:rsidRPr="00A93F22">
              <w:rPr>
                <w:rFonts w:ascii="標楷體" w:eastAsia="標楷體" w:hAnsi="標楷體" w:hint="eastAsia"/>
                <w:color w:val="000000" w:themeColor="text1"/>
                <w:szCs w:val="24"/>
              </w:rPr>
              <w:t>08</w:t>
            </w:r>
          </w:p>
        </w:tc>
        <w:tc>
          <w:tcPr>
            <w:tcW w:w="992" w:type="dxa"/>
            <w:gridSpan w:val="2"/>
            <w:shd w:val="clear" w:color="auto" w:fill="auto"/>
          </w:tcPr>
          <w:p w:rsidR="001B20D8" w:rsidRPr="00A93F22" w:rsidRDefault="001B20D8" w:rsidP="001B20D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08:00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20:00</w:t>
            </w:r>
          </w:p>
        </w:tc>
        <w:tc>
          <w:tcPr>
            <w:tcW w:w="1558" w:type="dxa"/>
            <w:shd w:val="clear" w:color="auto" w:fill="auto"/>
          </w:tcPr>
          <w:p w:rsidR="001B20D8" w:rsidRPr="00A93F22" w:rsidRDefault="001B20D8" w:rsidP="001B20D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基隆市</w:t>
            </w:r>
          </w:p>
        </w:tc>
        <w:tc>
          <w:tcPr>
            <w:tcW w:w="5530" w:type="dxa"/>
            <w:shd w:val="clear" w:color="auto" w:fill="auto"/>
          </w:tcPr>
          <w:p w:rsidR="001B20D8" w:rsidRPr="00A93F22" w:rsidRDefault="001B20D8" w:rsidP="00EC47C0">
            <w:pPr>
              <w:pStyle w:val="ac"/>
              <w:numPr>
                <w:ilvl w:val="0"/>
                <w:numId w:val="29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基隆市召開「尼伯特颱風災害準備會議」，如【附件5】。</w:t>
            </w:r>
          </w:p>
          <w:p w:rsidR="001B20D8" w:rsidRPr="00A93F22" w:rsidRDefault="001B20D8" w:rsidP="00EC47C0">
            <w:pPr>
              <w:pStyle w:val="ac"/>
              <w:numPr>
                <w:ilvl w:val="0"/>
                <w:numId w:val="29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基隆市應變中心二級開設。</w:t>
            </w:r>
          </w:p>
          <w:p w:rsidR="001B20D8" w:rsidRPr="00A93F22" w:rsidRDefault="001B20D8" w:rsidP="00EC47C0">
            <w:pPr>
              <w:pStyle w:val="ac"/>
              <w:numPr>
                <w:ilvl w:val="0"/>
                <w:numId w:val="29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基隆市應變中心提升為一級開設。</w:t>
            </w:r>
          </w:p>
          <w:p w:rsidR="001B20D8" w:rsidRPr="00A93F22" w:rsidRDefault="001B20D8" w:rsidP="00EC47C0">
            <w:pPr>
              <w:pStyle w:val="ac"/>
              <w:numPr>
                <w:ilvl w:val="0"/>
                <w:numId w:val="29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基隆市災害應變中心調整為二級開設。</w:t>
            </w:r>
          </w:p>
          <w:p w:rsidR="001B20D8" w:rsidRPr="00A93F22" w:rsidRDefault="001B20D8" w:rsidP="00EC47C0">
            <w:pPr>
              <w:pStyle w:val="ac"/>
              <w:numPr>
                <w:ilvl w:val="0"/>
                <w:numId w:val="29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基隆市應變中心撤除，恢復三級常設。</w:t>
            </w:r>
          </w:p>
        </w:tc>
        <w:tc>
          <w:tcPr>
            <w:tcW w:w="855" w:type="dxa"/>
            <w:shd w:val="clear" w:color="auto" w:fill="auto"/>
          </w:tcPr>
          <w:p w:rsidR="001B20D8" w:rsidRPr="00A93F22" w:rsidRDefault="001B20D8" w:rsidP="008A077A">
            <w:pPr>
              <w:spacing w:before="120" w:line="320" w:lineRule="exact"/>
              <w:jc w:val="center"/>
              <w:rPr>
                <w:color w:val="000000" w:themeColor="text1"/>
                <w:szCs w:val="24"/>
              </w:rPr>
            </w:pPr>
          </w:p>
        </w:tc>
      </w:tr>
      <w:tr w:rsidR="00A93F22" w:rsidRPr="00A93F22" w:rsidTr="008A077A">
        <w:trPr>
          <w:jc w:val="right"/>
        </w:trPr>
        <w:tc>
          <w:tcPr>
            <w:tcW w:w="957" w:type="dxa"/>
            <w:gridSpan w:val="2"/>
            <w:shd w:val="clear" w:color="auto" w:fill="auto"/>
          </w:tcPr>
          <w:p w:rsidR="00067B7B" w:rsidRPr="00A93F22" w:rsidRDefault="00067B7B"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07/06</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07/08</w:t>
            </w:r>
          </w:p>
        </w:tc>
        <w:tc>
          <w:tcPr>
            <w:tcW w:w="992" w:type="dxa"/>
            <w:gridSpan w:val="2"/>
            <w:shd w:val="clear" w:color="auto" w:fill="auto"/>
          </w:tcPr>
          <w:p w:rsidR="00067B7B" w:rsidRPr="00A93F22" w:rsidRDefault="00067B7B"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14:30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21:00</w:t>
            </w:r>
          </w:p>
        </w:tc>
        <w:tc>
          <w:tcPr>
            <w:tcW w:w="1558" w:type="dxa"/>
            <w:shd w:val="clear" w:color="auto" w:fill="auto"/>
          </w:tcPr>
          <w:p w:rsidR="00067B7B" w:rsidRPr="00A93F22" w:rsidRDefault="00067B7B"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新竹市</w:t>
            </w:r>
          </w:p>
        </w:tc>
        <w:tc>
          <w:tcPr>
            <w:tcW w:w="5530" w:type="dxa"/>
            <w:shd w:val="clear" w:color="auto" w:fill="auto"/>
          </w:tcPr>
          <w:p w:rsidR="00067B7B" w:rsidRPr="00A93F22" w:rsidRDefault="00067B7B" w:rsidP="00C63E5A">
            <w:pPr>
              <w:pStyle w:val="ac"/>
              <w:numPr>
                <w:ilvl w:val="0"/>
                <w:numId w:val="1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於7月6日14時30分成立「新竹市尼伯特颱風災害應變中心」開設。</w:t>
            </w:r>
          </w:p>
          <w:p w:rsidR="00067B7B" w:rsidRPr="00A93F22" w:rsidRDefault="00067B7B" w:rsidP="00C63E5A">
            <w:pPr>
              <w:pStyle w:val="ac"/>
              <w:numPr>
                <w:ilvl w:val="0"/>
                <w:numId w:val="1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為因應尼伯特颱風可能為</w:t>
            </w:r>
            <w:r w:rsidR="00CA388E" w:rsidRPr="00A93F22">
              <w:rPr>
                <w:rFonts w:ascii="標楷體" w:eastAsia="標楷體" w:hAnsi="標楷體" w:hint="eastAsia"/>
                <w:color w:val="000000" w:themeColor="text1"/>
              </w:rPr>
              <w:t>新竹市</w:t>
            </w:r>
            <w:r w:rsidRPr="00A93F22">
              <w:rPr>
                <w:rFonts w:ascii="標楷體" w:eastAsia="標楷體" w:hAnsi="標楷體" w:hint="eastAsia"/>
                <w:color w:val="000000" w:themeColor="text1"/>
              </w:rPr>
              <w:t>沿海海域及頭前溪流域帶來災害，</w:t>
            </w:r>
            <w:r w:rsidR="00CA388E" w:rsidRPr="00A93F22">
              <w:rPr>
                <w:rFonts w:ascii="標楷體" w:eastAsia="標楷體" w:hAnsi="標楷體" w:hint="eastAsia"/>
                <w:color w:val="000000" w:themeColor="text1"/>
              </w:rPr>
              <w:t>新竹市</w:t>
            </w:r>
            <w:r w:rsidRPr="00A93F22">
              <w:rPr>
                <w:rFonts w:ascii="標楷體" w:eastAsia="標楷體" w:hAnsi="標楷體" w:hint="eastAsia"/>
                <w:color w:val="000000" w:themeColor="text1"/>
              </w:rPr>
              <w:t>災害應變中心指揮官於7月7日上午8時將本市新竹漁港、海山漁港、新港里海域、美山海域、港北海域、浸水海域、南港里海域及頭前溪以南沿岸區域劃定為管制區。</w:t>
            </w:r>
          </w:p>
          <w:p w:rsidR="00067B7B" w:rsidRPr="00A93F22" w:rsidRDefault="00067B7B" w:rsidP="00C63E5A">
            <w:pPr>
              <w:pStyle w:val="ac"/>
              <w:numPr>
                <w:ilvl w:val="0"/>
                <w:numId w:val="1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分別於7月7日8時、7月7日18時及7月8日8時30分由指揮官主持第一、二、三次工作會報如下：</w:t>
            </w:r>
          </w:p>
          <w:p w:rsidR="00067B7B" w:rsidRPr="00A93F22" w:rsidRDefault="00067B7B" w:rsidP="00C63E5A">
            <w:pPr>
              <w:pStyle w:val="ac"/>
              <w:numPr>
                <w:ilvl w:val="0"/>
                <w:numId w:val="13"/>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第一次工作會報：</w:t>
            </w:r>
            <w:r w:rsidRPr="00A93F22">
              <w:rPr>
                <w:rFonts w:ascii="標楷體" w:eastAsia="標楷體" w:hAnsi="標楷體"/>
                <w:color w:val="000000" w:themeColor="text1"/>
              </w:rPr>
              <w:br/>
            </w:r>
            <w:r w:rsidRPr="00A93F22">
              <w:rPr>
                <w:rFonts w:ascii="標楷體" w:eastAsia="標楷體" w:hAnsi="標楷體" w:hint="eastAsia"/>
                <w:color w:val="000000" w:themeColor="text1"/>
              </w:rPr>
              <w:t>主持人：指揮官林智堅市長。</w:t>
            </w:r>
          </w:p>
          <w:p w:rsidR="00067B7B" w:rsidRPr="00A93F22" w:rsidRDefault="00067B7B" w:rsidP="00C63E5A">
            <w:pPr>
              <w:pStyle w:val="ac"/>
              <w:numPr>
                <w:ilvl w:val="0"/>
                <w:numId w:val="13"/>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第二次工作會報：</w:t>
            </w:r>
            <w:r w:rsidRPr="00A93F22">
              <w:rPr>
                <w:rFonts w:ascii="標楷體" w:eastAsia="標楷體" w:hAnsi="標楷體"/>
                <w:color w:val="000000" w:themeColor="text1"/>
              </w:rPr>
              <w:br/>
            </w:r>
            <w:r w:rsidRPr="00A93F22">
              <w:rPr>
                <w:rFonts w:ascii="標楷體" w:eastAsia="標楷體" w:hAnsi="標楷體" w:hint="eastAsia"/>
                <w:color w:val="000000" w:themeColor="text1"/>
              </w:rPr>
              <w:t>主持人：指揮官林智堅市長。</w:t>
            </w:r>
          </w:p>
          <w:p w:rsidR="00067B7B" w:rsidRPr="00A93F22" w:rsidRDefault="00067B7B" w:rsidP="00C63E5A">
            <w:pPr>
              <w:pStyle w:val="ac"/>
              <w:numPr>
                <w:ilvl w:val="0"/>
                <w:numId w:val="13"/>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第三次工作會報：</w:t>
            </w:r>
            <w:r w:rsidRPr="00A93F22">
              <w:rPr>
                <w:rFonts w:ascii="標楷體" w:eastAsia="標楷體" w:hAnsi="標楷體"/>
                <w:color w:val="000000" w:themeColor="text1"/>
              </w:rPr>
              <w:br/>
            </w:r>
            <w:r w:rsidRPr="00A93F22">
              <w:rPr>
                <w:rFonts w:ascii="標楷體" w:eastAsia="標楷體" w:hAnsi="標楷體" w:hint="eastAsia"/>
                <w:color w:val="000000" w:themeColor="text1"/>
              </w:rPr>
              <w:t>主持人：指揮官林智堅市長。</w:t>
            </w:r>
          </w:p>
          <w:p w:rsidR="00067B7B" w:rsidRPr="00A93F22" w:rsidRDefault="00067B7B" w:rsidP="00C63E5A">
            <w:pPr>
              <w:pStyle w:val="ac"/>
              <w:numPr>
                <w:ilvl w:val="0"/>
                <w:numId w:val="1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應變中心開設期間（自7月6日14時30分成立至7月8日21時0時撤除止），</w:t>
            </w:r>
            <w:r w:rsidR="00CA388E" w:rsidRPr="00A93F22">
              <w:rPr>
                <w:rFonts w:ascii="標楷體" w:eastAsia="標楷體" w:hAnsi="標楷體" w:hint="eastAsia"/>
                <w:color w:val="000000" w:themeColor="text1"/>
              </w:rPr>
              <w:t>新竹市</w:t>
            </w:r>
            <w:r w:rsidRPr="00A93F22">
              <w:rPr>
                <w:rFonts w:ascii="標楷體" w:eastAsia="標楷體" w:hAnsi="標楷體" w:hint="eastAsia"/>
                <w:color w:val="000000" w:themeColor="text1"/>
              </w:rPr>
              <w:t>所受理登錄列管各項災情總計31件如下：</w:t>
            </w:r>
          </w:p>
          <w:p w:rsidR="00067B7B" w:rsidRPr="00A93F22" w:rsidRDefault="00067B7B" w:rsidP="00EC47C0">
            <w:pPr>
              <w:pStyle w:val="ac"/>
              <w:numPr>
                <w:ilvl w:val="0"/>
                <w:numId w:val="18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圍籬倒榻7件。</w:t>
            </w:r>
          </w:p>
          <w:p w:rsidR="00067B7B" w:rsidRPr="00A93F22" w:rsidRDefault="00067B7B" w:rsidP="00EC47C0">
            <w:pPr>
              <w:pStyle w:val="ac"/>
              <w:numPr>
                <w:ilvl w:val="0"/>
                <w:numId w:val="18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路樹處理12件。</w:t>
            </w:r>
          </w:p>
          <w:p w:rsidR="00067B7B" w:rsidRPr="00A93F22" w:rsidRDefault="00067B7B" w:rsidP="00EC47C0">
            <w:pPr>
              <w:pStyle w:val="ac"/>
              <w:numPr>
                <w:ilvl w:val="0"/>
                <w:numId w:val="18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電線桿及電纜線處理4件。</w:t>
            </w:r>
          </w:p>
          <w:p w:rsidR="00067B7B" w:rsidRPr="00A93F22" w:rsidRDefault="00067B7B" w:rsidP="00EC47C0">
            <w:pPr>
              <w:pStyle w:val="ac"/>
              <w:numPr>
                <w:ilvl w:val="0"/>
                <w:numId w:val="18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招牌處理2件。</w:t>
            </w:r>
          </w:p>
          <w:p w:rsidR="00067B7B" w:rsidRPr="00A93F22" w:rsidRDefault="00067B7B" w:rsidP="00EC47C0">
            <w:pPr>
              <w:pStyle w:val="ac"/>
              <w:numPr>
                <w:ilvl w:val="0"/>
                <w:numId w:val="18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停電3件。</w:t>
            </w:r>
          </w:p>
          <w:p w:rsidR="00067B7B" w:rsidRPr="00A93F22" w:rsidRDefault="00067B7B" w:rsidP="00EC47C0">
            <w:pPr>
              <w:pStyle w:val="ac"/>
              <w:numPr>
                <w:ilvl w:val="0"/>
                <w:numId w:val="18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快速道路消音牆鐵皮1件。</w:t>
            </w:r>
          </w:p>
          <w:p w:rsidR="00067B7B" w:rsidRPr="00A93F22" w:rsidRDefault="00067B7B" w:rsidP="00EC47C0">
            <w:pPr>
              <w:pStyle w:val="ac"/>
              <w:numPr>
                <w:ilvl w:val="0"/>
                <w:numId w:val="18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交通號誌處理1件。</w:t>
            </w:r>
          </w:p>
          <w:p w:rsidR="00067B7B" w:rsidRPr="00A93F22" w:rsidRDefault="00067B7B" w:rsidP="00EC47C0">
            <w:pPr>
              <w:pStyle w:val="ac"/>
              <w:numPr>
                <w:ilvl w:val="0"/>
                <w:numId w:val="18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土石崩坍1件。</w:t>
            </w:r>
          </w:p>
          <w:p w:rsidR="00067B7B" w:rsidRPr="00A93F22" w:rsidRDefault="00067B7B" w:rsidP="00EC47C0">
            <w:pPr>
              <w:pStyle w:val="ac"/>
              <w:numPr>
                <w:ilvl w:val="0"/>
                <w:numId w:val="18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期間並無人命傷亡案件。</w:t>
            </w:r>
          </w:p>
          <w:p w:rsidR="00067B7B" w:rsidRPr="00A93F22" w:rsidRDefault="00067B7B" w:rsidP="00C63E5A">
            <w:pPr>
              <w:pStyle w:val="ac"/>
              <w:numPr>
                <w:ilvl w:val="0"/>
                <w:numId w:val="1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7月8日21時0分撤除應變中心開設。</w:t>
            </w:r>
          </w:p>
        </w:tc>
        <w:tc>
          <w:tcPr>
            <w:tcW w:w="855" w:type="dxa"/>
            <w:shd w:val="clear" w:color="auto" w:fill="auto"/>
          </w:tcPr>
          <w:p w:rsidR="00067B7B" w:rsidRPr="00A93F22" w:rsidRDefault="00067B7B" w:rsidP="008A077A">
            <w:pPr>
              <w:spacing w:before="120"/>
              <w:jc w:val="both"/>
              <w:rPr>
                <w:rFonts w:ascii="Times New Roman" w:eastAsia="標楷體" w:hAnsi="Times New Roman"/>
                <w:color w:val="000000" w:themeColor="text1"/>
                <w:szCs w:val="24"/>
              </w:rPr>
            </w:pPr>
          </w:p>
        </w:tc>
      </w:tr>
      <w:tr w:rsidR="00A93F22" w:rsidRPr="00A93F22" w:rsidTr="008A077A">
        <w:trPr>
          <w:jc w:val="right"/>
        </w:trPr>
        <w:tc>
          <w:tcPr>
            <w:tcW w:w="957" w:type="dxa"/>
            <w:gridSpan w:val="2"/>
            <w:shd w:val="clear" w:color="auto" w:fill="auto"/>
          </w:tcPr>
          <w:p w:rsidR="00067B7B" w:rsidRPr="00A93F22" w:rsidRDefault="00067B7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07/07</w:t>
            </w:r>
            <w:r w:rsidRPr="00A93F22">
              <w:rPr>
                <w:rFonts w:ascii="標楷體" w:eastAsia="標楷體" w:hAnsi="標楷體" w:hint="eastAsia"/>
                <w:color w:val="000000" w:themeColor="text1"/>
                <w:szCs w:val="24"/>
              </w:rPr>
              <w:br/>
            </w:r>
            <w:r w:rsidRPr="00A93F22">
              <w:rPr>
                <w:rFonts w:ascii="標楷體" w:eastAsia="標楷體" w:hAnsi="標楷體" w:cs="新細明體" w:hint="eastAsia"/>
                <w:color w:val="000000" w:themeColor="text1"/>
                <w:szCs w:val="24"/>
              </w:rPr>
              <w:t>｜</w:t>
            </w:r>
            <w:r w:rsidRPr="00A93F22">
              <w:rPr>
                <w:rFonts w:ascii="標楷體" w:eastAsia="標楷體" w:hAnsi="標楷體" w:cs="新細明體"/>
                <w:color w:val="000000" w:themeColor="text1"/>
                <w:szCs w:val="24"/>
              </w:rPr>
              <w:br/>
            </w:r>
            <w:r w:rsidRPr="00A93F22">
              <w:rPr>
                <w:rFonts w:ascii="標楷體" w:eastAsia="標楷體" w:hAnsi="標楷體" w:hint="eastAsia"/>
                <w:color w:val="000000" w:themeColor="text1"/>
                <w:szCs w:val="24"/>
              </w:rPr>
              <w:t>07/0</w:t>
            </w:r>
            <w:r w:rsidRPr="00A93F22">
              <w:rPr>
                <w:rFonts w:ascii="標楷體" w:eastAsia="標楷體" w:hAnsi="標楷體"/>
                <w:color w:val="000000" w:themeColor="text1"/>
                <w:szCs w:val="24"/>
              </w:rPr>
              <w:t>9</w:t>
            </w:r>
          </w:p>
        </w:tc>
        <w:tc>
          <w:tcPr>
            <w:tcW w:w="992" w:type="dxa"/>
            <w:gridSpan w:val="2"/>
            <w:shd w:val="clear" w:color="auto" w:fill="auto"/>
          </w:tcPr>
          <w:p w:rsidR="00067B7B" w:rsidRPr="00A93F22" w:rsidRDefault="00067B7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09:00</w:t>
            </w:r>
            <w:r w:rsidRPr="00A93F22">
              <w:rPr>
                <w:rFonts w:ascii="標楷體" w:eastAsia="標楷體" w:hAnsi="標楷體" w:hint="eastAsia"/>
                <w:color w:val="000000" w:themeColor="text1"/>
                <w:szCs w:val="24"/>
              </w:rPr>
              <w:br/>
            </w:r>
            <w:r w:rsidRPr="00A93F22">
              <w:rPr>
                <w:rFonts w:ascii="標楷體" w:eastAsia="標楷體" w:hAnsi="標楷體" w:cs="新細明體" w:hint="eastAsia"/>
                <w:color w:val="000000" w:themeColor="text1"/>
                <w:szCs w:val="24"/>
              </w:rPr>
              <w:t>｜</w:t>
            </w:r>
            <w:r w:rsidRPr="00A93F22">
              <w:rPr>
                <w:rFonts w:ascii="標楷體" w:eastAsia="標楷體" w:hAnsi="標楷體" w:cs="新細明體" w:hint="eastAsia"/>
                <w:color w:val="000000" w:themeColor="text1"/>
                <w:szCs w:val="24"/>
              </w:rPr>
              <w:br/>
            </w:r>
            <w:r w:rsidRPr="00A93F22">
              <w:rPr>
                <w:rFonts w:ascii="標楷體" w:eastAsia="標楷體" w:hAnsi="標楷體" w:hint="eastAsia"/>
                <w:color w:val="000000" w:themeColor="text1"/>
                <w:szCs w:val="24"/>
              </w:rPr>
              <w:t>08:30</w:t>
            </w:r>
          </w:p>
        </w:tc>
        <w:tc>
          <w:tcPr>
            <w:tcW w:w="1558" w:type="dxa"/>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嘉義市</w:t>
            </w:r>
          </w:p>
        </w:tc>
        <w:tc>
          <w:tcPr>
            <w:tcW w:w="5530" w:type="dxa"/>
            <w:shd w:val="clear" w:color="auto" w:fill="auto"/>
          </w:tcPr>
          <w:p w:rsidR="00067B7B" w:rsidRPr="00A93F22" w:rsidRDefault="00067B7B" w:rsidP="00EC47C0">
            <w:pPr>
              <w:pStyle w:val="ac"/>
              <w:numPr>
                <w:ilvl w:val="0"/>
                <w:numId w:val="10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color w:val="000000" w:themeColor="text1"/>
              </w:rPr>
              <w:t>於</w:t>
            </w:r>
            <w:r w:rsidRPr="00A93F22">
              <w:rPr>
                <w:rFonts w:ascii="標楷體" w:eastAsia="標楷體" w:hAnsi="標楷體" w:hint="eastAsia"/>
                <w:color w:val="000000" w:themeColor="text1"/>
              </w:rPr>
              <w:t>7</w:t>
            </w:r>
            <w:r w:rsidRPr="00A93F22">
              <w:rPr>
                <w:rFonts w:ascii="標楷體" w:eastAsia="標楷體" w:hAnsi="標楷體"/>
                <w:color w:val="000000" w:themeColor="text1"/>
              </w:rPr>
              <w:t>月</w:t>
            </w:r>
            <w:r w:rsidRPr="00A93F22">
              <w:rPr>
                <w:rFonts w:ascii="標楷體" w:eastAsia="標楷體" w:hAnsi="標楷體" w:hint="eastAsia"/>
                <w:color w:val="000000" w:themeColor="text1"/>
              </w:rPr>
              <w:t>7</w:t>
            </w:r>
            <w:r w:rsidRPr="00A93F22">
              <w:rPr>
                <w:rFonts w:ascii="標楷體" w:eastAsia="標楷體" w:hAnsi="標楷體"/>
                <w:color w:val="000000" w:themeColor="text1"/>
              </w:rPr>
              <w:t>日上午</w:t>
            </w:r>
            <w:r w:rsidRPr="00A93F22">
              <w:rPr>
                <w:rFonts w:ascii="標楷體" w:eastAsia="標楷體" w:hAnsi="標楷體" w:hint="eastAsia"/>
                <w:color w:val="000000" w:themeColor="text1"/>
              </w:rPr>
              <w:t>9</w:t>
            </w:r>
            <w:r w:rsidRPr="00A93F22">
              <w:rPr>
                <w:rFonts w:ascii="標楷體" w:eastAsia="標楷體" w:hAnsi="標楷體"/>
                <w:color w:val="000000" w:themeColor="text1"/>
              </w:rPr>
              <w:t>時</w:t>
            </w:r>
            <w:r w:rsidRPr="00A93F22">
              <w:rPr>
                <w:rFonts w:ascii="標楷體" w:eastAsia="標楷體" w:hAnsi="標楷體" w:hint="eastAsia"/>
                <w:color w:val="000000" w:themeColor="text1"/>
              </w:rPr>
              <w:t>召開應變中心工作會議（共1次）：</w:t>
            </w:r>
          </w:p>
          <w:p w:rsidR="00067B7B" w:rsidRPr="00A93F22" w:rsidRDefault="00067B7B" w:rsidP="00C63E5A">
            <w:pPr>
              <w:pStyle w:val="ac"/>
              <w:numPr>
                <w:ilvl w:val="0"/>
                <w:numId w:val="15"/>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主持人：指揮官涂市長醒哲/副指揮官侯副市長崇文、林秘書長建宏/執行秘書</w:t>
            </w:r>
            <w:r w:rsidRPr="00A93F22">
              <w:rPr>
                <w:rFonts w:ascii="標楷體" w:eastAsia="標楷體" w:hAnsi="標楷體"/>
                <w:color w:val="000000" w:themeColor="text1"/>
              </w:rPr>
              <w:t>蘇</w:t>
            </w:r>
            <w:r w:rsidRPr="00A93F22">
              <w:rPr>
                <w:rFonts w:ascii="標楷體" w:eastAsia="標楷體" w:hAnsi="標楷體" w:hint="eastAsia"/>
                <w:color w:val="000000" w:themeColor="text1"/>
              </w:rPr>
              <w:t>局長</w:t>
            </w:r>
            <w:r w:rsidRPr="00A93F22">
              <w:rPr>
                <w:rFonts w:ascii="標楷體" w:eastAsia="標楷體" w:hAnsi="標楷體"/>
                <w:color w:val="000000" w:themeColor="text1"/>
              </w:rPr>
              <w:t>耀星</w:t>
            </w:r>
            <w:r w:rsidRPr="00A93F22">
              <w:rPr>
                <w:rFonts w:ascii="標楷體" w:eastAsia="標楷體" w:hAnsi="標楷體" w:hint="eastAsia"/>
                <w:color w:val="000000" w:themeColor="text1"/>
              </w:rPr>
              <w:t>。</w:t>
            </w:r>
          </w:p>
          <w:p w:rsidR="00067B7B" w:rsidRPr="00A93F22" w:rsidRDefault="00067B7B" w:rsidP="00C63E5A">
            <w:pPr>
              <w:pStyle w:val="ac"/>
              <w:numPr>
                <w:ilvl w:val="0"/>
                <w:numId w:val="15"/>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情資研判簡報-附件如壓縮檔</w:t>
            </w:r>
            <w:r w:rsidRPr="00A93F22">
              <w:rPr>
                <w:rFonts w:ascii="標楷體" w:eastAsia="標楷體" w:hAnsi="標楷體"/>
                <w:color w:val="000000" w:themeColor="text1"/>
              </w:rPr>
              <w:t>內容</w:t>
            </w:r>
            <w:r w:rsidRPr="00A93F22">
              <w:rPr>
                <w:rFonts w:ascii="標楷體" w:eastAsia="標楷體" w:hAnsi="標楷體" w:hint="eastAsia"/>
                <w:color w:val="000000" w:themeColor="text1"/>
              </w:rPr>
              <w:t>，檔名「情資研判簡報」。</w:t>
            </w:r>
          </w:p>
          <w:p w:rsidR="00067B7B" w:rsidRPr="00A93F22" w:rsidRDefault="00067B7B" w:rsidP="00C63E5A">
            <w:pPr>
              <w:pStyle w:val="ac"/>
              <w:numPr>
                <w:ilvl w:val="0"/>
                <w:numId w:val="15"/>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會議紀錄-附件如壓縮檔內容，檔名</w:t>
            </w:r>
            <w:r w:rsidRPr="00A93F22">
              <w:rPr>
                <w:rFonts w:ascii="標楷體" w:eastAsia="標楷體" w:hAnsi="標楷體"/>
                <w:color w:val="000000" w:themeColor="text1"/>
              </w:rPr>
              <w:t>「</w:t>
            </w:r>
            <w:r w:rsidRPr="00A93F22">
              <w:rPr>
                <w:rFonts w:ascii="標楷體" w:eastAsia="標楷體" w:hAnsi="標楷體" w:hint="eastAsia"/>
                <w:color w:val="000000" w:themeColor="text1"/>
              </w:rPr>
              <w:t>會議紀錄</w:t>
            </w:r>
            <w:r w:rsidRPr="00A93F22">
              <w:rPr>
                <w:rFonts w:ascii="標楷體" w:eastAsia="標楷體" w:hAnsi="標楷體"/>
                <w:color w:val="000000" w:themeColor="text1"/>
              </w:rPr>
              <w:t>」</w:t>
            </w:r>
            <w:r w:rsidRPr="00A93F22">
              <w:rPr>
                <w:rFonts w:ascii="標楷體" w:eastAsia="標楷體" w:hAnsi="標楷體" w:hint="eastAsia"/>
                <w:color w:val="000000" w:themeColor="text1"/>
              </w:rPr>
              <w:t>。</w:t>
            </w:r>
          </w:p>
          <w:p w:rsidR="00067B7B" w:rsidRPr="00A93F22" w:rsidRDefault="00067B7B" w:rsidP="00EC47C0">
            <w:pPr>
              <w:pStyle w:val="ac"/>
              <w:numPr>
                <w:ilvl w:val="0"/>
                <w:numId w:val="10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新聞發布-附件如壓縮檔內容，檔名</w:t>
            </w:r>
            <w:r w:rsidRPr="00A93F22">
              <w:rPr>
                <w:rFonts w:ascii="標楷體" w:eastAsia="標楷體" w:hAnsi="標楷體"/>
                <w:color w:val="000000" w:themeColor="text1"/>
              </w:rPr>
              <w:t>「</w:t>
            </w:r>
            <w:r w:rsidRPr="00A93F22">
              <w:rPr>
                <w:rFonts w:ascii="標楷體" w:eastAsia="標楷體" w:hAnsi="標楷體" w:hint="eastAsia"/>
                <w:color w:val="000000" w:themeColor="text1"/>
              </w:rPr>
              <w:t>新聞發布</w:t>
            </w:r>
            <w:r w:rsidRPr="00A93F22">
              <w:rPr>
                <w:rFonts w:ascii="標楷體" w:eastAsia="標楷體" w:hAnsi="標楷體"/>
                <w:color w:val="000000" w:themeColor="text1"/>
              </w:rPr>
              <w:t>」</w:t>
            </w:r>
            <w:r w:rsidRPr="00A93F22">
              <w:rPr>
                <w:rFonts w:ascii="標楷體" w:eastAsia="標楷體" w:hAnsi="標楷體" w:hint="eastAsia"/>
                <w:color w:val="000000" w:themeColor="text1"/>
              </w:rPr>
              <w:t>。</w:t>
            </w:r>
          </w:p>
          <w:p w:rsidR="00067B7B" w:rsidRPr="00A93F22" w:rsidRDefault="00CA388E" w:rsidP="00EC47C0">
            <w:pPr>
              <w:pStyle w:val="ac"/>
              <w:numPr>
                <w:ilvl w:val="0"/>
                <w:numId w:val="10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嘉義市</w:t>
            </w:r>
            <w:r w:rsidR="00067B7B" w:rsidRPr="00A93F22">
              <w:rPr>
                <w:rFonts w:ascii="標楷體" w:eastAsia="標楷體" w:hAnsi="標楷體" w:hint="eastAsia"/>
                <w:color w:val="000000" w:themeColor="text1"/>
              </w:rPr>
              <w:t>災害應變中心於7月6日20時30分二級開設並同步網路LINE群組線上應變；7日9時提昇一級開設並通報各單位進駐災害應變中心；9日8時30分撤除並恢復三級常設作業。</w:t>
            </w:r>
          </w:p>
          <w:p w:rsidR="00067B7B" w:rsidRPr="00A93F22" w:rsidRDefault="00CA388E" w:rsidP="00EC47C0">
            <w:pPr>
              <w:pStyle w:val="ac"/>
              <w:numPr>
                <w:ilvl w:val="0"/>
                <w:numId w:val="10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eastAsia="標楷體"/>
                <w:color w:val="000000" w:themeColor="text1"/>
              </w:rPr>
            </w:pPr>
            <w:r w:rsidRPr="00A93F22">
              <w:rPr>
                <w:rFonts w:ascii="標楷體" w:eastAsia="標楷體" w:hAnsi="標楷體" w:hint="eastAsia"/>
                <w:color w:val="000000" w:themeColor="text1"/>
              </w:rPr>
              <w:t>嘉義市</w:t>
            </w:r>
            <w:r w:rsidR="00067B7B" w:rsidRPr="00A93F22">
              <w:rPr>
                <w:rFonts w:ascii="標楷體" w:eastAsia="標楷體" w:hAnsi="標楷體" w:hint="eastAsia"/>
                <w:color w:val="000000" w:themeColor="text1"/>
              </w:rPr>
              <w:t>未傳出重大災情；應變期間未有任何案件。</w:t>
            </w:r>
          </w:p>
        </w:tc>
        <w:tc>
          <w:tcPr>
            <w:tcW w:w="855" w:type="dxa"/>
            <w:shd w:val="clear" w:color="auto" w:fill="auto"/>
          </w:tcPr>
          <w:p w:rsidR="00067B7B" w:rsidRPr="00A93F22" w:rsidRDefault="00067B7B" w:rsidP="008A077A">
            <w:pPr>
              <w:spacing w:before="120"/>
              <w:jc w:val="center"/>
              <w:rPr>
                <w:rFonts w:ascii="Times New Roman" w:eastAsia="標楷體" w:hAnsi="Times New Roman"/>
                <w:color w:val="000000" w:themeColor="text1"/>
                <w:szCs w:val="24"/>
              </w:rPr>
            </w:pPr>
          </w:p>
        </w:tc>
      </w:tr>
      <w:tr w:rsidR="00A93F22" w:rsidRPr="00A93F22" w:rsidTr="008A077A">
        <w:trPr>
          <w:jc w:val="right"/>
        </w:trPr>
        <w:tc>
          <w:tcPr>
            <w:tcW w:w="957" w:type="dxa"/>
            <w:gridSpan w:val="2"/>
            <w:shd w:val="clear" w:color="auto" w:fill="auto"/>
          </w:tcPr>
          <w:p w:rsidR="00067B7B" w:rsidRPr="00A93F22" w:rsidRDefault="00067B7B"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07/07</w:t>
            </w:r>
          </w:p>
        </w:tc>
        <w:tc>
          <w:tcPr>
            <w:tcW w:w="992" w:type="dxa"/>
            <w:gridSpan w:val="2"/>
            <w:shd w:val="clear" w:color="auto" w:fill="auto"/>
          </w:tcPr>
          <w:p w:rsidR="00067B7B" w:rsidRPr="00A93F22" w:rsidRDefault="00067B7B"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11:0</w:t>
            </w:r>
            <w:r w:rsidRPr="00A93F22">
              <w:rPr>
                <w:rFonts w:ascii="標楷體" w:hAnsi="標楷體"/>
                <w:color w:val="000000" w:themeColor="text1"/>
              </w:rPr>
              <w:t>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12:00</w:t>
            </w:r>
          </w:p>
        </w:tc>
        <w:tc>
          <w:tcPr>
            <w:tcW w:w="1558" w:type="dxa"/>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新竹縣</w:t>
            </w:r>
          </w:p>
        </w:tc>
        <w:tc>
          <w:tcPr>
            <w:tcW w:w="5530" w:type="dxa"/>
            <w:shd w:val="clear" w:color="auto" w:fill="auto"/>
          </w:tcPr>
          <w:p w:rsidR="00067B7B" w:rsidRPr="00A93F22" w:rsidRDefault="00067B7B" w:rsidP="00C63E5A">
            <w:pPr>
              <w:pStyle w:val="ac"/>
              <w:numPr>
                <w:ilvl w:val="0"/>
                <w:numId w:val="1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第1次整備工作會議：</w:t>
            </w:r>
          </w:p>
          <w:p w:rsidR="00067B7B" w:rsidRPr="00A93F22" w:rsidRDefault="00067B7B" w:rsidP="00EC47C0">
            <w:pPr>
              <w:pStyle w:val="ac"/>
              <w:numPr>
                <w:ilvl w:val="0"/>
                <w:numId w:val="16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主持人：邱縣長鏡淳。</w:t>
            </w:r>
          </w:p>
          <w:p w:rsidR="00067B7B" w:rsidRPr="00A93F22" w:rsidRDefault="00067B7B" w:rsidP="00EC47C0">
            <w:pPr>
              <w:pStyle w:val="ac"/>
              <w:numPr>
                <w:ilvl w:val="0"/>
                <w:numId w:val="16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會議紀錄如【附件1】。</w:t>
            </w:r>
          </w:p>
          <w:p w:rsidR="00067B7B" w:rsidRPr="00A93F22" w:rsidRDefault="00067B7B" w:rsidP="00EC47C0">
            <w:pPr>
              <w:pStyle w:val="ac"/>
              <w:numPr>
                <w:ilvl w:val="0"/>
                <w:numId w:val="16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勘災：新竹縣尼伯特颱風</w:t>
            </w:r>
            <w:r w:rsidRPr="00A93F22">
              <w:rPr>
                <w:rFonts w:ascii="標楷體" w:eastAsia="標楷體" w:hAnsi="標楷體"/>
                <w:color w:val="000000" w:themeColor="text1"/>
              </w:rPr>
              <w:t>0</w:t>
            </w:r>
            <w:r w:rsidRPr="00A93F22">
              <w:rPr>
                <w:rFonts w:ascii="標楷體" w:eastAsia="標楷體" w:hAnsi="標楷體" w:hint="eastAsia"/>
                <w:color w:val="000000" w:themeColor="text1"/>
              </w:rPr>
              <w:t>707勘災路線規劃如【附件2】。</w:t>
            </w:r>
          </w:p>
          <w:p w:rsidR="00067B7B" w:rsidRPr="00A93F22" w:rsidRDefault="00CA388E" w:rsidP="00EC47C0">
            <w:pPr>
              <w:pStyle w:val="ac"/>
              <w:numPr>
                <w:ilvl w:val="0"/>
                <w:numId w:val="16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新竹縣</w:t>
            </w:r>
            <w:r w:rsidR="00067B7B" w:rsidRPr="00A93F22">
              <w:rPr>
                <w:rFonts w:ascii="標楷體" w:eastAsia="標楷體" w:hAnsi="標楷體" w:hint="eastAsia"/>
                <w:color w:val="000000" w:themeColor="text1"/>
              </w:rPr>
              <w:t>尼伯特颱風災害日誌如【附件3】。</w:t>
            </w:r>
          </w:p>
          <w:p w:rsidR="00067B7B" w:rsidRPr="00A93F22" w:rsidRDefault="00CA388E" w:rsidP="00EC47C0">
            <w:pPr>
              <w:pStyle w:val="ac"/>
              <w:numPr>
                <w:ilvl w:val="0"/>
                <w:numId w:val="16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新竹縣</w:t>
            </w:r>
            <w:r w:rsidR="00067B7B" w:rsidRPr="00A93F22">
              <w:rPr>
                <w:rFonts w:ascii="標楷體" w:eastAsia="標楷體" w:hAnsi="標楷體" w:hint="eastAsia"/>
                <w:color w:val="000000" w:themeColor="text1"/>
              </w:rPr>
              <w:t>尼伯特颱風災害應變中心重大災情彙整表如【附件4】。</w:t>
            </w:r>
          </w:p>
          <w:p w:rsidR="00067B7B" w:rsidRPr="00A93F22" w:rsidRDefault="00CA388E" w:rsidP="00EC47C0">
            <w:pPr>
              <w:pStyle w:val="ac"/>
              <w:numPr>
                <w:ilvl w:val="0"/>
                <w:numId w:val="16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新竹縣</w:t>
            </w:r>
            <w:r w:rsidR="00067B7B" w:rsidRPr="00A93F22">
              <w:rPr>
                <w:rFonts w:ascii="標楷體" w:eastAsia="標楷體" w:hAnsi="標楷體" w:hint="eastAsia"/>
                <w:color w:val="000000" w:themeColor="text1"/>
              </w:rPr>
              <w:t>尼伯特颱風災害應變中心第1次整備工作會議通報單如【附件5】。</w:t>
            </w:r>
          </w:p>
        </w:tc>
        <w:tc>
          <w:tcPr>
            <w:tcW w:w="855" w:type="dxa"/>
            <w:shd w:val="clear" w:color="auto" w:fill="auto"/>
          </w:tcPr>
          <w:p w:rsidR="00067B7B" w:rsidRPr="00A93F22" w:rsidRDefault="00067B7B" w:rsidP="008A077A">
            <w:pPr>
              <w:spacing w:before="120"/>
              <w:rPr>
                <w:color w:val="000000" w:themeColor="text1"/>
                <w:szCs w:val="24"/>
              </w:rPr>
            </w:pPr>
          </w:p>
        </w:tc>
      </w:tr>
      <w:tr w:rsidR="00A93F22" w:rsidRPr="00A93F22" w:rsidTr="008A077A">
        <w:trPr>
          <w:jc w:val="right"/>
        </w:trPr>
        <w:tc>
          <w:tcPr>
            <w:tcW w:w="957" w:type="dxa"/>
            <w:gridSpan w:val="2"/>
            <w:shd w:val="clear" w:color="auto" w:fill="auto"/>
          </w:tcPr>
          <w:p w:rsidR="00067B7B" w:rsidRPr="00A93F22" w:rsidRDefault="00067B7B"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07/07</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07/09</w:t>
            </w:r>
          </w:p>
        </w:tc>
        <w:tc>
          <w:tcPr>
            <w:tcW w:w="992" w:type="dxa"/>
            <w:gridSpan w:val="2"/>
            <w:shd w:val="clear" w:color="auto" w:fill="auto"/>
          </w:tcPr>
          <w:p w:rsidR="00067B7B" w:rsidRPr="00A93F22" w:rsidRDefault="00067B7B"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10:00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06:00</w:t>
            </w:r>
          </w:p>
        </w:tc>
        <w:tc>
          <w:tcPr>
            <w:tcW w:w="1558" w:type="dxa"/>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苗栗縣</w:t>
            </w:r>
          </w:p>
        </w:tc>
        <w:tc>
          <w:tcPr>
            <w:tcW w:w="5530" w:type="dxa"/>
            <w:shd w:val="clear" w:color="auto" w:fill="auto"/>
          </w:tcPr>
          <w:p w:rsidR="00067B7B" w:rsidRPr="00A93F22" w:rsidRDefault="00067B7B" w:rsidP="00C63E5A">
            <w:pPr>
              <w:numPr>
                <w:ilvl w:val="0"/>
                <w:numId w:val="17"/>
              </w:numPr>
              <w:snapToGrid w:val="0"/>
              <w:spacing w:beforeLines="50" w:before="180"/>
              <w:ind w:left="459" w:hanging="413"/>
              <w:textAlignment w:val="center"/>
              <w:rPr>
                <w:rFonts w:eastAsia="標楷體"/>
                <w:color w:val="000000" w:themeColor="text1"/>
                <w:szCs w:val="24"/>
              </w:rPr>
            </w:pPr>
            <w:r w:rsidRPr="00A93F22">
              <w:rPr>
                <w:rFonts w:ascii="標楷體" w:eastAsia="標楷體" w:hAnsi="標楷體" w:cs="新細明體" w:hint="eastAsia"/>
                <w:color w:val="000000" w:themeColor="text1"/>
                <w:kern w:val="0"/>
                <w:szCs w:val="24"/>
              </w:rPr>
              <w:t>第一次應變中心工作會報：</w:t>
            </w:r>
          </w:p>
          <w:p w:rsidR="00067B7B" w:rsidRPr="00A93F22" w:rsidRDefault="00067B7B" w:rsidP="00C63E5A">
            <w:pPr>
              <w:pStyle w:val="ac"/>
              <w:numPr>
                <w:ilvl w:val="0"/>
                <w:numId w:val="1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主持人：徐縣長耀昌。</w:t>
            </w:r>
          </w:p>
          <w:p w:rsidR="00067B7B" w:rsidRPr="00A93F22" w:rsidRDefault="00067B7B" w:rsidP="00C63E5A">
            <w:pPr>
              <w:pStyle w:val="ac"/>
              <w:numPr>
                <w:ilvl w:val="0"/>
                <w:numId w:val="1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會議簡報-【附件1】。</w:t>
            </w:r>
          </w:p>
          <w:p w:rsidR="00067B7B" w:rsidRPr="00A93F22" w:rsidRDefault="00067B7B" w:rsidP="00C63E5A">
            <w:pPr>
              <w:pStyle w:val="ac"/>
              <w:numPr>
                <w:ilvl w:val="0"/>
                <w:numId w:val="1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會議紀錄-【附件2】。</w:t>
            </w:r>
          </w:p>
          <w:p w:rsidR="00067B7B" w:rsidRPr="00A93F22" w:rsidRDefault="00067B7B" w:rsidP="00C63E5A">
            <w:pPr>
              <w:pStyle w:val="ac"/>
              <w:numPr>
                <w:ilvl w:val="0"/>
                <w:numId w:val="1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列管事項及辦理進度-【附件3】。</w:t>
            </w:r>
          </w:p>
          <w:p w:rsidR="00067B7B" w:rsidRPr="00A93F22" w:rsidRDefault="00067B7B" w:rsidP="00C63E5A">
            <w:pPr>
              <w:numPr>
                <w:ilvl w:val="0"/>
                <w:numId w:val="17"/>
              </w:numPr>
              <w:snapToGrid w:val="0"/>
              <w:spacing w:beforeLines="50" w:before="180"/>
              <w:ind w:left="459" w:hanging="413"/>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應變中心開設或撤除情形-【附件4】。</w:t>
            </w:r>
          </w:p>
          <w:p w:rsidR="00067B7B" w:rsidRPr="00A93F22" w:rsidRDefault="00067B7B" w:rsidP="00C63E5A">
            <w:pPr>
              <w:numPr>
                <w:ilvl w:val="0"/>
                <w:numId w:val="17"/>
              </w:numPr>
              <w:snapToGrid w:val="0"/>
              <w:spacing w:beforeLines="50" w:before="180"/>
              <w:ind w:left="459" w:hanging="413"/>
              <w:textAlignment w:val="center"/>
              <w:rPr>
                <w:rFonts w:eastAsia="標楷體"/>
                <w:color w:val="000000" w:themeColor="text1"/>
                <w:szCs w:val="24"/>
              </w:rPr>
            </w:pPr>
            <w:r w:rsidRPr="00A93F22">
              <w:rPr>
                <w:rFonts w:ascii="標楷體" w:eastAsia="標楷體" w:hAnsi="標楷體" w:cs="新細明體" w:hint="eastAsia"/>
                <w:color w:val="000000" w:themeColor="text1"/>
                <w:kern w:val="0"/>
                <w:szCs w:val="24"/>
              </w:rPr>
              <w:t>各項相關應變處置作為-【附件5】。</w:t>
            </w:r>
          </w:p>
        </w:tc>
        <w:tc>
          <w:tcPr>
            <w:tcW w:w="855" w:type="dxa"/>
            <w:shd w:val="clear" w:color="auto" w:fill="auto"/>
          </w:tcPr>
          <w:p w:rsidR="00067B7B" w:rsidRPr="00A93F22" w:rsidRDefault="00067B7B" w:rsidP="008A077A">
            <w:pPr>
              <w:spacing w:before="120"/>
              <w:rPr>
                <w:color w:val="000000" w:themeColor="text1"/>
                <w:szCs w:val="24"/>
              </w:rPr>
            </w:pPr>
          </w:p>
        </w:tc>
      </w:tr>
      <w:tr w:rsidR="00A93F22" w:rsidRPr="00A93F22" w:rsidTr="008A077A">
        <w:trPr>
          <w:jc w:val="right"/>
        </w:trPr>
        <w:tc>
          <w:tcPr>
            <w:tcW w:w="957" w:type="dxa"/>
            <w:gridSpan w:val="2"/>
            <w:shd w:val="clear" w:color="auto" w:fill="auto"/>
          </w:tcPr>
          <w:p w:rsidR="00067B7B" w:rsidRPr="00A93F22" w:rsidRDefault="00067B7B" w:rsidP="00C63E5A">
            <w:pPr>
              <w:pStyle w:val="12"/>
              <w:snapToGrid w:val="0"/>
              <w:spacing w:beforeLines="50" w:before="180"/>
              <w:jc w:val="center"/>
              <w:rPr>
                <w:rFonts w:ascii="標楷體" w:hAnsi="標楷體"/>
                <w:color w:val="000000" w:themeColor="text1"/>
              </w:rPr>
            </w:pPr>
            <w:r w:rsidRPr="00A93F22">
              <w:rPr>
                <w:rFonts w:ascii="標楷體" w:hAnsi="標楷體"/>
                <w:color w:val="000000" w:themeColor="text1"/>
              </w:rPr>
              <w:t>07/06</w:t>
            </w:r>
            <w:r w:rsidRPr="00A93F22">
              <w:rPr>
                <w:rFonts w:ascii="標楷體" w:hAnsi="標楷體"/>
                <w:color w:val="000000" w:themeColor="text1"/>
              </w:rPr>
              <w:br/>
              <w:t>|</w:t>
            </w:r>
            <w:r w:rsidRPr="00A93F22">
              <w:rPr>
                <w:rFonts w:ascii="標楷體" w:hAnsi="標楷體"/>
                <w:color w:val="000000" w:themeColor="text1"/>
              </w:rPr>
              <w:br/>
              <w:t>07/09</w:t>
            </w:r>
          </w:p>
        </w:tc>
        <w:tc>
          <w:tcPr>
            <w:tcW w:w="992" w:type="dxa"/>
            <w:gridSpan w:val="2"/>
            <w:shd w:val="clear" w:color="auto" w:fill="auto"/>
          </w:tcPr>
          <w:p w:rsidR="00067B7B" w:rsidRPr="00A93F22" w:rsidRDefault="00067B7B" w:rsidP="00C63E5A">
            <w:pPr>
              <w:pStyle w:val="12"/>
              <w:snapToGrid w:val="0"/>
              <w:spacing w:beforeLines="50" w:before="180"/>
              <w:jc w:val="center"/>
              <w:rPr>
                <w:rFonts w:ascii="標楷體" w:hAnsi="標楷體"/>
                <w:color w:val="000000" w:themeColor="text1"/>
              </w:rPr>
            </w:pPr>
            <w:r w:rsidRPr="00A93F22">
              <w:rPr>
                <w:rFonts w:ascii="標楷體" w:hAnsi="標楷體"/>
                <w:color w:val="000000" w:themeColor="text1"/>
              </w:rPr>
              <w:t>21</w:t>
            </w:r>
            <w:r w:rsidRPr="00A93F22">
              <w:rPr>
                <w:rFonts w:ascii="標楷體" w:hAnsi="標楷體" w:hint="eastAsia"/>
                <w:color w:val="000000" w:themeColor="text1"/>
              </w:rPr>
              <w:t>:</w:t>
            </w:r>
            <w:r w:rsidRPr="00A93F22">
              <w:rPr>
                <w:rFonts w:ascii="標楷體" w:hAnsi="標楷體"/>
                <w:color w:val="000000" w:themeColor="text1"/>
              </w:rPr>
              <w:t>00</w:t>
            </w:r>
            <w:r w:rsidRPr="00A93F22">
              <w:rPr>
                <w:rFonts w:ascii="標楷體" w:hAnsi="標楷體"/>
                <w:color w:val="000000" w:themeColor="text1"/>
              </w:rPr>
              <w:br/>
              <w:t>|</w:t>
            </w:r>
            <w:r w:rsidRPr="00A93F22">
              <w:rPr>
                <w:rFonts w:ascii="標楷體" w:hAnsi="標楷體"/>
                <w:color w:val="000000" w:themeColor="text1"/>
              </w:rPr>
              <w:br/>
              <w:t>08</w:t>
            </w:r>
            <w:r w:rsidRPr="00A93F22">
              <w:rPr>
                <w:rFonts w:ascii="標楷體" w:hAnsi="標楷體" w:hint="eastAsia"/>
                <w:color w:val="000000" w:themeColor="text1"/>
              </w:rPr>
              <w:t>:</w:t>
            </w:r>
            <w:r w:rsidRPr="00A93F22">
              <w:rPr>
                <w:rFonts w:ascii="標楷體" w:hAnsi="標楷體"/>
                <w:color w:val="000000" w:themeColor="text1"/>
              </w:rPr>
              <w:t>30</w:t>
            </w:r>
          </w:p>
        </w:tc>
        <w:tc>
          <w:tcPr>
            <w:tcW w:w="1558" w:type="dxa"/>
            <w:shd w:val="clear" w:color="auto" w:fill="auto"/>
          </w:tcPr>
          <w:p w:rsidR="00067B7B" w:rsidRPr="00A93F22" w:rsidRDefault="00067B7B"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彰化縣</w:t>
            </w:r>
          </w:p>
        </w:tc>
        <w:tc>
          <w:tcPr>
            <w:tcW w:w="5530" w:type="dxa"/>
            <w:shd w:val="clear" w:color="auto" w:fill="auto"/>
          </w:tcPr>
          <w:p w:rsidR="00067B7B" w:rsidRPr="00A93F22" w:rsidRDefault="00067B7B" w:rsidP="00EC47C0">
            <w:pPr>
              <w:pStyle w:val="ac"/>
              <w:numPr>
                <w:ilvl w:val="0"/>
                <w:numId w:val="12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w:t>
            </w:r>
            <w:r w:rsidRPr="00A93F22">
              <w:rPr>
                <w:rFonts w:ascii="標楷體" w:eastAsia="標楷體" w:hAnsi="標楷體"/>
                <w:color w:val="000000" w:themeColor="text1"/>
              </w:rPr>
              <w:t>1</w:t>
            </w:r>
            <w:r w:rsidRPr="00A93F22">
              <w:rPr>
                <w:rFonts w:ascii="標楷體" w:eastAsia="標楷體" w:hAnsi="標楷體" w:hint="eastAsia"/>
                <w:color w:val="000000" w:themeColor="text1"/>
              </w:rPr>
              <w:t>次情資研判會議：</w:t>
            </w:r>
          </w:p>
          <w:p w:rsidR="00067B7B" w:rsidRPr="00A93F22" w:rsidRDefault="00067B7B" w:rsidP="00EC47C0">
            <w:pPr>
              <w:pStyle w:val="ac"/>
              <w:numPr>
                <w:ilvl w:val="0"/>
                <w:numId w:val="126"/>
              </w:numPr>
              <w:snapToGrid w:val="0"/>
              <w:spacing w:beforeLines="50" w:before="180"/>
              <w:ind w:leftChars="0"/>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主持人：指揮官彰化縣長魏明谷。</w:t>
            </w:r>
          </w:p>
          <w:p w:rsidR="00067B7B" w:rsidRPr="00A93F22" w:rsidRDefault="00067B7B" w:rsidP="00EC47C0">
            <w:pPr>
              <w:pStyle w:val="ac"/>
              <w:numPr>
                <w:ilvl w:val="0"/>
                <w:numId w:val="12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w:t>
            </w:r>
            <w:r w:rsidRPr="00A93F22">
              <w:rPr>
                <w:rFonts w:ascii="標楷體" w:eastAsia="標楷體" w:hAnsi="標楷體"/>
                <w:color w:val="000000" w:themeColor="text1"/>
              </w:rPr>
              <w:t>-</w:t>
            </w:r>
            <w:r w:rsidRPr="00A93F22">
              <w:rPr>
                <w:rFonts w:ascii="標楷體" w:eastAsia="標楷體" w:hAnsi="標楷體" w:hint="eastAsia"/>
                <w:color w:val="000000" w:themeColor="text1"/>
              </w:rPr>
              <w:t xml:space="preserve"> 【附件</w:t>
            </w:r>
            <w:r w:rsidRPr="00A93F22">
              <w:rPr>
                <w:rFonts w:ascii="標楷體" w:eastAsia="標楷體" w:hAnsi="標楷體"/>
                <w:color w:val="000000" w:themeColor="text1"/>
              </w:rPr>
              <w:t>3</w:t>
            </w:r>
            <w:r w:rsidRPr="00A93F22">
              <w:rPr>
                <w:rFonts w:ascii="標楷體" w:eastAsia="標楷體" w:hAnsi="標楷體" w:hint="eastAsia"/>
                <w:color w:val="000000" w:themeColor="text1"/>
              </w:rPr>
              <w:t>】。</w:t>
            </w:r>
          </w:p>
          <w:p w:rsidR="00067B7B" w:rsidRPr="00A93F22" w:rsidRDefault="00067B7B" w:rsidP="00EC47C0">
            <w:pPr>
              <w:pStyle w:val="ac"/>
              <w:numPr>
                <w:ilvl w:val="0"/>
                <w:numId w:val="12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指揮官指示事項及辦理情形</w:t>
            </w:r>
            <w:r w:rsidRPr="00A93F22">
              <w:rPr>
                <w:rFonts w:ascii="標楷體" w:eastAsia="標楷體" w:hAnsi="標楷體"/>
                <w:color w:val="000000" w:themeColor="text1"/>
              </w:rPr>
              <w:t>-</w:t>
            </w:r>
            <w:r w:rsidRPr="00A93F22">
              <w:rPr>
                <w:rFonts w:ascii="標楷體" w:eastAsia="標楷體" w:hAnsi="標楷體" w:hint="eastAsia"/>
                <w:color w:val="000000" w:themeColor="text1"/>
              </w:rPr>
              <w:t xml:space="preserve"> 【附件</w:t>
            </w:r>
            <w:r w:rsidRPr="00A93F22">
              <w:rPr>
                <w:rFonts w:ascii="標楷體" w:eastAsia="標楷體" w:hAnsi="標楷體"/>
                <w:color w:val="000000" w:themeColor="text1"/>
              </w:rPr>
              <w:t>4</w:t>
            </w:r>
            <w:r w:rsidRPr="00A93F22">
              <w:rPr>
                <w:rFonts w:ascii="標楷體" w:eastAsia="標楷體" w:hAnsi="標楷體" w:hint="eastAsia"/>
                <w:color w:val="000000" w:themeColor="text1"/>
              </w:rPr>
              <w:t>】。</w:t>
            </w:r>
          </w:p>
          <w:p w:rsidR="00067B7B" w:rsidRPr="00A93F22" w:rsidRDefault="00067B7B" w:rsidP="00EC47C0">
            <w:pPr>
              <w:pStyle w:val="ac"/>
              <w:numPr>
                <w:ilvl w:val="0"/>
                <w:numId w:val="12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颱風與水情分析簡報</w:t>
            </w:r>
            <w:r w:rsidRPr="00A93F22">
              <w:rPr>
                <w:rFonts w:ascii="標楷體" w:eastAsia="標楷體" w:hAnsi="標楷體"/>
                <w:color w:val="000000" w:themeColor="text1"/>
              </w:rPr>
              <w:t>-</w:t>
            </w:r>
            <w:r w:rsidRPr="00A93F22">
              <w:rPr>
                <w:rFonts w:ascii="標楷體" w:eastAsia="標楷體" w:hAnsi="標楷體" w:hint="eastAsia"/>
                <w:color w:val="000000" w:themeColor="text1"/>
              </w:rPr>
              <w:t xml:space="preserve"> 【附件</w:t>
            </w:r>
            <w:r w:rsidRPr="00A93F22">
              <w:rPr>
                <w:rFonts w:ascii="標楷體" w:eastAsia="標楷體" w:hAnsi="標楷體"/>
                <w:color w:val="000000" w:themeColor="text1"/>
              </w:rPr>
              <w:t>5</w:t>
            </w:r>
            <w:r w:rsidRPr="00A93F22">
              <w:rPr>
                <w:rFonts w:ascii="標楷體" w:eastAsia="標楷體" w:hAnsi="標楷體" w:hint="eastAsia"/>
                <w:color w:val="000000" w:themeColor="text1"/>
              </w:rPr>
              <w:t>】。</w:t>
            </w:r>
          </w:p>
          <w:p w:rsidR="00067B7B" w:rsidRPr="00A93F22" w:rsidRDefault="00067B7B" w:rsidP="00EC47C0">
            <w:pPr>
              <w:pStyle w:val="ac"/>
              <w:numPr>
                <w:ilvl w:val="0"/>
                <w:numId w:val="12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w:t>
            </w:r>
            <w:r w:rsidRPr="00A93F22">
              <w:rPr>
                <w:rFonts w:ascii="標楷體" w:eastAsia="標楷體" w:hAnsi="標楷體"/>
                <w:color w:val="000000" w:themeColor="text1"/>
              </w:rPr>
              <w:t>2</w:t>
            </w:r>
            <w:r w:rsidRPr="00A93F22">
              <w:rPr>
                <w:rFonts w:ascii="標楷體" w:eastAsia="標楷體" w:hAnsi="標楷體" w:hint="eastAsia"/>
                <w:color w:val="000000" w:themeColor="text1"/>
              </w:rPr>
              <w:t>次應變中心工作會報：</w:t>
            </w:r>
          </w:p>
          <w:p w:rsidR="00067B7B" w:rsidRPr="00A93F22" w:rsidRDefault="00067B7B" w:rsidP="00EC47C0">
            <w:pPr>
              <w:pStyle w:val="ac"/>
              <w:numPr>
                <w:ilvl w:val="0"/>
                <w:numId w:val="127"/>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主持人：指揮官彰化縣長魏明谷。</w:t>
            </w:r>
          </w:p>
          <w:p w:rsidR="00067B7B" w:rsidRPr="00A93F22" w:rsidRDefault="00067B7B" w:rsidP="00EC47C0">
            <w:pPr>
              <w:pStyle w:val="ac"/>
              <w:numPr>
                <w:ilvl w:val="0"/>
                <w:numId w:val="127"/>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w:t>
            </w:r>
            <w:r w:rsidRPr="00A93F22">
              <w:rPr>
                <w:rFonts w:ascii="標楷體" w:eastAsia="標楷體" w:hAnsi="標楷體"/>
                <w:color w:val="000000" w:themeColor="text1"/>
              </w:rPr>
              <w:t>-</w:t>
            </w:r>
            <w:r w:rsidRPr="00A93F22">
              <w:rPr>
                <w:rFonts w:ascii="標楷體" w:eastAsia="標楷體" w:hAnsi="標楷體" w:hint="eastAsia"/>
                <w:color w:val="000000" w:themeColor="text1"/>
              </w:rPr>
              <w:t xml:space="preserve"> 【附件</w:t>
            </w:r>
            <w:r w:rsidRPr="00A93F22">
              <w:rPr>
                <w:rFonts w:ascii="標楷體" w:eastAsia="標楷體" w:hAnsi="標楷體"/>
                <w:color w:val="000000" w:themeColor="text1"/>
              </w:rPr>
              <w:t>6</w:t>
            </w:r>
            <w:r w:rsidRPr="00A93F22">
              <w:rPr>
                <w:rFonts w:ascii="標楷體" w:eastAsia="標楷體" w:hAnsi="標楷體" w:hint="eastAsia"/>
                <w:color w:val="000000" w:themeColor="text1"/>
              </w:rPr>
              <w:t>】。</w:t>
            </w:r>
          </w:p>
          <w:p w:rsidR="00067B7B" w:rsidRPr="00A93F22" w:rsidRDefault="00067B7B" w:rsidP="00EC47C0">
            <w:pPr>
              <w:pStyle w:val="ac"/>
              <w:numPr>
                <w:ilvl w:val="0"/>
                <w:numId w:val="127"/>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指揮官指示事項及辦理情形</w:t>
            </w:r>
            <w:r w:rsidRPr="00A93F22">
              <w:rPr>
                <w:rFonts w:ascii="標楷體" w:eastAsia="標楷體" w:hAnsi="標楷體"/>
                <w:color w:val="000000" w:themeColor="text1"/>
              </w:rPr>
              <w:t>-</w:t>
            </w:r>
            <w:r w:rsidRPr="00A93F22">
              <w:rPr>
                <w:rFonts w:ascii="標楷體" w:eastAsia="標楷體" w:hAnsi="標楷體" w:hint="eastAsia"/>
                <w:color w:val="000000" w:themeColor="text1"/>
              </w:rPr>
              <w:t xml:space="preserve"> 【附件</w:t>
            </w:r>
            <w:r w:rsidRPr="00A93F22">
              <w:rPr>
                <w:rFonts w:ascii="標楷體" w:eastAsia="標楷體" w:hAnsi="標楷體"/>
                <w:color w:val="000000" w:themeColor="text1"/>
              </w:rPr>
              <w:t>7</w:t>
            </w:r>
            <w:r w:rsidRPr="00A93F22">
              <w:rPr>
                <w:rFonts w:ascii="標楷體" w:eastAsia="標楷體" w:hAnsi="標楷體" w:hint="eastAsia"/>
                <w:color w:val="000000" w:themeColor="text1"/>
              </w:rPr>
              <w:t>】。</w:t>
            </w:r>
          </w:p>
          <w:p w:rsidR="00067B7B" w:rsidRPr="00A93F22" w:rsidRDefault="00067B7B" w:rsidP="00EC47C0">
            <w:pPr>
              <w:pStyle w:val="ac"/>
              <w:numPr>
                <w:ilvl w:val="0"/>
                <w:numId w:val="127"/>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颱風與水情分析簡報</w:t>
            </w:r>
            <w:r w:rsidRPr="00A93F22">
              <w:rPr>
                <w:rFonts w:ascii="標楷體" w:eastAsia="標楷體" w:hAnsi="標楷體"/>
                <w:color w:val="000000" w:themeColor="text1"/>
              </w:rPr>
              <w:t>-</w:t>
            </w:r>
            <w:r w:rsidRPr="00A93F22">
              <w:rPr>
                <w:rFonts w:ascii="標楷體" w:eastAsia="標楷體" w:hAnsi="標楷體" w:hint="eastAsia"/>
                <w:color w:val="000000" w:themeColor="text1"/>
              </w:rPr>
              <w:t xml:space="preserve"> 【附件</w:t>
            </w:r>
            <w:r w:rsidRPr="00A93F22">
              <w:rPr>
                <w:rFonts w:ascii="標楷體" w:eastAsia="標楷體" w:hAnsi="標楷體"/>
                <w:color w:val="000000" w:themeColor="text1"/>
              </w:rPr>
              <w:t>8</w:t>
            </w:r>
            <w:r w:rsidRPr="00A93F22">
              <w:rPr>
                <w:rFonts w:ascii="標楷體" w:eastAsia="標楷體" w:hAnsi="標楷體" w:hint="eastAsia"/>
                <w:color w:val="000000" w:themeColor="text1"/>
              </w:rPr>
              <w:t>】。</w:t>
            </w:r>
          </w:p>
        </w:tc>
        <w:tc>
          <w:tcPr>
            <w:tcW w:w="855" w:type="dxa"/>
            <w:shd w:val="clear" w:color="auto" w:fill="auto"/>
          </w:tcPr>
          <w:p w:rsidR="00067B7B" w:rsidRPr="00A93F22" w:rsidRDefault="00067B7B" w:rsidP="008A077A">
            <w:pPr>
              <w:spacing w:before="120"/>
              <w:rPr>
                <w:rFonts w:ascii="Times New Roman" w:hAnsi="Times New Roman"/>
                <w:color w:val="000000" w:themeColor="text1"/>
                <w:szCs w:val="24"/>
              </w:rPr>
            </w:pPr>
          </w:p>
        </w:tc>
      </w:tr>
      <w:tr w:rsidR="00A93F22" w:rsidRPr="00A93F22" w:rsidTr="008A077A">
        <w:trPr>
          <w:jc w:val="right"/>
        </w:trPr>
        <w:tc>
          <w:tcPr>
            <w:tcW w:w="957" w:type="dxa"/>
            <w:gridSpan w:val="2"/>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r w:rsidRPr="00A93F22">
              <w:rPr>
                <w:rFonts w:ascii="標楷體" w:eastAsia="標楷體" w:hAnsi="標楷體" w:hint="eastAsia"/>
                <w:color w:val="000000" w:themeColor="text1"/>
                <w:szCs w:val="24"/>
              </w:rPr>
              <w:t>7</w:t>
            </w:r>
            <w:r w:rsidRPr="00A93F22">
              <w:rPr>
                <w:rFonts w:ascii="標楷體" w:hAnsi="標楷體" w:hint="eastAsia"/>
                <w:color w:val="000000" w:themeColor="text1"/>
                <w:szCs w:val="24"/>
              </w:rPr>
              <w:t>/</w:t>
            </w:r>
            <w:r w:rsidRPr="00A93F22">
              <w:rPr>
                <w:rFonts w:ascii="標楷體" w:eastAsia="標楷體" w:hAnsi="標楷體" w:hint="eastAsia"/>
                <w:color w:val="000000" w:themeColor="text1"/>
                <w:szCs w:val="24"/>
              </w:rPr>
              <w:t>06</w:t>
            </w:r>
            <w:r w:rsidRPr="00A93F22">
              <w:rPr>
                <w:rFonts w:ascii="標楷體" w:hAnsi="標楷體" w:hint="eastAsia"/>
                <w:color w:val="000000" w:themeColor="text1"/>
                <w:szCs w:val="24"/>
              </w:rPr>
              <w:br/>
            </w:r>
            <w:r w:rsidRPr="00A93F22">
              <w:rPr>
                <w:rFonts w:ascii="標楷體" w:hAnsi="標楷體" w:hint="eastAsia"/>
                <w:color w:val="000000" w:themeColor="text1"/>
                <w:szCs w:val="24"/>
              </w:rPr>
              <w:t>│</w:t>
            </w:r>
            <w:r w:rsidRPr="00A93F22">
              <w:rPr>
                <w:rFonts w:ascii="標楷體" w:hAnsi="標楷體" w:hint="eastAsia"/>
                <w:color w:val="000000" w:themeColor="text1"/>
                <w:szCs w:val="24"/>
              </w:rPr>
              <w:br/>
            </w:r>
            <w:r w:rsidRPr="00A93F22">
              <w:rPr>
                <w:rFonts w:ascii="標楷體" w:eastAsia="標楷體" w:hAnsi="標楷體"/>
                <w:color w:val="000000" w:themeColor="text1"/>
                <w:szCs w:val="24"/>
              </w:rPr>
              <w:t>0</w:t>
            </w:r>
            <w:r w:rsidRPr="00A93F22">
              <w:rPr>
                <w:rFonts w:ascii="標楷體" w:eastAsia="標楷體" w:hAnsi="標楷體" w:hint="eastAsia"/>
                <w:color w:val="000000" w:themeColor="text1"/>
                <w:szCs w:val="24"/>
              </w:rPr>
              <w:t>7</w:t>
            </w:r>
            <w:r w:rsidRPr="00A93F22">
              <w:rPr>
                <w:rFonts w:ascii="標楷體" w:hAnsi="標楷體" w:hint="eastAsia"/>
                <w:color w:val="000000" w:themeColor="text1"/>
                <w:szCs w:val="24"/>
              </w:rPr>
              <w:t>/</w:t>
            </w: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9</w:t>
            </w:r>
          </w:p>
        </w:tc>
        <w:tc>
          <w:tcPr>
            <w:tcW w:w="992" w:type="dxa"/>
            <w:gridSpan w:val="2"/>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30</w:t>
            </w:r>
            <w:r w:rsidRPr="00A93F22">
              <w:rPr>
                <w:rFonts w:ascii="標楷體" w:hAnsi="標楷體" w:hint="eastAsia"/>
                <w:color w:val="000000" w:themeColor="text1"/>
                <w:szCs w:val="24"/>
              </w:rPr>
              <w:br/>
            </w:r>
            <w:r w:rsidRPr="00A93F22">
              <w:rPr>
                <w:rFonts w:ascii="標楷體" w:hAnsi="標楷體" w:hint="eastAsia"/>
                <w:color w:val="000000" w:themeColor="text1"/>
                <w:szCs w:val="24"/>
              </w:rPr>
              <w:t>│</w:t>
            </w:r>
            <w:r w:rsidRPr="00A93F22">
              <w:rPr>
                <w:rFonts w:ascii="標楷體" w:hAnsi="標楷體" w:hint="eastAsia"/>
                <w:color w:val="000000" w:themeColor="text1"/>
                <w:szCs w:val="24"/>
              </w:rPr>
              <w:br/>
            </w:r>
            <w:r w:rsidRPr="00A93F22">
              <w:rPr>
                <w:rFonts w:ascii="標楷體" w:eastAsia="標楷體" w:hAnsi="標楷體"/>
                <w:color w:val="000000" w:themeColor="text1"/>
                <w:szCs w:val="24"/>
              </w:rPr>
              <w:t>11</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30</w:t>
            </w:r>
          </w:p>
        </w:tc>
        <w:tc>
          <w:tcPr>
            <w:tcW w:w="1558" w:type="dxa"/>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南投縣</w:t>
            </w:r>
          </w:p>
        </w:tc>
        <w:tc>
          <w:tcPr>
            <w:tcW w:w="5530" w:type="dxa"/>
            <w:shd w:val="clear" w:color="auto" w:fill="auto"/>
          </w:tcPr>
          <w:p w:rsidR="00067B7B" w:rsidRPr="00A93F22" w:rsidRDefault="00067B7B" w:rsidP="00C63E5A">
            <w:pPr>
              <w:pStyle w:val="ac"/>
              <w:numPr>
                <w:ilvl w:val="0"/>
                <w:numId w:val="1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氣象局於</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6</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20</w:t>
            </w:r>
            <w:r w:rsidRPr="00A93F22">
              <w:rPr>
                <w:rFonts w:ascii="標楷體" w:eastAsia="標楷體" w:hAnsi="標楷體" w:hint="eastAsia"/>
                <w:color w:val="000000" w:themeColor="text1"/>
              </w:rPr>
              <w:t>時</w:t>
            </w:r>
            <w:r w:rsidRPr="00A93F22">
              <w:rPr>
                <w:rFonts w:ascii="標楷體" w:eastAsia="標楷體" w:hAnsi="標楷體"/>
                <w:color w:val="000000" w:themeColor="text1"/>
              </w:rPr>
              <w:t>30</w:t>
            </w:r>
            <w:r w:rsidRPr="00A93F22">
              <w:rPr>
                <w:rFonts w:ascii="標楷體" w:eastAsia="標楷體" w:hAnsi="標楷體" w:hint="eastAsia"/>
                <w:color w:val="000000" w:themeColor="text1"/>
              </w:rPr>
              <w:t>分發布「尼伯特」颱風海上、陸上颱風警報後，</w:t>
            </w:r>
            <w:r w:rsidR="00CA388E" w:rsidRPr="00A93F22">
              <w:rPr>
                <w:rFonts w:ascii="標楷體" w:eastAsia="標楷體" w:hAnsi="標楷體" w:hint="eastAsia"/>
                <w:color w:val="000000" w:themeColor="text1"/>
              </w:rPr>
              <w:t>南投縣</w:t>
            </w:r>
            <w:r w:rsidRPr="00A93F22">
              <w:rPr>
                <w:rFonts w:ascii="標楷體" w:eastAsia="標楷體" w:hAnsi="標楷體" w:hint="eastAsia"/>
                <w:color w:val="000000" w:themeColor="text1"/>
              </w:rPr>
              <w:t>尼伯特颱風災害應變中心即於</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6</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22</w:t>
            </w:r>
            <w:r w:rsidRPr="00A93F22">
              <w:rPr>
                <w:rFonts w:ascii="標楷體" w:eastAsia="標楷體" w:hAnsi="標楷體" w:hint="eastAsia"/>
                <w:color w:val="000000" w:themeColor="text1"/>
              </w:rPr>
              <w:t>時成立二級開設，</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2</w:t>
            </w:r>
            <w:r w:rsidRPr="00A93F22">
              <w:rPr>
                <w:rFonts w:ascii="標楷體" w:eastAsia="標楷體" w:hAnsi="標楷體" w:hint="eastAsia"/>
                <w:color w:val="000000" w:themeColor="text1"/>
              </w:rPr>
              <w:t>時</w:t>
            </w:r>
            <w:r w:rsidRPr="00A93F22">
              <w:rPr>
                <w:rFonts w:ascii="標楷體" w:eastAsia="標楷體" w:hAnsi="標楷體"/>
                <w:color w:val="000000" w:themeColor="text1"/>
              </w:rPr>
              <w:t>30</w:t>
            </w:r>
            <w:r w:rsidRPr="00A93F22">
              <w:rPr>
                <w:rFonts w:ascii="標楷體" w:eastAsia="標楷體" w:hAnsi="標楷體" w:hint="eastAsia"/>
                <w:color w:val="000000" w:themeColor="text1"/>
              </w:rPr>
              <w:t>分氣象局發布颱風警報單，將</w:t>
            </w:r>
            <w:r w:rsidR="00CA388E" w:rsidRPr="00A93F22">
              <w:rPr>
                <w:rFonts w:ascii="標楷體" w:eastAsia="標楷體" w:hAnsi="標楷體" w:hint="eastAsia"/>
                <w:color w:val="000000" w:themeColor="text1"/>
              </w:rPr>
              <w:t>南投縣</w:t>
            </w:r>
            <w:r w:rsidRPr="00A93F22">
              <w:rPr>
                <w:rFonts w:ascii="標楷體" w:eastAsia="標楷體" w:hAnsi="標楷體" w:hint="eastAsia"/>
                <w:color w:val="000000" w:themeColor="text1"/>
              </w:rPr>
              <w:t>列入警戒區域內，即於</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時提升為一級開設，至</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9</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8</w:t>
            </w:r>
            <w:r w:rsidRPr="00A93F22">
              <w:rPr>
                <w:rFonts w:ascii="標楷體" w:eastAsia="標楷體" w:hAnsi="標楷體" w:hint="eastAsia"/>
                <w:color w:val="000000" w:themeColor="text1"/>
              </w:rPr>
              <w:t>時</w:t>
            </w:r>
            <w:r w:rsidRPr="00A93F22">
              <w:rPr>
                <w:rFonts w:ascii="標楷體" w:eastAsia="標楷體" w:hAnsi="標楷體"/>
                <w:color w:val="000000" w:themeColor="text1"/>
              </w:rPr>
              <w:t>30</w:t>
            </w:r>
            <w:r w:rsidRPr="00A93F22">
              <w:rPr>
                <w:rFonts w:ascii="標楷體" w:eastAsia="標楷體" w:hAnsi="標楷體" w:hint="eastAsia"/>
                <w:color w:val="000000" w:themeColor="text1"/>
              </w:rPr>
              <w:t>分氣象局發布之尼伯特颱風警報單臺灣本島脫離其暴風圈，後於</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9</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8</w:t>
            </w:r>
            <w:r w:rsidRPr="00A93F22">
              <w:rPr>
                <w:rFonts w:ascii="標楷體" w:eastAsia="標楷體" w:hAnsi="標楷體" w:hint="eastAsia"/>
                <w:color w:val="000000" w:themeColor="text1"/>
              </w:rPr>
              <w:t>時</w:t>
            </w:r>
            <w:r w:rsidRPr="00A93F22">
              <w:rPr>
                <w:rFonts w:ascii="標楷體" w:eastAsia="標楷體" w:hAnsi="標楷體"/>
                <w:color w:val="000000" w:themeColor="text1"/>
              </w:rPr>
              <w:t>30</w:t>
            </w:r>
            <w:r w:rsidRPr="00A93F22">
              <w:rPr>
                <w:rFonts w:ascii="標楷體" w:eastAsia="標楷體" w:hAnsi="標楷體" w:hint="eastAsia"/>
                <w:color w:val="000000" w:themeColor="text1"/>
              </w:rPr>
              <w:t>分撤除，各編組單位進駐人員歸建。</w:t>
            </w:r>
          </w:p>
          <w:p w:rsidR="00067B7B" w:rsidRPr="00A93F22" w:rsidRDefault="00CA388E" w:rsidP="00C63E5A">
            <w:pPr>
              <w:pStyle w:val="ac"/>
              <w:numPr>
                <w:ilvl w:val="0"/>
                <w:numId w:val="1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南投縣</w:t>
            </w:r>
            <w:r w:rsidR="00067B7B" w:rsidRPr="00A93F22">
              <w:rPr>
                <w:rFonts w:ascii="標楷體" w:eastAsia="標楷體" w:hAnsi="標楷體" w:hint="eastAsia"/>
                <w:color w:val="000000" w:themeColor="text1"/>
              </w:rPr>
              <w:t>尼伯特颱風災害應變中心後由縣長擔任指揮官，每日上午</w:t>
            </w:r>
            <w:r w:rsidR="00067B7B" w:rsidRPr="00A93F22">
              <w:rPr>
                <w:rFonts w:ascii="標楷體" w:eastAsia="標楷體" w:hAnsi="標楷體"/>
                <w:color w:val="000000" w:themeColor="text1"/>
              </w:rPr>
              <w:t>9</w:t>
            </w:r>
            <w:r w:rsidR="00067B7B" w:rsidRPr="00A93F22">
              <w:rPr>
                <w:rFonts w:ascii="標楷體" w:eastAsia="標楷體" w:hAnsi="標楷體" w:hint="eastAsia"/>
                <w:color w:val="000000" w:themeColor="text1"/>
              </w:rPr>
              <w:t>時及下午</w:t>
            </w:r>
            <w:r w:rsidR="00067B7B" w:rsidRPr="00A93F22">
              <w:rPr>
                <w:rFonts w:ascii="標楷體" w:eastAsia="標楷體" w:hAnsi="標楷體"/>
                <w:color w:val="000000" w:themeColor="text1"/>
              </w:rPr>
              <w:t>7</w:t>
            </w:r>
            <w:r w:rsidR="00067B7B" w:rsidRPr="00A93F22">
              <w:rPr>
                <w:rFonts w:ascii="標楷體" w:eastAsia="標楷體" w:hAnsi="標楷體" w:hint="eastAsia"/>
                <w:color w:val="000000" w:themeColor="text1"/>
              </w:rPr>
              <w:t>時</w:t>
            </w:r>
            <w:r w:rsidR="00067B7B" w:rsidRPr="00A93F22">
              <w:rPr>
                <w:rFonts w:ascii="標楷體" w:eastAsia="標楷體" w:hAnsi="標楷體"/>
                <w:color w:val="000000" w:themeColor="text1"/>
              </w:rPr>
              <w:t>30</w:t>
            </w:r>
            <w:r w:rsidR="00067B7B" w:rsidRPr="00A93F22">
              <w:rPr>
                <w:rFonts w:ascii="標楷體" w:eastAsia="標楷體" w:hAnsi="標楷體" w:hint="eastAsia"/>
                <w:color w:val="000000" w:themeColor="text1"/>
              </w:rPr>
              <w:t>分定時召開工作會議，至</w:t>
            </w:r>
            <w:r w:rsidR="00067B7B" w:rsidRPr="00A93F22">
              <w:rPr>
                <w:rFonts w:ascii="標楷體" w:eastAsia="標楷體" w:hAnsi="標楷體"/>
                <w:color w:val="000000" w:themeColor="text1"/>
              </w:rPr>
              <w:t>7</w:t>
            </w:r>
            <w:r w:rsidR="00067B7B" w:rsidRPr="00A93F22">
              <w:rPr>
                <w:rFonts w:ascii="標楷體" w:eastAsia="標楷體" w:hAnsi="標楷體" w:hint="eastAsia"/>
                <w:color w:val="000000" w:themeColor="text1"/>
              </w:rPr>
              <w:t>月</w:t>
            </w:r>
            <w:r w:rsidR="00067B7B" w:rsidRPr="00A93F22">
              <w:rPr>
                <w:rFonts w:ascii="標楷體" w:eastAsia="標楷體" w:hAnsi="標楷體"/>
                <w:color w:val="000000" w:themeColor="text1"/>
              </w:rPr>
              <w:t>9</w:t>
            </w:r>
            <w:r w:rsidR="00067B7B" w:rsidRPr="00A93F22">
              <w:rPr>
                <w:rFonts w:ascii="標楷體" w:eastAsia="標楷體" w:hAnsi="標楷體" w:hint="eastAsia"/>
                <w:color w:val="000000" w:themeColor="text1"/>
              </w:rPr>
              <w:t>日</w:t>
            </w:r>
            <w:r w:rsidR="00067B7B" w:rsidRPr="00A93F22">
              <w:rPr>
                <w:rFonts w:ascii="標楷體" w:eastAsia="標楷體" w:hAnsi="標楷體"/>
                <w:color w:val="000000" w:themeColor="text1"/>
              </w:rPr>
              <w:t>08</w:t>
            </w:r>
            <w:r w:rsidR="00067B7B" w:rsidRPr="00A93F22">
              <w:rPr>
                <w:rFonts w:ascii="標楷體" w:eastAsia="標楷體" w:hAnsi="標楷體" w:hint="eastAsia"/>
                <w:color w:val="000000" w:themeColor="text1"/>
              </w:rPr>
              <w:t>時</w:t>
            </w:r>
            <w:r w:rsidR="00067B7B" w:rsidRPr="00A93F22">
              <w:rPr>
                <w:rFonts w:ascii="標楷體" w:eastAsia="標楷體" w:hAnsi="標楷體"/>
                <w:color w:val="000000" w:themeColor="text1"/>
              </w:rPr>
              <w:t>30</w:t>
            </w:r>
            <w:r w:rsidR="00067B7B" w:rsidRPr="00A93F22">
              <w:rPr>
                <w:rFonts w:ascii="標楷體" w:eastAsia="標楷體" w:hAnsi="標楷體" w:hint="eastAsia"/>
                <w:color w:val="000000" w:themeColor="text1"/>
              </w:rPr>
              <w:t>分撤除，計召開三次工作會議（如【附件】）。</w:t>
            </w:r>
          </w:p>
        </w:tc>
        <w:tc>
          <w:tcPr>
            <w:tcW w:w="855" w:type="dxa"/>
            <w:shd w:val="clear" w:color="auto" w:fill="auto"/>
          </w:tcPr>
          <w:p w:rsidR="00067B7B" w:rsidRPr="00A93F22" w:rsidRDefault="00067B7B" w:rsidP="008A077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pacing w:before="120" w:line="400" w:lineRule="exact"/>
              <w:jc w:val="both"/>
              <w:rPr>
                <w:rFonts w:ascii="Times New Roman" w:eastAsia="標楷體" w:hAnsi="Times New Roman"/>
                <w:color w:val="000000" w:themeColor="text1"/>
                <w:szCs w:val="24"/>
              </w:rPr>
            </w:pPr>
          </w:p>
        </w:tc>
      </w:tr>
      <w:tr w:rsidR="00A93F22" w:rsidRPr="00A93F22" w:rsidTr="008A077A">
        <w:trPr>
          <w:jc w:val="right"/>
        </w:trPr>
        <w:tc>
          <w:tcPr>
            <w:tcW w:w="957" w:type="dxa"/>
            <w:gridSpan w:val="2"/>
            <w:shd w:val="clear" w:color="auto" w:fill="auto"/>
          </w:tcPr>
          <w:p w:rsidR="00067B7B" w:rsidRPr="00A93F22" w:rsidRDefault="00067B7B"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07/07</w:t>
            </w:r>
            <w:r w:rsidRPr="00A93F22">
              <w:rPr>
                <w:rFonts w:ascii="標楷體" w:hAnsi="標楷體" w:hint="eastAsia"/>
                <w:color w:val="000000" w:themeColor="text1"/>
              </w:rPr>
              <w:br/>
              <w:t>│</w:t>
            </w:r>
            <w:r w:rsidRPr="00A93F22">
              <w:rPr>
                <w:rFonts w:ascii="標楷體" w:hAnsi="標楷體" w:hint="eastAsia"/>
                <w:color w:val="000000" w:themeColor="text1"/>
              </w:rPr>
              <w:br/>
              <w:t>07/08</w:t>
            </w:r>
          </w:p>
        </w:tc>
        <w:tc>
          <w:tcPr>
            <w:tcW w:w="992" w:type="dxa"/>
            <w:gridSpan w:val="2"/>
            <w:shd w:val="clear" w:color="auto" w:fill="auto"/>
          </w:tcPr>
          <w:p w:rsidR="00067B7B" w:rsidRPr="00A93F22" w:rsidRDefault="00067B7B"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08</w:t>
            </w:r>
            <w:r w:rsidRPr="00A93F22">
              <w:rPr>
                <w:rFonts w:ascii="標楷體" w:hAnsi="標楷體"/>
                <w:color w:val="000000" w:themeColor="text1"/>
              </w:rPr>
              <w:t>:</w:t>
            </w:r>
            <w:r w:rsidRPr="00A93F22">
              <w:rPr>
                <w:rFonts w:ascii="標楷體" w:hAnsi="標楷體" w:hint="eastAsia"/>
                <w:color w:val="000000" w:themeColor="text1"/>
              </w:rPr>
              <w:t>3</w:t>
            </w:r>
            <w:r w:rsidRPr="00A93F22">
              <w:rPr>
                <w:rFonts w:ascii="標楷體" w:hAnsi="標楷體"/>
                <w:color w:val="000000" w:themeColor="text1"/>
              </w:rPr>
              <w:t>0</w:t>
            </w:r>
            <w:r w:rsidRPr="00A93F22">
              <w:rPr>
                <w:rFonts w:ascii="標楷體" w:hAnsi="標楷體" w:hint="eastAsia"/>
                <w:color w:val="000000" w:themeColor="text1"/>
              </w:rPr>
              <w:br/>
              <w:t>│</w:t>
            </w:r>
            <w:r w:rsidRPr="00A93F22">
              <w:rPr>
                <w:rFonts w:ascii="標楷體" w:hAnsi="標楷體" w:hint="eastAsia"/>
                <w:color w:val="000000" w:themeColor="text1"/>
              </w:rPr>
              <w:br/>
              <w:t>15:0</w:t>
            </w:r>
            <w:r w:rsidRPr="00A93F22">
              <w:rPr>
                <w:rFonts w:ascii="標楷體" w:hAnsi="標楷體"/>
                <w:color w:val="000000" w:themeColor="text1"/>
              </w:rPr>
              <w:t>0</w:t>
            </w:r>
          </w:p>
        </w:tc>
        <w:tc>
          <w:tcPr>
            <w:tcW w:w="1558" w:type="dxa"/>
            <w:shd w:val="clear" w:color="auto" w:fill="auto"/>
          </w:tcPr>
          <w:p w:rsidR="00067B7B" w:rsidRPr="00A93F22" w:rsidRDefault="00067B7B"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雲林縣</w:t>
            </w:r>
          </w:p>
        </w:tc>
        <w:tc>
          <w:tcPr>
            <w:tcW w:w="5530" w:type="dxa"/>
            <w:shd w:val="clear" w:color="auto" w:fill="auto"/>
          </w:tcPr>
          <w:p w:rsidR="00067B7B" w:rsidRPr="00A93F22" w:rsidRDefault="00067B7B" w:rsidP="00EC47C0">
            <w:pPr>
              <w:pStyle w:val="ac"/>
              <w:numPr>
                <w:ilvl w:val="0"/>
                <w:numId w:val="9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總計召開6次應變中心工作會報：會議紀錄及相片等詳如【附件2】至【附件7】。</w:t>
            </w:r>
          </w:p>
          <w:p w:rsidR="00067B7B" w:rsidRPr="00A93F22" w:rsidRDefault="00067B7B" w:rsidP="00EC47C0">
            <w:pPr>
              <w:pStyle w:val="ac"/>
              <w:numPr>
                <w:ilvl w:val="0"/>
                <w:numId w:val="9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第1次應變中心工作會議</w:t>
            </w:r>
          </w:p>
          <w:p w:rsidR="00067B7B" w:rsidRPr="00A93F22" w:rsidRDefault="00067B7B" w:rsidP="00C63E5A">
            <w:pPr>
              <w:pStyle w:val="ac"/>
              <w:numPr>
                <w:ilvl w:val="0"/>
                <w:numId w:val="1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主持人：指揮官李縣長進勇。</w:t>
            </w:r>
          </w:p>
          <w:p w:rsidR="00067B7B" w:rsidRPr="00A93F22" w:rsidRDefault="00067B7B" w:rsidP="00C63E5A">
            <w:pPr>
              <w:pStyle w:val="ac"/>
              <w:numPr>
                <w:ilvl w:val="0"/>
                <w:numId w:val="1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由秘書單位(消防局)、國立雲林科技大學、</w:t>
            </w:r>
            <w:r w:rsidR="00CA388E" w:rsidRPr="00A93F22">
              <w:rPr>
                <w:rFonts w:ascii="標楷體" w:eastAsia="標楷體" w:hAnsi="標楷體" w:hint="eastAsia"/>
                <w:color w:val="000000" w:themeColor="text1"/>
              </w:rPr>
              <w:t>雲林縣政</w:t>
            </w:r>
            <w:r w:rsidRPr="00A93F22">
              <w:rPr>
                <w:rFonts w:ascii="標楷體" w:eastAsia="標楷體" w:hAnsi="標楷體" w:hint="eastAsia"/>
                <w:color w:val="000000" w:themeColor="text1"/>
              </w:rPr>
              <w:t>府水利處進行颱風氣候研判，並由各進駐單位工作報告；另與各鄉(鎮、市)首長視訊通聯，了解各鄉(鎮、市)災害應變中心需求及整備狀況。</w:t>
            </w:r>
          </w:p>
          <w:p w:rsidR="00067B7B" w:rsidRPr="00A93F22" w:rsidRDefault="00067B7B" w:rsidP="00EC47C0">
            <w:pPr>
              <w:pStyle w:val="ac"/>
              <w:numPr>
                <w:ilvl w:val="0"/>
                <w:numId w:val="9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第2次應變中心工作會議</w:t>
            </w:r>
          </w:p>
          <w:p w:rsidR="00067B7B" w:rsidRPr="00A93F22" w:rsidRDefault="00067B7B" w:rsidP="00EC47C0">
            <w:pPr>
              <w:pStyle w:val="ac"/>
              <w:numPr>
                <w:ilvl w:val="0"/>
                <w:numId w:val="95"/>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主持人：指揮官李縣長進勇。</w:t>
            </w:r>
          </w:p>
          <w:p w:rsidR="00067B7B" w:rsidRPr="00A93F22" w:rsidRDefault="00067B7B" w:rsidP="00EC47C0">
            <w:pPr>
              <w:pStyle w:val="ac"/>
              <w:numPr>
                <w:ilvl w:val="0"/>
                <w:numId w:val="95"/>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由秘書單位(消防局)、國立雲林科技大學、</w:t>
            </w:r>
            <w:r w:rsidR="00CA388E" w:rsidRPr="00A93F22">
              <w:rPr>
                <w:rFonts w:ascii="標楷體" w:eastAsia="標楷體" w:hAnsi="標楷體" w:hint="eastAsia"/>
                <w:color w:val="000000" w:themeColor="text1"/>
              </w:rPr>
              <w:t>雲林縣政</w:t>
            </w:r>
            <w:r w:rsidRPr="00A93F22">
              <w:rPr>
                <w:rFonts w:ascii="標楷體" w:eastAsia="標楷體" w:hAnsi="標楷體" w:hint="eastAsia"/>
                <w:color w:val="000000" w:themeColor="text1"/>
              </w:rPr>
              <w:t>府水利處進行颱風氣候研判，並由各進駐單位工作報告。</w:t>
            </w:r>
          </w:p>
          <w:p w:rsidR="00067B7B" w:rsidRPr="00A93F22" w:rsidRDefault="00067B7B" w:rsidP="00EC47C0">
            <w:pPr>
              <w:pStyle w:val="ac"/>
              <w:numPr>
                <w:ilvl w:val="0"/>
                <w:numId w:val="9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第3次應變中心工作會議</w:t>
            </w:r>
          </w:p>
          <w:p w:rsidR="00067B7B" w:rsidRPr="00A93F22" w:rsidRDefault="00067B7B" w:rsidP="00EC47C0">
            <w:pPr>
              <w:pStyle w:val="ac"/>
              <w:numPr>
                <w:ilvl w:val="0"/>
                <w:numId w:val="9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主持人：指揮官李縣長進勇。</w:t>
            </w:r>
          </w:p>
          <w:p w:rsidR="00067B7B" w:rsidRPr="00A93F22" w:rsidRDefault="00067B7B" w:rsidP="00EC47C0">
            <w:pPr>
              <w:pStyle w:val="ac"/>
              <w:numPr>
                <w:ilvl w:val="0"/>
                <w:numId w:val="9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由秘書單位(消防局)、國立雲林科技大學、</w:t>
            </w:r>
            <w:r w:rsidR="00CA388E" w:rsidRPr="00A93F22">
              <w:rPr>
                <w:rFonts w:ascii="標楷體" w:eastAsia="標楷體" w:hAnsi="標楷體" w:hint="eastAsia"/>
                <w:color w:val="000000" w:themeColor="text1"/>
              </w:rPr>
              <w:t>雲林縣政</w:t>
            </w:r>
            <w:r w:rsidRPr="00A93F22">
              <w:rPr>
                <w:rFonts w:ascii="標楷體" w:eastAsia="標楷體" w:hAnsi="標楷體" w:hint="eastAsia"/>
                <w:color w:val="000000" w:themeColor="text1"/>
              </w:rPr>
              <w:t>府水利處進行颱風氣候研判，並由各進駐單位工作報告。</w:t>
            </w:r>
          </w:p>
          <w:p w:rsidR="00067B7B" w:rsidRPr="00A93F22" w:rsidRDefault="00067B7B" w:rsidP="00EC47C0">
            <w:pPr>
              <w:pStyle w:val="ac"/>
              <w:numPr>
                <w:ilvl w:val="0"/>
                <w:numId w:val="9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第4次應變中心工作會議</w:t>
            </w:r>
          </w:p>
          <w:p w:rsidR="00067B7B" w:rsidRPr="00A93F22" w:rsidRDefault="00067B7B" w:rsidP="00EC47C0">
            <w:pPr>
              <w:pStyle w:val="ac"/>
              <w:numPr>
                <w:ilvl w:val="0"/>
                <w:numId w:val="97"/>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主持人：指揮官李縣長進勇。</w:t>
            </w:r>
          </w:p>
          <w:p w:rsidR="00067B7B" w:rsidRPr="00A93F22" w:rsidRDefault="00067B7B" w:rsidP="00EC47C0">
            <w:pPr>
              <w:pStyle w:val="ac"/>
              <w:numPr>
                <w:ilvl w:val="0"/>
                <w:numId w:val="97"/>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由秘書單位(消防局)、國立雲林科技大學、</w:t>
            </w:r>
            <w:r w:rsidR="00CA388E" w:rsidRPr="00A93F22">
              <w:rPr>
                <w:rFonts w:ascii="標楷體" w:eastAsia="標楷體" w:hAnsi="標楷體" w:hint="eastAsia"/>
                <w:color w:val="000000" w:themeColor="text1"/>
              </w:rPr>
              <w:t>雲林縣政</w:t>
            </w:r>
            <w:r w:rsidRPr="00A93F22">
              <w:rPr>
                <w:rFonts w:ascii="標楷體" w:eastAsia="標楷體" w:hAnsi="標楷體" w:hint="eastAsia"/>
                <w:color w:val="000000" w:themeColor="text1"/>
              </w:rPr>
              <w:t>府水利處進行颱風氣候研判，並由各進駐單位工作報告。</w:t>
            </w:r>
          </w:p>
          <w:p w:rsidR="00067B7B" w:rsidRPr="00A93F22" w:rsidRDefault="00067B7B" w:rsidP="00EC47C0">
            <w:pPr>
              <w:pStyle w:val="ac"/>
              <w:numPr>
                <w:ilvl w:val="0"/>
                <w:numId w:val="9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第5次應變中心工作會議</w:t>
            </w:r>
          </w:p>
          <w:p w:rsidR="00067B7B" w:rsidRPr="00A93F22" w:rsidRDefault="00067B7B" w:rsidP="00EC47C0">
            <w:pPr>
              <w:pStyle w:val="ac"/>
              <w:numPr>
                <w:ilvl w:val="0"/>
                <w:numId w:val="98"/>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主持人：指揮官李縣長進勇。</w:t>
            </w:r>
          </w:p>
          <w:p w:rsidR="00067B7B" w:rsidRPr="00A93F22" w:rsidRDefault="00067B7B" w:rsidP="00EC47C0">
            <w:pPr>
              <w:pStyle w:val="ac"/>
              <w:numPr>
                <w:ilvl w:val="0"/>
                <w:numId w:val="98"/>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由秘書單位(消防局)、國立雲林科技大學、</w:t>
            </w:r>
            <w:r w:rsidR="00CA388E" w:rsidRPr="00A93F22">
              <w:rPr>
                <w:rFonts w:ascii="標楷體" w:eastAsia="標楷體" w:hAnsi="標楷體" w:hint="eastAsia"/>
                <w:color w:val="000000" w:themeColor="text1"/>
              </w:rPr>
              <w:t>雲林縣政府</w:t>
            </w:r>
            <w:r w:rsidRPr="00A93F22">
              <w:rPr>
                <w:rFonts w:ascii="標楷體" w:eastAsia="標楷體" w:hAnsi="標楷體" w:hint="eastAsia"/>
                <w:color w:val="000000" w:themeColor="text1"/>
              </w:rPr>
              <w:t>水利處進行颱風氣候研判，並由各進駐單位工作報告。</w:t>
            </w:r>
          </w:p>
        </w:tc>
        <w:tc>
          <w:tcPr>
            <w:tcW w:w="855" w:type="dxa"/>
            <w:shd w:val="clear" w:color="auto" w:fill="auto"/>
          </w:tcPr>
          <w:p w:rsidR="00067B7B" w:rsidRPr="00A93F22" w:rsidRDefault="00067B7B" w:rsidP="008A077A">
            <w:pPr>
              <w:spacing w:before="120"/>
              <w:rPr>
                <w:rFonts w:ascii="標楷體" w:eastAsia="標楷體" w:hAnsi="標楷體"/>
                <w:color w:val="000000" w:themeColor="text1"/>
                <w:szCs w:val="24"/>
              </w:rPr>
            </w:pPr>
          </w:p>
        </w:tc>
      </w:tr>
      <w:tr w:rsidR="00A93F22" w:rsidRPr="00A93F22" w:rsidTr="008A077A">
        <w:trPr>
          <w:jc w:val="right"/>
        </w:trPr>
        <w:tc>
          <w:tcPr>
            <w:tcW w:w="957" w:type="dxa"/>
            <w:gridSpan w:val="2"/>
            <w:shd w:val="clear" w:color="auto" w:fill="auto"/>
          </w:tcPr>
          <w:p w:rsidR="00067B7B" w:rsidRPr="00A93F22" w:rsidRDefault="00067B7B"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07/07</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07/09</w:t>
            </w:r>
          </w:p>
        </w:tc>
        <w:tc>
          <w:tcPr>
            <w:tcW w:w="992" w:type="dxa"/>
            <w:gridSpan w:val="2"/>
            <w:shd w:val="clear" w:color="auto" w:fill="auto"/>
          </w:tcPr>
          <w:p w:rsidR="00067B7B" w:rsidRPr="00A93F22" w:rsidRDefault="00E37334" w:rsidP="00E37334">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09</w:t>
            </w:r>
            <w:r w:rsidR="00685BA0" w:rsidRPr="00A93F22">
              <w:rPr>
                <w:rFonts w:ascii="標楷體" w:hAnsi="標楷體" w:hint="eastAsia"/>
                <w:color w:val="000000" w:themeColor="text1"/>
              </w:rPr>
              <w:t>:</w:t>
            </w:r>
            <w:r w:rsidRPr="00A93F22">
              <w:rPr>
                <w:rFonts w:ascii="標楷體" w:hAnsi="標楷體" w:hint="eastAsia"/>
                <w:color w:val="000000" w:themeColor="text1"/>
              </w:rPr>
              <w:t>00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09:00</w:t>
            </w:r>
          </w:p>
        </w:tc>
        <w:tc>
          <w:tcPr>
            <w:tcW w:w="1558" w:type="dxa"/>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嘉義縣</w:t>
            </w:r>
          </w:p>
        </w:tc>
        <w:tc>
          <w:tcPr>
            <w:tcW w:w="5530" w:type="dxa"/>
            <w:shd w:val="clear" w:color="auto" w:fill="auto"/>
          </w:tcPr>
          <w:p w:rsidR="00067B7B" w:rsidRPr="00A93F22" w:rsidRDefault="00067B7B" w:rsidP="00EC47C0">
            <w:pPr>
              <w:pStyle w:val="ac"/>
              <w:numPr>
                <w:ilvl w:val="0"/>
                <w:numId w:val="12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整備會議：</w:t>
            </w:r>
          </w:p>
          <w:p w:rsidR="00067B7B" w:rsidRPr="00A93F22" w:rsidRDefault="00067B7B" w:rsidP="00EC47C0">
            <w:pPr>
              <w:pStyle w:val="ac"/>
              <w:numPr>
                <w:ilvl w:val="0"/>
                <w:numId w:val="131"/>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主持人：指揮官張縣長花冠</w:t>
            </w:r>
          </w:p>
          <w:p w:rsidR="00067B7B" w:rsidRPr="00A93F22" w:rsidRDefault="00067B7B" w:rsidP="00EC47C0">
            <w:pPr>
              <w:pStyle w:val="ac"/>
              <w:numPr>
                <w:ilvl w:val="0"/>
                <w:numId w:val="131"/>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會議資料-【附件1】。</w:t>
            </w:r>
          </w:p>
          <w:p w:rsidR="00067B7B" w:rsidRPr="00A93F22" w:rsidRDefault="00067B7B" w:rsidP="00EC47C0">
            <w:pPr>
              <w:pStyle w:val="ac"/>
              <w:numPr>
                <w:ilvl w:val="0"/>
                <w:numId w:val="131"/>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會議紀錄-【附件2】。</w:t>
            </w:r>
          </w:p>
          <w:p w:rsidR="00067B7B" w:rsidRPr="00A93F22" w:rsidRDefault="00067B7B" w:rsidP="00EC47C0">
            <w:pPr>
              <w:pStyle w:val="ac"/>
              <w:numPr>
                <w:ilvl w:val="0"/>
                <w:numId w:val="131"/>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會議紀錄傳真通報-【附件3】。</w:t>
            </w:r>
          </w:p>
          <w:p w:rsidR="00067B7B" w:rsidRPr="00A93F22" w:rsidRDefault="00067B7B" w:rsidP="00EC47C0">
            <w:pPr>
              <w:pStyle w:val="ac"/>
              <w:numPr>
                <w:ilvl w:val="0"/>
                <w:numId w:val="12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第1次應變中心工作會報：</w:t>
            </w:r>
          </w:p>
          <w:p w:rsidR="00067B7B" w:rsidRPr="00A93F22" w:rsidRDefault="00067B7B" w:rsidP="00EC47C0">
            <w:pPr>
              <w:pStyle w:val="ac"/>
              <w:numPr>
                <w:ilvl w:val="0"/>
                <w:numId w:val="130"/>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主持人：指揮官張縣長花冠</w:t>
            </w:r>
          </w:p>
          <w:p w:rsidR="00067B7B" w:rsidRPr="00A93F22" w:rsidRDefault="00067B7B" w:rsidP="00EC47C0">
            <w:pPr>
              <w:pStyle w:val="ac"/>
              <w:numPr>
                <w:ilvl w:val="0"/>
                <w:numId w:val="130"/>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簡報-【附件4】。</w:t>
            </w:r>
          </w:p>
          <w:p w:rsidR="00067B7B" w:rsidRPr="00A93F22" w:rsidRDefault="00067B7B" w:rsidP="00EC47C0">
            <w:pPr>
              <w:pStyle w:val="ac"/>
              <w:numPr>
                <w:ilvl w:val="0"/>
                <w:numId w:val="130"/>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會議紀錄-【附件5】。</w:t>
            </w:r>
          </w:p>
          <w:p w:rsidR="00067B7B" w:rsidRPr="00A93F22" w:rsidRDefault="00067B7B" w:rsidP="00EC47C0">
            <w:pPr>
              <w:pStyle w:val="ac"/>
              <w:numPr>
                <w:ilvl w:val="0"/>
                <w:numId w:val="130"/>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會議紀錄傳真通報及鄉鎮市公所簽收回傳情形-【附件6】</w:t>
            </w:r>
            <w:r w:rsidRPr="00A93F22">
              <w:rPr>
                <w:rFonts w:ascii="標楷體" w:eastAsia="標楷體" w:hAnsi="標楷體"/>
                <w:color w:val="000000" w:themeColor="text1"/>
              </w:rPr>
              <w:t>、</w:t>
            </w:r>
            <w:r w:rsidRPr="00A93F22">
              <w:rPr>
                <w:rFonts w:ascii="標楷體" w:eastAsia="標楷體" w:hAnsi="標楷體" w:hint="eastAsia"/>
                <w:color w:val="000000" w:themeColor="text1"/>
              </w:rPr>
              <w:t>【6-1】。</w:t>
            </w:r>
          </w:p>
          <w:p w:rsidR="00067B7B" w:rsidRPr="00A93F22" w:rsidRDefault="00067B7B" w:rsidP="00EC47C0">
            <w:pPr>
              <w:pStyle w:val="ac"/>
              <w:numPr>
                <w:ilvl w:val="0"/>
                <w:numId w:val="130"/>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列管事項及辦理進度-【附件7】。</w:t>
            </w:r>
          </w:p>
          <w:p w:rsidR="00067B7B" w:rsidRPr="00A93F22" w:rsidRDefault="00067B7B" w:rsidP="00EC47C0">
            <w:pPr>
              <w:pStyle w:val="ac"/>
              <w:numPr>
                <w:ilvl w:val="0"/>
                <w:numId w:val="12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新聞發布-</w:t>
            </w:r>
            <w:r w:rsidRPr="00A93F22">
              <w:rPr>
                <w:rFonts w:ascii="標楷體" w:eastAsia="標楷體" w:hAnsi="標楷體"/>
                <w:color w:val="000000" w:themeColor="text1"/>
              </w:rPr>
              <w:t>共11則，如</w:t>
            </w:r>
            <w:r w:rsidRPr="00A93F22">
              <w:rPr>
                <w:rFonts w:ascii="標楷體" w:eastAsia="標楷體" w:hAnsi="標楷體" w:hint="eastAsia"/>
                <w:color w:val="000000" w:themeColor="text1"/>
              </w:rPr>
              <w:t>【附件8】。</w:t>
            </w:r>
          </w:p>
          <w:p w:rsidR="00067B7B" w:rsidRPr="00A93F22" w:rsidRDefault="00067B7B" w:rsidP="00EC47C0">
            <w:pPr>
              <w:pStyle w:val="ac"/>
              <w:numPr>
                <w:ilvl w:val="0"/>
                <w:numId w:val="12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勘災：</w:t>
            </w:r>
            <w:r w:rsidRPr="00A93F22">
              <w:rPr>
                <w:rFonts w:ascii="標楷體" w:eastAsia="標楷體" w:hAnsi="標楷體" w:hint="eastAsia"/>
                <w:color w:val="000000" w:themeColor="text1"/>
              </w:rPr>
              <w:br/>
            </w:r>
            <w:r w:rsidRPr="00A93F22">
              <w:rPr>
                <w:rFonts w:ascii="標楷體" w:eastAsia="標楷體" w:hAnsi="標楷體"/>
                <w:color w:val="000000" w:themeColor="text1"/>
              </w:rPr>
              <w:t>縣長張花冠與立委蔡易餘9日前往嘉義縣太保市舊埤里新埤大排視察，由於大排旁就是</w:t>
            </w:r>
            <w:r w:rsidRPr="00A93F22">
              <w:rPr>
                <w:rFonts w:ascii="標楷體" w:eastAsia="標楷體" w:hAnsi="標楷體" w:hint="eastAsia"/>
                <w:color w:val="000000" w:themeColor="text1"/>
              </w:rPr>
              <w:t>1</w:t>
            </w:r>
            <w:r w:rsidRPr="00A93F22">
              <w:rPr>
                <w:rFonts w:ascii="標楷體" w:eastAsia="標楷體" w:hAnsi="標楷體"/>
                <w:color w:val="000000" w:themeColor="text1"/>
              </w:rPr>
              <w:t>千多戶勞工住宅，加上現場仍有風雨，因此縣長指示加強防汛，以防颱風過後因大雨而產生淹水情形。</w:t>
            </w:r>
          </w:p>
          <w:p w:rsidR="00067B7B" w:rsidRPr="00A93F22" w:rsidRDefault="00067B7B" w:rsidP="00EC47C0">
            <w:pPr>
              <w:pStyle w:val="ac"/>
              <w:numPr>
                <w:ilvl w:val="0"/>
                <w:numId w:val="12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新聞監看處置情形：</w:t>
            </w:r>
            <w:r w:rsidRPr="00A93F22">
              <w:rPr>
                <w:rFonts w:ascii="標楷體" w:eastAsia="標楷體" w:hAnsi="標楷體"/>
                <w:color w:val="000000" w:themeColor="text1"/>
              </w:rPr>
              <w:br/>
            </w:r>
            <w:r w:rsidRPr="00A93F22">
              <w:rPr>
                <w:rFonts w:ascii="標楷體" w:eastAsia="標楷體" w:hAnsi="標楷體" w:hint="eastAsia"/>
                <w:color w:val="000000" w:themeColor="text1"/>
              </w:rPr>
              <w:t>隨時監看電視媒體有關</w:t>
            </w:r>
            <w:r w:rsidR="00CA388E" w:rsidRPr="00A93F22">
              <w:rPr>
                <w:rFonts w:ascii="標楷體" w:eastAsia="標楷體" w:hAnsi="標楷體" w:cs="標楷體" w:hint="eastAsia"/>
                <w:color w:val="000000" w:themeColor="text1"/>
              </w:rPr>
              <w:t>嘉義縣政</w:t>
            </w:r>
            <w:r w:rsidRPr="00A93F22">
              <w:rPr>
                <w:rFonts w:ascii="標楷體" w:eastAsia="標楷體" w:hAnsi="標楷體" w:hint="eastAsia"/>
                <w:color w:val="000000" w:themeColor="text1"/>
              </w:rPr>
              <w:t>府之各項報導，自尼伯特颱風期間，共有104則，詳如【附件9】。</w:t>
            </w:r>
          </w:p>
          <w:p w:rsidR="00067B7B" w:rsidRPr="00A93F22" w:rsidRDefault="00067B7B" w:rsidP="00EC47C0">
            <w:pPr>
              <w:pStyle w:val="ac"/>
              <w:numPr>
                <w:ilvl w:val="0"/>
                <w:numId w:val="12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副指揮官交接情形-如【附件1</w:t>
            </w:r>
            <w:r w:rsidRPr="00A93F22">
              <w:rPr>
                <w:rFonts w:ascii="標楷體" w:eastAsia="標楷體" w:hAnsi="標楷體"/>
                <w:color w:val="000000" w:themeColor="text1"/>
              </w:rPr>
              <w:t>0</w:t>
            </w:r>
            <w:r w:rsidRPr="00A93F22">
              <w:rPr>
                <w:rFonts w:ascii="標楷體" w:eastAsia="標楷體" w:hAnsi="標楷體" w:hint="eastAsia"/>
                <w:color w:val="000000" w:themeColor="text1"/>
              </w:rPr>
              <w:t>】。</w:t>
            </w:r>
          </w:p>
          <w:p w:rsidR="00067B7B" w:rsidRPr="00A93F22" w:rsidRDefault="00067B7B" w:rsidP="00EC47C0">
            <w:pPr>
              <w:pStyle w:val="ac"/>
              <w:numPr>
                <w:ilvl w:val="0"/>
                <w:numId w:val="12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指揮官/副指揮官/協同指揮官指示事項及辦理情形-【附件7】。</w:t>
            </w:r>
          </w:p>
          <w:p w:rsidR="00067B7B" w:rsidRPr="00A93F22" w:rsidRDefault="00067B7B" w:rsidP="00EC47C0">
            <w:pPr>
              <w:pStyle w:val="ac"/>
              <w:numPr>
                <w:ilvl w:val="0"/>
                <w:numId w:val="12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各單位各項相關應變處置作為：</w:t>
            </w:r>
          </w:p>
          <w:p w:rsidR="00067B7B" w:rsidRPr="00A93F22" w:rsidRDefault="00067B7B" w:rsidP="00EC47C0">
            <w:pPr>
              <w:pStyle w:val="ac"/>
              <w:numPr>
                <w:ilvl w:val="0"/>
                <w:numId w:val="12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由民政處</w:t>
            </w:r>
            <w:r w:rsidRPr="00A93F22">
              <w:rPr>
                <w:rFonts w:ascii="標楷體" w:eastAsia="標楷體" w:hAnsi="標楷體" w:hint="eastAsia"/>
                <w:color w:val="000000" w:themeColor="text1"/>
              </w:rPr>
              <w:t>傳真通報阿里山鄉公所，有關來吉村危險區域是否進行預防性撤離，請審慎評估，並將評估辦理情形回報。</w:t>
            </w:r>
          </w:p>
          <w:p w:rsidR="00067B7B" w:rsidRPr="00A93F22" w:rsidRDefault="00067B7B" w:rsidP="00EC47C0">
            <w:pPr>
              <w:pStyle w:val="ac"/>
              <w:numPr>
                <w:ilvl w:val="0"/>
                <w:numId w:val="12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請各鄉鎮市災情查報人員落實災情查報通報機制及易淹水地區之防颱宣導，並應即時回報嘉義縣災害應變中心，並請山區六鄉市公所填具撤離人數統計表於7日下午16前回傳民政處災害應變小組（傳真電話：3620337、3622885），預為統計預計疏散撤離村里民時間、人數、地點，並建請有預計疏散撤離者，於7日下午16時前完成撤離。</w:t>
            </w:r>
          </w:p>
          <w:p w:rsidR="00067B7B" w:rsidRPr="00A93F22" w:rsidRDefault="00067B7B" w:rsidP="00EC47C0">
            <w:pPr>
              <w:pStyle w:val="ac"/>
              <w:numPr>
                <w:ilvl w:val="0"/>
                <w:numId w:val="12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民政處依「尼伯特颱風」嘉義縣災害應變中心第1次工作會報指裁示事項，於7日下午14時傳真通報並密切連繫，請山區六鄉公所，依據歷次疏散撤離資料，針對疏散撤離重點區域〈如來吉村、達邦村、樂野村、山美村、茶山村等村〉，進行預防性疏散撤離規劃，並提前完成安置收容處所及物資之準備工作，必要時依法強制撤離。</w:t>
            </w:r>
          </w:p>
          <w:p w:rsidR="00067B7B" w:rsidRPr="00A93F22" w:rsidRDefault="00067B7B" w:rsidP="00EC47C0">
            <w:pPr>
              <w:pStyle w:val="ac"/>
              <w:numPr>
                <w:ilvl w:val="0"/>
                <w:numId w:val="12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7日下午15時40分傳真通報阿里山鄉公所，有關來吉村危險區域是否進行預防性撤離，請審慎評估，並將評估辦理情形回報。</w:t>
            </w:r>
          </w:p>
          <w:p w:rsidR="00067B7B" w:rsidRPr="00A93F22" w:rsidRDefault="00CA388E" w:rsidP="00EC47C0">
            <w:pPr>
              <w:pStyle w:val="ac"/>
              <w:numPr>
                <w:ilvl w:val="0"/>
                <w:numId w:val="12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s="標楷體" w:hint="eastAsia"/>
                <w:color w:val="000000" w:themeColor="text1"/>
              </w:rPr>
              <w:t>嘉義縣</w:t>
            </w:r>
            <w:r w:rsidR="00067B7B" w:rsidRPr="00A93F22">
              <w:rPr>
                <w:rFonts w:ascii="標楷體" w:eastAsia="標楷體" w:hAnsi="標楷體" w:hint="eastAsia"/>
                <w:color w:val="000000" w:themeColor="text1"/>
              </w:rPr>
              <w:t>各鄉鎮市撤離人數如下：中埔鄉：3人、竹崎鄉：20人、梅山鄉：162人、番路鄉：9人、大埔鄉：2人、阿里山鄉：73人，共269人。</w:t>
            </w:r>
          </w:p>
          <w:p w:rsidR="00067B7B" w:rsidRPr="00A93F22" w:rsidRDefault="00067B7B" w:rsidP="00EC47C0">
            <w:pPr>
              <w:pStyle w:val="ac"/>
              <w:numPr>
                <w:ilvl w:val="0"/>
                <w:numId w:val="12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申請國軍協助救災兵力支援人數如下：番路鄉申請核派兵力共1</w:t>
            </w:r>
            <w:r w:rsidRPr="00A93F22">
              <w:rPr>
                <w:rFonts w:ascii="標楷體" w:eastAsia="標楷體" w:hAnsi="標楷體"/>
                <w:color w:val="000000" w:themeColor="text1"/>
              </w:rPr>
              <w:t>2</w:t>
            </w:r>
            <w:r w:rsidRPr="00A93F22">
              <w:rPr>
                <w:rFonts w:ascii="標楷體" w:eastAsia="標楷體" w:hAnsi="標楷體" w:hint="eastAsia"/>
                <w:color w:val="000000" w:themeColor="text1"/>
              </w:rPr>
              <w:t>人。</w:t>
            </w:r>
          </w:p>
          <w:p w:rsidR="00067B7B" w:rsidRPr="00A93F22" w:rsidRDefault="00067B7B" w:rsidP="00EC47C0">
            <w:pPr>
              <w:pStyle w:val="ac"/>
              <w:numPr>
                <w:ilvl w:val="0"/>
                <w:numId w:val="12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行政處成立防颱應變小組排值班人員於庶務科24小時輪班，檢查辦公大樓狀況（漏水檢查、排水設備清理等），並巡視四周環境及經管宿舍安全。</w:t>
            </w:r>
          </w:p>
          <w:p w:rsidR="00067B7B" w:rsidRPr="00A93F22" w:rsidRDefault="00067B7B" w:rsidP="00EC47C0">
            <w:pPr>
              <w:pStyle w:val="ac"/>
              <w:numPr>
                <w:ilvl w:val="0"/>
                <w:numId w:val="12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環保局通知各鄉鎮市公所進行清潔隊員、清潔車輛、機具、環境整頓動員準備；並完成環境消毒藥劑及飲用水抽驗、租用流動公廁安置準備作業。</w:t>
            </w:r>
          </w:p>
          <w:p w:rsidR="00067B7B" w:rsidRPr="00A93F22" w:rsidRDefault="00067B7B" w:rsidP="00EC47C0">
            <w:pPr>
              <w:pStyle w:val="ac"/>
              <w:numPr>
                <w:ilvl w:val="0"/>
                <w:numId w:val="12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通知相關公所及單位加強垃圾掩埋場、焚化廠等各項環保設施安全維護。</w:t>
            </w:r>
          </w:p>
          <w:p w:rsidR="00067B7B" w:rsidRPr="00A93F22" w:rsidRDefault="00067B7B" w:rsidP="00EC47C0">
            <w:pPr>
              <w:pStyle w:val="ac"/>
              <w:numPr>
                <w:ilvl w:val="0"/>
                <w:numId w:val="12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color w:val="000000" w:themeColor="text1"/>
              </w:rPr>
              <w:t>文化觀光局於颱風期間公告東石漁人碼</w:t>
            </w:r>
            <w:r w:rsidRPr="00A93F22">
              <w:rPr>
                <w:rFonts w:ascii="標楷體" w:eastAsia="標楷體" w:hAnsi="標楷體" w:hint="eastAsia"/>
                <w:color w:val="000000" w:themeColor="text1"/>
              </w:rPr>
              <w:t xml:space="preserve"> </w:t>
            </w:r>
            <w:r w:rsidRPr="00A93F22">
              <w:rPr>
                <w:rFonts w:ascii="標楷體" w:eastAsia="標楷體" w:hAnsi="標楷體"/>
                <w:color w:val="000000" w:themeColor="text1"/>
              </w:rPr>
              <w:t xml:space="preserve"> 頭</w:t>
            </w:r>
            <w:r w:rsidRPr="00A93F22">
              <w:rPr>
                <w:rFonts w:ascii="標楷體" w:eastAsia="標楷體" w:hAnsi="標楷體" w:hint="eastAsia"/>
                <w:color w:val="000000" w:themeColor="text1"/>
              </w:rPr>
              <w:t>、布袋遊艇港及竹崎公園天空走廊暫停開放，並通知民宿旅館業作好防颱準備，隨時掌握投宿遊客人數。</w:t>
            </w:r>
          </w:p>
          <w:p w:rsidR="00067B7B" w:rsidRPr="00A93F22" w:rsidRDefault="00067B7B" w:rsidP="00EC47C0">
            <w:pPr>
              <w:pStyle w:val="ac"/>
              <w:numPr>
                <w:ilvl w:val="0"/>
                <w:numId w:val="12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社會局請各公所除加強整備轄內382處收容所及65處物資儲備所外，並於在未解除颱風警報前與35間民生物資開口契約廠商密切保持聯繫，確保災時物資供應無虞，另將</w:t>
            </w:r>
            <w:r w:rsidR="00CA388E" w:rsidRPr="00A93F22">
              <w:rPr>
                <w:rFonts w:ascii="標楷體" w:eastAsia="標楷體" w:hAnsi="標楷體" w:cs="標楷體" w:hint="eastAsia"/>
                <w:color w:val="000000" w:themeColor="text1"/>
              </w:rPr>
              <w:t>嘉義縣</w:t>
            </w:r>
            <w:r w:rsidRPr="00A93F22">
              <w:rPr>
                <w:rFonts w:ascii="標楷體" w:eastAsia="標楷體" w:hAnsi="標楷體"/>
                <w:color w:val="000000" w:themeColor="text1"/>
              </w:rPr>
              <w:t>避難收容處所開設</w:t>
            </w:r>
            <w:r w:rsidRPr="00A93F22">
              <w:rPr>
                <w:rFonts w:ascii="標楷體" w:eastAsia="標楷體" w:hAnsi="標楷體" w:hint="eastAsia"/>
                <w:color w:val="000000" w:themeColor="text1"/>
              </w:rPr>
              <w:t>情形登錄EMIC系統。</w:t>
            </w:r>
          </w:p>
          <w:p w:rsidR="00067B7B" w:rsidRPr="00A93F22" w:rsidRDefault="00067B7B" w:rsidP="00EC47C0">
            <w:pPr>
              <w:pStyle w:val="ac"/>
              <w:numPr>
                <w:ilvl w:val="0"/>
                <w:numId w:val="12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社會局為因應弱勢族群之特殊性照護及安全措施，協助番路鄉公所將弱勢族群收容安置於</w:t>
            </w:r>
            <w:r w:rsidR="00CA388E" w:rsidRPr="00A93F22">
              <w:rPr>
                <w:rFonts w:ascii="標楷體" w:eastAsia="標楷體" w:hAnsi="標楷體" w:hint="eastAsia"/>
                <w:color w:val="000000" w:themeColor="text1"/>
              </w:rPr>
              <w:t>高雄市</w:t>
            </w:r>
            <w:r w:rsidRPr="00A93F22">
              <w:rPr>
                <w:rFonts w:ascii="標楷體" w:eastAsia="標楷體" w:hAnsi="標楷體" w:hint="eastAsia"/>
                <w:color w:val="000000" w:themeColor="text1"/>
              </w:rPr>
              <w:t>弱勢族群合約機構。此次尼伯特颱風收容中埔鄉:1人、番路鄉：1人入住</w:t>
            </w:r>
            <w:r w:rsidR="00CA388E" w:rsidRPr="00A93F22">
              <w:rPr>
                <w:rFonts w:ascii="標楷體" w:eastAsia="標楷體" w:hAnsi="標楷體" w:hint="eastAsia"/>
                <w:color w:val="000000" w:themeColor="text1"/>
              </w:rPr>
              <w:t>高雄市</w:t>
            </w:r>
            <w:r w:rsidRPr="00A93F22">
              <w:rPr>
                <w:rFonts w:ascii="標楷體" w:eastAsia="標楷體" w:hAnsi="標楷體" w:hint="eastAsia"/>
                <w:color w:val="000000" w:themeColor="text1"/>
              </w:rPr>
              <w:t>弱勢民眾短期收容簽約機構(</w:t>
            </w:r>
            <w:r w:rsidR="003B3104" w:rsidRPr="00A93F22">
              <w:rPr>
                <w:rFonts w:ascii="標楷體" w:eastAsia="標楷體" w:hAnsi="標楷體" w:hint="eastAsia"/>
                <w:color w:val="000000" w:themeColor="text1"/>
              </w:rPr>
              <w:t>臺中</w:t>
            </w:r>
            <w:r w:rsidRPr="00A93F22">
              <w:rPr>
                <w:rFonts w:ascii="標楷體" w:eastAsia="標楷體" w:hAnsi="標楷體" w:hint="eastAsia"/>
                <w:color w:val="000000" w:themeColor="text1"/>
              </w:rPr>
              <w:t>榮民總醫院灣橋分院附設護理之家)</w:t>
            </w:r>
          </w:p>
        </w:tc>
        <w:tc>
          <w:tcPr>
            <w:tcW w:w="855" w:type="dxa"/>
            <w:shd w:val="clear" w:color="auto" w:fill="auto"/>
          </w:tcPr>
          <w:p w:rsidR="00067B7B" w:rsidRPr="00A93F22" w:rsidRDefault="00067B7B" w:rsidP="008A077A">
            <w:pPr>
              <w:spacing w:before="120"/>
              <w:rPr>
                <w:color w:val="000000" w:themeColor="text1"/>
                <w:szCs w:val="24"/>
              </w:rPr>
            </w:pPr>
          </w:p>
        </w:tc>
      </w:tr>
      <w:tr w:rsidR="00A93F22" w:rsidRPr="00A93F22" w:rsidTr="008A077A">
        <w:trPr>
          <w:jc w:val="right"/>
        </w:trPr>
        <w:tc>
          <w:tcPr>
            <w:tcW w:w="957" w:type="dxa"/>
            <w:gridSpan w:val="2"/>
            <w:shd w:val="clear" w:color="auto" w:fill="auto"/>
          </w:tcPr>
          <w:p w:rsidR="006A52D5" w:rsidRPr="00A93F22" w:rsidRDefault="006A52D5"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07/07</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07/09</w:t>
            </w:r>
          </w:p>
        </w:tc>
        <w:tc>
          <w:tcPr>
            <w:tcW w:w="992" w:type="dxa"/>
            <w:gridSpan w:val="2"/>
            <w:shd w:val="clear" w:color="auto" w:fill="auto"/>
          </w:tcPr>
          <w:p w:rsidR="006A52D5" w:rsidRPr="00A93F22" w:rsidRDefault="006A52D5"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08</w:t>
            </w:r>
            <w:r w:rsidRPr="00A93F22">
              <w:rPr>
                <w:rFonts w:ascii="標楷體" w:hAnsi="標楷體"/>
                <w:color w:val="000000" w:themeColor="text1"/>
              </w:rPr>
              <w:t>:</w:t>
            </w:r>
            <w:r w:rsidRPr="00A93F22">
              <w:rPr>
                <w:rFonts w:ascii="標楷體" w:hAnsi="標楷體" w:hint="eastAsia"/>
                <w:color w:val="000000" w:themeColor="text1"/>
              </w:rPr>
              <w:t>0</w:t>
            </w:r>
            <w:r w:rsidRPr="00A93F22">
              <w:rPr>
                <w:rFonts w:ascii="標楷體" w:hAnsi="標楷體"/>
                <w:color w:val="000000" w:themeColor="text1"/>
              </w:rPr>
              <w:t>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10</w:t>
            </w:r>
            <w:r w:rsidRPr="00A93F22">
              <w:rPr>
                <w:rFonts w:ascii="標楷體" w:hAnsi="標楷體"/>
                <w:color w:val="000000" w:themeColor="text1"/>
              </w:rPr>
              <w:t>:</w:t>
            </w:r>
            <w:r w:rsidRPr="00A93F22">
              <w:rPr>
                <w:rFonts w:ascii="標楷體" w:hAnsi="標楷體" w:hint="eastAsia"/>
                <w:color w:val="000000" w:themeColor="text1"/>
              </w:rPr>
              <w:t>00</w:t>
            </w:r>
          </w:p>
        </w:tc>
        <w:tc>
          <w:tcPr>
            <w:tcW w:w="1558" w:type="dxa"/>
            <w:shd w:val="clear" w:color="auto" w:fill="auto"/>
          </w:tcPr>
          <w:p w:rsidR="006A52D5" w:rsidRPr="00A93F22" w:rsidRDefault="006A52D5"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屏東縣</w:t>
            </w:r>
          </w:p>
        </w:tc>
        <w:tc>
          <w:tcPr>
            <w:tcW w:w="5530" w:type="dxa"/>
            <w:shd w:val="clear" w:color="auto" w:fill="auto"/>
          </w:tcPr>
          <w:p w:rsidR="006A52D5" w:rsidRPr="00A93F22" w:rsidRDefault="006A52D5" w:rsidP="00C63E5A">
            <w:pPr>
              <w:pStyle w:val="ac"/>
              <w:numPr>
                <w:ilvl w:val="0"/>
                <w:numId w:val="20"/>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第1次應變中心工作會報(7月7日14時)：</w:t>
            </w:r>
          </w:p>
          <w:p w:rsidR="006A52D5" w:rsidRPr="00A93F22" w:rsidRDefault="006A52D5" w:rsidP="00C63E5A">
            <w:pPr>
              <w:pStyle w:val="ac"/>
              <w:numPr>
                <w:ilvl w:val="0"/>
                <w:numId w:val="21"/>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主持人：指揮官潘縣長孟安。</w:t>
            </w:r>
          </w:p>
          <w:p w:rsidR="006A52D5" w:rsidRPr="00A93F22" w:rsidRDefault="006A52D5" w:rsidP="00C63E5A">
            <w:pPr>
              <w:pStyle w:val="ac"/>
              <w:numPr>
                <w:ilvl w:val="0"/>
                <w:numId w:val="21"/>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會議紀錄及簽到簿-詳如附件1、附件2。</w:t>
            </w:r>
          </w:p>
          <w:p w:rsidR="006A52D5" w:rsidRPr="00A93F22" w:rsidRDefault="006A52D5" w:rsidP="00C63E5A">
            <w:pPr>
              <w:pStyle w:val="ac"/>
              <w:numPr>
                <w:ilvl w:val="0"/>
                <w:numId w:val="21"/>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各編組單位輪值簽到情形-詳如附件3。</w:t>
            </w:r>
          </w:p>
          <w:p w:rsidR="006A52D5" w:rsidRPr="00A93F22" w:rsidRDefault="006A52D5" w:rsidP="00C63E5A">
            <w:pPr>
              <w:pStyle w:val="ac"/>
              <w:numPr>
                <w:ilvl w:val="0"/>
                <w:numId w:val="20"/>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新聞發布-詳如附件4。</w:t>
            </w:r>
          </w:p>
          <w:p w:rsidR="006A52D5" w:rsidRPr="00A93F22" w:rsidRDefault="006A52D5" w:rsidP="00C63E5A">
            <w:pPr>
              <w:pStyle w:val="ac"/>
              <w:numPr>
                <w:ilvl w:val="0"/>
                <w:numId w:val="20"/>
              </w:numPr>
              <w:tabs>
                <w:tab w:val="left" w:pos="7680"/>
                <w:tab w:val="left" w:pos="8160"/>
                <w:tab w:val="left" w:pos="8640"/>
                <w:tab w:val="left" w:pos="9120"/>
                <w:tab w:val="left" w:pos="9600"/>
              </w:tabs>
              <w:snapToGrid w:val="0"/>
              <w:spacing w:beforeLines="50" w:before="180"/>
              <w:ind w:leftChars="0" w:left="459" w:hanging="413"/>
              <w:jc w:val="both"/>
              <w:textAlignment w:val="center"/>
              <w:rPr>
                <w:rFonts w:eastAsia="標楷體"/>
                <w:color w:val="000000" w:themeColor="text1"/>
              </w:rPr>
            </w:pPr>
            <w:r w:rsidRPr="00A93F22">
              <w:rPr>
                <w:rFonts w:ascii="標楷體" w:eastAsia="標楷體" w:hAnsi="標楷體" w:hint="eastAsia"/>
                <w:color w:val="000000" w:themeColor="text1"/>
              </w:rPr>
              <w:t>地方政府應變中心開設或撤除情形-詳如附件5。</w:t>
            </w:r>
          </w:p>
        </w:tc>
        <w:tc>
          <w:tcPr>
            <w:tcW w:w="855" w:type="dxa"/>
            <w:shd w:val="clear" w:color="auto" w:fill="auto"/>
          </w:tcPr>
          <w:p w:rsidR="006A52D5" w:rsidRPr="00A93F22" w:rsidRDefault="006A52D5" w:rsidP="008A077A">
            <w:pPr>
              <w:spacing w:before="120"/>
              <w:rPr>
                <w:rFonts w:ascii="標楷體" w:eastAsia="標楷體" w:hAnsi="標楷體"/>
                <w:color w:val="000000" w:themeColor="text1"/>
                <w:szCs w:val="24"/>
              </w:rPr>
            </w:pPr>
          </w:p>
        </w:tc>
      </w:tr>
      <w:tr w:rsidR="00A93F22" w:rsidRPr="00A93F22" w:rsidTr="008A077A">
        <w:trPr>
          <w:jc w:val="right"/>
        </w:trPr>
        <w:tc>
          <w:tcPr>
            <w:tcW w:w="957" w:type="dxa"/>
            <w:gridSpan w:val="2"/>
            <w:shd w:val="clear" w:color="auto" w:fill="auto"/>
          </w:tcPr>
          <w:p w:rsidR="00067B7B" w:rsidRPr="00A93F22" w:rsidRDefault="00067B7B"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w:t>
            </w:r>
            <w:r w:rsidR="00892300" w:rsidRPr="00A93F22">
              <w:rPr>
                <w:rFonts w:ascii="標楷體" w:hAnsi="標楷體" w:hint="eastAsia"/>
                <w:color w:val="000000" w:themeColor="text1"/>
              </w:rPr>
              <w:t>7</w:t>
            </w:r>
            <w:r w:rsidRPr="00A93F22">
              <w:rPr>
                <w:rFonts w:ascii="標楷體" w:hAnsi="標楷體" w:hint="eastAsia"/>
                <w:color w:val="000000" w:themeColor="text1"/>
              </w:rPr>
              <w:t>/</w:t>
            </w:r>
            <w:r w:rsidR="00892300" w:rsidRPr="00A93F22">
              <w:rPr>
                <w:rFonts w:ascii="標楷體" w:hAnsi="標楷體" w:hint="eastAsia"/>
                <w:color w:val="000000" w:themeColor="text1"/>
              </w:rPr>
              <w:t>06</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w:t>
            </w:r>
            <w:r w:rsidR="00892300" w:rsidRPr="00A93F22">
              <w:rPr>
                <w:rFonts w:ascii="標楷體" w:hAnsi="標楷體" w:hint="eastAsia"/>
                <w:color w:val="000000" w:themeColor="text1"/>
              </w:rPr>
              <w:t>7</w:t>
            </w:r>
            <w:r w:rsidRPr="00A93F22">
              <w:rPr>
                <w:rFonts w:ascii="標楷體" w:hAnsi="標楷體" w:hint="eastAsia"/>
                <w:color w:val="000000" w:themeColor="text1"/>
              </w:rPr>
              <w:t>/</w:t>
            </w:r>
            <w:r w:rsidR="00892300" w:rsidRPr="00A93F22">
              <w:rPr>
                <w:rFonts w:ascii="標楷體" w:hAnsi="標楷體" w:hint="eastAsia"/>
                <w:color w:val="000000" w:themeColor="text1"/>
              </w:rPr>
              <w:t>08</w:t>
            </w:r>
          </w:p>
        </w:tc>
        <w:tc>
          <w:tcPr>
            <w:tcW w:w="992" w:type="dxa"/>
            <w:gridSpan w:val="2"/>
            <w:shd w:val="clear" w:color="auto" w:fill="auto"/>
          </w:tcPr>
          <w:p w:rsidR="00067B7B" w:rsidRPr="00A93F22" w:rsidRDefault="00067B7B"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1</w:t>
            </w:r>
            <w:r w:rsidR="00892300" w:rsidRPr="00A93F22">
              <w:rPr>
                <w:rFonts w:ascii="標楷體" w:hAnsi="標楷體" w:hint="eastAsia"/>
                <w:color w:val="000000" w:themeColor="text1"/>
              </w:rPr>
              <w:t>9</w:t>
            </w:r>
            <w:r w:rsidRPr="00A93F22">
              <w:rPr>
                <w:rFonts w:ascii="標楷體" w:hAnsi="標楷體"/>
                <w:color w:val="000000" w:themeColor="text1"/>
              </w:rPr>
              <w:t>:</w:t>
            </w:r>
            <w:r w:rsidRPr="00A93F22">
              <w:rPr>
                <w:rFonts w:ascii="標楷體" w:hAnsi="標楷體" w:hint="eastAsia"/>
                <w:color w:val="000000" w:themeColor="text1"/>
              </w:rPr>
              <w:t>0</w:t>
            </w:r>
            <w:r w:rsidRPr="00A93F22">
              <w:rPr>
                <w:rFonts w:ascii="標楷體" w:hAnsi="標楷體"/>
                <w:color w:val="000000" w:themeColor="text1"/>
              </w:rPr>
              <w:t>0</w:t>
            </w:r>
            <w:r w:rsidRPr="00A93F22">
              <w:rPr>
                <w:rFonts w:ascii="標楷體" w:hAnsi="標楷體"/>
                <w:color w:val="000000" w:themeColor="text1"/>
              </w:rPr>
              <w:br/>
              <w:t>|</w:t>
            </w:r>
            <w:r w:rsidRPr="00A93F22">
              <w:rPr>
                <w:rFonts w:ascii="標楷體" w:hAnsi="標楷體"/>
                <w:color w:val="000000" w:themeColor="text1"/>
              </w:rPr>
              <w:br/>
            </w:r>
            <w:r w:rsidR="00892300" w:rsidRPr="00A93F22">
              <w:rPr>
                <w:rFonts w:ascii="標楷體" w:hAnsi="標楷體" w:hint="eastAsia"/>
                <w:color w:val="000000" w:themeColor="text1"/>
              </w:rPr>
              <w:t>11</w:t>
            </w:r>
            <w:r w:rsidRPr="00A93F22">
              <w:rPr>
                <w:rFonts w:ascii="標楷體" w:hAnsi="標楷體"/>
                <w:color w:val="000000" w:themeColor="text1"/>
              </w:rPr>
              <w:t>:</w:t>
            </w:r>
            <w:r w:rsidR="00892300" w:rsidRPr="00A93F22">
              <w:rPr>
                <w:rFonts w:ascii="標楷體" w:hAnsi="標楷體" w:hint="eastAsia"/>
                <w:color w:val="000000" w:themeColor="text1"/>
              </w:rPr>
              <w:t>45</w:t>
            </w:r>
          </w:p>
        </w:tc>
        <w:tc>
          <w:tcPr>
            <w:tcW w:w="1558" w:type="dxa"/>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宜蘭縣</w:t>
            </w:r>
          </w:p>
        </w:tc>
        <w:tc>
          <w:tcPr>
            <w:tcW w:w="5530" w:type="dxa"/>
            <w:shd w:val="clear" w:color="auto" w:fill="auto"/>
          </w:tcPr>
          <w:p w:rsidR="00067B7B" w:rsidRPr="00A93F22" w:rsidRDefault="00067B7B" w:rsidP="00EC47C0">
            <w:pPr>
              <w:pStyle w:val="ac"/>
              <w:numPr>
                <w:ilvl w:val="0"/>
                <w:numId w:val="219"/>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總計召開</w:t>
            </w:r>
            <w:r w:rsidR="00892300" w:rsidRPr="00A93F22">
              <w:rPr>
                <w:rFonts w:ascii="標楷體" w:eastAsia="標楷體" w:hAnsi="標楷體" w:hint="eastAsia"/>
                <w:color w:val="000000" w:themeColor="text1"/>
              </w:rPr>
              <w:t>3</w:t>
            </w:r>
            <w:r w:rsidRPr="00A93F22">
              <w:rPr>
                <w:rFonts w:ascii="標楷體" w:eastAsia="標楷體" w:hAnsi="標楷體" w:hint="eastAsia"/>
                <w:color w:val="000000" w:themeColor="text1"/>
              </w:rPr>
              <w:t>次應變中心工作會報：</w:t>
            </w:r>
          </w:p>
          <w:p w:rsidR="00067B7B" w:rsidRPr="00A93F22" w:rsidRDefault="00067B7B" w:rsidP="00EC47C0">
            <w:pPr>
              <w:pStyle w:val="ac"/>
              <w:numPr>
                <w:ilvl w:val="0"/>
                <w:numId w:val="220"/>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第1次工作會議於</w:t>
            </w:r>
            <w:r w:rsidR="00892300" w:rsidRPr="00A93F22">
              <w:rPr>
                <w:rFonts w:ascii="標楷體" w:eastAsia="標楷體" w:hAnsi="標楷體" w:hint="eastAsia"/>
                <w:color w:val="000000" w:themeColor="text1"/>
              </w:rPr>
              <w:t>7</w:t>
            </w:r>
            <w:r w:rsidRPr="00A93F22">
              <w:rPr>
                <w:rFonts w:ascii="標楷體" w:eastAsia="標楷體" w:hAnsi="標楷體" w:hint="eastAsia"/>
                <w:color w:val="000000" w:themeColor="text1"/>
              </w:rPr>
              <w:t>月</w:t>
            </w:r>
            <w:r w:rsidR="00BF3732" w:rsidRPr="00A93F22">
              <w:rPr>
                <w:rFonts w:ascii="標楷體" w:eastAsia="標楷體" w:hAnsi="標楷體" w:hint="eastAsia"/>
                <w:color w:val="000000" w:themeColor="text1"/>
              </w:rPr>
              <w:t>6</w:t>
            </w:r>
            <w:r w:rsidRPr="00A93F22">
              <w:rPr>
                <w:rFonts w:ascii="標楷體" w:eastAsia="標楷體" w:hAnsi="標楷體" w:hint="eastAsia"/>
                <w:color w:val="000000" w:themeColor="text1"/>
              </w:rPr>
              <w:t>日1</w:t>
            </w:r>
            <w:r w:rsidR="00BF3732" w:rsidRPr="00A93F22">
              <w:rPr>
                <w:rFonts w:ascii="標楷體" w:eastAsia="標楷體" w:hAnsi="標楷體" w:hint="eastAsia"/>
                <w:color w:val="000000" w:themeColor="text1"/>
              </w:rPr>
              <w:t>9</w:t>
            </w:r>
            <w:r w:rsidRPr="00A93F22">
              <w:rPr>
                <w:rFonts w:ascii="標楷體" w:eastAsia="標楷體" w:hAnsi="標楷體" w:hint="eastAsia"/>
                <w:color w:val="000000" w:themeColor="text1"/>
              </w:rPr>
              <w:t>時至1</w:t>
            </w:r>
            <w:r w:rsidR="00BF3732" w:rsidRPr="00A93F22">
              <w:rPr>
                <w:rFonts w:ascii="標楷體" w:eastAsia="標楷體" w:hAnsi="標楷體" w:hint="eastAsia"/>
                <w:color w:val="000000" w:themeColor="text1"/>
              </w:rPr>
              <w:t>9</w:t>
            </w:r>
            <w:r w:rsidRPr="00A93F22">
              <w:rPr>
                <w:rFonts w:ascii="標楷體" w:eastAsia="標楷體" w:hAnsi="標楷體" w:hint="eastAsia"/>
                <w:color w:val="000000" w:themeColor="text1"/>
              </w:rPr>
              <w:t>時</w:t>
            </w:r>
            <w:r w:rsidR="00BF3732" w:rsidRPr="00A93F22">
              <w:rPr>
                <w:rFonts w:ascii="標楷體" w:eastAsia="標楷體" w:hAnsi="標楷體" w:hint="eastAsia"/>
                <w:color w:val="000000" w:themeColor="text1"/>
              </w:rPr>
              <w:t>45</w:t>
            </w:r>
            <w:r w:rsidRPr="00A93F22">
              <w:rPr>
                <w:rFonts w:ascii="標楷體" w:eastAsia="標楷體" w:hAnsi="標楷體" w:hint="eastAsia"/>
                <w:color w:val="000000" w:themeColor="text1"/>
              </w:rPr>
              <w:t>分，由</w:t>
            </w:r>
            <w:r w:rsidR="00BF3732" w:rsidRPr="00A93F22">
              <w:rPr>
                <w:rFonts w:eastAsia="標楷體"/>
                <w:color w:val="000000" w:themeColor="text1"/>
              </w:rPr>
              <w:t>副指揮官賴錫祿</w:t>
            </w:r>
            <w:r w:rsidRPr="00A93F22">
              <w:rPr>
                <w:rFonts w:ascii="標楷體" w:eastAsia="標楷體" w:hAnsi="標楷體" w:hint="eastAsia"/>
                <w:color w:val="000000" w:themeColor="text1"/>
              </w:rPr>
              <w:t>召開。</w:t>
            </w:r>
          </w:p>
          <w:p w:rsidR="00067B7B" w:rsidRPr="00A93F22" w:rsidRDefault="00067B7B" w:rsidP="00EC47C0">
            <w:pPr>
              <w:pStyle w:val="ac"/>
              <w:numPr>
                <w:ilvl w:val="0"/>
                <w:numId w:val="220"/>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第2次工作會議於</w:t>
            </w:r>
            <w:r w:rsidR="00BF3732" w:rsidRPr="00A93F22">
              <w:rPr>
                <w:rFonts w:ascii="標楷體" w:eastAsia="標楷體" w:hAnsi="標楷體" w:hint="eastAsia"/>
                <w:color w:val="000000" w:themeColor="text1"/>
              </w:rPr>
              <w:t>7</w:t>
            </w:r>
            <w:r w:rsidRPr="00A93F22">
              <w:rPr>
                <w:rFonts w:ascii="標楷體" w:eastAsia="標楷體" w:hAnsi="標楷體" w:hint="eastAsia"/>
                <w:color w:val="000000" w:themeColor="text1"/>
              </w:rPr>
              <w:t>月7日</w:t>
            </w:r>
            <w:r w:rsidR="00BF3732" w:rsidRPr="00A93F22">
              <w:rPr>
                <w:rFonts w:ascii="標楷體" w:eastAsia="標楷體" w:hAnsi="標楷體" w:hint="eastAsia"/>
                <w:color w:val="000000" w:themeColor="text1"/>
              </w:rPr>
              <w:t>15</w:t>
            </w:r>
            <w:r w:rsidRPr="00A93F22">
              <w:rPr>
                <w:rFonts w:ascii="標楷體" w:eastAsia="標楷體" w:hAnsi="標楷體" w:hint="eastAsia"/>
                <w:color w:val="000000" w:themeColor="text1"/>
              </w:rPr>
              <w:t>時至</w:t>
            </w:r>
            <w:r w:rsidR="00BF3732" w:rsidRPr="00A93F22">
              <w:rPr>
                <w:rFonts w:ascii="標楷體" w:eastAsia="標楷體" w:hAnsi="標楷體" w:hint="eastAsia"/>
                <w:color w:val="000000" w:themeColor="text1"/>
              </w:rPr>
              <w:t>16</w:t>
            </w:r>
            <w:r w:rsidRPr="00A93F22">
              <w:rPr>
                <w:rFonts w:ascii="標楷體" w:eastAsia="標楷體" w:hAnsi="標楷體" w:hint="eastAsia"/>
                <w:color w:val="000000" w:themeColor="text1"/>
              </w:rPr>
              <w:t>時</w:t>
            </w:r>
            <w:r w:rsidR="00BF3732" w:rsidRPr="00A93F22">
              <w:rPr>
                <w:rFonts w:ascii="標楷體" w:eastAsia="標楷體" w:hAnsi="標楷體" w:hint="eastAsia"/>
                <w:color w:val="000000" w:themeColor="text1"/>
              </w:rPr>
              <w:t>2</w:t>
            </w:r>
            <w:r w:rsidRPr="00A93F22">
              <w:rPr>
                <w:rFonts w:ascii="標楷體" w:eastAsia="標楷體" w:hAnsi="標楷體" w:hint="eastAsia"/>
                <w:color w:val="000000" w:themeColor="text1"/>
              </w:rPr>
              <w:t>0分，由</w:t>
            </w:r>
            <w:r w:rsidR="00BF3732" w:rsidRPr="00A93F22">
              <w:rPr>
                <w:rFonts w:eastAsia="標楷體"/>
                <w:color w:val="000000" w:themeColor="text1"/>
              </w:rPr>
              <w:t>指揮官林聰賢</w:t>
            </w:r>
            <w:r w:rsidRPr="00A93F22">
              <w:rPr>
                <w:rFonts w:ascii="標楷體" w:eastAsia="標楷體" w:hAnsi="標楷體" w:hint="eastAsia"/>
                <w:color w:val="000000" w:themeColor="text1"/>
              </w:rPr>
              <w:t>召開。</w:t>
            </w:r>
          </w:p>
          <w:p w:rsidR="00892300" w:rsidRPr="00A93F22" w:rsidRDefault="00067B7B" w:rsidP="00EC47C0">
            <w:pPr>
              <w:pStyle w:val="ac"/>
              <w:numPr>
                <w:ilvl w:val="0"/>
                <w:numId w:val="220"/>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第3次工作會議於</w:t>
            </w:r>
            <w:r w:rsidR="00BF3732" w:rsidRPr="00A93F22">
              <w:rPr>
                <w:rFonts w:ascii="標楷體" w:eastAsia="標楷體" w:hAnsi="標楷體" w:hint="eastAsia"/>
                <w:color w:val="000000" w:themeColor="text1"/>
              </w:rPr>
              <w:t>7</w:t>
            </w:r>
            <w:r w:rsidRPr="00A93F22">
              <w:rPr>
                <w:rFonts w:ascii="標楷體" w:eastAsia="標楷體" w:hAnsi="標楷體" w:hint="eastAsia"/>
                <w:color w:val="000000" w:themeColor="text1"/>
              </w:rPr>
              <w:t>月8日1</w:t>
            </w:r>
            <w:r w:rsidR="00BF3732" w:rsidRPr="00A93F22">
              <w:rPr>
                <w:rFonts w:ascii="標楷體" w:eastAsia="標楷體" w:hAnsi="標楷體" w:hint="eastAsia"/>
                <w:color w:val="000000" w:themeColor="text1"/>
              </w:rPr>
              <w:t>1</w:t>
            </w:r>
            <w:r w:rsidRPr="00A93F22">
              <w:rPr>
                <w:rFonts w:ascii="標楷體" w:eastAsia="標楷體" w:hAnsi="標楷體" w:hint="eastAsia"/>
                <w:color w:val="000000" w:themeColor="text1"/>
              </w:rPr>
              <w:t>時至11時</w:t>
            </w:r>
            <w:r w:rsidR="00BF3732" w:rsidRPr="00A93F22">
              <w:rPr>
                <w:rFonts w:ascii="標楷體" w:eastAsia="標楷體" w:hAnsi="標楷體" w:hint="eastAsia"/>
                <w:color w:val="000000" w:themeColor="text1"/>
              </w:rPr>
              <w:t>45分，由指揮官林</w:t>
            </w:r>
            <w:r w:rsidRPr="00A93F22">
              <w:rPr>
                <w:rFonts w:ascii="標楷體" w:eastAsia="標楷體" w:hAnsi="標楷體" w:hint="eastAsia"/>
                <w:color w:val="000000" w:themeColor="text1"/>
              </w:rPr>
              <w:t>聰賢召開。</w:t>
            </w:r>
          </w:p>
          <w:p w:rsidR="00067B7B" w:rsidRPr="00A93F22" w:rsidRDefault="00067B7B" w:rsidP="00EC47C0">
            <w:pPr>
              <w:pStyle w:val="ac"/>
              <w:numPr>
                <w:ilvl w:val="0"/>
                <w:numId w:val="219"/>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會議紀錄如【附件】。</w:t>
            </w:r>
          </w:p>
        </w:tc>
        <w:tc>
          <w:tcPr>
            <w:tcW w:w="855" w:type="dxa"/>
            <w:shd w:val="clear" w:color="auto" w:fill="auto"/>
          </w:tcPr>
          <w:p w:rsidR="00067B7B" w:rsidRPr="00A93F22" w:rsidRDefault="00067B7B" w:rsidP="008A077A">
            <w:pPr>
              <w:spacing w:before="120"/>
              <w:rPr>
                <w:color w:val="000000" w:themeColor="text1"/>
                <w:szCs w:val="24"/>
              </w:rPr>
            </w:pPr>
          </w:p>
        </w:tc>
      </w:tr>
      <w:tr w:rsidR="00A93F22" w:rsidRPr="00A93F22" w:rsidTr="008A077A">
        <w:trPr>
          <w:trHeight w:val="214"/>
          <w:jc w:val="right"/>
        </w:trPr>
        <w:tc>
          <w:tcPr>
            <w:tcW w:w="957" w:type="dxa"/>
            <w:gridSpan w:val="2"/>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7/</w:t>
            </w: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6</w:t>
            </w:r>
          </w:p>
        </w:tc>
        <w:tc>
          <w:tcPr>
            <w:tcW w:w="992" w:type="dxa"/>
            <w:gridSpan w:val="2"/>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30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t>24</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00</w:t>
            </w:r>
          </w:p>
        </w:tc>
        <w:tc>
          <w:tcPr>
            <w:tcW w:w="1558" w:type="dxa"/>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eastAsia="標楷體"/>
                <w:color w:val="000000" w:themeColor="text1"/>
                <w:szCs w:val="24"/>
              </w:rPr>
            </w:pPr>
            <w:r w:rsidRPr="00A93F22">
              <w:rPr>
                <w:rFonts w:eastAsia="標楷體" w:hint="eastAsia"/>
                <w:color w:val="000000" w:themeColor="text1"/>
                <w:szCs w:val="24"/>
              </w:rPr>
              <w:t>臺東縣</w:t>
            </w:r>
          </w:p>
        </w:tc>
        <w:tc>
          <w:tcPr>
            <w:tcW w:w="5530" w:type="dxa"/>
            <w:shd w:val="clear" w:color="auto" w:fill="auto"/>
          </w:tcPr>
          <w:p w:rsidR="00067B7B" w:rsidRPr="00A93F22" w:rsidRDefault="00067B7B" w:rsidP="00C63E5A">
            <w:pPr>
              <w:pStyle w:val="ac"/>
              <w:numPr>
                <w:ilvl w:val="0"/>
                <w:numId w:val="2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20：30成立尼伯特颱風災害應變中心成立一級開設，通報</w:t>
            </w:r>
            <w:r w:rsidR="00CA388E" w:rsidRPr="00A93F22">
              <w:rPr>
                <w:rFonts w:eastAsia="標楷體" w:hint="eastAsia"/>
                <w:color w:val="000000" w:themeColor="text1"/>
              </w:rPr>
              <w:t>臺東縣</w:t>
            </w:r>
            <w:r w:rsidRPr="00A93F22">
              <w:rPr>
                <w:rFonts w:ascii="標楷體" w:eastAsia="標楷體" w:hAnsi="標楷體" w:hint="eastAsia"/>
                <w:color w:val="000000" w:themeColor="text1"/>
              </w:rPr>
              <w:t>16鄉鎮市災害應變中心也同步開設。</w:t>
            </w:r>
          </w:p>
          <w:p w:rsidR="00067B7B" w:rsidRPr="00A93F22" w:rsidRDefault="00067B7B" w:rsidP="00C63E5A">
            <w:pPr>
              <w:pStyle w:val="ac"/>
              <w:numPr>
                <w:ilvl w:val="0"/>
                <w:numId w:val="2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劃定公告「向陽山區、大武山區、各河川溪水域〈含土石流潛勢溪流〉、長濱至大武暨蘭嶼、綠島沿線之海岸、漁港等區域範圍」為管制區。</w:t>
            </w:r>
          </w:p>
          <w:p w:rsidR="00067B7B" w:rsidRPr="00A93F22" w:rsidRDefault="00067B7B" w:rsidP="00C63E5A">
            <w:pPr>
              <w:pStyle w:val="ac"/>
              <w:numPr>
                <w:ilvl w:val="0"/>
                <w:numId w:val="2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cs="標楷體" w:hint="eastAsia"/>
                <w:color w:val="000000" w:themeColor="text1"/>
              </w:rPr>
              <w:t>劃定公告</w:t>
            </w:r>
            <w:r w:rsidR="00CA388E" w:rsidRPr="00A93F22">
              <w:rPr>
                <w:rFonts w:eastAsia="標楷體" w:hint="eastAsia"/>
                <w:color w:val="000000" w:themeColor="text1"/>
              </w:rPr>
              <w:t>臺東縣</w:t>
            </w:r>
            <w:r w:rsidRPr="00A93F22">
              <w:rPr>
                <w:rFonts w:ascii="標楷體" w:eastAsia="標楷體" w:hAnsi="標楷體" w:cs="標楷體" w:hint="eastAsia"/>
                <w:color w:val="000000" w:themeColor="text1"/>
              </w:rPr>
              <w:t>「向陽山區及大武山區、各河川溪流水域〈含土石流潛勢溪流〉、長濱至大武暨蘭嶼、綠島沿線之海岸、漁港、大武鄉大竹村富山部落莫拉克颱風災後特定區域範圍、大武鄉大竹村本部落莫拉克颱風災後特定區域範圍、金峰鄉嘉蘭村莫拉克颱風災後特定區域範圍等區域範圍」為限制或禁止人民進入或命其離去之範圍，嚴禁從事登山、健行、戲水、觀潮、垂釣及捕魚</w:t>
            </w:r>
            <w:r w:rsidRPr="00A93F22">
              <w:rPr>
                <w:rFonts w:ascii="標楷體" w:eastAsia="標楷體" w:hAnsi="標楷體" w:hint="eastAsia"/>
                <w:color w:val="000000" w:themeColor="text1"/>
              </w:rPr>
              <w:t>等危險活動。</w:t>
            </w:r>
          </w:p>
          <w:p w:rsidR="00067B7B" w:rsidRPr="00A93F22" w:rsidRDefault="00067B7B" w:rsidP="00C63E5A">
            <w:pPr>
              <w:pStyle w:val="ac"/>
              <w:numPr>
                <w:ilvl w:val="0"/>
                <w:numId w:val="2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color w:val="000000" w:themeColor="text1"/>
              </w:rPr>
              <w:t>19</w:t>
            </w:r>
            <w:r w:rsidRPr="00A93F22">
              <w:rPr>
                <w:rFonts w:ascii="標楷體" w:eastAsia="標楷體" w:hAnsi="標楷體" w:hint="eastAsia"/>
                <w:color w:val="000000" w:themeColor="text1"/>
              </w:rPr>
              <w:t>：</w:t>
            </w:r>
            <w:r w:rsidRPr="00A93F22">
              <w:rPr>
                <w:rFonts w:ascii="標楷體" w:eastAsia="標楷體" w:hAnsi="標楷體"/>
                <w:color w:val="000000" w:themeColor="text1"/>
              </w:rPr>
              <w:t>30</w:t>
            </w:r>
            <w:r w:rsidRPr="00A93F22">
              <w:rPr>
                <w:rFonts w:ascii="標楷體" w:eastAsia="標楷體" w:hAnsi="標楷體" w:hint="eastAsia"/>
                <w:color w:val="000000" w:themeColor="text1"/>
              </w:rPr>
              <w:t>召開第一次情資研判會議：</w:t>
            </w:r>
          </w:p>
          <w:p w:rsidR="00067B7B" w:rsidRPr="00A93F22" w:rsidRDefault="00067B7B" w:rsidP="00EC47C0">
            <w:pPr>
              <w:pStyle w:val="ac"/>
              <w:numPr>
                <w:ilvl w:val="0"/>
                <w:numId w:val="16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主持人：整備應變組組長消防局副局長盧東發。</w:t>
            </w:r>
          </w:p>
          <w:p w:rsidR="00067B7B" w:rsidRPr="00A93F22" w:rsidRDefault="00067B7B" w:rsidP="00EC47C0">
            <w:pPr>
              <w:pStyle w:val="ac"/>
              <w:numPr>
                <w:ilvl w:val="0"/>
                <w:numId w:val="16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w:t>
            </w:r>
            <w:r w:rsidRPr="00A93F22">
              <w:rPr>
                <w:rFonts w:ascii="標楷體" w:eastAsia="標楷體" w:hAnsi="標楷體"/>
                <w:color w:val="000000" w:themeColor="text1"/>
              </w:rPr>
              <w:t>-</w:t>
            </w:r>
            <w:r w:rsidRPr="00A93F22">
              <w:rPr>
                <w:rFonts w:ascii="標楷體" w:eastAsia="標楷體" w:hAnsi="標楷體" w:hint="eastAsia"/>
                <w:color w:val="000000" w:themeColor="text1"/>
              </w:rPr>
              <w:t>【附件</w:t>
            </w:r>
            <w:r w:rsidRPr="00A93F22">
              <w:rPr>
                <w:rFonts w:ascii="標楷體" w:eastAsia="標楷體" w:hAnsi="標楷體"/>
                <w:color w:val="000000" w:themeColor="text1"/>
              </w:rPr>
              <w:t>1</w:t>
            </w:r>
            <w:r w:rsidRPr="00A93F22">
              <w:rPr>
                <w:rFonts w:ascii="標楷體" w:eastAsia="標楷體" w:hAnsi="標楷體" w:hint="eastAsia"/>
                <w:color w:val="000000" w:themeColor="text1"/>
              </w:rPr>
              <w:t>】。</w:t>
            </w:r>
          </w:p>
          <w:p w:rsidR="00067B7B" w:rsidRPr="00A93F22" w:rsidRDefault="00067B7B" w:rsidP="00C63E5A">
            <w:pPr>
              <w:pStyle w:val="ac"/>
              <w:numPr>
                <w:ilvl w:val="0"/>
                <w:numId w:val="2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於21：00由縣長黃健庭主持召開第1次工作會報。</w:t>
            </w:r>
          </w:p>
          <w:p w:rsidR="00067B7B" w:rsidRPr="00A93F22" w:rsidRDefault="00067B7B" w:rsidP="00EC47C0">
            <w:pPr>
              <w:pStyle w:val="ac"/>
              <w:numPr>
                <w:ilvl w:val="0"/>
                <w:numId w:val="107"/>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主持人：縣長黃健庭。</w:t>
            </w:r>
          </w:p>
          <w:p w:rsidR="00067B7B" w:rsidRPr="00A93F22" w:rsidRDefault="00067B7B" w:rsidP="00EC47C0">
            <w:pPr>
              <w:pStyle w:val="ac"/>
              <w:numPr>
                <w:ilvl w:val="0"/>
                <w:numId w:val="107"/>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w:t>
            </w:r>
            <w:r w:rsidRPr="00A93F22">
              <w:rPr>
                <w:rFonts w:ascii="標楷體" w:eastAsia="標楷體" w:hAnsi="標楷體"/>
                <w:color w:val="000000" w:themeColor="text1"/>
              </w:rPr>
              <w:t>-</w:t>
            </w:r>
            <w:r w:rsidRPr="00A93F22">
              <w:rPr>
                <w:rFonts w:ascii="標楷體" w:eastAsia="標楷體" w:hAnsi="標楷體" w:hint="eastAsia"/>
                <w:color w:val="000000" w:themeColor="text1"/>
              </w:rPr>
              <w:t>【附件</w:t>
            </w:r>
            <w:r w:rsidRPr="00A93F22">
              <w:rPr>
                <w:rFonts w:ascii="標楷體" w:eastAsia="標楷體" w:hAnsi="標楷體"/>
                <w:color w:val="000000" w:themeColor="text1"/>
              </w:rPr>
              <w:t>2</w:t>
            </w:r>
            <w:r w:rsidRPr="00A93F22">
              <w:rPr>
                <w:rFonts w:ascii="標楷體" w:eastAsia="標楷體" w:hAnsi="標楷體" w:hint="eastAsia"/>
                <w:color w:val="000000" w:themeColor="text1"/>
              </w:rPr>
              <w:t>】。</w:t>
            </w:r>
          </w:p>
          <w:p w:rsidR="00067B7B" w:rsidRPr="00A93F22" w:rsidRDefault="00067B7B" w:rsidP="00EC47C0">
            <w:pPr>
              <w:pStyle w:val="ac"/>
              <w:numPr>
                <w:ilvl w:val="0"/>
                <w:numId w:val="107"/>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列管事項及辦理進度</w:t>
            </w:r>
            <w:r w:rsidRPr="00A93F22">
              <w:rPr>
                <w:rFonts w:ascii="標楷體" w:eastAsia="標楷體" w:hAnsi="標楷體"/>
                <w:color w:val="000000" w:themeColor="text1"/>
              </w:rPr>
              <w:t>-</w:t>
            </w:r>
            <w:r w:rsidRPr="00A93F22">
              <w:rPr>
                <w:rFonts w:ascii="標楷體" w:eastAsia="標楷體" w:hAnsi="標楷體" w:hint="eastAsia"/>
                <w:color w:val="000000" w:themeColor="text1"/>
              </w:rPr>
              <w:t>【附件</w:t>
            </w:r>
            <w:r w:rsidRPr="00A93F22">
              <w:rPr>
                <w:rFonts w:ascii="標楷體" w:eastAsia="標楷體" w:hAnsi="標楷體"/>
                <w:color w:val="000000" w:themeColor="text1"/>
              </w:rPr>
              <w:t>3</w:t>
            </w:r>
            <w:r w:rsidRPr="00A93F22">
              <w:rPr>
                <w:rFonts w:ascii="標楷體" w:eastAsia="標楷體" w:hAnsi="標楷體" w:hint="eastAsia"/>
                <w:color w:val="000000" w:themeColor="text1"/>
              </w:rPr>
              <w:t>】。</w:t>
            </w:r>
          </w:p>
        </w:tc>
        <w:tc>
          <w:tcPr>
            <w:tcW w:w="855" w:type="dxa"/>
            <w:shd w:val="clear" w:color="auto" w:fill="auto"/>
          </w:tcPr>
          <w:p w:rsidR="00067B7B" w:rsidRPr="00A93F22" w:rsidRDefault="00067B7B" w:rsidP="008A077A">
            <w:pPr>
              <w:spacing w:before="120"/>
              <w:rPr>
                <w:color w:val="000000" w:themeColor="text1"/>
                <w:szCs w:val="24"/>
              </w:rPr>
            </w:pPr>
          </w:p>
        </w:tc>
      </w:tr>
      <w:tr w:rsidR="00A93F22" w:rsidRPr="00A93F22" w:rsidTr="008A077A">
        <w:trPr>
          <w:trHeight w:val="214"/>
          <w:jc w:val="right"/>
        </w:trPr>
        <w:tc>
          <w:tcPr>
            <w:tcW w:w="957" w:type="dxa"/>
            <w:gridSpan w:val="2"/>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7/</w:t>
            </w: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7</w:t>
            </w:r>
          </w:p>
        </w:tc>
        <w:tc>
          <w:tcPr>
            <w:tcW w:w="992" w:type="dxa"/>
            <w:gridSpan w:val="2"/>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00</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t>24</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00</w:t>
            </w:r>
          </w:p>
        </w:tc>
        <w:tc>
          <w:tcPr>
            <w:tcW w:w="1558" w:type="dxa"/>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eastAsia="標楷體"/>
                <w:color w:val="000000" w:themeColor="text1"/>
                <w:szCs w:val="24"/>
              </w:rPr>
            </w:pPr>
            <w:r w:rsidRPr="00A93F22">
              <w:rPr>
                <w:rFonts w:eastAsia="標楷體" w:hint="eastAsia"/>
                <w:color w:val="000000" w:themeColor="text1"/>
                <w:szCs w:val="24"/>
              </w:rPr>
              <w:t>臺東縣</w:t>
            </w:r>
          </w:p>
        </w:tc>
        <w:tc>
          <w:tcPr>
            <w:tcW w:w="5530" w:type="dxa"/>
            <w:shd w:val="clear" w:color="auto" w:fill="auto"/>
          </w:tcPr>
          <w:p w:rsidR="00067B7B" w:rsidRPr="00A93F22" w:rsidRDefault="00067B7B" w:rsidP="00EC47C0">
            <w:pPr>
              <w:pStyle w:val="ac"/>
              <w:numPr>
                <w:ilvl w:val="0"/>
                <w:numId w:val="16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臺東縣自下午4時起停止上班、停止上課。蘭嶼鄉7月7日全日停止上班、上課，另綠島鄉下午12時起停止上班、上課。</w:t>
            </w:r>
          </w:p>
          <w:p w:rsidR="00067B7B" w:rsidRPr="00A93F22" w:rsidRDefault="00067B7B" w:rsidP="00EC47C0">
            <w:pPr>
              <w:pStyle w:val="ac"/>
              <w:numPr>
                <w:ilvl w:val="0"/>
                <w:numId w:val="16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於11:00由縣長黃健庭主持召開第2次工作會報。</w:t>
            </w:r>
          </w:p>
          <w:p w:rsidR="00067B7B" w:rsidRPr="00A93F22" w:rsidRDefault="00067B7B" w:rsidP="00EC47C0">
            <w:pPr>
              <w:pStyle w:val="ac"/>
              <w:numPr>
                <w:ilvl w:val="0"/>
                <w:numId w:val="167"/>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主持人：縣長黃健庭。</w:t>
            </w:r>
          </w:p>
          <w:p w:rsidR="00067B7B" w:rsidRPr="00A93F22" w:rsidRDefault="00067B7B" w:rsidP="00EC47C0">
            <w:pPr>
              <w:pStyle w:val="ac"/>
              <w:numPr>
                <w:ilvl w:val="0"/>
                <w:numId w:val="167"/>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w:t>
            </w:r>
            <w:r w:rsidRPr="00A93F22">
              <w:rPr>
                <w:rFonts w:ascii="標楷體" w:eastAsia="標楷體" w:hAnsi="標楷體"/>
                <w:color w:val="000000" w:themeColor="text1"/>
              </w:rPr>
              <w:t>-</w:t>
            </w:r>
            <w:r w:rsidRPr="00A93F22">
              <w:rPr>
                <w:rFonts w:ascii="標楷體" w:eastAsia="標楷體" w:hAnsi="標楷體" w:hint="eastAsia"/>
                <w:color w:val="000000" w:themeColor="text1"/>
              </w:rPr>
              <w:t>【附件</w:t>
            </w:r>
            <w:r w:rsidRPr="00A93F22">
              <w:rPr>
                <w:rFonts w:ascii="標楷體" w:eastAsia="標楷體" w:hAnsi="標楷體"/>
                <w:color w:val="000000" w:themeColor="text1"/>
              </w:rPr>
              <w:t>2</w:t>
            </w:r>
            <w:r w:rsidRPr="00A93F22">
              <w:rPr>
                <w:rFonts w:ascii="標楷體" w:eastAsia="標楷體" w:hAnsi="標楷體" w:hint="eastAsia"/>
                <w:color w:val="000000" w:themeColor="text1"/>
              </w:rPr>
              <w:t>】。</w:t>
            </w:r>
          </w:p>
          <w:p w:rsidR="00067B7B" w:rsidRPr="00A93F22" w:rsidRDefault="00067B7B" w:rsidP="00EC47C0">
            <w:pPr>
              <w:pStyle w:val="ac"/>
              <w:numPr>
                <w:ilvl w:val="0"/>
                <w:numId w:val="167"/>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列管事項及辦理進度</w:t>
            </w:r>
            <w:r w:rsidRPr="00A93F22">
              <w:rPr>
                <w:rFonts w:ascii="標楷體" w:eastAsia="標楷體" w:hAnsi="標楷體"/>
                <w:color w:val="000000" w:themeColor="text1"/>
              </w:rPr>
              <w:t>-</w:t>
            </w:r>
            <w:r w:rsidRPr="00A93F22">
              <w:rPr>
                <w:rFonts w:ascii="標楷體" w:eastAsia="標楷體" w:hAnsi="標楷體" w:hint="eastAsia"/>
                <w:color w:val="000000" w:themeColor="text1"/>
              </w:rPr>
              <w:t>【附件</w:t>
            </w:r>
            <w:r w:rsidRPr="00A93F22">
              <w:rPr>
                <w:rFonts w:ascii="標楷體" w:eastAsia="標楷體" w:hAnsi="標楷體"/>
                <w:color w:val="000000" w:themeColor="text1"/>
              </w:rPr>
              <w:t>3</w:t>
            </w:r>
            <w:r w:rsidRPr="00A93F22">
              <w:rPr>
                <w:rFonts w:ascii="標楷體" w:eastAsia="標楷體" w:hAnsi="標楷體" w:hint="eastAsia"/>
                <w:color w:val="000000" w:themeColor="text1"/>
              </w:rPr>
              <w:t>】。</w:t>
            </w:r>
          </w:p>
          <w:p w:rsidR="00067B7B" w:rsidRPr="00A93F22" w:rsidRDefault="00067B7B" w:rsidP="00EC47C0">
            <w:pPr>
              <w:pStyle w:val="ac"/>
              <w:numPr>
                <w:ilvl w:val="0"/>
                <w:numId w:val="16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於10:00南迴公路南興路段(439k+400~441k+400)北上外側車道封閉管制通行。</w:t>
            </w:r>
          </w:p>
          <w:p w:rsidR="00067B7B" w:rsidRPr="00A93F22" w:rsidRDefault="00067B7B" w:rsidP="00EC47C0">
            <w:pPr>
              <w:pStyle w:val="ac"/>
              <w:numPr>
                <w:ilvl w:val="0"/>
                <w:numId w:val="16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於17:00發佈臺東縣7月8日全縣停止上班上課。</w:t>
            </w:r>
          </w:p>
          <w:p w:rsidR="00067B7B" w:rsidRPr="00A93F22" w:rsidRDefault="00067B7B" w:rsidP="00EC47C0">
            <w:pPr>
              <w:pStyle w:val="ac"/>
              <w:numPr>
                <w:ilvl w:val="0"/>
                <w:numId w:val="16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臺23線16k~25k於15:00預警性封路、臺20線霧鹿到向陽(153k~185k)17:00道路封閉、臺9線草埔~新路(461k+310~471+400)路段22:00預警性封閉。</w:t>
            </w:r>
          </w:p>
        </w:tc>
        <w:tc>
          <w:tcPr>
            <w:tcW w:w="855" w:type="dxa"/>
            <w:shd w:val="clear" w:color="auto" w:fill="auto"/>
          </w:tcPr>
          <w:p w:rsidR="00067B7B" w:rsidRPr="00A93F22" w:rsidRDefault="00067B7B" w:rsidP="008A077A">
            <w:pPr>
              <w:spacing w:before="120"/>
              <w:rPr>
                <w:color w:val="000000" w:themeColor="text1"/>
                <w:szCs w:val="24"/>
              </w:rPr>
            </w:pPr>
          </w:p>
        </w:tc>
      </w:tr>
      <w:tr w:rsidR="00A93F22" w:rsidRPr="00A93F22" w:rsidTr="008A077A">
        <w:trPr>
          <w:trHeight w:val="214"/>
          <w:jc w:val="right"/>
        </w:trPr>
        <w:tc>
          <w:tcPr>
            <w:tcW w:w="957" w:type="dxa"/>
            <w:gridSpan w:val="2"/>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7/</w:t>
            </w: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8</w:t>
            </w:r>
          </w:p>
        </w:tc>
        <w:tc>
          <w:tcPr>
            <w:tcW w:w="992" w:type="dxa"/>
            <w:gridSpan w:val="2"/>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00</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t>24</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00</w:t>
            </w:r>
          </w:p>
        </w:tc>
        <w:tc>
          <w:tcPr>
            <w:tcW w:w="1558" w:type="dxa"/>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臺東縣</w:t>
            </w:r>
          </w:p>
        </w:tc>
        <w:tc>
          <w:tcPr>
            <w:tcW w:w="5530" w:type="dxa"/>
            <w:shd w:val="clear" w:color="auto" w:fill="auto"/>
          </w:tcPr>
          <w:p w:rsidR="00067B7B" w:rsidRPr="00A93F22" w:rsidRDefault="00067B7B" w:rsidP="00EC47C0">
            <w:pPr>
              <w:pStyle w:val="ac"/>
              <w:numPr>
                <w:ilvl w:val="0"/>
                <w:numId w:val="16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06:00災害應變中心電力、網路中斷(頂樓發電機故障)，於07：00搶修復電。</w:t>
            </w:r>
          </w:p>
          <w:p w:rsidR="00067B7B" w:rsidRPr="00A93F22" w:rsidRDefault="00067B7B" w:rsidP="00EC47C0">
            <w:pPr>
              <w:pStyle w:val="ac"/>
              <w:numPr>
                <w:ilvl w:val="0"/>
                <w:numId w:val="16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於09:00由縣長黃健庭主持召開第3次工作會報。</w:t>
            </w:r>
          </w:p>
          <w:p w:rsidR="00067B7B" w:rsidRPr="00A93F22" w:rsidRDefault="00067B7B" w:rsidP="00EC47C0">
            <w:pPr>
              <w:pStyle w:val="ac"/>
              <w:numPr>
                <w:ilvl w:val="0"/>
                <w:numId w:val="168"/>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主持人：縣長黃健庭。</w:t>
            </w:r>
          </w:p>
          <w:p w:rsidR="00067B7B" w:rsidRPr="00A93F22" w:rsidRDefault="00067B7B" w:rsidP="00EC47C0">
            <w:pPr>
              <w:pStyle w:val="ac"/>
              <w:numPr>
                <w:ilvl w:val="0"/>
                <w:numId w:val="168"/>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w:t>
            </w:r>
            <w:r w:rsidRPr="00A93F22">
              <w:rPr>
                <w:rFonts w:ascii="標楷體" w:eastAsia="標楷體" w:hAnsi="標楷體"/>
                <w:color w:val="000000" w:themeColor="text1"/>
              </w:rPr>
              <w:t>-</w:t>
            </w:r>
            <w:r w:rsidRPr="00A93F22">
              <w:rPr>
                <w:rFonts w:ascii="標楷體" w:eastAsia="標楷體" w:hAnsi="標楷體" w:hint="eastAsia"/>
                <w:color w:val="000000" w:themeColor="text1"/>
              </w:rPr>
              <w:t>【附件</w:t>
            </w:r>
            <w:r w:rsidRPr="00A93F22">
              <w:rPr>
                <w:rFonts w:ascii="標楷體" w:eastAsia="標楷體" w:hAnsi="標楷體"/>
                <w:color w:val="000000" w:themeColor="text1"/>
              </w:rPr>
              <w:t>2</w:t>
            </w:r>
            <w:r w:rsidRPr="00A93F22">
              <w:rPr>
                <w:rFonts w:ascii="標楷體" w:eastAsia="標楷體" w:hAnsi="標楷體" w:hint="eastAsia"/>
                <w:color w:val="000000" w:themeColor="text1"/>
              </w:rPr>
              <w:t>】。</w:t>
            </w:r>
          </w:p>
          <w:p w:rsidR="00067B7B" w:rsidRPr="00A93F22" w:rsidRDefault="00067B7B" w:rsidP="00EC47C0">
            <w:pPr>
              <w:pStyle w:val="ac"/>
              <w:numPr>
                <w:ilvl w:val="0"/>
                <w:numId w:val="168"/>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列管事項及辦理進度</w:t>
            </w:r>
            <w:r w:rsidRPr="00A93F22">
              <w:rPr>
                <w:rFonts w:ascii="標楷體" w:eastAsia="標楷體" w:hAnsi="標楷體"/>
                <w:color w:val="000000" w:themeColor="text1"/>
              </w:rPr>
              <w:t>-</w:t>
            </w:r>
            <w:r w:rsidRPr="00A93F22">
              <w:rPr>
                <w:rFonts w:ascii="標楷體" w:eastAsia="標楷體" w:hAnsi="標楷體" w:hint="eastAsia"/>
                <w:color w:val="000000" w:themeColor="text1"/>
              </w:rPr>
              <w:t>【附件</w:t>
            </w:r>
            <w:r w:rsidRPr="00A93F22">
              <w:rPr>
                <w:rFonts w:ascii="標楷體" w:eastAsia="標楷體" w:hAnsi="標楷體"/>
                <w:color w:val="000000" w:themeColor="text1"/>
              </w:rPr>
              <w:t>3</w:t>
            </w:r>
            <w:r w:rsidRPr="00A93F22">
              <w:rPr>
                <w:rFonts w:ascii="標楷體" w:eastAsia="標楷體" w:hAnsi="標楷體" w:hint="eastAsia"/>
                <w:color w:val="000000" w:themeColor="text1"/>
              </w:rPr>
              <w:t>】。</w:t>
            </w:r>
          </w:p>
          <w:p w:rsidR="00067B7B" w:rsidRPr="00A93F22" w:rsidRDefault="00067B7B" w:rsidP="00EC47C0">
            <w:pPr>
              <w:pStyle w:val="ac"/>
              <w:numPr>
                <w:ilvl w:val="0"/>
                <w:numId w:val="16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航空交通：航班全數取消。</w:t>
            </w:r>
          </w:p>
          <w:p w:rsidR="00067B7B" w:rsidRPr="00A93F22" w:rsidRDefault="00067B7B" w:rsidP="00EC47C0">
            <w:pPr>
              <w:pStyle w:val="ac"/>
              <w:numPr>
                <w:ilvl w:val="0"/>
                <w:numId w:val="16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船舶行駛：往返綠島及蘭嶼船班全部取消。</w:t>
            </w:r>
          </w:p>
          <w:p w:rsidR="00067B7B" w:rsidRPr="00A93F22" w:rsidRDefault="003B3104" w:rsidP="00EC47C0">
            <w:pPr>
              <w:pStyle w:val="ac"/>
              <w:numPr>
                <w:ilvl w:val="0"/>
                <w:numId w:val="16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臺鐵</w:t>
            </w:r>
            <w:r w:rsidR="00067B7B" w:rsidRPr="00A93F22">
              <w:rPr>
                <w:rFonts w:ascii="標楷體" w:eastAsia="標楷體" w:hAnsi="標楷體" w:hint="eastAsia"/>
                <w:color w:val="000000" w:themeColor="text1"/>
              </w:rPr>
              <w:t>局7月8日全天自強號等各級對號列車停駛。 2.全線區間車17時前停駛，17時候後恢復正常行駛。</w:t>
            </w:r>
          </w:p>
          <w:p w:rsidR="00067B7B" w:rsidRPr="00A93F22" w:rsidRDefault="00067B7B" w:rsidP="00EC47C0">
            <w:pPr>
              <w:pStyle w:val="ac"/>
              <w:numPr>
                <w:ilvl w:val="0"/>
                <w:numId w:val="16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台9線418k~422k(多良)及438k~441k(南興)浪襲間歇性封閉,管制通行 、台23線16k~25k於15:00預警性封路、台20線153k~185k(霧鹿~向陽)17:00預警性封閉。</w:t>
            </w:r>
          </w:p>
          <w:p w:rsidR="00067B7B" w:rsidRPr="00A93F22" w:rsidRDefault="00067B7B" w:rsidP="00EC47C0">
            <w:pPr>
              <w:pStyle w:val="ac"/>
              <w:numPr>
                <w:ilvl w:val="0"/>
                <w:numId w:val="16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上班、課情形：今天(8日)停止上班、停止上課。</w:t>
            </w:r>
          </w:p>
        </w:tc>
        <w:tc>
          <w:tcPr>
            <w:tcW w:w="855" w:type="dxa"/>
            <w:shd w:val="clear" w:color="auto" w:fill="auto"/>
          </w:tcPr>
          <w:p w:rsidR="00067B7B" w:rsidRPr="00A93F22" w:rsidRDefault="00067B7B" w:rsidP="008A077A">
            <w:pPr>
              <w:spacing w:before="120"/>
              <w:rPr>
                <w:color w:val="000000" w:themeColor="text1"/>
                <w:szCs w:val="24"/>
              </w:rPr>
            </w:pPr>
          </w:p>
        </w:tc>
      </w:tr>
      <w:tr w:rsidR="00A93F22" w:rsidRPr="00A93F22" w:rsidTr="008A077A">
        <w:trPr>
          <w:trHeight w:val="214"/>
          <w:jc w:val="right"/>
        </w:trPr>
        <w:tc>
          <w:tcPr>
            <w:tcW w:w="957" w:type="dxa"/>
            <w:gridSpan w:val="2"/>
            <w:shd w:val="clear" w:color="auto" w:fill="auto"/>
          </w:tcPr>
          <w:p w:rsidR="00067B7B" w:rsidRPr="00A93F22" w:rsidRDefault="00067B7B"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0</w:t>
            </w:r>
            <w:r w:rsidRPr="00A93F22">
              <w:rPr>
                <w:rFonts w:ascii="標楷體" w:hAnsi="標楷體"/>
                <w:color w:val="000000" w:themeColor="text1"/>
              </w:rPr>
              <w:t>7/</w:t>
            </w:r>
            <w:r w:rsidRPr="00A93F22">
              <w:rPr>
                <w:rFonts w:ascii="標楷體" w:hAnsi="標楷體" w:hint="eastAsia"/>
                <w:color w:val="000000" w:themeColor="text1"/>
              </w:rPr>
              <w:t>0</w:t>
            </w:r>
            <w:r w:rsidRPr="00A93F22">
              <w:rPr>
                <w:rFonts w:ascii="標楷體" w:hAnsi="標楷體"/>
                <w:color w:val="000000" w:themeColor="text1"/>
              </w:rPr>
              <w:t>9</w:t>
            </w:r>
          </w:p>
        </w:tc>
        <w:tc>
          <w:tcPr>
            <w:tcW w:w="992" w:type="dxa"/>
            <w:gridSpan w:val="2"/>
            <w:shd w:val="clear" w:color="auto" w:fill="auto"/>
          </w:tcPr>
          <w:p w:rsidR="00067B7B" w:rsidRPr="00A93F22" w:rsidRDefault="00067B7B" w:rsidP="00C63E5A">
            <w:pPr>
              <w:pStyle w:val="12"/>
              <w:snapToGrid w:val="0"/>
              <w:spacing w:beforeLines="50" w:before="180"/>
              <w:jc w:val="center"/>
              <w:rPr>
                <w:rFonts w:ascii="標楷體" w:hAnsi="標楷體"/>
                <w:color w:val="000000" w:themeColor="text1"/>
              </w:rPr>
            </w:pPr>
            <w:r w:rsidRPr="00A93F22">
              <w:rPr>
                <w:rFonts w:ascii="標楷體" w:hAnsi="標楷體"/>
                <w:color w:val="000000" w:themeColor="text1"/>
              </w:rPr>
              <w:t>00</w:t>
            </w:r>
            <w:r w:rsidRPr="00A93F22">
              <w:rPr>
                <w:rFonts w:ascii="標楷體" w:hAnsi="標楷體" w:hint="eastAsia"/>
                <w:color w:val="000000" w:themeColor="text1"/>
              </w:rPr>
              <w:t>:</w:t>
            </w:r>
            <w:r w:rsidRPr="00A93F22">
              <w:rPr>
                <w:rFonts w:ascii="標楷體" w:hAnsi="標楷體"/>
                <w:color w:val="000000" w:themeColor="text1"/>
              </w:rPr>
              <w:t>00</w:t>
            </w:r>
            <w:r w:rsidRPr="00A93F22">
              <w:rPr>
                <w:rFonts w:ascii="標楷體" w:hAnsi="標楷體"/>
                <w:color w:val="000000" w:themeColor="text1"/>
              </w:rPr>
              <w:br/>
              <w:t>|</w:t>
            </w:r>
            <w:r w:rsidRPr="00A93F22">
              <w:rPr>
                <w:rFonts w:ascii="標楷體" w:hAnsi="標楷體"/>
                <w:color w:val="000000" w:themeColor="text1"/>
              </w:rPr>
              <w:br/>
              <w:t>18</w:t>
            </w:r>
            <w:r w:rsidRPr="00A93F22">
              <w:rPr>
                <w:rFonts w:ascii="標楷體" w:hAnsi="標楷體" w:hint="eastAsia"/>
                <w:color w:val="000000" w:themeColor="text1"/>
              </w:rPr>
              <w:t>:</w:t>
            </w:r>
            <w:r w:rsidRPr="00A93F22">
              <w:rPr>
                <w:rFonts w:ascii="標楷體" w:hAnsi="標楷體"/>
                <w:color w:val="000000" w:themeColor="text1"/>
              </w:rPr>
              <w:t>00</w:t>
            </w:r>
          </w:p>
        </w:tc>
        <w:tc>
          <w:tcPr>
            <w:tcW w:w="1558" w:type="dxa"/>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line="320" w:lineRule="exact"/>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臺東縣</w:t>
            </w:r>
          </w:p>
        </w:tc>
        <w:tc>
          <w:tcPr>
            <w:tcW w:w="5530" w:type="dxa"/>
            <w:shd w:val="clear" w:color="auto" w:fill="auto"/>
          </w:tcPr>
          <w:p w:rsidR="00067B7B" w:rsidRPr="00A93F22" w:rsidRDefault="00067B7B" w:rsidP="00EC47C0">
            <w:pPr>
              <w:pStyle w:val="ac"/>
              <w:numPr>
                <w:ilvl w:val="0"/>
                <w:numId w:val="163"/>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南迴鐵路暫訂9日中午12時通車(視實際情況再行調整)，花東線9日上午恢復行駛。</w:t>
            </w:r>
          </w:p>
          <w:p w:rsidR="00067B7B" w:rsidRPr="00A93F22" w:rsidRDefault="00067B7B" w:rsidP="00EC47C0">
            <w:pPr>
              <w:pStyle w:val="ac"/>
              <w:numPr>
                <w:ilvl w:val="0"/>
                <w:numId w:val="163"/>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臺東縣今(9)日正常上班上課。太麻里鄉、鹿野鄉、延平鄉及海端鄉利稻村、霧鹿村，今日停止上班、停止上課。</w:t>
            </w:r>
          </w:p>
          <w:p w:rsidR="00067B7B" w:rsidRPr="00A93F22" w:rsidRDefault="00067B7B" w:rsidP="00EC47C0">
            <w:pPr>
              <w:pStyle w:val="ac"/>
              <w:numPr>
                <w:ilvl w:val="0"/>
                <w:numId w:val="163"/>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於12:00應變中心一級轉二級開設。</w:t>
            </w:r>
          </w:p>
          <w:p w:rsidR="00067B7B" w:rsidRPr="00A93F22" w:rsidRDefault="00067B7B" w:rsidP="00EC47C0">
            <w:pPr>
              <w:pStyle w:val="ac"/>
              <w:numPr>
                <w:ilvl w:val="0"/>
                <w:numId w:val="163"/>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於14:30由縣長黃健庭主持召開第4次工作會報。</w:t>
            </w:r>
          </w:p>
          <w:p w:rsidR="00067B7B" w:rsidRPr="00A93F22" w:rsidRDefault="00067B7B" w:rsidP="00EC47C0">
            <w:pPr>
              <w:pStyle w:val="ac"/>
              <w:numPr>
                <w:ilvl w:val="0"/>
                <w:numId w:val="16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主持人：縣長黃健庭。</w:t>
            </w:r>
          </w:p>
          <w:p w:rsidR="00067B7B" w:rsidRPr="00A93F22" w:rsidRDefault="00067B7B" w:rsidP="00EC47C0">
            <w:pPr>
              <w:pStyle w:val="ac"/>
              <w:numPr>
                <w:ilvl w:val="0"/>
                <w:numId w:val="16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會議紀錄-【附件2】。</w:t>
            </w:r>
          </w:p>
          <w:p w:rsidR="00067B7B" w:rsidRPr="00A93F22" w:rsidRDefault="00067B7B" w:rsidP="00EC47C0">
            <w:pPr>
              <w:pStyle w:val="ac"/>
              <w:numPr>
                <w:ilvl w:val="0"/>
                <w:numId w:val="16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列管事項及辦理進度-【附件3】。</w:t>
            </w:r>
          </w:p>
          <w:p w:rsidR="00067B7B" w:rsidRPr="00A93F22" w:rsidRDefault="00067B7B" w:rsidP="00EC47C0">
            <w:pPr>
              <w:pStyle w:val="ac"/>
              <w:numPr>
                <w:ilvl w:val="0"/>
                <w:numId w:val="163"/>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於18:00二級轉成恢復三級常設，維持人員進駐至案件管制完成。</w:t>
            </w:r>
          </w:p>
        </w:tc>
        <w:tc>
          <w:tcPr>
            <w:tcW w:w="855" w:type="dxa"/>
            <w:shd w:val="clear" w:color="auto" w:fill="auto"/>
          </w:tcPr>
          <w:p w:rsidR="00067B7B" w:rsidRPr="00A93F22" w:rsidRDefault="00067B7B" w:rsidP="008A077A">
            <w:pPr>
              <w:spacing w:before="120"/>
              <w:rPr>
                <w:color w:val="000000" w:themeColor="text1"/>
                <w:szCs w:val="24"/>
              </w:rPr>
            </w:pPr>
          </w:p>
        </w:tc>
      </w:tr>
      <w:tr w:rsidR="00A93F22" w:rsidRPr="00A93F22" w:rsidTr="008A077A">
        <w:trPr>
          <w:jc w:val="right"/>
        </w:trPr>
        <w:tc>
          <w:tcPr>
            <w:tcW w:w="957" w:type="dxa"/>
            <w:gridSpan w:val="2"/>
            <w:shd w:val="clear" w:color="auto" w:fill="auto"/>
          </w:tcPr>
          <w:p w:rsidR="00067B7B" w:rsidRPr="00A93F22" w:rsidRDefault="00067B7B" w:rsidP="00C63E5A">
            <w:pPr>
              <w:pStyle w:val="12"/>
              <w:snapToGrid w:val="0"/>
              <w:spacing w:beforeLines="50" w:before="180"/>
              <w:jc w:val="center"/>
              <w:rPr>
                <w:color w:val="000000" w:themeColor="text1"/>
              </w:rPr>
            </w:pPr>
            <w:r w:rsidRPr="00A93F22">
              <w:rPr>
                <w:rFonts w:hint="eastAsia"/>
                <w:color w:val="000000" w:themeColor="text1"/>
              </w:rPr>
              <w:t>07/06</w:t>
            </w:r>
            <w:r w:rsidRPr="00A93F22">
              <w:rPr>
                <w:color w:val="000000" w:themeColor="text1"/>
              </w:rPr>
              <w:br/>
              <w:t>|</w:t>
            </w:r>
            <w:r w:rsidRPr="00A93F22">
              <w:rPr>
                <w:color w:val="000000" w:themeColor="text1"/>
              </w:rPr>
              <w:br/>
            </w:r>
            <w:r w:rsidRPr="00A93F22">
              <w:rPr>
                <w:rFonts w:hint="eastAsia"/>
                <w:color w:val="000000" w:themeColor="text1"/>
              </w:rPr>
              <w:t>07/09</w:t>
            </w:r>
          </w:p>
        </w:tc>
        <w:tc>
          <w:tcPr>
            <w:tcW w:w="992" w:type="dxa"/>
            <w:gridSpan w:val="2"/>
            <w:shd w:val="clear" w:color="auto" w:fill="auto"/>
          </w:tcPr>
          <w:p w:rsidR="00067B7B" w:rsidRPr="00A93F22" w:rsidRDefault="00067B7B" w:rsidP="00C63E5A">
            <w:pPr>
              <w:pStyle w:val="12"/>
              <w:snapToGrid w:val="0"/>
              <w:spacing w:beforeLines="50" w:before="180"/>
              <w:jc w:val="center"/>
              <w:rPr>
                <w:color w:val="000000" w:themeColor="text1"/>
              </w:rPr>
            </w:pPr>
            <w:r w:rsidRPr="00A93F22">
              <w:rPr>
                <w:rFonts w:hint="eastAsia"/>
                <w:color w:val="000000" w:themeColor="text1"/>
              </w:rPr>
              <w:t>14:3</w:t>
            </w:r>
            <w:r w:rsidRPr="00A93F22">
              <w:rPr>
                <w:color w:val="000000" w:themeColor="text1"/>
              </w:rPr>
              <w:t>0</w:t>
            </w:r>
            <w:r w:rsidRPr="00A93F22">
              <w:rPr>
                <w:color w:val="000000" w:themeColor="text1"/>
              </w:rPr>
              <w:br/>
              <w:t>|</w:t>
            </w:r>
            <w:r w:rsidRPr="00A93F22">
              <w:rPr>
                <w:color w:val="000000" w:themeColor="text1"/>
              </w:rPr>
              <w:br/>
            </w:r>
            <w:r w:rsidRPr="00A93F22">
              <w:rPr>
                <w:rFonts w:hint="eastAsia"/>
                <w:color w:val="000000" w:themeColor="text1"/>
              </w:rPr>
              <w:t>14:30</w:t>
            </w:r>
          </w:p>
        </w:tc>
        <w:tc>
          <w:tcPr>
            <w:tcW w:w="1558" w:type="dxa"/>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line="320" w:lineRule="exact"/>
              <w:jc w:val="center"/>
              <w:rPr>
                <w:rFonts w:ascii="Times New Roman" w:eastAsia="標楷體" w:hAnsi="Times New Roman"/>
                <w:color w:val="000000" w:themeColor="text1"/>
                <w:szCs w:val="24"/>
              </w:rPr>
            </w:pPr>
            <w:r w:rsidRPr="00A93F22">
              <w:rPr>
                <w:rFonts w:ascii="Times New Roman" w:eastAsia="標楷體" w:hAnsi="Times New Roman" w:hint="eastAsia"/>
                <w:color w:val="000000" w:themeColor="text1"/>
                <w:szCs w:val="24"/>
              </w:rPr>
              <w:t>澎湖縣</w:t>
            </w:r>
          </w:p>
        </w:tc>
        <w:tc>
          <w:tcPr>
            <w:tcW w:w="5530" w:type="dxa"/>
            <w:shd w:val="clear" w:color="auto" w:fill="auto"/>
          </w:tcPr>
          <w:p w:rsidR="00067B7B" w:rsidRPr="00A93F22" w:rsidRDefault="00067B7B" w:rsidP="00EC47C0">
            <w:pPr>
              <w:pStyle w:val="ac"/>
              <w:numPr>
                <w:ilvl w:val="0"/>
                <w:numId w:val="10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尼伯特颱風整備會議：</w:t>
            </w:r>
          </w:p>
          <w:p w:rsidR="00067B7B" w:rsidRPr="00A93F22" w:rsidRDefault="00067B7B" w:rsidP="00EC47C0">
            <w:pPr>
              <w:pStyle w:val="ac"/>
              <w:numPr>
                <w:ilvl w:val="0"/>
                <w:numId w:val="10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主持人：指揮官陳縣長光復。</w:t>
            </w:r>
          </w:p>
          <w:p w:rsidR="00067B7B" w:rsidRPr="00A93F22" w:rsidRDefault="00067B7B" w:rsidP="00EC47C0">
            <w:pPr>
              <w:pStyle w:val="ac"/>
              <w:numPr>
                <w:ilvl w:val="0"/>
                <w:numId w:val="10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整備會議簡報-【附件1】。</w:t>
            </w:r>
          </w:p>
          <w:p w:rsidR="00067B7B" w:rsidRPr="00A93F22" w:rsidRDefault="00067B7B" w:rsidP="00EC47C0">
            <w:pPr>
              <w:pStyle w:val="ac"/>
              <w:numPr>
                <w:ilvl w:val="0"/>
                <w:numId w:val="10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整備會議紀錄-【附件2】。</w:t>
            </w:r>
          </w:p>
          <w:p w:rsidR="00067B7B" w:rsidRPr="00A93F22" w:rsidRDefault="00067B7B" w:rsidP="00EC47C0">
            <w:pPr>
              <w:pStyle w:val="ac"/>
              <w:numPr>
                <w:ilvl w:val="0"/>
                <w:numId w:val="106"/>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整備會議列管事項及辦理進度-【附件3】。</w:t>
            </w:r>
          </w:p>
          <w:p w:rsidR="00067B7B" w:rsidRPr="00A93F22" w:rsidRDefault="00067B7B" w:rsidP="00EC47C0">
            <w:pPr>
              <w:pStyle w:val="ac"/>
              <w:numPr>
                <w:ilvl w:val="0"/>
                <w:numId w:val="10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新聞發布資料6則-【附件4】：</w:t>
            </w:r>
          </w:p>
          <w:p w:rsidR="00067B7B" w:rsidRPr="00A93F22" w:rsidRDefault="00067B7B" w:rsidP="00EC47C0">
            <w:pPr>
              <w:pStyle w:val="ac"/>
              <w:numPr>
                <w:ilvl w:val="0"/>
                <w:numId w:val="10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各防救災編組進駐輪值人員/1、2級災害應變中心簽到表-【附件5】。</w:t>
            </w:r>
          </w:p>
        </w:tc>
        <w:tc>
          <w:tcPr>
            <w:tcW w:w="855" w:type="dxa"/>
            <w:shd w:val="clear" w:color="auto" w:fill="auto"/>
          </w:tcPr>
          <w:p w:rsidR="00067B7B" w:rsidRPr="00A93F22" w:rsidRDefault="00067B7B" w:rsidP="008A077A">
            <w:pPr>
              <w:spacing w:before="120"/>
              <w:rPr>
                <w:color w:val="000000" w:themeColor="text1"/>
                <w:szCs w:val="24"/>
              </w:rPr>
            </w:pPr>
          </w:p>
        </w:tc>
      </w:tr>
      <w:tr w:rsidR="00A93F22" w:rsidRPr="00A93F22" w:rsidTr="008A077A">
        <w:trPr>
          <w:jc w:val="right"/>
        </w:trPr>
        <w:tc>
          <w:tcPr>
            <w:tcW w:w="957" w:type="dxa"/>
            <w:gridSpan w:val="2"/>
            <w:shd w:val="clear" w:color="auto" w:fill="auto"/>
          </w:tcPr>
          <w:p w:rsidR="00067B7B" w:rsidRPr="00A93F22" w:rsidRDefault="00067B7B" w:rsidP="00C63E5A">
            <w:pPr>
              <w:pStyle w:val="12"/>
              <w:snapToGrid w:val="0"/>
              <w:spacing w:beforeLines="50" w:before="180"/>
              <w:jc w:val="center"/>
              <w:rPr>
                <w:color w:val="000000" w:themeColor="text1"/>
              </w:rPr>
            </w:pPr>
            <w:r w:rsidRPr="00A93F22">
              <w:rPr>
                <w:rFonts w:hint="eastAsia"/>
                <w:color w:val="000000" w:themeColor="text1"/>
              </w:rPr>
              <w:t>07/08</w:t>
            </w:r>
          </w:p>
        </w:tc>
        <w:tc>
          <w:tcPr>
            <w:tcW w:w="992" w:type="dxa"/>
            <w:gridSpan w:val="2"/>
            <w:shd w:val="clear" w:color="auto" w:fill="auto"/>
          </w:tcPr>
          <w:p w:rsidR="00067B7B" w:rsidRPr="00A93F22" w:rsidRDefault="00067B7B" w:rsidP="00C63E5A">
            <w:pPr>
              <w:pStyle w:val="12"/>
              <w:snapToGrid w:val="0"/>
              <w:spacing w:beforeLines="50" w:before="180"/>
              <w:jc w:val="center"/>
              <w:rPr>
                <w:color w:val="000000" w:themeColor="text1"/>
              </w:rPr>
            </w:pPr>
            <w:r w:rsidRPr="00A93F22">
              <w:rPr>
                <w:rFonts w:hint="eastAsia"/>
                <w:color w:val="000000" w:themeColor="text1"/>
              </w:rPr>
              <w:t>08:00</w:t>
            </w:r>
            <w:r w:rsidRPr="00A93F22">
              <w:rPr>
                <w:color w:val="000000" w:themeColor="text1"/>
              </w:rPr>
              <w:br/>
              <w:t>|</w:t>
            </w:r>
            <w:r w:rsidRPr="00A93F22">
              <w:rPr>
                <w:color w:val="000000" w:themeColor="text1"/>
              </w:rPr>
              <w:br/>
            </w:r>
            <w:r w:rsidRPr="00A93F22">
              <w:rPr>
                <w:rFonts w:hint="eastAsia"/>
                <w:color w:val="000000" w:themeColor="text1"/>
              </w:rPr>
              <w:t>10:00</w:t>
            </w:r>
          </w:p>
        </w:tc>
        <w:tc>
          <w:tcPr>
            <w:tcW w:w="1558" w:type="dxa"/>
            <w:shd w:val="clear" w:color="auto" w:fill="auto"/>
          </w:tcPr>
          <w:p w:rsidR="00067B7B" w:rsidRPr="00A93F22" w:rsidRDefault="00067B7B"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line="320" w:lineRule="exact"/>
              <w:jc w:val="center"/>
              <w:rPr>
                <w:rFonts w:ascii="Times New Roman" w:eastAsia="標楷體" w:hAnsi="Times New Roman"/>
                <w:color w:val="000000" w:themeColor="text1"/>
                <w:szCs w:val="24"/>
              </w:rPr>
            </w:pPr>
            <w:r w:rsidRPr="00A93F22">
              <w:rPr>
                <w:rFonts w:ascii="Times New Roman" w:eastAsia="標楷體" w:hAnsi="Times New Roman" w:hint="eastAsia"/>
                <w:color w:val="000000" w:themeColor="text1"/>
                <w:szCs w:val="24"/>
              </w:rPr>
              <w:t>金門縣</w:t>
            </w:r>
          </w:p>
        </w:tc>
        <w:tc>
          <w:tcPr>
            <w:tcW w:w="5530" w:type="dxa"/>
            <w:shd w:val="clear" w:color="auto" w:fill="auto"/>
          </w:tcPr>
          <w:p w:rsidR="00067B7B" w:rsidRPr="00A93F22" w:rsidRDefault="00067B7B" w:rsidP="00C63E5A">
            <w:pPr>
              <w:numPr>
                <w:ilvl w:val="0"/>
                <w:numId w:val="23"/>
              </w:numPr>
              <w:snapToGrid w:val="0"/>
              <w:spacing w:beforeLines="50" w:before="180"/>
              <w:ind w:left="459" w:hanging="413"/>
              <w:textAlignment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第2次情資研判會議</w:t>
            </w:r>
          </w:p>
          <w:p w:rsidR="00067B7B" w:rsidRPr="00A93F22" w:rsidRDefault="00067B7B" w:rsidP="00C63E5A">
            <w:pPr>
              <w:pStyle w:val="ac"/>
              <w:numPr>
                <w:ilvl w:val="0"/>
                <w:numId w:val="24"/>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主持人：指揮官陳福海縣長</w:t>
            </w:r>
          </w:p>
          <w:p w:rsidR="00067B7B" w:rsidRPr="00A93F22" w:rsidRDefault="00067B7B" w:rsidP="00C63E5A">
            <w:pPr>
              <w:pStyle w:val="ac"/>
              <w:numPr>
                <w:ilvl w:val="0"/>
                <w:numId w:val="24"/>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第1次工作會報會議紀錄-【附件1】</w:t>
            </w:r>
          </w:p>
          <w:p w:rsidR="00067B7B" w:rsidRPr="00A93F22" w:rsidRDefault="00067B7B" w:rsidP="00C63E5A">
            <w:pPr>
              <w:pStyle w:val="ac"/>
              <w:numPr>
                <w:ilvl w:val="0"/>
                <w:numId w:val="24"/>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第1次工作會報列管事項辦理情形：【附件2】。</w:t>
            </w:r>
          </w:p>
          <w:p w:rsidR="00067B7B" w:rsidRPr="00A93F22" w:rsidRDefault="00067B7B" w:rsidP="00C63E5A">
            <w:pPr>
              <w:numPr>
                <w:ilvl w:val="0"/>
                <w:numId w:val="23"/>
              </w:numPr>
              <w:snapToGrid w:val="0"/>
              <w:spacing w:beforeLines="50" w:before="180"/>
              <w:ind w:left="459" w:hanging="413"/>
              <w:textAlignment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第2次應變中心工作會報</w:t>
            </w:r>
          </w:p>
          <w:p w:rsidR="00067B7B" w:rsidRPr="00A93F22" w:rsidRDefault="00067B7B" w:rsidP="00EC47C0">
            <w:pPr>
              <w:pStyle w:val="ac"/>
              <w:numPr>
                <w:ilvl w:val="0"/>
                <w:numId w:val="104"/>
              </w:numPr>
              <w:snapToGrid w:val="0"/>
              <w:spacing w:beforeLines="50" w:before="180"/>
              <w:ind w:leftChars="0"/>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第2次工作會報會議紀錄-【附件3】</w:t>
            </w:r>
          </w:p>
          <w:p w:rsidR="00067B7B" w:rsidRPr="00A93F22" w:rsidRDefault="00067B7B" w:rsidP="00EC47C0">
            <w:pPr>
              <w:pStyle w:val="ac"/>
              <w:numPr>
                <w:ilvl w:val="0"/>
                <w:numId w:val="104"/>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第2次工作會報列管事項辦理情形：【附件4】。</w:t>
            </w:r>
          </w:p>
          <w:p w:rsidR="00067B7B" w:rsidRPr="00A93F22" w:rsidRDefault="00067B7B" w:rsidP="00C63E5A">
            <w:pPr>
              <w:numPr>
                <w:ilvl w:val="0"/>
                <w:numId w:val="23"/>
              </w:numPr>
              <w:snapToGrid w:val="0"/>
              <w:spacing w:beforeLines="50" w:before="180"/>
              <w:ind w:left="459" w:hanging="413"/>
              <w:textAlignment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新聞發布-【附件5】</w:t>
            </w:r>
          </w:p>
        </w:tc>
        <w:tc>
          <w:tcPr>
            <w:tcW w:w="855" w:type="dxa"/>
            <w:shd w:val="clear" w:color="auto" w:fill="auto"/>
          </w:tcPr>
          <w:p w:rsidR="00067B7B" w:rsidRPr="00A93F22" w:rsidRDefault="00067B7B" w:rsidP="00033BA4">
            <w:pPr>
              <w:rPr>
                <w:color w:val="000000" w:themeColor="text1"/>
                <w:szCs w:val="24"/>
              </w:rPr>
            </w:pPr>
          </w:p>
        </w:tc>
      </w:tr>
      <w:tr w:rsidR="00A93F22" w:rsidRPr="00A93F22" w:rsidTr="008A077A">
        <w:trPr>
          <w:jc w:val="right"/>
        </w:trPr>
        <w:tc>
          <w:tcPr>
            <w:tcW w:w="957" w:type="dxa"/>
            <w:gridSpan w:val="2"/>
            <w:shd w:val="clear" w:color="auto" w:fill="auto"/>
          </w:tcPr>
          <w:p w:rsidR="00443CEC" w:rsidRPr="00A93F22" w:rsidRDefault="00443CEC" w:rsidP="00C63E5A">
            <w:pPr>
              <w:pStyle w:val="12"/>
              <w:snapToGrid w:val="0"/>
              <w:spacing w:beforeLines="50" w:before="180"/>
              <w:jc w:val="center"/>
              <w:rPr>
                <w:color w:val="000000" w:themeColor="text1"/>
              </w:rPr>
            </w:pPr>
            <w:r w:rsidRPr="00A93F22">
              <w:rPr>
                <w:color w:val="000000" w:themeColor="text1"/>
              </w:rPr>
              <w:t>0</w:t>
            </w:r>
            <w:r w:rsidRPr="00A93F22">
              <w:rPr>
                <w:rFonts w:hint="eastAsia"/>
                <w:color w:val="000000" w:themeColor="text1"/>
              </w:rPr>
              <w:t>7</w:t>
            </w:r>
            <w:r w:rsidRPr="00A93F22">
              <w:rPr>
                <w:color w:val="000000" w:themeColor="text1"/>
              </w:rPr>
              <w:t>/</w:t>
            </w:r>
            <w:r w:rsidRPr="00A93F22">
              <w:rPr>
                <w:rFonts w:hint="eastAsia"/>
                <w:color w:val="000000" w:themeColor="text1"/>
              </w:rPr>
              <w:t>06</w:t>
            </w:r>
            <w:r w:rsidRPr="00A93F22">
              <w:rPr>
                <w:color w:val="000000" w:themeColor="text1"/>
              </w:rPr>
              <w:br/>
              <w:t>|</w:t>
            </w:r>
            <w:r w:rsidRPr="00A93F22">
              <w:rPr>
                <w:color w:val="000000" w:themeColor="text1"/>
              </w:rPr>
              <w:br/>
              <w:t>0</w:t>
            </w:r>
            <w:r w:rsidRPr="00A93F22">
              <w:rPr>
                <w:rFonts w:hint="eastAsia"/>
                <w:color w:val="000000" w:themeColor="text1"/>
              </w:rPr>
              <w:t>7</w:t>
            </w:r>
            <w:r w:rsidRPr="00A93F22">
              <w:rPr>
                <w:color w:val="000000" w:themeColor="text1"/>
              </w:rPr>
              <w:t>/</w:t>
            </w:r>
            <w:r w:rsidRPr="00A93F22">
              <w:rPr>
                <w:rFonts w:hint="eastAsia"/>
                <w:color w:val="000000" w:themeColor="text1"/>
              </w:rPr>
              <w:t>09</w:t>
            </w:r>
          </w:p>
        </w:tc>
        <w:tc>
          <w:tcPr>
            <w:tcW w:w="992" w:type="dxa"/>
            <w:gridSpan w:val="2"/>
            <w:shd w:val="clear" w:color="auto" w:fill="auto"/>
          </w:tcPr>
          <w:p w:rsidR="00443CEC" w:rsidRPr="00A93F22" w:rsidRDefault="00443CEC" w:rsidP="00C63E5A">
            <w:pPr>
              <w:pStyle w:val="12"/>
              <w:snapToGrid w:val="0"/>
              <w:spacing w:beforeLines="50" w:before="180"/>
              <w:jc w:val="center"/>
              <w:rPr>
                <w:color w:val="000000" w:themeColor="text1"/>
              </w:rPr>
            </w:pPr>
            <w:r w:rsidRPr="00A93F22">
              <w:rPr>
                <w:rFonts w:hint="eastAsia"/>
                <w:color w:val="000000" w:themeColor="text1"/>
              </w:rPr>
              <w:t>15:3</w:t>
            </w:r>
            <w:r w:rsidRPr="00A93F22">
              <w:rPr>
                <w:color w:val="000000" w:themeColor="text1"/>
              </w:rPr>
              <w:t>0</w:t>
            </w:r>
            <w:r w:rsidRPr="00A93F22">
              <w:rPr>
                <w:color w:val="000000" w:themeColor="text1"/>
              </w:rPr>
              <w:br/>
              <w:t>|</w:t>
            </w:r>
            <w:r w:rsidRPr="00A93F22">
              <w:rPr>
                <w:color w:val="000000" w:themeColor="text1"/>
              </w:rPr>
              <w:br/>
            </w:r>
            <w:r w:rsidRPr="00A93F22">
              <w:rPr>
                <w:rFonts w:hint="eastAsia"/>
                <w:color w:val="000000" w:themeColor="text1"/>
              </w:rPr>
              <w:t>09:3</w:t>
            </w:r>
            <w:r w:rsidRPr="00A93F22">
              <w:rPr>
                <w:color w:val="000000" w:themeColor="text1"/>
              </w:rPr>
              <w:t>0</w:t>
            </w:r>
          </w:p>
        </w:tc>
        <w:tc>
          <w:tcPr>
            <w:tcW w:w="1558" w:type="dxa"/>
            <w:shd w:val="clear" w:color="auto" w:fill="auto"/>
          </w:tcPr>
          <w:p w:rsidR="00443CEC" w:rsidRPr="00A93F22" w:rsidRDefault="00443CEC"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line="320" w:lineRule="exact"/>
              <w:jc w:val="center"/>
              <w:rPr>
                <w:rFonts w:ascii="Times New Roman" w:eastAsia="標楷體" w:hAnsi="Times New Roman"/>
                <w:color w:val="000000" w:themeColor="text1"/>
                <w:szCs w:val="24"/>
              </w:rPr>
            </w:pPr>
            <w:r w:rsidRPr="00A93F22">
              <w:rPr>
                <w:rFonts w:ascii="Times New Roman" w:eastAsia="標楷體" w:hAnsi="Times New Roman" w:hint="eastAsia"/>
                <w:color w:val="000000" w:themeColor="text1"/>
                <w:szCs w:val="24"/>
              </w:rPr>
              <w:t>連江縣</w:t>
            </w:r>
          </w:p>
        </w:tc>
        <w:tc>
          <w:tcPr>
            <w:tcW w:w="5530" w:type="dxa"/>
            <w:shd w:val="clear" w:color="auto" w:fill="auto"/>
          </w:tcPr>
          <w:p w:rsidR="00443CEC" w:rsidRPr="00A93F22" w:rsidRDefault="00443CEC" w:rsidP="00C63E5A">
            <w:pPr>
              <w:numPr>
                <w:ilvl w:val="0"/>
                <w:numId w:val="25"/>
              </w:numPr>
              <w:snapToGrid w:val="0"/>
              <w:spacing w:beforeLines="50" w:before="180"/>
              <w:ind w:left="459" w:hanging="413"/>
              <w:textAlignment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縣長劉增應主持「尼伯特」颱風（第</w:t>
            </w:r>
            <w:r w:rsidRPr="00A93F22">
              <w:rPr>
                <w:rFonts w:ascii="標楷體" w:eastAsia="標楷體" w:hAnsi="標楷體"/>
                <w:color w:val="000000" w:themeColor="text1"/>
                <w:szCs w:val="24"/>
              </w:rPr>
              <w:t>1</w:t>
            </w:r>
            <w:r w:rsidRPr="00A93F22">
              <w:rPr>
                <w:rFonts w:ascii="標楷體" w:eastAsia="標楷體" w:hAnsi="標楷體" w:hint="eastAsia"/>
                <w:color w:val="000000" w:themeColor="text1"/>
                <w:szCs w:val="24"/>
              </w:rPr>
              <w:t>次）防颱工作會議。</w:t>
            </w:r>
          </w:p>
          <w:p w:rsidR="00443CEC" w:rsidRPr="00A93F22" w:rsidRDefault="00443CEC" w:rsidP="00C63E5A">
            <w:pPr>
              <w:numPr>
                <w:ilvl w:val="0"/>
                <w:numId w:val="25"/>
              </w:numPr>
              <w:snapToGrid w:val="0"/>
              <w:spacing w:beforeLines="50" w:before="180"/>
              <w:ind w:left="459" w:hanging="413"/>
              <w:textAlignment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馬祖氣象站蕭主任負責預判分析颱風動態情資。</w:t>
            </w:r>
          </w:p>
          <w:p w:rsidR="00443CEC" w:rsidRPr="00A93F22" w:rsidRDefault="00443CEC" w:rsidP="00C63E5A">
            <w:pPr>
              <w:numPr>
                <w:ilvl w:val="0"/>
                <w:numId w:val="25"/>
              </w:numPr>
              <w:snapToGrid w:val="0"/>
              <w:spacing w:beforeLines="50" w:before="180"/>
              <w:ind w:left="459" w:hanging="413"/>
              <w:textAlignment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各編組單位報告整備情形及需協調事項。</w:t>
            </w:r>
          </w:p>
          <w:p w:rsidR="00443CEC" w:rsidRPr="00A93F22" w:rsidRDefault="00443CEC" w:rsidP="00C63E5A">
            <w:pPr>
              <w:numPr>
                <w:ilvl w:val="0"/>
                <w:numId w:val="25"/>
              </w:numPr>
              <w:snapToGrid w:val="0"/>
              <w:spacing w:beforeLines="50" w:before="180"/>
              <w:ind w:left="459" w:hanging="413"/>
              <w:textAlignment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中央傳真通報呈指揮官、各進駐單位人員及各鄉應變中心。</w:t>
            </w:r>
          </w:p>
          <w:p w:rsidR="00443CEC" w:rsidRPr="00A93F22" w:rsidRDefault="00443CEC" w:rsidP="00C63E5A">
            <w:pPr>
              <w:numPr>
                <w:ilvl w:val="0"/>
                <w:numId w:val="25"/>
              </w:numPr>
              <w:snapToGrid w:val="0"/>
              <w:spacing w:beforeLines="50" w:before="180"/>
              <w:ind w:left="459" w:hanging="413"/>
              <w:textAlignment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通知各鄉、各單位應變中心開設狀況、解除時間。</w:t>
            </w:r>
          </w:p>
          <w:p w:rsidR="00443CEC" w:rsidRPr="00A93F22" w:rsidRDefault="00443CEC" w:rsidP="00C63E5A">
            <w:pPr>
              <w:numPr>
                <w:ilvl w:val="0"/>
                <w:numId w:val="25"/>
              </w:numPr>
              <w:snapToGrid w:val="0"/>
              <w:spacing w:beforeLines="50" w:before="180"/>
              <w:ind w:left="459" w:hanging="413"/>
              <w:textAlignment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消防局幕僚組負責受理統計災情（無重大災情）。</w:t>
            </w:r>
          </w:p>
          <w:p w:rsidR="00443CEC" w:rsidRPr="00A93F22" w:rsidRDefault="00443CEC" w:rsidP="00C63E5A">
            <w:pPr>
              <w:numPr>
                <w:ilvl w:val="0"/>
                <w:numId w:val="25"/>
              </w:numPr>
              <w:snapToGrid w:val="0"/>
              <w:spacing w:beforeLines="50" w:before="180"/>
              <w:ind w:left="459" w:hanging="413"/>
              <w:textAlignment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警察、岸巡負責各港沃口、登山步道勸導管制。</w:t>
            </w:r>
          </w:p>
          <w:p w:rsidR="00443CEC" w:rsidRPr="00A93F22" w:rsidRDefault="00443CEC" w:rsidP="00C63E5A">
            <w:pPr>
              <w:numPr>
                <w:ilvl w:val="0"/>
                <w:numId w:val="25"/>
              </w:numPr>
              <w:snapToGrid w:val="0"/>
              <w:spacing w:beforeLines="50" w:before="180"/>
              <w:ind w:left="459" w:hanging="413"/>
              <w:textAlignment w:val="center"/>
              <w:rPr>
                <w:rFonts w:ascii="標楷體" w:eastAsia="標楷體" w:hAnsi="標楷體"/>
                <w:color w:val="000000" w:themeColor="text1"/>
                <w:szCs w:val="24"/>
              </w:rPr>
            </w:pPr>
            <w:r w:rsidRPr="00A93F22">
              <w:rPr>
                <w:rFonts w:ascii="標楷體" w:eastAsia="標楷體" w:hAnsi="標楷體"/>
                <w:color w:val="000000" w:themeColor="text1"/>
                <w:szCs w:val="24"/>
              </w:rPr>
              <w:t>8.</w:t>
            </w:r>
            <w:r w:rsidRPr="00A93F22">
              <w:rPr>
                <w:rFonts w:ascii="標楷體" w:eastAsia="標楷體" w:hAnsi="標楷體" w:hint="eastAsia"/>
                <w:color w:val="000000" w:themeColor="text1"/>
                <w:szCs w:val="24"/>
              </w:rPr>
              <w:t>民政局收容場所整理及督促各村廣播防颱宣導。</w:t>
            </w:r>
          </w:p>
          <w:p w:rsidR="00443CEC" w:rsidRPr="00A93F22" w:rsidRDefault="00443CEC" w:rsidP="00C63E5A">
            <w:pPr>
              <w:numPr>
                <w:ilvl w:val="0"/>
                <w:numId w:val="25"/>
              </w:numPr>
              <w:snapToGrid w:val="0"/>
              <w:spacing w:beforeLines="50" w:before="180"/>
              <w:ind w:left="459" w:hanging="413"/>
              <w:textAlignment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企劃室負責對外新聞發佈。</w:t>
            </w:r>
          </w:p>
          <w:p w:rsidR="00443CEC" w:rsidRPr="00A93F22" w:rsidRDefault="00443CEC" w:rsidP="00C63E5A">
            <w:pPr>
              <w:numPr>
                <w:ilvl w:val="0"/>
                <w:numId w:val="25"/>
              </w:numPr>
              <w:snapToGrid w:val="0"/>
              <w:spacing w:beforeLines="50" w:before="180"/>
              <w:ind w:left="459" w:hanging="413"/>
              <w:textAlignment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人事室負責發佈是否停班停課。</w:t>
            </w:r>
          </w:p>
          <w:p w:rsidR="00443CEC" w:rsidRPr="00A93F22" w:rsidRDefault="00443CEC" w:rsidP="00C63E5A">
            <w:pPr>
              <w:numPr>
                <w:ilvl w:val="0"/>
                <w:numId w:val="25"/>
              </w:numPr>
              <w:snapToGrid w:val="0"/>
              <w:spacing w:beforeLines="50" w:before="180"/>
              <w:ind w:left="459" w:hanging="413"/>
              <w:textAlignment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建設局、工務局、中華電信、</w:t>
            </w:r>
            <w:r w:rsidR="00CA388E" w:rsidRPr="00A93F22">
              <w:rPr>
                <w:rFonts w:ascii="標楷體" w:eastAsia="標楷體" w:hAnsi="標楷體" w:hint="eastAsia"/>
                <w:color w:val="000000" w:themeColor="text1"/>
                <w:szCs w:val="24"/>
              </w:rPr>
              <w:t>臺電</w:t>
            </w:r>
            <w:r w:rsidRPr="00A93F22">
              <w:rPr>
                <w:rFonts w:ascii="標楷體" w:eastAsia="標楷體" w:hAnsi="標楷體" w:hint="eastAsia"/>
                <w:color w:val="000000" w:themeColor="text1"/>
                <w:szCs w:val="24"/>
              </w:rPr>
              <w:t>營業處、自來水廠等搶修編組人員在所屬單位待命等候派遣。</w:t>
            </w:r>
          </w:p>
          <w:p w:rsidR="00443CEC" w:rsidRPr="00A93F22" w:rsidRDefault="00443CEC" w:rsidP="00C63E5A">
            <w:pPr>
              <w:numPr>
                <w:ilvl w:val="0"/>
                <w:numId w:val="25"/>
              </w:numPr>
              <w:snapToGrid w:val="0"/>
              <w:spacing w:beforeLines="50" w:before="180"/>
              <w:ind w:left="459" w:hanging="413"/>
              <w:textAlignment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馬防部、警察、消防、海巡、岸巡等搜救編組人員在所屬單位待命等候派遣。</w:t>
            </w:r>
          </w:p>
        </w:tc>
        <w:tc>
          <w:tcPr>
            <w:tcW w:w="855" w:type="dxa"/>
            <w:shd w:val="clear" w:color="auto" w:fill="auto"/>
          </w:tcPr>
          <w:p w:rsidR="00443CEC" w:rsidRPr="00A93F22" w:rsidRDefault="00443CEC" w:rsidP="00033BA4">
            <w:pPr>
              <w:rPr>
                <w:color w:val="000000" w:themeColor="text1"/>
                <w:szCs w:val="24"/>
              </w:rPr>
            </w:pPr>
          </w:p>
        </w:tc>
      </w:tr>
    </w:tbl>
    <w:p w:rsidR="00235214" w:rsidRPr="00A93F22" w:rsidRDefault="00235214" w:rsidP="00603D5E">
      <w:pPr>
        <w:widowControl/>
        <w:snapToGrid w:val="0"/>
        <w:spacing w:beforeLines="50" w:before="180"/>
        <w:ind w:leftChars="154" w:left="1131" w:hangingChars="317" w:hanging="761"/>
        <w:rPr>
          <w:rFonts w:ascii="標楷體" w:eastAsia="標楷體" w:hAnsi="標楷體"/>
          <w:color w:val="000000" w:themeColor="text1"/>
          <w:szCs w:val="24"/>
        </w:rPr>
      </w:pPr>
      <w:r w:rsidRPr="00A93F22">
        <w:rPr>
          <w:rFonts w:ascii="標楷體" w:eastAsia="標楷體" w:hAnsi="標楷體" w:hint="eastAsia"/>
          <w:color w:val="000000" w:themeColor="text1"/>
          <w:szCs w:val="24"/>
        </w:rPr>
        <w:t>備註：各單位填報應變處置內容之參考附件，收錄於光碟之「2.部會回報資料」「3.</w:t>
      </w:r>
      <w:r w:rsidR="00310F3A" w:rsidRPr="00A93F22">
        <w:rPr>
          <w:rFonts w:ascii="標楷體" w:eastAsia="標楷體" w:hAnsi="標楷體" w:hint="eastAsia"/>
          <w:color w:val="000000" w:themeColor="text1"/>
          <w:szCs w:val="24"/>
        </w:rPr>
        <w:t>縣(市)</w:t>
      </w:r>
      <w:r w:rsidRPr="00A93F22">
        <w:rPr>
          <w:rFonts w:ascii="標楷體" w:eastAsia="標楷體" w:hAnsi="標楷體" w:hint="eastAsia"/>
          <w:color w:val="000000" w:themeColor="text1"/>
          <w:szCs w:val="24"/>
        </w:rPr>
        <w:t>回報資料」，以【附件】表示與本案總結報告各章節之附件編號作區別。</w:t>
      </w:r>
    </w:p>
    <w:p w:rsidR="0004368B" w:rsidRPr="00A93F22" w:rsidRDefault="0004368B" w:rsidP="00BB071E">
      <w:pPr>
        <w:widowControl/>
        <w:snapToGrid w:val="0"/>
        <w:ind w:leftChars="155" w:left="1061" w:hangingChars="287" w:hanging="689"/>
        <w:rPr>
          <w:rFonts w:ascii="標楷體" w:eastAsia="標楷體" w:hAnsi="標楷體" w:cs="新細明體"/>
          <w:color w:val="000000" w:themeColor="text1"/>
          <w:kern w:val="0"/>
          <w:szCs w:val="24"/>
        </w:rPr>
      </w:pPr>
    </w:p>
    <w:p w:rsidR="002F53DE" w:rsidRPr="00A93F22" w:rsidRDefault="005519AB" w:rsidP="00EC47C0">
      <w:pPr>
        <w:pStyle w:val="2"/>
        <w:numPr>
          <w:ilvl w:val="0"/>
          <w:numId w:val="83"/>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14" w:name="_Toc472602128"/>
      <w:r w:rsidRPr="00A93F22">
        <w:rPr>
          <w:rFonts w:ascii="標楷體" w:eastAsia="標楷體" w:hAnsi="標楷體" w:hint="eastAsia"/>
          <w:b w:val="0"/>
          <w:color w:val="000000" w:themeColor="text1"/>
          <w:sz w:val="32"/>
          <w:szCs w:val="32"/>
        </w:rPr>
        <w:t>各</w:t>
      </w:r>
      <w:r w:rsidR="00100748" w:rsidRPr="00A93F22">
        <w:rPr>
          <w:rFonts w:ascii="標楷體" w:eastAsia="標楷體" w:hAnsi="標楷體" w:hint="eastAsia"/>
          <w:b w:val="0"/>
          <w:color w:val="000000" w:themeColor="text1"/>
          <w:sz w:val="32"/>
          <w:szCs w:val="32"/>
        </w:rPr>
        <w:t>縣（市）</w:t>
      </w:r>
      <w:r w:rsidRPr="00A93F22">
        <w:rPr>
          <w:rFonts w:ascii="標楷體" w:eastAsia="標楷體" w:hAnsi="標楷體" w:hint="eastAsia"/>
          <w:b w:val="0"/>
          <w:color w:val="000000" w:themeColor="text1"/>
          <w:sz w:val="32"/>
          <w:szCs w:val="32"/>
        </w:rPr>
        <w:t>停班停課情形</w:t>
      </w:r>
      <w:bookmarkEnd w:id="14"/>
    </w:p>
    <w:tbl>
      <w:tblPr>
        <w:tblW w:w="10206" w:type="dxa"/>
        <w:jc w:val="right"/>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51"/>
        <w:gridCol w:w="1275"/>
        <w:gridCol w:w="1985"/>
        <w:gridCol w:w="1701"/>
        <w:gridCol w:w="1701"/>
        <w:gridCol w:w="1701"/>
        <w:gridCol w:w="992"/>
      </w:tblGrid>
      <w:tr w:rsidR="00A93F22" w:rsidRPr="00A93F22" w:rsidTr="009B0DCC">
        <w:trPr>
          <w:jc w:val="right"/>
        </w:trPr>
        <w:tc>
          <w:tcPr>
            <w:tcW w:w="851" w:type="dxa"/>
            <w:shd w:val="clear" w:color="auto" w:fill="FFFFCC"/>
          </w:tcPr>
          <w:p w:rsidR="00F841A4" w:rsidRPr="00A93F22" w:rsidRDefault="00F841A4" w:rsidP="00BB071E">
            <w:pPr>
              <w:pStyle w:val="ac"/>
              <w:snapToGrid w:val="0"/>
              <w:spacing w:beforeLines="50" w:before="180"/>
              <w:ind w:leftChars="0" w:left="0"/>
              <w:jc w:val="center"/>
              <w:rPr>
                <w:rFonts w:ascii="標楷體" w:eastAsia="標楷體" w:hAnsi="標楷體"/>
                <w:color w:val="000000" w:themeColor="text1"/>
                <w:sz w:val="28"/>
              </w:rPr>
            </w:pPr>
            <w:r w:rsidRPr="00A93F22">
              <w:rPr>
                <w:rFonts w:ascii="標楷體" w:eastAsia="標楷體" w:hAnsi="標楷體" w:hint="eastAsia"/>
                <w:color w:val="000000" w:themeColor="text1"/>
                <w:sz w:val="28"/>
              </w:rPr>
              <w:t>項次</w:t>
            </w:r>
          </w:p>
        </w:tc>
        <w:tc>
          <w:tcPr>
            <w:tcW w:w="1275" w:type="dxa"/>
            <w:shd w:val="clear" w:color="auto" w:fill="FFFFCC"/>
          </w:tcPr>
          <w:p w:rsidR="00F841A4" w:rsidRPr="00A93F22" w:rsidRDefault="00310F3A" w:rsidP="00BB071E">
            <w:pPr>
              <w:pStyle w:val="ac"/>
              <w:snapToGrid w:val="0"/>
              <w:spacing w:beforeLines="50" w:before="180"/>
              <w:ind w:leftChars="0" w:left="0"/>
              <w:jc w:val="center"/>
              <w:rPr>
                <w:rFonts w:ascii="標楷體" w:eastAsia="標楷體" w:hAnsi="標楷體"/>
                <w:color w:val="000000" w:themeColor="text1"/>
                <w:sz w:val="28"/>
              </w:rPr>
            </w:pPr>
            <w:r w:rsidRPr="00A93F22">
              <w:rPr>
                <w:rFonts w:ascii="標楷體" w:eastAsia="標楷體" w:hAnsi="標楷體" w:hint="eastAsia"/>
                <w:color w:val="000000" w:themeColor="text1"/>
                <w:sz w:val="28"/>
              </w:rPr>
              <w:t>縣(市)</w:t>
            </w:r>
            <w:r w:rsidR="00C61A42" w:rsidRPr="00A93F22">
              <w:rPr>
                <w:rFonts w:ascii="標楷體" w:eastAsia="標楷體" w:hAnsi="標楷體"/>
                <w:color w:val="000000" w:themeColor="text1"/>
                <w:sz w:val="28"/>
              </w:rPr>
              <w:br/>
            </w:r>
            <w:r w:rsidR="006A6CCE" w:rsidRPr="00A93F22">
              <w:rPr>
                <w:rFonts w:ascii="標楷體" w:eastAsia="標楷體" w:hAnsi="標楷體" w:hint="eastAsia"/>
                <w:color w:val="000000" w:themeColor="text1"/>
                <w:sz w:val="28"/>
              </w:rPr>
              <w:t>別</w:t>
            </w:r>
          </w:p>
        </w:tc>
        <w:tc>
          <w:tcPr>
            <w:tcW w:w="1985" w:type="dxa"/>
            <w:shd w:val="clear" w:color="auto" w:fill="FFFFCC"/>
          </w:tcPr>
          <w:p w:rsidR="00F841A4" w:rsidRPr="00A93F22" w:rsidRDefault="00F841A4" w:rsidP="00BB071E">
            <w:pPr>
              <w:pStyle w:val="ac"/>
              <w:snapToGrid w:val="0"/>
              <w:spacing w:beforeLines="50" w:before="180"/>
              <w:ind w:leftChars="0" w:left="0"/>
              <w:jc w:val="center"/>
              <w:rPr>
                <w:rFonts w:ascii="標楷體" w:eastAsia="標楷體" w:hAnsi="標楷體"/>
                <w:color w:val="000000" w:themeColor="text1"/>
                <w:sz w:val="28"/>
              </w:rPr>
            </w:pPr>
            <w:r w:rsidRPr="00A93F22">
              <w:rPr>
                <w:rFonts w:ascii="標楷體" w:eastAsia="標楷體" w:hAnsi="標楷體" w:hint="eastAsia"/>
                <w:color w:val="000000" w:themeColor="text1"/>
                <w:sz w:val="28"/>
              </w:rPr>
              <w:t>停班停課</w:t>
            </w:r>
            <w:r w:rsidR="00C61A42" w:rsidRPr="00A93F22">
              <w:rPr>
                <w:rFonts w:ascii="標楷體" w:eastAsia="標楷體" w:hAnsi="標楷體"/>
                <w:color w:val="000000" w:themeColor="text1"/>
                <w:sz w:val="28"/>
              </w:rPr>
              <w:br/>
            </w:r>
            <w:r w:rsidRPr="00A93F22">
              <w:rPr>
                <w:rFonts w:ascii="標楷體" w:eastAsia="標楷體" w:hAnsi="標楷體" w:hint="eastAsia"/>
                <w:color w:val="000000" w:themeColor="text1"/>
                <w:sz w:val="28"/>
              </w:rPr>
              <w:t>區域</w:t>
            </w:r>
          </w:p>
        </w:tc>
        <w:tc>
          <w:tcPr>
            <w:tcW w:w="1701" w:type="dxa"/>
            <w:shd w:val="clear" w:color="auto" w:fill="FFFFCC"/>
          </w:tcPr>
          <w:p w:rsidR="00F841A4" w:rsidRPr="00A93F22" w:rsidRDefault="00F841A4" w:rsidP="00BB071E">
            <w:pPr>
              <w:pStyle w:val="ac"/>
              <w:snapToGrid w:val="0"/>
              <w:spacing w:beforeLines="50" w:before="180"/>
              <w:ind w:leftChars="0" w:left="0"/>
              <w:jc w:val="center"/>
              <w:rPr>
                <w:rFonts w:ascii="標楷體" w:eastAsia="標楷體" w:hAnsi="標楷體"/>
                <w:color w:val="000000" w:themeColor="text1"/>
                <w:sz w:val="28"/>
              </w:rPr>
            </w:pPr>
            <w:r w:rsidRPr="00A93F22">
              <w:rPr>
                <w:rFonts w:ascii="標楷體" w:eastAsia="標楷體" w:hAnsi="標楷體" w:hint="eastAsia"/>
                <w:color w:val="000000" w:themeColor="text1"/>
                <w:sz w:val="28"/>
              </w:rPr>
              <w:t>停班停課</w:t>
            </w:r>
            <w:r w:rsidR="00C61A42" w:rsidRPr="00A93F22">
              <w:rPr>
                <w:rFonts w:ascii="標楷體" w:eastAsia="標楷體" w:hAnsi="標楷體"/>
                <w:color w:val="000000" w:themeColor="text1"/>
                <w:sz w:val="28"/>
              </w:rPr>
              <w:br/>
            </w:r>
            <w:r w:rsidRPr="00A93F22">
              <w:rPr>
                <w:rFonts w:ascii="標楷體" w:eastAsia="標楷體" w:hAnsi="標楷體" w:hint="eastAsia"/>
                <w:color w:val="000000" w:themeColor="text1"/>
                <w:sz w:val="28"/>
              </w:rPr>
              <w:t>情形</w:t>
            </w:r>
          </w:p>
        </w:tc>
        <w:tc>
          <w:tcPr>
            <w:tcW w:w="1701" w:type="dxa"/>
            <w:shd w:val="clear" w:color="auto" w:fill="FFFFCC"/>
          </w:tcPr>
          <w:p w:rsidR="00F841A4" w:rsidRPr="00A93F22" w:rsidRDefault="00F841A4" w:rsidP="00BB071E">
            <w:pPr>
              <w:pStyle w:val="ac"/>
              <w:snapToGrid w:val="0"/>
              <w:spacing w:beforeLines="50" w:before="180"/>
              <w:ind w:leftChars="0" w:left="0"/>
              <w:jc w:val="center"/>
              <w:rPr>
                <w:rFonts w:ascii="標楷體" w:eastAsia="標楷體" w:hAnsi="標楷體"/>
                <w:color w:val="000000" w:themeColor="text1"/>
                <w:sz w:val="28"/>
              </w:rPr>
            </w:pPr>
            <w:r w:rsidRPr="00A93F22">
              <w:rPr>
                <w:rFonts w:ascii="標楷體" w:eastAsia="標楷體" w:hAnsi="標楷體" w:hint="eastAsia"/>
                <w:color w:val="000000" w:themeColor="text1"/>
                <w:sz w:val="28"/>
              </w:rPr>
              <w:t>開始</w:t>
            </w:r>
            <w:r w:rsidR="00C61A42" w:rsidRPr="00A93F22">
              <w:rPr>
                <w:rFonts w:ascii="標楷體" w:eastAsia="標楷體" w:hAnsi="標楷體"/>
                <w:color w:val="000000" w:themeColor="text1"/>
                <w:sz w:val="28"/>
              </w:rPr>
              <w:br/>
            </w:r>
            <w:r w:rsidRPr="00A93F22">
              <w:rPr>
                <w:rFonts w:ascii="標楷體" w:eastAsia="標楷體" w:hAnsi="標楷體" w:hint="eastAsia"/>
                <w:color w:val="000000" w:themeColor="text1"/>
                <w:sz w:val="28"/>
              </w:rPr>
              <w:t>年月日時</w:t>
            </w:r>
          </w:p>
        </w:tc>
        <w:tc>
          <w:tcPr>
            <w:tcW w:w="1701" w:type="dxa"/>
            <w:shd w:val="clear" w:color="auto" w:fill="FFFFCC"/>
          </w:tcPr>
          <w:p w:rsidR="00F841A4" w:rsidRPr="00A93F22" w:rsidRDefault="00F841A4" w:rsidP="00BB071E">
            <w:pPr>
              <w:pStyle w:val="ac"/>
              <w:snapToGrid w:val="0"/>
              <w:spacing w:beforeLines="50" w:before="180"/>
              <w:ind w:leftChars="0" w:left="0"/>
              <w:jc w:val="center"/>
              <w:rPr>
                <w:rFonts w:ascii="標楷體" w:eastAsia="標楷體" w:hAnsi="標楷體"/>
                <w:color w:val="000000" w:themeColor="text1"/>
                <w:sz w:val="28"/>
              </w:rPr>
            </w:pPr>
            <w:r w:rsidRPr="00A93F22">
              <w:rPr>
                <w:rFonts w:ascii="標楷體" w:eastAsia="標楷體" w:hAnsi="標楷體" w:hint="eastAsia"/>
                <w:color w:val="000000" w:themeColor="text1"/>
                <w:sz w:val="28"/>
              </w:rPr>
              <w:t>終止</w:t>
            </w:r>
            <w:r w:rsidR="00C61A42" w:rsidRPr="00A93F22">
              <w:rPr>
                <w:rFonts w:ascii="標楷體" w:eastAsia="標楷體" w:hAnsi="標楷體"/>
                <w:color w:val="000000" w:themeColor="text1"/>
                <w:sz w:val="28"/>
              </w:rPr>
              <w:br/>
            </w:r>
            <w:r w:rsidRPr="00A93F22">
              <w:rPr>
                <w:rFonts w:ascii="標楷體" w:eastAsia="標楷體" w:hAnsi="標楷體" w:hint="eastAsia"/>
                <w:color w:val="000000" w:themeColor="text1"/>
                <w:sz w:val="28"/>
              </w:rPr>
              <w:t>年月日時</w:t>
            </w:r>
          </w:p>
        </w:tc>
        <w:tc>
          <w:tcPr>
            <w:tcW w:w="992" w:type="dxa"/>
            <w:shd w:val="clear" w:color="auto" w:fill="FFFFCC"/>
          </w:tcPr>
          <w:p w:rsidR="00F841A4" w:rsidRPr="00A93F22" w:rsidRDefault="00F841A4" w:rsidP="00BB071E">
            <w:pPr>
              <w:pStyle w:val="ac"/>
              <w:snapToGrid w:val="0"/>
              <w:spacing w:beforeLines="50" w:before="180"/>
              <w:ind w:leftChars="0" w:left="0"/>
              <w:jc w:val="center"/>
              <w:rPr>
                <w:rFonts w:ascii="標楷體" w:eastAsia="標楷體" w:hAnsi="標楷體"/>
                <w:color w:val="000000" w:themeColor="text1"/>
                <w:sz w:val="28"/>
              </w:rPr>
            </w:pPr>
            <w:r w:rsidRPr="00A93F22">
              <w:rPr>
                <w:rFonts w:ascii="標楷體" w:eastAsia="標楷體" w:hAnsi="標楷體" w:hint="eastAsia"/>
                <w:color w:val="000000" w:themeColor="text1"/>
                <w:sz w:val="28"/>
              </w:rPr>
              <w:t>備註</w:t>
            </w: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臺北市</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全市</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color w:val="000000" w:themeColor="text1"/>
              </w:rPr>
              <w:t xml:space="preserve">105/07/08 </w:t>
            </w:r>
            <w:r w:rsidRPr="00A93F22">
              <w:rPr>
                <w:rFonts w:ascii="標楷體" w:eastAsia="標楷體" w:hAnsi="標楷體"/>
                <w:color w:val="000000" w:themeColor="text1"/>
              </w:rPr>
              <w:br/>
              <w:t>0</w:t>
            </w:r>
            <w:r w:rsidRPr="00A93F22">
              <w:rPr>
                <w:rFonts w:ascii="標楷體" w:eastAsia="標楷體" w:hAnsi="標楷體" w:hint="eastAsia"/>
                <w:color w:val="000000" w:themeColor="text1"/>
              </w:rPr>
              <w:t>0:00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color w:val="000000" w:themeColor="text1"/>
              </w:rPr>
              <w:t xml:space="preserve">105/07/08 </w:t>
            </w:r>
            <w:r w:rsidRPr="00A93F22">
              <w:rPr>
                <w:rFonts w:ascii="標楷體" w:eastAsia="標楷體" w:hAnsi="標楷體"/>
                <w:color w:val="000000" w:themeColor="text1"/>
              </w:rPr>
              <w:br/>
              <w:t>24:00</w:t>
            </w:r>
          </w:p>
        </w:tc>
        <w:tc>
          <w:tcPr>
            <w:tcW w:w="992" w:type="dxa"/>
            <w:shd w:val="clear" w:color="auto" w:fill="FFFFFF"/>
          </w:tcPr>
          <w:p w:rsidR="005C35FD" w:rsidRPr="00A93F22" w:rsidRDefault="005C35FD" w:rsidP="00BB071E">
            <w:pPr>
              <w:pStyle w:val="ac"/>
              <w:snapToGrid w:val="0"/>
              <w:spacing w:before="50"/>
              <w:ind w:leftChars="0" w:left="0"/>
              <w:jc w:val="center"/>
              <w:rPr>
                <w:rFonts w:ascii="標楷體" w:eastAsia="標楷體" w:hAnsi="標楷體"/>
                <w:color w:val="000000" w:themeColor="text1"/>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2</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新北市</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全市</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Pr="00A93F22">
              <w:rPr>
                <w:rFonts w:ascii="標楷體" w:eastAsia="標楷體" w:hAnsi="標楷體" w:hint="eastAsia"/>
                <w:color w:val="000000" w:themeColor="text1"/>
              </w:rPr>
              <w:br/>
              <w:t>08:00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105/07/09 </w:t>
            </w:r>
            <w:r w:rsidRPr="00A93F22">
              <w:rPr>
                <w:rFonts w:ascii="標楷體" w:eastAsia="標楷體" w:hAnsi="標楷體" w:hint="eastAsia"/>
                <w:color w:val="000000" w:themeColor="text1"/>
              </w:rPr>
              <w:br/>
              <w:t>08:00</w:t>
            </w:r>
          </w:p>
        </w:tc>
        <w:tc>
          <w:tcPr>
            <w:tcW w:w="992" w:type="dxa"/>
            <w:shd w:val="clear" w:color="auto" w:fill="FFFFFF"/>
          </w:tcPr>
          <w:p w:rsidR="005C35FD" w:rsidRPr="00A93F22" w:rsidRDefault="005C35FD" w:rsidP="00BB071E">
            <w:pPr>
              <w:widowControl/>
              <w:snapToGrid w:val="0"/>
              <w:spacing w:before="50"/>
              <w:jc w:val="center"/>
              <w:rPr>
                <w:rFonts w:ascii="標楷體" w:eastAsia="標楷體" w:hAnsi="標楷體" w:cs="新細明體"/>
                <w:color w:val="000000" w:themeColor="text1"/>
                <w:kern w:val="0"/>
                <w:szCs w:val="24"/>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3</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桃園市</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復興區</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E31445"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105/07/07 </w:t>
            </w:r>
            <w:r w:rsidR="005C35FD" w:rsidRPr="00A93F22">
              <w:rPr>
                <w:rFonts w:ascii="標楷體" w:eastAsia="標楷體" w:hAnsi="標楷體" w:hint="eastAsia"/>
                <w:color w:val="000000" w:themeColor="text1"/>
              </w:rPr>
              <w:t>18</w:t>
            </w:r>
            <w:r w:rsidRPr="00A93F22">
              <w:rPr>
                <w:rFonts w:ascii="標楷體" w:eastAsia="標楷體" w:hAnsi="標楷體" w:hint="eastAsia"/>
                <w:color w:val="000000" w:themeColor="text1"/>
              </w:rPr>
              <w:t>:00</w:t>
            </w:r>
          </w:p>
        </w:tc>
        <w:tc>
          <w:tcPr>
            <w:tcW w:w="1701" w:type="dxa"/>
            <w:shd w:val="clear" w:color="auto" w:fill="FFFFFF"/>
          </w:tcPr>
          <w:p w:rsidR="005C35FD" w:rsidRPr="00A93F22" w:rsidRDefault="00E31445"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105/07/07 </w:t>
            </w:r>
            <w:r w:rsidR="005C35FD" w:rsidRPr="00A93F22">
              <w:rPr>
                <w:rFonts w:ascii="標楷體" w:eastAsia="標楷體" w:hAnsi="標楷體" w:hint="eastAsia"/>
                <w:color w:val="000000" w:themeColor="text1"/>
              </w:rPr>
              <w:t>24</w:t>
            </w:r>
            <w:r w:rsidRPr="00A93F22">
              <w:rPr>
                <w:rFonts w:ascii="標楷體" w:eastAsia="標楷體" w:hAnsi="標楷體" w:hint="eastAsia"/>
                <w:color w:val="000000" w:themeColor="text1"/>
              </w:rPr>
              <w:t>:00</w:t>
            </w:r>
          </w:p>
        </w:tc>
        <w:tc>
          <w:tcPr>
            <w:tcW w:w="992" w:type="dxa"/>
            <w:shd w:val="clear" w:color="auto" w:fill="FFFFFF"/>
          </w:tcPr>
          <w:p w:rsidR="005C35FD" w:rsidRPr="00A93F22" w:rsidRDefault="005C35FD" w:rsidP="00BB071E">
            <w:pPr>
              <w:pStyle w:val="ac"/>
              <w:snapToGrid w:val="0"/>
              <w:spacing w:before="50"/>
              <w:ind w:leftChars="0" w:left="0"/>
              <w:jc w:val="center"/>
              <w:rPr>
                <w:rFonts w:ascii="標楷體" w:eastAsia="標楷體" w:hAnsi="標楷體"/>
                <w:color w:val="000000" w:themeColor="text1"/>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4</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桃園市</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全市</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E31445"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105/07/08 0</w:t>
            </w:r>
            <w:r w:rsidR="005C35FD" w:rsidRPr="00A93F22">
              <w:rPr>
                <w:rFonts w:ascii="標楷體" w:eastAsia="標楷體" w:hAnsi="標楷體" w:hint="eastAsia"/>
                <w:color w:val="000000" w:themeColor="text1"/>
              </w:rPr>
              <w:t>0</w:t>
            </w:r>
            <w:r w:rsidRPr="00A93F22">
              <w:rPr>
                <w:rFonts w:ascii="標楷體" w:eastAsia="標楷體" w:hAnsi="標楷體" w:hint="eastAsia"/>
                <w:color w:val="000000" w:themeColor="text1"/>
              </w:rPr>
              <w:t>:00</w:t>
            </w:r>
          </w:p>
        </w:tc>
        <w:tc>
          <w:tcPr>
            <w:tcW w:w="1701" w:type="dxa"/>
            <w:shd w:val="clear" w:color="auto" w:fill="FFFFFF"/>
          </w:tcPr>
          <w:p w:rsidR="005C35FD" w:rsidRPr="00A93F22" w:rsidRDefault="00E31445"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005C35FD" w:rsidRPr="00A93F22">
              <w:rPr>
                <w:rFonts w:ascii="標楷體" w:eastAsia="標楷體" w:hAnsi="標楷體" w:hint="eastAsia"/>
                <w:color w:val="000000" w:themeColor="text1"/>
              </w:rPr>
              <w:t>24</w:t>
            </w:r>
            <w:r w:rsidRPr="00A93F22">
              <w:rPr>
                <w:rFonts w:ascii="標楷體" w:eastAsia="標楷體" w:hAnsi="標楷體" w:hint="eastAsia"/>
                <w:color w:val="000000" w:themeColor="text1"/>
              </w:rPr>
              <w:t>:00</w:t>
            </w:r>
          </w:p>
        </w:tc>
        <w:tc>
          <w:tcPr>
            <w:tcW w:w="992" w:type="dxa"/>
            <w:shd w:val="clear" w:color="auto" w:fill="FFFFFF"/>
          </w:tcPr>
          <w:p w:rsidR="005C35FD" w:rsidRPr="00A93F22" w:rsidRDefault="005C35FD" w:rsidP="00BB071E">
            <w:pPr>
              <w:pStyle w:val="ac"/>
              <w:snapToGrid w:val="0"/>
              <w:spacing w:before="50"/>
              <w:ind w:leftChars="0" w:left="0"/>
              <w:jc w:val="center"/>
              <w:rPr>
                <w:rFonts w:ascii="標楷體" w:eastAsia="標楷體" w:hAnsi="標楷體"/>
                <w:color w:val="000000" w:themeColor="text1"/>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5</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臺中市</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全市</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4064DA"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105/07/08</w:t>
            </w:r>
            <w:r w:rsidR="005C35FD" w:rsidRPr="00A93F22">
              <w:rPr>
                <w:rFonts w:ascii="標楷體" w:eastAsia="標楷體" w:hAnsi="標楷體" w:hint="eastAsia"/>
                <w:color w:val="000000" w:themeColor="text1"/>
              </w:rPr>
              <w:t xml:space="preserve"> 00：00</w:t>
            </w:r>
          </w:p>
        </w:tc>
        <w:tc>
          <w:tcPr>
            <w:tcW w:w="1701" w:type="dxa"/>
            <w:shd w:val="clear" w:color="auto" w:fill="FFFFFF"/>
          </w:tcPr>
          <w:p w:rsidR="005C35FD" w:rsidRPr="00A93F22" w:rsidRDefault="004064DA"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105/07/08</w:t>
            </w:r>
            <w:r w:rsidR="005C35FD" w:rsidRPr="00A93F22">
              <w:rPr>
                <w:rFonts w:ascii="標楷體" w:eastAsia="標楷體" w:hAnsi="標楷體" w:hint="eastAsia"/>
                <w:color w:val="000000" w:themeColor="text1"/>
              </w:rPr>
              <w:t xml:space="preserve">  24：00</w:t>
            </w:r>
          </w:p>
        </w:tc>
        <w:tc>
          <w:tcPr>
            <w:tcW w:w="992" w:type="dxa"/>
            <w:shd w:val="clear" w:color="auto" w:fill="FFFFFF"/>
          </w:tcPr>
          <w:p w:rsidR="005C35FD" w:rsidRPr="00A93F22" w:rsidRDefault="005C35FD" w:rsidP="00BB071E">
            <w:pPr>
              <w:pStyle w:val="ac"/>
              <w:snapToGrid w:val="0"/>
              <w:spacing w:before="50"/>
              <w:ind w:leftChars="0" w:left="0"/>
              <w:jc w:val="center"/>
              <w:rPr>
                <w:rFonts w:ascii="標楷體" w:eastAsia="標楷體" w:hAnsi="標楷體"/>
                <w:color w:val="000000" w:themeColor="text1"/>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6</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臺南市</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全市</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color w:val="000000" w:themeColor="text1"/>
              </w:rPr>
              <w:t>10</w:t>
            </w:r>
            <w:r w:rsidRPr="00A93F22">
              <w:rPr>
                <w:rFonts w:ascii="標楷體" w:eastAsia="標楷體" w:hAnsi="標楷體" w:hint="eastAsia"/>
                <w:color w:val="000000" w:themeColor="text1"/>
              </w:rPr>
              <w:t>5</w:t>
            </w:r>
            <w:r w:rsidRPr="00A93F22">
              <w:rPr>
                <w:rFonts w:ascii="標楷體" w:eastAsia="標楷體" w:hAnsi="標楷體"/>
                <w:color w:val="000000" w:themeColor="text1"/>
              </w:rPr>
              <w:t>/0</w:t>
            </w:r>
            <w:r w:rsidRPr="00A93F22">
              <w:rPr>
                <w:rFonts w:ascii="標楷體" w:eastAsia="標楷體" w:hAnsi="標楷體" w:hint="eastAsia"/>
                <w:color w:val="000000" w:themeColor="text1"/>
              </w:rPr>
              <w:t>7</w:t>
            </w:r>
            <w:r w:rsidRPr="00A93F22">
              <w:rPr>
                <w:rFonts w:ascii="標楷體" w:eastAsia="標楷體" w:hAnsi="標楷體"/>
                <w:color w:val="000000" w:themeColor="text1"/>
              </w:rPr>
              <w:t>/</w:t>
            </w:r>
            <w:r w:rsidRPr="00A93F22">
              <w:rPr>
                <w:rFonts w:ascii="標楷體" w:eastAsia="標楷體" w:hAnsi="標楷體" w:hint="eastAsia"/>
                <w:color w:val="000000" w:themeColor="text1"/>
              </w:rPr>
              <w:t>08</w:t>
            </w:r>
            <w:r w:rsidRPr="00A93F22">
              <w:rPr>
                <w:rFonts w:ascii="標楷體" w:eastAsia="標楷體" w:hAnsi="標楷體"/>
                <w:color w:val="000000" w:themeColor="text1"/>
              </w:rPr>
              <w:t xml:space="preserve"> </w:t>
            </w:r>
            <w:r w:rsidRPr="00A93F22">
              <w:rPr>
                <w:rFonts w:ascii="標楷體" w:eastAsia="標楷體" w:hAnsi="標楷體"/>
                <w:color w:val="000000" w:themeColor="text1"/>
              </w:rPr>
              <w:br/>
              <w:t>00:00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color w:val="000000" w:themeColor="text1"/>
              </w:rPr>
              <w:t>10</w:t>
            </w:r>
            <w:r w:rsidRPr="00A93F22">
              <w:rPr>
                <w:rFonts w:ascii="標楷體" w:eastAsia="標楷體" w:hAnsi="標楷體" w:hint="eastAsia"/>
                <w:color w:val="000000" w:themeColor="text1"/>
              </w:rPr>
              <w:t>5</w:t>
            </w:r>
            <w:r w:rsidRPr="00A93F22">
              <w:rPr>
                <w:rFonts w:ascii="標楷體" w:eastAsia="標楷體" w:hAnsi="標楷體"/>
                <w:color w:val="000000" w:themeColor="text1"/>
              </w:rPr>
              <w:t>/0</w:t>
            </w:r>
            <w:r w:rsidRPr="00A93F22">
              <w:rPr>
                <w:rFonts w:ascii="標楷體" w:eastAsia="標楷體" w:hAnsi="標楷體" w:hint="eastAsia"/>
                <w:color w:val="000000" w:themeColor="text1"/>
              </w:rPr>
              <w:t>7</w:t>
            </w:r>
            <w:r w:rsidRPr="00A93F22">
              <w:rPr>
                <w:rFonts w:ascii="標楷體" w:eastAsia="標楷體" w:hAnsi="標楷體"/>
                <w:color w:val="000000" w:themeColor="text1"/>
              </w:rPr>
              <w:t>/</w:t>
            </w:r>
            <w:r w:rsidRPr="00A93F22">
              <w:rPr>
                <w:rFonts w:ascii="標楷體" w:eastAsia="標楷體" w:hAnsi="標楷體" w:hint="eastAsia"/>
                <w:color w:val="000000" w:themeColor="text1"/>
              </w:rPr>
              <w:t>08</w:t>
            </w:r>
            <w:r w:rsidRPr="00A93F22">
              <w:rPr>
                <w:rFonts w:ascii="標楷體" w:eastAsia="標楷體" w:hAnsi="標楷體"/>
                <w:color w:val="000000" w:themeColor="text1"/>
              </w:rPr>
              <w:t xml:space="preserve"> </w:t>
            </w:r>
            <w:r w:rsidRPr="00A93F22">
              <w:rPr>
                <w:rFonts w:ascii="標楷體" w:eastAsia="標楷體" w:hAnsi="標楷體"/>
                <w:color w:val="000000" w:themeColor="text1"/>
              </w:rPr>
              <w:br/>
              <w:t>24:00</w:t>
            </w:r>
          </w:p>
        </w:tc>
        <w:tc>
          <w:tcPr>
            <w:tcW w:w="992" w:type="dxa"/>
            <w:shd w:val="clear" w:color="auto" w:fill="FFFFFF"/>
          </w:tcPr>
          <w:p w:rsidR="005C35FD" w:rsidRPr="00A93F22" w:rsidRDefault="005C35FD" w:rsidP="00BB071E">
            <w:pPr>
              <w:snapToGrid w:val="0"/>
              <w:spacing w:before="50"/>
              <w:jc w:val="center"/>
              <w:rPr>
                <w:rFonts w:ascii="標楷體" w:eastAsia="標楷體" w:hAnsi="標楷體"/>
                <w:color w:val="000000" w:themeColor="text1"/>
                <w:szCs w:val="24"/>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7</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上班上課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105/07/07 </w:t>
            </w:r>
            <w:r w:rsidRPr="00A93F22">
              <w:rPr>
                <w:rFonts w:ascii="標楷體" w:eastAsia="標楷體" w:hAnsi="標楷體" w:hint="eastAsia"/>
                <w:color w:val="000000" w:themeColor="text1"/>
              </w:rPr>
              <w:br/>
              <w:t>18:00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105/07/07 </w:t>
            </w:r>
            <w:r w:rsidRPr="00A93F22">
              <w:rPr>
                <w:rFonts w:ascii="標楷體" w:eastAsia="標楷體" w:hAnsi="標楷體" w:hint="eastAsia"/>
                <w:color w:val="000000" w:themeColor="text1"/>
              </w:rPr>
              <w:br/>
              <w:t>24:00</w:t>
            </w:r>
          </w:p>
        </w:tc>
        <w:tc>
          <w:tcPr>
            <w:tcW w:w="992"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8</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全市</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Pr="00A93F22">
              <w:rPr>
                <w:rFonts w:ascii="標楷體" w:eastAsia="標楷體" w:hAnsi="標楷體" w:hint="eastAsia"/>
                <w:color w:val="000000" w:themeColor="text1"/>
              </w:rPr>
              <w:br/>
              <w:t>00:00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Pr="00A93F22">
              <w:rPr>
                <w:rFonts w:ascii="標楷體" w:eastAsia="標楷體" w:hAnsi="標楷體" w:hint="eastAsia"/>
                <w:color w:val="000000" w:themeColor="text1"/>
              </w:rPr>
              <w:br/>
              <w:t>24:00</w:t>
            </w:r>
          </w:p>
        </w:tc>
        <w:tc>
          <w:tcPr>
            <w:tcW w:w="992" w:type="dxa"/>
            <w:shd w:val="clear" w:color="auto" w:fill="FFFFFF"/>
          </w:tcPr>
          <w:p w:rsidR="005C35FD" w:rsidRPr="00A93F22" w:rsidRDefault="005C35FD" w:rsidP="00BB071E">
            <w:pPr>
              <w:widowControl/>
              <w:snapToGrid w:val="0"/>
              <w:spacing w:beforeLines="50" w:before="180"/>
              <w:jc w:val="center"/>
              <w:rPr>
                <w:rFonts w:ascii="標楷體" w:eastAsia="標楷體" w:hAnsi="標楷體" w:cs="新細明體"/>
                <w:color w:val="000000" w:themeColor="text1"/>
                <w:kern w:val="0"/>
                <w:szCs w:val="24"/>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9</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上班上課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105/07/09 </w:t>
            </w:r>
            <w:r w:rsidRPr="00A93F22">
              <w:rPr>
                <w:rFonts w:ascii="標楷體" w:eastAsia="標楷體" w:hAnsi="標楷體" w:hint="eastAsia"/>
                <w:color w:val="000000" w:themeColor="text1"/>
              </w:rPr>
              <w:br/>
              <w:t>00:00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105/07/09 </w:t>
            </w:r>
            <w:r w:rsidRPr="00A93F22">
              <w:rPr>
                <w:rFonts w:ascii="標楷體" w:eastAsia="標楷體" w:hAnsi="標楷體" w:hint="eastAsia"/>
                <w:color w:val="000000" w:themeColor="text1"/>
              </w:rPr>
              <w:br/>
              <w:t>24:00</w:t>
            </w:r>
          </w:p>
        </w:tc>
        <w:tc>
          <w:tcPr>
            <w:tcW w:w="992" w:type="dxa"/>
            <w:shd w:val="clear" w:color="auto" w:fill="FFFFFF"/>
          </w:tcPr>
          <w:p w:rsidR="005C35FD" w:rsidRPr="00A93F22" w:rsidRDefault="005C35FD" w:rsidP="00BB071E">
            <w:pPr>
              <w:widowControl/>
              <w:snapToGrid w:val="0"/>
              <w:spacing w:beforeLines="50" w:before="180"/>
              <w:jc w:val="center"/>
              <w:rPr>
                <w:rFonts w:ascii="標楷體" w:eastAsia="標楷體" w:hAnsi="標楷體" w:cs="新細明體"/>
                <w:color w:val="000000" w:themeColor="text1"/>
                <w:kern w:val="0"/>
                <w:szCs w:val="24"/>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10</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桃源區</w:t>
            </w:r>
            <w:r w:rsidRPr="00A93F22">
              <w:rPr>
                <w:rFonts w:ascii="標楷體" w:eastAsia="標楷體" w:hAnsi="標楷體"/>
                <w:color w:val="000000" w:themeColor="text1"/>
              </w:rPr>
              <w:br/>
            </w:r>
            <w:r w:rsidRPr="00A93F22">
              <w:rPr>
                <w:rFonts w:ascii="標楷體" w:eastAsia="標楷體" w:hAnsi="標楷體" w:hint="eastAsia"/>
                <w:color w:val="000000" w:themeColor="text1"/>
              </w:rPr>
              <w:t>樟山國小</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105/07/011 </w:t>
            </w:r>
            <w:r w:rsidRPr="00A93F22">
              <w:rPr>
                <w:rFonts w:ascii="標楷體" w:eastAsia="標楷體" w:hAnsi="標楷體" w:hint="eastAsia"/>
                <w:color w:val="000000" w:themeColor="text1"/>
              </w:rPr>
              <w:br/>
              <w:t>00:00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105/07/011 </w:t>
            </w:r>
            <w:r w:rsidRPr="00A93F22">
              <w:rPr>
                <w:rFonts w:ascii="標楷體" w:eastAsia="標楷體" w:hAnsi="標楷體" w:hint="eastAsia"/>
                <w:color w:val="000000" w:themeColor="text1"/>
              </w:rPr>
              <w:br/>
              <w:t>24:00</w:t>
            </w:r>
          </w:p>
        </w:tc>
        <w:tc>
          <w:tcPr>
            <w:tcW w:w="992" w:type="dxa"/>
            <w:shd w:val="clear" w:color="auto" w:fill="FFFFFF"/>
          </w:tcPr>
          <w:p w:rsidR="005C35FD" w:rsidRPr="00A93F22" w:rsidRDefault="005C35FD" w:rsidP="00BB071E">
            <w:pPr>
              <w:widowControl/>
              <w:snapToGrid w:val="0"/>
              <w:spacing w:beforeLines="50" w:before="180"/>
              <w:jc w:val="center"/>
              <w:rPr>
                <w:rFonts w:ascii="標楷體" w:eastAsia="標楷體" w:hAnsi="標楷體" w:cs="新細明體"/>
                <w:color w:val="000000" w:themeColor="text1"/>
                <w:kern w:val="0"/>
                <w:szCs w:val="24"/>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11</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桃源區</w:t>
            </w:r>
            <w:r w:rsidRPr="00A93F22">
              <w:rPr>
                <w:rFonts w:ascii="標楷體" w:eastAsia="標楷體" w:hAnsi="標楷體"/>
                <w:color w:val="000000" w:themeColor="text1"/>
              </w:rPr>
              <w:br/>
            </w:r>
            <w:r w:rsidRPr="00A93F22">
              <w:rPr>
                <w:rFonts w:ascii="標楷體" w:eastAsia="標楷體" w:hAnsi="標楷體" w:hint="eastAsia"/>
                <w:color w:val="000000" w:themeColor="text1"/>
              </w:rPr>
              <w:t>樟山國小</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105/07/012 </w:t>
            </w:r>
            <w:r w:rsidRPr="00A93F22">
              <w:rPr>
                <w:rFonts w:ascii="標楷體" w:eastAsia="標楷體" w:hAnsi="標楷體" w:hint="eastAsia"/>
                <w:color w:val="000000" w:themeColor="text1"/>
              </w:rPr>
              <w:br/>
              <w:t>00:00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105/07/012 </w:t>
            </w:r>
            <w:r w:rsidRPr="00A93F22">
              <w:rPr>
                <w:rFonts w:ascii="標楷體" w:eastAsia="標楷體" w:hAnsi="標楷體" w:hint="eastAsia"/>
                <w:color w:val="000000" w:themeColor="text1"/>
              </w:rPr>
              <w:br/>
              <w:t>24:00</w:t>
            </w:r>
          </w:p>
        </w:tc>
        <w:tc>
          <w:tcPr>
            <w:tcW w:w="992" w:type="dxa"/>
            <w:shd w:val="clear" w:color="auto" w:fill="FFFFFF"/>
          </w:tcPr>
          <w:p w:rsidR="005C35FD" w:rsidRPr="00A93F22" w:rsidRDefault="005C35FD" w:rsidP="00E31445">
            <w:pPr>
              <w:widowControl/>
              <w:snapToGrid w:val="0"/>
              <w:spacing w:beforeLines="50" w:before="180"/>
              <w:jc w:val="center"/>
              <w:rPr>
                <w:rFonts w:ascii="標楷體" w:eastAsia="標楷體" w:hAnsi="標楷體" w:cs="新細明體"/>
                <w:color w:val="000000" w:themeColor="text1"/>
                <w:kern w:val="0"/>
                <w:szCs w:val="24"/>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基隆市</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基隆市</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color w:val="000000" w:themeColor="text1"/>
              </w:rPr>
              <w:t>10</w:t>
            </w:r>
            <w:r w:rsidRPr="00A93F22">
              <w:rPr>
                <w:rFonts w:ascii="標楷體" w:eastAsia="標楷體" w:hAnsi="標楷體" w:hint="eastAsia"/>
                <w:color w:val="000000" w:themeColor="text1"/>
              </w:rPr>
              <w:t>5</w:t>
            </w:r>
            <w:r w:rsidRPr="00A93F22">
              <w:rPr>
                <w:rFonts w:ascii="標楷體" w:eastAsia="標楷體" w:hAnsi="標楷體"/>
                <w:color w:val="000000" w:themeColor="text1"/>
              </w:rPr>
              <w:t>/0</w:t>
            </w:r>
            <w:r w:rsidRPr="00A93F22">
              <w:rPr>
                <w:rFonts w:ascii="標楷體" w:eastAsia="標楷體" w:hAnsi="標楷體" w:hint="eastAsia"/>
                <w:color w:val="000000" w:themeColor="text1"/>
              </w:rPr>
              <w:t>7</w:t>
            </w:r>
            <w:r w:rsidRPr="00A93F22">
              <w:rPr>
                <w:rFonts w:ascii="標楷體" w:eastAsia="標楷體" w:hAnsi="標楷體"/>
                <w:color w:val="000000" w:themeColor="text1"/>
              </w:rPr>
              <w:t>/</w:t>
            </w:r>
            <w:r w:rsidRPr="00A93F22">
              <w:rPr>
                <w:rFonts w:ascii="標楷體" w:eastAsia="標楷體" w:hAnsi="標楷體" w:hint="eastAsia"/>
                <w:color w:val="000000" w:themeColor="text1"/>
              </w:rPr>
              <w:t>08</w:t>
            </w:r>
            <w:r w:rsidRPr="00A93F22">
              <w:rPr>
                <w:rFonts w:ascii="標楷體" w:eastAsia="標楷體" w:hAnsi="標楷體"/>
                <w:color w:val="000000" w:themeColor="text1"/>
              </w:rPr>
              <w:t xml:space="preserve"> </w:t>
            </w:r>
            <w:r w:rsidRPr="00A93F22">
              <w:rPr>
                <w:rFonts w:ascii="標楷體" w:eastAsia="標楷體" w:hAnsi="標楷體"/>
                <w:color w:val="000000" w:themeColor="text1"/>
              </w:rPr>
              <w:br/>
              <w:t>00:00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color w:val="000000" w:themeColor="text1"/>
              </w:rPr>
              <w:t>10</w:t>
            </w:r>
            <w:r w:rsidRPr="00A93F22">
              <w:rPr>
                <w:rFonts w:ascii="標楷體" w:eastAsia="標楷體" w:hAnsi="標楷體" w:hint="eastAsia"/>
                <w:color w:val="000000" w:themeColor="text1"/>
              </w:rPr>
              <w:t>5</w:t>
            </w:r>
            <w:r w:rsidRPr="00A93F22">
              <w:rPr>
                <w:rFonts w:ascii="標楷體" w:eastAsia="標楷體" w:hAnsi="標楷體"/>
                <w:color w:val="000000" w:themeColor="text1"/>
              </w:rPr>
              <w:t>/0</w:t>
            </w:r>
            <w:r w:rsidRPr="00A93F22">
              <w:rPr>
                <w:rFonts w:ascii="標楷體" w:eastAsia="標楷體" w:hAnsi="標楷體" w:hint="eastAsia"/>
                <w:color w:val="000000" w:themeColor="text1"/>
              </w:rPr>
              <w:t>7</w:t>
            </w:r>
            <w:r w:rsidRPr="00A93F22">
              <w:rPr>
                <w:rFonts w:ascii="標楷體" w:eastAsia="標楷體" w:hAnsi="標楷體"/>
                <w:color w:val="000000" w:themeColor="text1"/>
              </w:rPr>
              <w:t>/</w:t>
            </w:r>
            <w:r w:rsidRPr="00A93F22">
              <w:rPr>
                <w:rFonts w:ascii="標楷體" w:eastAsia="標楷體" w:hAnsi="標楷體" w:hint="eastAsia"/>
                <w:color w:val="000000" w:themeColor="text1"/>
              </w:rPr>
              <w:t>08</w:t>
            </w:r>
            <w:r w:rsidRPr="00A93F22">
              <w:rPr>
                <w:rFonts w:ascii="標楷體" w:eastAsia="標楷體" w:hAnsi="標楷體"/>
                <w:color w:val="000000" w:themeColor="text1"/>
              </w:rPr>
              <w:t xml:space="preserve"> </w:t>
            </w:r>
            <w:r w:rsidRPr="00A93F22">
              <w:rPr>
                <w:rFonts w:ascii="標楷體" w:eastAsia="標楷體" w:hAnsi="標楷體"/>
                <w:color w:val="000000" w:themeColor="text1"/>
              </w:rPr>
              <w:br/>
              <w:t>24:00</w:t>
            </w:r>
          </w:p>
        </w:tc>
        <w:tc>
          <w:tcPr>
            <w:tcW w:w="992" w:type="dxa"/>
            <w:shd w:val="clear" w:color="auto" w:fill="FFFFFF"/>
          </w:tcPr>
          <w:p w:rsidR="005C35FD" w:rsidRPr="00A93F22" w:rsidRDefault="005C35FD" w:rsidP="00E31445">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如【附件7】</w:t>
            </w: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新竹市</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全市</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Pr="00A93F22">
              <w:rPr>
                <w:rFonts w:ascii="標楷體" w:eastAsia="標楷體" w:hAnsi="標楷體"/>
                <w:color w:val="000000" w:themeColor="text1"/>
              </w:rPr>
              <w:t>/</w:t>
            </w:r>
            <w:r w:rsidRPr="00A93F22">
              <w:rPr>
                <w:rFonts w:ascii="標楷體" w:eastAsia="標楷體" w:hAnsi="標楷體" w:hint="eastAsia"/>
                <w:color w:val="000000" w:themeColor="text1"/>
              </w:rPr>
              <w:t>07</w:t>
            </w:r>
            <w:r w:rsidRPr="00A93F22">
              <w:rPr>
                <w:rFonts w:ascii="標楷體" w:eastAsia="標楷體" w:hAnsi="標楷體"/>
                <w:color w:val="000000" w:themeColor="text1"/>
              </w:rPr>
              <w:t>/</w:t>
            </w:r>
            <w:r w:rsidRPr="00A93F22">
              <w:rPr>
                <w:rFonts w:ascii="標楷體" w:eastAsia="標楷體" w:hAnsi="標楷體" w:hint="eastAsia"/>
                <w:color w:val="000000" w:themeColor="text1"/>
              </w:rPr>
              <w:t>08</w:t>
            </w:r>
            <w:r w:rsidRPr="00A93F22">
              <w:rPr>
                <w:rFonts w:ascii="標楷體" w:eastAsia="標楷體" w:hAnsi="標楷體"/>
                <w:color w:val="000000" w:themeColor="text1"/>
              </w:rPr>
              <w:t xml:space="preserve"> </w:t>
            </w:r>
            <w:r w:rsidRPr="00A93F22">
              <w:rPr>
                <w:rFonts w:ascii="標楷體" w:eastAsia="標楷體" w:hAnsi="標楷體"/>
                <w:color w:val="000000" w:themeColor="text1"/>
              </w:rPr>
              <w:br/>
              <w:t>00:00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Pr="00A93F22">
              <w:rPr>
                <w:rFonts w:ascii="標楷體" w:eastAsia="標楷體" w:hAnsi="標楷體"/>
                <w:color w:val="000000" w:themeColor="text1"/>
              </w:rPr>
              <w:t>/</w:t>
            </w:r>
            <w:r w:rsidRPr="00A93F22">
              <w:rPr>
                <w:rFonts w:ascii="標楷體" w:eastAsia="標楷體" w:hAnsi="標楷體" w:hint="eastAsia"/>
                <w:color w:val="000000" w:themeColor="text1"/>
              </w:rPr>
              <w:t>07</w:t>
            </w:r>
            <w:r w:rsidRPr="00A93F22">
              <w:rPr>
                <w:rFonts w:ascii="標楷體" w:eastAsia="標楷體" w:hAnsi="標楷體"/>
                <w:color w:val="000000" w:themeColor="text1"/>
              </w:rPr>
              <w:t>/</w:t>
            </w:r>
            <w:r w:rsidRPr="00A93F22">
              <w:rPr>
                <w:rFonts w:ascii="標楷體" w:eastAsia="標楷體" w:hAnsi="標楷體" w:hint="eastAsia"/>
                <w:color w:val="000000" w:themeColor="text1"/>
              </w:rPr>
              <w:t>08</w:t>
            </w:r>
            <w:r w:rsidRPr="00A93F22">
              <w:rPr>
                <w:rFonts w:ascii="標楷體" w:eastAsia="標楷體" w:hAnsi="標楷體"/>
                <w:color w:val="000000" w:themeColor="text1"/>
              </w:rPr>
              <w:t xml:space="preserve"> </w:t>
            </w:r>
            <w:r w:rsidRPr="00A93F22">
              <w:rPr>
                <w:rFonts w:ascii="標楷體" w:eastAsia="標楷體" w:hAnsi="標楷體"/>
                <w:color w:val="000000" w:themeColor="text1"/>
              </w:rPr>
              <w:br/>
            </w:r>
            <w:r w:rsidRPr="00A93F22">
              <w:rPr>
                <w:rFonts w:ascii="標楷體" w:eastAsia="標楷體" w:hAnsi="標楷體" w:hint="eastAsia"/>
                <w:color w:val="000000" w:themeColor="text1"/>
              </w:rPr>
              <w:t>24</w:t>
            </w:r>
            <w:r w:rsidRPr="00A93F22">
              <w:rPr>
                <w:rFonts w:ascii="標楷體" w:eastAsia="標楷體" w:hAnsi="標楷體"/>
                <w:color w:val="000000" w:themeColor="text1"/>
              </w:rPr>
              <w:t>:00</w:t>
            </w:r>
          </w:p>
        </w:tc>
        <w:tc>
          <w:tcPr>
            <w:tcW w:w="992" w:type="dxa"/>
            <w:shd w:val="clear" w:color="auto" w:fill="FFFFFF"/>
          </w:tcPr>
          <w:p w:rsidR="005C35FD" w:rsidRPr="00A93F22" w:rsidRDefault="005C35FD" w:rsidP="00E31445">
            <w:pPr>
              <w:widowControl/>
              <w:snapToGrid w:val="0"/>
              <w:spacing w:beforeLines="50" w:before="180"/>
              <w:jc w:val="center"/>
              <w:rPr>
                <w:rFonts w:ascii="標楷體" w:eastAsia="標楷體" w:hAnsi="標楷體" w:cs="新細明體"/>
                <w:color w:val="000000" w:themeColor="text1"/>
                <w:kern w:val="0"/>
                <w:szCs w:val="24"/>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14</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嘉義市</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嘉義市</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上班上課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105/07/07 </w:t>
            </w:r>
            <w:r w:rsidRPr="00A93F22">
              <w:rPr>
                <w:rFonts w:ascii="標楷體" w:eastAsia="標楷體" w:hAnsi="標楷體" w:hint="eastAsia"/>
                <w:color w:val="000000" w:themeColor="text1"/>
              </w:rPr>
              <w:br/>
              <w:t>09:00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105/07/07 </w:t>
            </w:r>
            <w:r w:rsidRPr="00A93F22">
              <w:rPr>
                <w:rFonts w:ascii="標楷體" w:eastAsia="標楷體" w:hAnsi="標楷體" w:hint="eastAsia"/>
                <w:color w:val="000000" w:themeColor="text1"/>
              </w:rPr>
              <w:br/>
              <w:t>24:00</w:t>
            </w:r>
          </w:p>
        </w:tc>
        <w:tc>
          <w:tcPr>
            <w:tcW w:w="992" w:type="dxa"/>
            <w:shd w:val="clear" w:color="auto" w:fill="FFFFFF"/>
          </w:tcPr>
          <w:p w:rsidR="005C35FD" w:rsidRPr="00A93F22" w:rsidRDefault="005C35FD" w:rsidP="00E31445">
            <w:pPr>
              <w:widowControl/>
              <w:snapToGrid w:val="0"/>
              <w:spacing w:beforeLines="50" w:before="180"/>
              <w:jc w:val="center"/>
              <w:rPr>
                <w:rFonts w:ascii="標楷體" w:eastAsia="標楷體" w:hAnsi="標楷體" w:cs="新細明體"/>
                <w:color w:val="000000" w:themeColor="text1"/>
                <w:kern w:val="0"/>
                <w:szCs w:val="24"/>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15</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嘉義市</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嘉義市</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Pr="00A93F22">
              <w:rPr>
                <w:rFonts w:ascii="標楷體" w:eastAsia="標楷體" w:hAnsi="標楷體" w:hint="eastAsia"/>
                <w:color w:val="000000" w:themeColor="text1"/>
              </w:rPr>
              <w:br/>
              <w:t>00:00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Pr="00A93F22">
              <w:rPr>
                <w:rFonts w:ascii="標楷體" w:eastAsia="標楷體" w:hAnsi="標楷體" w:hint="eastAsia"/>
                <w:color w:val="000000" w:themeColor="text1"/>
              </w:rPr>
              <w:br/>
              <w:t>24:00</w:t>
            </w:r>
          </w:p>
        </w:tc>
        <w:tc>
          <w:tcPr>
            <w:tcW w:w="992" w:type="dxa"/>
            <w:shd w:val="clear" w:color="auto" w:fill="FFFFFF"/>
          </w:tcPr>
          <w:p w:rsidR="005C35FD" w:rsidRPr="00A93F22" w:rsidRDefault="005C35FD" w:rsidP="00E31445">
            <w:pPr>
              <w:widowControl/>
              <w:snapToGrid w:val="0"/>
              <w:spacing w:beforeLines="50" w:before="180"/>
              <w:jc w:val="center"/>
              <w:rPr>
                <w:rFonts w:ascii="標楷體" w:eastAsia="標楷體" w:hAnsi="標楷體" w:cs="新細明體"/>
                <w:color w:val="000000" w:themeColor="text1"/>
                <w:kern w:val="0"/>
                <w:szCs w:val="24"/>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16</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嘉義市</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嘉義市</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上班上課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105/07/09 </w:t>
            </w:r>
            <w:r w:rsidRPr="00A93F22">
              <w:rPr>
                <w:rFonts w:ascii="標楷體" w:eastAsia="標楷體" w:hAnsi="標楷體" w:hint="eastAsia"/>
                <w:color w:val="000000" w:themeColor="text1"/>
              </w:rPr>
              <w:br/>
              <w:t>00:00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105/07/09 </w:t>
            </w:r>
            <w:r w:rsidRPr="00A93F22">
              <w:rPr>
                <w:rFonts w:ascii="標楷體" w:eastAsia="標楷體" w:hAnsi="標楷體" w:hint="eastAsia"/>
                <w:color w:val="000000" w:themeColor="text1"/>
              </w:rPr>
              <w:br/>
              <w:t>24:00</w:t>
            </w:r>
          </w:p>
        </w:tc>
        <w:tc>
          <w:tcPr>
            <w:tcW w:w="992"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17</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新竹縣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尖石、五峰鄉</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r w:rsidRPr="00A93F22">
              <w:rPr>
                <w:rFonts w:ascii="標楷體" w:eastAsia="標楷體" w:hAnsi="標楷體" w:hint="eastAsia"/>
                <w:color w:val="000000" w:themeColor="text1"/>
              </w:rPr>
              <w:br/>
              <w:t>平地上班上課</w:t>
            </w:r>
          </w:p>
        </w:tc>
        <w:tc>
          <w:tcPr>
            <w:tcW w:w="1701" w:type="dxa"/>
            <w:shd w:val="clear" w:color="auto" w:fill="FFFFFF"/>
          </w:tcPr>
          <w:p w:rsidR="005C35FD" w:rsidRPr="00A93F22" w:rsidRDefault="005C35FD" w:rsidP="00BB071E">
            <w:pPr>
              <w:widowControl/>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 xml:space="preserve">105/07/06 </w:t>
            </w:r>
            <w:r w:rsidRPr="00A93F22">
              <w:rPr>
                <w:rFonts w:ascii="標楷體" w:eastAsia="標楷體" w:hAnsi="標楷體" w:hint="eastAsia"/>
                <w:color w:val="000000" w:themeColor="text1"/>
                <w:szCs w:val="24"/>
              </w:rPr>
              <w:br/>
              <w:t>18:00</w:t>
            </w:r>
          </w:p>
        </w:tc>
        <w:tc>
          <w:tcPr>
            <w:tcW w:w="1701" w:type="dxa"/>
            <w:shd w:val="clear" w:color="auto" w:fill="FFFFFF"/>
          </w:tcPr>
          <w:p w:rsidR="005C35FD" w:rsidRPr="00A93F22" w:rsidRDefault="005C35FD" w:rsidP="00BB071E">
            <w:pPr>
              <w:widowControl/>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 xml:space="preserve">105/07/07 </w:t>
            </w:r>
            <w:r w:rsidRPr="00A93F22">
              <w:rPr>
                <w:rFonts w:ascii="標楷體" w:eastAsia="標楷體" w:hAnsi="標楷體" w:hint="eastAsia"/>
                <w:color w:val="000000" w:themeColor="text1"/>
                <w:szCs w:val="24"/>
              </w:rPr>
              <w:br/>
              <w:t>00:00</w:t>
            </w:r>
          </w:p>
        </w:tc>
        <w:tc>
          <w:tcPr>
            <w:tcW w:w="992"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18</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新竹縣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全縣</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widowControl/>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 xml:space="preserve">105/07/08 </w:t>
            </w:r>
            <w:r w:rsidRPr="00A93F22">
              <w:rPr>
                <w:rFonts w:ascii="標楷體" w:eastAsia="標楷體" w:hAnsi="標楷體" w:hint="eastAsia"/>
                <w:color w:val="000000" w:themeColor="text1"/>
                <w:szCs w:val="24"/>
              </w:rPr>
              <w:br/>
              <w:t>00:00</w:t>
            </w:r>
          </w:p>
        </w:tc>
        <w:tc>
          <w:tcPr>
            <w:tcW w:w="1701" w:type="dxa"/>
            <w:shd w:val="clear" w:color="auto" w:fill="FFFFFF"/>
          </w:tcPr>
          <w:p w:rsidR="005C35FD" w:rsidRPr="00A93F22" w:rsidRDefault="005C35FD" w:rsidP="00BB071E">
            <w:pPr>
              <w:widowControl/>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r w:rsidRPr="00A93F22">
              <w:rPr>
                <w:rFonts w:ascii="標楷體" w:eastAsia="標楷體" w:hAnsi="標楷體" w:hint="eastAsia"/>
                <w:color w:val="000000" w:themeColor="text1"/>
                <w:szCs w:val="24"/>
              </w:rPr>
              <w:t xml:space="preserve">5/07/09 </w:t>
            </w:r>
            <w:r w:rsidRPr="00A93F22">
              <w:rPr>
                <w:rFonts w:ascii="標楷體" w:eastAsia="標楷體" w:hAnsi="標楷體" w:hint="eastAsia"/>
                <w:color w:val="000000" w:themeColor="text1"/>
                <w:szCs w:val="24"/>
              </w:rPr>
              <w:br/>
              <w:t>00:00</w:t>
            </w:r>
          </w:p>
        </w:tc>
        <w:tc>
          <w:tcPr>
            <w:tcW w:w="992"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19</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苗栗縣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全縣</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 xml:space="preserve">105/07/08 </w:t>
            </w:r>
            <w:r w:rsidRPr="00A93F22">
              <w:rPr>
                <w:rFonts w:ascii="標楷體" w:eastAsia="標楷體" w:hAnsi="標楷體" w:hint="eastAsia"/>
                <w:color w:val="000000" w:themeColor="text1"/>
                <w:szCs w:val="24"/>
              </w:rPr>
              <w:br/>
              <w:t>00:00</w:t>
            </w:r>
          </w:p>
        </w:tc>
        <w:tc>
          <w:tcPr>
            <w:tcW w:w="1701" w:type="dxa"/>
            <w:shd w:val="clear" w:color="auto" w:fill="FFFFFF"/>
          </w:tcPr>
          <w:p w:rsidR="005C35FD" w:rsidRPr="00A93F22" w:rsidRDefault="005C35FD" w:rsidP="00BB071E">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 xml:space="preserve">105/07/09 </w:t>
            </w:r>
            <w:r w:rsidRPr="00A93F22">
              <w:rPr>
                <w:rFonts w:ascii="標楷體" w:eastAsia="標楷體" w:hAnsi="標楷體" w:hint="eastAsia"/>
                <w:color w:val="000000" w:themeColor="text1"/>
                <w:szCs w:val="24"/>
              </w:rPr>
              <w:br/>
              <w:t>00:00</w:t>
            </w:r>
          </w:p>
        </w:tc>
        <w:tc>
          <w:tcPr>
            <w:tcW w:w="992"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20</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彰化縣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全縣</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widowControl/>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w:t>
            </w: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7</w:t>
            </w: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8</w:t>
            </w:r>
            <w:r w:rsidRPr="00A93F22">
              <w:rPr>
                <w:rFonts w:ascii="標楷體" w:eastAsia="標楷體" w:hAnsi="標楷體" w:hint="eastAsia"/>
                <w:color w:val="000000" w:themeColor="text1"/>
                <w:szCs w:val="24"/>
              </w:rPr>
              <w:t xml:space="preserve"> </w:t>
            </w:r>
            <w:r w:rsidRPr="00A93F22">
              <w:rPr>
                <w:rFonts w:ascii="標楷體" w:eastAsia="標楷體" w:hAnsi="標楷體" w:hint="eastAsia"/>
                <w:color w:val="000000" w:themeColor="text1"/>
                <w:szCs w:val="24"/>
              </w:rPr>
              <w:br/>
              <w:t>00:00</w:t>
            </w:r>
          </w:p>
        </w:tc>
        <w:tc>
          <w:tcPr>
            <w:tcW w:w="1701" w:type="dxa"/>
            <w:shd w:val="clear" w:color="auto" w:fill="FFFFFF"/>
          </w:tcPr>
          <w:p w:rsidR="005C35FD" w:rsidRPr="00A93F22" w:rsidRDefault="005C35FD" w:rsidP="00BB071E">
            <w:pPr>
              <w:widowControl/>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w:t>
            </w: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7</w:t>
            </w:r>
            <w:r w:rsidRPr="00A93F22">
              <w:rPr>
                <w:rFonts w:ascii="標楷體" w:eastAsia="標楷體" w:hAnsi="標楷體" w:hint="eastAsia"/>
                <w:color w:val="000000" w:themeColor="text1"/>
                <w:szCs w:val="24"/>
              </w:rPr>
              <w:t>/0</w:t>
            </w:r>
            <w:r w:rsidRPr="00A93F22">
              <w:rPr>
                <w:rFonts w:ascii="標楷體" w:eastAsia="標楷體" w:hAnsi="標楷體"/>
                <w:color w:val="000000" w:themeColor="text1"/>
                <w:szCs w:val="24"/>
              </w:rPr>
              <w:t>8</w:t>
            </w:r>
            <w:r w:rsidRPr="00A93F22">
              <w:rPr>
                <w:rFonts w:ascii="標楷體" w:eastAsia="標楷體" w:hAnsi="標楷體" w:hint="eastAsia"/>
                <w:color w:val="000000" w:themeColor="text1"/>
                <w:szCs w:val="24"/>
              </w:rPr>
              <w:t xml:space="preserve"> </w:t>
            </w:r>
            <w:r w:rsidRPr="00A93F22">
              <w:rPr>
                <w:rFonts w:ascii="標楷體" w:eastAsia="標楷體" w:hAnsi="標楷體" w:hint="eastAsia"/>
                <w:color w:val="000000" w:themeColor="text1"/>
                <w:szCs w:val="24"/>
              </w:rPr>
              <w:br/>
              <w:t>24:00</w:t>
            </w:r>
          </w:p>
        </w:tc>
        <w:tc>
          <w:tcPr>
            <w:tcW w:w="992"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21</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南投縣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全縣</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Pr="00A93F22">
              <w:rPr>
                <w:rFonts w:ascii="標楷體" w:eastAsia="標楷體" w:hAnsi="標楷體" w:hint="eastAsia"/>
                <w:color w:val="000000" w:themeColor="text1"/>
              </w:rPr>
              <w:br/>
              <w:t>08:00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105/07/09 </w:t>
            </w:r>
            <w:r w:rsidRPr="00A93F22">
              <w:rPr>
                <w:rFonts w:ascii="標楷體" w:eastAsia="標楷體" w:hAnsi="標楷體" w:hint="eastAsia"/>
                <w:color w:val="000000" w:themeColor="text1"/>
              </w:rPr>
              <w:br/>
              <w:t>08:00</w:t>
            </w:r>
          </w:p>
        </w:tc>
        <w:tc>
          <w:tcPr>
            <w:tcW w:w="992"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22</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雲林縣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全縣</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 xml:space="preserve">105/07/08 </w:t>
            </w:r>
            <w:r w:rsidRPr="00A93F22">
              <w:rPr>
                <w:rFonts w:ascii="標楷體" w:eastAsia="標楷體" w:hAnsi="標楷體" w:hint="eastAsia"/>
                <w:color w:val="000000" w:themeColor="text1"/>
                <w:szCs w:val="24"/>
              </w:rPr>
              <w:br/>
              <w:t>00:00</w:t>
            </w:r>
          </w:p>
        </w:tc>
        <w:tc>
          <w:tcPr>
            <w:tcW w:w="1701" w:type="dxa"/>
            <w:shd w:val="clear" w:color="auto" w:fill="FFFFFF"/>
          </w:tcPr>
          <w:p w:rsidR="005C35FD" w:rsidRPr="00A93F22" w:rsidRDefault="005C35FD" w:rsidP="00BB071E">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 xml:space="preserve">105/07/08 </w:t>
            </w:r>
            <w:r w:rsidRPr="00A93F22">
              <w:rPr>
                <w:rFonts w:ascii="標楷體" w:eastAsia="標楷體" w:hAnsi="標楷體" w:hint="eastAsia"/>
                <w:color w:val="000000" w:themeColor="text1"/>
                <w:szCs w:val="24"/>
              </w:rPr>
              <w:br/>
              <w:t>24:00</w:t>
            </w:r>
          </w:p>
        </w:tc>
        <w:tc>
          <w:tcPr>
            <w:tcW w:w="992"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s="Times New Roman"/>
                <w:color w:val="000000" w:themeColor="text1"/>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23</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嘉義縣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全縣</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 xml:space="preserve">105/07/08 </w:t>
            </w:r>
            <w:r w:rsidRPr="00A93F22">
              <w:rPr>
                <w:rFonts w:ascii="標楷體" w:eastAsia="標楷體" w:hAnsi="標楷體" w:hint="eastAsia"/>
                <w:color w:val="000000" w:themeColor="text1"/>
                <w:szCs w:val="24"/>
              </w:rPr>
              <w:br/>
              <w:t>00:00</w:t>
            </w:r>
          </w:p>
        </w:tc>
        <w:tc>
          <w:tcPr>
            <w:tcW w:w="1701" w:type="dxa"/>
            <w:shd w:val="clear" w:color="auto" w:fill="FFFFFF"/>
          </w:tcPr>
          <w:p w:rsidR="005C35FD" w:rsidRPr="00A93F22" w:rsidRDefault="005C35FD" w:rsidP="00BB071E">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 xml:space="preserve">105/07/08 </w:t>
            </w:r>
            <w:r w:rsidRPr="00A93F22">
              <w:rPr>
                <w:rFonts w:ascii="標楷體" w:eastAsia="標楷體" w:hAnsi="標楷體" w:hint="eastAsia"/>
                <w:color w:val="000000" w:themeColor="text1"/>
                <w:szCs w:val="24"/>
              </w:rPr>
              <w:br/>
              <w:t>24:00</w:t>
            </w:r>
          </w:p>
        </w:tc>
        <w:tc>
          <w:tcPr>
            <w:tcW w:w="992"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s="Times New Roman"/>
                <w:color w:val="000000" w:themeColor="text1"/>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24</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屏東縣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全縣</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5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105/07/07 </w:t>
            </w:r>
            <w:r w:rsidRPr="00A93F22">
              <w:rPr>
                <w:rFonts w:ascii="標楷體" w:eastAsia="標楷體" w:hAnsi="標楷體" w:hint="eastAsia"/>
                <w:color w:val="000000" w:themeColor="text1"/>
              </w:rPr>
              <w:br/>
            </w:r>
            <w:r w:rsidRPr="00A93F22">
              <w:rPr>
                <w:rFonts w:ascii="標楷體" w:eastAsia="標楷體" w:hAnsi="標楷體" w:hint="eastAsia"/>
                <w:color w:val="000000" w:themeColor="text1"/>
                <w:kern w:val="2"/>
              </w:rPr>
              <w:t>18:00</w:t>
            </w:r>
          </w:p>
        </w:tc>
        <w:tc>
          <w:tcPr>
            <w:tcW w:w="1701" w:type="dxa"/>
            <w:shd w:val="clear" w:color="auto" w:fill="FFFFFF"/>
          </w:tcPr>
          <w:p w:rsidR="005C35FD" w:rsidRPr="00A93F22" w:rsidRDefault="005C35FD" w:rsidP="00BB071E">
            <w:pPr>
              <w:pStyle w:val="ac"/>
              <w:snapToGrid w:val="0"/>
              <w:spacing w:before="5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Pr="00A93F22">
              <w:rPr>
                <w:rFonts w:ascii="標楷體" w:eastAsia="標楷體" w:hAnsi="標楷體" w:hint="eastAsia"/>
                <w:color w:val="000000" w:themeColor="text1"/>
              </w:rPr>
              <w:br/>
            </w:r>
            <w:r w:rsidRPr="00A93F22">
              <w:rPr>
                <w:rFonts w:ascii="標楷體" w:eastAsia="標楷體" w:hAnsi="標楷體" w:hint="eastAsia"/>
                <w:color w:val="000000" w:themeColor="text1"/>
                <w:kern w:val="2"/>
              </w:rPr>
              <w:t>24:00</w:t>
            </w:r>
          </w:p>
        </w:tc>
        <w:tc>
          <w:tcPr>
            <w:tcW w:w="992" w:type="dxa"/>
            <w:shd w:val="clear" w:color="auto" w:fill="FFFFFF"/>
          </w:tcPr>
          <w:p w:rsidR="005C35FD" w:rsidRPr="00A93F22" w:rsidRDefault="005C35FD" w:rsidP="00BB071E">
            <w:pPr>
              <w:snapToGrid w:val="0"/>
              <w:spacing w:beforeLines="50" w:before="180"/>
              <w:jc w:val="center"/>
              <w:rPr>
                <w:rFonts w:ascii="標楷體" w:eastAsia="標楷體" w:hAnsi="標楷體"/>
                <w:color w:val="000000" w:themeColor="text1"/>
                <w:kern w:val="0"/>
                <w:szCs w:val="24"/>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25</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宜蘭縣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全縣</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105/07/07 </w:t>
            </w:r>
            <w:r w:rsidRPr="00A93F22">
              <w:rPr>
                <w:rFonts w:ascii="標楷體" w:eastAsia="標楷體" w:hAnsi="標楷體" w:hint="eastAsia"/>
                <w:color w:val="000000" w:themeColor="text1"/>
              </w:rPr>
              <w:br/>
              <w:t>18:00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105/07/07 </w:t>
            </w:r>
            <w:r w:rsidRPr="00A93F22">
              <w:rPr>
                <w:rFonts w:ascii="標楷體" w:eastAsia="標楷體" w:hAnsi="標楷體" w:hint="eastAsia"/>
                <w:color w:val="000000" w:themeColor="text1"/>
              </w:rPr>
              <w:br/>
              <w:t>24:00</w:t>
            </w:r>
          </w:p>
        </w:tc>
        <w:tc>
          <w:tcPr>
            <w:tcW w:w="992" w:type="dxa"/>
            <w:shd w:val="clear" w:color="auto" w:fill="FFFFFF"/>
          </w:tcPr>
          <w:p w:rsidR="005C35FD" w:rsidRPr="00A93F22" w:rsidRDefault="005C35FD" w:rsidP="00BB071E">
            <w:pPr>
              <w:snapToGrid w:val="0"/>
              <w:spacing w:beforeLines="50" w:before="180"/>
              <w:jc w:val="center"/>
              <w:rPr>
                <w:rFonts w:ascii="標楷體" w:eastAsia="標楷體" w:hAnsi="標楷體"/>
                <w:color w:val="000000" w:themeColor="text1"/>
                <w:kern w:val="0"/>
                <w:szCs w:val="24"/>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26</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宜蘭縣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全縣</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Pr="00A93F22">
              <w:rPr>
                <w:rFonts w:ascii="標楷體" w:eastAsia="標楷體" w:hAnsi="標楷體" w:hint="eastAsia"/>
                <w:color w:val="000000" w:themeColor="text1"/>
              </w:rPr>
              <w:br/>
              <w:t>00:00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Pr="00A93F22">
              <w:rPr>
                <w:rFonts w:ascii="標楷體" w:eastAsia="標楷體" w:hAnsi="標楷體" w:hint="eastAsia"/>
                <w:color w:val="000000" w:themeColor="text1"/>
              </w:rPr>
              <w:br/>
              <w:t>24:00</w:t>
            </w:r>
          </w:p>
        </w:tc>
        <w:tc>
          <w:tcPr>
            <w:tcW w:w="992" w:type="dxa"/>
            <w:shd w:val="clear" w:color="auto" w:fill="FFFFFF"/>
          </w:tcPr>
          <w:p w:rsidR="005C35FD" w:rsidRPr="00A93F22" w:rsidRDefault="005C35FD" w:rsidP="00BB071E">
            <w:pPr>
              <w:snapToGrid w:val="0"/>
              <w:spacing w:beforeLines="50" w:before="180"/>
              <w:jc w:val="center"/>
              <w:rPr>
                <w:rFonts w:ascii="標楷體" w:eastAsia="標楷體" w:hAnsi="標楷體"/>
                <w:color w:val="000000" w:themeColor="text1"/>
                <w:kern w:val="0"/>
                <w:szCs w:val="24"/>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27</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秀林鄉富世村</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105/07/07 </w:t>
            </w:r>
            <w:r w:rsidRPr="00A93F22">
              <w:rPr>
                <w:rFonts w:ascii="標楷體" w:eastAsia="標楷體" w:hAnsi="標楷體" w:hint="eastAsia"/>
                <w:color w:val="000000" w:themeColor="text1"/>
              </w:rPr>
              <w:br/>
              <w:t>9:00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Pr="00A93F22">
              <w:rPr>
                <w:rFonts w:ascii="標楷體" w:eastAsia="標楷體" w:hAnsi="標楷體" w:hint="eastAsia"/>
                <w:color w:val="000000" w:themeColor="text1"/>
              </w:rPr>
              <w:br/>
              <w:t>24:00</w:t>
            </w:r>
          </w:p>
        </w:tc>
        <w:tc>
          <w:tcPr>
            <w:tcW w:w="992" w:type="dxa"/>
            <w:shd w:val="clear" w:color="auto" w:fill="FFFFFF"/>
          </w:tcPr>
          <w:p w:rsidR="005C35FD" w:rsidRPr="00A93F22" w:rsidRDefault="005C35FD" w:rsidP="00BB071E">
            <w:pPr>
              <w:snapToGrid w:val="0"/>
              <w:spacing w:beforeLines="50" w:before="180"/>
              <w:jc w:val="center"/>
              <w:rPr>
                <w:rFonts w:ascii="標楷體" w:eastAsia="標楷體" w:hAnsi="標楷體"/>
                <w:color w:val="000000" w:themeColor="text1"/>
                <w:kern w:val="0"/>
                <w:szCs w:val="24"/>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28</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秀林鄉和平村</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105/07/07 </w:t>
            </w:r>
            <w:r w:rsidRPr="00A93F22">
              <w:rPr>
                <w:rFonts w:ascii="標楷體" w:eastAsia="標楷體" w:hAnsi="標楷體" w:hint="eastAsia"/>
                <w:color w:val="000000" w:themeColor="text1"/>
              </w:rPr>
              <w:br/>
              <w:t>11:00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Pr="00A93F22">
              <w:rPr>
                <w:rFonts w:ascii="標楷體" w:eastAsia="標楷體" w:hAnsi="標楷體" w:hint="eastAsia"/>
                <w:color w:val="000000" w:themeColor="text1"/>
              </w:rPr>
              <w:br/>
              <w:t>24:00</w:t>
            </w:r>
          </w:p>
        </w:tc>
        <w:tc>
          <w:tcPr>
            <w:tcW w:w="992" w:type="dxa"/>
            <w:shd w:val="clear" w:color="auto" w:fill="FFFFFF"/>
          </w:tcPr>
          <w:p w:rsidR="005C35FD" w:rsidRPr="00A93F22" w:rsidRDefault="005C35FD" w:rsidP="00BB071E">
            <w:pPr>
              <w:snapToGrid w:val="0"/>
              <w:spacing w:beforeLines="50" w:before="180"/>
              <w:jc w:val="center"/>
              <w:rPr>
                <w:rFonts w:ascii="標楷體" w:eastAsia="標楷體" w:hAnsi="標楷體"/>
                <w:color w:val="000000" w:themeColor="text1"/>
                <w:kern w:val="0"/>
                <w:szCs w:val="24"/>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29</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玉里鎮、秀林鄉</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105/07/07 </w:t>
            </w:r>
            <w:r w:rsidRPr="00A93F22">
              <w:rPr>
                <w:rFonts w:ascii="標楷體" w:eastAsia="標楷體" w:hAnsi="標楷體" w:hint="eastAsia"/>
                <w:color w:val="000000" w:themeColor="text1"/>
              </w:rPr>
              <w:br/>
              <w:t>12:00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Pr="00A93F22">
              <w:rPr>
                <w:rFonts w:ascii="標楷體" w:eastAsia="標楷體" w:hAnsi="標楷體" w:hint="eastAsia"/>
                <w:color w:val="000000" w:themeColor="text1"/>
              </w:rPr>
              <w:br/>
              <w:t>24:00</w:t>
            </w:r>
          </w:p>
        </w:tc>
        <w:tc>
          <w:tcPr>
            <w:tcW w:w="992" w:type="dxa"/>
            <w:shd w:val="clear" w:color="auto" w:fill="FFFFFF"/>
          </w:tcPr>
          <w:p w:rsidR="005C35FD" w:rsidRPr="00A93F22" w:rsidRDefault="005C35FD" w:rsidP="00BB071E">
            <w:pPr>
              <w:snapToGrid w:val="0"/>
              <w:spacing w:beforeLines="50" w:before="180"/>
              <w:jc w:val="center"/>
              <w:rPr>
                <w:rFonts w:ascii="標楷體" w:eastAsia="標楷體" w:hAnsi="標楷體"/>
                <w:color w:val="000000" w:themeColor="text1"/>
                <w:kern w:val="0"/>
                <w:szCs w:val="24"/>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30</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富里鄉、瑞穗鄉、萬榮鄉</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105/07/07 </w:t>
            </w:r>
            <w:r w:rsidRPr="00A93F22">
              <w:rPr>
                <w:rFonts w:ascii="標楷體" w:eastAsia="標楷體" w:hAnsi="標楷體" w:hint="eastAsia"/>
                <w:color w:val="000000" w:themeColor="text1"/>
              </w:rPr>
              <w:br/>
              <w:t>13:00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Pr="00A93F22">
              <w:rPr>
                <w:rFonts w:ascii="標楷體" w:eastAsia="標楷體" w:hAnsi="標楷體" w:hint="eastAsia"/>
                <w:color w:val="000000" w:themeColor="text1"/>
              </w:rPr>
              <w:br/>
              <w:t>24:00</w:t>
            </w:r>
          </w:p>
        </w:tc>
        <w:tc>
          <w:tcPr>
            <w:tcW w:w="992" w:type="dxa"/>
            <w:shd w:val="clear" w:color="auto" w:fill="FFFFFF"/>
          </w:tcPr>
          <w:p w:rsidR="005C35FD" w:rsidRPr="00A93F22" w:rsidRDefault="005C35FD" w:rsidP="00BB071E">
            <w:pPr>
              <w:snapToGrid w:val="0"/>
              <w:spacing w:beforeLines="50" w:before="180"/>
              <w:jc w:val="center"/>
              <w:rPr>
                <w:rFonts w:ascii="標楷體" w:eastAsia="標楷體" w:hAnsi="標楷體"/>
                <w:color w:val="000000" w:themeColor="text1"/>
                <w:kern w:val="0"/>
                <w:szCs w:val="24"/>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31</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卓溪鄉</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105/07/07 </w:t>
            </w:r>
            <w:r w:rsidRPr="00A93F22">
              <w:rPr>
                <w:rFonts w:ascii="標楷體" w:eastAsia="標楷體" w:hAnsi="標楷體" w:hint="eastAsia"/>
                <w:color w:val="000000" w:themeColor="text1"/>
              </w:rPr>
              <w:br/>
              <w:t>14:00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Pr="00A93F22">
              <w:rPr>
                <w:rFonts w:ascii="標楷體" w:eastAsia="標楷體" w:hAnsi="標楷體" w:hint="eastAsia"/>
                <w:color w:val="000000" w:themeColor="text1"/>
              </w:rPr>
              <w:br/>
              <w:t>24:00</w:t>
            </w:r>
          </w:p>
        </w:tc>
        <w:tc>
          <w:tcPr>
            <w:tcW w:w="992" w:type="dxa"/>
            <w:shd w:val="clear" w:color="auto" w:fill="FFFFFF"/>
          </w:tcPr>
          <w:p w:rsidR="005C35FD" w:rsidRPr="00A93F22" w:rsidRDefault="005C35FD" w:rsidP="00BB071E">
            <w:pPr>
              <w:snapToGrid w:val="0"/>
              <w:spacing w:beforeLines="50" w:before="180"/>
              <w:jc w:val="center"/>
              <w:rPr>
                <w:rFonts w:ascii="標楷體" w:eastAsia="標楷體" w:hAnsi="標楷體"/>
                <w:color w:val="000000" w:themeColor="text1"/>
                <w:kern w:val="0"/>
                <w:szCs w:val="24"/>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32</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全縣</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105/07/07 </w:t>
            </w:r>
            <w:r w:rsidRPr="00A93F22">
              <w:rPr>
                <w:rFonts w:ascii="標楷體" w:eastAsia="標楷體" w:hAnsi="標楷體" w:hint="eastAsia"/>
                <w:color w:val="000000" w:themeColor="text1"/>
              </w:rPr>
              <w:br/>
              <w:t>16:00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Pr="00A93F22">
              <w:rPr>
                <w:rFonts w:ascii="標楷體" w:eastAsia="標楷體" w:hAnsi="標楷體" w:hint="eastAsia"/>
                <w:color w:val="000000" w:themeColor="text1"/>
              </w:rPr>
              <w:br/>
              <w:t>24:00</w:t>
            </w:r>
          </w:p>
        </w:tc>
        <w:tc>
          <w:tcPr>
            <w:tcW w:w="992" w:type="dxa"/>
            <w:shd w:val="clear" w:color="auto" w:fill="FFFFFF"/>
          </w:tcPr>
          <w:p w:rsidR="005C35FD" w:rsidRPr="00A93F22" w:rsidRDefault="005C35FD" w:rsidP="00BB071E">
            <w:pPr>
              <w:snapToGrid w:val="0"/>
              <w:spacing w:beforeLines="50" w:before="180"/>
              <w:jc w:val="center"/>
              <w:rPr>
                <w:rFonts w:ascii="標楷體" w:eastAsia="標楷體" w:hAnsi="標楷體"/>
                <w:color w:val="000000" w:themeColor="text1"/>
                <w:kern w:val="0"/>
                <w:szCs w:val="24"/>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33</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全縣</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105/07/07 </w:t>
            </w:r>
            <w:r w:rsidRPr="00A93F22">
              <w:rPr>
                <w:rFonts w:ascii="標楷體" w:eastAsia="標楷體" w:hAnsi="標楷體" w:hint="eastAsia"/>
                <w:color w:val="000000" w:themeColor="text1"/>
              </w:rPr>
              <w:br/>
              <w:t>16:00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Pr="00A93F22">
              <w:rPr>
                <w:rFonts w:ascii="標楷體" w:eastAsia="標楷體" w:hAnsi="標楷體" w:hint="eastAsia"/>
                <w:color w:val="000000" w:themeColor="text1"/>
              </w:rPr>
              <w:br/>
              <w:t>24:00</w:t>
            </w:r>
          </w:p>
        </w:tc>
        <w:tc>
          <w:tcPr>
            <w:tcW w:w="992" w:type="dxa"/>
            <w:shd w:val="clear" w:color="auto" w:fill="FFFFFF"/>
          </w:tcPr>
          <w:p w:rsidR="005C35FD" w:rsidRPr="00A93F22" w:rsidRDefault="005C35FD" w:rsidP="00BB071E">
            <w:pPr>
              <w:snapToGrid w:val="0"/>
              <w:spacing w:beforeLines="50" w:before="180"/>
              <w:jc w:val="center"/>
              <w:rPr>
                <w:rFonts w:ascii="標楷體" w:eastAsia="標楷體" w:hAnsi="標楷體"/>
                <w:color w:val="000000" w:themeColor="text1"/>
                <w:kern w:val="0"/>
                <w:szCs w:val="24"/>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34</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澎湖縣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全縣</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Pr="00A93F22">
              <w:rPr>
                <w:rFonts w:ascii="標楷體" w:eastAsia="標楷體" w:hAnsi="標楷體" w:hint="eastAsia"/>
                <w:color w:val="000000" w:themeColor="text1"/>
              </w:rPr>
              <w:br/>
              <w:t>00:00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Pr="00A93F22">
              <w:rPr>
                <w:rFonts w:ascii="標楷體" w:eastAsia="標楷體" w:hAnsi="標楷體" w:hint="eastAsia"/>
                <w:color w:val="000000" w:themeColor="text1"/>
              </w:rPr>
              <w:br/>
              <w:t>24:00</w:t>
            </w:r>
          </w:p>
        </w:tc>
        <w:tc>
          <w:tcPr>
            <w:tcW w:w="992"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35</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澎湖縣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全縣</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105/07/09 </w:t>
            </w:r>
            <w:r w:rsidRPr="00A93F22">
              <w:rPr>
                <w:rFonts w:ascii="標楷體" w:eastAsia="標楷體" w:hAnsi="標楷體" w:hint="eastAsia"/>
                <w:color w:val="000000" w:themeColor="text1"/>
              </w:rPr>
              <w:br/>
              <w:t>00:00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105/07/09 </w:t>
            </w:r>
            <w:r w:rsidRPr="00A93F22">
              <w:rPr>
                <w:rFonts w:ascii="標楷體" w:eastAsia="標楷體" w:hAnsi="標楷體" w:hint="eastAsia"/>
                <w:color w:val="000000" w:themeColor="text1"/>
              </w:rPr>
              <w:br/>
              <w:t>12:00</w:t>
            </w:r>
          </w:p>
        </w:tc>
        <w:tc>
          <w:tcPr>
            <w:tcW w:w="992"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36</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金門縣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全縣</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105/07/08 </w:t>
            </w:r>
            <w:r w:rsidRPr="00A93F22">
              <w:rPr>
                <w:rFonts w:ascii="標楷體" w:eastAsia="標楷體" w:hAnsi="標楷體" w:hint="eastAsia"/>
                <w:color w:val="000000" w:themeColor="text1"/>
              </w:rPr>
              <w:br/>
              <w:t>12:00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 xml:space="preserve">105/07/09 </w:t>
            </w:r>
            <w:r w:rsidRPr="00A93F22">
              <w:rPr>
                <w:rFonts w:ascii="標楷體" w:eastAsia="標楷體" w:hAnsi="標楷體" w:hint="eastAsia"/>
                <w:color w:val="000000" w:themeColor="text1"/>
              </w:rPr>
              <w:br/>
              <w:t>24:00</w:t>
            </w:r>
          </w:p>
        </w:tc>
        <w:tc>
          <w:tcPr>
            <w:tcW w:w="992"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p>
        </w:tc>
      </w:tr>
      <w:tr w:rsidR="00A93F22" w:rsidRPr="00A93F22" w:rsidTr="00E31445">
        <w:trPr>
          <w:jc w:val="right"/>
        </w:trPr>
        <w:tc>
          <w:tcPr>
            <w:tcW w:w="85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37</w:t>
            </w:r>
          </w:p>
        </w:tc>
        <w:tc>
          <w:tcPr>
            <w:tcW w:w="127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連江縣</w:t>
            </w:r>
          </w:p>
        </w:tc>
        <w:tc>
          <w:tcPr>
            <w:tcW w:w="1985"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全縣</w:t>
            </w:r>
          </w:p>
        </w:tc>
        <w:tc>
          <w:tcPr>
            <w:tcW w:w="1701" w:type="dxa"/>
            <w:shd w:val="clear" w:color="auto" w:fill="FFFFFF"/>
          </w:tcPr>
          <w:p w:rsidR="005C35FD" w:rsidRPr="00A93F22" w:rsidRDefault="005C35FD" w:rsidP="00E14D29">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hint="eastAsia"/>
                <w:color w:val="000000" w:themeColor="text1"/>
              </w:rPr>
              <w:t>停班停課</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color w:val="000000" w:themeColor="text1"/>
              </w:rPr>
              <w:t>105</w:t>
            </w:r>
            <w:r w:rsidRPr="00A93F22">
              <w:rPr>
                <w:rFonts w:ascii="標楷體" w:eastAsia="標楷體" w:hAnsi="標楷體" w:hint="eastAsia"/>
                <w:color w:val="000000" w:themeColor="text1"/>
              </w:rPr>
              <w:t>/</w:t>
            </w:r>
            <w:r w:rsidRPr="00A93F22">
              <w:rPr>
                <w:rFonts w:ascii="標楷體" w:eastAsia="標楷體" w:hAnsi="標楷體"/>
                <w:color w:val="000000" w:themeColor="text1"/>
              </w:rPr>
              <w:t>07</w:t>
            </w:r>
            <w:r w:rsidRPr="00A93F22">
              <w:rPr>
                <w:rFonts w:ascii="標楷體" w:eastAsia="標楷體" w:hAnsi="標楷體" w:hint="eastAsia"/>
                <w:color w:val="000000" w:themeColor="text1"/>
              </w:rPr>
              <w:t>/</w:t>
            </w:r>
            <w:r w:rsidRPr="00A93F22">
              <w:rPr>
                <w:rFonts w:ascii="標楷體" w:eastAsia="標楷體" w:hAnsi="標楷體"/>
                <w:color w:val="000000" w:themeColor="text1"/>
              </w:rPr>
              <w:t>08</w:t>
            </w:r>
            <w:r w:rsidRPr="00A93F22">
              <w:rPr>
                <w:rFonts w:ascii="標楷體" w:eastAsia="標楷體" w:hAnsi="標楷體" w:hint="eastAsia"/>
                <w:color w:val="000000" w:themeColor="text1"/>
              </w:rPr>
              <w:t xml:space="preserve"> </w:t>
            </w:r>
            <w:r w:rsidRPr="00A93F22">
              <w:rPr>
                <w:rFonts w:ascii="標楷體" w:eastAsia="標楷體" w:hAnsi="標楷體"/>
                <w:color w:val="000000" w:themeColor="text1"/>
              </w:rPr>
              <w:br/>
              <w:t>12</w:t>
            </w:r>
            <w:r w:rsidRPr="00A93F22">
              <w:rPr>
                <w:rFonts w:ascii="標楷體" w:eastAsia="標楷體" w:hAnsi="標楷體" w:hint="eastAsia"/>
                <w:color w:val="000000" w:themeColor="text1"/>
              </w:rPr>
              <w:t>:</w:t>
            </w:r>
            <w:r w:rsidRPr="00A93F22">
              <w:rPr>
                <w:rFonts w:ascii="標楷體" w:eastAsia="標楷體" w:hAnsi="標楷體"/>
                <w:color w:val="000000" w:themeColor="text1"/>
              </w:rPr>
              <w:t>00</w:t>
            </w:r>
          </w:p>
        </w:tc>
        <w:tc>
          <w:tcPr>
            <w:tcW w:w="1701" w:type="dxa"/>
            <w:shd w:val="clear" w:color="auto" w:fill="FFFFFF"/>
          </w:tcPr>
          <w:p w:rsidR="005C35FD" w:rsidRPr="00A93F22" w:rsidRDefault="005C35FD" w:rsidP="00BB071E">
            <w:pPr>
              <w:pStyle w:val="ac"/>
              <w:snapToGrid w:val="0"/>
              <w:spacing w:beforeLines="50" w:before="180"/>
              <w:ind w:leftChars="0" w:left="0"/>
              <w:jc w:val="center"/>
              <w:rPr>
                <w:rFonts w:ascii="標楷體" w:eastAsia="標楷體" w:hAnsi="標楷體"/>
                <w:color w:val="000000" w:themeColor="text1"/>
              </w:rPr>
            </w:pPr>
            <w:r w:rsidRPr="00A93F22">
              <w:rPr>
                <w:rFonts w:ascii="標楷體" w:eastAsia="標楷體" w:hAnsi="標楷體"/>
                <w:color w:val="000000" w:themeColor="text1"/>
              </w:rPr>
              <w:t>105</w:t>
            </w:r>
            <w:r w:rsidRPr="00A93F22">
              <w:rPr>
                <w:rFonts w:ascii="標楷體" w:eastAsia="標楷體" w:hAnsi="標楷體" w:hint="eastAsia"/>
                <w:color w:val="000000" w:themeColor="text1"/>
              </w:rPr>
              <w:t>/</w:t>
            </w:r>
            <w:r w:rsidRPr="00A93F22">
              <w:rPr>
                <w:rFonts w:ascii="標楷體" w:eastAsia="標楷體" w:hAnsi="標楷體"/>
                <w:color w:val="000000" w:themeColor="text1"/>
              </w:rPr>
              <w:t>07</w:t>
            </w:r>
            <w:r w:rsidRPr="00A93F22">
              <w:rPr>
                <w:rFonts w:ascii="標楷體" w:eastAsia="標楷體" w:hAnsi="標楷體" w:hint="eastAsia"/>
                <w:color w:val="000000" w:themeColor="text1"/>
              </w:rPr>
              <w:t>/</w:t>
            </w:r>
            <w:r w:rsidRPr="00A93F22">
              <w:rPr>
                <w:rFonts w:ascii="標楷體" w:eastAsia="標楷體" w:hAnsi="標楷體"/>
                <w:color w:val="000000" w:themeColor="text1"/>
              </w:rPr>
              <w:t xml:space="preserve">09 </w:t>
            </w:r>
            <w:r w:rsidRPr="00A93F22">
              <w:rPr>
                <w:rFonts w:ascii="標楷體" w:eastAsia="標楷體" w:hAnsi="標楷體" w:hint="eastAsia"/>
                <w:color w:val="000000" w:themeColor="text1"/>
              </w:rPr>
              <w:br/>
            </w:r>
            <w:r w:rsidRPr="00A93F22">
              <w:rPr>
                <w:rFonts w:ascii="標楷體" w:eastAsia="標楷體" w:hAnsi="標楷體"/>
                <w:color w:val="000000" w:themeColor="text1"/>
              </w:rPr>
              <w:t>17</w:t>
            </w:r>
            <w:r w:rsidRPr="00A93F22">
              <w:rPr>
                <w:rFonts w:ascii="標楷體" w:eastAsia="標楷體" w:hAnsi="標楷體" w:hint="eastAsia"/>
                <w:color w:val="000000" w:themeColor="text1"/>
              </w:rPr>
              <w:t>:</w:t>
            </w:r>
            <w:r w:rsidRPr="00A93F22">
              <w:rPr>
                <w:rFonts w:ascii="標楷體" w:eastAsia="標楷體" w:hAnsi="標楷體"/>
                <w:color w:val="000000" w:themeColor="text1"/>
              </w:rPr>
              <w:t>30</w:t>
            </w:r>
          </w:p>
        </w:tc>
        <w:tc>
          <w:tcPr>
            <w:tcW w:w="992" w:type="dxa"/>
            <w:shd w:val="clear" w:color="auto" w:fill="FFFFFF"/>
          </w:tcPr>
          <w:p w:rsidR="005C35FD" w:rsidRPr="00A93F22" w:rsidRDefault="005C35FD" w:rsidP="00BB071E">
            <w:pPr>
              <w:snapToGrid w:val="0"/>
              <w:spacing w:beforeLines="50" w:before="180"/>
              <w:jc w:val="center"/>
              <w:rPr>
                <w:rFonts w:ascii="標楷體" w:eastAsia="標楷體" w:hAnsi="標楷體"/>
                <w:color w:val="000000" w:themeColor="text1"/>
                <w:kern w:val="0"/>
                <w:szCs w:val="24"/>
              </w:rPr>
            </w:pPr>
          </w:p>
        </w:tc>
      </w:tr>
    </w:tbl>
    <w:p w:rsidR="002F53DE" w:rsidRPr="00A93F22" w:rsidRDefault="00650C24" w:rsidP="00BD57E6">
      <w:pPr>
        <w:widowControl/>
        <w:rPr>
          <w:rFonts w:ascii="Times New Roman" w:eastAsia="標楷體" w:hAnsi="Times New Roman"/>
          <w:color w:val="000000" w:themeColor="text1"/>
          <w:sz w:val="32"/>
          <w:szCs w:val="32"/>
        </w:rPr>
      </w:pPr>
      <w:r w:rsidRPr="00A93F22">
        <w:rPr>
          <w:rFonts w:ascii="Times New Roman" w:eastAsia="標楷體" w:hAnsi="Times New Roman"/>
          <w:color w:val="000000" w:themeColor="text1"/>
          <w:sz w:val="32"/>
          <w:szCs w:val="32"/>
        </w:rPr>
        <w:br w:type="page"/>
      </w:r>
    </w:p>
    <w:p w:rsidR="006E59A7" w:rsidRPr="00A93F22" w:rsidRDefault="006E59A7" w:rsidP="00EC47C0">
      <w:pPr>
        <w:pStyle w:val="2"/>
        <w:numPr>
          <w:ilvl w:val="0"/>
          <w:numId w:val="83"/>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15" w:name="_Toc472602129"/>
      <w:r w:rsidRPr="00A93F22">
        <w:rPr>
          <w:rFonts w:ascii="標楷體" w:eastAsia="標楷體" w:hAnsi="標楷體" w:hint="eastAsia"/>
          <w:b w:val="0"/>
          <w:color w:val="000000" w:themeColor="text1"/>
          <w:sz w:val="32"/>
          <w:szCs w:val="32"/>
        </w:rPr>
        <w:t>災後復原作業</w:t>
      </w:r>
      <w:bookmarkEnd w:id="15"/>
    </w:p>
    <w:tbl>
      <w:tblPr>
        <w:tblW w:w="974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4"/>
        <w:gridCol w:w="852"/>
        <w:gridCol w:w="1275"/>
        <w:gridCol w:w="5886"/>
        <w:gridCol w:w="850"/>
      </w:tblGrid>
      <w:tr w:rsidR="00A93F22" w:rsidRPr="00A93F22" w:rsidTr="00C732D3">
        <w:trPr>
          <w:tblHeader/>
          <w:jc w:val="right"/>
        </w:trPr>
        <w:tc>
          <w:tcPr>
            <w:tcW w:w="884" w:type="dxa"/>
            <w:shd w:val="clear" w:color="auto" w:fill="FFFFCC"/>
          </w:tcPr>
          <w:p w:rsidR="009A3182" w:rsidRPr="00A93F22" w:rsidRDefault="009A3182" w:rsidP="00C732D3">
            <w:pPr>
              <w:pStyle w:val="12"/>
              <w:snapToGrid w:val="0"/>
              <w:spacing w:beforeLines="50" w:before="180"/>
              <w:jc w:val="center"/>
              <w:rPr>
                <w:rFonts w:ascii="標楷體" w:hAnsi="標楷體"/>
                <w:color w:val="000000" w:themeColor="text1"/>
                <w:sz w:val="28"/>
              </w:rPr>
            </w:pPr>
            <w:r w:rsidRPr="00A93F22">
              <w:rPr>
                <w:rFonts w:ascii="標楷體" w:hAnsi="標楷體"/>
                <w:color w:val="000000" w:themeColor="text1"/>
                <w:sz w:val="28"/>
              </w:rPr>
              <w:t>日期</w:t>
            </w:r>
          </w:p>
        </w:tc>
        <w:tc>
          <w:tcPr>
            <w:tcW w:w="852" w:type="dxa"/>
            <w:shd w:val="clear" w:color="auto" w:fill="FFFFCC"/>
          </w:tcPr>
          <w:p w:rsidR="009A3182" w:rsidRPr="00A93F22" w:rsidRDefault="009A3182" w:rsidP="00C732D3">
            <w:pPr>
              <w:pStyle w:val="12"/>
              <w:snapToGrid w:val="0"/>
              <w:spacing w:beforeLines="50" w:before="180"/>
              <w:jc w:val="center"/>
              <w:rPr>
                <w:rFonts w:ascii="標楷體" w:hAnsi="標楷體"/>
                <w:color w:val="000000" w:themeColor="text1"/>
                <w:sz w:val="28"/>
              </w:rPr>
            </w:pPr>
            <w:r w:rsidRPr="00A93F22">
              <w:rPr>
                <w:rFonts w:ascii="標楷體" w:hAnsi="標楷體"/>
                <w:color w:val="000000" w:themeColor="text1"/>
                <w:sz w:val="28"/>
              </w:rPr>
              <w:t>起迄時間</w:t>
            </w:r>
          </w:p>
        </w:tc>
        <w:tc>
          <w:tcPr>
            <w:tcW w:w="1275" w:type="dxa"/>
            <w:shd w:val="clear" w:color="auto" w:fill="FFFFCC"/>
          </w:tcPr>
          <w:p w:rsidR="009A3182" w:rsidRPr="00A93F22" w:rsidRDefault="009A3182" w:rsidP="00C732D3">
            <w:pPr>
              <w:pStyle w:val="12"/>
              <w:snapToGrid w:val="0"/>
              <w:spacing w:beforeLines="50" w:before="180"/>
              <w:jc w:val="center"/>
              <w:rPr>
                <w:rFonts w:ascii="標楷體" w:hAnsi="標楷體"/>
                <w:color w:val="000000" w:themeColor="text1"/>
                <w:sz w:val="28"/>
              </w:rPr>
            </w:pPr>
            <w:r w:rsidRPr="00A93F22">
              <w:rPr>
                <w:rFonts w:ascii="標楷體" w:hAnsi="標楷體" w:hint="eastAsia"/>
                <w:color w:val="000000" w:themeColor="text1"/>
                <w:sz w:val="28"/>
              </w:rPr>
              <w:t>單位</w:t>
            </w:r>
          </w:p>
        </w:tc>
        <w:tc>
          <w:tcPr>
            <w:tcW w:w="5886" w:type="dxa"/>
            <w:shd w:val="clear" w:color="auto" w:fill="FFFFCC"/>
          </w:tcPr>
          <w:p w:rsidR="009A3182" w:rsidRPr="00A93F22" w:rsidRDefault="009A3182" w:rsidP="00C732D3">
            <w:pPr>
              <w:pStyle w:val="12"/>
              <w:snapToGrid w:val="0"/>
              <w:spacing w:beforeLines="50" w:before="180"/>
              <w:jc w:val="center"/>
              <w:rPr>
                <w:rFonts w:ascii="標楷體" w:hAnsi="標楷體"/>
                <w:color w:val="000000" w:themeColor="text1"/>
                <w:sz w:val="28"/>
              </w:rPr>
            </w:pPr>
            <w:r w:rsidRPr="00A93F22">
              <w:rPr>
                <w:rFonts w:ascii="標楷體" w:hAnsi="標楷體" w:hint="eastAsia"/>
                <w:color w:val="000000" w:themeColor="text1"/>
                <w:sz w:val="28"/>
              </w:rPr>
              <w:t>應變處置</w:t>
            </w:r>
          </w:p>
        </w:tc>
        <w:tc>
          <w:tcPr>
            <w:tcW w:w="850" w:type="dxa"/>
            <w:shd w:val="clear" w:color="auto" w:fill="FFFFCC"/>
          </w:tcPr>
          <w:p w:rsidR="009A3182" w:rsidRPr="00A93F22" w:rsidRDefault="009A3182" w:rsidP="00C732D3">
            <w:pPr>
              <w:pStyle w:val="12"/>
              <w:snapToGrid w:val="0"/>
              <w:spacing w:beforeLines="50" w:before="180"/>
              <w:jc w:val="center"/>
              <w:rPr>
                <w:rFonts w:ascii="標楷體" w:hAnsi="標楷體"/>
                <w:color w:val="000000" w:themeColor="text1"/>
                <w:sz w:val="28"/>
              </w:rPr>
            </w:pPr>
            <w:r w:rsidRPr="00A93F22">
              <w:rPr>
                <w:rFonts w:ascii="標楷體" w:hAnsi="標楷體"/>
                <w:color w:val="000000" w:themeColor="text1"/>
                <w:sz w:val="28"/>
              </w:rPr>
              <w:t>備註</w:t>
            </w:r>
          </w:p>
        </w:tc>
      </w:tr>
      <w:tr w:rsidR="00A93F22" w:rsidRPr="00A93F22" w:rsidTr="008A077A">
        <w:trPr>
          <w:trHeight w:val="823"/>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5D6A2F" w:rsidRPr="00A93F22" w:rsidRDefault="005D6A2F"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07/09</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08/18</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5D6A2F" w:rsidRPr="00A93F22" w:rsidRDefault="005D6A2F"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17:0</w:t>
            </w:r>
            <w:r w:rsidRPr="00A93F22">
              <w:rPr>
                <w:rFonts w:ascii="標楷體" w:hAnsi="標楷體"/>
                <w:color w:val="000000" w:themeColor="text1"/>
              </w:rPr>
              <w:t>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17:30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D6A2F" w:rsidRPr="00A93F22" w:rsidRDefault="005D6A2F"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教育部</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tcPr>
          <w:p w:rsidR="005D6A2F" w:rsidRPr="00A93F22" w:rsidRDefault="005D6A2F" w:rsidP="00EC47C0">
            <w:pPr>
              <w:pStyle w:val="ac"/>
              <w:numPr>
                <w:ilvl w:val="0"/>
                <w:numId w:val="147"/>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受災</w:t>
            </w:r>
            <w:r w:rsidRPr="00A93F22">
              <w:rPr>
                <w:rFonts w:ascii="標楷體" w:eastAsia="標楷體" w:hAnsi="標楷體"/>
                <w:color w:val="000000" w:themeColor="text1"/>
              </w:rPr>
              <w:t>學校已啟動清理復原及修繕</w:t>
            </w:r>
            <w:r w:rsidRPr="00A93F22">
              <w:rPr>
                <w:rFonts w:ascii="標楷體" w:eastAsia="標楷體" w:hAnsi="標楷體" w:hint="eastAsia"/>
                <w:color w:val="000000" w:themeColor="text1"/>
              </w:rPr>
              <w:t>等</w:t>
            </w:r>
            <w:r w:rsidRPr="00A93F22">
              <w:rPr>
                <w:rFonts w:ascii="標楷體" w:eastAsia="標楷體" w:hAnsi="標楷體"/>
                <w:color w:val="000000" w:themeColor="text1"/>
              </w:rPr>
              <w:t>災後重建</w:t>
            </w:r>
            <w:r w:rsidRPr="00A93F22">
              <w:rPr>
                <w:rFonts w:ascii="標楷體" w:eastAsia="標楷體" w:hAnsi="標楷體" w:hint="eastAsia"/>
                <w:color w:val="000000" w:themeColor="text1"/>
              </w:rPr>
              <w:t>作業外，</w:t>
            </w:r>
            <w:r w:rsidR="00CA388E" w:rsidRPr="00A93F22">
              <w:rPr>
                <w:rFonts w:ascii="標楷體" w:eastAsia="標楷體" w:hAnsi="標楷體" w:hint="eastAsia"/>
                <w:color w:val="000000" w:themeColor="text1"/>
              </w:rPr>
              <w:t>教育部</w:t>
            </w:r>
            <w:r w:rsidRPr="00A93F22">
              <w:rPr>
                <w:rFonts w:ascii="標楷體" w:eastAsia="標楷體" w:hAnsi="標楷體" w:hint="eastAsia"/>
                <w:color w:val="000000" w:themeColor="text1"/>
              </w:rPr>
              <w:t>於7月11日召開校園復原及重建工作會議，律定由各</w:t>
            </w:r>
            <w:r w:rsidR="00310F3A" w:rsidRPr="00A93F22">
              <w:rPr>
                <w:rFonts w:ascii="標楷體" w:eastAsia="標楷體" w:hAnsi="標楷體" w:hint="eastAsia"/>
                <w:color w:val="000000" w:themeColor="text1"/>
              </w:rPr>
              <w:t>縣(市)</w:t>
            </w:r>
            <w:r w:rsidRPr="00A93F22">
              <w:rPr>
                <w:rFonts w:ascii="標楷體" w:eastAsia="標楷體" w:hAnsi="標楷體" w:hint="eastAsia"/>
                <w:color w:val="000000" w:themeColor="text1"/>
              </w:rPr>
              <w:t>政府、受災學校，循程序援例至公共工程委員會系統填報災損情形；後續一定金額以上災損學校，由國教署安排公共工程委員到校會勘，所需經費由</w:t>
            </w:r>
            <w:r w:rsidR="00310F3A" w:rsidRPr="00A93F22">
              <w:rPr>
                <w:rFonts w:ascii="標楷體" w:eastAsia="標楷體" w:hAnsi="標楷體" w:hint="eastAsia"/>
                <w:color w:val="000000" w:themeColor="text1"/>
              </w:rPr>
              <w:t>縣(市)</w:t>
            </w:r>
            <w:r w:rsidRPr="00A93F22">
              <w:rPr>
                <w:rFonts w:ascii="標楷體" w:eastAsia="標楷體" w:hAnsi="標楷體" w:hint="eastAsia"/>
                <w:color w:val="000000" w:themeColor="text1"/>
              </w:rPr>
              <w:t>政府災害準備金及申請公共工程委員會會勘後補助。</w:t>
            </w:r>
          </w:p>
          <w:p w:rsidR="005D6A2F" w:rsidRPr="00A93F22" w:rsidRDefault="00CA388E" w:rsidP="00EC47C0">
            <w:pPr>
              <w:pStyle w:val="ac"/>
              <w:numPr>
                <w:ilvl w:val="0"/>
                <w:numId w:val="147"/>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教育部</w:t>
            </w:r>
            <w:r w:rsidR="005D6A2F" w:rsidRPr="00A93F22">
              <w:rPr>
                <w:rFonts w:ascii="標楷體" w:eastAsia="標楷體" w:hAnsi="標楷體" w:hint="eastAsia"/>
                <w:color w:val="000000" w:themeColor="text1"/>
              </w:rPr>
              <w:t>於7月13日函請各受災學校業管單位主動聯繫、確認及掌握受災學校情形，並本權責管制與協助受災學校復原及經費補助等相關事宜。</w:t>
            </w:r>
          </w:p>
          <w:p w:rsidR="005D6A2F" w:rsidRPr="00A93F22" w:rsidRDefault="005D6A2F" w:rsidP="00EC47C0">
            <w:pPr>
              <w:pStyle w:val="ac"/>
              <w:numPr>
                <w:ilvl w:val="0"/>
                <w:numId w:val="147"/>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潘部長於7月20日陪同行政院林院長全，再度到臺東視察學校災損，以及校園環境的復原情形。部長指示相關單位儘速完成災情損失及重建需求勘查，協助學校進行重建，以能順利開學及校務正常運作為目標。</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D6A2F" w:rsidRPr="00A93F22" w:rsidRDefault="005D6A2F" w:rsidP="005D6A2F">
            <w:pPr>
              <w:jc w:val="center"/>
              <w:rPr>
                <w:rFonts w:ascii="標楷體" w:eastAsia="標楷體" w:hAnsi="標楷體"/>
                <w:color w:val="000000" w:themeColor="text1"/>
                <w:szCs w:val="24"/>
              </w:rPr>
            </w:pPr>
          </w:p>
        </w:tc>
      </w:tr>
      <w:tr w:rsidR="00A93F22" w:rsidRPr="00A93F22" w:rsidTr="008A077A">
        <w:trPr>
          <w:trHeight w:val="823"/>
          <w:jc w:val="right"/>
        </w:trPr>
        <w:tc>
          <w:tcPr>
            <w:tcW w:w="884" w:type="dxa"/>
            <w:tcBorders>
              <w:top w:val="single" w:sz="4" w:space="0" w:color="auto"/>
              <w:left w:val="single" w:sz="4" w:space="0" w:color="auto"/>
              <w:bottom w:val="single" w:sz="4" w:space="0" w:color="auto"/>
              <w:right w:val="single" w:sz="4" w:space="0" w:color="auto"/>
            </w:tcBorders>
            <w:shd w:val="clear" w:color="auto" w:fill="FFFFFF"/>
          </w:tcPr>
          <w:p w:rsidR="00771462" w:rsidRPr="00A93F22" w:rsidRDefault="00771462"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07/06</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07/09</w:t>
            </w: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771462" w:rsidRPr="00A93F22" w:rsidRDefault="00771462" w:rsidP="00C63E5A">
            <w:pPr>
              <w:pStyle w:val="12"/>
              <w:snapToGrid w:val="0"/>
              <w:spacing w:beforeLines="50" w:before="180"/>
              <w:jc w:val="center"/>
              <w:rPr>
                <w:rFonts w:ascii="標楷體" w:hAnsi="標楷體"/>
                <w:color w:val="000000" w:themeColor="text1"/>
              </w:rPr>
            </w:pPr>
            <w:r w:rsidRPr="00A93F22">
              <w:rPr>
                <w:rFonts w:ascii="標楷體" w:hAnsi="標楷體"/>
                <w:color w:val="000000" w:themeColor="text1"/>
              </w:rPr>
              <w:t>14:30</w:t>
            </w:r>
            <w:r w:rsidRPr="00A93F22">
              <w:rPr>
                <w:rFonts w:ascii="標楷體" w:hAnsi="標楷體"/>
                <w:color w:val="000000" w:themeColor="text1"/>
              </w:rPr>
              <w:br/>
              <w:t>|</w:t>
            </w:r>
            <w:r w:rsidRPr="00A93F22">
              <w:rPr>
                <w:rFonts w:ascii="標楷體" w:hAnsi="標楷體"/>
                <w:color w:val="000000" w:themeColor="text1"/>
              </w:rPr>
              <w:br/>
              <w:t>1</w:t>
            </w:r>
            <w:r w:rsidRPr="00A93F22">
              <w:rPr>
                <w:rFonts w:ascii="標楷體" w:hAnsi="標楷體" w:hint="eastAsia"/>
                <w:color w:val="000000" w:themeColor="text1"/>
              </w:rPr>
              <w:t>4</w:t>
            </w:r>
            <w:r w:rsidRPr="00A93F22">
              <w:rPr>
                <w:rFonts w:ascii="標楷體" w:hAnsi="標楷體"/>
                <w:color w:val="000000" w:themeColor="text1"/>
              </w:rPr>
              <w:t>:</w:t>
            </w:r>
            <w:r w:rsidRPr="00A93F22">
              <w:rPr>
                <w:rFonts w:ascii="標楷體" w:hAnsi="標楷體" w:hint="eastAsia"/>
                <w:color w:val="000000" w:themeColor="text1"/>
              </w:rPr>
              <w:t>30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771462" w:rsidRPr="00A93F22" w:rsidRDefault="00771462"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經濟部</w:t>
            </w:r>
            <w:r w:rsidRPr="00A93F22">
              <w:rPr>
                <w:rFonts w:ascii="標楷體" w:eastAsia="標楷體" w:hAnsi="標楷體" w:hint="eastAsia"/>
                <w:color w:val="000000" w:themeColor="text1"/>
                <w:szCs w:val="24"/>
              </w:rPr>
              <w:br/>
              <w:t>(水利署)</w:t>
            </w:r>
          </w:p>
        </w:tc>
        <w:tc>
          <w:tcPr>
            <w:tcW w:w="5886" w:type="dxa"/>
            <w:tcBorders>
              <w:top w:val="single" w:sz="4" w:space="0" w:color="auto"/>
              <w:left w:val="single" w:sz="4" w:space="0" w:color="auto"/>
              <w:bottom w:val="single" w:sz="4" w:space="0" w:color="auto"/>
              <w:right w:val="single" w:sz="4" w:space="0" w:color="auto"/>
            </w:tcBorders>
            <w:shd w:val="clear" w:color="auto" w:fill="FFFFFF"/>
            <w:vAlign w:val="center"/>
          </w:tcPr>
          <w:p w:rsidR="00771462" w:rsidRPr="00A93F22" w:rsidRDefault="00771462" w:rsidP="00EC47C0">
            <w:pPr>
              <w:pStyle w:val="ac"/>
              <w:numPr>
                <w:ilvl w:val="0"/>
                <w:numId w:val="150"/>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應變中心開設期間：水利設施發生損害，經濟部水利署各河川局即時通報災損情形並派員進行搶險或搶修工程緊急修復，以避免災害擴大。</w:t>
            </w:r>
          </w:p>
          <w:p w:rsidR="00771462" w:rsidRPr="00A93F22" w:rsidRDefault="00771462" w:rsidP="00EC47C0">
            <w:pPr>
              <w:pStyle w:val="ac"/>
              <w:numPr>
                <w:ilvl w:val="0"/>
                <w:numId w:val="150"/>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應變中心撤除後：經濟部水利署各河川局立即派員巡查轄區河、海堤建造物災損情形，辦理搶修工程或提報復建工程進行修復，以恢復原有河防建造物防洪功能。</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771462" w:rsidRPr="00A93F22" w:rsidRDefault="00771462" w:rsidP="00771462">
            <w:pPr>
              <w:jc w:val="center"/>
              <w:rPr>
                <w:rFonts w:ascii="標楷體" w:eastAsia="標楷體" w:hAnsi="標楷體"/>
                <w:color w:val="000000" w:themeColor="text1"/>
                <w:szCs w:val="24"/>
              </w:rPr>
            </w:pPr>
          </w:p>
        </w:tc>
      </w:tr>
      <w:tr w:rsidR="00A93F22" w:rsidRPr="00A93F22" w:rsidTr="008A077A">
        <w:trPr>
          <w:trHeight w:val="823"/>
          <w:jc w:val="right"/>
        </w:trPr>
        <w:tc>
          <w:tcPr>
            <w:tcW w:w="884" w:type="dxa"/>
            <w:tcBorders>
              <w:top w:val="single" w:sz="4" w:space="0" w:color="auto"/>
              <w:left w:val="single" w:sz="4" w:space="0" w:color="auto"/>
              <w:bottom w:val="single" w:sz="4" w:space="0" w:color="auto"/>
              <w:right w:val="single" w:sz="4" w:space="0" w:color="auto"/>
            </w:tcBorders>
            <w:shd w:val="clear" w:color="auto" w:fill="FFFFFF"/>
          </w:tcPr>
          <w:p w:rsidR="00771462" w:rsidRPr="00A93F22" w:rsidRDefault="00771462"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07/06</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07/09</w:t>
            </w: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771462" w:rsidRPr="00A93F22" w:rsidRDefault="00771462"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14:30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18:18</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771462" w:rsidRPr="00A93F22" w:rsidRDefault="00771462"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經濟部</w:t>
            </w:r>
            <w:r w:rsidRPr="00A93F22">
              <w:rPr>
                <w:rFonts w:ascii="標楷體" w:eastAsia="標楷體" w:hAnsi="標楷體" w:hint="eastAsia"/>
                <w:color w:val="000000" w:themeColor="text1"/>
                <w:szCs w:val="24"/>
              </w:rPr>
              <w:br/>
              <w:t>(臺電公司)</w:t>
            </w:r>
            <w:r w:rsidRPr="00A93F22">
              <w:rPr>
                <w:rFonts w:ascii="標楷體" w:eastAsia="標楷體" w:hAnsi="標楷體"/>
                <w:color w:val="000000" w:themeColor="text1"/>
                <w:szCs w:val="24"/>
              </w:rPr>
              <w:t xml:space="preserve"> </w:t>
            </w:r>
          </w:p>
        </w:tc>
        <w:tc>
          <w:tcPr>
            <w:tcW w:w="5886" w:type="dxa"/>
            <w:tcBorders>
              <w:top w:val="single" w:sz="4" w:space="0" w:color="auto"/>
              <w:left w:val="single" w:sz="4" w:space="0" w:color="auto"/>
              <w:bottom w:val="single" w:sz="4" w:space="0" w:color="auto"/>
              <w:right w:val="single" w:sz="4" w:space="0" w:color="auto"/>
            </w:tcBorders>
            <w:shd w:val="clear" w:color="auto" w:fill="FFFFFF"/>
            <w:vAlign w:val="center"/>
          </w:tcPr>
          <w:p w:rsidR="00771462" w:rsidRPr="00A93F22" w:rsidRDefault="00771462" w:rsidP="00EC47C0">
            <w:pPr>
              <w:pStyle w:val="ac"/>
              <w:numPr>
                <w:ilvl w:val="0"/>
                <w:numId w:val="151"/>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color w:val="000000" w:themeColor="text1"/>
              </w:rPr>
              <w:t>中央氣象局於105年7月6日14時30分發布第1號尼伯特颱風海上颱風警報，</w:t>
            </w:r>
            <w:r w:rsidR="004C7B7F" w:rsidRPr="00A93F22">
              <w:rPr>
                <w:rFonts w:ascii="標楷體" w:eastAsia="標楷體" w:hAnsi="標楷體"/>
                <w:color w:val="000000" w:themeColor="text1"/>
              </w:rPr>
              <w:t>臺電</w:t>
            </w:r>
            <w:r w:rsidRPr="00A93F22">
              <w:rPr>
                <w:rFonts w:ascii="標楷體" w:eastAsia="標楷體" w:hAnsi="標楷體"/>
                <w:color w:val="000000" w:themeColor="text1"/>
              </w:rPr>
              <w:t>公司總處防颱緊急應變小組於7月6日14時30分二級開設</w:t>
            </w:r>
            <w:r w:rsidRPr="00A93F22">
              <w:rPr>
                <w:rFonts w:ascii="標楷體" w:eastAsia="標楷體" w:hAnsi="標楷體" w:hint="eastAsia"/>
                <w:color w:val="000000" w:themeColor="text1"/>
              </w:rPr>
              <w:t>；</w:t>
            </w:r>
            <w:r w:rsidRPr="00A93F22">
              <w:rPr>
                <w:rFonts w:ascii="標楷體" w:eastAsia="標楷體" w:hAnsi="標楷體"/>
                <w:color w:val="000000" w:themeColor="text1"/>
              </w:rPr>
              <w:t>7月6日20時30分發布陸上颱風警報，</w:t>
            </w:r>
            <w:r w:rsidR="004C7B7F" w:rsidRPr="00A93F22">
              <w:rPr>
                <w:rFonts w:ascii="標楷體" w:eastAsia="標楷體" w:hAnsi="標楷體"/>
                <w:color w:val="000000" w:themeColor="text1"/>
              </w:rPr>
              <w:t>臺電</w:t>
            </w:r>
            <w:r w:rsidRPr="00A93F22">
              <w:rPr>
                <w:rFonts w:ascii="標楷體" w:eastAsia="標楷體" w:hAnsi="標楷體"/>
                <w:color w:val="000000" w:themeColor="text1"/>
              </w:rPr>
              <w:t>公司總處防颱緊急應變小組於7月7日17時提升為一級開設。</w:t>
            </w:r>
          </w:p>
          <w:p w:rsidR="00771462" w:rsidRPr="00A93F22" w:rsidRDefault="00771462" w:rsidP="00EC47C0">
            <w:pPr>
              <w:pStyle w:val="ac"/>
              <w:numPr>
                <w:ilvl w:val="0"/>
                <w:numId w:val="151"/>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color w:val="000000" w:themeColor="text1"/>
              </w:rPr>
              <w:t>中央氣象局於7月9日14時30分解除颱風警報，</w:t>
            </w:r>
            <w:r w:rsidR="004C7B7F" w:rsidRPr="00A93F22">
              <w:rPr>
                <w:rFonts w:ascii="標楷體" w:eastAsia="標楷體" w:hAnsi="標楷體"/>
                <w:color w:val="000000" w:themeColor="text1"/>
              </w:rPr>
              <w:t>臺電</w:t>
            </w:r>
            <w:r w:rsidRPr="00A93F22">
              <w:rPr>
                <w:rFonts w:ascii="標楷體" w:eastAsia="標楷體" w:hAnsi="標楷體"/>
                <w:color w:val="000000" w:themeColor="text1"/>
              </w:rPr>
              <w:t>公司總處防颱緊急應變小組於7月9日18時18</w:t>
            </w:r>
            <w:r w:rsidRPr="00A93F22">
              <w:rPr>
                <w:rFonts w:ascii="標楷體" w:eastAsia="標楷體" w:hAnsi="標楷體" w:hint="eastAsia"/>
                <w:color w:val="000000" w:themeColor="text1"/>
              </w:rPr>
              <w:t>分</w:t>
            </w:r>
            <w:r w:rsidRPr="00A93F22">
              <w:rPr>
                <w:rFonts w:ascii="標楷體" w:eastAsia="標楷體" w:hAnsi="標楷體"/>
                <w:color w:val="000000" w:themeColor="text1"/>
              </w:rPr>
              <w:t>撤除，惟仍持續由業管單位管控及回報電力設施修復情形。</w:t>
            </w:r>
          </w:p>
          <w:p w:rsidR="00771462" w:rsidRPr="00A93F22" w:rsidRDefault="00771462" w:rsidP="00EC47C0">
            <w:pPr>
              <w:pStyle w:val="ac"/>
              <w:numPr>
                <w:ilvl w:val="0"/>
                <w:numId w:val="151"/>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color w:val="000000" w:themeColor="text1"/>
              </w:rPr>
              <w:t>受颱風影響，</w:t>
            </w:r>
            <w:r w:rsidR="004C7B7F" w:rsidRPr="00A93F22">
              <w:rPr>
                <w:rFonts w:ascii="標楷體" w:eastAsia="標楷體" w:hAnsi="標楷體"/>
                <w:color w:val="000000" w:themeColor="text1"/>
              </w:rPr>
              <w:t>臺電</w:t>
            </w:r>
            <w:r w:rsidRPr="00A93F22">
              <w:rPr>
                <w:rFonts w:ascii="標楷體" w:eastAsia="標楷體" w:hAnsi="標楷體"/>
                <w:color w:val="000000" w:themeColor="text1"/>
              </w:rPr>
              <w:t>公司停電用戶共552,859戶，經</w:t>
            </w:r>
            <w:r w:rsidR="004C7B7F" w:rsidRPr="00A93F22">
              <w:rPr>
                <w:rFonts w:ascii="標楷體" w:eastAsia="標楷體" w:hAnsi="標楷體"/>
                <w:color w:val="000000" w:themeColor="text1"/>
              </w:rPr>
              <w:t>臺電</w:t>
            </w:r>
            <w:r w:rsidRPr="00A93F22">
              <w:rPr>
                <w:rFonts w:ascii="標楷體" w:eastAsia="標楷體" w:hAnsi="標楷體"/>
                <w:color w:val="000000" w:themeColor="text1"/>
              </w:rPr>
              <w:t>出動超過2千人次與超過千餘台車輛機具冒雨搶修，並陸續從花蓮、嘉義、</w:t>
            </w:r>
            <w:r w:rsidRPr="00A93F22">
              <w:rPr>
                <w:rFonts w:ascii="標楷體" w:eastAsia="標楷體" w:hAnsi="標楷體" w:hint="eastAsia"/>
                <w:color w:val="000000" w:themeColor="text1"/>
              </w:rPr>
              <w:t>臺</w:t>
            </w:r>
            <w:r w:rsidRPr="00A93F22">
              <w:rPr>
                <w:rFonts w:ascii="標楷體" w:eastAsia="標楷體" w:hAnsi="標楷體"/>
                <w:color w:val="000000" w:themeColor="text1"/>
              </w:rPr>
              <w:t>南、高雄、屏東等地同仁及承攬商動員超過150人與超過40輛昇空車、吊臂車與挖土機等工作車輛支援至</w:t>
            </w:r>
            <w:r w:rsidR="003B3104" w:rsidRPr="00A93F22">
              <w:rPr>
                <w:rFonts w:ascii="標楷體" w:eastAsia="標楷體" w:hAnsi="標楷體"/>
                <w:color w:val="000000" w:themeColor="text1"/>
              </w:rPr>
              <w:t>臺東</w:t>
            </w:r>
            <w:r w:rsidRPr="00A93F22">
              <w:rPr>
                <w:rFonts w:ascii="標楷體" w:eastAsia="標楷體" w:hAnsi="標楷體"/>
                <w:color w:val="000000" w:themeColor="text1"/>
              </w:rPr>
              <w:t>地區支援，至7月21日16時30分全部恢復供電。</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771462" w:rsidRPr="00A93F22" w:rsidRDefault="00771462" w:rsidP="00771462">
            <w:pPr>
              <w:jc w:val="center"/>
              <w:rPr>
                <w:rFonts w:ascii="標楷體" w:eastAsia="標楷體" w:hAnsi="標楷體"/>
                <w:color w:val="000000" w:themeColor="text1"/>
                <w:szCs w:val="24"/>
              </w:rPr>
            </w:pPr>
          </w:p>
        </w:tc>
      </w:tr>
      <w:tr w:rsidR="00A93F22" w:rsidRPr="00A93F22" w:rsidTr="008A077A">
        <w:trPr>
          <w:trHeight w:val="823"/>
          <w:jc w:val="right"/>
        </w:trPr>
        <w:tc>
          <w:tcPr>
            <w:tcW w:w="884" w:type="dxa"/>
            <w:tcBorders>
              <w:top w:val="single" w:sz="4" w:space="0" w:color="auto"/>
              <w:left w:val="single" w:sz="4" w:space="0" w:color="auto"/>
              <w:bottom w:val="single" w:sz="4" w:space="0" w:color="auto"/>
              <w:right w:val="single" w:sz="4" w:space="0" w:color="auto"/>
            </w:tcBorders>
            <w:shd w:val="clear" w:color="auto" w:fill="FFFFFF"/>
          </w:tcPr>
          <w:p w:rsidR="00771462" w:rsidRPr="00A93F22" w:rsidRDefault="00771462"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07/06</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07/10</w:t>
            </w: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771462" w:rsidRPr="00A93F22" w:rsidRDefault="00771462"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14:30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08:00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771462" w:rsidRPr="00A93F22" w:rsidRDefault="00771462"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經濟部</w:t>
            </w:r>
            <w:r w:rsidRPr="00A93F22">
              <w:rPr>
                <w:rFonts w:ascii="標楷體" w:eastAsia="標楷體" w:hAnsi="標楷體" w:hint="eastAsia"/>
                <w:color w:val="000000" w:themeColor="text1"/>
                <w:szCs w:val="24"/>
              </w:rPr>
              <w:br/>
              <w:t>(臺</w:t>
            </w:r>
            <w:r w:rsidRPr="00A93F22">
              <w:rPr>
                <w:rFonts w:ascii="標楷體" w:eastAsia="標楷體" w:hAnsi="標楷體"/>
                <w:color w:val="000000" w:themeColor="text1"/>
                <w:szCs w:val="24"/>
              </w:rPr>
              <w:t>水公司</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 xml:space="preserve"> </w:t>
            </w:r>
          </w:p>
        </w:tc>
        <w:tc>
          <w:tcPr>
            <w:tcW w:w="5886" w:type="dxa"/>
            <w:tcBorders>
              <w:top w:val="single" w:sz="4" w:space="0" w:color="auto"/>
              <w:left w:val="single" w:sz="4" w:space="0" w:color="auto"/>
              <w:bottom w:val="single" w:sz="4" w:space="0" w:color="auto"/>
              <w:right w:val="single" w:sz="4" w:space="0" w:color="auto"/>
            </w:tcBorders>
            <w:shd w:val="clear" w:color="auto" w:fill="FFFFFF"/>
            <w:vAlign w:val="center"/>
          </w:tcPr>
          <w:p w:rsidR="00771462" w:rsidRPr="00A93F22" w:rsidRDefault="00771462" w:rsidP="00EC47C0">
            <w:pPr>
              <w:pStyle w:val="ac"/>
              <w:numPr>
                <w:ilvl w:val="0"/>
                <w:numId w:val="149"/>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color w:val="000000" w:themeColor="text1"/>
              </w:rPr>
              <w:t>應變中心開設期間：</w:t>
            </w:r>
            <w:r w:rsidR="00615161" w:rsidRPr="00A93F22">
              <w:rPr>
                <w:rFonts w:ascii="標楷體" w:eastAsia="標楷體" w:hAnsi="標楷體"/>
                <w:color w:val="000000" w:themeColor="text1"/>
              </w:rPr>
              <w:t>臺水</w:t>
            </w:r>
            <w:r w:rsidRPr="00A93F22">
              <w:rPr>
                <w:rFonts w:ascii="標楷體" w:eastAsia="標楷體" w:hAnsi="標楷體"/>
                <w:color w:val="000000" w:themeColor="text1"/>
              </w:rPr>
              <w:t>公司總管理處依據中央氣象局發布海上颱風警報，即於7月6日14時30分成立應變小組，於各地區恢復供水後，7月10日8時撤除應變小組。</w:t>
            </w:r>
          </w:p>
          <w:p w:rsidR="00771462" w:rsidRPr="00A93F22" w:rsidRDefault="00771462" w:rsidP="00C63E5A">
            <w:pPr>
              <w:pStyle w:val="ac"/>
              <w:numPr>
                <w:ilvl w:val="0"/>
                <w:numId w:val="35"/>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臺</w:t>
            </w:r>
            <w:r w:rsidRPr="00A93F22">
              <w:rPr>
                <w:rFonts w:ascii="標楷體" w:eastAsia="標楷體" w:hAnsi="標楷體"/>
                <w:bCs/>
                <w:color w:val="000000" w:themeColor="text1"/>
              </w:rPr>
              <w:t>南地區：</w:t>
            </w:r>
            <w:r w:rsidRPr="00A93F22">
              <w:rPr>
                <w:rFonts w:ascii="標楷體" w:eastAsia="標楷體" w:hAnsi="標楷體" w:hint="eastAsia"/>
                <w:bCs/>
                <w:color w:val="000000" w:themeColor="text1"/>
              </w:rPr>
              <w:t>臺</w:t>
            </w:r>
            <w:r w:rsidRPr="00A93F22">
              <w:rPr>
                <w:rFonts w:ascii="標楷體" w:eastAsia="標楷體" w:hAnsi="標楷體"/>
                <w:bCs/>
                <w:color w:val="000000" w:themeColor="text1"/>
              </w:rPr>
              <w:t>南市龍崎區石嘈坑內、左鎮二寮、柑仔園，因弓崎橋便橋旁水管遭大水沖脫致停水40戶，經搶修後於7月9日11時恢復供水。</w:t>
            </w:r>
          </w:p>
          <w:p w:rsidR="00771462" w:rsidRPr="00A93F22" w:rsidRDefault="00771462" w:rsidP="00C63E5A">
            <w:pPr>
              <w:pStyle w:val="ac"/>
              <w:numPr>
                <w:ilvl w:val="0"/>
                <w:numId w:val="35"/>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bCs/>
                <w:color w:val="000000" w:themeColor="text1"/>
              </w:rPr>
              <w:t>花蓮地區：花蓮系統壽豐淨水場2,000戶，因颱風侵襲致</w:t>
            </w:r>
            <w:r w:rsidR="004C7B7F" w:rsidRPr="00A93F22">
              <w:rPr>
                <w:rFonts w:ascii="標楷體" w:eastAsia="標楷體" w:hAnsi="標楷體"/>
                <w:bCs/>
                <w:color w:val="000000" w:themeColor="text1"/>
              </w:rPr>
              <w:t>臺電</w:t>
            </w:r>
            <w:r w:rsidRPr="00A93F22">
              <w:rPr>
                <w:rFonts w:ascii="標楷體" w:eastAsia="標楷體" w:hAnsi="標楷體"/>
                <w:bCs/>
                <w:color w:val="000000" w:themeColor="text1"/>
              </w:rPr>
              <w:t>跳電影響供水，7月8日7時20分復電後恢復供水；玉里系統東里淨水場與富里系統富里淨水場700戶，亦因颱風侵襲致</w:t>
            </w:r>
            <w:r w:rsidR="004C7B7F" w:rsidRPr="00A93F22">
              <w:rPr>
                <w:rFonts w:ascii="標楷體" w:eastAsia="標楷體" w:hAnsi="標楷體"/>
                <w:bCs/>
                <w:color w:val="000000" w:themeColor="text1"/>
              </w:rPr>
              <w:t>臺電</w:t>
            </w:r>
            <w:r w:rsidRPr="00A93F22">
              <w:rPr>
                <w:rFonts w:ascii="標楷體" w:eastAsia="標楷體" w:hAnsi="標楷體"/>
                <w:bCs/>
                <w:color w:val="000000" w:themeColor="text1"/>
              </w:rPr>
              <w:t>跳電影響供水，啟動備用發電機供水，經</w:t>
            </w:r>
            <w:r w:rsidR="004C7B7F" w:rsidRPr="00A93F22">
              <w:rPr>
                <w:rFonts w:ascii="標楷體" w:eastAsia="標楷體" w:hAnsi="標楷體"/>
                <w:bCs/>
                <w:color w:val="000000" w:themeColor="text1"/>
              </w:rPr>
              <w:t>臺電</w:t>
            </w:r>
            <w:r w:rsidRPr="00A93F22">
              <w:rPr>
                <w:rFonts w:ascii="標楷體" w:eastAsia="標楷體" w:hAnsi="標楷體"/>
                <w:bCs/>
                <w:color w:val="000000" w:themeColor="text1"/>
              </w:rPr>
              <w:t>搶修復電後7月8日13時30分恢復正常供水。</w:t>
            </w:r>
          </w:p>
          <w:p w:rsidR="00771462" w:rsidRPr="00A93F22" w:rsidRDefault="00771462" w:rsidP="00C63E5A">
            <w:pPr>
              <w:pStyle w:val="ac"/>
              <w:numPr>
                <w:ilvl w:val="0"/>
                <w:numId w:val="35"/>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臺</w:t>
            </w:r>
            <w:r w:rsidRPr="00A93F22">
              <w:rPr>
                <w:rFonts w:ascii="標楷體" w:eastAsia="標楷體" w:hAnsi="標楷體"/>
                <w:bCs/>
                <w:color w:val="000000" w:themeColor="text1"/>
              </w:rPr>
              <w:t>東地區</w:t>
            </w:r>
            <w:r w:rsidR="0053327B" w:rsidRPr="00A93F22">
              <w:rPr>
                <w:rFonts w:ascii="標楷體" w:eastAsia="標楷體" w:hAnsi="標楷體"/>
                <w:bCs/>
                <w:color w:val="000000" w:themeColor="text1"/>
              </w:rPr>
              <w:t>：</w:t>
            </w:r>
          </w:p>
          <w:p w:rsidR="00771462" w:rsidRPr="00A93F22" w:rsidRDefault="00771462" w:rsidP="00C63E5A">
            <w:pPr>
              <w:pStyle w:val="ac"/>
              <w:numPr>
                <w:ilvl w:val="0"/>
                <w:numId w:val="40"/>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臺東市</w:t>
            </w:r>
          </w:p>
          <w:p w:rsidR="00771462" w:rsidRPr="00A93F22" w:rsidRDefault="00771462" w:rsidP="00EC47C0">
            <w:pPr>
              <w:pStyle w:val="ac"/>
              <w:numPr>
                <w:ilvl w:val="2"/>
                <w:numId w:val="154"/>
              </w:numPr>
              <w:tabs>
                <w:tab w:val="left" w:pos="7680"/>
                <w:tab w:val="left" w:pos="8160"/>
                <w:tab w:val="left" w:pos="8640"/>
                <w:tab w:val="left" w:pos="9120"/>
                <w:tab w:val="left" w:pos="9600"/>
              </w:tabs>
              <w:spacing w:line="360" w:lineRule="exact"/>
              <w:ind w:leftChars="0" w:left="866" w:hanging="378"/>
              <w:jc w:val="both"/>
              <w:rPr>
                <w:rFonts w:ascii="標楷體" w:eastAsia="標楷體" w:hAnsi="標楷體"/>
                <w:color w:val="000000" w:themeColor="text1"/>
              </w:rPr>
            </w:pPr>
            <w:r w:rsidRPr="00A93F22">
              <w:rPr>
                <w:rFonts w:ascii="標楷體" w:eastAsia="標楷體" w:hAnsi="標楷體" w:hint="eastAsia"/>
                <w:color w:val="000000" w:themeColor="text1"/>
              </w:rPr>
              <w:t>因利嘉及泰安等二淨水場之原水取水口於7月8日約11時前遭土石掩沒致無原水處理致停水，經緊急僱用挖土機辦理挖除土石，約於8日17時清除完成。即取水處理並配合自備發電機運轉恢復淨水處理，於7月8日21時供應</w:t>
            </w:r>
            <w:r w:rsidR="003B3104" w:rsidRPr="00A93F22">
              <w:rPr>
                <w:rFonts w:ascii="標楷體" w:eastAsia="標楷體" w:hAnsi="標楷體" w:hint="eastAsia"/>
                <w:color w:val="000000" w:themeColor="text1"/>
              </w:rPr>
              <w:t>臺東</w:t>
            </w:r>
            <w:r w:rsidRPr="00A93F22">
              <w:rPr>
                <w:rFonts w:ascii="標楷體" w:eastAsia="標楷體" w:hAnsi="標楷體" w:hint="eastAsia"/>
                <w:color w:val="000000" w:themeColor="text1"/>
              </w:rPr>
              <w:t>市區用水，惟水壓仍偏低。</w:t>
            </w:r>
          </w:p>
          <w:p w:rsidR="00771462" w:rsidRPr="00A93F22" w:rsidRDefault="00771462" w:rsidP="00EC47C0">
            <w:pPr>
              <w:pStyle w:val="ac"/>
              <w:numPr>
                <w:ilvl w:val="2"/>
                <w:numId w:val="154"/>
              </w:numPr>
              <w:tabs>
                <w:tab w:val="left" w:pos="7680"/>
                <w:tab w:val="left" w:pos="8160"/>
                <w:tab w:val="left" w:pos="8640"/>
                <w:tab w:val="left" w:pos="9120"/>
                <w:tab w:val="left" w:pos="9600"/>
              </w:tabs>
              <w:spacing w:line="360" w:lineRule="exact"/>
              <w:ind w:leftChars="0" w:left="866" w:hanging="378"/>
              <w:jc w:val="both"/>
              <w:rPr>
                <w:rFonts w:ascii="標楷體" w:eastAsia="標楷體" w:hAnsi="標楷體"/>
                <w:color w:val="000000" w:themeColor="text1"/>
              </w:rPr>
            </w:pPr>
            <w:r w:rsidRPr="00A93F22">
              <w:rPr>
                <w:rFonts w:ascii="標楷體" w:eastAsia="標楷體" w:hAnsi="標楷體" w:hint="eastAsia"/>
                <w:color w:val="000000" w:themeColor="text1"/>
              </w:rPr>
              <w:t>於7月8日下午先啟用臺東市周邊未遭風災受損之3口備援深井運轉補充供水。</w:t>
            </w:r>
          </w:p>
          <w:p w:rsidR="00771462" w:rsidRPr="00A93F22" w:rsidRDefault="00771462" w:rsidP="00EC47C0">
            <w:pPr>
              <w:pStyle w:val="ac"/>
              <w:numPr>
                <w:ilvl w:val="2"/>
                <w:numId w:val="154"/>
              </w:numPr>
              <w:tabs>
                <w:tab w:val="left" w:pos="7680"/>
                <w:tab w:val="left" w:pos="8160"/>
                <w:tab w:val="left" w:pos="8640"/>
                <w:tab w:val="left" w:pos="9120"/>
                <w:tab w:val="left" w:pos="9600"/>
              </w:tabs>
              <w:spacing w:line="360" w:lineRule="exact"/>
              <w:ind w:leftChars="0" w:left="866" w:hanging="378"/>
              <w:jc w:val="both"/>
              <w:rPr>
                <w:rFonts w:ascii="標楷體" w:eastAsia="標楷體" w:hAnsi="標楷體"/>
                <w:color w:val="000000" w:themeColor="text1"/>
              </w:rPr>
            </w:pPr>
            <w:r w:rsidRPr="00A93F22">
              <w:rPr>
                <w:rFonts w:ascii="標楷體" w:eastAsia="標楷體" w:hAnsi="標楷體" w:hint="eastAsia"/>
                <w:color w:val="000000" w:themeColor="text1"/>
              </w:rPr>
              <w:t>原管內餘水因停水造成部分管路逐漸消耗怠盡形成空管，又於恢復供水後，臺東市民忙於清理家園，爭相抽水搶水，致雖出水量比平日供水量增加50%，仍然無法滿足復水後之民眾需求水量。</w:t>
            </w:r>
          </w:p>
          <w:p w:rsidR="00771462" w:rsidRPr="00A93F22" w:rsidRDefault="00771462" w:rsidP="00EC47C0">
            <w:pPr>
              <w:pStyle w:val="ac"/>
              <w:numPr>
                <w:ilvl w:val="2"/>
                <w:numId w:val="154"/>
              </w:numPr>
              <w:tabs>
                <w:tab w:val="left" w:pos="7680"/>
                <w:tab w:val="left" w:pos="8160"/>
                <w:tab w:val="left" w:pos="8640"/>
                <w:tab w:val="left" w:pos="9120"/>
                <w:tab w:val="left" w:pos="9600"/>
              </w:tabs>
              <w:spacing w:line="360" w:lineRule="exact"/>
              <w:ind w:leftChars="0" w:left="866" w:hanging="378"/>
              <w:jc w:val="both"/>
              <w:rPr>
                <w:rFonts w:ascii="標楷體" w:eastAsia="標楷體" w:hAnsi="標楷體"/>
                <w:color w:val="000000" w:themeColor="text1"/>
              </w:rPr>
            </w:pPr>
            <w:r w:rsidRPr="00A93F22">
              <w:rPr>
                <w:rFonts w:ascii="標楷體" w:eastAsia="標楷體" w:hAnsi="標楷體" w:hint="eastAsia"/>
                <w:color w:val="000000" w:themeColor="text1"/>
              </w:rPr>
              <w:t>協調臺東縣消防局支援消防車及</w:t>
            </w:r>
            <w:r w:rsidR="00615161" w:rsidRPr="00A93F22">
              <w:rPr>
                <w:rFonts w:ascii="標楷體" w:eastAsia="標楷體" w:hAnsi="標楷體" w:hint="eastAsia"/>
                <w:color w:val="000000" w:themeColor="text1"/>
              </w:rPr>
              <w:t>臺水</w:t>
            </w:r>
            <w:r w:rsidRPr="00A93F22">
              <w:rPr>
                <w:rFonts w:ascii="標楷體" w:eastAsia="標楷體" w:hAnsi="標楷體" w:hint="eastAsia"/>
                <w:color w:val="000000" w:themeColor="text1"/>
              </w:rPr>
              <w:t>公司送水車，於7月9日起，對有急需之機構、團體及水壓太低之區域，優先供送已達其用水需求。</w:t>
            </w:r>
          </w:p>
          <w:p w:rsidR="00771462" w:rsidRPr="00A93F22" w:rsidRDefault="00771462" w:rsidP="00EC47C0">
            <w:pPr>
              <w:pStyle w:val="ac"/>
              <w:numPr>
                <w:ilvl w:val="2"/>
                <w:numId w:val="154"/>
              </w:numPr>
              <w:tabs>
                <w:tab w:val="left" w:pos="7680"/>
                <w:tab w:val="left" w:pos="8160"/>
                <w:tab w:val="left" w:pos="8640"/>
                <w:tab w:val="left" w:pos="9120"/>
                <w:tab w:val="left" w:pos="9600"/>
              </w:tabs>
              <w:spacing w:line="360" w:lineRule="exact"/>
              <w:ind w:leftChars="0" w:left="866" w:hanging="378"/>
              <w:jc w:val="both"/>
              <w:rPr>
                <w:rFonts w:ascii="標楷體" w:eastAsia="標楷體" w:hAnsi="標楷體"/>
                <w:color w:val="000000" w:themeColor="text1"/>
              </w:rPr>
            </w:pPr>
            <w:r w:rsidRPr="00A93F22">
              <w:rPr>
                <w:rFonts w:ascii="標楷體" w:eastAsia="標楷體" w:hAnsi="標楷體" w:hint="eastAsia"/>
                <w:color w:val="000000" w:themeColor="text1"/>
              </w:rPr>
              <w:t>臺東市雖恢復供水，惟部分地區仍有水壓偏低之現象(大部分水壓只能供送至一樓)，市區民眾若採取直接用水，平日水壓高，先送頂樓水塔再用水並無困難，但以當時全市水壓均下降情況，確實無法如之前供送至頂樓水塔，造成民眾誤以為無水。另發生部分路段無水情況，亦係停水後造成空管，恢復供水後，空氣在管內形成氣阻無法排除致未復水。自7月9日清晨起，動員大量人力將全市約2,000個閥栓(含消防栓)進行排水、排氣作業，於7月11日傍晚恢復至平常時期之供水水壓。另對於零星用戶之用戶外線及其內線遭風災損毀需協助部分，均逐案派員到戶協助處理及解決。</w:t>
            </w:r>
          </w:p>
          <w:p w:rsidR="00771462" w:rsidRPr="00A93F22" w:rsidRDefault="00771462" w:rsidP="00C63E5A">
            <w:pPr>
              <w:pStyle w:val="ac"/>
              <w:numPr>
                <w:ilvl w:val="0"/>
                <w:numId w:val="39"/>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臺東縣長濱鄉：長濱鄉水母淨水場原水濁度飆升至10,000NTU，致水母淨水場無法處理暫停供水。於7月8日約11時水母淨水場原水濁度已由10,000NTU降至600NTU，淨水場正式進水處理。7月8日約14時恢復正常供水。</w:t>
            </w:r>
          </w:p>
          <w:p w:rsidR="00771462" w:rsidRPr="00A93F22" w:rsidRDefault="00771462" w:rsidP="00C63E5A">
            <w:pPr>
              <w:pStyle w:val="ac"/>
              <w:numPr>
                <w:ilvl w:val="0"/>
                <w:numId w:val="39"/>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臺東縣東河鄉：東河鄉泰源系統尚德地區，因</w:t>
            </w:r>
            <w:r w:rsidR="004C7B7F" w:rsidRPr="00A93F22">
              <w:rPr>
                <w:rFonts w:ascii="標楷體" w:eastAsia="標楷體" w:hAnsi="標楷體" w:hint="eastAsia"/>
                <w:color w:val="000000" w:themeColor="text1"/>
              </w:rPr>
              <w:t>臺電</w:t>
            </w:r>
            <w:r w:rsidRPr="00A93F22">
              <w:rPr>
                <w:rFonts w:ascii="標楷體" w:eastAsia="標楷體" w:hAnsi="標楷體" w:hint="eastAsia"/>
                <w:color w:val="000000" w:themeColor="text1"/>
              </w:rPr>
              <w:t>供電中斷致停水。經</w:t>
            </w:r>
            <w:r w:rsidR="004C7B7F" w:rsidRPr="00A93F22">
              <w:rPr>
                <w:rFonts w:ascii="標楷體" w:eastAsia="標楷體" w:hAnsi="標楷體" w:hint="eastAsia"/>
                <w:color w:val="000000" w:themeColor="text1"/>
              </w:rPr>
              <w:t>臺電</w:t>
            </w:r>
            <w:r w:rsidRPr="00A93F22">
              <w:rPr>
                <w:rFonts w:ascii="標楷體" w:eastAsia="標楷體" w:hAnsi="標楷體" w:hint="eastAsia"/>
                <w:color w:val="000000" w:themeColor="text1"/>
              </w:rPr>
              <w:t>積極派員搶修，於7月9日22時恢復供電，</w:t>
            </w:r>
            <w:r w:rsidR="00615161" w:rsidRPr="00A93F22">
              <w:rPr>
                <w:rFonts w:ascii="標楷體" w:eastAsia="標楷體" w:hAnsi="標楷體" w:hint="eastAsia"/>
                <w:color w:val="000000" w:themeColor="text1"/>
              </w:rPr>
              <w:t>臺水</w:t>
            </w:r>
            <w:r w:rsidRPr="00A93F22">
              <w:rPr>
                <w:rFonts w:ascii="標楷體" w:eastAsia="標楷體" w:hAnsi="標楷體" w:hint="eastAsia"/>
                <w:color w:val="000000" w:themeColor="text1"/>
              </w:rPr>
              <w:t>公司即配合於22時10分辦理復水作業，於7月10日5時恢復供水(抵最高處配水池，需經4處加壓站，管線長15公里)。</w:t>
            </w:r>
          </w:p>
          <w:p w:rsidR="00771462" w:rsidRPr="00A93F22" w:rsidRDefault="00771462" w:rsidP="00C63E5A">
            <w:pPr>
              <w:pStyle w:val="ac"/>
              <w:numPr>
                <w:ilvl w:val="0"/>
                <w:numId w:val="39"/>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臺東縣達仁鄉：</w:t>
            </w:r>
            <w:r w:rsidR="003B3104" w:rsidRPr="00A93F22">
              <w:rPr>
                <w:rFonts w:ascii="標楷體" w:eastAsia="標楷體" w:hAnsi="標楷體" w:hint="eastAsia"/>
                <w:color w:val="000000" w:themeColor="text1"/>
              </w:rPr>
              <w:t>臺東</w:t>
            </w:r>
            <w:r w:rsidRPr="00A93F22">
              <w:rPr>
                <w:rFonts w:ascii="標楷體" w:eastAsia="標楷體" w:hAnsi="標楷體" w:hint="eastAsia"/>
                <w:color w:val="000000" w:themeColor="text1"/>
              </w:rPr>
              <w:t>縣達仁鄉土坂村，因</w:t>
            </w:r>
            <w:r w:rsidR="004C7B7F" w:rsidRPr="00A93F22">
              <w:rPr>
                <w:rFonts w:ascii="標楷體" w:eastAsia="標楷體" w:hAnsi="標楷體" w:hint="eastAsia"/>
                <w:color w:val="000000" w:themeColor="text1"/>
              </w:rPr>
              <w:t>臺電</w:t>
            </w:r>
            <w:r w:rsidRPr="00A93F22">
              <w:rPr>
                <w:rFonts w:ascii="標楷體" w:eastAsia="標楷體" w:hAnsi="標楷體" w:hint="eastAsia"/>
                <w:color w:val="000000" w:themeColor="text1"/>
              </w:rPr>
              <w:t>供電中斷致停水。緊急啟用土坂淨水場深井備援</w:t>
            </w:r>
            <w:r w:rsidRPr="00A93F22">
              <w:rPr>
                <w:rFonts w:ascii="標楷體" w:eastAsia="標楷體" w:hAnsi="標楷體"/>
                <w:color w:val="000000" w:themeColor="text1"/>
              </w:rPr>
              <w:t>(</w:t>
            </w:r>
            <w:r w:rsidRPr="00A93F22">
              <w:rPr>
                <w:rFonts w:ascii="標楷體" w:eastAsia="標楷體" w:hAnsi="標楷體" w:hint="eastAsia"/>
                <w:color w:val="000000" w:themeColor="text1"/>
              </w:rPr>
              <w:t>自備發電機</w:t>
            </w:r>
            <w:r w:rsidRPr="00A93F22">
              <w:rPr>
                <w:rFonts w:ascii="標楷體" w:eastAsia="標楷體" w:hAnsi="標楷體"/>
                <w:color w:val="000000" w:themeColor="text1"/>
              </w:rPr>
              <w:t>)</w:t>
            </w:r>
            <w:r w:rsidRPr="00A93F22">
              <w:rPr>
                <w:rFonts w:ascii="標楷體" w:eastAsia="標楷體" w:hAnsi="標楷體" w:hint="eastAsia"/>
                <w:color w:val="000000" w:themeColor="text1"/>
              </w:rPr>
              <w:t>，於7月</w:t>
            </w:r>
            <w:r w:rsidRPr="00A93F22">
              <w:rPr>
                <w:rFonts w:ascii="標楷體" w:eastAsia="標楷體" w:hAnsi="標楷體"/>
                <w:color w:val="000000" w:themeColor="text1"/>
              </w:rPr>
              <w:t>8</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18</w:t>
            </w:r>
            <w:r w:rsidRPr="00A93F22">
              <w:rPr>
                <w:rFonts w:ascii="標楷體" w:eastAsia="標楷體" w:hAnsi="標楷體" w:hint="eastAsia"/>
                <w:color w:val="000000" w:themeColor="text1"/>
              </w:rPr>
              <w:t>時恢復供水。</w:t>
            </w:r>
          </w:p>
          <w:p w:rsidR="00771462" w:rsidRPr="00A93F22" w:rsidRDefault="00771462" w:rsidP="00C63E5A">
            <w:pPr>
              <w:pStyle w:val="ac"/>
              <w:numPr>
                <w:ilvl w:val="0"/>
                <w:numId w:val="39"/>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臺東縣大武鄉：大武鄉大鳥村，因大鳥加壓站配電盤遭颱風吹毀，致無法加壓供水。於南迴公路及進大鳥村道路約在7月9日6時搶通。即派員進場緊急搶修，約於7月9日17時30分搶修完成，恢復正常供水。</w:t>
            </w:r>
          </w:p>
          <w:p w:rsidR="00771462" w:rsidRPr="00A93F22" w:rsidRDefault="00771462" w:rsidP="00C63E5A">
            <w:pPr>
              <w:pStyle w:val="ac"/>
              <w:numPr>
                <w:ilvl w:val="0"/>
                <w:numId w:val="39"/>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臺東縣延平鄉：延平鄉紅葉淨水場因供電中斷致停水。經</w:t>
            </w:r>
            <w:r w:rsidR="004C7B7F" w:rsidRPr="00A93F22">
              <w:rPr>
                <w:rFonts w:ascii="標楷體" w:eastAsia="標楷體" w:hAnsi="標楷體" w:hint="eastAsia"/>
                <w:color w:val="000000" w:themeColor="text1"/>
              </w:rPr>
              <w:t>臺電</w:t>
            </w:r>
            <w:r w:rsidRPr="00A93F22">
              <w:rPr>
                <w:rFonts w:ascii="標楷體" w:eastAsia="標楷體" w:hAnsi="標楷體" w:hint="eastAsia"/>
                <w:color w:val="000000" w:themeColor="text1"/>
              </w:rPr>
              <w:t>積極派員搶修，於7月9日20時恢復供電，</w:t>
            </w:r>
            <w:r w:rsidR="00615161" w:rsidRPr="00A93F22">
              <w:rPr>
                <w:rFonts w:ascii="標楷體" w:eastAsia="標楷體" w:hAnsi="標楷體" w:hint="eastAsia"/>
                <w:color w:val="000000" w:themeColor="text1"/>
              </w:rPr>
              <w:t>臺水</w:t>
            </w:r>
            <w:r w:rsidRPr="00A93F22">
              <w:rPr>
                <w:rFonts w:ascii="標楷體" w:eastAsia="標楷體" w:hAnsi="標楷體" w:hint="eastAsia"/>
                <w:color w:val="000000" w:themeColor="text1"/>
              </w:rPr>
              <w:t>公司即配合辦理復水作業，於7月9日22時20分恢復正常供水。</w:t>
            </w:r>
          </w:p>
          <w:p w:rsidR="00771462" w:rsidRPr="00A93F22" w:rsidRDefault="00771462" w:rsidP="00C63E5A">
            <w:pPr>
              <w:pStyle w:val="ac"/>
              <w:numPr>
                <w:ilvl w:val="0"/>
                <w:numId w:val="39"/>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臺東縣綠島鄉</w:t>
            </w:r>
            <w:r w:rsidR="00C92743" w:rsidRPr="00A93F22">
              <w:rPr>
                <w:rFonts w:ascii="標楷體" w:eastAsia="標楷體" w:hAnsi="標楷體" w:hint="eastAsia"/>
                <w:color w:val="000000" w:themeColor="text1"/>
              </w:rPr>
              <w:t>：</w:t>
            </w:r>
          </w:p>
          <w:p w:rsidR="00771462" w:rsidRPr="00A93F22" w:rsidRDefault="00771462" w:rsidP="00EC47C0">
            <w:pPr>
              <w:pStyle w:val="ac"/>
              <w:numPr>
                <w:ilvl w:val="0"/>
                <w:numId w:val="155"/>
              </w:numPr>
              <w:tabs>
                <w:tab w:val="left" w:pos="7680"/>
                <w:tab w:val="left" w:pos="8160"/>
                <w:tab w:val="left" w:pos="8640"/>
                <w:tab w:val="left" w:pos="9120"/>
                <w:tab w:val="left" w:pos="9600"/>
              </w:tabs>
              <w:spacing w:line="360" w:lineRule="exact"/>
              <w:ind w:leftChars="0" w:left="866" w:hanging="364"/>
              <w:jc w:val="both"/>
              <w:rPr>
                <w:rFonts w:ascii="標楷體" w:eastAsia="標楷體" w:hAnsi="標楷體"/>
                <w:color w:val="000000" w:themeColor="text1"/>
              </w:rPr>
            </w:pPr>
            <w:r w:rsidRPr="00A93F22">
              <w:rPr>
                <w:rFonts w:ascii="標楷體" w:eastAsia="標楷體" w:hAnsi="標楷體" w:hint="eastAsia"/>
                <w:color w:val="000000" w:themeColor="text1"/>
              </w:rPr>
              <w:t>綠島鄉因供送溫泉區之配電盤故障，致停水。</w:t>
            </w:r>
          </w:p>
          <w:p w:rsidR="00771462" w:rsidRPr="00A93F22" w:rsidRDefault="00771462" w:rsidP="00EC47C0">
            <w:pPr>
              <w:pStyle w:val="ac"/>
              <w:numPr>
                <w:ilvl w:val="0"/>
                <w:numId w:val="155"/>
              </w:numPr>
              <w:tabs>
                <w:tab w:val="left" w:pos="7680"/>
                <w:tab w:val="left" w:pos="8160"/>
                <w:tab w:val="left" w:pos="8640"/>
                <w:tab w:val="left" w:pos="9120"/>
                <w:tab w:val="left" w:pos="9600"/>
              </w:tabs>
              <w:spacing w:line="360" w:lineRule="exact"/>
              <w:ind w:leftChars="0" w:left="866" w:hanging="364"/>
              <w:jc w:val="both"/>
              <w:rPr>
                <w:rFonts w:ascii="標楷體" w:eastAsia="標楷體" w:hAnsi="標楷體"/>
                <w:color w:val="000000" w:themeColor="text1"/>
              </w:rPr>
            </w:pPr>
            <w:r w:rsidRPr="00A93F22">
              <w:rPr>
                <w:rFonts w:ascii="標楷體" w:eastAsia="標楷體" w:hAnsi="標楷體" w:hint="eastAsia"/>
                <w:color w:val="000000" w:themeColor="text1"/>
              </w:rPr>
              <w:t>因綠島通訊中斷，</w:t>
            </w:r>
            <w:r w:rsidR="00615161" w:rsidRPr="00A93F22">
              <w:rPr>
                <w:rFonts w:ascii="標楷體" w:eastAsia="標楷體" w:hAnsi="標楷體" w:hint="eastAsia"/>
                <w:color w:val="000000" w:themeColor="text1"/>
              </w:rPr>
              <w:t>臺水</w:t>
            </w:r>
            <w:r w:rsidRPr="00A93F22">
              <w:rPr>
                <w:rFonts w:ascii="標楷體" w:eastAsia="標楷體" w:hAnsi="標楷體" w:hint="eastAsia"/>
                <w:color w:val="000000" w:themeColor="text1"/>
              </w:rPr>
              <w:t>公司於7月10日約10時30分始連繫上綠島淨水場操作人員，方知供送溫泉區之配電盤遭颱風侵襲故障，暫無法供水。</w:t>
            </w:r>
          </w:p>
          <w:p w:rsidR="00771462" w:rsidRPr="00A93F22" w:rsidRDefault="00771462" w:rsidP="00EC47C0">
            <w:pPr>
              <w:pStyle w:val="ac"/>
              <w:numPr>
                <w:ilvl w:val="0"/>
                <w:numId w:val="155"/>
              </w:numPr>
              <w:tabs>
                <w:tab w:val="left" w:pos="7680"/>
                <w:tab w:val="left" w:pos="8160"/>
                <w:tab w:val="left" w:pos="8640"/>
                <w:tab w:val="left" w:pos="9120"/>
                <w:tab w:val="left" w:pos="9600"/>
              </w:tabs>
              <w:spacing w:line="360" w:lineRule="exact"/>
              <w:ind w:leftChars="0" w:left="866" w:hanging="364"/>
              <w:jc w:val="both"/>
              <w:rPr>
                <w:rFonts w:ascii="標楷體" w:eastAsia="標楷體" w:hAnsi="標楷體"/>
                <w:color w:val="000000" w:themeColor="text1"/>
              </w:rPr>
            </w:pPr>
            <w:r w:rsidRPr="00A93F22">
              <w:rPr>
                <w:rFonts w:ascii="標楷體" w:eastAsia="標楷體" w:hAnsi="標楷體" w:hint="eastAsia"/>
                <w:color w:val="000000" w:themeColor="text1"/>
              </w:rPr>
              <w:t>於7月10日上午商請</w:t>
            </w:r>
            <w:r w:rsidR="003B3104" w:rsidRPr="00A93F22">
              <w:rPr>
                <w:rFonts w:ascii="標楷體" w:eastAsia="標楷體" w:hAnsi="標楷體" w:hint="eastAsia"/>
                <w:color w:val="000000" w:themeColor="text1"/>
              </w:rPr>
              <w:t>臺東</w:t>
            </w:r>
            <w:r w:rsidRPr="00A93F22">
              <w:rPr>
                <w:rFonts w:ascii="標楷體" w:eastAsia="標楷體" w:hAnsi="標楷體" w:hint="eastAsia"/>
                <w:color w:val="000000" w:themeColor="text1"/>
              </w:rPr>
              <w:t>縣消防局協助支援消防車1輛至淨水場載運清水灌入高地配水池，暫解決該區之用水需求，惟水壓仍低，部分於管線較高地區之住戶尚無水可用。</w:t>
            </w:r>
          </w:p>
          <w:p w:rsidR="00771462" w:rsidRPr="00A93F22" w:rsidRDefault="00771462" w:rsidP="00EC47C0">
            <w:pPr>
              <w:pStyle w:val="ac"/>
              <w:numPr>
                <w:ilvl w:val="0"/>
                <w:numId w:val="155"/>
              </w:numPr>
              <w:tabs>
                <w:tab w:val="left" w:pos="7680"/>
                <w:tab w:val="left" w:pos="8160"/>
                <w:tab w:val="left" w:pos="8640"/>
                <w:tab w:val="left" w:pos="9120"/>
                <w:tab w:val="left" w:pos="9600"/>
              </w:tabs>
              <w:spacing w:line="360" w:lineRule="exact"/>
              <w:ind w:leftChars="0" w:left="866" w:hanging="364"/>
              <w:jc w:val="both"/>
              <w:rPr>
                <w:rFonts w:ascii="標楷體" w:eastAsia="標楷體" w:hAnsi="標楷體"/>
                <w:color w:val="000000" w:themeColor="text1"/>
              </w:rPr>
            </w:pPr>
            <w:r w:rsidRPr="00A93F22">
              <w:rPr>
                <w:rFonts w:ascii="標楷體" w:eastAsia="標楷體" w:hAnsi="標楷體" w:hint="eastAsia"/>
                <w:color w:val="000000" w:themeColor="text1"/>
              </w:rPr>
              <w:t>因交通中斷，行政院東部辦公室協助取得德安航空7月12日9時10分機位，安排</w:t>
            </w:r>
            <w:r w:rsidR="00615161" w:rsidRPr="00A93F22">
              <w:rPr>
                <w:rFonts w:ascii="標楷體" w:eastAsia="標楷體" w:hAnsi="標楷體" w:hint="eastAsia"/>
                <w:color w:val="000000" w:themeColor="text1"/>
              </w:rPr>
              <w:t>臺水</w:t>
            </w:r>
            <w:r w:rsidRPr="00A93F22">
              <w:rPr>
                <w:rFonts w:ascii="標楷體" w:eastAsia="標楷體" w:hAnsi="標楷體" w:hint="eastAsia"/>
                <w:color w:val="000000" w:themeColor="text1"/>
              </w:rPr>
              <w:t>公司技術人員前往支援處理。</w:t>
            </w:r>
          </w:p>
          <w:p w:rsidR="00771462" w:rsidRPr="00A93F22" w:rsidRDefault="00771462" w:rsidP="00EC47C0">
            <w:pPr>
              <w:pStyle w:val="ac"/>
              <w:numPr>
                <w:ilvl w:val="0"/>
                <w:numId w:val="155"/>
              </w:numPr>
              <w:tabs>
                <w:tab w:val="left" w:pos="7680"/>
                <w:tab w:val="left" w:pos="8160"/>
                <w:tab w:val="left" w:pos="8640"/>
                <w:tab w:val="left" w:pos="9120"/>
                <w:tab w:val="left" w:pos="9600"/>
              </w:tabs>
              <w:spacing w:line="360" w:lineRule="exact"/>
              <w:ind w:leftChars="0" w:left="866" w:hanging="364"/>
              <w:jc w:val="both"/>
              <w:rPr>
                <w:rFonts w:ascii="標楷體" w:eastAsia="標楷體" w:hAnsi="標楷體"/>
                <w:color w:val="000000" w:themeColor="text1"/>
              </w:rPr>
            </w:pPr>
            <w:r w:rsidRPr="00A93F22">
              <w:rPr>
                <w:rFonts w:ascii="標楷體" w:eastAsia="標楷體" w:hAnsi="標楷體" w:hint="eastAsia"/>
                <w:color w:val="000000" w:themeColor="text1"/>
              </w:rPr>
              <w:t>技術人員於7月12日上午抵達綠島後即前往淨水場辦理配電盤檢修，於7月12日約10時40分完成綠島淨水場配電盤修復及進行機電設備測試運轉正常。</w:t>
            </w:r>
          </w:p>
          <w:p w:rsidR="00771462" w:rsidRPr="00A93F22" w:rsidRDefault="00771462" w:rsidP="00EC47C0">
            <w:pPr>
              <w:pStyle w:val="ac"/>
              <w:numPr>
                <w:ilvl w:val="0"/>
                <w:numId w:val="155"/>
              </w:numPr>
              <w:tabs>
                <w:tab w:val="left" w:pos="7680"/>
                <w:tab w:val="left" w:pos="8160"/>
                <w:tab w:val="left" w:pos="8640"/>
                <w:tab w:val="left" w:pos="9120"/>
                <w:tab w:val="left" w:pos="9600"/>
              </w:tabs>
              <w:spacing w:line="360" w:lineRule="exact"/>
              <w:ind w:leftChars="0" w:left="866" w:hanging="364"/>
              <w:jc w:val="both"/>
              <w:rPr>
                <w:rFonts w:ascii="標楷體" w:eastAsia="標楷體" w:hAnsi="標楷體"/>
                <w:color w:val="000000" w:themeColor="text1"/>
              </w:rPr>
            </w:pPr>
            <w:r w:rsidRPr="00A93F22">
              <w:rPr>
                <w:rFonts w:ascii="標楷體" w:eastAsia="標楷體" w:hAnsi="標楷體" w:hint="eastAsia"/>
                <w:color w:val="000000" w:themeColor="text1"/>
              </w:rPr>
              <w:t>於7月12日約11時正式啟動抽水機加壓送水，於7月12日14時40分將清水送至溫泉區用戶端，恢復正常供水。</w:t>
            </w:r>
          </w:p>
          <w:p w:rsidR="00771462" w:rsidRPr="00A93F22" w:rsidRDefault="00771462" w:rsidP="00EC47C0">
            <w:pPr>
              <w:pStyle w:val="ac"/>
              <w:numPr>
                <w:ilvl w:val="0"/>
                <w:numId w:val="149"/>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color w:val="000000" w:themeColor="text1"/>
              </w:rPr>
              <w:t>動員緊急搶修機具數：共動員120車次。動員緊急搶修人力數：共動員650人次。</w:t>
            </w:r>
          </w:p>
          <w:p w:rsidR="00771462" w:rsidRPr="00A93F22" w:rsidRDefault="00771462" w:rsidP="00EC47C0">
            <w:pPr>
              <w:pStyle w:val="ac"/>
              <w:numPr>
                <w:ilvl w:val="0"/>
                <w:numId w:val="149"/>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color w:val="000000" w:themeColor="text1"/>
              </w:rPr>
              <w:t>強颱尼伯特侵襲</w:t>
            </w:r>
            <w:r w:rsidR="003B3104" w:rsidRPr="00A93F22">
              <w:rPr>
                <w:rFonts w:ascii="標楷體" w:eastAsia="標楷體" w:hAnsi="標楷體"/>
                <w:color w:val="000000" w:themeColor="text1"/>
              </w:rPr>
              <w:t>臺東</w:t>
            </w:r>
            <w:r w:rsidRPr="00A93F22">
              <w:rPr>
                <w:rFonts w:ascii="標楷體" w:eastAsia="標楷體" w:hAnsi="標楷體"/>
                <w:color w:val="000000" w:themeColor="text1"/>
              </w:rPr>
              <w:t>造成慘重災情，</w:t>
            </w:r>
            <w:r w:rsidR="00615161" w:rsidRPr="00A93F22">
              <w:rPr>
                <w:rFonts w:ascii="標楷體" w:eastAsia="標楷體" w:hAnsi="標楷體"/>
                <w:color w:val="000000" w:themeColor="text1"/>
              </w:rPr>
              <w:t>臺水</w:t>
            </w:r>
            <w:r w:rsidRPr="00A93F22">
              <w:rPr>
                <w:rFonts w:ascii="標楷體" w:eastAsia="標楷體" w:hAnsi="標楷體"/>
                <w:color w:val="000000" w:themeColor="text1"/>
              </w:rPr>
              <w:t>公司第十區管理處相關供水設備亦受損嚴重，在第十區管理處全體員工都放下自己殘破家園，為使廣大用戶能維持正常供水，日夜投入、不眠不休進行搶修，終迅速在風災過境當日午夜恢復供水。</w:t>
            </w:r>
          </w:p>
          <w:p w:rsidR="00771462" w:rsidRPr="00A93F22" w:rsidRDefault="00771462" w:rsidP="00EC47C0">
            <w:pPr>
              <w:pStyle w:val="ac"/>
              <w:numPr>
                <w:ilvl w:val="0"/>
                <w:numId w:val="149"/>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color w:val="000000" w:themeColor="text1"/>
              </w:rPr>
              <w:t>應變中心撤除後二個月之相關善後措施：</w:t>
            </w:r>
          </w:p>
          <w:p w:rsidR="00771462" w:rsidRPr="00A93F22" w:rsidRDefault="00615161" w:rsidP="00EC47C0">
            <w:pPr>
              <w:pStyle w:val="ac"/>
              <w:numPr>
                <w:ilvl w:val="0"/>
                <w:numId w:val="152"/>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bCs/>
                <w:color w:val="000000" w:themeColor="text1"/>
              </w:rPr>
              <w:t>臺水</w:t>
            </w:r>
            <w:r w:rsidR="00771462" w:rsidRPr="00A93F22">
              <w:rPr>
                <w:rFonts w:ascii="標楷體" w:eastAsia="標楷體" w:hAnsi="標楷體"/>
                <w:bCs/>
                <w:color w:val="000000" w:themeColor="text1"/>
              </w:rPr>
              <w:t>公司十區處於風災遭</w:t>
            </w:r>
            <w:r w:rsidR="00771462" w:rsidRPr="00A93F22">
              <w:rPr>
                <w:rFonts w:ascii="標楷體" w:eastAsia="標楷體" w:hAnsi="標楷體" w:hint="eastAsia"/>
                <w:bCs/>
                <w:color w:val="000000" w:themeColor="text1"/>
              </w:rPr>
              <w:t>受重創，損失金額約需1,500萬元，希望能爭取中央經費補助，儘速完成修復及復原各項供水設備。</w:t>
            </w:r>
          </w:p>
          <w:p w:rsidR="00771462" w:rsidRPr="00A93F22" w:rsidRDefault="00771462" w:rsidP="00EC47C0">
            <w:pPr>
              <w:pStyle w:val="ac"/>
              <w:numPr>
                <w:ilvl w:val="0"/>
                <w:numId w:val="152"/>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bCs/>
                <w:color w:val="000000" w:themeColor="text1"/>
              </w:rPr>
              <w:t>有關本次災損，維生管線已立即搶修供水，辦公廳舍及管線相關設備亦有受損，除對於無立即影響供水運作外之構造物簡易防範措施外，並逐項檢討列報，彙整災損明細資料，依各災損類別報請增配相關費用，辦理復建工程等作業。</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771462" w:rsidRPr="00A93F22" w:rsidRDefault="00771462" w:rsidP="00771462">
            <w:pPr>
              <w:jc w:val="center"/>
              <w:rPr>
                <w:rFonts w:ascii="標楷體" w:eastAsia="標楷體" w:hAnsi="標楷體"/>
                <w:color w:val="000000" w:themeColor="text1"/>
                <w:szCs w:val="24"/>
              </w:rPr>
            </w:pPr>
          </w:p>
        </w:tc>
      </w:tr>
      <w:tr w:rsidR="00A93F22" w:rsidRPr="00A93F22" w:rsidTr="008A077A">
        <w:trPr>
          <w:trHeight w:val="823"/>
          <w:jc w:val="right"/>
        </w:trPr>
        <w:tc>
          <w:tcPr>
            <w:tcW w:w="884" w:type="dxa"/>
            <w:tcBorders>
              <w:top w:val="single" w:sz="4" w:space="0" w:color="auto"/>
              <w:left w:val="single" w:sz="4" w:space="0" w:color="auto"/>
              <w:bottom w:val="single" w:sz="4" w:space="0" w:color="auto"/>
              <w:right w:val="single" w:sz="4" w:space="0" w:color="auto"/>
            </w:tcBorders>
            <w:shd w:val="clear" w:color="auto" w:fill="FFFFFF"/>
          </w:tcPr>
          <w:p w:rsidR="00771462" w:rsidRPr="00A93F22" w:rsidRDefault="00771462"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07/07</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07/09</w:t>
            </w: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771462" w:rsidRPr="00A93F22" w:rsidRDefault="00771462"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08:00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09:00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771462" w:rsidRPr="00A93F22" w:rsidRDefault="00771462"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經濟部</w:t>
            </w:r>
            <w:r w:rsidRPr="00A93F22">
              <w:rPr>
                <w:rFonts w:ascii="標楷體" w:eastAsia="標楷體" w:hAnsi="標楷體" w:hint="eastAsia"/>
                <w:color w:val="000000" w:themeColor="text1"/>
                <w:szCs w:val="24"/>
              </w:rPr>
              <w:br/>
              <w:t>(中油公司)</w:t>
            </w:r>
          </w:p>
        </w:tc>
        <w:tc>
          <w:tcPr>
            <w:tcW w:w="5886" w:type="dxa"/>
            <w:tcBorders>
              <w:top w:val="single" w:sz="4" w:space="0" w:color="auto"/>
              <w:left w:val="single" w:sz="4" w:space="0" w:color="auto"/>
              <w:bottom w:val="single" w:sz="4" w:space="0" w:color="auto"/>
              <w:right w:val="single" w:sz="4" w:space="0" w:color="auto"/>
            </w:tcBorders>
            <w:shd w:val="clear" w:color="auto" w:fill="FFFFFF"/>
            <w:vAlign w:val="center"/>
          </w:tcPr>
          <w:p w:rsidR="00771462" w:rsidRPr="00A93F22" w:rsidRDefault="00771462" w:rsidP="00EC47C0">
            <w:pPr>
              <w:pStyle w:val="ac"/>
              <w:numPr>
                <w:ilvl w:val="0"/>
                <w:numId w:val="148"/>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中油公司於7月6日17時完成各單位轄區防颱檢點及召開防颱會議，中央氣象局於7月6日20時30分發布陸上颱風警報，中油公司於7月7日8時成立緊急應變中心，7月9日9時撤除，後續零星輕微災損持續由業管單位處理與修復。</w:t>
            </w:r>
          </w:p>
          <w:p w:rsidR="00771462" w:rsidRPr="00A93F22" w:rsidRDefault="00771462" w:rsidP="00EC47C0">
            <w:pPr>
              <w:pStyle w:val="ac"/>
              <w:numPr>
                <w:ilvl w:val="0"/>
                <w:numId w:val="148"/>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油品行銷事業部東區營業處：東河等6座加油站暫停營業(3站因</w:t>
            </w:r>
            <w:r w:rsidR="004C7B7F" w:rsidRPr="00A93F22">
              <w:rPr>
                <w:rFonts w:ascii="標楷體" w:eastAsia="標楷體" w:hAnsi="標楷體" w:hint="eastAsia"/>
                <w:color w:val="000000" w:themeColor="text1"/>
              </w:rPr>
              <w:t>臺電</w:t>
            </w:r>
            <w:r w:rsidRPr="00A93F22">
              <w:rPr>
                <w:rFonts w:ascii="標楷體" w:eastAsia="標楷體" w:hAnsi="標楷體" w:hint="eastAsia"/>
                <w:color w:val="000000" w:themeColor="text1"/>
              </w:rPr>
              <w:t>停電，餘3站為災害預防性停業)，於7月9日全部恢復營業。</w:t>
            </w:r>
            <w:r w:rsidR="003B3104" w:rsidRPr="00A93F22">
              <w:rPr>
                <w:rFonts w:ascii="標楷體" w:eastAsia="標楷體" w:hAnsi="標楷體" w:hint="eastAsia"/>
                <w:color w:val="000000" w:themeColor="text1"/>
              </w:rPr>
              <w:t>臺東</w:t>
            </w:r>
            <w:r w:rsidRPr="00A93F22">
              <w:rPr>
                <w:rFonts w:ascii="標楷體" w:eastAsia="標楷體" w:hAnsi="標楷體" w:hint="eastAsia"/>
                <w:color w:val="000000" w:themeColor="text1"/>
              </w:rPr>
              <w:t>行銷中心營業大樓玻璃破損、頂樓會議室進水及風損嚴重，已於8月底全數修復完畢。</w:t>
            </w:r>
          </w:p>
          <w:p w:rsidR="00771462" w:rsidRPr="00A93F22" w:rsidRDefault="00771462" w:rsidP="00EC47C0">
            <w:pPr>
              <w:pStyle w:val="ac"/>
              <w:numPr>
                <w:ilvl w:val="0"/>
                <w:numId w:val="148"/>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油品行銷事業部高雄營業處：鼓山等11站停電停業，於7月9日全部恢復營業，部分加油站招牌、雨棚、廣告帆布架、照明燈、遮陽簾及監視器鏡頭等設備受損，預計於9月15日前全數修復完畢。</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771462" w:rsidRPr="00A93F22" w:rsidRDefault="00771462" w:rsidP="00771462">
            <w:pPr>
              <w:jc w:val="center"/>
              <w:rPr>
                <w:rFonts w:ascii="標楷體" w:eastAsia="標楷體" w:hAnsi="標楷體"/>
                <w:color w:val="000000" w:themeColor="text1"/>
                <w:szCs w:val="24"/>
              </w:rPr>
            </w:pPr>
          </w:p>
        </w:tc>
      </w:tr>
      <w:tr w:rsidR="00A93F22" w:rsidRPr="00A93F22" w:rsidTr="008A077A">
        <w:trPr>
          <w:trHeight w:val="823"/>
          <w:jc w:val="right"/>
        </w:trPr>
        <w:tc>
          <w:tcPr>
            <w:tcW w:w="884" w:type="dxa"/>
            <w:tcBorders>
              <w:top w:val="single" w:sz="4" w:space="0" w:color="auto"/>
              <w:left w:val="single" w:sz="4" w:space="0" w:color="auto"/>
              <w:bottom w:val="single" w:sz="4" w:space="0" w:color="auto"/>
              <w:right w:val="single" w:sz="4" w:space="0" w:color="auto"/>
            </w:tcBorders>
            <w:shd w:val="clear" w:color="auto" w:fill="FFFFFF"/>
          </w:tcPr>
          <w:p w:rsidR="00EA6042" w:rsidRPr="00A93F22" w:rsidRDefault="00EA6042"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w:t>
            </w:r>
            <w:r w:rsidRPr="00A93F22">
              <w:rPr>
                <w:rFonts w:ascii="標楷體" w:hAnsi="標楷體"/>
                <w:color w:val="000000" w:themeColor="text1"/>
              </w:rPr>
              <w:t>7/</w:t>
            </w:r>
            <w:r w:rsidRPr="00A93F22">
              <w:rPr>
                <w:rFonts w:ascii="標楷體" w:hAnsi="標楷體" w:hint="eastAsia"/>
                <w:color w:val="000000" w:themeColor="text1"/>
              </w:rPr>
              <w:t>0</w:t>
            </w:r>
            <w:r w:rsidRPr="00A93F22">
              <w:rPr>
                <w:rFonts w:ascii="標楷體" w:hAnsi="標楷體"/>
                <w:color w:val="000000" w:themeColor="text1"/>
              </w:rPr>
              <w:t>6</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w:t>
            </w:r>
            <w:r w:rsidRPr="00A93F22">
              <w:rPr>
                <w:rFonts w:ascii="標楷體" w:hAnsi="標楷體"/>
                <w:color w:val="000000" w:themeColor="text1"/>
              </w:rPr>
              <w:t>7/</w:t>
            </w:r>
            <w:r w:rsidRPr="00A93F22">
              <w:rPr>
                <w:rFonts w:ascii="標楷體" w:hAnsi="標楷體" w:hint="eastAsia"/>
                <w:color w:val="000000" w:themeColor="text1"/>
              </w:rPr>
              <w:t>18</w:t>
            </w: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EA6042" w:rsidRPr="00A93F22" w:rsidRDefault="00EA6042"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14:30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08:00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EA6042" w:rsidRPr="00A93F22" w:rsidRDefault="00EA6042"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交通部</w:t>
            </w:r>
          </w:p>
        </w:tc>
        <w:tc>
          <w:tcPr>
            <w:tcW w:w="5886" w:type="dxa"/>
            <w:tcBorders>
              <w:top w:val="single" w:sz="4" w:space="0" w:color="auto"/>
              <w:left w:val="single" w:sz="4" w:space="0" w:color="auto"/>
              <w:bottom w:val="single" w:sz="4" w:space="0" w:color="auto"/>
              <w:right w:val="single" w:sz="4" w:space="0" w:color="auto"/>
            </w:tcBorders>
            <w:shd w:val="clear" w:color="auto" w:fill="FFFFFF"/>
            <w:vAlign w:val="center"/>
          </w:tcPr>
          <w:p w:rsidR="00EA6042" w:rsidRPr="00A93F22" w:rsidRDefault="00EA6042"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105年7月18日台20線勤和至復興最後一處災害搶通後，尼伯特颱風造成之災害阻斷已全數搶通。另尼伯特颱風專案災害資料刻正統計中，將持續辦理復建工程。</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A6042" w:rsidRPr="00A93F22" w:rsidRDefault="00EA6042" w:rsidP="00E012D2">
            <w:pPr>
              <w:rPr>
                <w:rFonts w:ascii="標楷體" w:eastAsia="標楷體" w:hAnsi="標楷體"/>
                <w:color w:val="000000" w:themeColor="text1"/>
                <w:szCs w:val="24"/>
              </w:rPr>
            </w:pPr>
          </w:p>
        </w:tc>
      </w:tr>
      <w:tr w:rsidR="00A93F22" w:rsidRPr="00A93F22" w:rsidTr="008A077A">
        <w:trPr>
          <w:trHeight w:val="823"/>
          <w:jc w:val="right"/>
        </w:trPr>
        <w:tc>
          <w:tcPr>
            <w:tcW w:w="884" w:type="dxa"/>
            <w:tcBorders>
              <w:top w:val="single" w:sz="4" w:space="0" w:color="auto"/>
              <w:left w:val="single" w:sz="4" w:space="0" w:color="auto"/>
              <w:bottom w:val="single" w:sz="4" w:space="0" w:color="auto"/>
              <w:right w:val="single" w:sz="4" w:space="0" w:color="auto"/>
            </w:tcBorders>
            <w:shd w:val="clear" w:color="auto" w:fill="FFFFFF"/>
          </w:tcPr>
          <w:p w:rsidR="00EA6042" w:rsidRPr="00A93F22" w:rsidRDefault="00EA6042"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color w:val="000000" w:themeColor="text1"/>
              </w:rPr>
              <w:t>07/08</w:t>
            </w:r>
            <w:r w:rsidRPr="00A93F22">
              <w:rPr>
                <w:rFonts w:ascii="標楷體" w:hAnsi="標楷體"/>
                <w:color w:val="000000" w:themeColor="text1"/>
              </w:rPr>
              <w:br/>
              <w:t>|</w:t>
            </w:r>
            <w:r w:rsidRPr="00A93F22">
              <w:rPr>
                <w:rFonts w:ascii="標楷體" w:hAnsi="標楷體"/>
                <w:color w:val="000000" w:themeColor="text1"/>
              </w:rPr>
              <w:br/>
              <w:t>08/</w:t>
            </w:r>
            <w:r w:rsidRPr="00A93F22">
              <w:rPr>
                <w:rFonts w:ascii="標楷體" w:hAnsi="標楷體" w:hint="eastAsia"/>
                <w:color w:val="000000" w:themeColor="text1"/>
              </w:rPr>
              <w:t>25</w:t>
            </w: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EA6042" w:rsidRPr="00A93F22" w:rsidRDefault="00EA6042" w:rsidP="00C63E5A">
            <w:pPr>
              <w:pStyle w:val="12"/>
              <w:snapToGrid w:val="0"/>
              <w:spacing w:beforeLines="50" w:before="180"/>
              <w:jc w:val="center"/>
              <w:rPr>
                <w:rFonts w:ascii="標楷體" w:hAnsi="標楷體"/>
                <w:color w:val="000000" w:themeColor="text1"/>
              </w:rPr>
            </w:pPr>
            <w:r w:rsidRPr="00A93F22">
              <w:rPr>
                <w:rFonts w:ascii="標楷體" w:hAnsi="標楷體"/>
                <w:color w:val="000000" w:themeColor="text1"/>
              </w:rPr>
              <w:t>09</w:t>
            </w:r>
            <w:r w:rsidRPr="00A93F22">
              <w:rPr>
                <w:rFonts w:ascii="標楷體" w:hAnsi="標楷體" w:hint="eastAsia"/>
                <w:color w:val="000000" w:themeColor="text1"/>
              </w:rPr>
              <w:t>:</w:t>
            </w:r>
            <w:r w:rsidRPr="00A93F22">
              <w:rPr>
                <w:rFonts w:ascii="標楷體" w:hAnsi="標楷體"/>
                <w:color w:val="000000" w:themeColor="text1"/>
              </w:rPr>
              <w:t>00</w:t>
            </w:r>
            <w:r w:rsidRPr="00A93F22">
              <w:rPr>
                <w:rFonts w:ascii="標楷體" w:hAnsi="標楷體"/>
                <w:color w:val="000000" w:themeColor="text1"/>
              </w:rPr>
              <w:br/>
              <w:t>|</w:t>
            </w:r>
            <w:r w:rsidRPr="00A93F22">
              <w:rPr>
                <w:rFonts w:ascii="標楷體" w:hAnsi="標楷體"/>
                <w:color w:val="000000" w:themeColor="text1"/>
              </w:rPr>
              <w:br/>
              <w:t>18</w:t>
            </w:r>
            <w:r w:rsidRPr="00A93F22">
              <w:rPr>
                <w:rFonts w:ascii="標楷體" w:hAnsi="標楷體" w:hint="eastAsia"/>
                <w:color w:val="000000" w:themeColor="text1"/>
              </w:rPr>
              <w:t>:</w:t>
            </w:r>
            <w:r w:rsidRPr="00A93F22">
              <w:rPr>
                <w:rFonts w:ascii="標楷體" w:hAnsi="標楷體"/>
                <w:color w:val="000000" w:themeColor="text1"/>
              </w:rPr>
              <w:t>00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EA6042" w:rsidRPr="00A93F22" w:rsidRDefault="00EA6042"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交通部</w:t>
            </w:r>
          </w:p>
        </w:tc>
        <w:tc>
          <w:tcPr>
            <w:tcW w:w="5886" w:type="dxa"/>
            <w:tcBorders>
              <w:top w:val="single" w:sz="4" w:space="0" w:color="auto"/>
              <w:left w:val="single" w:sz="4" w:space="0" w:color="auto"/>
              <w:bottom w:val="single" w:sz="4" w:space="0" w:color="auto"/>
              <w:right w:val="single" w:sz="4" w:space="0" w:color="auto"/>
            </w:tcBorders>
            <w:shd w:val="clear" w:color="auto" w:fill="FFFFFF"/>
            <w:vAlign w:val="center"/>
          </w:tcPr>
          <w:p w:rsidR="00EA6042" w:rsidRPr="00A93F22" w:rsidRDefault="00EA6042" w:rsidP="00EC47C0">
            <w:pPr>
              <w:pStyle w:val="ac"/>
              <w:numPr>
                <w:ilvl w:val="0"/>
                <w:numId w:val="180"/>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臺鐵局臺東線K94+600(東里車站)、K104+300、K121+050、K135+685(瑞源車站)，因颱風造成路基下陷、流失等處所，於當日搶修修復完成。</w:t>
            </w:r>
          </w:p>
          <w:p w:rsidR="00EA6042" w:rsidRPr="00A93F22" w:rsidRDefault="00EA6042" w:rsidP="00EC47C0">
            <w:pPr>
              <w:pStyle w:val="ac"/>
              <w:numPr>
                <w:ilvl w:val="0"/>
                <w:numId w:val="180"/>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部分站場受颱風造成屋頂鐵皮受損部分，於當日先行拆除。</w:t>
            </w:r>
          </w:p>
          <w:p w:rsidR="00EA6042" w:rsidRPr="00A93F22" w:rsidRDefault="00EA6042" w:rsidP="00EC47C0">
            <w:pPr>
              <w:pStyle w:val="ac"/>
              <w:numPr>
                <w:ilvl w:val="0"/>
                <w:numId w:val="180"/>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因颱風受損車站、路線等設施設備，預計</w:t>
            </w:r>
            <w:r w:rsidRPr="00A93F22">
              <w:rPr>
                <w:rFonts w:ascii="標楷體" w:eastAsia="標楷體" w:hAnsi="標楷體"/>
                <w:color w:val="000000" w:themeColor="text1"/>
              </w:rPr>
              <w:t>9</w:t>
            </w:r>
            <w:r w:rsidRPr="00A93F22">
              <w:rPr>
                <w:rFonts w:ascii="標楷體" w:eastAsia="標楷體" w:hAnsi="標楷體" w:hint="eastAsia"/>
                <w:color w:val="000000" w:themeColor="text1"/>
              </w:rPr>
              <w:t>月底陸續修復完成；臺東地區災損多，約40</w:t>
            </w:r>
            <w:r w:rsidRPr="00A93F22">
              <w:rPr>
                <w:rFonts w:ascii="標楷體" w:eastAsia="標楷體" w:hAnsi="標楷體"/>
                <w:color w:val="000000" w:themeColor="text1"/>
              </w:rPr>
              <w:t>%</w:t>
            </w:r>
            <w:r w:rsidRPr="00A93F22">
              <w:rPr>
                <w:rFonts w:ascii="標楷體" w:eastAsia="標楷體" w:hAnsi="標楷體" w:hint="eastAsia"/>
                <w:color w:val="000000" w:themeColor="text1"/>
              </w:rPr>
              <w:t>修復完成，預計年底陸續完成修復</w:t>
            </w:r>
            <w:r w:rsidR="00B42195" w:rsidRPr="00A93F22">
              <w:rPr>
                <w:rFonts w:ascii="標楷體" w:eastAsia="標楷體" w:hAnsi="標楷體" w:hint="eastAsia"/>
                <w:color w:val="000000" w:themeColor="text1"/>
              </w:rPr>
              <w:t>。</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B42195" w:rsidRPr="00A93F22" w:rsidRDefault="00B42195" w:rsidP="00E012D2">
            <w:pPr>
              <w:jc w:val="center"/>
              <w:rPr>
                <w:rFonts w:ascii="標楷體" w:eastAsia="標楷體" w:hAnsi="標楷體"/>
                <w:color w:val="000000" w:themeColor="text1"/>
                <w:szCs w:val="24"/>
              </w:rPr>
            </w:pPr>
          </w:p>
        </w:tc>
      </w:tr>
      <w:tr w:rsidR="00A93F22" w:rsidRPr="00A93F22" w:rsidTr="005A3700">
        <w:trPr>
          <w:trHeight w:val="1325"/>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07/09</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08/04</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17:05</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00:00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行政院環境保護署</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tcPr>
          <w:p w:rsidR="005A3700" w:rsidRPr="00A93F22" w:rsidRDefault="005A3700" w:rsidP="00EC47C0">
            <w:pPr>
              <w:pStyle w:val="ac"/>
              <w:numPr>
                <w:ilvl w:val="0"/>
                <w:numId w:val="211"/>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環保署</w:t>
            </w:r>
            <w:r w:rsidRPr="00A93F22">
              <w:rPr>
                <w:rFonts w:ascii="標楷體" w:eastAsia="標楷體" w:hAnsi="標楷體"/>
                <w:color w:val="000000" w:themeColor="text1"/>
              </w:rPr>
              <w:t>應變處置</w:t>
            </w:r>
            <w:r w:rsidRPr="00A93F22">
              <w:rPr>
                <w:rFonts w:ascii="標楷體" w:eastAsia="標楷體" w:hAnsi="標楷體" w:hint="eastAsia"/>
                <w:color w:val="000000" w:themeColor="text1"/>
              </w:rPr>
              <w:t>情形：</w:t>
            </w:r>
          </w:p>
          <w:p w:rsidR="005A3700" w:rsidRPr="00A93F22" w:rsidRDefault="005A3700" w:rsidP="00EC47C0">
            <w:pPr>
              <w:pStyle w:val="ac"/>
              <w:numPr>
                <w:ilvl w:val="0"/>
                <w:numId w:val="153"/>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經統計全國居家環境淹水面積420公頃，已清除廢棄物58,230公噸、已動用清除人力2,291人次已消毒面積24,403公頃。</w:t>
            </w:r>
          </w:p>
          <w:p w:rsidR="005A3700" w:rsidRPr="00A93F22" w:rsidRDefault="005A3700" w:rsidP="00EC47C0">
            <w:pPr>
              <w:pStyle w:val="ac"/>
              <w:numPr>
                <w:ilvl w:val="0"/>
                <w:numId w:val="153"/>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協助垃圾處理廠場調度妥善處理災後垃圾：環保署督導協助地方垃圾、污泥等一般廢棄物之清理，進入有餘裕量之掩埋場、焚化廠妥善處理，廢傢俱及巨大廢棄物先行暫存，以利另行回收，期迅速完成災區環境復建。</w:t>
            </w:r>
          </w:p>
          <w:p w:rsidR="005A3700" w:rsidRPr="00A93F22" w:rsidRDefault="005A3700" w:rsidP="00EC47C0">
            <w:pPr>
              <w:pStyle w:val="ac"/>
              <w:numPr>
                <w:ilvl w:val="0"/>
                <w:numId w:val="153"/>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維護災區民眾飲水安全，於颱風期間及颱風過後督促地方環保局及自來水事業加強飲用水水質抽驗工作，截至7月22日累計抽驗飲用水水質423件，已完成檢驗之項目皆合格。並主動發布新聞提醒民眾注意颱風後飲用水的安全。</w:t>
            </w:r>
          </w:p>
          <w:p w:rsidR="005A3700" w:rsidRPr="00A93F22" w:rsidRDefault="005A3700" w:rsidP="00EC47C0">
            <w:pPr>
              <w:pStyle w:val="ac"/>
              <w:numPr>
                <w:ilvl w:val="0"/>
                <w:numId w:val="153"/>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支援環境消毒藥劑：7月8日早上即主動聯繫相關</w:t>
            </w:r>
            <w:r w:rsidR="00310F3A" w:rsidRPr="00A93F22">
              <w:rPr>
                <w:rFonts w:ascii="標楷體" w:eastAsia="標楷體" w:hAnsi="標楷體" w:hint="eastAsia"/>
                <w:bCs/>
                <w:color w:val="000000" w:themeColor="text1"/>
              </w:rPr>
              <w:t>縣(市)</w:t>
            </w:r>
            <w:r w:rsidRPr="00A93F22">
              <w:rPr>
                <w:rFonts w:ascii="標楷體" w:eastAsia="標楷體" w:hAnsi="標楷體" w:hint="eastAsia"/>
                <w:bCs/>
                <w:color w:val="000000" w:themeColor="text1"/>
              </w:rPr>
              <w:t>洽詢環境復原需求，調度3,600公升消毒藥劑於7月9日深夜送達臺東縣環保局提供環境消毒防疫使用，同時調度支援200公斤防治蚊蟲幼蟲藥劑於7月9日晚送達屏東縣環保局。</w:t>
            </w:r>
          </w:p>
          <w:p w:rsidR="005A3700" w:rsidRPr="00A93F22" w:rsidRDefault="005A3700" w:rsidP="00EC47C0">
            <w:pPr>
              <w:pStyle w:val="ac"/>
              <w:numPr>
                <w:ilvl w:val="0"/>
                <w:numId w:val="153"/>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環境設施安全維護處理及災損情形：垃圾掩埋場為臺東縣4場、屏東縣1場，計5場；垃圾焚化廠為臺東縣1廠，均無立即危害。災後即派員現勘並積極協處。</w:t>
            </w:r>
          </w:p>
          <w:p w:rsidR="005A3700" w:rsidRPr="00A93F22" w:rsidRDefault="005A3700" w:rsidP="00EC47C0">
            <w:pPr>
              <w:pStyle w:val="ac"/>
              <w:numPr>
                <w:ilvl w:val="0"/>
                <w:numId w:val="153"/>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於中央災害應變中心1級開設，環保署緊急應變小組同步成立，並即時啟動流動廁所開口合約及天然災害緊急租用車輛機具共同供應契約廠商，進行流動廁所及機具整備工作。</w:t>
            </w:r>
          </w:p>
          <w:p w:rsidR="005A3700" w:rsidRPr="00A93F22" w:rsidRDefault="005A3700" w:rsidP="00EC47C0">
            <w:pPr>
              <w:pStyle w:val="ac"/>
              <w:numPr>
                <w:ilvl w:val="0"/>
                <w:numId w:val="211"/>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應變中心撤除後二個月之相關善後措施：</w:t>
            </w:r>
          </w:p>
          <w:p w:rsidR="005A3700" w:rsidRPr="00A93F22" w:rsidRDefault="005A3700" w:rsidP="00EC47C0">
            <w:pPr>
              <w:pStyle w:val="ac"/>
              <w:numPr>
                <w:ilvl w:val="0"/>
                <w:numId w:val="207"/>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完成行政院主計總處及公共建設委員會交付工作，環保署派員進行現勘及審議：臺東縣政府災後公共設施復建經費環保</w:t>
            </w:r>
            <w:r w:rsidRPr="00A93F22">
              <w:rPr>
                <w:rFonts w:ascii="標楷體" w:eastAsia="標楷體" w:hAnsi="標楷體"/>
                <w:bCs/>
                <w:color w:val="000000" w:themeColor="text1"/>
              </w:rPr>
              <w:t>(M1)</w:t>
            </w:r>
            <w:r w:rsidRPr="00A93F22">
              <w:rPr>
                <w:rFonts w:ascii="標楷體" w:eastAsia="標楷體" w:hAnsi="標楷體" w:hint="eastAsia"/>
                <w:bCs/>
                <w:color w:val="000000" w:themeColor="text1"/>
              </w:rPr>
              <w:t xml:space="preserve"> 類別工程申請中央專案補助事宜。</w:t>
            </w:r>
          </w:p>
          <w:p w:rsidR="005A3700" w:rsidRPr="00A93F22" w:rsidRDefault="005A3700" w:rsidP="00EC47C0">
            <w:pPr>
              <w:pStyle w:val="ac"/>
              <w:numPr>
                <w:ilvl w:val="0"/>
                <w:numId w:val="200"/>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臺東市垃圾焚化廠災後修繕工程」。</w:t>
            </w:r>
          </w:p>
          <w:p w:rsidR="005A3700" w:rsidRPr="00A93F22" w:rsidRDefault="005A3700" w:rsidP="00EC47C0">
            <w:pPr>
              <w:pStyle w:val="ac"/>
              <w:numPr>
                <w:ilvl w:val="0"/>
                <w:numId w:val="200"/>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延平鄉鸞山村垃圾掩埋場圍籬修復工程」。</w:t>
            </w:r>
          </w:p>
          <w:p w:rsidR="005A3700" w:rsidRPr="00A93F22" w:rsidRDefault="005A3700" w:rsidP="00EC47C0">
            <w:pPr>
              <w:pStyle w:val="ac"/>
              <w:numPr>
                <w:ilvl w:val="0"/>
                <w:numId w:val="200"/>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綠島鄉中南寮聚落汙水自然淨化保育計畫」。</w:t>
            </w:r>
          </w:p>
          <w:p w:rsidR="005A3700" w:rsidRPr="00A93F22" w:rsidRDefault="005A3700" w:rsidP="00EC47C0">
            <w:pPr>
              <w:pStyle w:val="ac"/>
              <w:numPr>
                <w:ilvl w:val="0"/>
                <w:numId w:val="207"/>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完成行政院災害防救辦公室「重大災害財物損失統計報表-尼伯特颱風災害環境保護工程設施財物損失統計」提報作業。</w:t>
            </w:r>
          </w:p>
          <w:p w:rsidR="005A3700" w:rsidRPr="00A93F22" w:rsidRDefault="005A3700" w:rsidP="00EC47C0">
            <w:pPr>
              <w:pStyle w:val="ac"/>
              <w:numPr>
                <w:ilvl w:val="0"/>
                <w:numId w:val="207"/>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配合派員出席吳政務委員宏謀7月10日至7月15日主持「行政院協同臺東縣政府尼伯特颱風救災資源整合平台會議」，持續依會議結論或主席指示協助臺東縣環保局進行災後環境清理及廢棄物處理等工作。</w:t>
            </w:r>
          </w:p>
          <w:p w:rsidR="005A3700" w:rsidRPr="00A93F22" w:rsidRDefault="005A3700" w:rsidP="00EC47C0">
            <w:pPr>
              <w:pStyle w:val="ac"/>
              <w:numPr>
                <w:ilvl w:val="0"/>
                <w:numId w:val="207"/>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hint="eastAsia"/>
                <w:bCs/>
                <w:color w:val="000000" w:themeColor="text1"/>
              </w:rPr>
              <w:t>尼伯特颱風自7月8日侵臺，首當其衝為臺東地區，且以臺東市災情最為嚴重，於7月9日主動聯繫環保局，即時掌握地方嚴重災情，並派專人至現場瞭解災情，全力配合臺東縣環保局實際需求。</w:t>
            </w:r>
          </w:p>
          <w:p w:rsidR="005A3700" w:rsidRPr="00A93F22" w:rsidRDefault="005A3700" w:rsidP="00EC47C0">
            <w:pPr>
              <w:pStyle w:val="ac"/>
              <w:numPr>
                <w:ilvl w:val="0"/>
                <w:numId w:val="208"/>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於105年7月9日至7月28日止環保署（環境督察總隊及南區環境督察大隊）派遣146人次至臺東縣本島14鄉鎮市，以「專人責任區域巡查」方式，分別至災區辦理災損現勘、指導緊急應變措施、協調公所街道堆置廢棄物清運及巡查、掩埋場設施及暫時堆置場堆置勘查等工作，以最迅速、有效率協助地方儘速完成災後環境復原，恢復原本美麗的市容。</w:t>
            </w:r>
          </w:p>
          <w:p w:rsidR="005A3700" w:rsidRPr="00A93F22" w:rsidRDefault="005A3700" w:rsidP="00EC47C0">
            <w:pPr>
              <w:pStyle w:val="ac"/>
              <w:numPr>
                <w:ilvl w:val="0"/>
                <w:numId w:val="208"/>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自</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6</w:t>
            </w:r>
            <w:r w:rsidRPr="00A93F22">
              <w:rPr>
                <w:rFonts w:ascii="標楷體" w:eastAsia="標楷體" w:hAnsi="標楷體" w:hint="eastAsia"/>
                <w:color w:val="000000" w:themeColor="text1"/>
              </w:rPr>
              <w:t>日至</w:t>
            </w:r>
            <w:r w:rsidRPr="00A93F22">
              <w:rPr>
                <w:rFonts w:ascii="標楷體" w:eastAsia="標楷體" w:hAnsi="標楷體"/>
                <w:color w:val="000000" w:themeColor="text1"/>
              </w:rPr>
              <w:t>28</w:t>
            </w:r>
            <w:r w:rsidRPr="00A93F22">
              <w:rPr>
                <w:rFonts w:ascii="標楷體" w:eastAsia="標楷體" w:hAnsi="標楷體" w:hint="eastAsia"/>
                <w:color w:val="000000" w:themeColor="text1"/>
              </w:rPr>
              <w:t>日派員進駐中央應變中心及</w:t>
            </w:r>
            <w:r w:rsidR="00CA388E" w:rsidRPr="00A93F22">
              <w:rPr>
                <w:rFonts w:ascii="標楷體" w:eastAsia="標楷體" w:hAnsi="標楷體" w:hint="eastAsia"/>
                <w:color w:val="000000" w:themeColor="text1"/>
              </w:rPr>
              <w:t>環保署</w:t>
            </w:r>
            <w:r w:rsidRPr="00A93F22">
              <w:rPr>
                <w:rFonts w:ascii="標楷體" w:eastAsia="標楷體" w:hAnsi="標楷體" w:hint="eastAsia"/>
                <w:color w:val="000000" w:themeColor="text1"/>
              </w:rPr>
              <w:t>災害應變小組（含臺中駐地），動員人力計218人次，同時於</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9</w:t>
            </w:r>
            <w:r w:rsidRPr="00A93F22">
              <w:rPr>
                <w:rFonts w:ascii="標楷體" w:eastAsia="標楷體" w:hAnsi="標楷體" w:hint="eastAsia"/>
                <w:color w:val="000000" w:themeColor="text1"/>
              </w:rPr>
              <w:t>日至</w:t>
            </w:r>
            <w:r w:rsidRPr="00A93F22">
              <w:rPr>
                <w:rFonts w:ascii="標楷體" w:eastAsia="標楷體" w:hAnsi="標楷體"/>
                <w:color w:val="000000" w:themeColor="text1"/>
              </w:rPr>
              <w:t>28</w:t>
            </w:r>
            <w:r w:rsidRPr="00A93F22">
              <w:rPr>
                <w:rFonts w:ascii="標楷體" w:eastAsia="標楷體" w:hAnsi="標楷體" w:hint="eastAsia"/>
                <w:color w:val="000000" w:themeColor="text1"/>
              </w:rPr>
              <w:t>日止派遣</w:t>
            </w:r>
            <w:r w:rsidRPr="00A93F22">
              <w:rPr>
                <w:rFonts w:ascii="標楷體" w:eastAsia="標楷體" w:hAnsi="標楷體"/>
                <w:color w:val="000000" w:themeColor="text1"/>
              </w:rPr>
              <w:t>146</w:t>
            </w:r>
            <w:r w:rsidRPr="00A93F22">
              <w:rPr>
                <w:rFonts w:ascii="標楷體" w:eastAsia="標楷體" w:hAnsi="標楷體" w:hint="eastAsia"/>
                <w:color w:val="000000" w:themeColor="text1"/>
              </w:rPr>
              <w:t>人次至臺東縣本島</w:t>
            </w:r>
            <w:r w:rsidRPr="00A93F22">
              <w:rPr>
                <w:rFonts w:ascii="標楷體" w:eastAsia="標楷體" w:hAnsi="標楷體"/>
                <w:color w:val="000000" w:themeColor="text1"/>
              </w:rPr>
              <w:t>14</w:t>
            </w:r>
            <w:r w:rsidRPr="00A93F22">
              <w:rPr>
                <w:rFonts w:ascii="標楷體" w:eastAsia="標楷體" w:hAnsi="標楷體" w:hint="eastAsia"/>
                <w:color w:val="000000" w:themeColor="text1"/>
              </w:rPr>
              <w:t>鄉鎮市</w:t>
            </w:r>
            <w:r w:rsidR="00F662A2" w:rsidRPr="00A93F22">
              <w:rPr>
                <w:rFonts w:ascii="標楷體" w:eastAsia="標楷體" w:hAnsi="標楷體" w:hint="eastAsia"/>
                <w:color w:val="000000" w:themeColor="text1"/>
              </w:rPr>
              <w:t>。</w:t>
            </w:r>
          </w:p>
          <w:p w:rsidR="005A3700" w:rsidRPr="00A93F22" w:rsidRDefault="005A3700" w:rsidP="00EC47C0">
            <w:pPr>
              <w:pStyle w:val="ac"/>
              <w:numPr>
                <w:ilvl w:val="0"/>
                <w:numId w:val="208"/>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自105年</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9</w:t>
            </w:r>
            <w:r w:rsidRPr="00A93F22">
              <w:rPr>
                <w:rFonts w:ascii="標楷體" w:eastAsia="標楷體" w:hAnsi="標楷體" w:hint="eastAsia"/>
                <w:color w:val="000000" w:themeColor="text1"/>
              </w:rPr>
              <w:t>日起，不分假日連續支援20天至7月28日止，環保署（廢管處）支援調度環境清理車輛機具共5類（傾卸式卡車、鏟裝機、抓斗車、沖吸式溝泥車及挖土機等），累計支援185輛共969車次，全力支援協助臺東縣環保局執行災後區大型廣告物、看板、樹枝等廢棄物清運及街道清理作業，加速災後環境的復原。</w:t>
            </w:r>
          </w:p>
          <w:p w:rsidR="005A3700" w:rsidRPr="00A93F22" w:rsidRDefault="005A3700" w:rsidP="00EC47C0">
            <w:pPr>
              <w:pStyle w:val="ac"/>
              <w:numPr>
                <w:ilvl w:val="0"/>
                <w:numId w:val="208"/>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截於7月28日協助臺東縣完成家戶垃圾（10,863公噸）及樹枝（13,058公噸）等廢棄物清理工作，總計清除23,921公噸廢棄物。</w:t>
            </w:r>
          </w:p>
          <w:p w:rsidR="005A3700" w:rsidRPr="00A93F22" w:rsidRDefault="005A3700" w:rsidP="00EC47C0">
            <w:pPr>
              <w:pStyle w:val="ac"/>
              <w:numPr>
                <w:ilvl w:val="0"/>
                <w:numId w:val="208"/>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協助清理臺東縣環保局捷地爾掩埋場整理及封場作業（避免附近居民再次偷倒垃圾），海濱公園樹枝堆置場及市區田間道路之環境清理。</w:t>
            </w:r>
          </w:p>
          <w:p w:rsidR="005A3700" w:rsidRPr="00A93F22" w:rsidRDefault="005A3700" w:rsidP="00EC47C0">
            <w:pPr>
              <w:pStyle w:val="ac"/>
              <w:numPr>
                <w:ilvl w:val="0"/>
                <w:numId w:val="208"/>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因應民眾陸續整理家園持續清出家戶垃圾及商家陸續拆除毀損看板等廢棄物，為確保並提昇堆置場所及掩埋場收受量能，避免無法收受廢棄物影響清運量能及通路，環保署（環境督察總隊）持續協助督導廢棄物暫時堆置及掩埋場處理等後續事宜。</w:t>
            </w:r>
          </w:p>
          <w:p w:rsidR="005A3700" w:rsidRPr="00A93F22" w:rsidRDefault="005A3700" w:rsidP="00EC47C0">
            <w:pPr>
              <w:pStyle w:val="ac"/>
              <w:numPr>
                <w:ilvl w:val="0"/>
                <w:numId w:val="208"/>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督導並協助臺東市公所廢棄物清理：</w:t>
            </w:r>
          </w:p>
          <w:p w:rsidR="005A3700" w:rsidRPr="00A93F22" w:rsidRDefault="005A3700" w:rsidP="00EC47C0">
            <w:pPr>
              <w:pStyle w:val="ac"/>
              <w:numPr>
                <w:ilvl w:val="0"/>
                <w:numId w:val="193"/>
              </w:numPr>
              <w:tabs>
                <w:tab w:val="left" w:pos="7680"/>
                <w:tab w:val="left" w:pos="8160"/>
                <w:tab w:val="left" w:pos="8640"/>
                <w:tab w:val="left" w:pos="9120"/>
                <w:tab w:val="left" w:pos="9600"/>
              </w:tabs>
              <w:spacing w:line="400" w:lineRule="exact"/>
              <w:ind w:leftChars="0" w:left="936" w:hanging="651"/>
              <w:jc w:val="both"/>
              <w:rPr>
                <w:rFonts w:ascii="標楷體" w:eastAsia="標楷體" w:hAnsi="標楷體"/>
                <w:color w:val="000000" w:themeColor="text1"/>
              </w:rPr>
            </w:pPr>
            <w:r w:rsidRPr="00A93F22">
              <w:rPr>
                <w:rFonts w:ascii="標楷體" w:eastAsia="標楷體" w:hAnsi="標楷體" w:hint="eastAsia"/>
                <w:color w:val="000000" w:themeColor="text1"/>
              </w:rPr>
              <w:t>研擬規劃清理現場家戶垃圾、樹枝等廢棄物清理方式（包括收集、暫存地點、分類等），以利後續焚化、掩埋或再利用等處理。</w:t>
            </w:r>
          </w:p>
          <w:p w:rsidR="005A3700" w:rsidRPr="00A93F22" w:rsidRDefault="005A3700" w:rsidP="00EC47C0">
            <w:pPr>
              <w:pStyle w:val="ac"/>
              <w:numPr>
                <w:ilvl w:val="0"/>
                <w:numId w:val="193"/>
              </w:numPr>
              <w:tabs>
                <w:tab w:val="left" w:pos="7680"/>
                <w:tab w:val="left" w:pos="8160"/>
                <w:tab w:val="left" w:pos="8640"/>
                <w:tab w:val="left" w:pos="9120"/>
                <w:tab w:val="left" w:pos="9600"/>
              </w:tabs>
              <w:spacing w:line="400" w:lineRule="exact"/>
              <w:ind w:leftChars="0" w:left="936" w:hanging="651"/>
              <w:jc w:val="both"/>
              <w:rPr>
                <w:rFonts w:ascii="標楷體" w:eastAsia="標楷體" w:hAnsi="標楷體"/>
                <w:color w:val="000000" w:themeColor="text1"/>
              </w:rPr>
            </w:pPr>
            <w:r w:rsidRPr="00A93F22">
              <w:rPr>
                <w:rFonts w:ascii="標楷體" w:eastAsia="標楷體" w:hAnsi="標楷體" w:hint="eastAsia"/>
                <w:color w:val="000000" w:themeColor="text1"/>
              </w:rPr>
              <w:t>掩埋場進場車輛管控：為紓解大型車輛進掩場大排長攏塞車及路面泥凝，針對此問題則通知環保局儘速增派怪手機具、租用鋼板鋪蓋進場路面等，加速現場處理收受量能，提升清運機具回現場執行救災速度。</w:t>
            </w:r>
          </w:p>
          <w:p w:rsidR="005A3700" w:rsidRPr="00A93F22" w:rsidRDefault="005A3700" w:rsidP="00EC47C0">
            <w:pPr>
              <w:pStyle w:val="ac"/>
              <w:numPr>
                <w:ilvl w:val="0"/>
                <w:numId w:val="208"/>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協調垃圾外運高雄市焚化廠處理：</w:t>
            </w:r>
          </w:p>
          <w:p w:rsidR="005A3700" w:rsidRPr="00A93F22" w:rsidRDefault="005A3700" w:rsidP="00EC47C0">
            <w:pPr>
              <w:pStyle w:val="ac"/>
              <w:numPr>
                <w:ilvl w:val="0"/>
                <w:numId w:val="212"/>
              </w:numPr>
              <w:tabs>
                <w:tab w:val="left" w:pos="7680"/>
                <w:tab w:val="left" w:pos="8160"/>
                <w:tab w:val="left" w:pos="8640"/>
                <w:tab w:val="left" w:pos="9120"/>
                <w:tab w:val="left" w:pos="9600"/>
              </w:tabs>
              <w:spacing w:line="400" w:lineRule="exact"/>
              <w:ind w:leftChars="0" w:left="936" w:hanging="651"/>
              <w:jc w:val="both"/>
              <w:rPr>
                <w:rFonts w:ascii="標楷體" w:eastAsia="標楷體" w:hAnsi="標楷體"/>
                <w:color w:val="000000" w:themeColor="text1"/>
              </w:rPr>
            </w:pPr>
            <w:r w:rsidRPr="00A93F22">
              <w:rPr>
                <w:rFonts w:ascii="標楷體" w:eastAsia="標楷體" w:hAnsi="標楷體" w:hint="eastAsia"/>
                <w:color w:val="000000" w:themeColor="text1"/>
              </w:rPr>
              <w:t>至</w:t>
            </w:r>
            <w:r w:rsidRPr="00A93F22">
              <w:rPr>
                <w:rFonts w:ascii="標楷體" w:eastAsia="標楷體" w:hAnsi="標楷體"/>
                <w:color w:val="000000" w:themeColor="text1"/>
              </w:rPr>
              <w:t>105</w:t>
            </w:r>
            <w:r w:rsidRPr="00A93F22">
              <w:rPr>
                <w:rFonts w:ascii="標楷體" w:eastAsia="標楷體" w:hAnsi="標楷體" w:hint="eastAsia"/>
                <w:color w:val="000000" w:themeColor="text1"/>
              </w:rPr>
              <w:t>年</w:t>
            </w:r>
            <w:r w:rsidRPr="00A93F22">
              <w:rPr>
                <w:rFonts w:ascii="標楷體" w:eastAsia="標楷體" w:hAnsi="標楷體"/>
                <w:color w:val="000000" w:themeColor="text1"/>
              </w:rPr>
              <w:t>8</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4</w:t>
            </w:r>
            <w:r w:rsidRPr="00A93F22">
              <w:rPr>
                <w:rFonts w:ascii="標楷體" w:eastAsia="標楷體" w:hAnsi="標楷體" w:hint="eastAsia"/>
                <w:color w:val="000000" w:themeColor="text1"/>
              </w:rPr>
              <w:t>日止，廢棄物進場處理總量為</w:t>
            </w:r>
            <w:r w:rsidRPr="00A93F22">
              <w:rPr>
                <w:rFonts w:ascii="標楷體" w:eastAsia="標楷體" w:hAnsi="標楷體"/>
                <w:color w:val="000000" w:themeColor="text1"/>
              </w:rPr>
              <w:t>2,168.67</w:t>
            </w:r>
            <w:r w:rsidRPr="00A93F22">
              <w:rPr>
                <w:rFonts w:ascii="標楷體" w:eastAsia="標楷體" w:hAnsi="標楷體" w:hint="eastAsia"/>
                <w:color w:val="000000" w:themeColor="text1"/>
              </w:rPr>
              <w:t>公噸。</w:t>
            </w:r>
          </w:p>
          <w:p w:rsidR="005A3700" w:rsidRPr="00A93F22" w:rsidRDefault="005A3700" w:rsidP="00EC47C0">
            <w:pPr>
              <w:pStyle w:val="ac"/>
              <w:numPr>
                <w:ilvl w:val="0"/>
                <w:numId w:val="212"/>
              </w:numPr>
              <w:tabs>
                <w:tab w:val="left" w:pos="7680"/>
                <w:tab w:val="left" w:pos="8160"/>
                <w:tab w:val="left" w:pos="8640"/>
                <w:tab w:val="left" w:pos="9120"/>
                <w:tab w:val="left" w:pos="9600"/>
              </w:tabs>
              <w:spacing w:line="400" w:lineRule="exact"/>
              <w:ind w:leftChars="0" w:left="936" w:hanging="651"/>
              <w:jc w:val="both"/>
              <w:rPr>
                <w:rFonts w:ascii="標楷體" w:eastAsia="標楷體" w:hAnsi="標楷體"/>
                <w:color w:val="000000" w:themeColor="text1"/>
              </w:rPr>
            </w:pPr>
            <w:r w:rsidRPr="00A93F22">
              <w:rPr>
                <w:rFonts w:ascii="標楷體" w:eastAsia="標楷體" w:hAnsi="標楷體" w:hint="eastAsia"/>
                <w:color w:val="000000" w:themeColor="text1"/>
              </w:rPr>
              <w:t>經環保署（環境督察總隊）協調高雄市環保局第一階段執行至</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25</w:t>
            </w:r>
            <w:r w:rsidRPr="00A93F22">
              <w:rPr>
                <w:rFonts w:ascii="標楷體" w:eastAsia="標楷體" w:hAnsi="標楷體" w:hint="eastAsia"/>
                <w:color w:val="000000" w:themeColor="text1"/>
              </w:rPr>
              <w:t>日止，第二階段繼續執行至</w:t>
            </w:r>
            <w:r w:rsidRPr="00A93F22">
              <w:rPr>
                <w:rFonts w:ascii="標楷體" w:eastAsia="標楷體" w:hAnsi="標楷體"/>
                <w:color w:val="000000" w:themeColor="text1"/>
              </w:rPr>
              <w:t>8</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8</w:t>
            </w:r>
            <w:r w:rsidRPr="00A93F22">
              <w:rPr>
                <w:rFonts w:ascii="標楷體" w:eastAsia="標楷體" w:hAnsi="標楷體" w:hint="eastAsia"/>
                <w:color w:val="000000" w:themeColor="text1"/>
              </w:rPr>
              <w:t>日止，增量清運至每日約</w:t>
            </w:r>
            <w:r w:rsidRPr="00A93F22">
              <w:rPr>
                <w:rFonts w:ascii="標楷體" w:eastAsia="標楷體" w:hAnsi="標楷體"/>
                <w:color w:val="000000" w:themeColor="text1"/>
              </w:rPr>
              <w:t>100</w:t>
            </w:r>
            <w:r w:rsidRPr="00A93F22">
              <w:rPr>
                <w:rFonts w:ascii="標楷體" w:eastAsia="標楷體" w:hAnsi="標楷體" w:hint="eastAsia"/>
                <w:color w:val="000000" w:themeColor="text1"/>
              </w:rPr>
              <w:t>公噸。</w:t>
            </w:r>
          </w:p>
          <w:p w:rsidR="005A3700" w:rsidRPr="00A93F22" w:rsidRDefault="005A3700" w:rsidP="00EC47C0">
            <w:pPr>
              <w:pStyle w:val="ac"/>
              <w:numPr>
                <w:ilvl w:val="0"/>
                <w:numId w:val="212"/>
              </w:numPr>
              <w:tabs>
                <w:tab w:val="left" w:pos="7680"/>
                <w:tab w:val="left" w:pos="8160"/>
                <w:tab w:val="left" w:pos="8640"/>
                <w:tab w:val="left" w:pos="9120"/>
                <w:tab w:val="left" w:pos="9600"/>
              </w:tabs>
              <w:spacing w:line="400" w:lineRule="exact"/>
              <w:ind w:leftChars="0" w:left="936" w:hanging="651"/>
              <w:jc w:val="both"/>
              <w:rPr>
                <w:rFonts w:ascii="標楷體" w:eastAsia="標楷體" w:hAnsi="標楷體"/>
                <w:color w:val="000000" w:themeColor="text1"/>
              </w:rPr>
            </w:pPr>
            <w:r w:rsidRPr="00A93F22">
              <w:rPr>
                <w:rFonts w:ascii="標楷體" w:eastAsia="標楷體" w:hAnsi="標楷體" w:hint="eastAsia"/>
                <w:color w:val="000000" w:themeColor="text1"/>
              </w:rPr>
              <w:t>達仁鄉轉運站送高雄焚化爐，大武鄉及金峰鄉仍進掩埋場。</w:t>
            </w:r>
          </w:p>
          <w:p w:rsidR="005A3700" w:rsidRPr="00A93F22" w:rsidRDefault="005A3700" w:rsidP="00EC47C0">
            <w:pPr>
              <w:pStyle w:val="ac"/>
              <w:numPr>
                <w:ilvl w:val="0"/>
                <w:numId w:val="212"/>
              </w:numPr>
              <w:tabs>
                <w:tab w:val="left" w:pos="7680"/>
                <w:tab w:val="left" w:pos="8160"/>
                <w:tab w:val="left" w:pos="8640"/>
                <w:tab w:val="left" w:pos="9120"/>
                <w:tab w:val="left" w:pos="9600"/>
              </w:tabs>
              <w:spacing w:line="400" w:lineRule="exact"/>
              <w:ind w:leftChars="0" w:left="936" w:hanging="651"/>
              <w:jc w:val="both"/>
              <w:rPr>
                <w:rFonts w:ascii="標楷體" w:eastAsia="標楷體" w:hAnsi="標楷體"/>
                <w:color w:val="000000" w:themeColor="text1"/>
              </w:rPr>
            </w:pPr>
            <w:r w:rsidRPr="00A93F22">
              <w:rPr>
                <w:rFonts w:ascii="標楷體" w:eastAsia="標楷體" w:hAnsi="標楷體" w:hint="eastAsia"/>
                <w:color w:val="000000" w:themeColor="text1"/>
              </w:rPr>
              <w:t>蘭嶼鄉</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15</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19</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23</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28</w:t>
            </w:r>
            <w:r w:rsidRPr="00A93F22">
              <w:rPr>
                <w:rFonts w:ascii="標楷體" w:eastAsia="標楷體" w:hAnsi="標楷體" w:hint="eastAsia"/>
                <w:color w:val="000000" w:themeColor="text1"/>
              </w:rPr>
              <w:t>日及</w:t>
            </w:r>
            <w:r w:rsidRPr="00A93F22">
              <w:rPr>
                <w:rFonts w:ascii="標楷體" w:eastAsia="標楷體" w:hAnsi="標楷體"/>
                <w:color w:val="000000" w:themeColor="text1"/>
              </w:rPr>
              <w:t>29</w:t>
            </w:r>
            <w:r w:rsidRPr="00A93F22">
              <w:rPr>
                <w:rFonts w:ascii="標楷體" w:eastAsia="標楷體" w:hAnsi="標楷體" w:hint="eastAsia"/>
                <w:color w:val="000000" w:themeColor="text1"/>
              </w:rPr>
              <w:t>日轉運回臺灣垃圾分別為</w:t>
            </w:r>
            <w:r w:rsidRPr="00A93F22">
              <w:rPr>
                <w:rFonts w:ascii="標楷體" w:eastAsia="標楷體" w:hAnsi="標楷體"/>
                <w:color w:val="000000" w:themeColor="text1"/>
              </w:rPr>
              <w:t>20.88</w:t>
            </w:r>
            <w:r w:rsidRPr="00A93F22">
              <w:rPr>
                <w:rFonts w:ascii="標楷體" w:eastAsia="標楷體" w:hAnsi="標楷體" w:hint="eastAsia"/>
                <w:color w:val="000000" w:themeColor="text1"/>
              </w:rPr>
              <w:t>公噸、</w:t>
            </w:r>
            <w:r w:rsidRPr="00A93F22">
              <w:rPr>
                <w:rFonts w:ascii="標楷體" w:eastAsia="標楷體" w:hAnsi="標楷體"/>
                <w:color w:val="000000" w:themeColor="text1"/>
              </w:rPr>
              <w:t>15.5</w:t>
            </w:r>
            <w:r w:rsidRPr="00A93F22">
              <w:rPr>
                <w:rFonts w:ascii="標楷體" w:eastAsia="標楷體" w:hAnsi="標楷體" w:hint="eastAsia"/>
                <w:color w:val="000000" w:themeColor="text1"/>
              </w:rPr>
              <w:t>公噸、</w:t>
            </w:r>
            <w:r w:rsidRPr="00A93F22">
              <w:rPr>
                <w:rFonts w:ascii="標楷體" w:eastAsia="標楷體" w:hAnsi="標楷體"/>
                <w:color w:val="000000" w:themeColor="text1"/>
              </w:rPr>
              <w:t>20.67</w:t>
            </w:r>
            <w:r w:rsidRPr="00A93F22">
              <w:rPr>
                <w:rFonts w:ascii="標楷體" w:eastAsia="標楷體" w:hAnsi="標楷體" w:hint="eastAsia"/>
                <w:color w:val="000000" w:themeColor="text1"/>
              </w:rPr>
              <w:t>公噸、</w:t>
            </w:r>
            <w:r w:rsidRPr="00A93F22">
              <w:rPr>
                <w:rFonts w:ascii="標楷體" w:eastAsia="標楷體" w:hAnsi="標楷體"/>
                <w:color w:val="000000" w:themeColor="text1"/>
              </w:rPr>
              <w:t>20.03</w:t>
            </w:r>
            <w:r w:rsidRPr="00A93F22">
              <w:rPr>
                <w:rFonts w:ascii="標楷體" w:eastAsia="標楷體" w:hAnsi="標楷體" w:hint="eastAsia"/>
                <w:color w:val="000000" w:themeColor="text1"/>
              </w:rPr>
              <w:t>公噸及</w:t>
            </w:r>
            <w:r w:rsidRPr="00A93F22">
              <w:rPr>
                <w:rFonts w:ascii="標楷體" w:eastAsia="標楷體" w:hAnsi="標楷體"/>
                <w:color w:val="000000" w:themeColor="text1"/>
              </w:rPr>
              <w:t>19.22</w:t>
            </w:r>
            <w:r w:rsidRPr="00A93F22">
              <w:rPr>
                <w:rFonts w:ascii="標楷體" w:eastAsia="標楷體" w:hAnsi="標楷體" w:hint="eastAsia"/>
                <w:color w:val="000000" w:themeColor="text1"/>
              </w:rPr>
              <w:t>公噸；綠島鄉</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16</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18</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19</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20</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23</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29</w:t>
            </w:r>
            <w:r w:rsidRPr="00A93F22">
              <w:rPr>
                <w:rFonts w:ascii="標楷體" w:eastAsia="標楷體" w:hAnsi="標楷體" w:hint="eastAsia"/>
                <w:color w:val="000000" w:themeColor="text1"/>
              </w:rPr>
              <w:t>日及</w:t>
            </w:r>
            <w:r w:rsidRPr="00A93F22">
              <w:rPr>
                <w:rFonts w:ascii="標楷體" w:eastAsia="標楷體" w:hAnsi="標楷體"/>
                <w:color w:val="000000" w:themeColor="text1"/>
              </w:rPr>
              <w:t>8</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2</w:t>
            </w:r>
            <w:r w:rsidRPr="00A93F22">
              <w:rPr>
                <w:rFonts w:ascii="標楷體" w:eastAsia="標楷體" w:hAnsi="標楷體" w:hint="eastAsia"/>
                <w:color w:val="000000" w:themeColor="text1"/>
              </w:rPr>
              <w:t>日垃圾轉運回臺灣分別為</w:t>
            </w:r>
            <w:r w:rsidRPr="00A93F22">
              <w:rPr>
                <w:rFonts w:ascii="標楷體" w:eastAsia="標楷體" w:hAnsi="標楷體"/>
                <w:color w:val="000000" w:themeColor="text1"/>
              </w:rPr>
              <w:t>21.6</w:t>
            </w:r>
            <w:r w:rsidRPr="00A93F22">
              <w:rPr>
                <w:rFonts w:ascii="標楷體" w:eastAsia="標楷體" w:hAnsi="標楷體" w:hint="eastAsia"/>
                <w:color w:val="000000" w:themeColor="text1"/>
              </w:rPr>
              <w:t>公噸、</w:t>
            </w:r>
            <w:r w:rsidRPr="00A93F22">
              <w:rPr>
                <w:rFonts w:ascii="標楷體" w:eastAsia="標楷體" w:hAnsi="標楷體"/>
                <w:color w:val="000000" w:themeColor="text1"/>
              </w:rPr>
              <w:t>20.39</w:t>
            </w:r>
            <w:r w:rsidRPr="00A93F22">
              <w:rPr>
                <w:rFonts w:ascii="標楷體" w:eastAsia="標楷體" w:hAnsi="標楷體" w:hint="eastAsia"/>
                <w:color w:val="000000" w:themeColor="text1"/>
              </w:rPr>
              <w:t>公噸、</w:t>
            </w:r>
            <w:r w:rsidRPr="00A93F22">
              <w:rPr>
                <w:rFonts w:ascii="標楷體" w:eastAsia="標楷體" w:hAnsi="標楷體"/>
                <w:color w:val="000000" w:themeColor="text1"/>
              </w:rPr>
              <w:t>19.56</w:t>
            </w:r>
            <w:r w:rsidRPr="00A93F22">
              <w:rPr>
                <w:rFonts w:ascii="標楷體" w:eastAsia="標楷體" w:hAnsi="標楷體" w:hint="eastAsia"/>
                <w:color w:val="000000" w:themeColor="text1"/>
              </w:rPr>
              <w:t>公噸、</w:t>
            </w:r>
            <w:r w:rsidRPr="00A93F22">
              <w:rPr>
                <w:rFonts w:ascii="標楷體" w:eastAsia="標楷體" w:hAnsi="標楷體"/>
                <w:color w:val="000000" w:themeColor="text1"/>
              </w:rPr>
              <w:t>19.23</w:t>
            </w:r>
            <w:r w:rsidRPr="00A93F22">
              <w:rPr>
                <w:rFonts w:ascii="標楷體" w:eastAsia="標楷體" w:hAnsi="標楷體" w:hint="eastAsia"/>
                <w:color w:val="000000" w:themeColor="text1"/>
              </w:rPr>
              <w:t>公噸、</w:t>
            </w:r>
            <w:r w:rsidRPr="00A93F22">
              <w:rPr>
                <w:rFonts w:ascii="標楷體" w:eastAsia="標楷體" w:hAnsi="標楷體"/>
                <w:color w:val="000000" w:themeColor="text1"/>
              </w:rPr>
              <w:t>13.28</w:t>
            </w:r>
            <w:r w:rsidRPr="00A93F22">
              <w:rPr>
                <w:rFonts w:ascii="標楷體" w:eastAsia="標楷體" w:hAnsi="標楷體" w:hint="eastAsia"/>
                <w:color w:val="000000" w:themeColor="text1"/>
              </w:rPr>
              <w:t>公噸、</w:t>
            </w:r>
            <w:r w:rsidRPr="00A93F22">
              <w:rPr>
                <w:rFonts w:ascii="標楷體" w:eastAsia="標楷體" w:hAnsi="標楷體"/>
                <w:color w:val="000000" w:themeColor="text1"/>
              </w:rPr>
              <w:t>17.9</w:t>
            </w:r>
            <w:r w:rsidRPr="00A93F22">
              <w:rPr>
                <w:rFonts w:ascii="標楷體" w:eastAsia="標楷體" w:hAnsi="標楷體" w:hint="eastAsia"/>
                <w:color w:val="000000" w:themeColor="text1"/>
              </w:rPr>
              <w:t>公噸及</w:t>
            </w:r>
            <w:r w:rsidRPr="00A93F22">
              <w:rPr>
                <w:rFonts w:ascii="標楷體" w:eastAsia="標楷體" w:hAnsi="標楷體"/>
                <w:color w:val="000000" w:themeColor="text1"/>
              </w:rPr>
              <w:t>19.44</w:t>
            </w:r>
            <w:r w:rsidRPr="00A93F22">
              <w:rPr>
                <w:rFonts w:ascii="標楷體" w:eastAsia="標楷體" w:hAnsi="標楷體" w:hint="eastAsia"/>
                <w:color w:val="000000" w:themeColor="text1"/>
              </w:rPr>
              <w:t>公噸（總計227.7公噸），轉運高雄焚化廠處理。</w:t>
            </w:r>
          </w:p>
          <w:p w:rsidR="005A3700" w:rsidRPr="00A93F22" w:rsidRDefault="005A3700" w:rsidP="00EC47C0">
            <w:pPr>
              <w:pStyle w:val="ac"/>
              <w:numPr>
                <w:ilvl w:val="0"/>
                <w:numId w:val="207"/>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bCs/>
                <w:color w:val="000000" w:themeColor="text1"/>
              </w:rPr>
              <w:t>另新北市、臺南市、臺北市、臺中市、屏東縣、嘉義市、高雄市、桃園市、嘉義縣、宜蘭縣、雲林縣等11</w:t>
            </w:r>
            <w:r w:rsidR="00310F3A" w:rsidRPr="00A93F22">
              <w:rPr>
                <w:rFonts w:ascii="標楷體" w:eastAsia="標楷體" w:hAnsi="標楷體" w:hint="eastAsia"/>
                <w:bCs/>
                <w:color w:val="000000" w:themeColor="text1"/>
              </w:rPr>
              <w:t>縣(市)</w:t>
            </w:r>
            <w:r w:rsidRPr="00A93F22">
              <w:rPr>
                <w:rFonts w:ascii="標楷體" w:eastAsia="標楷體" w:hAnsi="標楷體" w:hint="eastAsia"/>
                <w:bCs/>
                <w:color w:val="000000" w:themeColor="text1"/>
              </w:rPr>
              <w:t>政府支援至7月15日。新竹市政府支援至7月19日。累計12</w:t>
            </w:r>
            <w:r w:rsidR="00310F3A" w:rsidRPr="00A93F22">
              <w:rPr>
                <w:rFonts w:ascii="標楷體" w:eastAsia="標楷體" w:hAnsi="標楷體" w:hint="eastAsia"/>
                <w:bCs/>
                <w:color w:val="000000" w:themeColor="text1"/>
              </w:rPr>
              <w:t>縣(市)</w:t>
            </w:r>
            <w:r w:rsidRPr="00A93F22">
              <w:rPr>
                <w:rFonts w:ascii="標楷體" w:eastAsia="標楷體" w:hAnsi="標楷體" w:hint="eastAsia"/>
                <w:bCs/>
                <w:color w:val="000000" w:themeColor="text1"/>
              </w:rPr>
              <w:t>政府共支援2,501車次輛（部）機具支援予臺東縣環保局調度。</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5A3700">
            <w:pPr>
              <w:jc w:val="center"/>
              <w:rPr>
                <w:rFonts w:ascii="標楷體" w:eastAsia="標楷體" w:hAnsi="標楷體"/>
                <w:color w:val="000000" w:themeColor="text1"/>
                <w:szCs w:val="24"/>
              </w:rPr>
            </w:pPr>
          </w:p>
        </w:tc>
      </w:tr>
      <w:tr w:rsidR="00A93F22" w:rsidRPr="00A93F22" w:rsidTr="009B0DCC">
        <w:trPr>
          <w:trHeight w:val="1325"/>
          <w:jc w:val="right"/>
        </w:trPr>
        <w:tc>
          <w:tcPr>
            <w:tcW w:w="884" w:type="dxa"/>
            <w:tcBorders>
              <w:top w:val="single" w:sz="4" w:space="0" w:color="auto"/>
              <w:left w:val="single" w:sz="4" w:space="0" w:color="auto"/>
              <w:bottom w:val="single" w:sz="4" w:space="0" w:color="auto"/>
              <w:right w:val="single" w:sz="4" w:space="0" w:color="auto"/>
            </w:tcBorders>
            <w:shd w:val="clear" w:color="auto" w:fill="FFFFFF" w:themeFill="background1"/>
          </w:tcPr>
          <w:p w:rsidR="005A3700" w:rsidRPr="00A93F22" w:rsidRDefault="005A3700" w:rsidP="00845358">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w:t>
            </w:r>
            <w:r w:rsidR="00845358" w:rsidRPr="00A93F22">
              <w:rPr>
                <w:rFonts w:ascii="標楷體" w:hAnsi="標楷體" w:hint="eastAsia"/>
                <w:color w:val="000000" w:themeColor="text1"/>
              </w:rPr>
              <w:t>9</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w:t>
            </w:r>
            <w:r w:rsidR="00845358" w:rsidRPr="00A93F22">
              <w:rPr>
                <w:rFonts w:ascii="標楷體" w:hAnsi="標楷體" w:hint="eastAsia"/>
                <w:color w:val="000000" w:themeColor="text1"/>
              </w:rPr>
              <w:t>9</w:t>
            </w:r>
            <w:r w:rsidRPr="00A93F22">
              <w:rPr>
                <w:rFonts w:ascii="標楷體" w:hAnsi="標楷體" w:hint="eastAsia"/>
                <w:color w:val="000000" w:themeColor="text1"/>
              </w:rPr>
              <w:t>/0</w:t>
            </w:r>
            <w:r w:rsidR="00845358" w:rsidRPr="00A93F22">
              <w:rPr>
                <w:rFonts w:ascii="標楷體" w:hAnsi="標楷體" w:hint="eastAsia"/>
                <w:color w:val="000000" w:themeColor="text1"/>
              </w:rPr>
              <w:t>2</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tcPr>
          <w:p w:rsidR="005A3700" w:rsidRPr="00A93F22" w:rsidRDefault="00845358" w:rsidP="00845358">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17</w:t>
            </w:r>
            <w:r w:rsidR="005A3700" w:rsidRPr="00A93F22">
              <w:rPr>
                <w:rFonts w:ascii="標楷體" w:hAnsi="標楷體" w:hint="eastAsia"/>
                <w:color w:val="000000" w:themeColor="text1"/>
              </w:rPr>
              <w:t>:</w:t>
            </w:r>
            <w:r w:rsidRPr="00A93F22">
              <w:rPr>
                <w:rFonts w:ascii="標楷體" w:hAnsi="標楷體" w:hint="eastAsia"/>
                <w:color w:val="000000" w:themeColor="text1"/>
              </w:rPr>
              <w:t>05</w:t>
            </w:r>
            <w:r w:rsidR="005A3700" w:rsidRPr="00A93F22">
              <w:rPr>
                <w:rFonts w:ascii="標楷體" w:hAnsi="標楷體"/>
                <w:color w:val="000000" w:themeColor="text1"/>
              </w:rPr>
              <w:br/>
              <w:t>|</w:t>
            </w:r>
            <w:r w:rsidR="005A3700" w:rsidRPr="00A93F22">
              <w:rPr>
                <w:rFonts w:ascii="標楷體" w:hAnsi="標楷體"/>
                <w:color w:val="000000" w:themeColor="text1"/>
              </w:rPr>
              <w:br/>
            </w:r>
            <w:r w:rsidRPr="00A93F22">
              <w:rPr>
                <w:rFonts w:ascii="標楷體" w:hAnsi="標楷體" w:hint="eastAsia"/>
                <w:color w:val="000000" w:themeColor="text1"/>
              </w:rPr>
              <w:t>17</w:t>
            </w:r>
            <w:r w:rsidR="005A3700" w:rsidRPr="00A93F22">
              <w:rPr>
                <w:rFonts w:ascii="標楷體" w:hAnsi="標楷體" w:hint="eastAsia"/>
                <w:color w:val="000000" w:themeColor="text1"/>
              </w:rPr>
              <w:t>:</w:t>
            </w:r>
            <w:r w:rsidRPr="00A93F22">
              <w:rPr>
                <w:rFonts w:ascii="標楷體" w:hAnsi="標楷體" w:hint="eastAsia"/>
                <w:color w:val="000000" w:themeColor="text1"/>
              </w:rPr>
              <w:t>30</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行政院農業委員會</w:t>
            </w:r>
          </w:p>
        </w:tc>
        <w:tc>
          <w:tcPr>
            <w:tcW w:w="58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3700" w:rsidRPr="00A93F22" w:rsidRDefault="005A41AD" w:rsidP="00EC47C0">
            <w:pPr>
              <w:pStyle w:val="ac"/>
              <w:numPr>
                <w:ilvl w:val="0"/>
                <w:numId w:val="195"/>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color w:val="000000" w:themeColor="text1"/>
              </w:rPr>
              <w:t>農委會</w:t>
            </w:r>
            <w:r w:rsidR="005A3700" w:rsidRPr="00A93F22">
              <w:rPr>
                <w:rFonts w:ascii="標楷體" w:eastAsia="標楷體" w:hAnsi="標楷體"/>
                <w:color w:val="000000" w:themeColor="text1"/>
              </w:rPr>
              <w:t>林務局：</w:t>
            </w:r>
          </w:p>
          <w:p w:rsidR="005A3700" w:rsidRPr="00A93F22" w:rsidRDefault="005A3700" w:rsidP="00C63E5A">
            <w:pPr>
              <w:pStyle w:val="ac"/>
              <w:numPr>
                <w:ilvl w:val="0"/>
                <w:numId w:val="36"/>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bCs/>
                <w:color w:val="000000" w:themeColor="text1"/>
              </w:rPr>
              <w:t>於災後即備妥70萬株苗木，提供臺東地區民眾及社區於災後申請補植；目前已有民眾及大武社區、部分學校與機關提出苗木申請需求，統計至8月31止苗木配撥數量計39,563株。</w:t>
            </w:r>
          </w:p>
          <w:p w:rsidR="005A3700" w:rsidRPr="00A93F22" w:rsidRDefault="005A3700" w:rsidP="00C63E5A">
            <w:pPr>
              <w:pStyle w:val="ac"/>
              <w:numPr>
                <w:ilvl w:val="0"/>
                <w:numId w:val="36"/>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bCs/>
                <w:color w:val="000000" w:themeColor="text1"/>
              </w:rPr>
              <w:t>林務局已申請備妥5,700萬元天然災害現金救助金，至8月31止林損計768戶申請(縣政府476戶、林管處292戶)，金額約1,780萬元。</w:t>
            </w:r>
          </w:p>
          <w:p w:rsidR="005A3700" w:rsidRPr="00A93F22" w:rsidRDefault="005A41AD" w:rsidP="00EC47C0">
            <w:pPr>
              <w:pStyle w:val="ac"/>
              <w:numPr>
                <w:ilvl w:val="0"/>
                <w:numId w:val="195"/>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color w:val="000000" w:themeColor="text1"/>
              </w:rPr>
              <w:t>農委會</w:t>
            </w:r>
            <w:r w:rsidR="005A3700" w:rsidRPr="00A93F22">
              <w:rPr>
                <w:rFonts w:ascii="標楷體" w:eastAsia="標楷體" w:hAnsi="標楷體"/>
                <w:color w:val="000000" w:themeColor="text1"/>
              </w:rPr>
              <w:t>漁業署：</w:t>
            </w:r>
          </w:p>
          <w:p w:rsidR="005A3700" w:rsidRPr="00A93F22" w:rsidRDefault="005A3700" w:rsidP="00EC47C0">
            <w:pPr>
              <w:pStyle w:val="ac"/>
              <w:numPr>
                <w:ilvl w:val="0"/>
                <w:numId w:val="196"/>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bCs/>
                <w:color w:val="000000" w:themeColor="text1"/>
              </w:rPr>
              <w:t>協調臺東縣政府及臺東區漁會，儘速處理富岡、新港等漁港復建作業，漁船及客貨輪均可正常進出。</w:t>
            </w:r>
          </w:p>
          <w:p w:rsidR="005A3700" w:rsidRPr="00A93F22" w:rsidRDefault="005A3700" w:rsidP="00EC47C0">
            <w:pPr>
              <w:pStyle w:val="ac"/>
              <w:numPr>
                <w:ilvl w:val="0"/>
                <w:numId w:val="196"/>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bCs/>
                <w:color w:val="000000" w:themeColor="text1"/>
              </w:rPr>
              <w:t>完成富岡漁港完漂流物處理作業作。</w:t>
            </w:r>
          </w:p>
          <w:p w:rsidR="005A3700" w:rsidRPr="00A93F22" w:rsidRDefault="005A41AD" w:rsidP="00EC47C0">
            <w:pPr>
              <w:pStyle w:val="ac"/>
              <w:numPr>
                <w:ilvl w:val="0"/>
                <w:numId w:val="195"/>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color w:val="000000" w:themeColor="text1"/>
              </w:rPr>
              <w:t>農委會</w:t>
            </w:r>
            <w:r w:rsidR="005A3700" w:rsidRPr="00A93F22">
              <w:rPr>
                <w:rFonts w:ascii="標楷體" w:eastAsia="標楷體" w:hAnsi="標楷體"/>
                <w:color w:val="000000" w:themeColor="text1"/>
              </w:rPr>
              <w:t>農糧署：</w:t>
            </w:r>
          </w:p>
          <w:p w:rsidR="005A3700" w:rsidRPr="00A93F22" w:rsidRDefault="005A3700" w:rsidP="00EC47C0">
            <w:pPr>
              <w:pStyle w:val="ac"/>
              <w:numPr>
                <w:ilvl w:val="0"/>
                <w:numId w:val="197"/>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bCs/>
                <w:color w:val="000000" w:themeColor="text1"/>
              </w:rPr>
              <w:t>農業天然災害救助情形:</w:t>
            </w:r>
          </w:p>
          <w:p w:rsidR="005A3700" w:rsidRPr="00A93F22" w:rsidRDefault="005A3700" w:rsidP="00EC47C0">
            <w:pPr>
              <w:pStyle w:val="ac"/>
              <w:numPr>
                <w:ilvl w:val="0"/>
                <w:numId w:val="209"/>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color w:val="000000" w:themeColor="text1"/>
              </w:rPr>
              <w:t>7月9日公告臺東縣、屏東縣【全作物】農業天然災害救助。</w:t>
            </w:r>
          </w:p>
          <w:p w:rsidR="005A3700" w:rsidRPr="00A93F22" w:rsidRDefault="005A3700" w:rsidP="00EC47C0">
            <w:pPr>
              <w:pStyle w:val="ac"/>
              <w:numPr>
                <w:ilvl w:val="0"/>
                <w:numId w:val="209"/>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color w:val="000000" w:themeColor="text1"/>
              </w:rPr>
              <w:t>7月11日公告高雄市【全作物】農業天然災害救助。</w:t>
            </w:r>
          </w:p>
          <w:p w:rsidR="005A3700" w:rsidRPr="00A93F22" w:rsidRDefault="005A3700" w:rsidP="00EC47C0">
            <w:pPr>
              <w:pStyle w:val="ac"/>
              <w:numPr>
                <w:ilvl w:val="0"/>
                <w:numId w:val="209"/>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color w:val="000000" w:themeColor="text1"/>
              </w:rPr>
              <w:t>7月13日公告桃園市復興區【水蜜桃】農業天然災害救助。</w:t>
            </w:r>
          </w:p>
          <w:p w:rsidR="005A3700" w:rsidRPr="00A93F22" w:rsidRDefault="005A3700" w:rsidP="00EC47C0">
            <w:pPr>
              <w:pStyle w:val="ac"/>
              <w:numPr>
                <w:ilvl w:val="0"/>
                <w:numId w:val="209"/>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color w:val="000000" w:themeColor="text1"/>
              </w:rPr>
              <w:t>7月21日公告雲林縣口湖鄉【胡麻】、新竹縣尖石鄉【水蜜桃】農業天然災害救助。</w:t>
            </w:r>
          </w:p>
          <w:p w:rsidR="005A3700" w:rsidRPr="00A93F22" w:rsidRDefault="005A3700" w:rsidP="00EC47C0">
            <w:pPr>
              <w:pStyle w:val="ac"/>
              <w:numPr>
                <w:ilvl w:val="0"/>
                <w:numId w:val="209"/>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color w:val="000000" w:themeColor="text1"/>
              </w:rPr>
              <w:t>7月22日公告嘉義縣大埔鄉【香蕉】、花蓮縣卓溪等8鄉（鎮）【水稻等作物及水平棚架網室塑膠布（網）】農業天然災害救助。</w:t>
            </w:r>
          </w:p>
          <w:p w:rsidR="005A3700" w:rsidRPr="00A93F22" w:rsidRDefault="005A3700" w:rsidP="00EC47C0">
            <w:pPr>
              <w:pStyle w:val="ac"/>
              <w:numPr>
                <w:ilvl w:val="0"/>
                <w:numId w:val="209"/>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color w:val="000000" w:themeColor="text1"/>
              </w:rPr>
              <w:t>7月25日公告臺東縣【全作物】農業天然災害救助。</w:t>
            </w:r>
          </w:p>
          <w:p w:rsidR="005A3700" w:rsidRPr="00A93F22" w:rsidRDefault="005A3700" w:rsidP="00EC47C0">
            <w:pPr>
              <w:pStyle w:val="ac"/>
              <w:numPr>
                <w:ilvl w:val="0"/>
                <w:numId w:val="209"/>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color w:val="000000" w:themeColor="text1"/>
              </w:rPr>
              <w:t>7月29日公告臺南市【改良種芒果、番荔枝、香蕉、木瓜、番石榴、洋香瓜、香瓜、檸檬、西瓜、龍眼】農業天然災害救助。</w:t>
            </w:r>
          </w:p>
          <w:p w:rsidR="005A3700" w:rsidRPr="00A93F22" w:rsidRDefault="005A3700" w:rsidP="00EC47C0">
            <w:pPr>
              <w:pStyle w:val="ac"/>
              <w:numPr>
                <w:ilvl w:val="0"/>
                <w:numId w:val="197"/>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bCs/>
                <w:color w:val="000000" w:themeColor="text1"/>
              </w:rPr>
              <w:t>截至105年9月2日止，撥付救助金6億1,331萬元。</w:t>
            </w:r>
          </w:p>
          <w:p w:rsidR="005A3700" w:rsidRPr="00A93F22" w:rsidRDefault="005A41AD" w:rsidP="00EC47C0">
            <w:pPr>
              <w:pStyle w:val="ac"/>
              <w:numPr>
                <w:ilvl w:val="0"/>
                <w:numId w:val="195"/>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color w:val="000000" w:themeColor="text1"/>
              </w:rPr>
              <w:t>農委會</w:t>
            </w:r>
            <w:r w:rsidR="005A3700" w:rsidRPr="00A93F22">
              <w:rPr>
                <w:rFonts w:ascii="標楷體" w:eastAsia="標楷體" w:hAnsi="標楷體"/>
                <w:color w:val="000000" w:themeColor="text1"/>
              </w:rPr>
              <w:t>農業金融局：</w:t>
            </w:r>
          </w:p>
          <w:p w:rsidR="005A3700" w:rsidRPr="00A93F22" w:rsidRDefault="005A3700" w:rsidP="00EC47C0">
            <w:pPr>
              <w:pStyle w:val="ac"/>
              <w:numPr>
                <w:ilvl w:val="0"/>
                <w:numId w:val="198"/>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bCs/>
                <w:color w:val="000000" w:themeColor="text1"/>
              </w:rPr>
              <w:t>公告辦理「農業天然災害低利貸款」及「農民組織及農企業天然災害復耕復建貸款」，協助受災農漁業者取得復耕復建所需資金：</w:t>
            </w:r>
          </w:p>
          <w:p w:rsidR="005A3700" w:rsidRPr="00A93F22" w:rsidRDefault="005A3700" w:rsidP="00EC47C0">
            <w:pPr>
              <w:pStyle w:val="ac"/>
              <w:numPr>
                <w:ilvl w:val="0"/>
                <w:numId w:val="201"/>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color w:val="000000" w:themeColor="text1"/>
              </w:rPr>
              <w:t>105年7月9日公告臺東縣與屏東縣為辦理尼伯特颱風農業天然災害低利貸款地區。</w:t>
            </w:r>
          </w:p>
          <w:p w:rsidR="005A3700" w:rsidRPr="00A93F22" w:rsidRDefault="005A3700" w:rsidP="00EC47C0">
            <w:pPr>
              <w:pStyle w:val="ac"/>
              <w:numPr>
                <w:ilvl w:val="0"/>
                <w:numId w:val="201"/>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color w:val="000000" w:themeColor="text1"/>
              </w:rPr>
              <w:t>105年7月11日公告高雄市為辦理尼伯特颱風農業天然災害低利貸款地區。</w:t>
            </w:r>
          </w:p>
          <w:p w:rsidR="005A3700" w:rsidRPr="00A93F22" w:rsidRDefault="005A3700" w:rsidP="00EC47C0">
            <w:pPr>
              <w:pStyle w:val="ac"/>
              <w:numPr>
                <w:ilvl w:val="0"/>
                <w:numId w:val="201"/>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color w:val="000000" w:themeColor="text1"/>
              </w:rPr>
              <w:t>105年7月13日公告桃園市復興區為辦理105年尼伯特颱風水蜜桃農業天然災害低利貸款地區。</w:t>
            </w:r>
          </w:p>
          <w:p w:rsidR="005A3700" w:rsidRPr="00A93F22" w:rsidRDefault="005A3700" w:rsidP="00EC47C0">
            <w:pPr>
              <w:pStyle w:val="ac"/>
              <w:numPr>
                <w:ilvl w:val="0"/>
                <w:numId w:val="201"/>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color w:val="000000" w:themeColor="text1"/>
              </w:rPr>
              <w:t>105年7月22日公告花蓮縣卓溪等8鄉（鎮）、新竹縣尖石鄉及嘉義縣大埔鄉為辦理105年尼伯特颱風各該受災農作物及網室等農業天然災害低利貸款地區：</w:t>
            </w:r>
          </w:p>
          <w:p w:rsidR="005A3700" w:rsidRPr="00A93F22" w:rsidRDefault="005A3700" w:rsidP="00EC47C0">
            <w:pPr>
              <w:pStyle w:val="ac"/>
              <w:numPr>
                <w:ilvl w:val="0"/>
                <w:numId w:val="210"/>
              </w:numPr>
              <w:tabs>
                <w:tab w:val="left" w:pos="7680"/>
                <w:tab w:val="left" w:pos="8160"/>
                <w:tab w:val="left" w:pos="8640"/>
                <w:tab w:val="left" w:pos="9120"/>
                <w:tab w:val="left" w:pos="9600"/>
              </w:tabs>
              <w:spacing w:line="400" w:lineRule="exact"/>
              <w:ind w:leftChars="0" w:left="936" w:hanging="651"/>
              <w:jc w:val="both"/>
              <w:rPr>
                <w:rFonts w:ascii="標楷體" w:eastAsia="標楷體" w:hAnsi="標楷體"/>
                <w:color w:val="000000" w:themeColor="text1"/>
              </w:rPr>
            </w:pPr>
            <w:r w:rsidRPr="00A93F22">
              <w:rPr>
                <w:rFonts w:ascii="標楷體" w:eastAsia="標楷體" w:hAnsi="標楷體"/>
                <w:color w:val="000000" w:themeColor="text1"/>
              </w:rPr>
              <w:t>花蓮縣卓溪鄉：食用蕃茄。</w:t>
            </w:r>
          </w:p>
          <w:p w:rsidR="005A3700" w:rsidRPr="00A93F22" w:rsidRDefault="005A3700" w:rsidP="00EC47C0">
            <w:pPr>
              <w:pStyle w:val="ac"/>
              <w:numPr>
                <w:ilvl w:val="0"/>
                <w:numId w:val="210"/>
              </w:numPr>
              <w:tabs>
                <w:tab w:val="left" w:pos="7680"/>
                <w:tab w:val="left" w:pos="8160"/>
                <w:tab w:val="left" w:pos="8640"/>
                <w:tab w:val="left" w:pos="9120"/>
                <w:tab w:val="left" w:pos="9600"/>
              </w:tabs>
              <w:spacing w:line="400" w:lineRule="exact"/>
              <w:ind w:leftChars="0" w:left="936" w:hanging="651"/>
              <w:jc w:val="both"/>
              <w:rPr>
                <w:rFonts w:ascii="標楷體" w:eastAsia="標楷體" w:hAnsi="標楷體"/>
                <w:color w:val="000000" w:themeColor="text1"/>
              </w:rPr>
            </w:pPr>
            <w:r w:rsidRPr="00A93F22">
              <w:rPr>
                <w:rFonts w:ascii="標楷體" w:eastAsia="標楷體" w:hAnsi="標楷體"/>
                <w:color w:val="000000" w:themeColor="text1"/>
              </w:rPr>
              <w:t>花蓮縣鳳林鎮：水稻、飼料玉米、香蕉、冬瓜。</w:t>
            </w:r>
          </w:p>
          <w:p w:rsidR="005A3700" w:rsidRPr="00A93F22" w:rsidRDefault="005A3700" w:rsidP="00EC47C0">
            <w:pPr>
              <w:pStyle w:val="ac"/>
              <w:numPr>
                <w:ilvl w:val="0"/>
                <w:numId w:val="210"/>
              </w:numPr>
              <w:tabs>
                <w:tab w:val="left" w:pos="7680"/>
                <w:tab w:val="left" w:pos="8160"/>
                <w:tab w:val="left" w:pos="8640"/>
                <w:tab w:val="left" w:pos="9120"/>
                <w:tab w:val="left" w:pos="9600"/>
              </w:tabs>
              <w:spacing w:line="400" w:lineRule="exact"/>
              <w:ind w:leftChars="0" w:left="936" w:hanging="651"/>
              <w:jc w:val="both"/>
              <w:rPr>
                <w:rFonts w:ascii="標楷體" w:eastAsia="標楷體" w:hAnsi="標楷體"/>
                <w:color w:val="000000" w:themeColor="text1"/>
              </w:rPr>
            </w:pPr>
            <w:r w:rsidRPr="00A93F22">
              <w:rPr>
                <w:rFonts w:ascii="標楷體" w:eastAsia="標楷體" w:hAnsi="標楷體"/>
                <w:color w:val="000000" w:themeColor="text1"/>
              </w:rPr>
              <w:t>花蓮縣富里鄉：水稻、飼料玉米、高接梨、香蕉、檸檬、文旦柚、蜜柚、食用蕃茄、食用玉米、油茶。</w:t>
            </w:r>
          </w:p>
          <w:p w:rsidR="005A3700" w:rsidRPr="00A93F22" w:rsidRDefault="005A3700" w:rsidP="00EC47C0">
            <w:pPr>
              <w:pStyle w:val="ac"/>
              <w:numPr>
                <w:ilvl w:val="0"/>
                <w:numId w:val="210"/>
              </w:numPr>
              <w:tabs>
                <w:tab w:val="left" w:pos="7680"/>
                <w:tab w:val="left" w:pos="8160"/>
                <w:tab w:val="left" w:pos="8640"/>
                <w:tab w:val="left" w:pos="9120"/>
                <w:tab w:val="left" w:pos="9600"/>
              </w:tabs>
              <w:spacing w:line="400" w:lineRule="exact"/>
              <w:ind w:leftChars="0" w:left="936" w:hanging="651"/>
              <w:jc w:val="both"/>
              <w:rPr>
                <w:rFonts w:ascii="標楷體" w:eastAsia="標楷體" w:hAnsi="標楷體"/>
                <w:color w:val="000000" w:themeColor="text1"/>
              </w:rPr>
            </w:pPr>
            <w:r w:rsidRPr="00A93F22">
              <w:rPr>
                <w:rFonts w:ascii="標楷體" w:eastAsia="標楷體" w:hAnsi="標楷體"/>
                <w:color w:val="000000" w:themeColor="text1"/>
              </w:rPr>
              <w:t>花蓮縣光復鄉：大豆、塑膠布(網)。</w:t>
            </w:r>
          </w:p>
          <w:p w:rsidR="005A3700" w:rsidRPr="00A93F22" w:rsidRDefault="005A3700" w:rsidP="00EC47C0">
            <w:pPr>
              <w:pStyle w:val="ac"/>
              <w:numPr>
                <w:ilvl w:val="0"/>
                <w:numId w:val="210"/>
              </w:numPr>
              <w:tabs>
                <w:tab w:val="left" w:pos="7680"/>
                <w:tab w:val="left" w:pos="8160"/>
                <w:tab w:val="left" w:pos="8640"/>
                <w:tab w:val="left" w:pos="9120"/>
                <w:tab w:val="left" w:pos="9600"/>
              </w:tabs>
              <w:spacing w:line="400" w:lineRule="exact"/>
              <w:ind w:leftChars="0" w:left="936" w:hanging="651"/>
              <w:jc w:val="both"/>
              <w:rPr>
                <w:rFonts w:ascii="標楷體" w:eastAsia="標楷體" w:hAnsi="標楷體"/>
                <w:color w:val="000000" w:themeColor="text1"/>
              </w:rPr>
            </w:pPr>
            <w:r w:rsidRPr="00A93F22">
              <w:rPr>
                <w:rFonts w:ascii="標楷體" w:eastAsia="標楷體" w:hAnsi="標楷體"/>
                <w:color w:val="000000" w:themeColor="text1"/>
              </w:rPr>
              <w:t>花蓮縣壽豐鄉：飼料玉米、高粱、香蕉。</w:t>
            </w:r>
          </w:p>
          <w:p w:rsidR="005A3700" w:rsidRPr="00A93F22" w:rsidRDefault="005A3700" w:rsidP="00EC47C0">
            <w:pPr>
              <w:pStyle w:val="ac"/>
              <w:numPr>
                <w:ilvl w:val="0"/>
                <w:numId w:val="210"/>
              </w:numPr>
              <w:tabs>
                <w:tab w:val="left" w:pos="7680"/>
                <w:tab w:val="left" w:pos="8160"/>
                <w:tab w:val="left" w:pos="8640"/>
                <w:tab w:val="left" w:pos="9120"/>
                <w:tab w:val="left" w:pos="9600"/>
              </w:tabs>
              <w:spacing w:line="400" w:lineRule="exact"/>
              <w:ind w:leftChars="0" w:left="936" w:hanging="651"/>
              <w:jc w:val="both"/>
              <w:rPr>
                <w:rFonts w:ascii="標楷體" w:eastAsia="標楷體" w:hAnsi="標楷體"/>
                <w:color w:val="000000" w:themeColor="text1"/>
              </w:rPr>
            </w:pPr>
            <w:r w:rsidRPr="00A93F22">
              <w:rPr>
                <w:rFonts w:ascii="標楷體" w:eastAsia="標楷體" w:hAnsi="標楷體"/>
                <w:color w:val="000000" w:themeColor="text1"/>
              </w:rPr>
              <w:t>花蓮縣豐濱鄉：飼料玉米。</w:t>
            </w:r>
          </w:p>
          <w:p w:rsidR="005A3700" w:rsidRPr="00A93F22" w:rsidRDefault="005A3700" w:rsidP="00EC47C0">
            <w:pPr>
              <w:pStyle w:val="ac"/>
              <w:numPr>
                <w:ilvl w:val="0"/>
                <w:numId w:val="210"/>
              </w:numPr>
              <w:tabs>
                <w:tab w:val="left" w:pos="7680"/>
                <w:tab w:val="left" w:pos="8160"/>
                <w:tab w:val="left" w:pos="8640"/>
                <w:tab w:val="left" w:pos="9120"/>
                <w:tab w:val="left" w:pos="9600"/>
              </w:tabs>
              <w:spacing w:line="400" w:lineRule="exact"/>
              <w:ind w:leftChars="0" w:left="936" w:hanging="651"/>
              <w:jc w:val="both"/>
              <w:rPr>
                <w:rFonts w:ascii="標楷體" w:eastAsia="標楷體" w:hAnsi="標楷體"/>
                <w:color w:val="000000" w:themeColor="text1"/>
              </w:rPr>
            </w:pPr>
            <w:r w:rsidRPr="00A93F22">
              <w:rPr>
                <w:rFonts w:ascii="標楷體" w:eastAsia="標楷體" w:hAnsi="標楷體"/>
                <w:color w:val="000000" w:themeColor="text1"/>
              </w:rPr>
              <w:t>花蓮縣玉里鎮：香蕉、西瓜。</w:t>
            </w:r>
          </w:p>
          <w:p w:rsidR="005A3700" w:rsidRPr="00A93F22" w:rsidRDefault="005A3700" w:rsidP="00EC47C0">
            <w:pPr>
              <w:pStyle w:val="ac"/>
              <w:numPr>
                <w:ilvl w:val="0"/>
                <w:numId w:val="210"/>
              </w:numPr>
              <w:tabs>
                <w:tab w:val="left" w:pos="7680"/>
                <w:tab w:val="left" w:pos="8160"/>
                <w:tab w:val="left" w:pos="8640"/>
                <w:tab w:val="left" w:pos="9120"/>
                <w:tab w:val="left" w:pos="9600"/>
              </w:tabs>
              <w:spacing w:line="400" w:lineRule="exact"/>
              <w:ind w:leftChars="0" w:left="936" w:hanging="651"/>
              <w:jc w:val="both"/>
              <w:rPr>
                <w:rFonts w:ascii="標楷體" w:eastAsia="標楷體" w:hAnsi="標楷體"/>
                <w:color w:val="000000" w:themeColor="text1"/>
              </w:rPr>
            </w:pPr>
            <w:r w:rsidRPr="00A93F22">
              <w:rPr>
                <w:rFonts w:ascii="標楷體" w:eastAsia="標楷體" w:hAnsi="標楷體"/>
                <w:color w:val="000000" w:themeColor="text1"/>
              </w:rPr>
              <w:t>花蓮縣瑞穗鄉：西瓜、冬瓜。</w:t>
            </w:r>
          </w:p>
          <w:p w:rsidR="005A3700" w:rsidRPr="00A93F22" w:rsidRDefault="005A3700" w:rsidP="00EC47C0">
            <w:pPr>
              <w:pStyle w:val="ac"/>
              <w:numPr>
                <w:ilvl w:val="0"/>
                <w:numId w:val="210"/>
              </w:numPr>
              <w:tabs>
                <w:tab w:val="left" w:pos="7680"/>
                <w:tab w:val="left" w:pos="8160"/>
                <w:tab w:val="left" w:pos="8640"/>
                <w:tab w:val="left" w:pos="9120"/>
                <w:tab w:val="left" w:pos="9600"/>
              </w:tabs>
              <w:spacing w:line="400" w:lineRule="exact"/>
              <w:ind w:leftChars="0" w:left="936" w:hanging="651"/>
              <w:jc w:val="both"/>
              <w:rPr>
                <w:rFonts w:ascii="標楷體" w:eastAsia="標楷體" w:hAnsi="標楷體"/>
                <w:color w:val="000000" w:themeColor="text1"/>
              </w:rPr>
            </w:pPr>
            <w:r w:rsidRPr="00A93F22">
              <w:rPr>
                <w:rFonts w:ascii="標楷體" w:eastAsia="標楷體" w:hAnsi="標楷體"/>
                <w:color w:val="000000" w:themeColor="text1"/>
              </w:rPr>
              <w:t>新竹縣尖石鄉：水蜜桃。</w:t>
            </w:r>
          </w:p>
          <w:p w:rsidR="005A3700" w:rsidRPr="00A93F22" w:rsidRDefault="005A3700" w:rsidP="00EC47C0">
            <w:pPr>
              <w:pStyle w:val="ac"/>
              <w:numPr>
                <w:ilvl w:val="0"/>
                <w:numId w:val="210"/>
              </w:numPr>
              <w:tabs>
                <w:tab w:val="left" w:pos="7680"/>
                <w:tab w:val="left" w:pos="8160"/>
                <w:tab w:val="left" w:pos="8640"/>
                <w:tab w:val="left" w:pos="9120"/>
                <w:tab w:val="left" w:pos="9600"/>
              </w:tabs>
              <w:spacing w:line="400" w:lineRule="exact"/>
              <w:ind w:leftChars="0" w:left="1136" w:hanging="851"/>
              <w:jc w:val="both"/>
              <w:rPr>
                <w:rFonts w:ascii="標楷體" w:eastAsia="標楷體" w:hAnsi="標楷體"/>
                <w:color w:val="000000" w:themeColor="text1"/>
              </w:rPr>
            </w:pPr>
            <w:r w:rsidRPr="00A93F22">
              <w:rPr>
                <w:rFonts w:ascii="標楷體" w:eastAsia="標楷體" w:hAnsi="標楷體"/>
                <w:color w:val="000000" w:themeColor="text1"/>
              </w:rPr>
              <w:t>嘉義縣大埔鄉：香蕉。</w:t>
            </w:r>
          </w:p>
          <w:p w:rsidR="005A3700" w:rsidRPr="00A93F22" w:rsidRDefault="005A3700" w:rsidP="00EC47C0">
            <w:pPr>
              <w:pStyle w:val="ac"/>
              <w:numPr>
                <w:ilvl w:val="0"/>
                <w:numId w:val="201"/>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color w:val="000000" w:themeColor="text1"/>
              </w:rPr>
              <w:t>105年8月1日公告臺南市為辦理105年尼伯特颱風改良種芒果、番荔枝、香蕉、木瓜、番石榴、洋香瓜、香瓜、檸檬、西瓜、龍眼等作物農業天然災害低利貸款地區。</w:t>
            </w:r>
          </w:p>
          <w:p w:rsidR="005A3700" w:rsidRPr="00A93F22" w:rsidRDefault="005A3700" w:rsidP="00EC47C0">
            <w:pPr>
              <w:pStyle w:val="ac"/>
              <w:numPr>
                <w:ilvl w:val="0"/>
                <w:numId w:val="198"/>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bCs/>
                <w:color w:val="000000" w:themeColor="text1"/>
              </w:rPr>
              <w:t>105年7月18日公告尼伯特颱風「農業天然災害低利貸款」及「農民組織及農企業天然災害復耕復建貸款」第1年免息。</w:t>
            </w:r>
          </w:p>
          <w:p w:rsidR="005A3700" w:rsidRPr="00A93F22" w:rsidRDefault="005A3700" w:rsidP="00EC47C0">
            <w:pPr>
              <w:pStyle w:val="ac"/>
              <w:numPr>
                <w:ilvl w:val="0"/>
                <w:numId w:val="198"/>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bCs/>
                <w:color w:val="000000" w:themeColor="text1"/>
              </w:rPr>
              <w:t>105年8月2日修正發布「農業天然災害低利貸款項目及額度」，種植荖藤、荖葉、荖花等作物未辦妥專案種植登記者，亦得申請農業天然災害低利貸款，並自105年7月9日生效。</w:t>
            </w:r>
          </w:p>
          <w:p w:rsidR="005A3700" w:rsidRPr="00A93F22" w:rsidRDefault="005A3700" w:rsidP="00EC47C0">
            <w:pPr>
              <w:pStyle w:val="ac"/>
              <w:numPr>
                <w:ilvl w:val="0"/>
                <w:numId w:val="198"/>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bCs/>
                <w:color w:val="000000" w:themeColor="text1"/>
              </w:rPr>
              <w:t>災害協助措施宣導情形：</w:t>
            </w:r>
          </w:p>
          <w:p w:rsidR="005A3700" w:rsidRPr="00A93F22" w:rsidRDefault="005A3700" w:rsidP="00EC47C0">
            <w:pPr>
              <w:pStyle w:val="ac"/>
              <w:numPr>
                <w:ilvl w:val="0"/>
                <w:numId w:val="202"/>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color w:val="000000" w:themeColor="text1"/>
              </w:rPr>
              <w:t>經濟部中小企業處於105年7月15日於臺東市辦理「關懷臺東地區中小企業災後協處說明會」，農委會農金局及農信保基金派員說明「農民組織及農企業天然災害復耕復建貸款」相關規定，現場回覆相關問題，並提供個案輔導。</w:t>
            </w:r>
          </w:p>
          <w:p w:rsidR="005A3700" w:rsidRPr="00A93F22" w:rsidRDefault="005A3700" w:rsidP="00EC47C0">
            <w:pPr>
              <w:pStyle w:val="ac"/>
              <w:numPr>
                <w:ilvl w:val="0"/>
                <w:numId w:val="202"/>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color w:val="000000" w:themeColor="text1"/>
              </w:rPr>
              <w:t>105年7月18日假臺東區農業改良場辦理「尼伯特颱風災後復耕復建相關措施說明會」，派員說明農業金融協助措施。</w:t>
            </w:r>
          </w:p>
          <w:p w:rsidR="005A3700" w:rsidRPr="00A93F22" w:rsidRDefault="005A3700" w:rsidP="00EC47C0">
            <w:pPr>
              <w:pStyle w:val="ac"/>
              <w:numPr>
                <w:ilvl w:val="0"/>
                <w:numId w:val="202"/>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color w:val="000000" w:themeColor="text1"/>
              </w:rPr>
              <w:t>105年7月23日立法委員高潞・以用・巴魕剌於臺東縣辦理之「天災過後?重建韌性家園」災後農業重建座談會，派員說明農業金融協助措施。</w:t>
            </w:r>
          </w:p>
          <w:p w:rsidR="005A3700" w:rsidRPr="00A93F22" w:rsidRDefault="005A3700" w:rsidP="00EC47C0">
            <w:pPr>
              <w:pStyle w:val="ac"/>
              <w:numPr>
                <w:ilvl w:val="0"/>
                <w:numId w:val="198"/>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bCs/>
                <w:color w:val="000000" w:themeColor="text1"/>
              </w:rPr>
              <w:t>截至105年8月31日，已核貸259件計2.66億元。</w:t>
            </w:r>
          </w:p>
          <w:p w:rsidR="005A3700" w:rsidRPr="00A93F22" w:rsidRDefault="005A41AD" w:rsidP="00EC47C0">
            <w:pPr>
              <w:pStyle w:val="ac"/>
              <w:numPr>
                <w:ilvl w:val="0"/>
                <w:numId w:val="195"/>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color w:val="000000" w:themeColor="text1"/>
              </w:rPr>
              <w:t>農委會</w:t>
            </w:r>
            <w:r w:rsidR="005A3700" w:rsidRPr="00A93F22">
              <w:rPr>
                <w:rFonts w:ascii="標楷體" w:eastAsia="標楷體" w:hAnsi="標楷體"/>
                <w:color w:val="000000" w:themeColor="text1"/>
              </w:rPr>
              <w:t>動植物防疫檢疫局：</w:t>
            </w:r>
          </w:p>
          <w:p w:rsidR="005A3700" w:rsidRPr="00A93F22" w:rsidRDefault="005A3700" w:rsidP="00EC47C0">
            <w:pPr>
              <w:pStyle w:val="ac"/>
              <w:numPr>
                <w:ilvl w:val="0"/>
                <w:numId w:val="199"/>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bCs/>
                <w:color w:val="000000" w:themeColor="text1"/>
              </w:rPr>
              <w:t>督導高雄市、屏東縣、花蓮縣與臺東縣動物防疫機關輔導受災農戶死畜禽屍體清運處理及清潔消毒作業，並於7月20日前皆已完成。</w:t>
            </w:r>
          </w:p>
          <w:p w:rsidR="005A3700" w:rsidRPr="00A93F22" w:rsidRDefault="005A3700" w:rsidP="00EC47C0">
            <w:pPr>
              <w:pStyle w:val="ac"/>
              <w:numPr>
                <w:ilvl w:val="0"/>
                <w:numId w:val="199"/>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bCs/>
                <w:color w:val="000000" w:themeColor="text1"/>
              </w:rPr>
              <w:t>全國共64戶畜禽死亡受災戶，家禽死亡143,928隻，家畜死亡309隻，各</w:t>
            </w:r>
            <w:r w:rsidR="00310F3A" w:rsidRPr="00A93F22">
              <w:rPr>
                <w:rFonts w:ascii="標楷體" w:eastAsia="標楷體" w:hAnsi="標楷體"/>
                <w:bCs/>
                <w:color w:val="000000" w:themeColor="text1"/>
              </w:rPr>
              <w:t>縣(市)</w:t>
            </w:r>
            <w:r w:rsidRPr="00A93F22">
              <w:rPr>
                <w:rFonts w:ascii="標楷體" w:eastAsia="標楷體" w:hAnsi="標楷體"/>
                <w:bCs/>
                <w:color w:val="000000" w:themeColor="text1"/>
              </w:rPr>
              <w:t>受災統計如下：臺東縣受災57戶(家禽140,248隻、家畜187頭)；花蓮縣受災1戶(家禽600隻)；屏東縣受災4戶(家禽3,080隻、家畜11隻)；高雄市受災2戶(家畜111隻)。</w:t>
            </w:r>
          </w:p>
          <w:p w:rsidR="005A3700" w:rsidRPr="00A93F22" w:rsidRDefault="005A41AD" w:rsidP="00EC47C0">
            <w:pPr>
              <w:pStyle w:val="ac"/>
              <w:numPr>
                <w:ilvl w:val="0"/>
                <w:numId w:val="195"/>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color w:val="000000" w:themeColor="text1"/>
              </w:rPr>
              <w:t>農委會</w:t>
            </w:r>
            <w:r w:rsidR="005A3700" w:rsidRPr="00A93F22">
              <w:rPr>
                <w:rFonts w:ascii="標楷體" w:eastAsia="標楷體" w:hAnsi="標楷體"/>
                <w:color w:val="000000" w:themeColor="text1"/>
              </w:rPr>
              <w:t>畜牧處：本次尼伯特颱風以臺東縣、屏東縣及高雄市為畜牧業主要受災</w:t>
            </w:r>
            <w:r w:rsidR="00310F3A" w:rsidRPr="00A93F22">
              <w:rPr>
                <w:rFonts w:ascii="標楷體" w:eastAsia="標楷體" w:hAnsi="標楷體"/>
                <w:color w:val="000000" w:themeColor="text1"/>
              </w:rPr>
              <w:t>縣(市)</w:t>
            </w:r>
            <w:r w:rsidR="005A3700" w:rsidRPr="00A93F22">
              <w:rPr>
                <w:rFonts w:ascii="標楷體" w:eastAsia="標楷體" w:hAnsi="標楷體"/>
                <w:color w:val="000000" w:themeColor="text1"/>
              </w:rPr>
              <w:t>，業於105年8月31日前，分別完成核定上開3地方政府天然災害現金救助計54戶、核發救助金604萬餘元。</w:t>
            </w:r>
          </w:p>
          <w:p w:rsidR="005A3700" w:rsidRPr="00A93F22" w:rsidRDefault="005A41AD" w:rsidP="00EC47C0">
            <w:pPr>
              <w:pStyle w:val="ac"/>
              <w:numPr>
                <w:ilvl w:val="0"/>
                <w:numId w:val="195"/>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color w:val="000000" w:themeColor="text1"/>
              </w:rPr>
              <w:t>農委會</w:t>
            </w:r>
            <w:r w:rsidR="005A3700" w:rsidRPr="00A93F22">
              <w:rPr>
                <w:rFonts w:ascii="標楷體" w:eastAsia="標楷體" w:hAnsi="標楷體"/>
                <w:color w:val="000000" w:themeColor="text1"/>
              </w:rPr>
              <w:t>農田水利處：北基、高雄、屏東、臺東、花蓮等農田水利會陸續於7月9日~8月19日勘查尼伯特颱風災況及搶修工程施作情況，各搶修工程皆已完成。</w:t>
            </w:r>
          </w:p>
          <w:p w:rsidR="005A3700" w:rsidRPr="00A93F22" w:rsidRDefault="005A41AD" w:rsidP="00EC47C0">
            <w:pPr>
              <w:pStyle w:val="ac"/>
              <w:numPr>
                <w:ilvl w:val="0"/>
                <w:numId w:val="195"/>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color w:val="000000" w:themeColor="text1"/>
              </w:rPr>
              <w:t>農委會</w:t>
            </w:r>
            <w:r w:rsidR="005A3700" w:rsidRPr="00A93F22">
              <w:rPr>
                <w:rFonts w:ascii="標楷體" w:eastAsia="標楷體" w:hAnsi="標楷體"/>
                <w:color w:val="000000" w:themeColor="text1"/>
              </w:rPr>
              <w:t>輔導處：</w:t>
            </w:r>
          </w:p>
          <w:p w:rsidR="005A3700" w:rsidRPr="00A93F22" w:rsidRDefault="005A3700" w:rsidP="00EC47C0">
            <w:pPr>
              <w:pStyle w:val="ac"/>
              <w:numPr>
                <w:ilvl w:val="0"/>
                <w:numId w:val="194"/>
              </w:numPr>
              <w:snapToGrid w:val="0"/>
              <w:spacing w:beforeLines="50" w:before="180"/>
              <w:ind w:leftChars="0" w:left="702"/>
              <w:jc w:val="both"/>
              <w:textAlignment w:val="center"/>
              <w:rPr>
                <w:rFonts w:ascii="標楷體" w:eastAsia="標楷體" w:hAnsi="標楷體"/>
                <w:bCs/>
                <w:color w:val="000000" w:themeColor="text1"/>
              </w:rPr>
            </w:pPr>
            <w:r w:rsidRPr="00A93F22">
              <w:rPr>
                <w:rFonts w:ascii="標楷體" w:eastAsia="標楷體" w:hAnsi="標楷體"/>
                <w:bCs/>
                <w:color w:val="000000" w:themeColor="text1"/>
              </w:rPr>
              <w:t>為協助農民儘速清園及復耕，於105年7月10日成立農事志工團，展開「青農挺青農、全民幫小農」活動，透過臺東縣農會統籌辦理農場需工及志工媒合網路平臺。統計至8月19日共有311名志工報名，已媒合283名志工協助農民清園。</w:t>
            </w:r>
          </w:p>
          <w:p w:rsidR="005A3700" w:rsidRPr="00A93F22" w:rsidRDefault="005A3700" w:rsidP="00EC47C0">
            <w:pPr>
              <w:pStyle w:val="ac"/>
              <w:numPr>
                <w:ilvl w:val="0"/>
                <w:numId w:val="194"/>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bCs/>
                <w:color w:val="000000" w:themeColor="text1"/>
              </w:rPr>
              <w:t>農業改良場啟動技術服務團，輔導水稻、蔬菜、果樹、花卉及特色作物受災農民儘速復耕復建；農業試驗所及臺灣香蕉研究所支援香蕉復耕。</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5A3700" w:rsidRPr="00A93F22" w:rsidRDefault="005A3700" w:rsidP="00B21130">
            <w:pPr>
              <w:jc w:val="center"/>
              <w:rPr>
                <w:rFonts w:ascii="標楷體" w:eastAsia="標楷體" w:hAnsi="標楷體"/>
                <w:color w:val="000000" w:themeColor="text1"/>
                <w:szCs w:val="24"/>
              </w:rPr>
            </w:pPr>
          </w:p>
        </w:tc>
      </w:tr>
      <w:tr w:rsidR="00A93F22" w:rsidRPr="00A93F22" w:rsidTr="006623A5">
        <w:trPr>
          <w:trHeight w:val="397"/>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07/09</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07/21</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17:05</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17:00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leftChars="23" w:left="55"/>
              <w:rPr>
                <w:rFonts w:ascii="標楷體" w:eastAsia="標楷體" w:hAnsi="標楷體"/>
                <w:color w:val="000000" w:themeColor="text1"/>
                <w:szCs w:val="24"/>
              </w:rPr>
            </w:pPr>
            <w:r w:rsidRPr="00A93F22">
              <w:rPr>
                <w:rFonts w:ascii="標楷體" w:eastAsia="標楷體" w:hAnsi="標楷體" w:hint="eastAsia"/>
                <w:color w:val="000000" w:themeColor="text1"/>
                <w:szCs w:val="24"/>
              </w:rPr>
              <w:t>國家通訊傳播委員會</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tcPr>
          <w:p w:rsidR="005A3700" w:rsidRPr="00A93F22" w:rsidRDefault="005A3700" w:rsidP="00EC47C0">
            <w:pPr>
              <w:pStyle w:val="ac"/>
              <w:numPr>
                <w:ilvl w:val="0"/>
                <w:numId w:val="93"/>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中央災害應變中心開設期間，通傳會請各電信業者配合成立緊急應變小組，於通訊傳播重大災害災損通報系統每3小時進行災情通報，再由通傳會應變小組將相關災情上傳中央災害應變中心。</w:t>
            </w:r>
          </w:p>
          <w:p w:rsidR="005A3700" w:rsidRPr="00A93F22" w:rsidRDefault="005A3700" w:rsidP="00EC47C0">
            <w:pPr>
              <w:pStyle w:val="ac"/>
              <w:numPr>
                <w:ilvl w:val="0"/>
                <w:numId w:val="93"/>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中央災害應變中心撤除後，通傳會依吳政務委員宏謀於7月11日至7月15日間進駐臺東縣災害應變中心，督促電信業者針對受損之市話及基地臺進行搶修，分別於7月20日及7月21日修復完成。</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F315E8">
            <w:pPr>
              <w:jc w:val="center"/>
              <w:rPr>
                <w:rFonts w:ascii="標楷體" w:eastAsia="標楷體" w:hAnsi="標楷體"/>
                <w:color w:val="000000" w:themeColor="text1"/>
                <w:szCs w:val="24"/>
              </w:rPr>
            </w:pPr>
          </w:p>
        </w:tc>
      </w:tr>
      <w:tr w:rsidR="00A93F22" w:rsidRPr="00A93F22" w:rsidTr="009C3C8C">
        <w:trPr>
          <w:trHeight w:val="397"/>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826BB9" w:rsidRPr="00A93F22" w:rsidRDefault="00826BB9"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07/10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07/16</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826BB9" w:rsidRPr="00A93F22" w:rsidRDefault="00826BB9"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08:0</w:t>
            </w:r>
            <w:r w:rsidRPr="00A93F22">
              <w:rPr>
                <w:rFonts w:ascii="標楷體" w:eastAsia="標楷體" w:hAnsi="標楷體"/>
                <w:color w:val="000000" w:themeColor="text1"/>
                <w:szCs w:val="24"/>
              </w:rPr>
              <w:t>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18:00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826BB9" w:rsidRPr="00A93F22" w:rsidRDefault="00826BB9"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leftChars="23" w:left="55"/>
              <w:rPr>
                <w:rFonts w:ascii="標楷體" w:eastAsia="標楷體" w:hAnsi="標楷體"/>
                <w:color w:val="000000" w:themeColor="text1"/>
                <w:szCs w:val="24"/>
              </w:rPr>
            </w:pPr>
            <w:r w:rsidRPr="00A93F22">
              <w:rPr>
                <w:rFonts w:ascii="標楷體" w:eastAsia="標楷體" w:hAnsi="標楷體" w:hint="eastAsia"/>
                <w:color w:val="000000" w:themeColor="text1"/>
                <w:szCs w:val="24"/>
              </w:rPr>
              <w:t>中華民國紅十字會總會/收容安置組、民間資源組</w:t>
            </w:r>
          </w:p>
        </w:tc>
        <w:tc>
          <w:tcPr>
            <w:tcW w:w="5886" w:type="dxa"/>
            <w:tcBorders>
              <w:top w:val="single" w:sz="4" w:space="0" w:color="auto"/>
              <w:left w:val="single" w:sz="4" w:space="0" w:color="auto"/>
              <w:bottom w:val="single" w:sz="4" w:space="0" w:color="auto"/>
              <w:right w:val="single" w:sz="4" w:space="0" w:color="auto"/>
            </w:tcBorders>
            <w:shd w:val="clear" w:color="auto" w:fill="auto"/>
          </w:tcPr>
          <w:p w:rsidR="00826BB9" w:rsidRPr="00A93F22" w:rsidRDefault="00826BB9" w:rsidP="00C63E5A">
            <w:pPr>
              <w:pStyle w:val="ac"/>
              <w:numPr>
                <w:ilvl w:val="0"/>
                <w:numId w:val="37"/>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105年7月10日09：00至12:00發放尼伯特風災受災戶100戶慰問金，每戶1萬元，合計100萬元。</w:t>
            </w:r>
          </w:p>
          <w:p w:rsidR="00826BB9" w:rsidRPr="00A93F22" w:rsidRDefault="00826BB9" w:rsidP="00C63E5A">
            <w:pPr>
              <w:pStyle w:val="ac"/>
              <w:numPr>
                <w:ilvl w:val="0"/>
                <w:numId w:val="37"/>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105年7月11日至15日，每日08：00至18:00，派遣志工至受災區域協助災後環境整理、清理倒塌並危及民宅之樹木、救災裝備整置、救災器具清理及保養。</w:t>
            </w:r>
          </w:p>
          <w:p w:rsidR="00826BB9" w:rsidRPr="00A93F22" w:rsidRDefault="00826BB9" w:rsidP="00C63E5A">
            <w:pPr>
              <w:pStyle w:val="ac"/>
              <w:numPr>
                <w:ilvl w:val="0"/>
                <w:numId w:val="37"/>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105年7月16日12:00總會舉辦感恩餐會，王會長清峰蒞臨感恩餐會，宴請尼伯特風災協勤志工及會務人員。</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26BB9" w:rsidRPr="00A93F22" w:rsidRDefault="00826BB9" w:rsidP="009C3C8C">
            <w:pPr>
              <w:jc w:val="center"/>
              <w:rPr>
                <w:rFonts w:ascii="標楷體" w:eastAsia="標楷體" w:hAnsi="標楷體"/>
                <w:color w:val="000000" w:themeColor="text1"/>
                <w:szCs w:val="24"/>
              </w:rPr>
            </w:pPr>
          </w:p>
        </w:tc>
      </w:tr>
      <w:tr w:rsidR="00A93F22" w:rsidRPr="00A93F22" w:rsidTr="006623A5">
        <w:trPr>
          <w:trHeight w:val="397"/>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color w:val="000000" w:themeColor="text1"/>
              </w:rPr>
              <w:t>07/06</w:t>
            </w:r>
            <w:r w:rsidRPr="00A93F22">
              <w:rPr>
                <w:rFonts w:ascii="標楷體" w:hAnsi="標楷體"/>
                <w:color w:val="000000" w:themeColor="text1"/>
              </w:rPr>
              <w:br/>
              <w:t>|</w:t>
            </w:r>
            <w:r w:rsidRPr="00A93F22">
              <w:rPr>
                <w:rFonts w:ascii="標楷體" w:hAnsi="標楷體"/>
                <w:color w:val="000000" w:themeColor="text1"/>
              </w:rPr>
              <w:br/>
              <w:t>07/08</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pStyle w:val="12"/>
              <w:snapToGrid w:val="0"/>
              <w:spacing w:beforeLines="50" w:before="180"/>
              <w:jc w:val="center"/>
              <w:rPr>
                <w:rFonts w:ascii="標楷體" w:hAnsi="標楷體"/>
                <w:color w:val="000000" w:themeColor="text1"/>
              </w:rPr>
            </w:pPr>
            <w:r w:rsidRPr="00A93F22">
              <w:rPr>
                <w:rFonts w:ascii="標楷體" w:hAnsi="標楷體"/>
                <w:color w:val="000000" w:themeColor="text1"/>
              </w:rPr>
              <w:t>21:00</w:t>
            </w:r>
            <w:r w:rsidRPr="00A93F22">
              <w:rPr>
                <w:rFonts w:ascii="標楷體" w:hAnsi="標楷體"/>
                <w:color w:val="000000" w:themeColor="text1"/>
              </w:rPr>
              <w:br/>
              <w:t>|</w:t>
            </w:r>
            <w:r w:rsidRPr="00A93F22">
              <w:rPr>
                <w:rFonts w:ascii="標楷體" w:hAnsi="標楷體"/>
                <w:color w:val="000000" w:themeColor="text1"/>
              </w:rPr>
              <w:br/>
              <w:t>21:00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臺北市</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由於尼伯特路徑偏南加上其範圍較小，因此對北臺灣地區影響較小，</w:t>
            </w:r>
            <w:r w:rsidR="00CA388E" w:rsidRPr="00A93F22">
              <w:rPr>
                <w:rFonts w:ascii="標楷體" w:eastAsia="標楷體" w:hAnsi="標楷體" w:hint="eastAsia"/>
                <w:color w:val="000000" w:themeColor="text1"/>
                <w:szCs w:val="24"/>
              </w:rPr>
              <w:t>臺北市</w:t>
            </w:r>
            <w:r w:rsidRPr="00A93F22">
              <w:rPr>
                <w:rFonts w:ascii="標楷體" w:eastAsia="標楷體" w:hAnsi="標楷體" w:cs="新細明體" w:hint="eastAsia"/>
                <w:color w:val="000000" w:themeColor="text1"/>
                <w:kern w:val="0"/>
                <w:szCs w:val="24"/>
              </w:rPr>
              <w:t>並未有重大災情，於應變中心開設期間共計受理災情208件，包括交通號誌損壞38件、路燈故障32件、路樹傾倒27件等，於7月8日均處理完成。</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F004E3">
            <w:pPr>
              <w:jc w:val="center"/>
              <w:rPr>
                <w:rFonts w:ascii="標楷體" w:eastAsia="標楷體" w:hAnsi="標楷體"/>
                <w:color w:val="000000" w:themeColor="text1"/>
                <w:szCs w:val="24"/>
              </w:rPr>
            </w:pPr>
          </w:p>
        </w:tc>
      </w:tr>
      <w:tr w:rsidR="00A93F22" w:rsidRPr="00A93F22" w:rsidTr="005A41AD">
        <w:trPr>
          <w:trHeight w:val="397"/>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DA69C8" w:rsidRPr="00A93F22" w:rsidRDefault="00DA69C8" w:rsidP="00DA69C8">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w:t>
            </w:r>
            <w:r w:rsidRPr="00A93F22">
              <w:rPr>
                <w:rFonts w:ascii="標楷體" w:hAnsi="標楷體"/>
                <w:color w:val="000000" w:themeColor="text1"/>
              </w:rPr>
              <w:t>7/</w:t>
            </w:r>
            <w:r w:rsidRPr="00A93F22">
              <w:rPr>
                <w:rFonts w:ascii="標楷體" w:hAnsi="標楷體" w:hint="eastAsia"/>
                <w:color w:val="000000" w:themeColor="text1"/>
              </w:rPr>
              <w:t>0</w:t>
            </w:r>
            <w:r w:rsidRPr="00A93F22">
              <w:rPr>
                <w:rFonts w:ascii="標楷體" w:hAnsi="標楷體"/>
                <w:color w:val="000000" w:themeColor="text1"/>
              </w:rPr>
              <w:t>9</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w:t>
            </w:r>
            <w:r w:rsidRPr="00A93F22">
              <w:rPr>
                <w:rFonts w:ascii="標楷體" w:hAnsi="標楷體"/>
                <w:color w:val="000000" w:themeColor="text1"/>
              </w:rPr>
              <w:t>7/24</w:t>
            </w: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DA69C8" w:rsidRPr="00A93F22" w:rsidRDefault="00DA69C8" w:rsidP="00DA69C8">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18:00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12:00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DA69C8" w:rsidRPr="00A93F22" w:rsidRDefault="00DA69C8"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新北市</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tcPr>
          <w:p w:rsidR="00DA69C8" w:rsidRPr="00A93F22" w:rsidRDefault="00DA69C8"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新北市政府支援臺東復原重建勤務自</w:t>
            </w:r>
            <w:r w:rsidRPr="00A93F22">
              <w:rPr>
                <w:rFonts w:ascii="標楷體" w:eastAsia="標楷體" w:hAnsi="標楷體" w:cs="新細明體"/>
                <w:color w:val="000000" w:themeColor="text1"/>
                <w:kern w:val="0"/>
                <w:szCs w:val="24"/>
              </w:rPr>
              <w:t>7/9</w:t>
            </w:r>
            <w:r w:rsidRPr="00A93F22">
              <w:rPr>
                <w:rFonts w:ascii="標楷體" w:eastAsia="標楷體" w:hAnsi="標楷體" w:cs="新細明體" w:hint="eastAsia"/>
                <w:color w:val="000000" w:themeColor="text1"/>
                <w:kern w:val="0"/>
                <w:szCs w:val="24"/>
              </w:rPr>
              <w:t>至</w:t>
            </w:r>
            <w:r w:rsidRPr="00A93F22">
              <w:rPr>
                <w:rFonts w:ascii="標楷體" w:eastAsia="標楷體" w:hAnsi="標楷體" w:cs="新細明體"/>
                <w:color w:val="000000" w:themeColor="text1"/>
                <w:kern w:val="0"/>
                <w:szCs w:val="24"/>
              </w:rPr>
              <w:t>7/24</w:t>
            </w:r>
            <w:r w:rsidRPr="00A93F22">
              <w:rPr>
                <w:rFonts w:ascii="標楷體" w:eastAsia="標楷體" w:hAnsi="標楷體" w:cs="新細明體" w:hint="eastAsia"/>
                <w:color w:val="000000" w:themeColor="text1"/>
                <w:kern w:val="0"/>
                <w:szCs w:val="24"/>
              </w:rPr>
              <w:t>共計</w:t>
            </w:r>
            <w:r w:rsidRPr="00A93F22">
              <w:rPr>
                <w:rFonts w:ascii="標楷體" w:eastAsia="標楷體" w:hAnsi="標楷體" w:cs="新細明體"/>
                <w:color w:val="000000" w:themeColor="text1"/>
                <w:kern w:val="0"/>
                <w:szCs w:val="24"/>
              </w:rPr>
              <w:t>16</w:t>
            </w:r>
            <w:r w:rsidRPr="00A93F22">
              <w:rPr>
                <w:rFonts w:ascii="標楷體" w:eastAsia="標楷體" w:hAnsi="標楷體" w:cs="新細明體" w:hint="eastAsia"/>
                <w:color w:val="000000" w:themeColor="text1"/>
                <w:kern w:val="0"/>
                <w:szCs w:val="24"/>
              </w:rPr>
              <w:t>日，總計動員新北市政府工務局、環保局及農業局</w:t>
            </w:r>
            <w:r w:rsidRPr="00A93F22">
              <w:rPr>
                <w:rFonts w:ascii="標楷體" w:eastAsia="標楷體" w:hAnsi="標楷體" w:cs="新細明體"/>
                <w:color w:val="000000" w:themeColor="text1"/>
                <w:kern w:val="0"/>
                <w:szCs w:val="24"/>
              </w:rPr>
              <w:t>(</w:t>
            </w:r>
            <w:r w:rsidRPr="00A93F22">
              <w:rPr>
                <w:rFonts w:ascii="標楷體" w:eastAsia="標楷體" w:hAnsi="標楷體" w:cs="新細明體" w:hint="eastAsia"/>
                <w:color w:val="000000" w:themeColor="text1"/>
                <w:kern w:val="0"/>
                <w:szCs w:val="24"/>
              </w:rPr>
              <w:t>含契約廠商</w:t>
            </w:r>
            <w:r w:rsidRPr="00A93F22">
              <w:rPr>
                <w:rFonts w:ascii="標楷體" w:eastAsia="標楷體" w:hAnsi="標楷體" w:cs="新細明體"/>
                <w:color w:val="000000" w:themeColor="text1"/>
                <w:kern w:val="0"/>
                <w:szCs w:val="24"/>
              </w:rPr>
              <w:t>)</w:t>
            </w:r>
            <w:r w:rsidRPr="00A93F22">
              <w:rPr>
                <w:rFonts w:ascii="標楷體" w:eastAsia="標楷體" w:hAnsi="標楷體" w:cs="新細明體" w:hint="eastAsia"/>
                <w:color w:val="000000" w:themeColor="text1"/>
                <w:kern w:val="0"/>
                <w:szCs w:val="24"/>
              </w:rPr>
              <w:t>等共</w:t>
            </w:r>
            <w:r w:rsidRPr="00A93F22">
              <w:rPr>
                <w:rFonts w:ascii="標楷體" w:eastAsia="標楷體" w:hAnsi="標楷體" w:cs="新細明體"/>
                <w:color w:val="000000" w:themeColor="text1"/>
                <w:kern w:val="0"/>
                <w:szCs w:val="24"/>
              </w:rPr>
              <w:t>783</w:t>
            </w:r>
            <w:r w:rsidRPr="00A93F22">
              <w:rPr>
                <w:rFonts w:ascii="標楷體" w:eastAsia="標楷體" w:hAnsi="標楷體" w:cs="新細明體" w:hint="eastAsia"/>
                <w:color w:val="000000" w:themeColor="text1"/>
                <w:kern w:val="0"/>
                <w:szCs w:val="24"/>
              </w:rPr>
              <w:t>人次，各式挖土機、小山貓、卡車等重型車輛機具共</w:t>
            </w:r>
            <w:r w:rsidRPr="00A93F22">
              <w:rPr>
                <w:rFonts w:ascii="標楷體" w:eastAsia="標楷體" w:hAnsi="標楷體" w:cs="新細明體"/>
                <w:color w:val="000000" w:themeColor="text1"/>
                <w:kern w:val="0"/>
                <w:szCs w:val="24"/>
              </w:rPr>
              <w:t>413</w:t>
            </w:r>
            <w:r w:rsidRPr="00A93F22">
              <w:rPr>
                <w:rFonts w:ascii="標楷體" w:eastAsia="標楷體" w:hAnsi="標楷體" w:cs="新細明體" w:hint="eastAsia"/>
                <w:color w:val="000000" w:themeColor="text1"/>
                <w:kern w:val="0"/>
                <w:szCs w:val="24"/>
              </w:rPr>
              <w:t>輛次，裝備</w:t>
            </w:r>
            <w:r w:rsidRPr="00A93F22">
              <w:rPr>
                <w:rFonts w:ascii="標楷體" w:eastAsia="標楷體" w:hAnsi="標楷體" w:cs="新細明體"/>
                <w:color w:val="000000" w:themeColor="text1"/>
                <w:kern w:val="0"/>
                <w:szCs w:val="24"/>
              </w:rPr>
              <w:t>521</w:t>
            </w:r>
            <w:r w:rsidRPr="00A93F22">
              <w:rPr>
                <w:rFonts w:ascii="標楷體" w:eastAsia="標楷體" w:hAnsi="標楷體" w:cs="新細明體" w:hint="eastAsia"/>
                <w:color w:val="000000" w:themeColor="text1"/>
                <w:kern w:val="0"/>
                <w:szCs w:val="24"/>
              </w:rPr>
              <w:t>組次及溝泥袋</w:t>
            </w:r>
            <w:r w:rsidRPr="00A93F22">
              <w:rPr>
                <w:rFonts w:ascii="標楷體" w:eastAsia="標楷體" w:hAnsi="標楷體" w:cs="新細明體"/>
                <w:color w:val="000000" w:themeColor="text1"/>
                <w:kern w:val="0"/>
                <w:szCs w:val="24"/>
              </w:rPr>
              <w:t>5,000</w:t>
            </w:r>
            <w:r w:rsidRPr="00A93F22">
              <w:rPr>
                <w:rFonts w:ascii="標楷體" w:eastAsia="標楷體" w:hAnsi="標楷體" w:cs="新細明體" w:hint="eastAsia"/>
                <w:color w:val="000000" w:themeColor="text1"/>
                <w:kern w:val="0"/>
                <w:szCs w:val="24"/>
              </w:rPr>
              <w:t>袋。執行範圍含臺東市豐榮、豐里、豐原、豐谷、光明里、自強里、馬蘭里、中心里等</w:t>
            </w:r>
            <w:r w:rsidRPr="00A93F22">
              <w:rPr>
                <w:rFonts w:ascii="標楷體" w:eastAsia="標楷體" w:hAnsi="標楷體" w:cs="新細明體"/>
                <w:color w:val="000000" w:themeColor="text1"/>
                <w:kern w:val="0"/>
                <w:szCs w:val="24"/>
              </w:rPr>
              <w:t>8</w:t>
            </w:r>
            <w:r w:rsidRPr="00A93F22">
              <w:rPr>
                <w:rFonts w:ascii="標楷體" w:eastAsia="標楷體" w:hAnsi="標楷體" w:cs="新細明體" w:hint="eastAsia"/>
                <w:color w:val="000000" w:themeColor="text1"/>
                <w:kern w:val="0"/>
                <w:szCs w:val="24"/>
              </w:rPr>
              <w:t>里及臺東市森林公園，協助執行路倒樹木及路上金屬鐵皮等大型構造物清運作業。</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DA69C8" w:rsidRPr="00A93F22" w:rsidRDefault="00DA69C8" w:rsidP="003A19C5">
            <w:pPr>
              <w:jc w:val="center"/>
              <w:rPr>
                <w:rFonts w:ascii="標楷體" w:eastAsia="標楷體" w:hAnsi="標楷體"/>
                <w:color w:val="000000" w:themeColor="text1"/>
                <w:szCs w:val="24"/>
              </w:rPr>
            </w:pPr>
          </w:p>
        </w:tc>
      </w:tr>
      <w:tr w:rsidR="00A93F22" w:rsidRPr="00A93F22" w:rsidTr="005A41AD">
        <w:trPr>
          <w:trHeight w:val="375"/>
          <w:jc w:val="right"/>
        </w:trPr>
        <w:tc>
          <w:tcPr>
            <w:tcW w:w="884" w:type="dxa"/>
          </w:tcPr>
          <w:p w:rsidR="005A3700" w:rsidRPr="00A93F22" w:rsidRDefault="005A3700"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r w:rsidRPr="00A93F22">
              <w:rPr>
                <w:rFonts w:ascii="標楷體" w:eastAsia="標楷體" w:hAnsi="標楷體" w:hint="eastAsia"/>
                <w:color w:val="000000" w:themeColor="text1"/>
                <w:szCs w:val="24"/>
              </w:rPr>
              <w:t>7</w:t>
            </w:r>
            <w:r w:rsidRPr="00A93F22">
              <w:rPr>
                <w:rFonts w:ascii="標楷體" w:eastAsia="標楷體" w:hAnsi="標楷體"/>
                <w:color w:val="000000" w:themeColor="text1"/>
                <w:szCs w:val="24"/>
              </w:rPr>
              <w:t>/</w:t>
            </w:r>
            <w:r w:rsidRPr="00A93F22">
              <w:rPr>
                <w:rFonts w:ascii="標楷體" w:eastAsia="標楷體" w:hAnsi="標楷體" w:hint="eastAsia"/>
                <w:color w:val="000000" w:themeColor="text1"/>
                <w:szCs w:val="24"/>
              </w:rPr>
              <w:t>07</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08</w:t>
            </w:r>
            <w:r w:rsidRPr="00A93F22">
              <w:rPr>
                <w:rFonts w:ascii="標楷體" w:eastAsia="標楷體" w:hAnsi="標楷體"/>
                <w:color w:val="000000" w:themeColor="text1"/>
                <w:szCs w:val="24"/>
              </w:rPr>
              <w:t>/</w:t>
            </w:r>
            <w:r w:rsidRPr="00A93F22">
              <w:rPr>
                <w:rFonts w:ascii="標楷體" w:eastAsia="標楷體" w:hAnsi="標楷體" w:hint="eastAsia"/>
                <w:color w:val="000000" w:themeColor="text1"/>
                <w:szCs w:val="24"/>
              </w:rPr>
              <w:t>01</w:t>
            </w:r>
          </w:p>
        </w:tc>
        <w:tc>
          <w:tcPr>
            <w:tcW w:w="852" w:type="dxa"/>
          </w:tcPr>
          <w:p w:rsidR="005A3700" w:rsidRPr="00A93F22" w:rsidRDefault="005A3700"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08:00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17</w:t>
            </w:r>
            <w:r w:rsidRPr="00A93F22">
              <w:rPr>
                <w:rFonts w:ascii="標楷體" w:eastAsia="標楷體" w:hAnsi="標楷體"/>
                <w:color w:val="000000" w:themeColor="text1"/>
                <w:szCs w:val="24"/>
              </w:rPr>
              <w:t>:00</w:t>
            </w:r>
          </w:p>
        </w:tc>
        <w:tc>
          <w:tcPr>
            <w:tcW w:w="1275" w:type="dxa"/>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桃園市</w:t>
            </w:r>
          </w:p>
        </w:tc>
        <w:tc>
          <w:tcPr>
            <w:tcW w:w="5886" w:type="dxa"/>
            <w:vAlign w:val="center"/>
          </w:tcPr>
          <w:p w:rsidR="005A3700" w:rsidRPr="00A93F22" w:rsidRDefault="005A3700" w:rsidP="00EC47C0">
            <w:pPr>
              <w:pStyle w:val="ac"/>
              <w:numPr>
                <w:ilvl w:val="0"/>
                <w:numId w:val="223"/>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此次尼伯特颱風，</w:t>
            </w:r>
            <w:r w:rsidR="00CA388E" w:rsidRPr="00A93F22">
              <w:rPr>
                <w:rFonts w:ascii="標楷體" w:eastAsia="標楷體" w:hAnsi="標楷體" w:hint="eastAsia"/>
                <w:color w:val="000000" w:themeColor="text1"/>
              </w:rPr>
              <w:t>桃園市</w:t>
            </w:r>
            <w:r w:rsidRPr="00A93F22">
              <w:rPr>
                <w:rFonts w:ascii="標楷體" w:eastAsia="標楷體" w:hAnsi="標楷體" w:hint="eastAsia"/>
                <w:color w:val="000000" w:themeColor="text1"/>
              </w:rPr>
              <w:t>通報</w:t>
            </w:r>
            <w:r w:rsidRPr="00A93F22">
              <w:rPr>
                <w:rFonts w:ascii="標楷體" w:eastAsia="標楷體" w:hAnsi="標楷體"/>
                <w:color w:val="000000" w:themeColor="text1"/>
              </w:rPr>
              <w:t>大園</w:t>
            </w:r>
            <w:r w:rsidRPr="00A93F22">
              <w:rPr>
                <w:rFonts w:ascii="標楷體" w:eastAsia="標楷體" w:hAnsi="標楷體" w:hint="eastAsia"/>
                <w:color w:val="000000" w:themeColor="text1"/>
              </w:rPr>
              <w:t>、</w:t>
            </w:r>
            <w:r w:rsidRPr="00A93F22">
              <w:rPr>
                <w:rFonts w:ascii="標楷體" w:eastAsia="標楷體" w:hAnsi="標楷體"/>
                <w:color w:val="000000" w:themeColor="text1"/>
              </w:rPr>
              <w:t>復興</w:t>
            </w:r>
            <w:r w:rsidRPr="00A93F22">
              <w:rPr>
                <w:rFonts w:ascii="標楷體" w:eastAsia="標楷體" w:hAnsi="標楷體" w:hint="eastAsia"/>
                <w:color w:val="000000" w:themeColor="text1"/>
              </w:rPr>
              <w:t>、</w:t>
            </w:r>
            <w:r w:rsidRPr="00A93F22">
              <w:rPr>
                <w:rFonts w:ascii="標楷體" w:eastAsia="標楷體" w:hAnsi="標楷體"/>
                <w:color w:val="000000" w:themeColor="text1"/>
              </w:rPr>
              <w:t>中壢</w:t>
            </w:r>
            <w:r w:rsidRPr="00A93F22">
              <w:rPr>
                <w:rFonts w:ascii="標楷體" w:eastAsia="標楷體" w:hAnsi="標楷體" w:hint="eastAsia"/>
                <w:color w:val="000000" w:themeColor="text1"/>
              </w:rPr>
              <w:t>、</w:t>
            </w:r>
            <w:r w:rsidRPr="00A93F22">
              <w:rPr>
                <w:rFonts w:ascii="標楷體" w:eastAsia="標楷體" w:hAnsi="標楷體"/>
                <w:color w:val="000000" w:themeColor="text1"/>
              </w:rPr>
              <w:t>大溪</w:t>
            </w:r>
            <w:r w:rsidRPr="00A93F22">
              <w:rPr>
                <w:rFonts w:ascii="標楷體" w:eastAsia="標楷體" w:hAnsi="標楷體" w:hint="eastAsia"/>
                <w:color w:val="000000" w:themeColor="text1"/>
              </w:rPr>
              <w:t>、</w:t>
            </w:r>
            <w:r w:rsidRPr="00A93F22">
              <w:rPr>
                <w:rFonts w:ascii="標楷體" w:eastAsia="標楷體" w:hAnsi="標楷體"/>
                <w:color w:val="000000" w:themeColor="text1"/>
              </w:rPr>
              <w:t>八德區</w:t>
            </w:r>
            <w:r w:rsidRPr="00A93F22">
              <w:rPr>
                <w:rFonts w:ascii="標楷體" w:eastAsia="標楷體" w:hAnsi="標楷體" w:hint="eastAsia"/>
                <w:color w:val="000000" w:themeColor="text1"/>
              </w:rPr>
              <w:t>停電戶數總計2422戶，其中復興區計</w:t>
            </w:r>
            <w:r w:rsidRPr="00A93F22">
              <w:rPr>
                <w:rFonts w:ascii="標楷體" w:eastAsia="標楷體" w:hAnsi="標楷體"/>
                <w:color w:val="000000" w:themeColor="text1"/>
              </w:rPr>
              <w:t>2</w:t>
            </w:r>
            <w:r w:rsidRPr="00A93F22">
              <w:rPr>
                <w:rFonts w:ascii="標楷體" w:eastAsia="標楷體" w:hAnsi="標楷體" w:hint="eastAsia"/>
                <w:color w:val="000000" w:themeColor="text1"/>
              </w:rPr>
              <w:t>,</w:t>
            </w:r>
            <w:r w:rsidRPr="00A93F22">
              <w:rPr>
                <w:rFonts w:ascii="標楷體" w:eastAsia="標楷體" w:hAnsi="標楷體"/>
                <w:color w:val="000000" w:themeColor="text1"/>
              </w:rPr>
              <w:t>038</w:t>
            </w:r>
            <w:r w:rsidRPr="00A93F22">
              <w:rPr>
                <w:rFonts w:ascii="標楷體" w:eastAsia="標楷體" w:hAnsi="標楷體" w:hint="eastAsia"/>
                <w:color w:val="000000" w:themeColor="text1"/>
              </w:rPr>
              <w:t>戶，經臺電人員搶修陸續供電並於7月8日下午修復完畢。</w:t>
            </w:r>
          </w:p>
          <w:p w:rsidR="005A3700" w:rsidRPr="00A93F22" w:rsidRDefault="005A3700" w:rsidP="00EC47C0">
            <w:pPr>
              <w:pStyle w:val="ac"/>
              <w:numPr>
                <w:ilvl w:val="0"/>
                <w:numId w:val="223"/>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尼伯特」颱風過境，造成桃園市內路樹傾倒、招牌掉落等災情，桃園市政府環保局和環境清潔稽查大隊於7月9日投入479名清潔人力及各式機具76部，並動員各村里環保志工約1萬人，全力恢復市容環境整潔，已清理近50噸的垃圾。</w:t>
            </w:r>
          </w:p>
          <w:p w:rsidR="005A3700" w:rsidRPr="00A93F22" w:rsidRDefault="005A3700" w:rsidP="00EC47C0">
            <w:pPr>
              <w:pStyle w:val="ac"/>
              <w:numPr>
                <w:ilvl w:val="0"/>
                <w:numId w:val="223"/>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7月</w:t>
            </w:r>
            <w:r w:rsidRPr="00A93F22">
              <w:rPr>
                <w:rFonts w:ascii="標楷體" w:eastAsia="標楷體" w:hAnsi="標楷體"/>
                <w:color w:val="000000" w:themeColor="text1"/>
              </w:rPr>
              <w:t>8</w:t>
            </w:r>
            <w:r w:rsidRPr="00A93F22">
              <w:rPr>
                <w:rFonts w:ascii="標楷體" w:eastAsia="標楷體" w:hAnsi="標楷體" w:hint="eastAsia"/>
                <w:color w:val="000000" w:themeColor="text1"/>
              </w:rPr>
              <w:t>日復興區三光國小有傾倒</w:t>
            </w:r>
            <w:r w:rsidRPr="00A93F22">
              <w:rPr>
                <w:rFonts w:ascii="標楷體" w:eastAsia="標楷體" w:hAnsi="標楷體"/>
                <w:color w:val="000000" w:themeColor="text1"/>
              </w:rPr>
              <w:t>1</w:t>
            </w:r>
            <w:r w:rsidRPr="00A93F22">
              <w:rPr>
                <w:rFonts w:ascii="標楷體" w:eastAsia="標楷體" w:hAnsi="標楷體" w:hint="eastAsia"/>
                <w:color w:val="000000" w:themeColor="text1"/>
              </w:rPr>
              <w:t>棵校樹、危樹待處理</w:t>
            </w:r>
            <w:r w:rsidRPr="00A93F22">
              <w:rPr>
                <w:rFonts w:ascii="標楷體" w:eastAsia="標楷體" w:hAnsi="標楷體"/>
                <w:color w:val="000000" w:themeColor="text1"/>
              </w:rPr>
              <w:t>2</w:t>
            </w:r>
            <w:r w:rsidRPr="00A93F22">
              <w:rPr>
                <w:rFonts w:ascii="標楷體" w:eastAsia="標楷體" w:hAnsi="標楷體" w:hint="eastAsia"/>
                <w:color w:val="000000" w:themeColor="text1"/>
              </w:rPr>
              <w:t>棵、校樹壓倒圍籬約</w:t>
            </w:r>
            <w:r w:rsidRPr="00A93F22">
              <w:rPr>
                <w:rFonts w:ascii="標楷體" w:eastAsia="標楷體" w:hAnsi="標楷體"/>
                <w:color w:val="000000" w:themeColor="text1"/>
              </w:rPr>
              <w:t>30</w:t>
            </w:r>
            <w:r w:rsidRPr="00A93F22">
              <w:rPr>
                <w:rFonts w:ascii="標楷體" w:eastAsia="標楷體" w:hAnsi="標楷體" w:hint="eastAsia"/>
                <w:color w:val="000000" w:themeColor="text1"/>
              </w:rPr>
              <w:t>公尺，學校已於</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18</w:t>
            </w:r>
            <w:r w:rsidRPr="00A93F22">
              <w:rPr>
                <w:rFonts w:ascii="標楷體" w:eastAsia="標楷體" w:hAnsi="標楷體" w:hint="eastAsia"/>
                <w:color w:val="000000" w:themeColor="text1"/>
              </w:rPr>
              <w:t>日處置完畢復原工作，提供學生安全的校園空間。</w:t>
            </w:r>
          </w:p>
          <w:p w:rsidR="005A3700" w:rsidRPr="00A93F22" w:rsidRDefault="005A3700" w:rsidP="00EC47C0">
            <w:pPr>
              <w:pStyle w:val="ac"/>
              <w:numPr>
                <w:ilvl w:val="0"/>
                <w:numId w:val="223"/>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尼伯特颱風農業天然災害經復興區公所105年7月8日查報災情統計，速報該轄區水蜜桃被害面積20公頃; 被害程度30%; 換算無收穫面積6公頃; 損失金額219萬元。</w:t>
            </w:r>
          </w:p>
          <w:p w:rsidR="005A3700" w:rsidRPr="00A93F22" w:rsidRDefault="00CA388E" w:rsidP="00C63E5A">
            <w:pPr>
              <w:pStyle w:val="ac"/>
              <w:numPr>
                <w:ilvl w:val="0"/>
                <w:numId w:val="38"/>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桃園市政</w:t>
            </w:r>
            <w:r w:rsidR="005A3700" w:rsidRPr="00A93F22">
              <w:rPr>
                <w:rFonts w:ascii="標楷體" w:eastAsia="標楷體" w:hAnsi="標楷體" w:hint="eastAsia"/>
                <w:color w:val="000000" w:themeColor="text1"/>
              </w:rPr>
              <w:t>府速依農業天然災害救助辦法及農產業天然災害救助作業要點，於105年 7月9日邀集行政院農業委員會農糧署北區分署及桃園區農業改良場組成勘災小組前往受災地區辦理災損鑑定工作，俾利向行政院農業委員會申請現金救助事宜。</w:t>
            </w:r>
          </w:p>
          <w:p w:rsidR="005A3700" w:rsidRPr="00A93F22" w:rsidRDefault="005A3700" w:rsidP="00C63E5A">
            <w:pPr>
              <w:pStyle w:val="ac"/>
              <w:numPr>
                <w:ilvl w:val="0"/>
                <w:numId w:val="38"/>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經7月9日勘災小組災損鑑定，災損率30%符農業天然災害救助辦法現金救助門檻損害率20%以上規定，</w:t>
            </w:r>
            <w:r w:rsidR="00CA388E" w:rsidRPr="00A93F22">
              <w:rPr>
                <w:rFonts w:ascii="標楷體" w:eastAsia="標楷體" w:hAnsi="標楷體" w:hint="eastAsia"/>
                <w:color w:val="000000" w:themeColor="text1"/>
              </w:rPr>
              <w:t>桃園市政府</w:t>
            </w:r>
            <w:r w:rsidRPr="00A93F22">
              <w:rPr>
                <w:rFonts w:ascii="標楷體" w:eastAsia="標楷體" w:hAnsi="標楷體" w:hint="eastAsia"/>
                <w:color w:val="000000" w:themeColor="text1"/>
              </w:rPr>
              <w:t>速以105年7月11日府農務字第1050169358號函報行政院農業委員會同意辦理現金救助，行政院農業委員會復以105年7月13日農糧字第1051012923號公告</w:t>
            </w:r>
            <w:r w:rsidR="00CA388E" w:rsidRPr="00A93F22">
              <w:rPr>
                <w:rFonts w:ascii="標楷體" w:eastAsia="標楷體" w:hAnsi="標楷體" w:hint="eastAsia"/>
                <w:color w:val="000000" w:themeColor="text1"/>
              </w:rPr>
              <w:t>桃園市政府</w:t>
            </w:r>
            <w:r w:rsidRPr="00A93F22">
              <w:rPr>
                <w:rFonts w:ascii="標楷體" w:eastAsia="標楷體" w:hAnsi="標楷體" w:hint="eastAsia"/>
                <w:color w:val="000000" w:themeColor="text1"/>
              </w:rPr>
              <w:t>復興區受理農民災損申請至105年7月25日止，案經復興區公所受理申請7戶; 且經</w:t>
            </w:r>
            <w:r w:rsidR="00CA388E" w:rsidRPr="00A93F22">
              <w:rPr>
                <w:rFonts w:ascii="標楷體" w:eastAsia="標楷體" w:hAnsi="標楷體" w:hint="eastAsia"/>
                <w:color w:val="000000" w:themeColor="text1"/>
              </w:rPr>
              <w:t>桃園市政府</w:t>
            </w:r>
            <w:r w:rsidRPr="00A93F22">
              <w:rPr>
                <w:rFonts w:ascii="標楷體" w:eastAsia="標楷體" w:hAnsi="標楷體" w:hint="eastAsia"/>
                <w:color w:val="000000" w:themeColor="text1"/>
              </w:rPr>
              <w:t>7月27日會同行政院農業委員會桃園區農業改良場及農糧署北區分署人員共同辦理抽查作業完竣，本次核定救助戶數7戶、核定總面積6.76公頃、核定總金額60萬8,400元整。</w:t>
            </w:r>
          </w:p>
          <w:p w:rsidR="005A3700" w:rsidRPr="00A93F22" w:rsidRDefault="005A3700" w:rsidP="00C63E5A">
            <w:pPr>
              <w:pStyle w:val="ac"/>
              <w:numPr>
                <w:ilvl w:val="0"/>
                <w:numId w:val="38"/>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案所需救助金業依</w:t>
            </w:r>
            <w:r w:rsidR="00CA388E" w:rsidRPr="00A93F22">
              <w:rPr>
                <w:rFonts w:ascii="標楷體" w:eastAsia="標楷體" w:hAnsi="標楷體" w:hint="eastAsia"/>
                <w:color w:val="000000" w:themeColor="text1"/>
              </w:rPr>
              <w:t>桃園市政府</w:t>
            </w:r>
            <w:r w:rsidRPr="00A93F22">
              <w:rPr>
                <w:rFonts w:ascii="標楷體" w:eastAsia="標楷體" w:hAnsi="標楷體" w:hint="eastAsia"/>
                <w:color w:val="000000" w:themeColor="text1"/>
              </w:rPr>
              <w:t>復興區公所105年8月1日復區農經字第1050018134號函送</w:t>
            </w:r>
            <w:r w:rsidR="00CA388E" w:rsidRPr="00A93F22">
              <w:rPr>
                <w:rFonts w:ascii="標楷體" w:eastAsia="標楷體" w:hAnsi="標楷體" w:hint="eastAsia"/>
                <w:color w:val="000000" w:themeColor="text1"/>
              </w:rPr>
              <w:t>桃園市政府</w:t>
            </w:r>
            <w:r w:rsidRPr="00A93F22">
              <w:rPr>
                <w:rFonts w:ascii="標楷體" w:eastAsia="標楷體" w:hAnsi="標楷體" w:hint="eastAsia"/>
                <w:color w:val="000000" w:themeColor="text1"/>
              </w:rPr>
              <w:t>，本府並於105年8月1日以府農務字第1050189183號函送請行政院農業委員會農糧署申撥救助金在案，本案後續處置程序已辦理終結。</w:t>
            </w:r>
          </w:p>
        </w:tc>
        <w:tc>
          <w:tcPr>
            <w:tcW w:w="850" w:type="dxa"/>
            <w:shd w:val="clear" w:color="auto" w:fill="FFFFFF" w:themeFill="background1"/>
          </w:tcPr>
          <w:p w:rsidR="005A3700" w:rsidRPr="00A93F22" w:rsidRDefault="005A3700" w:rsidP="006B20DE">
            <w:pPr>
              <w:jc w:val="center"/>
              <w:rPr>
                <w:rFonts w:ascii="標楷體" w:eastAsia="標楷體" w:hAnsi="標楷體"/>
                <w:color w:val="000000" w:themeColor="text1"/>
                <w:szCs w:val="24"/>
              </w:rPr>
            </w:pPr>
          </w:p>
        </w:tc>
      </w:tr>
      <w:tr w:rsidR="00A93F22" w:rsidRPr="00A93F22" w:rsidTr="006623A5">
        <w:trPr>
          <w:trHeight w:val="490"/>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07/09</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07/15</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51B9B">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08:30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17:00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臺中市</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強颱尼伯特襲台，造成臺東縣災情嚴重，多處房舍、招牌、路樹倒塌掉落急需外界支援，協助恢復家園，臺中市政府秉持著「同胞有難，手足同心，救人救災，有我弟兄」之精神，立即規劃調派臺中市政府團隊支援救災人員及機具前往支援，協助早日完成復原重建工作。</w:t>
            </w:r>
          </w:p>
          <w:p w:rsidR="005A3700" w:rsidRPr="00A93F22" w:rsidRDefault="00CA388E"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臺中市</w:t>
            </w:r>
            <w:r w:rsidR="005A3700" w:rsidRPr="00A93F22">
              <w:rPr>
                <w:rFonts w:ascii="標楷體" w:eastAsia="標楷體" w:hAnsi="標楷體" w:cs="新細明體" w:hint="eastAsia"/>
                <w:color w:val="000000" w:themeColor="text1"/>
                <w:kern w:val="0"/>
                <w:szCs w:val="24"/>
              </w:rPr>
              <w:t>支援臺東縣復原重建工作自7月10日至7月15日止，出動各式救災車輛機具包含高空作業車、抓斗車、傾卸車、小山貓、清溝車、號誌維修救險車、吊車及大小貨車，動員</w:t>
            </w:r>
            <w:r w:rsidRPr="00A93F22">
              <w:rPr>
                <w:rFonts w:ascii="標楷體" w:eastAsia="標楷體" w:hAnsi="標楷體" w:hint="eastAsia"/>
                <w:color w:val="000000" w:themeColor="text1"/>
                <w:szCs w:val="24"/>
              </w:rPr>
              <w:t>臺中市政</w:t>
            </w:r>
            <w:r w:rsidR="005A3700" w:rsidRPr="00A93F22">
              <w:rPr>
                <w:rFonts w:ascii="標楷體" w:eastAsia="標楷體" w:hAnsi="標楷體" w:cs="新細明體" w:hint="eastAsia"/>
                <w:color w:val="000000" w:themeColor="text1"/>
                <w:kern w:val="0"/>
                <w:szCs w:val="24"/>
              </w:rPr>
              <w:t>府都市發展局、環境保護局、交通局、建設局、消防局、臺中市職業工會及臺灣國際緊急救難總隊救災人員。</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AE46D5">
            <w:pPr>
              <w:jc w:val="center"/>
              <w:rPr>
                <w:rFonts w:ascii="標楷體" w:eastAsia="標楷體" w:hAnsi="標楷體"/>
                <w:color w:val="000000" w:themeColor="text1"/>
                <w:szCs w:val="24"/>
              </w:rPr>
            </w:pPr>
          </w:p>
        </w:tc>
      </w:tr>
      <w:tr w:rsidR="00A93F22" w:rsidRPr="00A93F22" w:rsidTr="0091374D">
        <w:trPr>
          <w:trHeight w:val="733"/>
          <w:jc w:val="right"/>
        </w:trPr>
        <w:tc>
          <w:tcPr>
            <w:tcW w:w="884" w:type="dxa"/>
            <w:shd w:val="clear" w:color="auto" w:fill="auto"/>
          </w:tcPr>
          <w:p w:rsidR="005A3700" w:rsidRPr="00A93F22" w:rsidRDefault="005A3700"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07/09</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08/09</w:t>
            </w:r>
          </w:p>
        </w:tc>
        <w:tc>
          <w:tcPr>
            <w:tcW w:w="852" w:type="dxa"/>
            <w:shd w:val="clear" w:color="auto" w:fill="auto"/>
          </w:tcPr>
          <w:p w:rsidR="005A3700" w:rsidRPr="00A93F22" w:rsidRDefault="005A3700"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12:00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hint="eastAsia"/>
                <w:color w:val="000000" w:themeColor="text1"/>
                <w:szCs w:val="24"/>
              </w:rPr>
              <w:t>17:00</w:t>
            </w:r>
          </w:p>
        </w:tc>
        <w:tc>
          <w:tcPr>
            <w:tcW w:w="1275" w:type="dxa"/>
            <w:shd w:val="clear" w:color="auto" w:fill="auto"/>
          </w:tcPr>
          <w:p w:rsidR="005A3700" w:rsidRPr="00A93F22" w:rsidRDefault="005A3700" w:rsidP="00C63E5A">
            <w:pPr>
              <w:snapToGrid w:val="0"/>
              <w:spacing w:beforeLines="50" w:before="180"/>
              <w:ind w:leftChars="-50" w:left="-120" w:rightChars="-50" w:right="-12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高雄市</w:t>
            </w:r>
          </w:p>
        </w:tc>
        <w:tc>
          <w:tcPr>
            <w:tcW w:w="5886" w:type="dxa"/>
            <w:shd w:val="clear" w:color="auto" w:fill="auto"/>
            <w:vAlign w:val="center"/>
          </w:tcPr>
          <w:p w:rsidR="005A3700" w:rsidRPr="00A93F22" w:rsidRDefault="005A3700" w:rsidP="00EC47C0">
            <w:pPr>
              <w:pStyle w:val="ac"/>
              <w:numPr>
                <w:ilvl w:val="0"/>
                <w:numId w:val="138"/>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應變中心開設期間所為之復原作業</w:t>
            </w:r>
          </w:p>
          <w:p w:rsidR="005A3700" w:rsidRPr="00A93F22" w:rsidRDefault="00CA388E" w:rsidP="00EC47C0">
            <w:pPr>
              <w:pStyle w:val="ac"/>
              <w:numPr>
                <w:ilvl w:val="0"/>
                <w:numId w:val="13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高雄市</w:t>
            </w:r>
            <w:r w:rsidR="005A3700" w:rsidRPr="00A93F22">
              <w:rPr>
                <w:rFonts w:ascii="標楷體" w:eastAsia="標楷體" w:hAnsi="標楷體" w:hint="eastAsia"/>
                <w:color w:val="000000" w:themeColor="text1"/>
              </w:rPr>
              <w:t>於105年7月7日「尼伯特颱風災害應變中心」成立後即發佈簡訊通令各區清潔隊，加強轄區內道路巡查、易淹水地區洩水孔及排水溝(蓋)清理、溝渠清疏，以因應尼伯特颱風來襲。</w:t>
            </w:r>
          </w:p>
          <w:p w:rsidR="005A3700" w:rsidRPr="00A93F22" w:rsidRDefault="00CA388E" w:rsidP="00EC47C0">
            <w:pPr>
              <w:pStyle w:val="ac"/>
              <w:numPr>
                <w:ilvl w:val="0"/>
                <w:numId w:val="13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高雄市</w:t>
            </w:r>
            <w:r w:rsidR="005A3700" w:rsidRPr="00A93F22">
              <w:rPr>
                <w:rFonts w:ascii="標楷體" w:eastAsia="標楷體" w:hAnsi="標楷體" w:hint="eastAsia"/>
                <w:color w:val="000000" w:themeColor="text1"/>
              </w:rPr>
              <w:t>於105年並已辦理「緊急救災廢棄物清理開口契約」，以供風災期間救災調派使用，不足部分可向環保署請求支援。</w:t>
            </w:r>
          </w:p>
          <w:p w:rsidR="005A3700" w:rsidRPr="00A93F22" w:rsidRDefault="005A3700" w:rsidP="00EC47C0">
            <w:pPr>
              <w:pStyle w:val="ac"/>
              <w:numPr>
                <w:ilvl w:val="0"/>
                <w:numId w:val="13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溝渠清疏：</w:t>
            </w:r>
            <w:r w:rsidR="00CA388E" w:rsidRPr="00A93F22">
              <w:rPr>
                <w:rFonts w:ascii="標楷體" w:eastAsia="標楷體" w:hAnsi="標楷體" w:hint="eastAsia"/>
                <w:color w:val="000000" w:themeColor="text1"/>
              </w:rPr>
              <w:t>高雄市</w:t>
            </w:r>
            <w:r w:rsidRPr="00A93F22">
              <w:rPr>
                <w:rFonts w:ascii="標楷體" w:eastAsia="標楷體" w:hAnsi="標楷體" w:hint="eastAsia"/>
                <w:color w:val="000000" w:themeColor="text1"/>
              </w:rPr>
              <w:t>自105年1月1日起至7月6日止，共動員32</w:t>
            </w:r>
            <w:r w:rsidRPr="00A93F22">
              <w:rPr>
                <w:rFonts w:ascii="標楷體" w:eastAsia="標楷體" w:hAnsi="標楷體"/>
                <w:color w:val="000000" w:themeColor="text1"/>
              </w:rPr>
              <w:t>,263</w:t>
            </w:r>
            <w:r w:rsidRPr="00A93F22">
              <w:rPr>
                <w:rFonts w:ascii="標楷體" w:eastAsia="標楷體" w:hAnsi="標楷體" w:hint="eastAsia"/>
                <w:color w:val="000000" w:themeColor="text1"/>
              </w:rPr>
              <w:t>人次、清疏車輛5,341車次、沖吸車輛1,910車次，進行</w:t>
            </w:r>
            <w:r w:rsidR="00D56ACF" w:rsidRPr="00A93F22">
              <w:rPr>
                <w:rFonts w:ascii="標楷體" w:eastAsia="標楷體" w:hAnsi="標楷體" w:hint="eastAsia"/>
                <w:color w:val="000000" w:themeColor="text1"/>
              </w:rPr>
              <w:t>高雄市</w:t>
            </w:r>
            <w:r w:rsidRPr="00A93F22">
              <w:rPr>
                <w:rFonts w:ascii="標楷體" w:eastAsia="標楷體" w:hAnsi="標楷體" w:hint="eastAsia"/>
                <w:color w:val="000000" w:themeColor="text1"/>
              </w:rPr>
              <w:t>各區之溝渠檢視及清疏等防災整備工作，總計檢視長度約4,933公里、清疏長度約2,</w:t>
            </w:r>
            <w:r w:rsidRPr="00A93F22">
              <w:rPr>
                <w:rFonts w:ascii="標楷體" w:eastAsia="標楷體" w:hAnsi="標楷體"/>
                <w:color w:val="000000" w:themeColor="text1"/>
              </w:rPr>
              <w:t>068</w:t>
            </w:r>
            <w:r w:rsidRPr="00A93F22">
              <w:rPr>
                <w:rFonts w:ascii="標楷體" w:eastAsia="標楷體" w:hAnsi="標楷體" w:hint="eastAsia"/>
                <w:color w:val="000000" w:themeColor="text1"/>
              </w:rPr>
              <w:t>公里，清疏污泥廢棄物量約1</w:t>
            </w:r>
            <w:r w:rsidRPr="00A93F22">
              <w:rPr>
                <w:rFonts w:ascii="標楷體" w:eastAsia="標楷體" w:hAnsi="標楷體"/>
                <w:color w:val="000000" w:themeColor="text1"/>
              </w:rPr>
              <w:t>2,692</w:t>
            </w:r>
            <w:r w:rsidRPr="00A93F22">
              <w:rPr>
                <w:rFonts w:ascii="標楷體" w:eastAsia="標楷體" w:hAnsi="標楷體" w:hint="eastAsia"/>
                <w:color w:val="000000" w:themeColor="text1"/>
              </w:rPr>
              <w:t>公噸。</w:t>
            </w:r>
          </w:p>
          <w:p w:rsidR="005A3700" w:rsidRPr="00A93F22" w:rsidRDefault="005A3700" w:rsidP="00EC47C0">
            <w:pPr>
              <w:pStyle w:val="ac"/>
              <w:numPr>
                <w:ilvl w:val="0"/>
                <w:numId w:val="13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廢棄物暫存及廢棄物處理設施災時整備</w:t>
            </w:r>
          </w:p>
          <w:p w:rsidR="005A3700" w:rsidRPr="00A93F22" w:rsidRDefault="00CA388E" w:rsidP="00EC47C0">
            <w:pPr>
              <w:pStyle w:val="ac"/>
              <w:numPr>
                <w:ilvl w:val="0"/>
                <w:numId w:val="140"/>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高雄市</w:t>
            </w:r>
            <w:r w:rsidR="005A3700" w:rsidRPr="00A93F22">
              <w:rPr>
                <w:rFonts w:ascii="標楷體" w:eastAsia="標楷體" w:hAnsi="標楷體" w:hint="eastAsia"/>
                <w:color w:val="000000" w:themeColor="text1"/>
              </w:rPr>
              <w:t>已於旗山、路竹、大寮、燕巢及湖內掩埋場規劃災後廢棄物暫存場，俾利災後大量廢棄物儘速移除。</w:t>
            </w:r>
          </w:p>
          <w:p w:rsidR="005A3700" w:rsidRPr="00A93F22" w:rsidRDefault="00D56ACF" w:rsidP="00EC47C0">
            <w:pPr>
              <w:pStyle w:val="ac"/>
              <w:numPr>
                <w:ilvl w:val="0"/>
                <w:numId w:val="140"/>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高雄市</w:t>
            </w:r>
            <w:r w:rsidR="005A3700" w:rsidRPr="00A93F22">
              <w:rPr>
                <w:rFonts w:ascii="標楷體" w:eastAsia="標楷體" w:hAnsi="標楷體" w:hint="eastAsia"/>
                <w:color w:val="000000" w:themeColor="text1"/>
              </w:rPr>
              <w:t>中、南區、岡山、仁武焚化廠將配合開放災後廢棄物進場處理。</w:t>
            </w:r>
          </w:p>
          <w:p w:rsidR="005A3700" w:rsidRPr="00A93F22" w:rsidRDefault="005A3700" w:rsidP="00EC47C0">
            <w:pPr>
              <w:pStyle w:val="ac"/>
              <w:numPr>
                <w:ilvl w:val="0"/>
                <w:numId w:val="13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颱風災時人員車輛機具動員及作為：(統計</w:t>
            </w:r>
            <w:r w:rsidRPr="00A93F22">
              <w:rPr>
                <w:rFonts w:ascii="標楷體" w:eastAsia="標楷體" w:hAnsi="標楷體"/>
                <w:color w:val="000000" w:themeColor="text1"/>
              </w:rPr>
              <w:t>105</w:t>
            </w:r>
            <w:r w:rsidRPr="00A93F22">
              <w:rPr>
                <w:rFonts w:ascii="標楷體" w:eastAsia="標楷體" w:hAnsi="標楷體" w:hint="eastAsia"/>
                <w:color w:val="000000" w:themeColor="text1"/>
              </w:rPr>
              <w:t>年</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9</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09</w:t>
            </w:r>
            <w:r w:rsidRPr="00A93F22">
              <w:rPr>
                <w:rFonts w:ascii="標楷體" w:eastAsia="標楷體" w:hAnsi="標楷體" w:hint="eastAsia"/>
                <w:color w:val="000000" w:themeColor="text1"/>
              </w:rPr>
              <w:t>時止)</w:t>
            </w:r>
          </w:p>
          <w:p w:rsidR="005A3700" w:rsidRPr="00A93F22" w:rsidRDefault="00CA388E" w:rsidP="00EC47C0">
            <w:pPr>
              <w:pStyle w:val="ac"/>
              <w:numPr>
                <w:ilvl w:val="0"/>
                <w:numId w:val="141"/>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高雄市</w:t>
            </w:r>
            <w:r w:rsidR="005A3700" w:rsidRPr="00A93F22">
              <w:rPr>
                <w:rFonts w:ascii="標楷體" w:eastAsia="標楷體" w:hAnsi="標楷體" w:hint="eastAsia"/>
                <w:color w:val="000000" w:themeColor="text1"/>
              </w:rPr>
              <w:t>各區清潔隊動用人力計</w:t>
            </w:r>
            <w:r w:rsidR="005A3700" w:rsidRPr="00A93F22">
              <w:rPr>
                <w:rFonts w:ascii="標楷體" w:eastAsia="標楷體" w:hAnsi="標楷體"/>
                <w:color w:val="000000" w:themeColor="text1"/>
              </w:rPr>
              <w:t>5,194</w:t>
            </w:r>
            <w:r w:rsidR="005A3700" w:rsidRPr="00A93F22">
              <w:rPr>
                <w:rFonts w:ascii="標楷體" w:eastAsia="標楷體" w:hAnsi="標楷體" w:hint="eastAsia"/>
                <w:color w:val="000000" w:themeColor="text1"/>
              </w:rPr>
              <w:t>人次及車輛機具計</w:t>
            </w:r>
            <w:r w:rsidR="005A3700" w:rsidRPr="00A93F22">
              <w:rPr>
                <w:rFonts w:ascii="標楷體" w:eastAsia="標楷體" w:hAnsi="標楷體"/>
                <w:color w:val="000000" w:themeColor="text1"/>
              </w:rPr>
              <w:t>749</w:t>
            </w:r>
            <w:r w:rsidR="005A3700" w:rsidRPr="00A93F22">
              <w:rPr>
                <w:rFonts w:ascii="標楷體" w:eastAsia="標楷體" w:hAnsi="標楷體" w:hint="eastAsia"/>
                <w:color w:val="000000" w:themeColor="text1"/>
              </w:rPr>
              <w:t>輛次。</w:t>
            </w:r>
          </w:p>
          <w:p w:rsidR="005A3700" w:rsidRPr="00A93F22" w:rsidRDefault="005A3700" w:rsidP="00EC47C0">
            <w:pPr>
              <w:pStyle w:val="ac"/>
              <w:numPr>
                <w:ilvl w:val="0"/>
                <w:numId w:val="141"/>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巡查大排水溝</w:t>
            </w:r>
            <w:r w:rsidRPr="00A93F22">
              <w:rPr>
                <w:rFonts w:ascii="標楷體" w:eastAsia="標楷體" w:hAnsi="標楷體"/>
                <w:color w:val="000000" w:themeColor="text1"/>
              </w:rPr>
              <w:t>1,549</w:t>
            </w:r>
            <w:r w:rsidRPr="00A93F22">
              <w:rPr>
                <w:rFonts w:ascii="標楷體" w:eastAsia="標楷體" w:hAnsi="標楷體" w:hint="eastAsia"/>
                <w:color w:val="000000" w:themeColor="text1"/>
              </w:rPr>
              <w:t>件、路旁洩水孔</w:t>
            </w:r>
            <w:r w:rsidRPr="00A93F22">
              <w:rPr>
                <w:rFonts w:ascii="標楷體" w:eastAsia="標楷體" w:hAnsi="標楷體"/>
                <w:color w:val="000000" w:themeColor="text1"/>
              </w:rPr>
              <w:t>56,080</w:t>
            </w:r>
            <w:r w:rsidRPr="00A93F22">
              <w:rPr>
                <w:rFonts w:ascii="標楷體" w:eastAsia="標楷體" w:hAnsi="標楷體" w:hint="eastAsia"/>
                <w:color w:val="000000" w:themeColor="text1"/>
              </w:rPr>
              <w:t>件及排水溝</w:t>
            </w:r>
            <w:r w:rsidRPr="00A93F22">
              <w:rPr>
                <w:rFonts w:ascii="標楷體" w:eastAsia="標楷體" w:hAnsi="標楷體"/>
                <w:color w:val="000000" w:themeColor="text1"/>
              </w:rPr>
              <w:t>(</w:t>
            </w:r>
            <w:r w:rsidRPr="00A93F22">
              <w:rPr>
                <w:rFonts w:ascii="標楷體" w:eastAsia="標楷體" w:hAnsi="標楷體" w:hint="eastAsia"/>
                <w:color w:val="000000" w:themeColor="text1"/>
              </w:rPr>
              <w:t>蓋</w:t>
            </w:r>
            <w:r w:rsidRPr="00A93F22">
              <w:rPr>
                <w:rFonts w:ascii="標楷體" w:eastAsia="標楷體" w:hAnsi="標楷體"/>
                <w:color w:val="000000" w:themeColor="text1"/>
              </w:rPr>
              <w:t>)6,976</w:t>
            </w:r>
            <w:r w:rsidRPr="00A93F22">
              <w:rPr>
                <w:rFonts w:ascii="標楷體" w:eastAsia="標楷體" w:hAnsi="標楷體" w:hint="eastAsia"/>
                <w:color w:val="000000" w:themeColor="text1"/>
              </w:rPr>
              <w:t>件。</w:t>
            </w:r>
          </w:p>
          <w:p w:rsidR="005A3700" w:rsidRPr="00A93F22" w:rsidRDefault="005A3700" w:rsidP="00EC47C0">
            <w:pPr>
              <w:pStyle w:val="ac"/>
              <w:numPr>
                <w:ilvl w:val="0"/>
                <w:numId w:val="141"/>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清除覆蓋洩水孔及水溝蓋廢棄物</w:t>
            </w:r>
            <w:r w:rsidRPr="00A93F22">
              <w:rPr>
                <w:rFonts w:ascii="標楷體" w:eastAsia="標楷體" w:hAnsi="標楷體"/>
                <w:color w:val="000000" w:themeColor="text1"/>
              </w:rPr>
              <w:t>556.53</w:t>
            </w:r>
            <w:r w:rsidRPr="00A93F22">
              <w:rPr>
                <w:rFonts w:ascii="標楷體" w:eastAsia="標楷體" w:hAnsi="標楷體" w:hint="eastAsia"/>
                <w:color w:val="000000" w:themeColor="text1"/>
              </w:rPr>
              <w:t>公噸。</w:t>
            </w:r>
          </w:p>
          <w:p w:rsidR="005A3700" w:rsidRPr="00A93F22" w:rsidRDefault="005A3700" w:rsidP="00EC47C0">
            <w:pPr>
              <w:pStyle w:val="ac"/>
              <w:numPr>
                <w:ilvl w:val="0"/>
                <w:numId w:val="141"/>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處理路樹傾倒或斷裂樹枝共</w:t>
            </w:r>
            <w:r w:rsidRPr="00A93F22">
              <w:rPr>
                <w:rFonts w:ascii="標楷體" w:eastAsia="標楷體" w:hAnsi="標楷體"/>
                <w:color w:val="000000" w:themeColor="text1"/>
              </w:rPr>
              <w:t>3,371</w:t>
            </w:r>
            <w:r w:rsidRPr="00A93F22">
              <w:rPr>
                <w:rFonts w:ascii="標楷體" w:eastAsia="標楷體" w:hAnsi="標楷體" w:hint="eastAsia"/>
                <w:color w:val="000000" w:themeColor="text1"/>
              </w:rPr>
              <w:t>件。</w:t>
            </w:r>
          </w:p>
          <w:p w:rsidR="005A3700" w:rsidRPr="00A93F22" w:rsidRDefault="005A3700" w:rsidP="00EC47C0">
            <w:pPr>
              <w:pStyle w:val="ac"/>
              <w:numPr>
                <w:ilvl w:val="0"/>
                <w:numId w:val="141"/>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處理鐵皮圍籬倒榻</w:t>
            </w:r>
            <w:r w:rsidRPr="00A93F22">
              <w:rPr>
                <w:rFonts w:ascii="標楷體" w:eastAsia="標楷體" w:hAnsi="標楷體"/>
                <w:color w:val="000000" w:themeColor="text1"/>
              </w:rPr>
              <w:t>75</w:t>
            </w:r>
            <w:r w:rsidRPr="00A93F22">
              <w:rPr>
                <w:rFonts w:ascii="標楷體" w:eastAsia="標楷體" w:hAnsi="標楷體" w:hint="eastAsia"/>
                <w:color w:val="000000" w:themeColor="text1"/>
              </w:rPr>
              <w:t>件，強制拆除違規廣告、布條、旗幟、招牌等共</w:t>
            </w:r>
            <w:r w:rsidRPr="00A93F22">
              <w:rPr>
                <w:rFonts w:ascii="標楷體" w:eastAsia="標楷體" w:hAnsi="標楷體"/>
                <w:color w:val="000000" w:themeColor="text1"/>
              </w:rPr>
              <w:t>2,973</w:t>
            </w:r>
            <w:r w:rsidRPr="00A93F22">
              <w:rPr>
                <w:rFonts w:ascii="標楷體" w:eastAsia="標楷體" w:hAnsi="標楷體" w:hint="eastAsia"/>
                <w:color w:val="000000" w:themeColor="text1"/>
              </w:rPr>
              <w:t>件。</w:t>
            </w:r>
          </w:p>
          <w:p w:rsidR="005A3700" w:rsidRPr="00A93F22" w:rsidRDefault="005A3700" w:rsidP="00EC47C0">
            <w:pPr>
              <w:pStyle w:val="ac"/>
              <w:numPr>
                <w:ilvl w:val="0"/>
                <w:numId w:val="141"/>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本次風災期間，</w:t>
            </w:r>
            <w:r w:rsidR="00CA388E" w:rsidRPr="00A93F22">
              <w:rPr>
                <w:rFonts w:ascii="標楷體" w:eastAsia="標楷體" w:hAnsi="標楷體" w:hint="eastAsia"/>
                <w:color w:val="000000" w:themeColor="text1"/>
              </w:rPr>
              <w:t>高雄市</w:t>
            </w:r>
            <w:r w:rsidRPr="00A93F22">
              <w:rPr>
                <w:rFonts w:ascii="標楷體" w:eastAsia="標楷體" w:hAnsi="標楷體" w:hint="eastAsia"/>
                <w:color w:val="000000" w:themeColor="text1"/>
              </w:rPr>
              <w:t>並已通報各區清潔隊加強積水容器之巡查及宣導，統計至</w:t>
            </w:r>
            <w:r w:rsidRPr="00A93F22">
              <w:rPr>
                <w:rFonts w:ascii="標楷體" w:eastAsia="標楷體" w:hAnsi="標楷體"/>
                <w:color w:val="000000" w:themeColor="text1"/>
              </w:rPr>
              <w:t>105</w:t>
            </w:r>
            <w:r w:rsidRPr="00A93F22">
              <w:rPr>
                <w:rFonts w:ascii="標楷體" w:eastAsia="標楷體" w:hAnsi="標楷體" w:hint="eastAsia"/>
                <w:color w:val="000000" w:themeColor="text1"/>
              </w:rPr>
              <w:t>年</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9</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09</w:t>
            </w:r>
            <w:r w:rsidRPr="00A93F22">
              <w:rPr>
                <w:rFonts w:ascii="標楷體" w:eastAsia="標楷體" w:hAnsi="標楷體" w:hint="eastAsia"/>
                <w:color w:val="000000" w:themeColor="text1"/>
              </w:rPr>
              <w:t>時止，已清理積水容器共9,971件，以杜絕災後病媒蚊孳生源。</w:t>
            </w:r>
          </w:p>
          <w:p w:rsidR="005A3700" w:rsidRPr="00A93F22" w:rsidRDefault="005A3700" w:rsidP="00EC47C0">
            <w:pPr>
              <w:pStyle w:val="ac"/>
              <w:numPr>
                <w:ilvl w:val="0"/>
                <w:numId w:val="13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颱風過後，</w:t>
            </w:r>
            <w:r w:rsidR="00CA388E" w:rsidRPr="00A93F22">
              <w:rPr>
                <w:rFonts w:ascii="標楷體" w:eastAsia="標楷體" w:hAnsi="標楷體" w:hint="eastAsia"/>
                <w:color w:val="000000" w:themeColor="text1"/>
              </w:rPr>
              <w:t>高雄市</w:t>
            </w:r>
            <w:r w:rsidRPr="00A93F22">
              <w:rPr>
                <w:rFonts w:ascii="標楷體" w:eastAsia="標楷體" w:hAnsi="標楷體" w:hint="eastAsia"/>
                <w:color w:val="000000" w:themeColor="text1"/>
              </w:rPr>
              <w:t>將以復原市容為優先，並持續加強水溝清疏、化學防治及投藥(含殘效噴藥)，以全面抑制水溝孳生病媒蚊。並與衛生局配合同步執行熱煙及殘效之環境噴藥工作。</w:t>
            </w:r>
          </w:p>
          <w:p w:rsidR="005A3700" w:rsidRPr="00A93F22" w:rsidRDefault="005A3700" w:rsidP="00EC47C0">
            <w:pPr>
              <w:pStyle w:val="ac"/>
              <w:numPr>
                <w:ilvl w:val="0"/>
                <w:numId w:val="139"/>
              </w:numPr>
              <w:snapToGrid w:val="0"/>
              <w:spacing w:beforeLines="50" w:before="180"/>
              <w:ind w:leftChars="0" w:left="702"/>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105年7月9日09時「尼伯特颱風災害應變中心」撤除。</w:t>
            </w:r>
          </w:p>
          <w:p w:rsidR="005A3700" w:rsidRPr="00A93F22" w:rsidRDefault="005A3700" w:rsidP="00EC47C0">
            <w:pPr>
              <w:pStyle w:val="ac"/>
              <w:numPr>
                <w:ilvl w:val="0"/>
                <w:numId w:val="138"/>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105年7月9日09時應變中心撤除後二個月之相關善後措施：</w:t>
            </w:r>
            <w:r w:rsidRPr="00A93F22">
              <w:rPr>
                <w:rFonts w:ascii="標楷體" w:eastAsia="標楷體" w:hAnsi="標楷體"/>
                <w:color w:val="000000" w:themeColor="text1"/>
              </w:rPr>
              <w:br/>
            </w:r>
            <w:r w:rsidRPr="00A93F22">
              <w:rPr>
                <w:rFonts w:ascii="標楷體" w:eastAsia="標楷體" w:hAnsi="標楷體" w:hint="eastAsia"/>
                <w:color w:val="000000" w:themeColor="text1"/>
              </w:rPr>
              <w:t>尼伯特颱風對</w:t>
            </w:r>
            <w:r w:rsidR="00D56ACF" w:rsidRPr="00A93F22">
              <w:rPr>
                <w:rFonts w:ascii="標楷體" w:eastAsia="標楷體" w:hAnsi="標楷體" w:hint="eastAsia"/>
                <w:color w:val="000000" w:themeColor="text1"/>
              </w:rPr>
              <w:t>高雄市</w:t>
            </w:r>
            <w:r w:rsidRPr="00A93F22">
              <w:rPr>
                <w:rFonts w:ascii="標楷體" w:eastAsia="標楷體" w:hAnsi="標楷體" w:hint="eastAsia"/>
                <w:color w:val="000000" w:themeColor="text1"/>
              </w:rPr>
              <w:t>未有太大影響，主要災情以風災期間造成大量樹枝(葉)斷落，</w:t>
            </w:r>
            <w:r w:rsidR="00CA388E" w:rsidRPr="00A93F22">
              <w:rPr>
                <w:rFonts w:ascii="標楷體" w:eastAsia="標楷體" w:hAnsi="標楷體" w:hint="eastAsia"/>
                <w:color w:val="000000" w:themeColor="text1"/>
              </w:rPr>
              <w:t>高雄市</w:t>
            </w:r>
            <w:r w:rsidRPr="00A93F22">
              <w:rPr>
                <w:rFonts w:ascii="標楷體" w:eastAsia="標楷體" w:hAnsi="標楷體" w:hint="eastAsia"/>
                <w:color w:val="000000" w:themeColor="text1"/>
              </w:rPr>
              <w:t>均於風災過後三天內完成清除，災後復原工作以常態性街道清掃、垃圾清運、水溝清疏及環境消毒等作業因應。</w:t>
            </w:r>
          </w:p>
        </w:tc>
        <w:tc>
          <w:tcPr>
            <w:tcW w:w="850" w:type="dxa"/>
            <w:shd w:val="clear" w:color="auto" w:fill="auto"/>
          </w:tcPr>
          <w:p w:rsidR="005A3700" w:rsidRPr="00A93F22" w:rsidRDefault="005A3700" w:rsidP="006B20DE">
            <w:pPr>
              <w:jc w:val="center"/>
              <w:rPr>
                <w:rFonts w:ascii="標楷體" w:eastAsia="標楷體" w:hAnsi="標楷體"/>
                <w:color w:val="000000" w:themeColor="text1"/>
                <w:szCs w:val="24"/>
              </w:rPr>
            </w:pPr>
          </w:p>
        </w:tc>
      </w:tr>
      <w:tr w:rsidR="00A93F22" w:rsidRPr="00A93F22" w:rsidTr="006623A5">
        <w:trPr>
          <w:trHeight w:val="1325"/>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07/08</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14:0</w:t>
            </w:r>
            <w:r w:rsidRPr="00A93F22">
              <w:rPr>
                <w:rFonts w:ascii="標楷體" w:eastAsia="標楷體" w:hAnsi="標楷體"/>
                <w:color w:val="000000" w:themeColor="text1"/>
                <w:szCs w:val="24"/>
              </w:rPr>
              <w:t>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00C222CA" w:rsidRPr="00A93F22">
              <w:rPr>
                <w:rFonts w:ascii="標楷體" w:eastAsia="標楷體" w:hAnsi="標楷體" w:hint="eastAsia"/>
                <w:color w:val="000000" w:themeColor="text1"/>
                <w:szCs w:val="24"/>
              </w:rPr>
              <w:t>21</w:t>
            </w:r>
            <w:r w:rsidRPr="00A93F22">
              <w:rPr>
                <w:rFonts w:ascii="標楷體" w:eastAsia="標楷體" w:hAnsi="標楷體" w:hint="eastAsia"/>
                <w:color w:val="000000" w:themeColor="text1"/>
                <w:szCs w:val="24"/>
              </w:rPr>
              <w:t>:00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新竹縣</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停電共計</w:t>
            </w:r>
            <w:r w:rsidRPr="00A93F22">
              <w:rPr>
                <w:rFonts w:ascii="標楷體" w:eastAsia="標楷體" w:hAnsi="標楷體" w:cs="新細明體"/>
                <w:color w:val="000000" w:themeColor="text1"/>
                <w:kern w:val="0"/>
                <w:szCs w:val="24"/>
              </w:rPr>
              <w:t>1</w:t>
            </w:r>
            <w:r w:rsidRPr="00A93F22">
              <w:rPr>
                <w:rFonts w:ascii="標楷體" w:eastAsia="標楷體" w:hAnsi="標楷體" w:cs="新細明體" w:hint="eastAsia"/>
                <w:color w:val="000000" w:themeColor="text1"/>
                <w:kern w:val="0"/>
                <w:szCs w:val="24"/>
              </w:rPr>
              <w:t>077戶</w:t>
            </w:r>
            <w:r w:rsidRPr="00A93F22">
              <w:rPr>
                <w:rFonts w:ascii="標楷體" w:eastAsia="標楷體" w:hAnsi="標楷體" w:cs="新細明體"/>
                <w:color w:val="000000" w:themeColor="text1"/>
                <w:kern w:val="0"/>
                <w:szCs w:val="24"/>
              </w:rPr>
              <w:t>(</w:t>
            </w:r>
            <w:r w:rsidRPr="00A93F22">
              <w:rPr>
                <w:rFonts w:ascii="標楷體" w:eastAsia="標楷體" w:hAnsi="標楷體" w:cs="新細明體" w:hint="eastAsia"/>
                <w:color w:val="000000" w:themeColor="text1"/>
                <w:kern w:val="0"/>
                <w:szCs w:val="24"/>
              </w:rPr>
              <w:t>地點</w:t>
            </w:r>
            <w:r w:rsidRPr="00A93F22">
              <w:rPr>
                <w:rFonts w:ascii="標楷體" w:eastAsia="標楷體" w:hAnsi="標楷體" w:cs="新細明體"/>
                <w:color w:val="000000" w:themeColor="text1"/>
                <w:kern w:val="0"/>
                <w:szCs w:val="24"/>
              </w:rPr>
              <w:t>:</w:t>
            </w:r>
            <w:r w:rsidRPr="00A93F22">
              <w:rPr>
                <w:rFonts w:ascii="標楷體" w:eastAsia="標楷體" w:hAnsi="標楷體" w:cs="新細明體" w:hint="eastAsia"/>
                <w:color w:val="000000" w:themeColor="text1"/>
                <w:kern w:val="0"/>
                <w:szCs w:val="24"/>
              </w:rPr>
              <w:t>北埔97戶、尖石915戶、峨眉15戶、寶山</w:t>
            </w:r>
            <w:r w:rsidRPr="00A93F22">
              <w:rPr>
                <w:rFonts w:ascii="標楷體" w:eastAsia="標楷體" w:hAnsi="標楷體" w:cs="新細明體"/>
                <w:color w:val="000000" w:themeColor="text1"/>
                <w:kern w:val="0"/>
                <w:szCs w:val="24"/>
              </w:rPr>
              <w:t>1</w:t>
            </w:r>
            <w:r w:rsidRPr="00A93F22">
              <w:rPr>
                <w:rFonts w:ascii="標楷體" w:eastAsia="標楷體" w:hAnsi="標楷體" w:cs="新細明體" w:hint="eastAsia"/>
                <w:color w:val="000000" w:themeColor="text1"/>
                <w:kern w:val="0"/>
                <w:szCs w:val="24"/>
              </w:rPr>
              <w:t>戶、五峰49戶</w:t>
            </w:r>
            <w:r w:rsidRPr="00A93F22">
              <w:rPr>
                <w:rFonts w:ascii="標楷體" w:eastAsia="標楷體" w:hAnsi="標楷體" w:cs="新細明體"/>
                <w:color w:val="000000" w:themeColor="text1"/>
                <w:kern w:val="0"/>
                <w:szCs w:val="24"/>
              </w:rPr>
              <w:t>)</w:t>
            </w:r>
            <w:r w:rsidRPr="00A93F22">
              <w:rPr>
                <w:rFonts w:ascii="標楷體" w:eastAsia="標楷體" w:hAnsi="標楷體" w:cs="新細明體" w:hint="eastAsia"/>
                <w:color w:val="000000" w:themeColor="text1"/>
                <w:kern w:val="0"/>
                <w:szCs w:val="24"/>
              </w:rPr>
              <w:t>統計時間為7月8日下午2時，後續追蹤</w:t>
            </w:r>
            <w:r w:rsidR="00D56ACF" w:rsidRPr="00A93F22">
              <w:rPr>
                <w:rFonts w:ascii="標楷體" w:eastAsia="標楷體" w:hAnsi="標楷體" w:hint="eastAsia"/>
                <w:color w:val="000000" w:themeColor="text1"/>
                <w:szCs w:val="24"/>
              </w:rPr>
              <w:t>新竹縣</w:t>
            </w:r>
            <w:r w:rsidRPr="00A93F22">
              <w:rPr>
                <w:rFonts w:ascii="標楷體" w:eastAsia="標楷體" w:hAnsi="標楷體" w:cs="新細明體" w:hint="eastAsia"/>
                <w:color w:val="000000" w:themeColor="text1"/>
                <w:kern w:val="0"/>
                <w:szCs w:val="24"/>
              </w:rPr>
              <w:t>各鄉鎮市完全復電為7月8日下午9時。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542CB5">
            <w:pPr>
              <w:jc w:val="center"/>
              <w:rPr>
                <w:rFonts w:ascii="標楷體" w:eastAsia="標楷體" w:hAnsi="標楷體"/>
                <w:color w:val="000000" w:themeColor="text1"/>
                <w:szCs w:val="24"/>
              </w:rPr>
            </w:pPr>
          </w:p>
        </w:tc>
      </w:tr>
      <w:tr w:rsidR="00A93F22" w:rsidRPr="00A93F22" w:rsidTr="006623A5">
        <w:trPr>
          <w:trHeight w:val="1325"/>
          <w:jc w:val="right"/>
        </w:trPr>
        <w:tc>
          <w:tcPr>
            <w:tcW w:w="884" w:type="dxa"/>
            <w:shd w:val="clear" w:color="auto" w:fill="auto"/>
          </w:tcPr>
          <w:p w:rsidR="005A3700" w:rsidRPr="00A93F22" w:rsidRDefault="005A3700"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07/07</w:t>
            </w:r>
            <w:r w:rsidRPr="00A93F22">
              <w:rPr>
                <w:rFonts w:ascii="標楷體" w:hAnsi="標楷體" w:hint="eastAsia"/>
                <w:color w:val="000000" w:themeColor="text1"/>
              </w:rPr>
              <w:br/>
            </w:r>
            <w:r w:rsidRPr="00A93F22">
              <w:rPr>
                <w:rFonts w:ascii="標楷體" w:hAnsi="標楷體" w:cs="新細明體" w:hint="eastAsia"/>
                <w:color w:val="000000" w:themeColor="text1"/>
              </w:rPr>
              <w:t>|</w:t>
            </w:r>
            <w:r w:rsidRPr="00A93F22">
              <w:rPr>
                <w:rFonts w:ascii="標楷體" w:hAnsi="標楷體" w:cs="新細明體"/>
                <w:color w:val="000000" w:themeColor="text1"/>
              </w:rPr>
              <w:br/>
            </w:r>
            <w:r w:rsidRPr="00A93F22">
              <w:rPr>
                <w:rFonts w:ascii="標楷體" w:hAnsi="標楷體" w:hint="eastAsia"/>
                <w:color w:val="000000" w:themeColor="text1"/>
              </w:rPr>
              <w:t>07/09</w:t>
            </w:r>
          </w:p>
        </w:tc>
        <w:tc>
          <w:tcPr>
            <w:tcW w:w="852" w:type="dxa"/>
            <w:shd w:val="clear" w:color="auto" w:fill="auto"/>
          </w:tcPr>
          <w:p w:rsidR="005A3700" w:rsidRPr="00A93F22" w:rsidRDefault="005A3700"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19:00</w:t>
            </w:r>
            <w:r w:rsidRPr="00A93F22">
              <w:rPr>
                <w:rFonts w:ascii="標楷體" w:hAnsi="標楷體" w:hint="eastAsia"/>
                <w:color w:val="000000" w:themeColor="text1"/>
              </w:rPr>
              <w:br/>
            </w:r>
            <w:r w:rsidRPr="00A93F22">
              <w:rPr>
                <w:rFonts w:ascii="標楷體" w:hAnsi="標楷體" w:cs="新細明體" w:hint="eastAsia"/>
                <w:color w:val="000000" w:themeColor="text1"/>
              </w:rPr>
              <w:t>|</w:t>
            </w:r>
            <w:r w:rsidRPr="00A93F22">
              <w:rPr>
                <w:rFonts w:ascii="標楷體" w:hAnsi="標楷體" w:cs="新細明體"/>
                <w:color w:val="000000" w:themeColor="text1"/>
              </w:rPr>
              <w:br/>
            </w:r>
            <w:r w:rsidRPr="00A93F22">
              <w:rPr>
                <w:rFonts w:ascii="標楷體" w:hAnsi="標楷體" w:hint="eastAsia"/>
                <w:color w:val="000000" w:themeColor="text1"/>
              </w:rPr>
              <w:t>06:00</w:t>
            </w:r>
          </w:p>
        </w:tc>
        <w:tc>
          <w:tcPr>
            <w:tcW w:w="1275" w:type="dxa"/>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苗栗縣</w:t>
            </w:r>
          </w:p>
        </w:tc>
        <w:tc>
          <w:tcPr>
            <w:tcW w:w="5886" w:type="dxa"/>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停電共計4戶，後續追蹤</w:t>
            </w:r>
            <w:r w:rsidR="00D56ACF" w:rsidRPr="00A93F22">
              <w:rPr>
                <w:rFonts w:ascii="標楷體" w:eastAsia="標楷體" w:hAnsi="標楷體" w:hint="eastAsia"/>
                <w:color w:val="000000" w:themeColor="text1"/>
                <w:szCs w:val="24"/>
              </w:rPr>
              <w:t>苗栗縣</w:t>
            </w:r>
            <w:r w:rsidRPr="00A93F22">
              <w:rPr>
                <w:rFonts w:ascii="標楷體" w:eastAsia="標楷體" w:hAnsi="標楷體" w:cs="新細明體" w:hint="eastAsia"/>
                <w:color w:val="000000" w:themeColor="text1"/>
                <w:kern w:val="0"/>
                <w:szCs w:val="24"/>
              </w:rPr>
              <w:t>各鄉鎮市完全復電時間為7月9日上午08時</w:t>
            </w:r>
          </w:p>
        </w:tc>
        <w:tc>
          <w:tcPr>
            <w:tcW w:w="850" w:type="dxa"/>
            <w:shd w:val="clear" w:color="auto" w:fill="auto"/>
          </w:tcPr>
          <w:p w:rsidR="005A3700" w:rsidRPr="00A93F22" w:rsidRDefault="005A3700" w:rsidP="006B20DE">
            <w:pPr>
              <w:jc w:val="center"/>
              <w:rPr>
                <w:rFonts w:ascii="標楷體" w:eastAsia="標楷體" w:hAnsi="標楷體"/>
                <w:color w:val="000000" w:themeColor="text1"/>
                <w:szCs w:val="24"/>
              </w:rPr>
            </w:pPr>
          </w:p>
        </w:tc>
      </w:tr>
      <w:tr w:rsidR="00A93F22" w:rsidRPr="00A93F22" w:rsidTr="006623A5">
        <w:trPr>
          <w:trHeight w:val="1325"/>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w:t>
            </w:r>
            <w:r w:rsidRPr="00A93F22">
              <w:rPr>
                <w:rFonts w:ascii="標楷體" w:hAnsi="標楷體"/>
                <w:color w:val="000000" w:themeColor="text1"/>
              </w:rPr>
              <w:t>7/</w:t>
            </w:r>
            <w:r w:rsidRPr="00A93F22">
              <w:rPr>
                <w:rFonts w:ascii="標楷體" w:hAnsi="標楷體" w:hint="eastAsia"/>
                <w:color w:val="000000" w:themeColor="text1"/>
              </w:rPr>
              <w:t>0</w:t>
            </w:r>
            <w:r w:rsidRPr="00A93F22">
              <w:rPr>
                <w:rFonts w:ascii="標楷體" w:hAnsi="標楷體"/>
                <w:color w:val="000000" w:themeColor="text1"/>
              </w:rPr>
              <w:t>6</w:t>
            </w:r>
            <w:r w:rsidRPr="00A93F22">
              <w:rPr>
                <w:rFonts w:ascii="標楷體" w:hAnsi="標楷體" w:hint="eastAsia"/>
                <w:color w:val="000000" w:themeColor="text1"/>
              </w:rPr>
              <w:br/>
            </w:r>
            <w:r w:rsidRPr="00A93F22">
              <w:rPr>
                <w:rFonts w:ascii="標楷體" w:hAnsi="標楷體" w:cs="新細明體" w:hint="eastAsia"/>
                <w:color w:val="000000" w:themeColor="text1"/>
              </w:rPr>
              <w:t>|</w:t>
            </w:r>
            <w:r w:rsidRPr="00A93F22">
              <w:rPr>
                <w:rFonts w:ascii="標楷體" w:hAnsi="標楷體" w:cs="新細明體"/>
                <w:color w:val="000000" w:themeColor="text1"/>
              </w:rPr>
              <w:br/>
            </w:r>
            <w:r w:rsidRPr="00A93F22">
              <w:rPr>
                <w:rFonts w:ascii="標楷體" w:hAnsi="標楷體" w:hint="eastAsia"/>
                <w:color w:val="000000" w:themeColor="text1"/>
              </w:rPr>
              <w:t>0</w:t>
            </w:r>
            <w:r w:rsidRPr="00A93F22">
              <w:rPr>
                <w:rFonts w:ascii="標楷體" w:hAnsi="標楷體"/>
                <w:color w:val="000000" w:themeColor="text1"/>
              </w:rPr>
              <w:t>7/</w:t>
            </w:r>
            <w:r w:rsidRPr="00A93F22">
              <w:rPr>
                <w:rFonts w:ascii="標楷體" w:hAnsi="標楷體" w:hint="eastAsia"/>
                <w:color w:val="000000" w:themeColor="text1"/>
              </w:rPr>
              <w:t>0</w:t>
            </w:r>
            <w:r w:rsidRPr="00A93F22">
              <w:rPr>
                <w:rFonts w:ascii="標楷體" w:hAnsi="標楷體"/>
                <w:color w:val="000000" w:themeColor="text1"/>
              </w:rPr>
              <w:t>9</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pStyle w:val="12"/>
              <w:snapToGrid w:val="0"/>
              <w:spacing w:beforeLines="50" w:before="180"/>
              <w:jc w:val="center"/>
              <w:rPr>
                <w:rFonts w:ascii="標楷體" w:hAnsi="標楷體"/>
                <w:color w:val="000000" w:themeColor="text1"/>
              </w:rPr>
            </w:pPr>
            <w:r w:rsidRPr="00A93F22">
              <w:rPr>
                <w:rFonts w:ascii="標楷體" w:hAnsi="標楷體"/>
                <w:color w:val="000000" w:themeColor="text1"/>
              </w:rPr>
              <w:t>21</w:t>
            </w:r>
            <w:r w:rsidRPr="00A93F22">
              <w:rPr>
                <w:rFonts w:ascii="標楷體" w:hAnsi="標楷體" w:hint="eastAsia"/>
                <w:color w:val="000000" w:themeColor="text1"/>
              </w:rPr>
              <w:t>:</w:t>
            </w:r>
            <w:r w:rsidRPr="00A93F22">
              <w:rPr>
                <w:rFonts w:ascii="標楷體" w:hAnsi="標楷體"/>
                <w:color w:val="000000" w:themeColor="text1"/>
              </w:rPr>
              <w:t>00</w:t>
            </w:r>
            <w:r w:rsidRPr="00A93F22">
              <w:rPr>
                <w:rFonts w:ascii="標楷體" w:hAnsi="標楷體" w:hint="eastAsia"/>
                <w:color w:val="000000" w:themeColor="text1"/>
              </w:rPr>
              <w:br/>
            </w:r>
            <w:r w:rsidRPr="00A93F22">
              <w:rPr>
                <w:rFonts w:ascii="標楷體" w:hAnsi="標楷體" w:cs="新細明體" w:hint="eastAsia"/>
                <w:color w:val="000000" w:themeColor="text1"/>
              </w:rPr>
              <w:t>|</w:t>
            </w:r>
            <w:r w:rsidRPr="00A93F22">
              <w:rPr>
                <w:rFonts w:ascii="標楷體" w:hAnsi="標楷體" w:cs="新細明體"/>
                <w:color w:val="000000" w:themeColor="text1"/>
              </w:rPr>
              <w:br/>
            </w:r>
            <w:r w:rsidRPr="00A93F22">
              <w:rPr>
                <w:rFonts w:ascii="標楷體" w:hAnsi="標楷體"/>
                <w:color w:val="000000" w:themeColor="text1"/>
              </w:rPr>
              <w:t>08</w:t>
            </w:r>
            <w:r w:rsidRPr="00A93F22">
              <w:rPr>
                <w:rFonts w:ascii="標楷體" w:hAnsi="標楷體" w:hint="eastAsia"/>
                <w:color w:val="000000" w:themeColor="text1"/>
              </w:rPr>
              <w:t>:</w:t>
            </w:r>
            <w:r w:rsidRPr="00A93F22">
              <w:rPr>
                <w:rFonts w:ascii="標楷體" w:hAnsi="標楷體"/>
                <w:color w:val="000000" w:themeColor="text1"/>
              </w:rPr>
              <w:t>30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彰化縣</w:t>
            </w:r>
          </w:p>
        </w:tc>
        <w:tc>
          <w:tcPr>
            <w:tcW w:w="5886"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截至</w:t>
            </w:r>
            <w:r w:rsidRPr="00A93F22">
              <w:rPr>
                <w:rFonts w:ascii="標楷體" w:eastAsia="標楷體" w:hAnsi="標楷體" w:cs="新細明體"/>
                <w:color w:val="000000" w:themeColor="text1"/>
                <w:kern w:val="0"/>
                <w:szCs w:val="24"/>
              </w:rPr>
              <w:t>7</w:t>
            </w:r>
            <w:r w:rsidRPr="00A93F22">
              <w:rPr>
                <w:rFonts w:ascii="標楷體" w:eastAsia="標楷體" w:hAnsi="標楷體" w:cs="新細明體" w:hint="eastAsia"/>
                <w:color w:val="000000" w:themeColor="text1"/>
                <w:kern w:val="0"/>
                <w:szCs w:val="24"/>
              </w:rPr>
              <w:t>月</w:t>
            </w:r>
            <w:r w:rsidRPr="00A93F22">
              <w:rPr>
                <w:rFonts w:ascii="標楷體" w:eastAsia="標楷體" w:hAnsi="標楷體" w:cs="新細明體"/>
                <w:color w:val="000000" w:themeColor="text1"/>
                <w:kern w:val="0"/>
                <w:szCs w:val="24"/>
              </w:rPr>
              <w:t>9</w:t>
            </w:r>
            <w:r w:rsidRPr="00A93F22">
              <w:rPr>
                <w:rFonts w:ascii="標楷體" w:eastAsia="標楷體" w:hAnsi="標楷體" w:cs="新細明體" w:hint="eastAsia"/>
                <w:color w:val="000000" w:themeColor="text1"/>
                <w:kern w:val="0"/>
                <w:szCs w:val="24"/>
              </w:rPr>
              <w:t>日</w:t>
            </w:r>
            <w:r w:rsidRPr="00A93F22">
              <w:rPr>
                <w:rFonts w:ascii="標楷體" w:eastAsia="標楷體" w:hAnsi="標楷體" w:cs="新細明體"/>
                <w:color w:val="000000" w:themeColor="text1"/>
                <w:kern w:val="0"/>
                <w:szCs w:val="24"/>
              </w:rPr>
              <w:t>8</w:t>
            </w:r>
            <w:r w:rsidRPr="00A93F22">
              <w:rPr>
                <w:rFonts w:ascii="標楷體" w:eastAsia="標楷體" w:hAnsi="標楷體" w:cs="新細明體" w:hint="eastAsia"/>
                <w:color w:val="000000" w:themeColor="text1"/>
                <w:kern w:val="0"/>
                <w:szCs w:val="24"/>
              </w:rPr>
              <w:t>時</w:t>
            </w:r>
            <w:r w:rsidRPr="00A93F22">
              <w:rPr>
                <w:rFonts w:ascii="標楷體" w:eastAsia="標楷體" w:hAnsi="標楷體" w:cs="新細明體"/>
                <w:color w:val="000000" w:themeColor="text1"/>
                <w:kern w:val="0"/>
                <w:szCs w:val="24"/>
              </w:rPr>
              <w:t>30</w:t>
            </w:r>
            <w:r w:rsidRPr="00A93F22">
              <w:rPr>
                <w:rFonts w:ascii="標楷體" w:eastAsia="標楷體" w:hAnsi="標楷體" w:cs="新細明體" w:hint="eastAsia"/>
                <w:color w:val="000000" w:themeColor="text1"/>
                <w:kern w:val="0"/>
                <w:szCs w:val="24"/>
              </w:rPr>
              <w:t>分止，</w:t>
            </w:r>
            <w:r w:rsidRPr="00A93F22">
              <w:rPr>
                <w:rFonts w:ascii="標楷體" w:eastAsia="標楷體" w:hAnsi="標楷體" w:cs="新細明體"/>
                <w:color w:val="000000" w:themeColor="text1"/>
                <w:kern w:val="0"/>
                <w:szCs w:val="24"/>
              </w:rPr>
              <w:t>EMIC</w:t>
            </w:r>
            <w:r w:rsidRPr="00A93F22">
              <w:rPr>
                <w:rFonts w:ascii="標楷體" w:eastAsia="標楷體" w:hAnsi="標楷體" w:cs="新細明體" w:hint="eastAsia"/>
                <w:color w:val="000000" w:themeColor="text1"/>
                <w:kern w:val="0"/>
                <w:szCs w:val="24"/>
              </w:rPr>
              <w:t>登錄災情案件計</w:t>
            </w:r>
            <w:r w:rsidRPr="00A93F22">
              <w:rPr>
                <w:rFonts w:ascii="標楷體" w:eastAsia="標楷體" w:hAnsi="標楷體" w:cs="新細明體"/>
                <w:color w:val="000000" w:themeColor="text1"/>
                <w:kern w:val="0"/>
                <w:szCs w:val="24"/>
              </w:rPr>
              <w:t>1</w:t>
            </w:r>
            <w:r w:rsidRPr="00A93F22">
              <w:rPr>
                <w:rFonts w:ascii="標楷體" w:eastAsia="標楷體" w:hAnsi="標楷體" w:cs="新細明體" w:hint="eastAsia"/>
                <w:color w:val="000000" w:themeColor="text1"/>
                <w:kern w:val="0"/>
                <w:szCs w:val="24"/>
              </w:rPr>
              <w:t>件，為鹿港鎮新宮里中山路</w:t>
            </w:r>
            <w:r w:rsidRPr="00A93F22">
              <w:rPr>
                <w:rFonts w:ascii="標楷體" w:eastAsia="標楷體" w:hAnsi="標楷體" w:cs="新細明體"/>
                <w:color w:val="000000" w:themeColor="text1"/>
                <w:kern w:val="0"/>
                <w:szCs w:val="24"/>
              </w:rPr>
              <w:t>447</w:t>
            </w:r>
            <w:r w:rsidRPr="00A93F22">
              <w:rPr>
                <w:rFonts w:ascii="標楷體" w:eastAsia="標楷體" w:hAnsi="標楷體" w:cs="新細明體" w:hint="eastAsia"/>
                <w:color w:val="000000" w:themeColor="text1"/>
                <w:kern w:val="0"/>
                <w:szCs w:val="24"/>
              </w:rPr>
              <w:t>號路樹傾斜，已處理完畢。</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94765A">
            <w:pPr>
              <w:jc w:val="center"/>
              <w:rPr>
                <w:rFonts w:ascii="標楷體" w:eastAsia="標楷體" w:hAnsi="標楷體"/>
                <w:color w:val="000000" w:themeColor="text1"/>
                <w:szCs w:val="24"/>
              </w:rPr>
            </w:pPr>
          </w:p>
        </w:tc>
      </w:tr>
      <w:tr w:rsidR="00A93F22" w:rsidRPr="00A93F22" w:rsidTr="006623A5">
        <w:trPr>
          <w:trHeight w:val="1325"/>
          <w:jc w:val="right"/>
        </w:trPr>
        <w:tc>
          <w:tcPr>
            <w:tcW w:w="884" w:type="dxa"/>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cs="標楷體"/>
                <w:color w:val="000000" w:themeColor="text1"/>
                <w:szCs w:val="24"/>
              </w:rPr>
              <w:t>0</w:t>
            </w:r>
            <w:r w:rsidRPr="00A93F22">
              <w:rPr>
                <w:rFonts w:ascii="標楷體" w:eastAsia="標楷體" w:hAnsi="標楷體" w:cs="標楷體" w:hint="eastAsia"/>
                <w:color w:val="000000" w:themeColor="text1"/>
                <w:szCs w:val="24"/>
              </w:rPr>
              <w:t>7</w:t>
            </w:r>
            <w:r w:rsidRPr="00A93F22">
              <w:rPr>
                <w:rFonts w:ascii="標楷體" w:eastAsia="標楷體" w:hAnsi="標楷體" w:hint="eastAsia"/>
                <w:color w:val="000000" w:themeColor="text1"/>
                <w:szCs w:val="24"/>
              </w:rPr>
              <w:t>/</w:t>
            </w:r>
            <w:r w:rsidRPr="00A93F22">
              <w:rPr>
                <w:rFonts w:ascii="標楷體" w:eastAsia="標楷體" w:hAnsi="標楷體" w:cs="標楷體" w:hint="eastAsia"/>
                <w:color w:val="000000" w:themeColor="text1"/>
                <w:szCs w:val="24"/>
              </w:rPr>
              <w:t>0</w:t>
            </w:r>
            <w:r w:rsidRPr="00A93F22">
              <w:rPr>
                <w:rFonts w:ascii="標楷體" w:eastAsia="標楷體" w:hAnsi="標楷體" w:cs="標楷體"/>
                <w:color w:val="000000" w:themeColor="text1"/>
                <w:szCs w:val="24"/>
              </w:rPr>
              <w:t>9</w:t>
            </w:r>
          </w:p>
        </w:tc>
        <w:tc>
          <w:tcPr>
            <w:tcW w:w="852" w:type="dxa"/>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cs="標楷體"/>
                <w:color w:val="000000" w:themeColor="text1"/>
                <w:szCs w:val="24"/>
              </w:rPr>
              <w:t>11</w:t>
            </w:r>
            <w:r w:rsidRPr="00A93F22">
              <w:rPr>
                <w:rFonts w:ascii="標楷體" w:eastAsia="標楷體" w:hAnsi="標楷體" w:cs="標楷體" w:hint="eastAsia"/>
                <w:color w:val="000000" w:themeColor="text1"/>
                <w:szCs w:val="24"/>
              </w:rPr>
              <w:t>:</w:t>
            </w:r>
            <w:r w:rsidRPr="00A93F22">
              <w:rPr>
                <w:rFonts w:ascii="標楷體" w:eastAsia="標楷體" w:hAnsi="標楷體" w:cs="標楷體"/>
                <w:color w:val="000000" w:themeColor="text1"/>
                <w:szCs w:val="24"/>
              </w:rPr>
              <w:t>30</w:t>
            </w:r>
            <w:r w:rsidRPr="00A93F22">
              <w:rPr>
                <w:rFonts w:ascii="標楷體" w:eastAsia="標楷體" w:hAnsi="標楷體"/>
                <w:color w:val="000000" w:themeColor="text1"/>
                <w:szCs w:val="24"/>
              </w:rPr>
              <w:br/>
              <w:t>|</w:t>
            </w:r>
            <w:r w:rsidRPr="00A93F22">
              <w:rPr>
                <w:rFonts w:ascii="標楷體" w:eastAsia="標楷體" w:hAnsi="標楷體"/>
                <w:color w:val="000000" w:themeColor="text1"/>
                <w:szCs w:val="24"/>
              </w:rPr>
              <w:br/>
            </w:r>
            <w:r w:rsidRPr="00A93F22">
              <w:rPr>
                <w:rFonts w:ascii="標楷體" w:eastAsia="標楷體" w:hAnsi="標楷體" w:cs="標楷體"/>
                <w:color w:val="000000" w:themeColor="text1"/>
                <w:szCs w:val="24"/>
              </w:rPr>
              <w:t>18</w:t>
            </w:r>
            <w:r w:rsidRPr="00A93F22">
              <w:rPr>
                <w:rFonts w:ascii="標楷體" w:eastAsia="標楷體" w:hAnsi="標楷體" w:cs="標楷體" w:hint="eastAsia"/>
                <w:color w:val="000000" w:themeColor="text1"/>
                <w:szCs w:val="24"/>
              </w:rPr>
              <w:t>:</w:t>
            </w:r>
            <w:r w:rsidRPr="00A93F22">
              <w:rPr>
                <w:rFonts w:ascii="標楷體" w:eastAsia="標楷體" w:hAnsi="標楷體" w:cs="標楷體"/>
                <w:color w:val="000000" w:themeColor="text1"/>
                <w:szCs w:val="24"/>
              </w:rPr>
              <w:t>00</w:t>
            </w:r>
          </w:p>
        </w:tc>
        <w:tc>
          <w:tcPr>
            <w:tcW w:w="1275" w:type="dxa"/>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南投縣</w:t>
            </w:r>
          </w:p>
        </w:tc>
        <w:tc>
          <w:tcPr>
            <w:tcW w:w="5886" w:type="dxa"/>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本次颱風截至至</w:t>
            </w:r>
            <w:r w:rsidRPr="00A93F22">
              <w:rPr>
                <w:rFonts w:ascii="標楷體" w:eastAsia="標楷體" w:hAnsi="標楷體" w:cs="新細明體"/>
                <w:color w:val="000000" w:themeColor="text1"/>
                <w:kern w:val="0"/>
                <w:szCs w:val="24"/>
              </w:rPr>
              <w:t>7</w:t>
            </w:r>
            <w:r w:rsidRPr="00A93F22">
              <w:rPr>
                <w:rFonts w:ascii="標楷體" w:eastAsia="標楷體" w:hAnsi="標楷體" w:cs="新細明體" w:hint="eastAsia"/>
                <w:color w:val="000000" w:themeColor="text1"/>
                <w:kern w:val="0"/>
                <w:szCs w:val="24"/>
              </w:rPr>
              <w:t>月</w:t>
            </w:r>
            <w:r w:rsidRPr="00A93F22">
              <w:rPr>
                <w:rFonts w:ascii="標楷體" w:eastAsia="標楷體" w:hAnsi="標楷體" w:cs="新細明體"/>
                <w:color w:val="000000" w:themeColor="text1"/>
                <w:kern w:val="0"/>
                <w:szCs w:val="24"/>
              </w:rPr>
              <w:t>9</w:t>
            </w:r>
            <w:r w:rsidRPr="00A93F22">
              <w:rPr>
                <w:rFonts w:ascii="標楷體" w:eastAsia="標楷體" w:hAnsi="標楷體" w:cs="新細明體" w:hint="eastAsia"/>
                <w:color w:val="000000" w:themeColor="text1"/>
                <w:kern w:val="0"/>
                <w:szCs w:val="24"/>
              </w:rPr>
              <w:t>日</w:t>
            </w:r>
            <w:r w:rsidRPr="00A93F22">
              <w:rPr>
                <w:rFonts w:ascii="標楷體" w:eastAsia="標楷體" w:hAnsi="標楷體" w:cs="新細明體"/>
                <w:color w:val="000000" w:themeColor="text1"/>
                <w:kern w:val="0"/>
                <w:szCs w:val="24"/>
              </w:rPr>
              <w:t>8</w:t>
            </w:r>
            <w:r w:rsidRPr="00A93F22">
              <w:rPr>
                <w:rFonts w:ascii="標楷體" w:eastAsia="標楷體" w:hAnsi="標楷體" w:cs="新細明體" w:hint="eastAsia"/>
                <w:color w:val="000000" w:themeColor="text1"/>
                <w:kern w:val="0"/>
                <w:szCs w:val="24"/>
              </w:rPr>
              <w:t>時止本轄未造成相關災情，僅造成電力中斷</w:t>
            </w:r>
            <w:r w:rsidRPr="00A93F22">
              <w:rPr>
                <w:rFonts w:ascii="標楷體" w:eastAsia="標楷體" w:hAnsi="標楷體" w:cs="新細明體"/>
                <w:color w:val="000000" w:themeColor="text1"/>
                <w:kern w:val="0"/>
                <w:szCs w:val="24"/>
              </w:rPr>
              <w:t>10,914</w:t>
            </w:r>
            <w:r w:rsidRPr="00A93F22">
              <w:rPr>
                <w:rFonts w:ascii="標楷體" w:eastAsia="標楷體" w:hAnsi="標楷體" w:cs="新細明體" w:hint="eastAsia"/>
                <w:color w:val="000000" w:themeColor="text1"/>
                <w:kern w:val="0"/>
                <w:szCs w:val="24"/>
              </w:rPr>
              <w:t>戶，於</w:t>
            </w:r>
            <w:r w:rsidRPr="00A93F22">
              <w:rPr>
                <w:rFonts w:ascii="標楷體" w:eastAsia="標楷體" w:hAnsi="標楷體" w:cs="新細明體"/>
                <w:color w:val="000000" w:themeColor="text1"/>
                <w:kern w:val="0"/>
                <w:szCs w:val="24"/>
              </w:rPr>
              <w:t>7</w:t>
            </w:r>
            <w:r w:rsidRPr="00A93F22">
              <w:rPr>
                <w:rFonts w:ascii="標楷體" w:eastAsia="標楷體" w:hAnsi="標楷體" w:cs="新細明體" w:hint="eastAsia"/>
                <w:color w:val="000000" w:themeColor="text1"/>
                <w:kern w:val="0"/>
                <w:szCs w:val="24"/>
              </w:rPr>
              <w:t>月</w:t>
            </w:r>
            <w:r w:rsidRPr="00A93F22">
              <w:rPr>
                <w:rFonts w:ascii="標楷體" w:eastAsia="標楷體" w:hAnsi="標楷體" w:cs="新細明體"/>
                <w:color w:val="000000" w:themeColor="text1"/>
                <w:kern w:val="0"/>
                <w:szCs w:val="24"/>
              </w:rPr>
              <w:t>8</w:t>
            </w:r>
            <w:r w:rsidRPr="00A93F22">
              <w:rPr>
                <w:rFonts w:ascii="標楷體" w:eastAsia="標楷體" w:hAnsi="標楷體" w:cs="新細明體" w:hint="eastAsia"/>
                <w:color w:val="000000" w:themeColor="text1"/>
                <w:kern w:val="0"/>
                <w:szCs w:val="24"/>
              </w:rPr>
              <w:t>日</w:t>
            </w:r>
            <w:r w:rsidRPr="00A93F22">
              <w:rPr>
                <w:rFonts w:ascii="標楷體" w:eastAsia="標楷體" w:hAnsi="標楷體" w:cs="新細明體"/>
                <w:color w:val="000000" w:themeColor="text1"/>
                <w:kern w:val="0"/>
                <w:szCs w:val="24"/>
              </w:rPr>
              <w:t>22</w:t>
            </w:r>
            <w:r w:rsidRPr="00A93F22">
              <w:rPr>
                <w:rFonts w:ascii="標楷體" w:eastAsia="標楷體" w:hAnsi="標楷體" w:cs="新細明體" w:hint="eastAsia"/>
                <w:color w:val="000000" w:themeColor="text1"/>
                <w:kern w:val="0"/>
                <w:szCs w:val="24"/>
              </w:rPr>
              <w:t>時全部修復完成。</w:t>
            </w:r>
          </w:p>
        </w:tc>
        <w:tc>
          <w:tcPr>
            <w:tcW w:w="850" w:type="dxa"/>
            <w:shd w:val="clear" w:color="auto" w:fill="auto"/>
          </w:tcPr>
          <w:p w:rsidR="005A3700" w:rsidRPr="00A93F22" w:rsidRDefault="005A3700" w:rsidP="006B20D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pacing w:line="400" w:lineRule="exact"/>
              <w:jc w:val="center"/>
              <w:rPr>
                <w:rFonts w:ascii="標楷體" w:eastAsia="標楷體" w:hAnsi="標楷體"/>
                <w:color w:val="000000" w:themeColor="text1"/>
                <w:szCs w:val="24"/>
              </w:rPr>
            </w:pPr>
          </w:p>
        </w:tc>
      </w:tr>
      <w:tr w:rsidR="00A93F22" w:rsidRPr="00A93F22" w:rsidTr="006623A5">
        <w:trPr>
          <w:trHeight w:val="1325"/>
          <w:jc w:val="right"/>
        </w:trPr>
        <w:tc>
          <w:tcPr>
            <w:tcW w:w="884" w:type="dxa"/>
            <w:shd w:val="clear" w:color="auto" w:fill="auto"/>
          </w:tcPr>
          <w:p w:rsidR="005A3700" w:rsidRPr="00A93F22" w:rsidRDefault="005A3700"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07/09</w:t>
            </w:r>
          </w:p>
        </w:tc>
        <w:tc>
          <w:tcPr>
            <w:tcW w:w="852" w:type="dxa"/>
            <w:shd w:val="clear" w:color="auto" w:fill="auto"/>
          </w:tcPr>
          <w:p w:rsidR="005A3700" w:rsidRPr="00A93F22" w:rsidRDefault="005A3700"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08:30</w:t>
            </w:r>
          </w:p>
        </w:tc>
        <w:tc>
          <w:tcPr>
            <w:tcW w:w="1275" w:type="dxa"/>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雲林縣</w:t>
            </w:r>
          </w:p>
        </w:tc>
        <w:tc>
          <w:tcPr>
            <w:tcW w:w="5886" w:type="dxa"/>
            <w:shd w:val="clear" w:color="auto" w:fill="auto"/>
          </w:tcPr>
          <w:p w:rsidR="005A3700" w:rsidRPr="00A93F22" w:rsidRDefault="005A3700" w:rsidP="00C63E5A">
            <w:pPr>
              <w:pStyle w:val="ac"/>
              <w:numPr>
                <w:ilvl w:val="0"/>
                <w:numId w:val="41"/>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本次颱風登入EMIC系統災情計有3件(路基流失1件；有線電視線路掉落2件)，均已處置完畢並結案。</w:t>
            </w:r>
          </w:p>
          <w:p w:rsidR="005A3700" w:rsidRPr="00A93F22" w:rsidRDefault="005A3700" w:rsidP="00C63E5A">
            <w:pPr>
              <w:pStyle w:val="ac"/>
              <w:numPr>
                <w:ilvl w:val="0"/>
                <w:numId w:val="41"/>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水利設施：</w:t>
            </w:r>
          </w:p>
          <w:p w:rsidR="005A3700" w:rsidRPr="00A93F22" w:rsidRDefault="005A3700" w:rsidP="00C63E5A">
            <w:pPr>
              <w:pStyle w:val="ac"/>
              <w:numPr>
                <w:ilvl w:val="0"/>
                <w:numId w:val="45"/>
              </w:numPr>
              <w:snapToGrid w:val="0"/>
              <w:spacing w:beforeLines="50" w:before="180"/>
              <w:ind w:leftChars="0"/>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四湖鄉內湖大排復建工程，提報災後復建工程（縣府自行控管），動支預算簽呈已上陳，預計180天內完工。</w:t>
            </w:r>
          </w:p>
          <w:p w:rsidR="005A3700" w:rsidRPr="00A93F22" w:rsidRDefault="005A3700" w:rsidP="00C63E5A">
            <w:pPr>
              <w:pStyle w:val="ac"/>
              <w:numPr>
                <w:ilvl w:val="0"/>
                <w:numId w:val="45"/>
              </w:numPr>
              <w:snapToGrid w:val="0"/>
              <w:spacing w:beforeLines="50" w:before="180"/>
              <w:ind w:leftChars="0"/>
              <w:jc w:val="both"/>
              <w:textAlignment w:val="center"/>
              <w:rPr>
                <w:rFonts w:ascii="標楷體" w:eastAsia="標楷體" w:hAnsi="標楷體"/>
                <w:color w:val="000000" w:themeColor="text1"/>
              </w:rPr>
            </w:pPr>
            <w:r w:rsidRPr="00A93F22">
              <w:rPr>
                <w:rFonts w:ascii="標楷體" w:eastAsia="標楷體" w:hAnsi="標楷體" w:hint="eastAsia"/>
                <w:color w:val="000000" w:themeColor="text1"/>
              </w:rPr>
              <w:t>水林鄉春牛埔大排西井段及萬興段復建工程為公所提報案件，惟提報災後復建工程未獲認列，經105年7月22日現場勘查，坡面已趨穩定，無急迫施作需求，已請公所加強巡視。</w:t>
            </w:r>
          </w:p>
        </w:tc>
        <w:tc>
          <w:tcPr>
            <w:tcW w:w="850" w:type="dxa"/>
            <w:shd w:val="clear" w:color="auto" w:fill="auto"/>
          </w:tcPr>
          <w:p w:rsidR="005A3700" w:rsidRPr="00A93F22" w:rsidRDefault="005A3700" w:rsidP="006B20DE">
            <w:pPr>
              <w:jc w:val="center"/>
              <w:rPr>
                <w:rFonts w:ascii="標楷體" w:eastAsia="標楷體" w:hAnsi="標楷體"/>
                <w:color w:val="000000" w:themeColor="text1"/>
                <w:szCs w:val="24"/>
              </w:rPr>
            </w:pPr>
          </w:p>
        </w:tc>
      </w:tr>
      <w:tr w:rsidR="00A93F22" w:rsidRPr="00A93F22" w:rsidTr="008A077A">
        <w:trPr>
          <w:trHeight w:val="435"/>
          <w:jc w:val="right"/>
        </w:trPr>
        <w:tc>
          <w:tcPr>
            <w:tcW w:w="884" w:type="dxa"/>
            <w:shd w:val="clear" w:color="auto" w:fill="FFFFFF"/>
          </w:tcPr>
          <w:p w:rsidR="005A3700" w:rsidRPr="00A93F22" w:rsidRDefault="005A3700"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07/09</w:t>
            </w:r>
          </w:p>
        </w:tc>
        <w:tc>
          <w:tcPr>
            <w:tcW w:w="852" w:type="dxa"/>
            <w:shd w:val="clear" w:color="auto" w:fill="FFFFFF"/>
          </w:tcPr>
          <w:p w:rsidR="005A3700" w:rsidRPr="00A93F22" w:rsidRDefault="005A3700"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09</w:t>
            </w:r>
            <w:r w:rsidRPr="00A93F22">
              <w:rPr>
                <w:rFonts w:ascii="標楷體" w:hAnsi="標楷體"/>
                <w:color w:val="000000" w:themeColor="text1"/>
              </w:rPr>
              <w:t>:</w:t>
            </w:r>
            <w:r w:rsidRPr="00A93F22">
              <w:rPr>
                <w:rFonts w:ascii="標楷體" w:hAnsi="標楷體" w:hint="eastAsia"/>
                <w:color w:val="000000" w:themeColor="text1"/>
              </w:rPr>
              <w:t>0</w:t>
            </w:r>
            <w:r w:rsidRPr="00A93F22">
              <w:rPr>
                <w:rFonts w:ascii="標楷體" w:hAnsi="標楷體"/>
                <w:color w:val="000000" w:themeColor="text1"/>
              </w:rPr>
              <w:t>0</w:t>
            </w:r>
          </w:p>
        </w:tc>
        <w:tc>
          <w:tcPr>
            <w:tcW w:w="1275" w:type="dxa"/>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嘉義縣</w:t>
            </w:r>
          </w:p>
        </w:tc>
        <w:tc>
          <w:tcPr>
            <w:tcW w:w="5886" w:type="dxa"/>
            <w:shd w:val="clear" w:color="auto" w:fill="auto"/>
            <w:vAlign w:val="center"/>
          </w:tcPr>
          <w:p w:rsidR="005A3700" w:rsidRPr="00A93F22" w:rsidRDefault="005A3700" w:rsidP="00C63E5A">
            <w:pPr>
              <w:pStyle w:val="ac"/>
              <w:numPr>
                <w:ilvl w:val="0"/>
                <w:numId w:val="42"/>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民政處利用傳真通報各公所，於縣應變中心解除開設後，有需申請兵力支援者，請填寫申請兵力申請表傳真民政處兵役科（傳真：3620117）。</w:t>
            </w:r>
          </w:p>
          <w:p w:rsidR="005A3700" w:rsidRPr="00A93F22" w:rsidRDefault="005A3700" w:rsidP="00C63E5A">
            <w:pPr>
              <w:pStyle w:val="ac"/>
              <w:numPr>
                <w:ilvl w:val="0"/>
                <w:numId w:val="42"/>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民政處除繼續受理各所申請兵力支援外，並統計本次申請國軍協助救災兵力支援數據。</w:t>
            </w:r>
          </w:p>
          <w:p w:rsidR="005A3700" w:rsidRPr="00A93F22" w:rsidRDefault="005A3700" w:rsidP="00C63E5A">
            <w:pPr>
              <w:pStyle w:val="ac"/>
              <w:numPr>
                <w:ilvl w:val="0"/>
                <w:numId w:val="42"/>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民政處持續清查各鄉鎮市是否有新增撤離人數並統計</w:t>
            </w:r>
            <w:r w:rsidR="00615161" w:rsidRPr="00A93F22">
              <w:rPr>
                <w:rFonts w:ascii="標楷體" w:eastAsia="標楷體" w:hAnsi="標楷體" w:hint="eastAsia"/>
                <w:color w:val="000000" w:themeColor="text1"/>
              </w:rPr>
              <w:t>嘉義縣</w:t>
            </w:r>
            <w:r w:rsidRPr="00A93F22">
              <w:rPr>
                <w:rFonts w:ascii="標楷體" w:eastAsia="標楷體" w:hAnsi="標楷體" w:hint="eastAsia"/>
                <w:color w:val="000000" w:themeColor="text1"/>
              </w:rPr>
              <w:t>總撤離人數，管制已撤離人員動向（已返家或繼續收容、依親情形）及後續相關善後措施。</w:t>
            </w:r>
          </w:p>
          <w:p w:rsidR="005A3700" w:rsidRPr="00A93F22" w:rsidRDefault="005A3700" w:rsidP="00C63E5A">
            <w:pPr>
              <w:pStyle w:val="ac"/>
              <w:numPr>
                <w:ilvl w:val="0"/>
                <w:numId w:val="42"/>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社會局清查各鄉鎮市是否有尚未撤除之收容處所並統計</w:t>
            </w:r>
            <w:r w:rsidR="00615161" w:rsidRPr="00A93F22">
              <w:rPr>
                <w:rFonts w:ascii="標楷體" w:eastAsia="標楷體" w:hAnsi="標楷體" w:hint="eastAsia"/>
                <w:color w:val="000000" w:themeColor="text1"/>
              </w:rPr>
              <w:t>嘉義縣</w:t>
            </w:r>
            <w:r w:rsidRPr="00A93F22">
              <w:rPr>
                <w:rFonts w:ascii="標楷體" w:eastAsia="標楷體" w:hAnsi="標楷體" w:hint="eastAsia"/>
                <w:color w:val="000000" w:themeColor="text1"/>
              </w:rPr>
              <w:t>總收容人數，且一併掌握應變中心撤除後收容安置人員之動向（已返家或繼續收容、依親情形），並提供後續必要之協助，如有受理符合「風災震災火災爆炸災害救助種類及標準」規定之案件，對符合申請規定者，核發災害救助金。</w:t>
            </w:r>
          </w:p>
          <w:p w:rsidR="005A3700" w:rsidRPr="00A93F22" w:rsidRDefault="005A3700" w:rsidP="00C63E5A">
            <w:pPr>
              <w:pStyle w:val="ac"/>
              <w:numPr>
                <w:ilvl w:val="0"/>
                <w:numId w:val="42"/>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教育處清查各校災損除通報教育部校安中心外，因災損金額不大，以上簽擬以災準金因應修復。</w:t>
            </w:r>
          </w:p>
        </w:tc>
        <w:tc>
          <w:tcPr>
            <w:tcW w:w="850" w:type="dxa"/>
            <w:shd w:val="clear" w:color="auto" w:fill="auto"/>
          </w:tcPr>
          <w:p w:rsidR="005A3700" w:rsidRPr="00A93F22" w:rsidRDefault="005A3700" w:rsidP="006B20DE">
            <w:pPr>
              <w:jc w:val="center"/>
              <w:rPr>
                <w:rFonts w:ascii="標楷體" w:eastAsia="標楷體" w:hAnsi="標楷體"/>
                <w:color w:val="000000" w:themeColor="text1"/>
                <w:szCs w:val="24"/>
              </w:rPr>
            </w:pPr>
          </w:p>
        </w:tc>
      </w:tr>
      <w:tr w:rsidR="00A93F22" w:rsidRPr="00A93F22" w:rsidTr="008A077A">
        <w:trPr>
          <w:trHeight w:val="435"/>
          <w:jc w:val="right"/>
        </w:trPr>
        <w:tc>
          <w:tcPr>
            <w:tcW w:w="884" w:type="dxa"/>
            <w:tcBorders>
              <w:top w:val="single" w:sz="4" w:space="0" w:color="auto"/>
              <w:left w:val="single" w:sz="4" w:space="0" w:color="auto"/>
              <w:bottom w:val="single" w:sz="4" w:space="0" w:color="auto"/>
              <w:right w:val="single" w:sz="4" w:space="0" w:color="auto"/>
            </w:tcBorders>
            <w:shd w:val="clear" w:color="auto" w:fill="FFFFFF"/>
          </w:tcPr>
          <w:p w:rsidR="005A3700" w:rsidRPr="00A93F22" w:rsidRDefault="005A3700"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07/06</w:t>
            </w: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5A3700" w:rsidRPr="00A93F22" w:rsidRDefault="005A3700"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08:0</w:t>
            </w:r>
            <w:r w:rsidRPr="00A93F22">
              <w:rPr>
                <w:rFonts w:ascii="標楷體" w:hAnsi="標楷體"/>
                <w:color w:val="000000" w:themeColor="text1"/>
              </w:rPr>
              <w:t>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17:30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屏東縣</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tcPr>
          <w:p w:rsidR="005A3700" w:rsidRPr="00A93F22" w:rsidRDefault="005A3700" w:rsidP="00EC47C0">
            <w:pPr>
              <w:pStyle w:val="ac"/>
              <w:numPr>
                <w:ilvl w:val="0"/>
                <w:numId w:val="99"/>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環保局於</w:t>
            </w:r>
            <w:r w:rsidRPr="00A93F22">
              <w:rPr>
                <w:rFonts w:ascii="標楷體" w:eastAsia="標楷體" w:hAnsi="標楷體"/>
                <w:color w:val="000000" w:themeColor="text1"/>
              </w:rPr>
              <w:t>105</w:t>
            </w:r>
            <w:r w:rsidRPr="00A93F22">
              <w:rPr>
                <w:rFonts w:ascii="標楷體" w:eastAsia="標楷體" w:hAnsi="標楷體" w:hint="eastAsia"/>
                <w:color w:val="000000" w:themeColor="text1"/>
              </w:rPr>
              <w:t>年</w:t>
            </w:r>
            <w:r w:rsidRPr="00A93F22">
              <w:rPr>
                <w:rFonts w:ascii="標楷體" w:eastAsia="標楷體" w:hAnsi="標楷體"/>
                <w:color w:val="000000" w:themeColor="text1"/>
              </w:rPr>
              <w:t>7</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6</w:t>
            </w:r>
            <w:r w:rsidRPr="00A93F22">
              <w:rPr>
                <w:rFonts w:ascii="標楷體" w:eastAsia="標楷體" w:hAnsi="標楷體" w:hint="eastAsia"/>
                <w:color w:val="000000" w:themeColor="text1"/>
              </w:rPr>
              <w:t>日下午接獲海上颱風警報後，立即通知各鄉鎮市公所加強防颱準備，</w:t>
            </w:r>
            <w:r w:rsidRPr="00A93F22">
              <w:rPr>
                <w:rFonts w:ascii="標楷體" w:eastAsia="標楷體" w:hAnsi="標楷體"/>
                <w:color w:val="000000" w:themeColor="text1"/>
              </w:rPr>
              <w:t>33</w:t>
            </w:r>
            <w:r w:rsidRPr="00A93F22">
              <w:rPr>
                <w:rFonts w:ascii="標楷體" w:eastAsia="標楷體" w:hAnsi="標楷體" w:hint="eastAsia"/>
                <w:color w:val="000000" w:themeColor="text1"/>
              </w:rPr>
              <w:t>公所並於環保署「環境災害管理資訊系統」完成整備通報。環境消毒藥及飲用水抽驗的準備工作也已完成。</w:t>
            </w:r>
          </w:p>
          <w:p w:rsidR="005A3700" w:rsidRPr="00A93F22" w:rsidRDefault="005A3700" w:rsidP="00EC47C0">
            <w:pPr>
              <w:pStyle w:val="ac"/>
              <w:numPr>
                <w:ilvl w:val="0"/>
                <w:numId w:val="99"/>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通知各公所加強廣告物清除事宜，避免因強風吹落地面後堵塞相關排水設施。並請近期申請懸掛廣告物之業者，加強防颱措施並及早取下已懸掛之廣告。</w:t>
            </w:r>
          </w:p>
          <w:p w:rsidR="005A3700" w:rsidRPr="00A93F22" w:rsidRDefault="005A3700" w:rsidP="00EC47C0">
            <w:pPr>
              <w:pStyle w:val="ac"/>
              <w:numPr>
                <w:ilvl w:val="0"/>
                <w:numId w:val="99"/>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協助33個鄉鎮公所進行災後倒塌路樹及廢棄物的清除及清運處理作業。</w:t>
            </w:r>
          </w:p>
          <w:p w:rsidR="005A3700" w:rsidRPr="00A93F22" w:rsidRDefault="005A3700" w:rsidP="00EC47C0">
            <w:pPr>
              <w:pStyle w:val="ac"/>
              <w:numPr>
                <w:ilvl w:val="0"/>
                <w:numId w:val="99"/>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完成全縣登革熱病媒蚊積水孳生源高風險區之環境巡檢清理及消毒工作，共清除15個鄉鎮市、61個村里，國軍支援化學兵100人、消毒器50台，環保局及各鄉鎮公所動員80人、車輛32台。</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EB00FD">
            <w:pPr>
              <w:jc w:val="center"/>
              <w:rPr>
                <w:rFonts w:ascii="標楷體" w:eastAsia="標楷體" w:hAnsi="標楷體"/>
                <w:color w:val="000000" w:themeColor="text1"/>
                <w:szCs w:val="24"/>
              </w:rPr>
            </w:pPr>
          </w:p>
        </w:tc>
      </w:tr>
      <w:tr w:rsidR="00A93F22" w:rsidRPr="00A93F22" w:rsidTr="006623A5">
        <w:trPr>
          <w:trHeight w:val="1325"/>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w:t>
            </w:r>
            <w:r w:rsidRPr="00A93F22">
              <w:rPr>
                <w:rFonts w:ascii="標楷體" w:hAnsi="標楷體"/>
                <w:color w:val="000000" w:themeColor="text1"/>
              </w:rPr>
              <w:t>7/</w:t>
            </w:r>
            <w:r w:rsidRPr="00A93F22">
              <w:rPr>
                <w:rFonts w:ascii="標楷體" w:hAnsi="標楷體" w:hint="eastAsia"/>
                <w:color w:val="000000" w:themeColor="text1"/>
              </w:rPr>
              <w:t>0</w:t>
            </w:r>
            <w:r w:rsidRPr="00A93F22">
              <w:rPr>
                <w:rFonts w:ascii="標楷體" w:hAnsi="標楷體"/>
                <w:color w:val="000000" w:themeColor="text1"/>
              </w:rPr>
              <w:t>9</w:t>
            </w:r>
            <w:r w:rsidRPr="00A93F22">
              <w:rPr>
                <w:rFonts w:ascii="標楷體" w:hAnsi="標楷體" w:hint="eastAsia"/>
                <w:color w:val="000000" w:themeColor="text1"/>
              </w:rPr>
              <w:br/>
              <w:t>|</w:t>
            </w:r>
            <w:r w:rsidRPr="00A93F22">
              <w:rPr>
                <w:rFonts w:ascii="標楷體" w:hAnsi="標楷體" w:hint="eastAsia"/>
                <w:color w:val="000000" w:themeColor="text1"/>
              </w:rPr>
              <w:br/>
              <w:t>0</w:t>
            </w:r>
            <w:r w:rsidRPr="00A93F22">
              <w:rPr>
                <w:rFonts w:ascii="標楷體" w:hAnsi="標楷體"/>
                <w:color w:val="000000" w:themeColor="text1"/>
              </w:rPr>
              <w:t>7/15</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pStyle w:val="12"/>
              <w:snapToGrid w:val="0"/>
              <w:spacing w:beforeLines="50" w:before="180"/>
              <w:jc w:val="center"/>
              <w:rPr>
                <w:rFonts w:ascii="標楷體" w:hAnsi="標楷體"/>
                <w:color w:val="000000" w:themeColor="text1"/>
              </w:rPr>
            </w:pPr>
            <w:r w:rsidRPr="00A93F22">
              <w:rPr>
                <w:rFonts w:ascii="標楷體" w:hAnsi="標楷體"/>
                <w:color w:val="000000" w:themeColor="text1"/>
              </w:rPr>
              <w:t>18</w:t>
            </w:r>
            <w:r w:rsidRPr="00A93F22">
              <w:rPr>
                <w:rFonts w:ascii="標楷體" w:hAnsi="標楷體" w:hint="eastAsia"/>
                <w:color w:val="000000" w:themeColor="text1"/>
              </w:rPr>
              <w:t>:</w:t>
            </w:r>
            <w:r w:rsidRPr="00A93F22">
              <w:rPr>
                <w:rFonts w:ascii="標楷體" w:hAnsi="標楷體"/>
                <w:color w:val="000000" w:themeColor="text1"/>
              </w:rPr>
              <w:t>00</w:t>
            </w:r>
            <w:r w:rsidRPr="00A93F22">
              <w:rPr>
                <w:rFonts w:ascii="標楷體" w:hAnsi="標楷體" w:hint="eastAsia"/>
                <w:color w:val="000000" w:themeColor="text1"/>
              </w:rPr>
              <w:br/>
              <w:t>|</w:t>
            </w:r>
            <w:r w:rsidRPr="00A93F22">
              <w:rPr>
                <w:rFonts w:ascii="標楷體" w:hAnsi="標楷體" w:hint="eastAsia"/>
                <w:color w:val="000000" w:themeColor="text1"/>
              </w:rPr>
              <w:br/>
            </w:r>
            <w:r w:rsidRPr="00A93F22">
              <w:rPr>
                <w:rFonts w:ascii="標楷體" w:hAnsi="標楷體"/>
                <w:color w:val="000000" w:themeColor="text1"/>
              </w:rPr>
              <w:t>12</w:t>
            </w:r>
            <w:r w:rsidRPr="00A93F22">
              <w:rPr>
                <w:rFonts w:ascii="標楷體" w:hAnsi="標楷體" w:hint="eastAsia"/>
                <w:color w:val="000000" w:themeColor="text1"/>
              </w:rPr>
              <w:t>:</w:t>
            </w:r>
            <w:r w:rsidRPr="00A93F22">
              <w:rPr>
                <w:rFonts w:ascii="標楷體" w:hAnsi="標楷體"/>
                <w:color w:val="000000" w:themeColor="text1"/>
              </w:rPr>
              <w:t>30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臺東縣</w:t>
            </w:r>
          </w:p>
        </w:tc>
        <w:tc>
          <w:tcPr>
            <w:tcW w:w="5886"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由</w:t>
            </w:r>
            <w:r w:rsidR="00615161" w:rsidRPr="00A93F22">
              <w:rPr>
                <w:rFonts w:ascii="標楷體" w:eastAsia="標楷體" w:hAnsi="標楷體" w:hint="eastAsia"/>
                <w:color w:val="000000" w:themeColor="text1"/>
                <w:szCs w:val="24"/>
              </w:rPr>
              <w:t>臺東縣政</w:t>
            </w:r>
            <w:r w:rsidRPr="00A93F22">
              <w:rPr>
                <w:rFonts w:ascii="標楷體" w:eastAsia="標楷體" w:hAnsi="標楷體" w:hint="eastAsia"/>
                <w:color w:val="000000" w:themeColor="text1"/>
                <w:szCs w:val="24"/>
              </w:rPr>
              <w:t>府國計處成立復原重建組，並由各局處及相關事業單位派員協助災後復原工作。本次各</w:t>
            </w:r>
            <w:r w:rsidR="00310F3A" w:rsidRPr="00A93F22">
              <w:rPr>
                <w:rFonts w:ascii="標楷體" w:eastAsia="標楷體" w:hAnsi="標楷體" w:hint="eastAsia"/>
                <w:color w:val="000000" w:themeColor="text1"/>
                <w:szCs w:val="24"/>
              </w:rPr>
              <w:t>縣(市)</w:t>
            </w:r>
            <w:r w:rsidRPr="00A93F22">
              <w:rPr>
                <w:rFonts w:ascii="標楷體" w:eastAsia="標楷體" w:hAnsi="標楷體" w:hint="eastAsia"/>
                <w:color w:val="000000" w:themeColor="text1"/>
                <w:szCs w:val="24"/>
              </w:rPr>
              <w:t>支援人力共計4,577人次、車輛2,175車次、1,511機具。</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733894">
            <w:pPr>
              <w:jc w:val="center"/>
              <w:rPr>
                <w:rFonts w:ascii="標楷體" w:eastAsia="標楷體" w:hAnsi="標楷體"/>
                <w:color w:val="000000" w:themeColor="text1"/>
                <w:szCs w:val="24"/>
              </w:rPr>
            </w:pPr>
          </w:p>
        </w:tc>
      </w:tr>
      <w:tr w:rsidR="00A93F22" w:rsidRPr="00A93F22" w:rsidTr="006623A5">
        <w:trPr>
          <w:trHeight w:val="1092"/>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07/09</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14:30</w:t>
            </w:r>
            <w:r w:rsidRPr="00A93F22">
              <w:rPr>
                <w:rFonts w:ascii="標楷體" w:hAnsi="標楷體" w:hint="eastAsia"/>
                <w:color w:val="000000" w:themeColor="text1"/>
              </w:rPr>
              <w:br/>
              <w:t>|</w:t>
            </w:r>
            <w:r w:rsidRPr="00A93F22">
              <w:rPr>
                <w:rFonts w:ascii="標楷體" w:hAnsi="標楷體" w:hint="eastAsia"/>
                <w:color w:val="000000" w:themeColor="text1"/>
              </w:rPr>
              <w:br/>
              <w:t>17:30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澎湖縣</w:t>
            </w:r>
          </w:p>
        </w:tc>
        <w:tc>
          <w:tcPr>
            <w:tcW w:w="5886"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尼伯特颱風對</w:t>
            </w:r>
            <w:r w:rsidR="00615161" w:rsidRPr="00A93F22">
              <w:rPr>
                <w:rFonts w:ascii="標楷體" w:eastAsia="標楷體" w:hAnsi="標楷體" w:hint="eastAsia"/>
                <w:color w:val="000000" w:themeColor="text1"/>
                <w:szCs w:val="24"/>
              </w:rPr>
              <w:t>澎湖縣</w:t>
            </w:r>
            <w:r w:rsidRPr="00A93F22">
              <w:rPr>
                <w:rFonts w:ascii="標楷體" w:eastAsia="標楷體" w:hAnsi="標楷體" w:hint="eastAsia"/>
                <w:color w:val="000000" w:themeColor="text1"/>
                <w:szCs w:val="24"/>
              </w:rPr>
              <w:t>未有造成嚴重災情，災後復原工作以常態性街道清掃、落葉垃圾清運、水溝清疏及環境消毒等作業因應，以儘快恢復市容整潔。</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pStyle w:val="12"/>
              <w:snapToGrid w:val="0"/>
              <w:spacing w:beforeLines="50" w:before="180"/>
              <w:ind w:leftChars="-50" w:left="-120" w:rightChars="-50" w:right="-120"/>
              <w:jc w:val="center"/>
              <w:rPr>
                <w:rFonts w:ascii="標楷體" w:hAnsi="標楷體"/>
                <w:color w:val="000000" w:themeColor="text1"/>
              </w:rPr>
            </w:pPr>
          </w:p>
        </w:tc>
      </w:tr>
      <w:tr w:rsidR="00A93F22" w:rsidRPr="00A93F22" w:rsidTr="006623A5">
        <w:trPr>
          <w:trHeight w:val="1092"/>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hint="eastAsia"/>
                <w:color w:val="000000" w:themeColor="text1"/>
              </w:rPr>
              <w:t>07/10</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00:00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24:00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金門縣</w:t>
            </w:r>
          </w:p>
        </w:tc>
        <w:tc>
          <w:tcPr>
            <w:tcW w:w="5886"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C63E5A">
            <w:pPr>
              <w:pStyle w:val="ac"/>
              <w:numPr>
                <w:ilvl w:val="0"/>
                <w:numId w:val="44"/>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7月10日颱風離境，金門縣由環保局統合各鄉鎮公所清潔隊及國軍約520餘人，出動灑水車、掃地車、掃街車、資源回收車等機具進行環境災後復原工作，清除環境垃圾、樹枝等。</w:t>
            </w:r>
          </w:p>
          <w:p w:rsidR="005A3700" w:rsidRPr="00A93F22" w:rsidRDefault="005A3700" w:rsidP="00C63E5A">
            <w:pPr>
              <w:pStyle w:val="ac"/>
              <w:numPr>
                <w:ilvl w:val="0"/>
                <w:numId w:val="44"/>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hint="eastAsia"/>
                <w:color w:val="000000" w:themeColor="text1"/>
              </w:rPr>
              <w:t>並發布新聞提醒民眾清除戶內外容器之積水、檢查飲用水質、清洗水井或水池污泥等，必要時可進行消毒。</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A3700" w:rsidRPr="00A93F22" w:rsidRDefault="005A3700" w:rsidP="00F30357">
            <w:pPr>
              <w:jc w:val="center"/>
              <w:rPr>
                <w:rFonts w:ascii="標楷體" w:eastAsia="標楷體" w:hAnsi="標楷體"/>
                <w:color w:val="000000" w:themeColor="text1"/>
                <w:szCs w:val="24"/>
              </w:rPr>
            </w:pPr>
          </w:p>
        </w:tc>
      </w:tr>
      <w:tr w:rsidR="00A93F22" w:rsidRPr="00A93F22" w:rsidTr="00A6330C">
        <w:trPr>
          <w:trHeight w:val="1092"/>
          <w:jc w:val="right"/>
        </w:trPr>
        <w:tc>
          <w:tcPr>
            <w:tcW w:w="884" w:type="dxa"/>
            <w:tcBorders>
              <w:top w:val="single" w:sz="4" w:space="0" w:color="auto"/>
              <w:left w:val="single" w:sz="4" w:space="0" w:color="auto"/>
              <w:bottom w:val="single" w:sz="4" w:space="0" w:color="auto"/>
              <w:right w:val="single" w:sz="4" w:space="0" w:color="auto"/>
            </w:tcBorders>
            <w:shd w:val="clear" w:color="auto" w:fill="auto"/>
          </w:tcPr>
          <w:p w:rsidR="00A6330C" w:rsidRPr="00A93F22" w:rsidRDefault="00A6330C" w:rsidP="00C63E5A">
            <w:pPr>
              <w:pStyle w:val="12"/>
              <w:snapToGrid w:val="0"/>
              <w:spacing w:beforeLines="50" w:before="180"/>
              <w:ind w:leftChars="-50" w:left="-120" w:rightChars="-50" w:right="-120"/>
              <w:jc w:val="center"/>
              <w:rPr>
                <w:rFonts w:ascii="標楷體" w:hAnsi="標楷體"/>
                <w:color w:val="000000" w:themeColor="text1"/>
              </w:rPr>
            </w:pPr>
            <w:r w:rsidRPr="00A93F22">
              <w:rPr>
                <w:rFonts w:ascii="標楷體" w:hAnsi="標楷體"/>
                <w:color w:val="000000" w:themeColor="text1"/>
              </w:rPr>
              <w:t>0</w:t>
            </w:r>
            <w:r w:rsidRPr="00A93F22">
              <w:rPr>
                <w:rFonts w:ascii="標楷體" w:hAnsi="標楷體" w:hint="eastAsia"/>
                <w:color w:val="000000" w:themeColor="text1"/>
              </w:rPr>
              <w:t>7</w:t>
            </w:r>
            <w:r w:rsidRPr="00A93F22">
              <w:rPr>
                <w:rFonts w:ascii="標楷體" w:hAnsi="標楷體"/>
                <w:color w:val="000000" w:themeColor="text1"/>
              </w:rPr>
              <w:t>/</w:t>
            </w:r>
            <w:r w:rsidRPr="00A93F22">
              <w:rPr>
                <w:rFonts w:ascii="標楷體" w:hAnsi="標楷體" w:hint="eastAsia"/>
                <w:color w:val="000000" w:themeColor="text1"/>
              </w:rPr>
              <w:t>09</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A6330C" w:rsidRPr="00A93F22" w:rsidRDefault="00A6330C" w:rsidP="00C63E5A">
            <w:pPr>
              <w:pStyle w:val="12"/>
              <w:snapToGrid w:val="0"/>
              <w:spacing w:beforeLines="50" w:before="180"/>
              <w:jc w:val="center"/>
              <w:rPr>
                <w:rFonts w:ascii="標楷體" w:hAnsi="標楷體"/>
                <w:color w:val="000000" w:themeColor="text1"/>
              </w:rPr>
            </w:pPr>
            <w:r w:rsidRPr="00A93F22">
              <w:rPr>
                <w:rFonts w:ascii="標楷體" w:hAnsi="標楷體" w:hint="eastAsia"/>
                <w:color w:val="000000" w:themeColor="text1"/>
              </w:rPr>
              <w:t>09:3</w:t>
            </w:r>
            <w:r w:rsidRPr="00A93F22">
              <w:rPr>
                <w:rFonts w:ascii="標楷體" w:hAnsi="標楷體"/>
                <w:color w:val="000000" w:themeColor="text1"/>
              </w:rPr>
              <w:t>0</w:t>
            </w:r>
            <w:r w:rsidRPr="00A93F22">
              <w:rPr>
                <w:rFonts w:ascii="標楷體" w:hAnsi="標楷體"/>
                <w:color w:val="000000" w:themeColor="text1"/>
              </w:rPr>
              <w:br/>
              <w:t>|</w:t>
            </w:r>
            <w:r w:rsidRPr="00A93F22">
              <w:rPr>
                <w:rFonts w:ascii="標楷體" w:hAnsi="標楷體"/>
                <w:color w:val="000000" w:themeColor="text1"/>
              </w:rPr>
              <w:br/>
            </w:r>
            <w:r w:rsidRPr="00A93F22">
              <w:rPr>
                <w:rFonts w:ascii="標楷體" w:hAnsi="標楷體" w:hint="eastAsia"/>
                <w:color w:val="000000" w:themeColor="text1"/>
              </w:rPr>
              <w:t>17:30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6330C" w:rsidRPr="00A93F22" w:rsidRDefault="00A6330C" w:rsidP="00C63E5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連江縣</w:t>
            </w:r>
          </w:p>
        </w:tc>
        <w:tc>
          <w:tcPr>
            <w:tcW w:w="5886" w:type="dxa"/>
            <w:tcBorders>
              <w:top w:val="single" w:sz="4" w:space="0" w:color="auto"/>
              <w:left w:val="single" w:sz="4" w:space="0" w:color="auto"/>
              <w:bottom w:val="single" w:sz="4" w:space="0" w:color="auto"/>
              <w:right w:val="single" w:sz="4" w:space="0" w:color="auto"/>
            </w:tcBorders>
            <w:shd w:val="clear" w:color="auto" w:fill="auto"/>
          </w:tcPr>
          <w:p w:rsidR="00A6330C" w:rsidRPr="00A93F22" w:rsidRDefault="00A6330C" w:rsidP="00C63E5A">
            <w:pPr>
              <w:pStyle w:val="ac"/>
              <w:numPr>
                <w:ilvl w:val="0"/>
                <w:numId w:val="43"/>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color w:val="000000" w:themeColor="text1"/>
              </w:rPr>
              <w:t>09</w:t>
            </w:r>
            <w:r w:rsidRPr="00A93F22">
              <w:rPr>
                <w:rFonts w:ascii="標楷體" w:eastAsia="標楷體" w:hAnsi="標楷體" w:hint="eastAsia"/>
                <w:color w:val="000000" w:themeColor="text1"/>
              </w:rPr>
              <w:t>:</w:t>
            </w:r>
            <w:r w:rsidRPr="00A93F22">
              <w:rPr>
                <w:rFonts w:ascii="標楷體" w:eastAsia="標楷體" w:hAnsi="標楷體"/>
                <w:color w:val="000000" w:themeColor="text1"/>
              </w:rPr>
              <w:t>30</w:t>
            </w:r>
            <w:r w:rsidRPr="00A93F22">
              <w:rPr>
                <w:rFonts w:ascii="標楷體" w:eastAsia="標楷體" w:hAnsi="標楷體" w:hint="eastAsia"/>
                <w:color w:val="000000" w:themeColor="text1"/>
              </w:rPr>
              <w:t>通知各鄉應變中心、環保局、馬防部等本中心恢復常態三級開設，並儘速派遣清潔隊、垃圾車等配合國軍弟兄執行災後市容復原。</w:t>
            </w:r>
          </w:p>
          <w:p w:rsidR="00A6330C" w:rsidRPr="00A93F22" w:rsidRDefault="00A6330C" w:rsidP="00C63E5A">
            <w:pPr>
              <w:pStyle w:val="ac"/>
              <w:numPr>
                <w:ilvl w:val="0"/>
                <w:numId w:val="43"/>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A93F22">
              <w:rPr>
                <w:rFonts w:ascii="標楷體" w:eastAsia="標楷體" w:hAnsi="標楷體"/>
                <w:color w:val="000000" w:themeColor="text1"/>
              </w:rPr>
              <w:t>12</w:t>
            </w:r>
            <w:r w:rsidRPr="00A93F22">
              <w:rPr>
                <w:rFonts w:ascii="標楷體" w:eastAsia="標楷體" w:hAnsi="標楷體" w:hint="eastAsia"/>
                <w:color w:val="000000" w:themeColor="text1"/>
              </w:rPr>
              <w:t>:</w:t>
            </w:r>
            <w:r w:rsidRPr="00A93F22">
              <w:rPr>
                <w:rFonts w:ascii="標楷體" w:eastAsia="標楷體" w:hAnsi="標楷體"/>
                <w:color w:val="000000" w:themeColor="text1"/>
              </w:rPr>
              <w:t>00</w:t>
            </w:r>
            <w:r w:rsidRPr="00A93F22">
              <w:rPr>
                <w:rFonts w:ascii="標楷體" w:eastAsia="標楷體" w:hAnsi="標楷體" w:hint="eastAsia"/>
                <w:color w:val="000000" w:themeColor="text1"/>
              </w:rPr>
              <w:t>各鄉各村、各道路等環境市容大致已復原。</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6330C" w:rsidRPr="00A93F22" w:rsidRDefault="00A6330C" w:rsidP="00A6330C">
            <w:pPr>
              <w:jc w:val="center"/>
              <w:rPr>
                <w:rFonts w:ascii="標楷體" w:eastAsia="標楷體" w:hAnsi="標楷體"/>
                <w:color w:val="000000" w:themeColor="text1"/>
                <w:szCs w:val="24"/>
              </w:rPr>
            </w:pPr>
          </w:p>
        </w:tc>
      </w:tr>
    </w:tbl>
    <w:p w:rsidR="001F6354" w:rsidRPr="00A93F22" w:rsidRDefault="001F6354">
      <w:pPr>
        <w:widowControl/>
        <w:rPr>
          <w:rFonts w:ascii="Times New Roman" w:eastAsia="標楷體" w:hAnsi="Times New Roman" w:cs="新細明體"/>
          <w:color w:val="000000" w:themeColor="text1"/>
          <w:kern w:val="0"/>
          <w:sz w:val="32"/>
          <w:szCs w:val="32"/>
        </w:rPr>
      </w:pPr>
      <w:r w:rsidRPr="00A93F22">
        <w:rPr>
          <w:rFonts w:ascii="Times New Roman" w:eastAsia="標楷體" w:hAnsi="Times New Roman"/>
          <w:color w:val="000000" w:themeColor="text1"/>
          <w:sz w:val="32"/>
          <w:szCs w:val="32"/>
        </w:rPr>
        <w:br w:type="page"/>
      </w:r>
    </w:p>
    <w:p w:rsidR="00C16770" w:rsidRPr="00A93F22" w:rsidRDefault="007B48CC" w:rsidP="00EC47C0">
      <w:pPr>
        <w:pStyle w:val="1"/>
        <w:numPr>
          <w:ilvl w:val="0"/>
          <w:numId w:val="81"/>
        </w:numPr>
        <w:snapToGrid w:val="0"/>
        <w:spacing w:beforeLines="50" w:after="0" w:line="240" w:lineRule="auto"/>
        <w:ind w:left="709" w:hanging="709"/>
        <w:rPr>
          <w:rFonts w:ascii="標楷體" w:eastAsia="標楷體" w:hAnsi="標楷體"/>
          <w:b w:val="0"/>
          <w:color w:val="000000" w:themeColor="text1"/>
          <w:sz w:val="40"/>
          <w:szCs w:val="40"/>
        </w:rPr>
      </w:pPr>
      <w:bookmarkStart w:id="16" w:name="_Toc472602130"/>
      <w:r w:rsidRPr="00A93F22">
        <w:rPr>
          <w:rFonts w:ascii="標楷體" w:eastAsia="標楷體" w:hAnsi="標楷體" w:hint="eastAsia"/>
          <w:b w:val="0"/>
          <w:color w:val="000000" w:themeColor="text1"/>
          <w:sz w:val="40"/>
          <w:szCs w:val="40"/>
        </w:rPr>
        <w:t>災情</w:t>
      </w:r>
      <w:r w:rsidR="00676E71" w:rsidRPr="00A93F22">
        <w:rPr>
          <w:rFonts w:ascii="標楷體" w:eastAsia="標楷體" w:hAnsi="標楷體" w:hint="eastAsia"/>
          <w:b w:val="0"/>
          <w:color w:val="000000" w:themeColor="text1"/>
          <w:sz w:val="40"/>
          <w:szCs w:val="40"/>
        </w:rPr>
        <w:t>及救災人力機具</w:t>
      </w:r>
      <w:r w:rsidRPr="00A93F22">
        <w:rPr>
          <w:rFonts w:ascii="標楷體" w:eastAsia="標楷體" w:hAnsi="標楷體" w:hint="eastAsia"/>
          <w:b w:val="0"/>
          <w:color w:val="000000" w:themeColor="text1"/>
          <w:sz w:val="40"/>
          <w:szCs w:val="40"/>
        </w:rPr>
        <w:t>彙整</w:t>
      </w:r>
      <w:bookmarkEnd w:id="16"/>
    </w:p>
    <w:p w:rsidR="00EF1CDF" w:rsidRPr="00A93F22" w:rsidRDefault="00DA0822" w:rsidP="00EC47C0">
      <w:pPr>
        <w:pStyle w:val="2"/>
        <w:numPr>
          <w:ilvl w:val="0"/>
          <w:numId w:val="84"/>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17" w:name="_Toc472602131"/>
      <w:r w:rsidRPr="00A93F22">
        <w:rPr>
          <w:rFonts w:ascii="標楷體" w:eastAsia="標楷體" w:hAnsi="標楷體" w:hint="eastAsia"/>
          <w:b w:val="0"/>
          <w:color w:val="000000" w:themeColor="text1"/>
          <w:sz w:val="32"/>
          <w:szCs w:val="32"/>
        </w:rPr>
        <w:t>災情處置彙整</w:t>
      </w:r>
      <w:bookmarkEnd w:id="17"/>
    </w:p>
    <w:p w:rsidR="00EC06D3" w:rsidRPr="00A93F22" w:rsidRDefault="00A25767" w:rsidP="00EC47C0">
      <w:pPr>
        <w:pStyle w:val="3"/>
        <w:numPr>
          <w:ilvl w:val="0"/>
          <w:numId w:val="87"/>
        </w:numPr>
        <w:snapToGrid w:val="0"/>
        <w:spacing w:beforeLines="50" w:before="180" w:afterLines="50" w:after="180" w:line="240" w:lineRule="auto"/>
        <w:ind w:left="1469" w:hanging="862"/>
        <w:rPr>
          <w:rFonts w:ascii="標楷體" w:eastAsia="標楷體" w:hAnsi="標楷體"/>
          <w:b w:val="0"/>
          <w:color w:val="000000" w:themeColor="text1"/>
          <w:sz w:val="32"/>
          <w:szCs w:val="32"/>
        </w:rPr>
      </w:pPr>
      <w:bookmarkStart w:id="18" w:name="_Toc472602132"/>
      <w:r w:rsidRPr="00A93F22">
        <w:rPr>
          <w:rFonts w:ascii="標楷體" w:eastAsia="標楷體" w:hAnsi="標楷體" w:hint="eastAsia"/>
          <w:b w:val="0"/>
          <w:color w:val="000000" w:themeColor="text1"/>
          <w:sz w:val="32"/>
          <w:szCs w:val="32"/>
        </w:rPr>
        <w:t>人員傷亡</w:t>
      </w:r>
      <w:bookmarkEnd w:id="18"/>
    </w:p>
    <w:p w:rsidR="00DD4F14" w:rsidRPr="00A93F22" w:rsidRDefault="00F74AC6" w:rsidP="00430AA8">
      <w:pPr>
        <w:snapToGrid w:val="0"/>
        <w:spacing w:beforeLines="50" w:before="180" w:afterLines="50" w:after="180"/>
        <w:ind w:left="1469" w:firstLineChars="200" w:firstLine="640"/>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尼伯特</w:t>
      </w:r>
      <w:r w:rsidR="00980B43" w:rsidRPr="00A93F22">
        <w:rPr>
          <w:rFonts w:ascii="標楷體" w:eastAsia="標楷體" w:hAnsi="標楷體" w:hint="eastAsia"/>
          <w:bCs/>
          <w:color w:val="000000" w:themeColor="text1"/>
          <w:sz w:val="32"/>
          <w:szCs w:val="32"/>
        </w:rPr>
        <w:t>颱風</w:t>
      </w:r>
      <w:r w:rsidR="006338BE" w:rsidRPr="00A93F22">
        <w:rPr>
          <w:rFonts w:ascii="標楷體" w:eastAsia="標楷體" w:hAnsi="標楷體" w:hint="eastAsia"/>
          <w:bCs/>
          <w:color w:val="000000" w:themeColor="text1"/>
          <w:sz w:val="32"/>
          <w:szCs w:val="32"/>
        </w:rPr>
        <w:t>中央災害應變中心開設期間，</w:t>
      </w:r>
      <w:r w:rsidR="00980B43" w:rsidRPr="00A93F22">
        <w:rPr>
          <w:rFonts w:ascii="標楷體" w:eastAsia="標楷體" w:hAnsi="標楷體" w:hint="eastAsia"/>
          <w:bCs/>
          <w:color w:val="000000" w:themeColor="text1"/>
          <w:sz w:val="32"/>
          <w:szCs w:val="32"/>
        </w:rPr>
        <w:t>各直轄市、</w:t>
      </w:r>
      <w:r w:rsidR="00100748" w:rsidRPr="00A93F22">
        <w:rPr>
          <w:rFonts w:ascii="標楷體" w:eastAsia="標楷體" w:hAnsi="標楷體" w:hint="eastAsia"/>
          <w:bCs/>
          <w:color w:val="000000" w:themeColor="text1"/>
          <w:sz w:val="32"/>
          <w:szCs w:val="32"/>
        </w:rPr>
        <w:t>縣（市）</w:t>
      </w:r>
      <w:r w:rsidR="00980B43" w:rsidRPr="00A93F22">
        <w:rPr>
          <w:rFonts w:ascii="標楷體" w:eastAsia="標楷體" w:hAnsi="標楷體" w:hint="eastAsia"/>
          <w:bCs/>
          <w:color w:val="000000" w:themeColor="text1"/>
          <w:sz w:val="32"/>
          <w:szCs w:val="32"/>
        </w:rPr>
        <w:t>政府依據</w:t>
      </w:r>
      <w:r w:rsidR="00E655A3" w:rsidRPr="00A93F22">
        <w:rPr>
          <w:rFonts w:ascii="標楷體" w:eastAsia="標楷體" w:hAnsi="標楷體" w:hint="eastAsia"/>
          <w:bCs/>
          <w:color w:val="000000" w:themeColor="text1"/>
          <w:sz w:val="32"/>
          <w:szCs w:val="32"/>
        </w:rPr>
        <w:t>「</w:t>
      </w:r>
      <w:hyperlink r:id="rId44" w:history="1">
        <w:r w:rsidR="00E655A3" w:rsidRPr="00A93F22">
          <w:rPr>
            <w:rFonts w:ascii="標楷體" w:eastAsia="標楷體" w:hAnsi="標楷體"/>
            <w:bCs/>
            <w:color w:val="000000" w:themeColor="text1"/>
            <w:sz w:val="32"/>
            <w:szCs w:val="32"/>
          </w:rPr>
          <w:t>風災震災火災爆炸災害災情通報填報規定</w:t>
        </w:r>
      </w:hyperlink>
      <w:r w:rsidR="00E655A3" w:rsidRPr="00A93F22">
        <w:rPr>
          <w:rFonts w:ascii="標楷體" w:eastAsia="標楷體" w:hAnsi="標楷體" w:hint="eastAsia"/>
          <w:bCs/>
          <w:color w:val="000000" w:themeColor="text1"/>
          <w:sz w:val="32"/>
          <w:szCs w:val="32"/>
        </w:rPr>
        <w:t>─</w:t>
      </w:r>
      <w:r w:rsidR="004F4641" w:rsidRPr="00A93F22">
        <w:rPr>
          <w:rFonts w:ascii="標楷體" w:eastAsia="標楷體" w:hAnsi="標楷體" w:hint="eastAsia"/>
          <w:bCs/>
          <w:color w:val="000000" w:themeColor="text1"/>
          <w:sz w:val="32"/>
          <w:szCs w:val="32"/>
        </w:rPr>
        <w:t>各直轄市、</w:t>
      </w:r>
      <w:r w:rsidR="00100748" w:rsidRPr="00A93F22">
        <w:rPr>
          <w:rFonts w:ascii="標楷體" w:eastAsia="標楷體" w:hAnsi="標楷體" w:hint="eastAsia"/>
          <w:bCs/>
          <w:color w:val="000000" w:themeColor="text1"/>
          <w:sz w:val="32"/>
          <w:szCs w:val="32"/>
        </w:rPr>
        <w:t>縣（市）</w:t>
      </w:r>
      <w:r w:rsidR="004F4641" w:rsidRPr="00A93F22">
        <w:rPr>
          <w:rFonts w:ascii="標楷體" w:eastAsia="標楷體" w:hAnsi="標楷體" w:hint="eastAsia"/>
          <w:bCs/>
          <w:color w:val="000000" w:themeColor="text1"/>
          <w:sz w:val="32"/>
          <w:szCs w:val="32"/>
        </w:rPr>
        <w:t>政府災情通報表」</w:t>
      </w:r>
      <w:r w:rsidR="00980B43" w:rsidRPr="00A93F22">
        <w:rPr>
          <w:rFonts w:ascii="標楷體" w:eastAsia="標楷體" w:hAnsi="標楷體" w:hint="eastAsia"/>
          <w:bCs/>
          <w:color w:val="000000" w:themeColor="text1"/>
          <w:sz w:val="32"/>
          <w:szCs w:val="32"/>
        </w:rPr>
        <w:t>作初步災害統計，於應變中心撤除之災後，再由各直轄市、</w:t>
      </w:r>
      <w:r w:rsidR="00100748" w:rsidRPr="00A93F22">
        <w:rPr>
          <w:rFonts w:ascii="標楷體" w:eastAsia="標楷體" w:hAnsi="標楷體" w:hint="eastAsia"/>
          <w:bCs/>
          <w:color w:val="000000" w:themeColor="text1"/>
          <w:sz w:val="32"/>
          <w:szCs w:val="32"/>
        </w:rPr>
        <w:t>縣（市）</w:t>
      </w:r>
      <w:r w:rsidR="00980B43" w:rsidRPr="00A93F22">
        <w:rPr>
          <w:rFonts w:ascii="標楷體" w:eastAsia="標楷體" w:hAnsi="標楷體" w:hint="eastAsia"/>
          <w:bCs/>
          <w:color w:val="000000" w:themeColor="text1"/>
          <w:sz w:val="32"/>
          <w:szCs w:val="32"/>
        </w:rPr>
        <w:t>政府進行查證、修正</w:t>
      </w:r>
      <w:r w:rsidR="00441BD8" w:rsidRPr="00A93F22">
        <w:rPr>
          <w:rFonts w:ascii="標楷體" w:eastAsia="標楷體" w:hAnsi="標楷體" w:hint="eastAsia"/>
          <w:bCs/>
          <w:color w:val="000000" w:themeColor="text1"/>
          <w:sz w:val="32"/>
          <w:szCs w:val="32"/>
        </w:rPr>
        <w:t>與</w:t>
      </w:r>
      <w:r w:rsidR="00980B43" w:rsidRPr="00A93F22">
        <w:rPr>
          <w:rFonts w:ascii="標楷體" w:eastAsia="標楷體" w:hAnsi="標楷體" w:hint="eastAsia"/>
          <w:bCs/>
          <w:color w:val="000000" w:themeColor="text1"/>
          <w:sz w:val="32"/>
          <w:szCs w:val="32"/>
        </w:rPr>
        <w:t>確認後，</w:t>
      </w:r>
      <w:r w:rsidR="00967970" w:rsidRPr="00A93F22">
        <w:rPr>
          <w:rFonts w:ascii="標楷體" w:eastAsia="標楷體" w:hAnsi="標楷體" w:hint="eastAsia"/>
          <w:bCs/>
          <w:color w:val="000000" w:themeColor="text1"/>
          <w:sz w:val="32"/>
          <w:szCs w:val="32"/>
        </w:rPr>
        <w:t>函報</w:t>
      </w:r>
      <w:r w:rsidR="00185E3C" w:rsidRPr="00A93F22">
        <w:rPr>
          <w:rFonts w:ascii="標楷體" w:eastAsia="標楷體" w:hAnsi="標楷體" w:hint="eastAsia"/>
          <w:bCs/>
          <w:color w:val="000000" w:themeColor="text1"/>
          <w:sz w:val="32"/>
          <w:szCs w:val="32"/>
        </w:rPr>
        <w:t>本</w:t>
      </w:r>
      <w:r w:rsidR="00967970" w:rsidRPr="00A93F22">
        <w:rPr>
          <w:rFonts w:ascii="標楷體" w:eastAsia="標楷體" w:hAnsi="標楷體" w:hint="eastAsia"/>
          <w:bCs/>
          <w:color w:val="000000" w:themeColor="text1"/>
          <w:sz w:val="32"/>
          <w:szCs w:val="32"/>
        </w:rPr>
        <w:t>部消防署，並由公務統計系統彙整統計。</w:t>
      </w:r>
      <w:r w:rsidRPr="00A93F22">
        <w:rPr>
          <w:rFonts w:ascii="標楷體" w:eastAsia="標楷體" w:hAnsi="標楷體" w:hint="eastAsia"/>
          <w:bCs/>
          <w:color w:val="000000" w:themeColor="text1"/>
          <w:sz w:val="32"/>
          <w:szCs w:val="32"/>
        </w:rPr>
        <w:t>尼伯特</w:t>
      </w:r>
      <w:r w:rsidR="004F4641" w:rsidRPr="00A93F22">
        <w:rPr>
          <w:rFonts w:ascii="標楷體" w:eastAsia="標楷體" w:hAnsi="標楷體" w:hint="eastAsia"/>
          <w:bCs/>
          <w:color w:val="000000" w:themeColor="text1"/>
          <w:sz w:val="32"/>
          <w:szCs w:val="32"/>
        </w:rPr>
        <w:t>颱風災害造成</w:t>
      </w:r>
      <w:r w:rsidR="009430BB" w:rsidRPr="00A93F22">
        <w:rPr>
          <w:rFonts w:ascii="標楷體" w:eastAsia="標楷體" w:hAnsi="標楷體" w:hint="eastAsia"/>
          <w:bCs/>
          <w:color w:val="000000" w:themeColor="text1"/>
          <w:sz w:val="32"/>
          <w:szCs w:val="32"/>
        </w:rPr>
        <w:t>2</w:t>
      </w:r>
      <w:r w:rsidR="004F4641" w:rsidRPr="00A93F22">
        <w:rPr>
          <w:rFonts w:ascii="標楷體" w:eastAsia="標楷體" w:hAnsi="標楷體" w:hint="eastAsia"/>
          <w:bCs/>
          <w:color w:val="000000" w:themeColor="text1"/>
          <w:sz w:val="32"/>
          <w:szCs w:val="32"/>
        </w:rPr>
        <w:t>人死亡，</w:t>
      </w:r>
      <w:r w:rsidR="004F4641" w:rsidRPr="00A93F22">
        <w:rPr>
          <w:rFonts w:ascii="標楷體" w:eastAsia="標楷體" w:hAnsi="標楷體"/>
          <w:bCs/>
          <w:color w:val="000000" w:themeColor="text1"/>
          <w:sz w:val="32"/>
          <w:szCs w:val="32"/>
        </w:rPr>
        <w:t>3</w:t>
      </w:r>
      <w:r w:rsidR="009430BB" w:rsidRPr="00A93F22">
        <w:rPr>
          <w:rFonts w:ascii="標楷體" w:eastAsia="標楷體" w:hAnsi="標楷體" w:hint="eastAsia"/>
          <w:bCs/>
          <w:color w:val="000000" w:themeColor="text1"/>
          <w:sz w:val="32"/>
          <w:szCs w:val="32"/>
        </w:rPr>
        <w:t>04</w:t>
      </w:r>
      <w:r w:rsidR="004F4641" w:rsidRPr="00A93F22">
        <w:rPr>
          <w:rFonts w:ascii="標楷體" w:eastAsia="標楷體" w:hAnsi="標楷體" w:hint="eastAsia"/>
          <w:bCs/>
          <w:color w:val="000000" w:themeColor="text1"/>
          <w:sz w:val="32"/>
          <w:szCs w:val="32"/>
        </w:rPr>
        <w:t>人受傷（1</w:t>
      </w:r>
      <w:r w:rsidR="009430BB" w:rsidRPr="00A93F22">
        <w:rPr>
          <w:rFonts w:ascii="標楷體" w:eastAsia="標楷體" w:hAnsi="標楷體" w:hint="eastAsia"/>
          <w:bCs/>
          <w:color w:val="000000" w:themeColor="text1"/>
          <w:sz w:val="32"/>
          <w:szCs w:val="32"/>
        </w:rPr>
        <w:t>2</w:t>
      </w:r>
      <w:r w:rsidR="004F4641" w:rsidRPr="00A93F22">
        <w:rPr>
          <w:rFonts w:ascii="標楷體" w:eastAsia="標楷體" w:hAnsi="標楷體" w:hint="eastAsia"/>
          <w:bCs/>
          <w:color w:val="000000" w:themeColor="text1"/>
          <w:sz w:val="32"/>
          <w:szCs w:val="32"/>
        </w:rPr>
        <w:t>重傷，</w:t>
      </w:r>
      <w:r w:rsidR="009430BB" w:rsidRPr="00A93F22">
        <w:rPr>
          <w:rFonts w:ascii="標楷體" w:eastAsia="標楷體" w:hAnsi="標楷體" w:hint="eastAsia"/>
          <w:bCs/>
          <w:color w:val="000000" w:themeColor="text1"/>
          <w:sz w:val="32"/>
          <w:szCs w:val="32"/>
        </w:rPr>
        <w:t>292</w:t>
      </w:r>
      <w:r w:rsidR="00441BD8" w:rsidRPr="00A93F22">
        <w:rPr>
          <w:rFonts w:ascii="標楷體" w:eastAsia="標楷體" w:hAnsi="標楷體" w:hint="eastAsia"/>
          <w:bCs/>
          <w:color w:val="000000" w:themeColor="text1"/>
          <w:sz w:val="32"/>
          <w:szCs w:val="32"/>
        </w:rPr>
        <w:t>輕傷</w:t>
      </w:r>
      <w:r w:rsidR="004F4641" w:rsidRPr="00A93F22">
        <w:rPr>
          <w:rFonts w:ascii="標楷體" w:eastAsia="標楷體" w:hAnsi="標楷體" w:hint="eastAsia"/>
          <w:bCs/>
          <w:color w:val="000000" w:themeColor="text1"/>
          <w:sz w:val="32"/>
          <w:szCs w:val="32"/>
        </w:rPr>
        <w:t>）</w:t>
      </w:r>
      <w:r w:rsidR="005676A7" w:rsidRPr="00A93F22">
        <w:rPr>
          <w:rFonts w:ascii="標楷體" w:eastAsia="標楷體" w:hAnsi="標楷體" w:hint="eastAsia"/>
          <w:bCs/>
          <w:color w:val="000000" w:themeColor="text1"/>
          <w:sz w:val="32"/>
          <w:szCs w:val="32"/>
        </w:rPr>
        <w:t>，傷亡人數總計3</w:t>
      </w:r>
      <w:r w:rsidR="009430BB" w:rsidRPr="00A93F22">
        <w:rPr>
          <w:rFonts w:ascii="標楷體" w:eastAsia="標楷體" w:hAnsi="標楷體" w:hint="eastAsia"/>
          <w:bCs/>
          <w:color w:val="000000" w:themeColor="text1"/>
          <w:sz w:val="32"/>
          <w:szCs w:val="32"/>
        </w:rPr>
        <w:t>06</w:t>
      </w:r>
      <w:r w:rsidR="005676A7" w:rsidRPr="00A93F22">
        <w:rPr>
          <w:rFonts w:ascii="標楷體" w:eastAsia="標楷體" w:hAnsi="標楷體" w:hint="eastAsia"/>
          <w:bCs/>
          <w:color w:val="000000" w:themeColor="text1"/>
          <w:sz w:val="32"/>
          <w:szCs w:val="32"/>
        </w:rPr>
        <w:t>人</w:t>
      </w:r>
      <w:r w:rsidR="004F4641" w:rsidRPr="00A93F22">
        <w:rPr>
          <w:rFonts w:ascii="標楷體" w:eastAsia="標楷體" w:hAnsi="標楷體" w:hint="eastAsia"/>
          <w:bCs/>
          <w:color w:val="000000" w:themeColor="text1"/>
          <w:sz w:val="32"/>
          <w:szCs w:val="32"/>
        </w:rPr>
        <w:t>。</w:t>
      </w:r>
    </w:p>
    <w:tbl>
      <w:tblPr>
        <w:tblW w:w="7156"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356"/>
        <w:gridCol w:w="1122"/>
        <w:gridCol w:w="1134"/>
        <w:gridCol w:w="1227"/>
        <w:gridCol w:w="1183"/>
        <w:gridCol w:w="1134"/>
      </w:tblGrid>
      <w:tr w:rsidR="00A93F22" w:rsidRPr="00A93F22" w:rsidTr="00430AA8">
        <w:trPr>
          <w:jc w:val="center"/>
        </w:trPr>
        <w:tc>
          <w:tcPr>
            <w:tcW w:w="1356" w:type="dxa"/>
            <w:shd w:val="clear" w:color="auto" w:fill="FFFFCC"/>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 w:val="28"/>
                <w:szCs w:val="24"/>
              </w:rPr>
            </w:pPr>
            <w:r w:rsidRPr="00A93F22">
              <w:rPr>
                <w:rFonts w:ascii="標楷體" w:eastAsia="標楷體" w:hAnsi="標楷體" w:cs="新細明體"/>
                <w:color w:val="000000" w:themeColor="text1"/>
                <w:kern w:val="0"/>
                <w:sz w:val="28"/>
                <w:szCs w:val="24"/>
              </w:rPr>
              <w:t>縣（市）</w:t>
            </w:r>
          </w:p>
        </w:tc>
        <w:tc>
          <w:tcPr>
            <w:tcW w:w="1122" w:type="dxa"/>
            <w:shd w:val="clear" w:color="auto" w:fill="FFFFCC"/>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 w:val="28"/>
                <w:szCs w:val="24"/>
              </w:rPr>
            </w:pPr>
            <w:r w:rsidRPr="00A93F22">
              <w:rPr>
                <w:rFonts w:ascii="標楷體" w:eastAsia="標楷體" w:hAnsi="標楷體" w:cs="新細明體"/>
                <w:color w:val="000000" w:themeColor="text1"/>
                <w:kern w:val="0"/>
                <w:sz w:val="28"/>
                <w:szCs w:val="24"/>
              </w:rPr>
              <w:t>死亡(人)</w:t>
            </w:r>
          </w:p>
        </w:tc>
        <w:tc>
          <w:tcPr>
            <w:tcW w:w="1134" w:type="dxa"/>
            <w:shd w:val="clear" w:color="auto" w:fill="FFFFCC"/>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 w:val="28"/>
                <w:szCs w:val="24"/>
              </w:rPr>
            </w:pPr>
            <w:r w:rsidRPr="00A93F22">
              <w:rPr>
                <w:rFonts w:ascii="標楷體" w:eastAsia="標楷體" w:hAnsi="標楷體" w:cs="新細明體"/>
                <w:color w:val="000000" w:themeColor="text1"/>
                <w:kern w:val="0"/>
                <w:sz w:val="28"/>
                <w:szCs w:val="24"/>
              </w:rPr>
              <w:t>失蹤(人)</w:t>
            </w:r>
          </w:p>
        </w:tc>
        <w:tc>
          <w:tcPr>
            <w:tcW w:w="1227" w:type="dxa"/>
            <w:shd w:val="clear" w:color="auto" w:fill="FFFFCC"/>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 w:val="28"/>
                <w:szCs w:val="24"/>
              </w:rPr>
            </w:pPr>
            <w:r w:rsidRPr="00A93F22">
              <w:rPr>
                <w:rFonts w:ascii="標楷體" w:eastAsia="標楷體" w:hAnsi="標楷體" w:cs="新細明體"/>
                <w:color w:val="000000" w:themeColor="text1"/>
                <w:kern w:val="0"/>
                <w:sz w:val="28"/>
                <w:szCs w:val="24"/>
              </w:rPr>
              <w:t>重傷(人)</w:t>
            </w:r>
          </w:p>
        </w:tc>
        <w:tc>
          <w:tcPr>
            <w:tcW w:w="1183" w:type="dxa"/>
            <w:shd w:val="clear" w:color="auto" w:fill="FFFFCC"/>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 w:val="28"/>
                <w:szCs w:val="24"/>
              </w:rPr>
            </w:pPr>
            <w:r w:rsidRPr="00A93F22">
              <w:rPr>
                <w:rFonts w:ascii="標楷體" w:eastAsia="標楷體" w:hAnsi="標楷體" w:cs="新細明體"/>
                <w:color w:val="000000" w:themeColor="text1"/>
                <w:kern w:val="0"/>
                <w:sz w:val="28"/>
                <w:szCs w:val="24"/>
              </w:rPr>
              <w:t>輕傷(人)</w:t>
            </w:r>
          </w:p>
        </w:tc>
        <w:tc>
          <w:tcPr>
            <w:tcW w:w="1134" w:type="dxa"/>
            <w:shd w:val="clear" w:color="auto" w:fill="FFFFCC"/>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 w:val="28"/>
                <w:szCs w:val="24"/>
              </w:rPr>
            </w:pPr>
            <w:r w:rsidRPr="00A93F22">
              <w:rPr>
                <w:rFonts w:ascii="標楷體" w:eastAsia="標楷體" w:hAnsi="標楷體" w:cs="新細明體"/>
                <w:color w:val="000000" w:themeColor="text1"/>
                <w:kern w:val="0"/>
                <w:sz w:val="28"/>
                <w:szCs w:val="24"/>
              </w:rPr>
              <w:t>備註</w:t>
            </w: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臺北市</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新北市</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桃園市</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臺中市</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臺南市</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6</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高雄市</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基隆市</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新竹市</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嘉義市</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新竹縣</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苗栗縣</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彰化縣</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南投縣</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雲林縣</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嘉義縣</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屏東縣</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宜蘭縣</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花蓮縣</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臺東縣</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12</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285</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澎湖縣</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金門縣</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連江縣</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r w:rsidR="00A93F22" w:rsidRPr="00A93F22" w:rsidTr="00430AA8">
        <w:trPr>
          <w:trHeight w:val="64"/>
          <w:jc w:val="center"/>
        </w:trPr>
        <w:tc>
          <w:tcPr>
            <w:tcW w:w="1356"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合計</w:t>
            </w:r>
          </w:p>
        </w:tc>
        <w:tc>
          <w:tcPr>
            <w:tcW w:w="1122"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2</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tc>
        <w:tc>
          <w:tcPr>
            <w:tcW w:w="1227"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12</w:t>
            </w:r>
          </w:p>
        </w:tc>
        <w:tc>
          <w:tcPr>
            <w:tcW w:w="1183"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292</w:t>
            </w:r>
          </w:p>
        </w:tc>
        <w:tc>
          <w:tcPr>
            <w:tcW w:w="1134" w:type="dxa"/>
            <w:shd w:val="clear" w:color="auto" w:fill="auto"/>
            <w:vAlign w:val="center"/>
          </w:tcPr>
          <w:p w:rsidR="00DD4F14" w:rsidRPr="00A93F22" w:rsidRDefault="00DD4F14" w:rsidP="00430AA8">
            <w:pPr>
              <w:widowControl/>
              <w:snapToGrid w:val="0"/>
              <w:jc w:val="center"/>
              <w:textAlignment w:val="center"/>
              <w:rPr>
                <w:rFonts w:ascii="標楷體" w:eastAsia="標楷體" w:hAnsi="標楷體" w:cs="新細明體"/>
                <w:color w:val="000000" w:themeColor="text1"/>
                <w:kern w:val="0"/>
                <w:szCs w:val="24"/>
              </w:rPr>
            </w:pPr>
          </w:p>
        </w:tc>
      </w:tr>
    </w:tbl>
    <w:p w:rsidR="004778E1" w:rsidRPr="00A93F22" w:rsidRDefault="00430AA8" w:rsidP="00430AA8">
      <w:pPr>
        <w:widowControl/>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br w:type="page"/>
      </w:r>
    </w:p>
    <w:p w:rsidR="000755A7" w:rsidRPr="00A93F22" w:rsidRDefault="000755A7" w:rsidP="00EC47C0">
      <w:pPr>
        <w:pStyle w:val="3"/>
        <w:numPr>
          <w:ilvl w:val="0"/>
          <w:numId w:val="87"/>
        </w:numPr>
        <w:snapToGrid w:val="0"/>
        <w:spacing w:beforeLines="50" w:before="180" w:afterLines="50" w:after="180" w:line="240" w:lineRule="auto"/>
        <w:ind w:left="1469" w:hanging="862"/>
        <w:rPr>
          <w:rFonts w:ascii="標楷體" w:eastAsia="標楷體" w:hAnsi="標楷體"/>
          <w:b w:val="0"/>
          <w:color w:val="000000" w:themeColor="text1"/>
          <w:sz w:val="32"/>
          <w:szCs w:val="32"/>
        </w:rPr>
      </w:pPr>
      <w:bookmarkStart w:id="19" w:name="_Toc472602133"/>
      <w:r w:rsidRPr="00A93F22">
        <w:rPr>
          <w:rFonts w:ascii="標楷體" w:eastAsia="標楷體" w:hAnsi="標楷體" w:hint="eastAsia"/>
          <w:b w:val="0"/>
          <w:color w:val="000000" w:themeColor="text1"/>
          <w:sz w:val="32"/>
          <w:szCs w:val="32"/>
        </w:rPr>
        <w:t>疏散撤離及收容安置</w:t>
      </w:r>
      <w:bookmarkEnd w:id="19"/>
    </w:p>
    <w:p w:rsidR="00DA3151" w:rsidRPr="00A93F22" w:rsidRDefault="00580418" w:rsidP="00EC47C0">
      <w:pPr>
        <w:pStyle w:val="4"/>
        <w:numPr>
          <w:ilvl w:val="0"/>
          <w:numId w:val="89"/>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20" w:name="_Toc472602134"/>
      <w:r w:rsidRPr="00A93F22">
        <w:rPr>
          <w:rFonts w:ascii="標楷體" w:eastAsia="標楷體" w:hAnsi="標楷體" w:hint="eastAsia"/>
          <w:color w:val="000000" w:themeColor="text1"/>
          <w:sz w:val="32"/>
          <w:szCs w:val="32"/>
        </w:rPr>
        <w:t>疏散撤離</w:t>
      </w:r>
      <w:bookmarkEnd w:id="20"/>
    </w:p>
    <w:p w:rsidR="00172A94" w:rsidRPr="00A93F22" w:rsidRDefault="00172A94" w:rsidP="00C63E5A">
      <w:pPr>
        <w:pStyle w:val="ac"/>
        <w:numPr>
          <w:ilvl w:val="0"/>
          <w:numId w:val="4"/>
        </w:numPr>
        <w:snapToGrid w:val="0"/>
        <w:spacing w:beforeLines="50" w:before="180" w:after="120"/>
        <w:ind w:leftChars="0" w:left="2047" w:hanging="482"/>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疏散撤離</w:t>
      </w:r>
    </w:p>
    <w:tbl>
      <w:tblPr>
        <w:tblW w:w="2253" w:type="pct"/>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2209"/>
        <w:gridCol w:w="2339"/>
      </w:tblGrid>
      <w:tr w:rsidR="00A93F22" w:rsidRPr="00A93F22" w:rsidTr="00EE020F">
        <w:trPr>
          <w:jc w:val="center"/>
        </w:trPr>
        <w:tc>
          <w:tcPr>
            <w:tcW w:w="2429" w:type="pct"/>
            <w:shd w:val="clear" w:color="auto" w:fill="FFFFCC"/>
            <w:vAlign w:val="center"/>
          </w:tcPr>
          <w:p w:rsidR="007521B2" w:rsidRPr="00A93F22" w:rsidRDefault="00310F3A" w:rsidP="007521B2">
            <w:pPr>
              <w:widowControl/>
              <w:snapToGrid w:val="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縣(市)</w:t>
            </w:r>
            <w:r w:rsidR="007521B2" w:rsidRPr="00A93F22">
              <w:rPr>
                <w:rFonts w:ascii="標楷體" w:eastAsia="標楷體" w:hAnsi="標楷體" w:cs="新細明體" w:hint="eastAsia"/>
                <w:color w:val="000000" w:themeColor="text1"/>
                <w:kern w:val="0"/>
                <w:sz w:val="28"/>
                <w:szCs w:val="28"/>
              </w:rPr>
              <w:t>別</w:t>
            </w:r>
          </w:p>
        </w:tc>
        <w:tc>
          <w:tcPr>
            <w:tcW w:w="2571" w:type="pct"/>
            <w:shd w:val="clear" w:color="auto" w:fill="FFFFCC"/>
            <w:vAlign w:val="center"/>
          </w:tcPr>
          <w:p w:rsidR="007521B2" w:rsidRPr="00A93F22" w:rsidRDefault="007521B2" w:rsidP="00EE020F">
            <w:pPr>
              <w:widowControl/>
              <w:snapToGrid w:val="0"/>
              <w:ind w:rightChars="149" w:right="358"/>
              <w:jc w:val="right"/>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累計撤離人數</w:t>
            </w:r>
          </w:p>
        </w:tc>
      </w:tr>
      <w:tr w:rsidR="00A93F22" w:rsidRPr="00A93F22" w:rsidTr="00EE020F">
        <w:trPr>
          <w:jc w:val="center"/>
        </w:trPr>
        <w:tc>
          <w:tcPr>
            <w:tcW w:w="2429" w:type="pct"/>
            <w:vAlign w:val="center"/>
          </w:tcPr>
          <w:p w:rsidR="007521B2" w:rsidRPr="00A93F22" w:rsidRDefault="007521B2" w:rsidP="007521B2">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新北市</w:t>
            </w:r>
          </w:p>
        </w:tc>
        <w:tc>
          <w:tcPr>
            <w:tcW w:w="2571" w:type="pct"/>
            <w:vAlign w:val="center"/>
          </w:tcPr>
          <w:p w:rsidR="007521B2" w:rsidRPr="00A93F22" w:rsidRDefault="007521B2" w:rsidP="00EE020F">
            <w:pPr>
              <w:widowControl/>
              <w:snapToGrid w:val="0"/>
              <w:ind w:rightChars="267" w:right="641"/>
              <w:jc w:val="right"/>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3,939</w:t>
            </w:r>
          </w:p>
        </w:tc>
      </w:tr>
      <w:tr w:rsidR="00A93F22" w:rsidRPr="00A93F22" w:rsidTr="00EE020F">
        <w:trPr>
          <w:jc w:val="center"/>
        </w:trPr>
        <w:tc>
          <w:tcPr>
            <w:tcW w:w="2429" w:type="pct"/>
            <w:vAlign w:val="center"/>
          </w:tcPr>
          <w:p w:rsidR="007521B2" w:rsidRPr="00A93F22" w:rsidRDefault="007521B2" w:rsidP="007521B2">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桃園市</w:t>
            </w:r>
          </w:p>
        </w:tc>
        <w:tc>
          <w:tcPr>
            <w:tcW w:w="2571" w:type="pct"/>
            <w:vAlign w:val="center"/>
          </w:tcPr>
          <w:p w:rsidR="007521B2" w:rsidRPr="00A93F22" w:rsidRDefault="007521B2" w:rsidP="00EE020F">
            <w:pPr>
              <w:widowControl/>
              <w:tabs>
                <w:tab w:val="left" w:pos="1697"/>
              </w:tabs>
              <w:snapToGrid w:val="0"/>
              <w:ind w:rightChars="267" w:right="641"/>
              <w:jc w:val="right"/>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483</w:t>
            </w:r>
          </w:p>
        </w:tc>
      </w:tr>
      <w:tr w:rsidR="00A93F22" w:rsidRPr="00A93F22" w:rsidTr="00EE020F">
        <w:trPr>
          <w:jc w:val="center"/>
        </w:trPr>
        <w:tc>
          <w:tcPr>
            <w:tcW w:w="2429" w:type="pct"/>
            <w:vAlign w:val="center"/>
          </w:tcPr>
          <w:p w:rsidR="007521B2" w:rsidRPr="00A93F22" w:rsidRDefault="007521B2" w:rsidP="007521B2">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臺中市</w:t>
            </w:r>
          </w:p>
        </w:tc>
        <w:tc>
          <w:tcPr>
            <w:tcW w:w="2571" w:type="pct"/>
            <w:vAlign w:val="center"/>
          </w:tcPr>
          <w:p w:rsidR="007521B2" w:rsidRPr="00A93F22" w:rsidRDefault="007521B2" w:rsidP="00EE020F">
            <w:pPr>
              <w:widowControl/>
              <w:tabs>
                <w:tab w:val="left" w:pos="1697"/>
              </w:tabs>
              <w:snapToGrid w:val="0"/>
              <w:ind w:rightChars="267" w:right="641"/>
              <w:jc w:val="right"/>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103</w:t>
            </w:r>
          </w:p>
        </w:tc>
      </w:tr>
      <w:tr w:rsidR="00A93F22" w:rsidRPr="00A93F22" w:rsidTr="00EE020F">
        <w:trPr>
          <w:jc w:val="center"/>
        </w:trPr>
        <w:tc>
          <w:tcPr>
            <w:tcW w:w="2429" w:type="pct"/>
            <w:vAlign w:val="center"/>
          </w:tcPr>
          <w:p w:rsidR="007521B2" w:rsidRPr="00A93F22" w:rsidRDefault="007521B2" w:rsidP="007521B2">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2571" w:type="pct"/>
            <w:vAlign w:val="center"/>
          </w:tcPr>
          <w:p w:rsidR="007521B2" w:rsidRPr="00A93F22" w:rsidRDefault="007521B2" w:rsidP="00EE020F">
            <w:pPr>
              <w:widowControl/>
              <w:tabs>
                <w:tab w:val="left" w:pos="1697"/>
              </w:tabs>
              <w:snapToGrid w:val="0"/>
              <w:ind w:rightChars="267" w:right="641"/>
              <w:jc w:val="right"/>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392</w:t>
            </w:r>
          </w:p>
        </w:tc>
      </w:tr>
      <w:tr w:rsidR="00A93F22" w:rsidRPr="00A93F22" w:rsidTr="00EE020F">
        <w:trPr>
          <w:jc w:val="center"/>
        </w:trPr>
        <w:tc>
          <w:tcPr>
            <w:tcW w:w="2429" w:type="pct"/>
            <w:vAlign w:val="center"/>
          </w:tcPr>
          <w:p w:rsidR="007521B2" w:rsidRPr="00A93F22" w:rsidRDefault="007521B2" w:rsidP="007521B2">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高雄市</w:t>
            </w:r>
          </w:p>
        </w:tc>
        <w:tc>
          <w:tcPr>
            <w:tcW w:w="2571" w:type="pct"/>
            <w:vAlign w:val="center"/>
          </w:tcPr>
          <w:p w:rsidR="007521B2" w:rsidRPr="00A93F22" w:rsidRDefault="007521B2" w:rsidP="00EE020F">
            <w:pPr>
              <w:widowControl/>
              <w:tabs>
                <w:tab w:val="left" w:pos="1697"/>
              </w:tabs>
              <w:snapToGrid w:val="0"/>
              <w:ind w:rightChars="267" w:right="641"/>
              <w:jc w:val="right"/>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3,405</w:t>
            </w:r>
          </w:p>
        </w:tc>
      </w:tr>
      <w:tr w:rsidR="00A93F22" w:rsidRPr="00A93F22" w:rsidTr="00EE020F">
        <w:trPr>
          <w:jc w:val="center"/>
        </w:trPr>
        <w:tc>
          <w:tcPr>
            <w:tcW w:w="2429" w:type="pct"/>
            <w:vAlign w:val="center"/>
          </w:tcPr>
          <w:p w:rsidR="007521B2" w:rsidRPr="00A93F22" w:rsidRDefault="007521B2" w:rsidP="007521B2">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宜蘭縣</w:t>
            </w:r>
          </w:p>
        </w:tc>
        <w:tc>
          <w:tcPr>
            <w:tcW w:w="2571" w:type="pct"/>
            <w:vAlign w:val="center"/>
          </w:tcPr>
          <w:p w:rsidR="007521B2" w:rsidRPr="00A93F22" w:rsidRDefault="007521B2" w:rsidP="00EE020F">
            <w:pPr>
              <w:widowControl/>
              <w:tabs>
                <w:tab w:val="left" w:pos="1697"/>
              </w:tabs>
              <w:snapToGrid w:val="0"/>
              <w:ind w:rightChars="267" w:right="641"/>
              <w:jc w:val="right"/>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465</w:t>
            </w:r>
          </w:p>
        </w:tc>
      </w:tr>
      <w:tr w:rsidR="00A93F22" w:rsidRPr="00A93F22" w:rsidTr="00EE020F">
        <w:trPr>
          <w:jc w:val="center"/>
        </w:trPr>
        <w:tc>
          <w:tcPr>
            <w:tcW w:w="2429" w:type="pct"/>
            <w:vAlign w:val="center"/>
          </w:tcPr>
          <w:p w:rsidR="007521B2" w:rsidRPr="00A93F22" w:rsidRDefault="007521B2" w:rsidP="007521B2">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新竹縣</w:t>
            </w:r>
          </w:p>
        </w:tc>
        <w:tc>
          <w:tcPr>
            <w:tcW w:w="2571" w:type="pct"/>
            <w:vAlign w:val="center"/>
          </w:tcPr>
          <w:p w:rsidR="007521B2" w:rsidRPr="00A93F22" w:rsidRDefault="007521B2" w:rsidP="00EE020F">
            <w:pPr>
              <w:widowControl/>
              <w:tabs>
                <w:tab w:val="left" w:pos="1697"/>
              </w:tabs>
              <w:snapToGrid w:val="0"/>
              <w:ind w:rightChars="267" w:right="641"/>
              <w:jc w:val="right"/>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791</w:t>
            </w:r>
          </w:p>
        </w:tc>
      </w:tr>
      <w:tr w:rsidR="00A93F22" w:rsidRPr="00A93F22" w:rsidTr="00EE020F">
        <w:trPr>
          <w:jc w:val="center"/>
        </w:trPr>
        <w:tc>
          <w:tcPr>
            <w:tcW w:w="2429" w:type="pct"/>
            <w:vAlign w:val="center"/>
          </w:tcPr>
          <w:p w:rsidR="007521B2" w:rsidRPr="00A93F22" w:rsidRDefault="007521B2" w:rsidP="007521B2">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苗栗縣</w:t>
            </w:r>
          </w:p>
        </w:tc>
        <w:tc>
          <w:tcPr>
            <w:tcW w:w="2571" w:type="pct"/>
            <w:vAlign w:val="center"/>
          </w:tcPr>
          <w:p w:rsidR="007521B2" w:rsidRPr="00A93F22" w:rsidRDefault="007521B2" w:rsidP="00EE020F">
            <w:pPr>
              <w:widowControl/>
              <w:tabs>
                <w:tab w:val="left" w:pos="1697"/>
              </w:tabs>
              <w:snapToGrid w:val="0"/>
              <w:ind w:rightChars="267" w:right="641"/>
              <w:jc w:val="right"/>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2</w:t>
            </w:r>
          </w:p>
        </w:tc>
      </w:tr>
      <w:tr w:rsidR="00A93F22" w:rsidRPr="00A93F22" w:rsidTr="00EE020F">
        <w:trPr>
          <w:jc w:val="center"/>
        </w:trPr>
        <w:tc>
          <w:tcPr>
            <w:tcW w:w="2429" w:type="pct"/>
            <w:vAlign w:val="center"/>
          </w:tcPr>
          <w:p w:rsidR="007521B2" w:rsidRPr="00A93F22" w:rsidRDefault="007521B2" w:rsidP="007521B2">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南投縣</w:t>
            </w:r>
          </w:p>
        </w:tc>
        <w:tc>
          <w:tcPr>
            <w:tcW w:w="2571" w:type="pct"/>
            <w:vAlign w:val="center"/>
          </w:tcPr>
          <w:p w:rsidR="007521B2" w:rsidRPr="00A93F22" w:rsidRDefault="007521B2" w:rsidP="00EE020F">
            <w:pPr>
              <w:widowControl/>
              <w:tabs>
                <w:tab w:val="left" w:pos="1697"/>
              </w:tabs>
              <w:snapToGrid w:val="0"/>
              <w:ind w:rightChars="267" w:right="641"/>
              <w:jc w:val="right"/>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2,251</w:t>
            </w:r>
          </w:p>
        </w:tc>
      </w:tr>
      <w:tr w:rsidR="00A93F22" w:rsidRPr="00A93F22" w:rsidTr="00EE020F">
        <w:trPr>
          <w:jc w:val="center"/>
        </w:trPr>
        <w:tc>
          <w:tcPr>
            <w:tcW w:w="2429" w:type="pct"/>
            <w:vAlign w:val="center"/>
          </w:tcPr>
          <w:p w:rsidR="007521B2" w:rsidRPr="00A93F22" w:rsidRDefault="007521B2" w:rsidP="007521B2">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雲林縣</w:t>
            </w:r>
          </w:p>
        </w:tc>
        <w:tc>
          <w:tcPr>
            <w:tcW w:w="2571" w:type="pct"/>
            <w:vAlign w:val="center"/>
          </w:tcPr>
          <w:p w:rsidR="007521B2" w:rsidRPr="00A93F22" w:rsidRDefault="007521B2" w:rsidP="00EE020F">
            <w:pPr>
              <w:widowControl/>
              <w:tabs>
                <w:tab w:val="left" w:pos="1697"/>
              </w:tabs>
              <w:snapToGrid w:val="0"/>
              <w:ind w:rightChars="267" w:right="641"/>
              <w:jc w:val="right"/>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291</w:t>
            </w:r>
          </w:p>
        </w:tc>
      </w:tr>
      <w:tr w:rsidR="00A93F22" w:rsidRPr="00A93F22" w:rsidTr="00EE020F">
        <w:trPr>
          <w:jc w:val="center"/>
        </w:trPr>
        <w:tc>
          <w:tcPr>
            <w:tcW w:w="2429" w:type="pct"/>
            <w:vAlign w:val="center"/>
          </w:tcPr>
          <w:p w:rsidR="007521B2" w:rsidRPr="00A93F22" w:rsidRDefault="007521B2" w:rsidP="007521B2">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嘉義縣</w:t>
            </w:r>
          </w:p>
        </w:tc>
        <w:tc>
          <w:tcPr>
            <w:tcW w:w="2571" w:type="pct"/>
            <w:vAlign w:val="center"/>
          </w:tcPr>
          <w:p w:rsidR="007521B2" w:rsidRPr="00A93F22" w:rsidRDefault="007521B2" w:rsidP="00EE020F">
            <w:pPr>
              <w:widowControl/>
              <w:tabs>
                <w:tab w:val="left" w:pos="1697"/>
              </w:tabs>
              <w:snapToGrid w:val="0"/>
              <w:ind w:rightChars="267" w:right="641"/>
              <w:jc w:val="right"/>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269</w:t>
            </w:r>
          </w:p>
        </w:tc>
      </w:tr>
      <w:tr w:rsidR="00A93F22" w:rsidRPr="00A93F22" w:rsidTr="00EE020F">
        <w:trPr>
          <w:jc w:val="center"/>
        </w:trPr>
        <w:tc>
          <w:tcPr>
            <w:tcW w:w="2429" w:type="pct"/>
            <w:vAlign w:val="center"/>
          </w:tcPr>
          <w:p w:rsidR="007521B2" w:rsidRPr="00A93F22" w:rsidRDefault="007521B2" w:rsidP="007521B2">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屏東縣</w:t>
            </w:r>
          </w:p>
        </w:tc>
        <w:tc>
          <w:tcPr>
            <w:tcW w:w="2571" w:type="pct"/>
            <w:vAlign w:val="center"/>
          </w:tcPr>
          <w:p w:rsidR="007521B2" w:rsidRPr="00A93F22" w:rsidRDefault="007521B2" w:rsidP="00EE020F">
            <w:pPr>
              <w:widowControl/>
              <w:tabs>
                <w:tab w:val="left" w:pos="1697"/>
              </w:tabs>
              <w:snapToGrid w:val="0"/>
              <w:ind w:rightChars="267" w:right="641"/>
              <w:jc w:val="right"/>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1,257</w:t>
            </w:r>
          </w:p>
        </w:tc>
      </w:tr>
      <w:tr w:rsidR="00A93F22" w:rsidRPr="00A93F22" w:rsidTr="00EE020F">
        <w:trPr>
          <w:jc w:val="center"/>
        </w:trPr>
        <w:tc>
          <w:tcPr>
            <w:tcW w:w="2429" w:type="pct"/>
            <w:vAlign w:val="center"/>
          </w:tcPr>
          <w:p w:rsidR="007521B2" w:rsidRPr="00A93F22" w:rsidRDefault="007521B2" w:rsidP="007521B2">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臺東縣</w:t>
            </w:r>
          </w:p>
        </w:tc>
        <w:tc>
          <w:tcPr>
            <w:tcW w:w="2571" w:type="pct"/>
            <w:vAlign w:val="center"/>
          </w:tcPr>
          <w:p w:rsidR="007521B2" w:rsidRPr="00A93F22" w:rsidRDefault="007521B2" w:rsidP="00EE020F">
            <w:pPr>
              <w:widowControl/>
              <w:tabs>
                <w:tab w:val="left" w:pos="1697"/>
              </w:tabs>
              <w:snapToGrid w:val="0"/>
              <w:ind w:rightChars="267" w:right="641"/>
              <w:jc w:val="right"/>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416</w:t>
            </w:r>
          </w:p>
        </w:tc>
      </w:tr>
      <w:tr w:rsidR="00A93F22" w:rsidRPr="00A93F22" w:rsidTr="00EE020F">
        <w:trPr>
          <w:jc w:val="center"/>
        </w:trPr>
        <w:tc>
          <w:tcPr>
            <w:tcW w:w="2429" w:type="pct"/>
            <w:vAlign w:val="center"/>
          </w:tcPr>
          <w:p w:rsidR="007521B2" w:rsidRPr="00A93F22" w:rsidRDefault="007521B2" w:rsidP="007521B2">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2571" w:type="pct"/>
            <w:vAlign w:val="center"/>
          </w:tcPr>
          <w:p w:rsidR="007521B2" w:rsidRPr="00A93F22" w:rsidRDefault="007521B2" w:rsidP="00EE020F">
            <w:pPr>
              <w:widowControl/>
              <w:tabs>
                <w:tab w:val="left" w:pos="1697"/>
              </w:tabs>
              <w:snapToGrid w:val="0"/>
              <w:ind w:rightChars="267" w:right="641"/>
              <w:jc w:val="right"/>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3,304</w:t>
            </w:r>
          </w:p>
        </w:tc>
      </w:tr>
      <w:tr w:rsidR="00EE020F" w:rsidRPr="00A93F22" w:rsidTr="00EE020F">
        <w:trPr>
          <w:jc w:val="center"/>
        </w:trPr>
        <w:tc>
          <w:tcPr>
            <w:tcW w:w="2429" w:type="pct"/>
            <w:vAlign w:val="center"/>
          </w:tcPr>
          <w:p w:rsidR="007521B2" w:rsidRPr="00A93F22" w:rsidRDefault="007521B2" w:rsidP="007521B2">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合計</w:t>
            </w:r>
          </w:p>
        </w:tc>
        <w:tc>
          <w:tcPr>
            <w:tcW w:w="2571" w:type="pct"/>
            <w:vAlign w:val="center"/>
          </w:tcPr>
          <w:p w:rsidR="007521B2" w:rsidRPr="00A93F22" w:rsidRDefault="007521B2" w:rsidP="00EE020F">
            <w:pPr>
              <w:widowControl/>
              <w:tabs>
                <w:tab w:val="left" w:pos="1697"/>
              </w:tabs>
              <w:snapToGrid w:val="0"/>
              <w:ind w:rightChars="267" w:right="641"/>
              <w:jc w:val="right"/>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17,368</w:t>
            </w:r>
          </w:p>
        </w:tc>
      </w:tr>
    </w:tbl>
    <w:p w:rsidR="00CD548E" w:rsidRPr="00A93F22" w:rsidRDefault="00CD548E" w:rsidP="00B443E4">
      <w:pPr>
        <w:widowControl/>
        <w:snapToGrid w:val="0"/>
        <w:rPr>
          <w:rFonts w:ascii="標楷體" w:eastAsia="標楷體" w:hAnsi="標楷體"/>
          <w:bCs/>
          <w:color w:val="000000" w:themeColor="text1"/>
          <w:sz w:val="32"/>
          <w:szCs w:val="32"/>
        </w:rPr>
      </w:pPr>
    </w:p>
    <w:p w:rsidR="00172A94" w:rsidRPr="00A93F22" w:rsidRDefault="00172A94" w:rsidP="00C63E5A">
      <w:pPr>
        <w:pStyle w:val="ac"/>
        <w:numPr>
          <w:ilvl w:val="0"/>
          <w:numId w:val="4"/>
        </w:numPr>
        <w:snapToGrid w:val="0"/>
        <w:spacing w:beforeLines="50" w:before="180" w:after="50"/>
        <w:ind w:leftChars="0" w:left="2044"/>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登山聯繫</w:t>
      </w:r>
    </w:p>
    <w:tbl>
      <w:tblPr>
        <w:tblW w:w="10054" w:type="dxa"/>
        <w:jc w:val="righ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0"/>
        <w:gridCol w:w="897"/>
        <w:gridCol w:w="705"/>
        <w:gridCol w:w="847"/>
        <w:gridCol w:w="673"/>
        <w:gridCol w:w="709"/>
        <w:gridCol w:w="709"/>
        <w:gridCol w:w="850"/>
        <w:gridCol w:w="606"/>
        <w:gridCol w:w="654"/>
        <w:gridCol w:w="695"/>
        <w:gridCol w:w="593"/>
        <w:gridCol w:w="606"/>
        <w:gridCol w:w="660"/>
      </w:tblGrid>
      <w:tr w:rsidR="00A93F22" w:rsidRPr="00A93F22" w:rsidTr="00F82D66">
        <w:trPr>
          <w:jc w:val="right"/>
        </w:trPr>
        <w:tc>
          <w:tcPr>
            <w:tcW w:w="1747"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01306A">
            <w:pPr>
              <w:jc w:val="center"/>
              <w:rPr>
                <w:rFonts w:ascii="標楷體" w:eastAsia="標楷體" w:hAnsi="標楷體"/>
                <w:color w:val="000000" w:themeColor="text1"/>
              </w:rPr>
            </w:pPr>
            <w:r w:rsidRPr="00A93F22">
              <w:rPr>
                <w:rFonts w:ascii="標楷體" w:eastAsia="標楷體" w:hAnsi="標楷體" w:hint="eastAsia"/>
                <w:color w:val="000000" w:themeColor="text1"/>
              </w:rPr>
              <w:t>申請</w:t>
            </w:r>
            <w:r w:rsidR="0001306A" w:rsidRPr="00A93F22">
              <w:rPr>
                <w:rFonts w:ascii="標楷體" w:eastAsia="標楷體" w:hAnsi="標楷體" w:hint="eastAsia"/>
                <w:color w:val="000000" w:themeColor="text1"/>
              </w:rPr>
              <w:br/>
            </w:r>
            <w:r w:rsidRPr="00A93F22">
              <w:rPr>
                <w:rFonts w:ascii="標楷體" w:eastAsia="標楷體" w:hAnsi="標楷體" w:hint="eastAsia"/>
                <w:color w:val="000000" w:themeColor="text1"/>
              </w:rPr>
              <w:t>入山民眾</w:t>
            </w:r>
          </w:p>
        </w:tc>
        <w:tc>
          <w:tcPr>
            <w:tcW w:w="1552"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01306A">
            <w:pPr>
              <w:jc w:val="center"/>
              <w:rPr>
                <w:rFonts w:ascii="標楷體" w:eastAsia="標楷體" w:hAnsi="標楷體"/>
                <w:color w:val="000000" w:themeColor="text1"/>
              </w:rPr>
            </w:pPr>
            <w:r w:rsidRPr="00A93F22">
              <w:rPr>
                <w:rFonts w:ascii="標楷體" w:eastAsia="標楷體" w:hAnsi="標楷體" w:hint="eastAsia"/>
                <w:color w:val="000000" w:themeColor="text1"/>
              </w:rPr>
              <w:t>經勸阻</w:t>
            </w:r>
            <w:r w:rsidR="0001306A" w:rsidRPr="00A93F22">
              <w:rPr>
                <w:rFonts w:ascii="標楷體" w:eastAsia="標楷體" w:hAnsi="標楷體"/>
                <w:color w:val="000000" w:themeColor="text1"/>
              </w:rPr>
              <w:br/>
            </w:r>
            <w:r w:rsidRPr="00A93F22">
              <w:rPr>
                <w:rFonts w:ascii="標楷體" w:eastAsia="標楷體" w:hAnsi="標楷體" w:hint="eastAsia"/>
                <w:color w:val="000000" w:themeColor="text1"/>
              </w:rPr>
              <w:t>未上山</w:t>
            </w:r>
          </w:p>
        </w:tc>
        <w:tc>
          <w:tcPr>
            <w:tcW w:w="5489" w:type="dxa"/>
            <w:gridSpan w:val="8"/>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jc w:val="center"/>
              <w:rPr>
                <w:rFonts w:ascii="標楷體" w:eastAsia="標楷體" w:hAnsi="標楷體"/>
                <w:color w:val="000000" w:themeColor="text1"/>
              </w:rPr>
            </w:pPr>
            <w:r w:rsidRPr="00A93F22">
              <w:rPr>
                <w:rFonts w:ascii="標楷體" w:eastAsia="標楷體" w:hAnsi="標楷體" w:hint="eastAsia"/>
                <w:color w:val="000000" w:themeColor="text1"/>
              </w:rPr>
              <w:t>入山已聯絡上</w:t>
            </w:r>
          </w:p>
        </w:tc>
        <w:tc>
          <w:tcPr>
            <w:tcW w:w="1266"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01306A">
            <w:pPr>
              <w:jc w:val="center"/>
              <w:rPr>
                <w:rFonts w:ascii="標楷體" w:eastAsia="標楷體" w:hAnsi="標楷體"/>
                <w:color w:val="000000" w:themeColor="text1"/>
              </w:rPr>
            </w:pPr>
            <w:r w:rsidRPr="00A93F22">
              <w:rPr>
                <w:rFonts w:ascii="標楷體" w:eastAsia="標楷體" w:hAnsi="標楷體" w:hint="eastAsia"/>
                <w:color w:val="000000" w:themeColor="text1"/>
              </w:rPr>
              <w:t>入山</w:t>
            </w:r>
            <w:r w:rsidR="0001306A" w:rsidRPr="00A93F22">
              <w:rPr>
                <w:rFonts w:ascii="標楷體" w:eastAsia="標楷體" w:hAnsi="標楷體" w:hint="eastAsia"/>
                <w:color w:val="000000" w:themeColor="text1"/>
              </w:rPr>
              <w:br/>
            </w:r>
            <w:r w:rsidRPr="00A93F22">
              <w:rPr>
                <w:rFonts w:ascii="標楷體" w:eastAsia="標楷體" w:hAnsi="標楷體" w:hint="eastAsia"/>
                <w:color w:val="000000" w:themeColor="text1"/>
              </w:rPr>
              <w:t>未聯繫上</w:t>
            </w:r>
          </w:p>
        </w:tc>
      </w:tr>
      <w:tr w:rsidR="00A93F22" w:rsidRPr="00A93F22" w:rsidTr="00F82D66">
        <w:trPr>
          <w:jc w:val="right"/>
        </w:trPr>
        <w:tc>
          <w:tcPr>
            <w:tcW w:w="1747" w:type="dxa"/>
            <w:gridSpan w:val="2"/>
            <w:vMerge/>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rPr>
                <w:rFonts w:ascii="標楷體" w:eastAsia="標楷體" w:hAnsi="標楷體"/>
                <w:color w:val="000000" w:themeColor="text1"/>
              </w:rPr>
            </w:pPr>
          </w:p>
        </w:tc>
        <w:tc>
          <w:tcPr>
            <w:tcW w:w="1552" w:type="dxa"/>
            <w:gridSpan w:val="2"/>
            <w:vMerge/>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rPr>
                <w:rFonts w:ascii="標楷體" w:eastAsia="標楷體" w:hAnsi="標楷體"/>
                <w:color w:val="000000" w:themeColor="text1"/>
              </w:rPr>
            </w:pPr>
          </w:p>
        </w:tc>
        <w:tc>
          <w:tcPr>
            <w:tcW w:w="1382" w:type="dxa"/>
            <w:gridSpan w:val="2"/>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jc w:val="center"/>
              <w:rPr>
                <w:rFonts w:ascii="標楷體" w:eastAsia="標楷體" w:hAnsi="標楷體"/>
                <w:color w:val="000000" w:themeColor="text1"/>
              </w:rPr>
            </w:pPr>
            <w:r w:rsidRPr="00A93F22">
              <w:rPr>
                <w:rFonts w:ascii="標楷體" w:eastAsia="標楷體" w:hAnsi="標楷體" w:hint="eastAsia"/>
                <w:color w:val="000000" w:themeColor="text1"/>
              </w:rPr>
              <w:t>已下山</w:t>
            </w:r>
          </w:p>
        </w:tc>
        <w:tc>
          <w:tcPr>
            <w:tcW w:w="1559" w:type="dxa"/>
            <w:gridSpan w:val="2"/>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jc w:val="center"/>
              <w:rPr>
                <w:rFonts w:ascii="標楷體" w:eastAsia="標楷體" w:hAnsi="標楷體"/>
                <w:color w:val="000000" w:themeColor="text1"/>
              </w:rPr>
            </w:pPr>
            <w:r w:rsidRPr="00A93F22">
              <w:rPr>
                <w:rFonts w:ascii="標楷體" w:eastAsia="標楷體" w:hAnsi="標楷體" w:hint="eastAsia"/>
                <w:color w:val="000000" w:themeColor="text1"/>
              </w:rPr>
              <w:t>山區安全住宿</w:t>
            </w:r>
          </w:p>
        </w:tc>
        <w:tc>
          <w:tcPr>
            <w:tcW w:w="1260" w:type="dxa"/>
            <w:gridSpan w:val="2"/>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jc w:val="center"/>
              <w:rPr>
                <w:rFonts w:ascii="標楷體" w:eastAsia="標楷體" w:hAnsi="標楷體"/>
                <w:color w:val="000000" w:themeColor="text1"/>
              </w:rPr>
            </w:pPr>
            <w:r w:rsidRPr="00A93F22">
              <w:rPr>
                <w:rFonts w:ascii="標楷體" w:eastAsia="標楷體" w:hAnsi="標楷體" w:hint="eastAsia"/>
                <w:color w:val="000000" w:themeColor="text1"/>
              </w:rPr>
              <w:t>就地避難</w:t>
            </w:r>
          </w:p>
        </w:tc>
        <w:tc>
          <w:tcPr>
            <w:tcW w:w="1288" w:type="dxa"/>
            <w:gridSpan w:val="2"/>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jc w:val="center"/>
              <w:rPr>
                <w:rFonts w:ascii="標楷體" w:eastAsia="標楷體" w:hAnsi="標楷體"/>
                <w:color w:val="000000" w:themeColor="text1"/>
              </w:rPr>
            </w:pPr>
            <w:r w:rsidRPr="00A93F22">
              <w:rPr>
                <w:rFonts w:ascii="標楷體" w:eastAsia="標楷體" w:hAnsi="標楷體" w:hint="eastAsia"/>
                <w:color w:val="000000" w:themeColor="text1"/>
              </w:rPr>
              <w:t>正下山中</w:t>
            </w:r>
          </w:p>
        </w:tc>
        <w:tc>
          <w:tcPr>
            <w:tcW w:w="1266" w:type="dxa"/>
            <w:gridSpan w:val="2"/>
            <w:vMerge/>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rPr>
                <w:rFonts w:ascii="標楷體" w:eastAsia="標楷體" w:hAnsi="標楷體"/>
                <w:color w:val="000000" w:themeColor="text1"/>
              </w:rPr>
            </w:pPr>
          </w:p>
        </w:tc>
      </w:tr>
      <w:tr w:rsidR="00A93F22" w:rsidRPr="00A93F22" w:rsidTr="00F82D66">
        <w:trPr>
          <w:jc w:val="right"/>
        </w:trPr>
        <w:tc>
          <w:tcPr>
            <w:tcW w:w="850" w:type="dxa"/>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jc w:val="center"/>
              <w:rPr>
                <w:rFonts w:ascii="標楷體" w:eastAsia="標楷體" w:hAnsi="標楷體"/>
                <w:color w:val="000000" w:themeColor="text1"/>
              </w:rPr>
            </w:pPr>
            <w:r w:rsidRPr="00A93F22">
              <w:rPr>
                <w:rFonts w:ascii="標楷體" w:eastAsia="標楷體" w:hAnsi="標楷體" w:hint="eastAsia"/>
                <w:color w:val="000000" w:themeColor="text1"/>
              </w:rPr>
              <w:t>件次</w:t>
            </w:r>
          </w:p>
        </w:tc>
        <w:tc>
          <w:tcPr>
            <w:tcW w:w="897" w:type="dxa"/>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jc w:val="center"/>
              <w:rPr>
                <w:rFonts w:ascii="標楷體" w:eastAsia="標楷體" w:hAnsi="標楷體"/>
                <w:color w:val="000000" w:themeColor="text1"/>
              </w:rPr>
            </w:pPr>
            <w:r w:rsidRPr="00A93F22">
              <w:rPr>
                <w:rFonts w:ascii="標楷體" w:eastAsia="標楷體" w:hAnsi="標楷體" w:hint="eastAsia"/>
                <w:color w:val="000000" w:themeColor="text1"/>
              </w:rPr>
              <w:t>人數</w:t>
            </w:r>
          </w:p>
        </w:tc>
        <w:tc>
          <w:tcPr>
            <w:tcW w:w="705" w:type="dxa"/>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jc w:val="center"/>
              <w:rPr>
                <w:rFonts w:ascii="標楷體" w:eastAsia="標楷體" w:hAnsi="標楷體"/>
                <w:color w:val="000000" w:themeColor="text1"/>
              </w:rPr>
            </w:pPr>
            <w:r w:rsidRPr="00A93F22">
              <w:rPr>
                <w:rFonts w:ascii="標楷體" w:eastAsia="標楷體" w:hAnsi="標楷體" w:hint="eastAsia"/>
                <w:color w:val="000000" w:themeColor="text1"/>
              </w:rPr>
              <w:t>件次</w:t>
            </w:r>
          </w:p>
        </w:tc>
        <w:tc>
          <w:tcPr>
            <w:tcW w:w="847" w:type="dxa"/>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jc w:val="center"/>
              <w:rPr>
                <w:rFonts w:ascii="標楷體" w:eastAsia="標楷體" w:hAnsi="標楷體"/>
                <w:color w:val="000000" w:themeColor="text1"/>
              </w:rPr>
            </w:pPr>
            <w:r w:rsidRPr="00A93F22">
              <w:rPr>
                <w:rFonts w:ascii="標楷體" w:eastAsia="標楷體" w:hAnsi="標楷體" w:hint="eastAsia"/>
                <w:color w:val="000000" w:themeColor="text1"/>
              </w:rPr>
              <w:t>人數</w:t>
            </w:r>
          </w:p>
        </w:tc>
        <w:tc>
          <w:tcPr>
            <w:tcW w:w="673" w:type="dxa"/>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jc w:val="center"/>
              <w:rPr>
                <w:rFonts w:ascii="標楷體" w:eastAsia="標楷體" w:hAnsi="標楷體"/>
                <w:color w:val="000000" w:themeColor="text1"/>
              </w:rPr>
            </w:pPr>
            <w:r w:rsidRPr="00A93F22">
              <w:rPr>
                <w:rFonts w:ascii="標楷體" w:eastAsia="標楷體" w:hAnsi="標楷體" w:hint="eastAsia"/>
                <w:color w:val="000000" w:themeColor="text1"/>
              </w:rPr>
              <w:t>件次</w:t>
            </w:r>
          </w:p>
        </w:tc>
        <w:tc>
          <w:tcPr>
            <w:tcW w:w="709" w:type="dxa"/>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jc w:val="center"/>
              <w:rPr>
                <w:rFonts w:ascii="標楷體" w:eastAsia="標楷體" w:hAnsi="標楷體"/>
                <w:color w:val="000000" w:themeColor="text1"/>
              </w:rPr>
            </w:pPr>
            <w:r w:rsidRPr="00A93F22">
              <w:rPr>
                <w:rFonts w:ascii="標楷體" w:eastAsia="標楷體" w:hAnsi="標楷體" w:hint="eastAsia"/>
                <w:color w:val="000000" w:themeColor="text1"/>
              </w:rPr>
              <w:t>人數</w:t>
            </w:r>
          </w:p>
        </w:tc>
        <w:tc>
          <w:tcPr>
            <w:tcW w:w="709" w:type="dxa"/>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jc w:val="center"/>
              <w:rPr>
                <w:rFonts w:ascii="標楷體" w:eastAsia="標楷體" w:hAnsi="標楷體"/>
                <w:color w:val="000000" w:themeColor="text1"/>
              </w:rPr>
            </w:pPr>
            <w:r w:rsidRPr="00A93F22">
              <w:rPr>
                <w:rFonts w:ascii="標楷體" w:eastAsia="標楷體" w:hAnsi="標楷體" w:hint="eastAsia"/>
                <w:color w:val="000000" w:themeColor="text1"/>
              </w:rPr>
              <w:t>件次</w:t>
            </w:r>
          </w:p>
        </w:tc>
        <w:tc>
          <w:tcPr>
            <w:tcW w:w="850" w:type="dxa"/>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jc w:val="center"/>
              <w:rPr>
                <w:rFonts w:ascii="標楷體" w:eastAsia="標楷體" w:hAnsi="標楷體"/>
                <w:color w:val="000000" w:themeColor="text1"/>
              </w:rPr>
            </w:pPr>
            <w:r w:rsidRPr="00A93F22">
              <w:rPr>
                <w:rFonts w:ascii="標楷體" w:eastAsia="標楷體" w:hAnsi="標楷體" w:hint="eastAsia"/>
                <w:color w:val="000000" w:themeColor="text1"/>
              </w:rPr>
              <w:t>人數</w:t>
            </w:r>
          </w:p>
        </w:tc>
        <w:tc>
          <w:tcPr>
            <w:tcW w:w="606" w:type="dxa"/>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jc w:val="center"/>
              <w:rPr>
                <w:rFonts w:ascii="標楷體" w:eastAsia="標楷體" w:hAnsi="標楷體"/>
                <w:color w:val="000000" w:themeColor="text1"/>
              </w:rPr>
            </w:pPr>
            <w:r w:rsidRPr="00A93F22">
              <w:rPr>
                <w:rFonts w:ascii="標楷體" w:eastAsia="標楷體" w:hAnsi="標楷體" w:hint="eastAsia"/>
                <w:color w:val="000000" w:themeColor="text1"/>
              </w:rPr>
              <w:t>件次</w:t>
            </w:r>
          </w:p>
        </w:tc>
        <w:tc>
          <w:tcPr>
            <w:tcW w:w="654" w:type="dxa"/>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jc w:val="center"/>
              <w:rPr>
                <w:rFonts w:ascii="標楷體" w:eastAsia="標楷體" w:hAnsi="標楷體"/>
                <w:color w:val="000000" w:themeColor="text1"/>
              </w:rPr>
            </w:pPr>
            <w:r w:rsidRPr="00A93F22">
              <w:rPr>
                <w:rFonts w:ascii="標楷體" w:eastAsia="標楷體" w:hAnsi="標楷體" w:hint="eastAsia"/>
                <w:color w:val="000000" w:themeColor="text1"/>
              </w:rPr>
              <w:t>人數</w:t>
            </w:r>
          </w:p>
        </w:tc>
        <w:tc>
          <w:tcPr>
            <w:tcW w:w="695" w:type="dxa"/>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jc w:val="center"/>
              <w:rPr>
                <w:rFonts w:ascii="標楷體" w:eastAsia="標楷體" w:hAnsi="標楷體"/>
                <w:color w:val="000000" w:themeColor="text1"/>
              </w:rPr>
            </w:pPr>
            <w:r w:rsidRPr="00A93F22">
              <w:rPr>
                <w:rFonts w:ascii="標楷體" w:eastAsia="標楷體" w:hAnsi="標楷體" w:hint="eastAsia"/>
                <w:color w:val="000000" w:themeColor="text1"/>
              </w:rPr>
              <w:t>件次</w:t>
            </w:r>
          </w:p>
        </w:tc>
        <w:tc>
          <w:tcPr>
            <w:tcW w:w="593" w:type="dxa"/>
            <w:tcBorders>
              <w:top w:val="outset" w:sz="6" w:space="0" w:color="auto"/>
              <w:left w:val="outset" w:sz="6" w:space="0" w:color="auto"/>
              <w:bottom w:val="outset" w:sz="6" w:space="0" w:color="auto"/>
              <w:right w:val="outset" w:sz="6" w:space="0" w:color="auto"/>
            </w:tcBorders>
            <w:vAlign w:val="center"/>
            <w:hideMark/>
          </w:tcPr>
          <w:p w:rsidR="00172A94" w:rsidRPr="00A93F22" w:rsidRDefault="00172A94" w:rsidP="00172A94">
            <w:pPr>
              <w:jc w:val="center"/>
              <w:rPr>
                <w:rFonts w:ascii="標楷體" w:eastAsia="標楷體" w:hAnsi="標楷體"/>
                <w:color w:val="000000" w:themeColor="text1"/>
              </w:rPr>
            </w:pPr>
            <w:r w:rsidRPr="00A93F22">
              <w:rPr>
                <w:rFonts w:ascii="標楷體" w:eastAsia="標楷體" w:hAnsi="標楷體" w:hint="eastAsia"/>
                <w:color w:val="000000" w:themeColor="text1"/>
              </w:rPr>
              <w:t>人數</w:t>
            </w:r>
          </w:p>
        </w:tc>
        <w:tc>
          <w:tcPr>
            <w:tcW w:w="606" w:type="dxa"/>
            <w:tcBorders>
              <w:top w:val="outset" w:sz="6" w:space="0" w:color="auto"/>
              <w:left w:val="outset" w:sz="6" w:space="0" w:color="auto"/>
              <w:bottom w:val="outset" w:sz="6" w:space="0" w:color="auto"/>
              <w:right w:val="single" w:sz="4" w:space="0" w:color="auto"/>
            </w:tcBorders>
            <w:vAlign w:val="center"/>
            <w:hideMark/>
          </w:tcPr>
          <w:p w:rsidR="00172A94" w:rsidRPr="00A93F22" w:rsidRDefault="00172A94" w:rsidP="00172A94">
            <w:pPr>
              <w:jc w:val="center"/>
              <w:rPr>
                <w:rFonts w:ascii="標楷體" w:eastAsia="標楷體" w:hAnsi="標楷體"/>
                <w:color w:val="000000" w:themeColor="text1"/>
              </w:rPr>
            </w:pPr>
            <w:r w:rsidRPr="00A93F22">
              <w:rPr>
                <w:rFonts w:ascii="標楷體" w:eastAsia="標楷體" w:hAnsi="標楷體" w:hint="eastAsia"/>
                <w:color w:val="000000" w:themeColor="text1"/>
              </w:rPr>
              <w:t>件次</w:t>
            </w:r>
          </w:p>
        </w:tc>
        <w:tc>
          <w:tcPr>
            <w:tcW w:w="660" w:type="dxa"/>
            <w:tcBorders>
              <w:top w:val="outset" w:sz="6" w:space="0" w:color="auto"/>
              <w:left w:val="single" w:sz="4" w:space="0" w:color="auto"/>
              <w:bottom w:val="outset" w:sz="6" w:space="0" w:color="auto"/>
              <w:right w:val="outset" w:sz="6" w:space="0" w:color="auto"/>
            </w:tcBorders>
            <w:vAlign w:val="center"/>
          </w:tcPr>
          <w:p w:rsidR="00172A94" w:rsidRPr="00A93F22" w:rsidRDefault="00172A94" w:rsidP="00172A94">
            <w:pPr>
              <w:jc w:val="center"/>
              <w:rPr>
                <w:rFonts w:ascii="標楷體" w:eastAsia="標楷體" w:hAnsi="標楷體"/>
                <w:color w:val="000000" w:themeColor="text1"/>
              </w:rPr>
            </w:pPr>
            <w:r w:rsidRPr="00A93F22">
              <w:rPr>
                <w:rFonts w:ascii="標楷體" w:eastAsia="標楷體" w:hAnsi="標楷體" w:hint="eastAsia"/>
                <w:color w:val="000000" w:themeColor="text1"/>
              </w:rPr>
              <w:t>人數</w:t>
            </w:r>
          </w:p>
        </w:tc>
      </w:tr>
      <w:tr w:rsidR="00F82D66" w:rsidRPr="00A93F22" w:rsidTr="00F315E8">
        <w:trPr>
          <w:jc w:val="right"/>
        </w:trPr>
        <w:tc>
          <w:tcPr>
            <w:tcW w:w="850" w:type="dxa"/>
            <w:tcBorders>
              <w:top w:val="outset" w:sz="6" w:space="0" w:color="auto"/>
              <w:left w:val="outset" w:sz="6" w:space="0" w:color="auto"/>
              <w:bottom w:val="outset" w:sz="6" w:space="0" w:color="auto"/>
              <w:right w:val="outset" w:sz="6" w:space="0" w:color="auto"/>
            </w:tcBorders>
            <w:vAlign w:val="center"/>
          </w:tcPr>
          <w:p w:rsidR="00F82D66" w:rsidRPr="00A93F22" w:rsidRDefault="00F82D66" w:rsidP="00F82D66">
            <w:pPr>
              <w:jc w:val="center"/>
              <w:rPr>
                <w:rFonts w:ascii="標楷體" w:eastAsia="標楷體" w:hAnsi="標楷體"/>
                <w:color w:val="000000" w:themeColor="text1"/>
              </w:rPr>
            </w:pPr>
            <w:r w:rsidRPr="00A93F22">
              <w:rPr>
                <w:rFonts w:ascii="標楷體" w:eastAsia="標楷體" w:hAnsi="標楷體" w:hint="eastAsia"/>
                <w:color w:val="000000" w:themeColor="text1"/>
              </w:rPr>
              <w:t>1,360</w:t>
            </w:r>
          </w:p>
        </w:tc>
        <w:tc>
          <w:tcPr>
            <w:tcW w:w="897" w:type="dxa"/>
            <w:tcBorders>
              <w:top w:val="outset" w:sz="6" w:space="0" w:color="auto"/>
              <w:left w:val="outset" w:sz="6" w:space="0" w:color="auto"/>
              <w:bottom w:val="outset" w:sz="6" w:space="0" w:color="auto"/>
              <w:right w:val="outset" w:sz="6" w:space="0" w:color="auto"/>
            </w:tcBorders>
            <w:vAlign w:val="center"/>
          </w:tcPr>
          <w:p w:rsidR="00F82D66" w:rsidRPr="00A93F22" w:rsidRDefault="00F82D66" w:rsidP="00F82D66">
            <w:pPr>
              <w:jc w:val="center"/>
              <w:rPr>
                <w:rFonts w:ascii="標楷體" w:eastAsia="標楷體" w:hAnsi="標楷體"/>
                <w:color w:val="000000" w:themeColor="text1"/>
              </w:rPr>
            </w:pPr>
            <w:r w:rsidRPr="00A93F22">
              <w:rPr>
                <w:rFonts w:ascii="標楷體" w:eastAsia="標楷體" w:hAnsi="標楷體" w:hint="eastAsia"/>
                <w:color w:val="000000" w:themeColor="text1"/>
              </w:rPr>
              <w:t>7,461</w:t>
            </w:r>
          </w:p>
        </w:tc>
        <w:tc>
          <w:tcPr>
            <w:tcW w:w="705" w:type="dxa"/>
            <w:tcBorders>
              <w:top w:val="outset" w:sz="6" w:space="0" w:color="auto"/>
              <w:left w:val="outset" w:sz="6" w:space="0" w:color="auto"/>
              <w:bottom w:val="outset" w:sz="6" w:space="0" w:color="auto"/>
              <w:right w:val="outset" w:sz="6" w:space="0" w:color="auto"/>
            </w:tcBorders>
            <w:vAlign w:val="center"/>
          </w:tcPr>
          <w:p w:rsidR="00F82D66" w:rsidRPr="00A93F22" w:rsidRDefault="00F82D66" w:rsidP="00F82D66">
            <w:pPr>
              <w:jc w:val="center"/>
              <w:rPr>
                <w:rFonts w:ascii="標楷體" w:eastAsia="標楷體" w:hAnsi="標楷體"/>
                <w:color w:val="000000" w:themeColor="text1"/>
              </w:rPr>
            </w:pPr>
            <w:r w:rsidRPr="00A93F22">
              <w:rPr>
                <w:rFonts w:ascii="標楷體" w:eastAsia="標楷體" w:hAnsi="標楷體" w:hint="eastAsia"/>
                <w:color w:val="000000" w:themeColor="text1"/>
              </w:rPr>
              <w:t>894</w:t>
            </w:r>
          </w:p>
        </w:tc>
        <w:tc>
          <w:tcPr>
            <w:tcW w:w="847" w:type="dxa"/>
            <w:tcBorders>
              <w:top w:val="outset" w:sz="6" w:space="0" w:color="auto"/>
              <w:left w:val="outset" w:sz="6" w:space="0" w:color="auto"/>
              <w:bottom w:val="outset" w:sz="6" w:space="0" w:color="auto"/>
              <w:right w:val="outset" w:sz="6" w:space="0" w:color="auto"/>
            </w:tcBorders>
            <w:vAlign w:val="center"/>
          </w:tcPr>
          <w:p w:rsidR="00F82D66" w:rsidRPr="00A93F22" w:rsidRDefault="00F82D66" w:rsidP="00F82D66">
            <w:pPr>
              <w:jc w:val="center"/>
              <w:rPr>
                <w:rFonts w:ascii="標楷體" w:eastAsia="標楷體" w:hAnsi="標楷體"/>
                <w:color w:val="000000" w:themeColor="text1"/>
              </w:rPr>
            </w:pPr>
            <w:r w:rsidRPr="00A93F22">
              <w:rPr>
                <w:rFonts w:ascii="標楷體" w:eastAsia="標楷體" w:hAnsi="標楷體" w:hint="eastAsia"/>
                <w:color w:val="000000" w:themeColor="text1"/>
              </w:rPr>
              <w:t>4,498</w:t>
            </w:r>
          </w:p>
        </w:tc>
        <w:tc>
          <w:tcPr>
            <w:tcW w:w="673" w:type="dxa"/>
            <w:tcBorders>
              <w:top w:val="outset" w:sz="6" w:space="0" w:color="auto"/>
              <w:left w:val="outset" w:sz="6" w:space="0" w:color="auto"/>
              <w:bottom w:val="outset" w:sz="6" w:space="0" w:color="auto"/>
              <w:right w:val="outset" w:sz="6" w:space="0" w:color="auto"/>
            </w:tcBorders>
            <w:vAlign w:val="center"/>
          </w:tcPr>
          <w:p w:rsidR="00F82D66" w:rsidRPr="00A93F22" w:rsidRDefault="00F82D66" w:rsidP="00F82D66">
            <w:pPr>
              <w:jc w:val="center"/>
              <w:rPr>
                <w:rFonts w:ascii="標楷體" w:eastAsia="標楷體" w:hAnsi="標楷體"/>
                <w:color w:val="000000" w:themeColor="text1"/>
              </w:rPr>
            </w:pPr>
            <w:r w:rsidRPr="00A93F22">
              <w:rPr>
                <w:rFonts w:ascii="標楷體" w:eastAsia="標楷體" w:hAnsi="標楷體" w:hint="eastAsia"/>
                <w:color w:val="000000" w:themeColor="text1"/>
              </w:rPr>
              <w:t>451</w:t>
            </w:r>
          </w:p>
        </w:tc>
        <w:tc>
          <w:tcPr>
            <w:tcW w:w="709" w:type="dxa"/>
            <w:tcBorders>
              <w:top w:val="outset" w:sz="6" w:space="0" w:color="auto"/>
              <w:left w:val="outset" w:sz="6" w:space="0" w:color="auto"/>
              <w:bottom w:val="outset" w:sz="6" w:space="0" w:color="auto"/>
              <w:right w:val="outset" w:sz="6" w:space="0" w:color="auto"/>
            </w:tcBorders>
            <w:vAlign w:val="center"/>
          </w:tcPr>
          <w:p w:rsidR="00F82D66" w:rsidRPr="00A93F22" w:rsidRDefault="00F82D66" w:rsidP="00F82D66">
            <w:pPr>
              <w:jc w:val="center"/>
              <w:rPr>
                <w:rFonts w:ascii="標楷體" w:eastAsia="標楷體" w:hAnsi="標楷體"/>
                <w:color w:val="000000" w:themeColor="text1"/>
              </w:rPr>
            </w:pPr>
            <w:r w:rsidRPr="00A93F22">
              <w:rPr>
                <w:rFonts w:ascii="標楷體" w:eastAsia="標楷體" w:hAnsi="標楷體" w:hint="eastAsia"/>
                <w:color w:val="000000" w:themeColor="text1"/>
              </w:rPr>
              <w:t>2,823</w:t>
            </w:r>
          </w:p>
        </w:tc>
        <w:tc>
          <w:tcPr>
            <w:tcW w:w="709" w:type="dxa"/>
            <w:tcBorders>
              <w:top w:val="outset" w:sz="6" w:space="0" w:color="auto"/>
              <w:left w:val="outset" w:sz="6" w:space="0" w:color="auto"/>
              <w:bottom w:val="outset" w:sz="6" w:space="0" w:color="auto"/>
              <w:right w:val="outset" w:sz="6" w:space="0" w:color="auto"/>
            </w:tcBorders>
            <w:vAlign w:val="center"/>
          </w:tcPr>
          <w:p w:rsidR="00F82D66" w:rsidRPr="00A93F22" w:rsidRDefault="00F82D66" w:rsidP="00F82D66">
            <w:pPr>
              <w:jc w:val="center"/>
              <w:rPr>
                <w:rFonts w:ascii="標楷體" w:eastAsia="標楷體" w:hAnsi="標楷體"/>
                <w:color w:val="000000" w:themeColor="text1"/>
              </w:rPr>
            </w:pPr>
            <w:r w:rsidRPr="00A93F22">
              <w:rPr>
                <w:rFonts w:ascii="標楷體" w:eastAsia="標楷體" w:hAnsi="標楷體" w:hint="eastAsia"/>
                <w:color w:val="000000" w:themeColor="text1"/>
              </w:rPr>
              <w:t>15</w:t>
            </w:r>
          </w:p>
        </w:tc>
        <w:tc>
          <w:tcPr>
            <w:tcW w:w="850" w:type="dxa"/>
            <w:tcBorders>
              <w:top w:val="outset" w:sz="6" w:space="0" w:color="auto"/>
              <w:left w:val="outset" w:sz="6" w:space="0" w:color="auto"/>
              <w:bottom w:val="outset" w:sz="6" w:space="0" w:color="auto"/>
              <w:right w:val="outset" w:sz="6" w:space="0" w:color="auto"/>
            </w:tcBorders>
            <w:vAlign w:val="center"/>
          </w:tcPr>
          <w:p w:rsidR="00F82D66" w:rsidRPr="00A93F22" w:rsidRDefault="00F82D66" w:rsidP="00F82D66">
            <w:pPr>
              <w:jc w:val="center"/>
              <w:rPr>
                <w:rFonts w:ascii="標楷體" w:eastAsia="標楷體" w:hAnsi="標楷體"/>
                <w:color w:val="000000" w:themeColor="text1"/>
              </w:rPr>
            </w:pPr>
            <w:r w:rsidRPr="00A93F22">
              <w:rPr>
                <w:rFonts w:ascii="標楷體" w:eastAsia="標楷體" w:hAnsi="標楷體" w:hint="eastAsia"/>
                <w:color w:val="000000" w:themeColor="text1"/>
              </w:rPr>
              <w:t>140</w:t>
            </w:r>
          </w:p>
        </w:tc>
        <w:tc>
          <w:tcPr>
            <w:tcW w:w="606" w:type="dxa"/>
            <w:tcBorders>
              <w:top w:val="outset" w:sz="6" w:space="0" w:color="auto"/>
              <w:left w:val="outset" w:sz="6" w:space="0" w:color="auto"/>
              <w:bottom w:val="outset" w:sz="6" w:space="0" w:color="auto"/>
              <w:right w:val="outset" w:sz="6" w:space="0" w:color="auto"/>
            </w:tcBorders>
            <w:vAlign w:val="center"/>
          </w:tcPr>
          <w:p w:rsidR="00F82D66" w:rsidRPr="00A93F22" w:rsidRDefault="00F82D66" w:rsidP="00F82D66">
            <w:pPr>
              <w:jc w:val="center"/>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654" w:type="dxa"/>
            <w:tcBorders>
              <w:top w:val="outset" w:sz="6" w:space="0" w:color="auto"/>
              <w:left w:val="outset" w:sz="6" w:space="0" w:color="auto"/>
              <w:bottom w:val="outset" w:sz="6" w:space="0" w:color="auto"/>
              <w:right w:val="outset" w:sz="6" w:space="0" w:color="auto"/>
            </w:tcBorders>
            <w:vAlign w:val="center"/>
          </w:tcPr>
          <w:p w:rsidR="00F82D66" w:rsidRPr="00A93F22" w:rsidRDefault="00F82D66" w:rsidP="00F82D66">
            <w:pPr>
              <w:jc w:val="center"/>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695" w:type="dxa"/>
            <w:tcBorders>
              <w:top w:val="outset" w:sz="6" w:space="0" w:color="auto"/>
              <w:left w:val="outset" w:sz="6" w:space="0" w:color="auto"/>
              <w:bottom w:val="outset" w:sz="6" w:space="0" w:color="auto"/>
              <w:right w:val="outset" w:sz="6" w:space="0" w:color="auto"/>
            </w:tcBorders>
            <w:vAlign w:val="center"/>
          </w:tcPr>
          <w:p w:rsidR="00F82D66" w:rsidRPr="00A93F22" w:rsidRDefault="00F82D66" w:rsidP="00F82D66">
            <w:pPr>
              <w:jc w:val="center"/>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593" w:type="dxa"/>
            <w:tcBorders>
              <w:top w:val="outset" w:sz="6" w:space="0" w:color="auto"/>
              <w:left w:val="outset" w:sz="6" w:space="0" w:color="auto"/>
              <w:bottom w:val="outset" w:sz="6" w:space="0" w:color="auto"/>
              <w:right w:val="outset" w:sz="6" w:space="0" w:color="auto"/>
            </w:tcBorders>
            <w:vAlign w:val="center"/>
          </w:tcPr>
          <w:p w:rsidR="00F82D66" w:rsidRPr="00A93F22" w:rsidRDefault="00F82D66" w:rsidP="00F82D66">
            <w:pPr>
              <w:jc w:val="center"/>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606" w:type="dxa"/>
            <w:tcBorders>
              <w:top w:val="outset" w:sz="6" w:space="0" w:color="auto"/>
              <w:left w:val="outset" w:sz="6" w:space="0" w:color="auto"/>
              <w:bottom w:val="outset" w:sz="6" w:space="0" w:color="auto"/>
              <w:right w:val="single" w:sz="4" w:space="0" w:color="auto"/>
            </w:tcBorders>
            <w:vAlign w:val="center"/>
          </w:tcPr>
          <w:p w:rsidR="00F82D66" w:rsidRPr="00A93F22" w:rsidRDefault="00F82D66" w:rsidP="00F82D66">
            <w:pPr>
              <w:jc w:val="center"/>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660" w:type="dxa"/>
            <w:tcBorders>
              <w:top w:val="outset" w:sz="6" w:space="0" w:color="auto"/>
              <w:left w:val="single" w:sz="4" w:space="0" w:color="auto"/>
              <w:bottom w:val="outset" w:sz="6" w:space="0" w:color="auto"/>
              <w:right w:val="outset" w:sz="6" w:space="0" w:color="auto"/>
            </w:tcBorders>
            <w:vAlign w:val="center"/>
          </w:tcPr>
          <w:p w:rsidR="00F82D66" w:rsidRPr="00A93F22" w:rsidRDefault="00F82D66" w:rsidP="00F82D66">
            <w:pPr>
              <w:jc w:val="center"/>
              <w:rPr>
                <w:rFonts w:ascii="標楷體" w:eastAsia="標楷體" w:hAnsi="標楷體"/>
                <w:color w:val="000000" w:themeColor="text1"/>
              </w:rPr>
            </w:pPr>
            <w:r w:rsidRPr="00A93F22">
              <w:rPr>
                <w:rFonts w:ascii="標楷體" w:eastAsia="標楷體" w:hAnsi="標楷體" w:hint="eastAsia"/>
                <w:color w:val="000000" w:themeColor="text1"/>
              </w:rPr>
              <w:t>0</w:t>
            </w:r>
          </w:p>
        </w:tc>
      </w:tr>
    </w:tbl>
    <w:p w:rsidR="000F1B83" w:rsidRPr="00A93F22" w:rsidRDefault="000F1B83" w:rsidP="00C63E5A">
      <w:pPr>
        <w:pStyle w:val="ac"/>
        <w:spacing w:afterLines="50" w:after="180" w:line="440" w:lineRule="exact"/>
        <w:ind w:leftChars="0" w:left="1134"/>
        <w:jc w:val="both"/>
        <w:rPr>
          <w:rFonts w:ascii="標楷體" w:eastAsia="標楷體" w:hAnsi="標楷體"/>
          <w:bCs/>
          <w:color w:val="000000" w:themeColor="text1"/>
          <w:sz w:val="32"/>
          <w:szCs w:val="32"/>
        </w:rPr>
      </w:pPr>
    </w:p>
    <w:p w:rsidR="00F82D66" w:rsidRPr="00A93F22" w:rsidRDefault="000F1B83" w:rsidP="000F1B83">
      <w:pPr>
        <w:widowControl/>
        <w:rPr>
          <w:rFonts w:ascii="標楷體" w:eastAsia="標楷體" w:hAnsi="標楷體" w:cs="新細明體"/>
          <w:bCs/>
          <w:color w:val="000000" w:themeColor="text1"/>
          <w:kern w:val="0"/>
          <w:sz w:val="32"/>
          <w:szCs w:val="32"/>
        </w:rPr>
      </w:pPr>
      <w:r w:rsidRPr="00A93F22">
        <w:rPr>
          <w:rFonts w:ascii="標楷體" w:eastAsia="標楷體" w:hAnsi="標楷體"/>
          <w:bCs/>
          <w:color w:val="000000" w:themeColor="text1"/>
          <w:sz w:val="32"/>
          <w:szCs w:val="32"/>
        </w:rPr>
        <w:br w:type="page"/>
      </w:r>
    </w:p>
    <w:p w:rsidR="005B5FF9" w:rsidRPr="00A93F22" w:rsidRDefault="005B5FF9" w:rsidP="00EC47C0">
      <w:pPr>
        <w:pStyle w:val="4"/>
        <w:numPr>
          <w:ilvl w:val="0"/>
          <w:numId w:val="89"/>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21" w:name="_Toc472602135"/>
      <w:r w:rsidRPr="00A93F22">
        <w:rPr>
          <w:rFonts w:ascii="標楷體" w:eastAsia="標楷體" w:hAnsi="標楷體" w:hint="eastAsia"/>
          <w:color w:val="000000" w:themeColor="text1"/>
          <w:sz w:val="32"/>
          <w:szCs w:val="32"/>
        </w:rPr>
        <w:t>收容安置</w:t>
      </w:r>
      <w:bookmarkEnd w:id="21"/>
    </w:p>
    <w:p w:rsidR="0036329C" w:rsidRPr="00A93F22" w:rsidRDefault="00C03EB4" w:rsidP="00C63E5A">
      <w:pPr>
        <w:pStyle w:val="ac"/>
        <w:numPr>
          <w:ilvl w:val="0"/>
          <w:numId w:val="58"/>
        </w:numPr>
        <w:snapToGrid w:val="0"/>
        <w:spacing w:beforeLines="50" w:before="180" w:after="50"/>
        <w:ind w:leftChars="0" w:left="2044"/>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衛生福利部統計：</w:t>
      </w:r>
      <w:r w:rsidR="00D87ADC" w:rsidRPr="00A93F22">
        <w:rPr>
          <w:rFonts w:ascii="標楷體" w:eastAsia="標楷體" w:hAnsi="標楷體" w:hint="eastAsia"/>
          <w:bCs/>
          <w:color w:val="000000" w:themeColor="text1"/>
          <w:sz w:val="32"/>
          <w:szCs w:val="32"/>
        </w:rPr>
        <w:t>1</w:t>
      </w:r>
      <w:r w:rsidR="001E013B" w:rsidRPr="00A93F22">
        <w:rPr>
          <w:rFonts w:ascii="標楷體" w:eastAsia="標楷體" w:hAnsi="標楷體" w:hint="eastAsia"/>
          <w:bCs/>
          <w:color w:val="000000" w:themeColor="text1"/>
          <w:sz w:val="32"/>
          <w:szCs w:val="32"/>
        </w:rPr>
        <w:t>3</w:t>
      </w:r>
      <w:r w:rsidR="00D87ADC" w:rsidRPr="00A93F22">
        <w:rPr>
          <w:rFonts w:ascii="標楷體" w:eastAsia="標楷體" w:hAnsi="標楷體" w:hint="eastAsia"/>
          <w:bCs/>
          <w:color w:val="000000" w:themeColor="text1"/>
          <w:sz w:val="32"/>
          <w:szCs w:val="32"/>
        </w:rPr>
        <w:t>個直轄市</w:t>
      </w:r>
      <w:r w:rsidR="008C4C7B" w:rsidRPr="00A93F22">
        <w:rPr>
          <w:rFonts w:ascii="標楷體" w:eastAsia="標楷體" w:hAnsi="標楷體" w:hint="eastAsia"/>
          <w:bCs/>
          <w:color w:val="000000" w:themeColor="text1"/>
          <w:sz w:val="32"/>
          <w:szCs w:val="32"/>
        </w:rPr>
        <w:t>、縣政府，</w:t>
      </w:r>
      <w:r w:rsidR="00833821" w:rsidRPr="00A93F22">
        <w:rPr>
          <w:rFonts w:ascii="標楷體" w:eastAsia="標楷體" w:hAnsi="標楷體" w:hint="eastAsia"/>
          <w:bCs/>
          <w:color w:val="000000" w:themeColor="text1"/>
          <w:sz w:val="32"/>
          <w:szCs w:val="32"/>
        </w:rPr>
        <w:t>73</w:t>
      </w:r>
      <w:r w:rsidR="008C4C7B" w:rsidRPr="00A93F22">
        <w:rPr>
          <w:rFonts w:ascii="標楷體" w:eastAsia="標楷體" w:hAnsi="標楷體" w:hint="eastAsia"/>
          <w:bCs/>
          <w:color w:val="000000" w:themeColor="text1"/>
          <w:sz w:val="32"/>
          <w:szCs w:val="32"/>
        </w:rPr>
        <w:t>個鄉(鎮、市、區)，</w:t>
      </w:r>
      <w:r w:rsidR="00D87ADC" w:rsidRPr="00A93F22">
        <w:rPr>
          <w:rFonts w:ascii="標楷體" w:eastAsia="標楷體" w:hAnsi="標楷體" w:hint="eastAsia"/>
          <w:bCs/>
          <w:color w:val="000000" w:themeColor="text1"/>
          <w:sz w:val="32"/>
          <w:szCs w:val="32"/>
        </w:rPr>
        <w:t>累計</w:t>
      </w:r>
      <w:r w:rsidR="000D2430" w:rsidRPr="00A93F22">
        <w:rPr>
          <w:rFonts w:ascii="標楷體" w:eastAsia="標楷體" w:hAnsi="標楷體" w:hint="eastAsia"/>
          <w:bCs/>
          <w:color w:val="000000" w:themeColor="text1"/>
          <w:sz w:val="32"/>
          <w:szCs w:val="32"/>
        </w:rPr>
        <w:t>最高開設收容</w:t>
      </w:r>
      <w:r w:rsidR="000D2430" w:rsidRPr="00A93F22">
        <w:rPr>
          <w:rFonts w:ascii="標楷體" w:eastAsia="標楷體" w:hAnsi="標楷體"/>
          <w:bCs/>
          <w:color w:val="000000" w:themeColor="text1"/>
          <w:sz w:val="32"/>
          <w:szCs w:val="32"/>
        </w:rPr>
        <w:t xml:space="preserve"> 1</w:t>
      </w:r>
      <w:r w:rsidR="001E013B" w:rsidRPr="00A93F22">
        <w:rPr>
          <w:rFonts w:ascii="標楷體" w:eastAsia="標楷體" w:hAnsi="標楷體" w:hint="eastAsia"/>
          <w:bCs/>
          <w:color w:val="000000" w:themeColor="text1"/>
          <w:sz w:val="32"/>
          <w:szCs w:val="32"/>
        </w:rPr>
        <w:t>5</w:t>
      </w:r>
      <w:r w:rsidR="00833821" w:rsidRPr="00A93F22">
        <w:rPr>
          <w:rFonts w:ascii="標楷體" w:eastAsia="標楷體" w:hAnsi="標楷體" w:hint="eastAsia"/>
          <w:bCs/>
          <w:color w:val="000000" w:themeColor="text1"/>
          <w:sz w:val="32"/>
          <w:szCs w:val="32"/>
        </w:rPr>
        <w:t>6</w:t>
      </w:r>
      <w:r w:rsidR="000D2430" w:rsidRPr="00A93F22">
        <w:rPr>
          <w:rFonts w:ascii="標楷體" w:eastAsia="標楷體" w:hAnsi="標楷體"/>
          <w:bCs/>
          <w:color w:val="000000" w:themeColor="text1"/>
          <w:sz w:val="32"/>
          <w:szCs w:val="32"/>
        </w:rPr>
        <w:t xml:space="preserve"> </w:t>
      </w:r>
      <w:r w:rsidR="000D2430" w:rsidRPr="00A93F22">
        <w:rPr>
          <w:rFonts w:ascii="標楷體" w:eastAsia="標楷體" w:hAnsi="標楷體" w:hint="eastAsia"/>
          <w:bCs/>
          <w:color w:val="000000" w:themeColor="text1"/>
          <w:sz w:val="32"/>
          <w:szCs w:val="32"/>
        </w:rPr>
        <w:t>處，收容</w:t>
      </w:r>
      <w:r w:rsidR="000D2430" w:rsidRPr="00A93F22">
        <w:rPr>
          <w:rFonts w:ascii="標楷體" w:eastAsia="標楷體" w:hAnsi="標楷體"/>
          <w:bCs/>
          <w:color w:val="000000" w:themeColor="text1"/>
          <w:sz w:val="32"/>
          <w:szCs w:val="32"/>
        </w:rPr>
        <w:t xml:space="preserve"> 3</w:t>
      </w:r>
      <w:r w:rsidR="000F2ACA" w:rsidRPr="00A93F22">
        <w:rPr>
          <w:rFonts w:ascii="標楷體" w:eastAsia="標楷體" w:hAnsi="標楷體" w:hint="eastAsia"/>
          <w:bCs/>
          <w:color w:val="000000" w:themeColor="text1"/>
          <w:sz w:val="32"/>
          <w:szCs w:val="32"/>
        </w:rPr>
        <w:t>,</w:t>
      </w:r>
      <w:r w:rsidR="001E013B" w:rsidRPr="00A93F22">
        <w:rPr>
          <w:rFonts w:ascii="標楷體" w:eastAsia="標楷體" w:hAnsi="標楷體" w:hint="eastAsia"/>
          <w:bCs/>
          <w:color w:val="000000" w:themeColor="text1"/>
          <w:sz w:val="32"/>
          <w:szCs w:val="32"/>
        </w:rPr>
        <w:t>872</w:t>
      </w:r>
      <w:r w:rsidR="000D2430" w:rsidRPr="00A93F22">
        <w:rPr>
          <w:rFonts w:ascii="標楷體" w:eastAsia="標楷體" w:hAnsi="標楷體"/>
          <w:bCs/>
          <w:color w:val="000000" w:themeColor="text1"/>
          <w:sz w:val="32"/>
          <w:szCs w:val="32"/>
        </w:rPr>
        <w:t xml:space="preserve"> </w:t>
      </w:r>
      <w:r w:rsidR="000D2430" w:rsidRPr="00A93F22">
        <w:rPr>
          <w:rFonts w:ascii="標楷體" w:eastAsia="標楷體" w:hAnsi="標楷體" w:hint="eastAsia"/>
          <w:bCs/>
          <w:color w:val="000000" w:themeColor="text1"/>
          <w:sz w:val="32"/>
          <w:szCs w:val="32"/>
        </w:rPr>
        <w:t>人，目前仍開設</w:t>
      </w:r>
      <w:r w:rsidR="000D2430" w:rsidRPr="00A93F22">
        <w:rPr>
          <w:rFonts w:ascii="標楷體" w:eastAsia="標楷體" w:hAnsi="標楷體"/>
          <w:bCs/>
          <w:color w:val="000000" w:themeColor="text1"/>
          <w:sz w:val="32"/>
          <w:szCs w:val="32"/>
        </w:rPr>
        <w:t xml:space="preserve"> 0 </w:t>
      </w:r>
      <w:r w:rsidR="000D2430" w:rsidRPr="00A93F22">
        <w:rPr>
          <w:rFonts w:ascii="標楷體" w:eastAsia="標楷體" w:hAnsi="標楷體" w:hint="eastAsia"/>
          <w:bCs/>
          <w:color w:val="000000" w:themeColor="text1"/>
          <w:sz w:val="32"/>
          <w:szCs w:val="32"/>
        </w:rPr>
        <w:t>處，收容</w:t>
      </w:r>
      <w:r w:rsidR="000D2430" w:rsidRPr="00A93F22">
        <w:rPr>
          <w:rFonts w:ascii="標楷體" w:eastAsia="標楷體" w:hAnsi="標楷體"/>
          <w:bCs/>
          <w:color w:val="000000" w:themeColor="text1"/>
          <w:sz w:val="32"/>
          <w:szCs w:val="32"/>
        </w:rPr>
        <w:t xml:space="preserve"> 0 </w:t>
      </w:r>
      <w:r w:rsidR="000D2430" w:rsidRPr="00A93F22">
        <w:rPr>
          <w:rFonts w:ascii="標楷體" w:eastAsia="標楷體" w:hAnsi="標楷體" w:hint="eastAsia"/>
          <w:bCs/>
          <w:color w:val="000000" w:themeColor="text1"/>
          <w:sz w:val="32"/>
          <w:szCs w:val="32"/>
        </w:rPr>
        <w:t>人</w:t>
      </w:r>
      <w:r w:rsidR="001B40C1" w:rsidRPr="00A93F22">
        <w:rPr>
          <w:rFonts w:ascii="標楷體" w:eastAsia="標楷體" w:hAnsi="標楷體" w:hint="eastAsia"/>
          <w:bCs/>
          <w:color w:val="000000" w:themeColor="text1"/>
          <w:sz w:val="32"/>
          <w:szCs w:val="32"/>
        </w:rPr>
        <w:t>。</w:t>
      </w:r>
    </w:p>
    <w:p w:rsidR="00B12817" w:rsidRPr="00A93F22" w:rsidRDefault="00B12817" w:rsidP="00B12817">
      <w:pPr>
        <w:snapToGrid w:val="0"/>
        <w:rPr>
          <w:rFonts w:ascii="標楷體" w:eastAsia="標楷體" w:hAnsi="標楷體" w:cs="Arial"/>
          <w:color w:val="000000" w:themeColor="text1"/>
          <w:szCs w:val="24"/>
        </w:rPr>
      </w:pPr>
    </w:p>
    <w:p w:rsidR="005B5FF9" w:rsidRPr="00A93F22" w:rsidRDefault="00233C51" w:rsidP="00C63E5A">
      <w:pPr>
        <w:pStyle w:val="ac"/>
        <w:numPr>
          <w:ilvl w:val="0"/>
          <w:numId w:val="58"/>
        </w:numPr>
        <w:snapToGrid w:val="0"/>
        <w:spacing w:beforeLines="50" w:before="180" w:after="50"/>
        <w:ind w:leftChars="0" w:left="2044"/>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收容所開設明細</w:t>
      </w:r>
      <w:r w:rsidR="00B12817" w:rsidRPr="00A93F22">
        <w:rPr>
          <w:rFonts w:ascii="標楷體" w:eastAsia="標楷體" w:hAnsi="標楷體" w:hint="eastAsia"/>
          <w:bCs/>
          <w:color w:val="000000" w:themeColor="text1"/>
          <w:sz w:val="32"/>
          <w:szCs w:val="32"/>
        </w:rPr>
        <w:t>：</w:t>
      </w:r>
      <w:r w:rsidR="001B40C1" w:rsidRPr="00A93F22">
        <w:rPr>
          <w:rFonts w:ascii="標楷體" w:eastAsia="標楷體" w:hAnsi="標楷體"/>
          <w:bCs/>
          <w:color w:val="000000" w:themeColor="text1"/>
          <w:sz w:val="32"/>
          <w:szCs w:val="32"/>
        </w:rPr>
        <w:br/>
      </w:r>
      <w:r w:rsidR="001B40C1" w:rsidRPr="00A93F22">
        <w:rPr>
          <w:rFonts w:ascii="標楷體" w:eastAsia="標楷體" w:hAnsi="標楷體" w:hint="eastAsia"/>
          <w:bCs/>
          <w:color w:val="000000" w:themeColor="text1"/>
          <w:sz w:val="32"/>
          <w:szCs w:val="32"/>
        </w:rPr>
        <w:t>如以下各直轄市、縣(市)政府尼伯特颱風開設避難收容處所統計表。</w:t>
      </w:r>
    </w:p>
    <w:p w:rsidR="001B40C1" w:rsidRPr="00A93F22" w:rsidRDefault="001B40C1" w:rsidP="00C63E5A">
      <w:pPr>
        <w:snapToGrid w:val="0"/>
        <w:spacing w:beforeLines="50" w:before="180" w:afterLines="50" w:after="180"/>
        <w:jc w:val="center"/>
        <w:rPr>
          <w:rFonts w:ascii="標楷體" w:eastAsia="標楷體" w:hAnsi="標楷體" w:cs="Arial"/>
          <w:color w:val="000000" w:themeColor="text1"/>
          <w:szCs w:val="24"/>
        </w:rPr>
      </w:pPr>
    </w:p>
    <w:tbl>
      <w:tblPr>
        <w:tblW w:w="5133" w:type="pct"/>
        <w:tblInd w:w="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61"/>
        <w:gridCol w:w="871"/>
        <w:gridCol w:w="1043"/>
        <w:gridCol w:w="2202"/>
        <w:gridCol w:w="1370"/>
        <w:gridCol w:w="908"/>
        <w:gridCol w:w="1177"/>
        <w:gridCol w:w="1405"/>
        <w:gridCol w:w="710"/>
      </w:tblGrid>
      <w:tr w:rsidR="00A93F22" w:rsidRPr="00A93F22" w:rsidTr="00C8138E">
        <w:trPr>
          <w:trHeight w:val="410"/>
        </w:trPr>
        <w:tc>
          <w:tcPr>
            <w:tcW w:w="319" w:type="pct"/>
            <w:tcBorders>
              <w:top w:val="outset" w:sz="6" w:space="0" w:color="auto"/>
              <w:left w:val="outset" w:sz="6" w:space="0" w:color="auto"/>
              <w:bottom w:val="outset" w:sz="6" w:space="0" w:color="auto"/>
              <w:right w:val="outset" w:sz="6" w:space="0" w:color="auto"/>
            </w:tcBorders>
            <w:shd w:val="clear" w:color="auto" w:fill="FFFFCC"/>
            <w:vAlign w:val="center"/>
          </w:tcPr>
          <w:p w:rsidR="00F75729" w:rsidRPr="00A93F22" w:rsidRDefault="00F75729" w:rsidP="002B4A7F">
            <w:pPr>
              <w:snapToGrid w:val="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項次</w:t>
            </w:r>
          </w:p>
        </w:tc>
        <w:tc>
          <w:tcPr>
            <w:tcW w:w="421"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F75729" w:rsidRPr="00A93F22" w:rsidRDefault="00F75729" w:rsidP="00A11921">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所在</w:t>
            </w:r>
            <w:r w:rsidR="00A11921" w:rsidRPr="00A93F22">
              <w:rPr>
                <w:rFonts w:ascii="標楷體" w:eastAsia="標楷體" w:hAnsi="標楷體"/>
                <w:color w:val="000000" w:themeColor="text1"/>
              </w:rPr>
              <w:br/>
            </w:r>
            <w:r w:rsidR="00100748" w:rsidRPr="00A93F22">
              <w:rPr>
                <w:rFonts w:ascii="標楷體" w:eastAsia="標楷體" w:hAnsi="標楷體" w:hint="eastAsia"/>
                <w:color w:val="000000" w:themeColor="text1"/>
              </w:rPr>
              <w:t>縣（市）</w:t>
            </w:r>
          </w:p>
        </w:tc>
        <w:tc>
          <w:tcPr>
            <w:tcW w:w="504"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F75729" w:rsidRPr="00A93F22" w:rsidRDefault="00F75729" w:rsidP="00A11921">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鄉</w:t>
            </w:r>
            <w:r w:rsidR="00A24E8A" w:rsidRPr="00A93F22">
              <w:rPr>
                <w:rFonts w:ascii="標楷體" w:eastAsia="標楷體" w:hAnsi="標楷體" w:hint="eastAsia"/>
                <w:color w:val="000000" w:themeColor="text1"/>
              </w:rPr>
              <w:t>（</w:t>
            </w:r>
            <w:r w:rsidRPr="00A93F22">
              <w:rPr>
                <w:rFonts w:ascii="標楷體" w:eastAsia="標楷體" w:hAnsi="標楷體" w:hint="eastAsia"/>
                <w:color w:val="000000" w:themeColor="text1"/>
              </w:rPr>
              <w:t>鎮</w:t>
            </w:r>
            <w:r w:rsidR="00A11921" w:rsidRPr="00A93F22">
              <w:rPr>
                <w:rFonts w:ascii="標楷體" w:eastAsia="標楷體" w:hAnsi="標楷體"/>
                <w:color w:val="000000" w:themeColor="text1"/>
              </w:rPr>
              <w:br/>
            </w:r>
            <w:r w:rsidRPr="00A93F22">
              <w:rPr>
                <w:rFonts w:ascii="標楷體" w:eastAsia="標楷體" w:hAnsi="標楷體" w:hint="eastAsia"/>
                <w:color w:val="000000" w:themeColor="text1"/>
              </w:rPr>
              <w:t>市區</w:t>
            </w:r>
            <w:r w:rsidR="00A24E8A" w:rsidRPr="00A93F22">
              <w:rPr>
                <w:rFonts w:ascii="標楷體" w:eastAsia="標楷體" w:hAnsi="標楷體" w:hint="eastAsia"/>
                <w:color w:val="000000" w:themeColor="text1"/>
              </w:rPr>
              <w:t>）</w:t>
            </w:r>
          </w:p>
        </w:tc>
        <w:tc>
          <w:tcPr>
            <w:tcW w:w="1064" w:type="pct"/>
            <w:tcBorders>
              <w:top w:val="outset" w:sz="6" w:space="0" w:color="auto"/>
              <w:left w:val="outset" w:sz="6" w:space="0" w:color="auto"/>
              <w:right w:val="outset" w:sz="6" w:space="0" w:color="auto"/>
            </w:tcBorders>
            <w:shd w:val="clear" w:color="auto" w:fill="FFFFCC"/>
            <w:vAlign w:val="center"/>
            <w:hideMark/>
          </w:tcPr>
          <w:p w:rsidR="00F75729" w:rsidRPr="00A93F22" w:rsidRDefault="00F75729" w:rsidP="002B4A7F">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曾開設之</w:t>
            </w:r>
            <w:r w:rsidR="00526F62" w:rsidRPr="00A93F22">
              <w:rPr>
                <w:rFonts w:ascii="標楷體" w:eastAsia="標楷體" w:hAnsi="標楷體"/>
                <w:color w:val="000000" w:themeColor="text1"/>
              </w:rPr>
              <w:br/>
            </w:r>
            <w:r w:rsidRPr="00A93F22">
              <w:rPr>
                <w:rFonts w:ascii="標楷體" w:eastAsia="標楷體" w:hAnsi="標楷體" w:hint="eastAsia"/>
                <w:color w:val="000000" w:themeColor="text1"/>
              </w:rPr>
              <w:t>收容所名稱</w:t>
            </w:r>
          </w:p>
        </w:tc>
        <w:tc>
          <w:tcPr>
            <w:tcW w:w="662" w:type="pct"/>
            <w:tcBorders>
              <w:top w:val="outset" w:sz="6" w:space="0" w:color="auto"/>
              <w:left w:val="outset" w:sz="6" w:space="0" w:color="auto"/>
              <w:right w:val="outset" w:sz="6" w:space="0" w:color="auto"/>
            </w:tcBorders>
            <w:shd w:val="clear" w:color="auto" w:fill="FFFFCC"/>
            <w:vAlign w:val="center"/>
          </w:tcPr>
          <w:p w:rsidR="00F75729" w:rsidRPr="00A93F22" w:rsidRDefault="00F75729" w:rsidP="002B426E">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開設</w:t>
            </w:r>
          </w:p>
          <w:p w:rsidR="00F75729" w:rsidRPr="00A93F22" w:rsidRDefault="00F75729" w:rsidP="002B426E">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年月日時分</w:t>
            </w:r>
          </w:p>
        </w:tc>
        <w:tc>
          <w:tcPr>
            <w:tcW w:w="439" w:type="pct"/>
            <w:tcBorders>
              <w:top w:val="outset" w:sz="6" w:space="0" w:color="auto"/>
              <w:left w:val="outset" w:sz="6" w:space="0" w:color="auto"/>
              <w:right w:val="single" w:sz="4" w:space="0" w:color="auto"/>
            </w:tcBorders>
            <w:shd w:val="clear" w:color="auto" w:fill="FFFFCC"/>
            <w:vAlign w:val="center"/>
            <w:hideMark/>
          </w:tcPr>
          <w:p w:rsidR="00F75729" w:rsidRPr="00A93F22" w:rsidRDefault="00F75729" w:rsidP="002B426E">
            <w:pPr>
              <w:snapToGrid w:val="0"/>
              <w:ind w:rightChars="36" w:right="86"/>
              <w:jc w:val="center"/>
              <w:rPr>
                <w:rFonts w:ascii="標楷體" w:eastAsia="標楷體" w:hAnsi="標楷體"/>
                <w:color w:val="000000" w:themeColor="text1"/>
              </w:rPr>
            </w:pPr>
            <w:r w:rsidRPr="00A93F22">
              <w:rPr>
                <w:rFonts w:ascii="標楷體" w:eastAsia="標楷體" w:hAnsi="標楷體" w:hint="eastAsia"/>
                <w:color w:val="000000" w:themeColor="text1"/>
              </w:rPr>
              <w:t>目前收</w:t>
            </w:r>
            <w:r w:rsidR="002E0600" w:rsidRPr="00A93F22">
              <w:rPr>
                <w:rFonts w:ascii="標楷體" w:eastAsia="標楷體" w:hAnsi="標楷體"/>
                <w:color w:val="000000" w:themeColor="text1"/>
              </w:rPr>
              <w:br/>
            </w:r>
            <w:r w:rsidRPr="00A93F22">
              <w:rPr>
                <w:rFonts w:ascii="標楷體" w:eastAsia="標楷體" w:hAnsi="標楷體" w:hint="eastAsia"/>
                <w:color w:val="000000" w:themeColor="text1"/>
              </w:rPr>
              <w:t>容人數</w:t>
            </w:r>
          </w:p>
        </w:tc>
        <w:tc>
          <w:tcPr>
            <w:tcW w:w="569" w:type="pct"/>
            <w:tcBorders>
              <w:top w:val="outset" w:sz="6" w:space="0" w:color="auto"/>
              <w:left w:val="single" w:sz="4" w:space="0" w:color="auto"/>
              <w:right w:val="outset" w:sz="6" w:space="0" w:color="auto"/>
            </w:tcBorders>
            <w:shd w:val="clear" w:color="auto" w:fill="FFFFCC"/>
            <w:vAlign w:val="center"/>
          </w:tcPr>
          <w:p w:rsidR="00F75729" w:rsidRPr="00A93F22" w:rsidRDefault="00F75729" w:rsidP="002B426E">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累計最高</w:t>
            </w:r>
            <w:r w:rsidR="00526F62" w:rsidRPr="00A93F22">
              <w:rPr>
                <w:rFonts w:ascii="標楷體" w:eastAsia="標楷體" w:hAnsi="標楷體" w:hint="eastAsia"/>
                <w:color w:val="000000" w:themeColor="text1"/>
              </w:rPr>
              <w:br/>
            </w:r>
            <w:r w:rsidRPr="00A93F22">
              <w:rPr>
                <w:rFonts w:ascii="標楷體" w:eastAsia="標楷體" w:hAnsi="標楷體" w:hint="eastAsia"/>
                <w:color w:val="000000" w:themeColor="text1"/>
              </w:rPr>
              <w:t>收容人數</w:t>
            </w:r>
          </w:p>
        </w:tc>
        <w:tc>
          <w:tcPr>
            <w:tcW w:w="679" w:type="pct"/>
            <w:tcBorders>
              <w:top w:val="outset" w:sz="6" w:space="0" w:color="auto"/>
              <w:left w:val="single" w:sz="4" w:space="0" w:color="auto"/>
              <w:right w:val="single" w:sz="4" w:space="0" w:color="auto"/>
            </w:tcBorders>
            <w:shd w:val="clear" w:color="auto" w:fill="FFFFCC"/>
            <w:vAlign w:val="center"/>
          </w:tcPr>
          <w:p w:rsidR="00F75729" w:rsidRPr="00A93F22" w:rsidRDefault="00F75729" w:rsidP="002B426E">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預計撤除</w:t>
            </w:r>
          </w:p>
          <w:p w:rsidR="00F75729" w:rsidRPr="00A93F22" w:rsidRDefault="00F75729" w:rsidP="002B426E">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年月日時分</w:t>
            </w:r>
          </w:p>
        </w:tc>
        <w:tc>
          <w:tcPr>
            <w:tcW w:w="343" w:type="pct"/>
            <w:tcBorders>
              <w:top w:val="outset" w:sz="6" w:space="0" w:color="auto"/>
              <w:left w:val="single" w:sz="4" w:space="0" w:color="auto"/>
              <w:right w:val="outset" w:sz="6" w:space="0" w:color="auto"/>
            </w:tcBorders>
            <w:shd w:val="clear" w:color="auto" w:fill="FFFFCC"/>
            <w:vAlign w:val="center"/>
          </w:tcPr>
          <w:p w:rsidR="00F75729" w:rsidRPr="00A93F22" w:rsidRDefault="00F75729" w:rsidP="002B4A7F">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備註</w:t>
            </w: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新店區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大豐社福館</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07/07 12:00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65</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07/08 20:30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新店區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頂城活動中心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07/07 12:00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121</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07/08 20:30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新店區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雙城國小</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07/07 17:00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49</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07/08 20:30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新店區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青潭國小</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07/07 18:25</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07/08 20:30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鶯歌區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南靖市民活動中心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07/07 10:00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90</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07/09 23:00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三峽區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有木國小</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07/07 16:00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24</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07/08 18:00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三峽區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大埔國小</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07/07 16:00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07/08 13:00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汐止區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翠柏新村</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07/07 16:13</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16</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07/08 15:00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深坑區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深坑區公所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07/07 00:00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07/08 00:00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石碇區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石碇綜合大樓</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07/06 20:00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6</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07/08 18:00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坪林區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坪林區公所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07/07 00:00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07/09 00:00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平溪區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薯榔活動中心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07/07 16:30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8</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07/08 18:00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平溪區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平溪市民活動中心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07/07 18:30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07/08 18:00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烏來區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忠治活動中心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07/07 00:00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07/09 00:00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烏來區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福山活動中心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07/07 00:00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07/08 00:00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烏來區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信賢活動中心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07/07 00:00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105/</w:t>
            </w:r>
            <w:r w:rsidR="00563648" w:rsidRPr="00A93F22">
              <w:rPr>
                <w:rFonts w:ascii="標楷體" w:eastAsia="標楷體" w:hAnsi="標楷體"/>
                <w:color w:val="000000" w:themeColor="text1"/>
              </w:rPr>
              <w:t>07/08 00:00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桃園市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復興區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三光多功能活動中心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21:01</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11</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10:30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桃園市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復興區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義盛里辦公處</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01:00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28</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10:30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桃園市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復興區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奎輝里活動中心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01:01</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37</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10:30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桃園市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復興區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奎輝獵人學校</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01:02</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43</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10:30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桃園市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復興區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長興里活動中心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20:58</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10:30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桃園市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復興區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雪霧鬧教會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21:00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5</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10:30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桃園市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復興區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澤仁里辦公處</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17:59</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3</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10:30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桃園市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大溪區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原住民文化會館</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10:30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44</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10:30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新竹縣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北埔鄉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北埔鄉公所三樓</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11:40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新竹縣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五峰鄉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竹林村辦公處</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15:00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5</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新竹縣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五峰鄉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五峰活動中心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19:05</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43</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新竹縣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五峰鄉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桃山村辦公處</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15:00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26</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新竹縣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尖石鄉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養老真耶穌教會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21:05</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48</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新竹縣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尖石鄉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那羅教會(備)</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21:07</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7</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新竹縣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尖石鄉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八五三教會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21:11</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8</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新竹縣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尖石鄉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嘉樂村集會所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20:52</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新竹縣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尖石鄉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拿互依教會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20:55</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新竹縣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尖石鄉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新樂</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20:56</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20</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新竹縣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尖石鄉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秀巒村集會所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21:04</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18</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新竹縣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尖石鄉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義興分校</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20:58</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50</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新竹縣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尖石鄉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錦屏村集會所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20:59</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14</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新竹縣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尖石鄉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梅花長老教會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21:01</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44</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新竹縣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尖石鄉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石磊國小</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21:02</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38</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新竹縣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尖石鄉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田埔分校</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21:03</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15</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4</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臺中市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和平區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ind w:leftChars="30" w:left="72"/>
              <w:rPr>
                <w:rFonts w:ascii="標楷體" w:eastAsia="標楷體" w:hAnsi="標楷體"/>
                <w:color w:val="000000" w:themeColor="text1"/>
              </w:rPr>
            </w:pPr>
            <w:r w:rsidRPr="00A93F22">
              <w:rPr>
                <w:rFonts w:ascii="標楷體" w:eastAsia="標楷體" w:hAnsi="標楷體"/>
                <w:color w:val="000000" w:themeColor="text1"/>
              </w:rPr>
              <w:t xml:space="preserve">梨都飯店 </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hint="eastAsia"/>
                <w:color w:val="000000" w:themeColor="text1"/>
              </w:rPr>
              <w:t>0</w:t>
            </w:r>
            <w:r w:rsidR="00563648" w:rsidRPr="00A93F22">
              <w:rPr>
                <w:rFonts w:ascii="標楷體" w:eastAsia="標楷體" w:hAnsi="標楷體"/>
                <w:color w:val="000000" w:themeColor="text1"/>
              </w:rPr>
              <w:t>7</w:t>
            </w:r>
            <w:r w:rsidR="00563648" w:rsidRPr="00A93F22">
              <w:rPr>
                <w:rFonts w:ascii="標楷體" w:eastAsia="標楷體" w:hAnsi="標楷體" w:hint="eastAsia"/>
                <w:color w:val="000000" w:themeColor="text1"/>
              </w:rPr>
              <w:t>/0</w:t>
            </w:r>
            <w:r w:rsidR="00563648" w:rsidRPr="00A93F22">
              <w:rPr>
                <w:rFonts w:ascii="標楷體" w:eastAsia="標楷體" w:hAnsi="標楷體"/>
                <w:color w:val="000000" w:themeColor="text1"/>
              </w:rPr>
              <w:t>7</w:t>
            </w:r>
            <w:r w:rsidR="00563648" w:rsidRPr="00A93F22">
              <w:rPr>
                <w:rFonts w:ascii="標楷體" w:eastAsia="標楷體" w:hAnsi="標楷體" w:hint="eastAsia"/>
                <w:color w:val="000000" w:themeColor="text1"/>
              </w:rPr>
              <w:t xml:space="preserve"> </w:t>
            </w:r>
            <w:r w:rsidR="00563648" w:rsidRPr="00A93F22">
              <w:rPr>
                <w:rFonts w:ascii="標楷體" w:eastAsia="標楷體" w:hAnsi="標楷體"/>
                <w:color w:val="000000" w:themeColor="text1"/>
              </w:rPr>
              <w:t>17:30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10</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hint="eastAsia"/>
                <w:color w:val="000000" w:themeColor="text1"/>
              </w:rPr>
              <w:t>0</w:t>
            </w:r>
            <w:r w:rsidR="00563648" w:rsidRPr="00A93F22">
              <w:rPr>
                <w:rFonts w:ascii="標楷體" w:eastAsia="標楷體" w:hAnsi="標楷體"/>
                <w:color w:val="000000" w:themeColor="text1"/>
              </w:rPr>
              <w:t>7</w:t>
            </w:r>
            <w:r w:rsidR="00563648" w:rsidRPr="00A93F22">
              <w:rPr>
                <w:rFonts w:ascii="標楷體" w:eastAsia="標楷體" w:hAnsi="標楷體" w:hint="eastAsia"/>
                <w:color w:val="000000" w:themeColor="text1"/>
              </w:rPr>
              <w:t>/0</w:t>
            </w:r>
            <w:r w:rsidR="00563648" w:rsidRPr="00A93F22">
              <w:rPr>
                <w:rFonts w:ascii="標楷體" w:eastAsia="標楷體" w:hAnsi="標楷體"/>
                <w:color w:val="000000" w:themeColor="text1"/>
              </w:rPr>
              <w:t>9</w:t>
            </w:r>
            <w:r w:rsidR="00563648" w:rsidRPr="00A93F22">
              <w:rPr>
                <w:rFonts w:ascii="標楷體" w:eastAsia="標楷體" w:hAnsi="標楷體" w:hint="eastAsia"/>
                <w:color w:val="000000" w:themeColor="text1"/>
              </w:rPr>
              <w:t xml:space="preserve"> </w:t>
            </w:r>
            <w:r w:rsidR="00563648" w:rsidRPr="00A93F22">
              <w:rPr>
                <w:rFonts w:ascii="標楷體" w:eastAsia="標楷體" w:hAnsi="標楷體"/>
                <w:color w:val="000000" w:themeColor="text1"/>
              </w:rPr>
              <w:t>08:00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4</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臺中市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和平區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ind w:leftChars="30" w:left="72"/>
              <w:rPr>
                <w:rFonts w:ascii="標楷體" w:eastAsia="標楷體" w:hAnsi="標楷體"/>
                <w:color w:val="000000" w:themeColor="text1"/>
              </w:rPr>
            </w:pPr>
            <w:r w:rsidRPr="00A93F22">
              <w:rPr>
                <w:rFonts w:ascii="標楷體" w:eastAsia="標楷體" w:hAnsi="標楷體"/>
                <w:color w:val="000000" w:themeColor="text1"/>
              </w:rPr>
              <w:t>燕華樓大旅</w:t>
            </w:r>
            <w:r w:rsidRPr="00A93F22">
              <w:rPr>
                <w:rFonts w:ascii="標楷體" w:eastAsia="標楷體" w:hAnsi="標楷體" w:hint="eastAsia"/>
                <w:color w:val="000000" w:themeColor="text1"/>
              </w:rPr>
              <w:t>社</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hint="eastAsia"/>
                <w:color w:val="000000" w:themeColor="text1"/>
              </w:rPr>
              <w:t>0</w:t>
            </w:r>
            <w:r w:rsidR="00563648" w:rsidRPr="00A93F22">
              <w:rPr>
                <w:rFonts w:ascii="標楷體" w:eastAsia="標楷體" w:hAnsi="標楷體"/>
                <w:color w:val="000000" w:themeColor="text1"/>
              </w:rPr>
              <w:t>7</w:t>
            </w:r>
            <w:r w:rsidR="00563648" w:rsidRPr="00A93F22">
              <w:rPr>
                <w:rFonts w:ascii="標楷體" w:eastAsia="標楷體" w:hAnsi="標楷體" w:hint="eastAsia"/>
                <w:color w:val="000000" w:themeColor="text1"/>
              </w:rPr>
              <w:t>/0</w:t>
            </w:r>
            <w:r w:rsidR="00563648" w:rsidRPr="00A93F22">
              <w:rPr>
                <w:rFonts w:ascii="標楷體" w:eastAsia="標楷體" w:hAnsi="標楷體"/>
                <w:color w:val="000000" w:themeColor="text1"/>
              </w:rPr>
              <w:t>7</w:t>
            </w:r>
            <w:r w:rsidR="00563648" w:rsidRPr="00A93F22">
              <w:rPr>
                <w:rFonts w:ascii="標楷體" w:eastAsia="標楷體" w:hAnsi="標楷體" w:hint="eastAsia"/>
                <w:color w:val="000000" w:themeColor="text1"/>
              </w:rPr>
              <w:t xml:space="preserve"> </w:t>
            </w:r>
            <w:r w:rsidR="00563648" w:rsidRPr="00A93F22">
              <w:rPr>
                <w:rFonts w:ascii="標楷體" w:eastAsia="標楷體" w:hAnsi="標楷體"/>
                <w:color w:val="000000" w:themeColor="text1"/>
              </w:rPr>
              <w:t>17:30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hint="eastAsia"/>
                <w:color w:val="000000" w:themeColor="text1"/>
              </w:rPr>
              <w:t>0</w:t>
            </w:r>
            <w:r w:rsidR="00563648" w:rsidRPr="00A93F22">
              <w:rPr>
                <w:rFonts w:ascii="標楷體" w:eastAsia="標楷體" w:hAnsi="標楷體"/>
                <w:color w:val="000000" w:themeColor="text1"/>
              </w:rPr>
              <w:t>7</w:t>
            </w:r>
            <w:r w:rsidR="00563648" w:rsidRPr="00A93F22">
              <w:rPr>
                <w:rFonts w:ascii="標楷體" w:eastAsia="標楷體" w:hAnsi="標楷體" w:hint="eastAsia"/>
                <w:color w:val="000000" w:themeColor="text1"/>
              </w:rPr>
              <w:t>/0</w:t>
            </w:r>
            <w:r w:rsidR="00563648" w:rsidRPr="00A93F22">
              <w:rPr>
                <w:rFonts w:ascii="標楷體" w:eastAsia="標楷體" w:hAnsi="標楷體"/>
                <w:color w:val="000000" w:themeColor="text1"/>
              </w:rPr>
              <w:t>9</w:t>
            </w:r>
            <w:r w:rsidR="00563648" w:rsidRPr="00A93F22">
              <w:rPr>
                <w:rFonts w:ascii="標楷體" w:eastAsia="標楷體" w:hAnsi="標楷體" w:hint="eastAsia"/>
                <w:color w:val="000000" w:themeColor="text1"/>
              </w:rPr>
              <w:t xml:space="preserve"> </w:t>
            </w:r>
            <w:r w:rsidR="00563648" w:rsidRPr="00A93F22">
              <w:rPr>
                <w:rFonts w:ascii="標楷體" w:eastAsia="標楷體" w:hAnsi="標楷體"/>
                <w:color w:val="000000" w:themeColor="text1"/>
              </w:rPr>
              <w:t>08:00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4</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臺中市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后里區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ind w:leftChars="30" w:left="72"/>
              <w:rPr>
                <w:rFonts w:ascii="標楷體" w:eastAsia="標楷體" w:hAnsi="標楷體"/>
                <w:color w:val="000000" w:themeColor="text1"/>
              </w:rPr>
            </w:pPr>
            <w:r w:rsidRPr="00A93F22">
              <w:rPr>
                <w:rFonts w:ascii="標楷體" w:eastAsia="標楷體" w:hAnsi="標楷體"/>
                <w:color w:val="000000" w:themeColor="text1"/>
              </w:rPr>
              <w:t xml:space="preserve">外埔區常春老人養護中心 </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12:30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hint="eastAsia"/>
                <w:color w:val="000000" w:themeColor="text1"/>
              </w:rPr>
              <w:t>0</w:t>
            </w:r>
            <w:r w:rsidR="00563648" w:rsidRPr="00A93F22">
              <w:rPr>
                <w:rFonts w:ascii="標楷體" w:eastAsia="標楷體" w:hAnsi="標楷體"/>
                <w:color w:val="000000" w:themeColor="text1"/>
              </w:rPr>
              <w:t>7</w:t>
            </w:r>
            <w:r w:rsidR="00563648" w:rsidRPr="00A93F22">
              <w:rPr>
                <w:rFonts w:ascii="標楷體" w:eastAsia="標楷體" w:hAnsi="標楷體" w:hint="eastAsia"/>
                <w:color w:val="000000" w:themeColor="text1"/>
              </w:rPr>
              <w:t>/0</w:t>
            </w:r>
            <w:r w:rsidR="00563648" w:rsidRPr="00A93F22">
              <w:rPr>
                <w:rFonts w:ascii="標楷體" w:eastAsia="標楷體" w:hAnsi="標楷體"/>
                <w:color w:val="000000" w:themeColor="text1"/>
              </w:rPr>
              <w:t>9</w:t>
            </w:r>
            <w:r w:rsidR="00563648" w:rsidRPr="00A93F22">
              <w:rPr>
                <w:rFonts w:ascii="標楷體" w:eastAsia="標楷體" w:hAnsi="標楷體" w:hint="eastAsia"/>
                <w:color w:val="000000" w:themeColor="text1"/>
              </w:rPr>
              <w:t xml:space="preserve"> </w:t>
            </w:r>
            <w:r w:rsidR="00563648" w:rsidRPr="00A93F22">
              <w:rPr>
                <w:rFonts w:ascii="標楷體" w:eastAsia="標楷體" w:hAnsi="標楷體"/>
                <w:color w:val="000000" w:themeColor="text1"/>
              </w:rPr>
              <w:t>12:00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5</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南投縣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信義鄉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和社台大實驗林</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7/7 20：00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21</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21</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7/9 09:31</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5</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南投縣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F96B6E" w:rsidP="00833821">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集集鎮</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兵整中心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7/7 20：00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7</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7</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7/9 09:31</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F96B6E" w:rsidP="00833821">
            <w:pPr>
              <w:spacing w:line="30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國防部提供</w:t>
            </w: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5</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南投縣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水里鄉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上安活動中心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7/8 09：20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3</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3</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7/9 09:10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6</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雲林縣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古坑鄉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石頭公園</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15:30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39</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08:30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6</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雲林縣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古坑鄉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禾園民宿</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00:09</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9</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00:15</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6</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雲林縣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四湖鄉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四湖鄉避難收容處所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00:09</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7</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08:30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7</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嘉義縣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中埔鄉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中埔鄉公所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15:25</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09:00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8</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楠西區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hint="eastAsia"/>
                <w:color w:val="000000" w:themeColor="text1"/>
              </w:rPr>
              <w:t>楠西玄空法寺</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17:05</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13</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10:20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8</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南化區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hint="eastAsia"/>
                <w:color w:val="000000" w:themeColor="text1"/>
              </w:rPr>
              <w:t>玉山里活動中心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17:00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26</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11:00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8</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玉井區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hint="eastAsia"/>
                <w:color w:val="000000" w:themeColor="text1"/>
              </w:rPr>
              <w:t>玉井區公所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18:20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5</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07/0816:20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8</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新化區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hint="eastAsia"/>
                <w:color w:val="000000" w:themeColor="text1"/>
              </w:rPr>
              <w:t>同義宮</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20:20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10:00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8</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白河區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hint="eastAsia"/>
                <w:color w:val="000000" w:themeColor="text1"/>
              </w:rPr>
              <w:t>白河區公所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22:20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6</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17:00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8</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臺南市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東山區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hint="eastAsia"/>
                <w:color w:val="000000" w:themeColor="text1"/>
              </w:rPr>
              <w:t>永安高爾夫球場</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18:10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7</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10:35</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9</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rPr>
                <w:rFonts w:ascii="標楷體" w:eastAsia="標楷體" w:hAnsi="標楷體"/>
                <w:color w:val="000000" w:themeColor="text1"/>
              </w:rPr>
            </w:pPr>
            <w:r w:rsidRPr="00A93F22">
              <w:rPr>
                <w:rFonts w:ascii="標楷體" w:eastAsia="標楷體" w:hAnsi="標楷體"/>
                <w:color w:val="000000" w:themeColor="text1"/>
              </w:rPr>
              <w:t>大寮區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大發公有市場3樓</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13:00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6</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09:21</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9</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六龜區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中興活動中心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16:00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18</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13:00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9</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六龜區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大津登山訓練中心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16:00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13:00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9</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六龜區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荖濃活動中心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16:00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41</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13:00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9</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六龜區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新發活動中心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16:00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6</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13:00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9</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甲仙區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元宋太祖宮</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10507080731</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8</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12:00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9</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甲仙區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龍鳳寺</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10507080740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13</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12:00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9</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杉林區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大愛避難收容處所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10507071148</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47</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12:00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9</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那瑪夏區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岡山榮民之家</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13:00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6</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13:49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9</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那瑪夏區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民權國小</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13:00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120</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16:00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9</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那瑪夏區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民族平台</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21:07</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45</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16:00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9</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旗山區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愛欣老人養護中心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10:00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12:00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9</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旗山區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旗山區公所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10:00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24</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12:00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9</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彌陀區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彌陀區公所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20:35</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17:25</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9</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桃源區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高中社區活動中心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19:37</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8</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14:27</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9</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桃源區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岡山榮民之家</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16:15</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7</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12:00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9</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桃源區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拉芙蘭社區活動中心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19:52</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7</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14:25</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9</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高雄市</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桃源區</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瑪舒霍爾文化聚落所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19:52</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25</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14:25</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10</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屏東縣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屏東市</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屏東市公所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08:10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13:00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10</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屏東縣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潮州鎮</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鎮立幼兒園</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10:48</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5</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08:00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10</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屏東縣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萬丹鄉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萬丹鄉行政中心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11:14</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10</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屏東縣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三地門鄉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三地門鄉體育館</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15:00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128</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11:30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10</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屏東縣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霧臺鄉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霧台國小</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19:30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18</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14:09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10</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屏東縣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霧臺鄉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霧臺基督長老教會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19:30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26</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14:11</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10</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屏東縣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霧臺鄉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長治百合臨時辦公室</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19:30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07/11 13:30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10</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屏東縣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來義鄉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新來義部落活動中心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19:44</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08:10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10</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屏東縣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獅子鄉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草埔活動中心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16:36</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8</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08:30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10</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屏東縣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牡丹鄉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高士國小</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21:31</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12:23</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10</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屏東縣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牡丹鄉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高士國小牡林分校</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21:35</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6</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12:52</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10</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屏東縣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牡丹鄉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牡丹國小</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19:17</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7</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12:24</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10</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屏東縣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滿州鄉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九棚村大愛基地永久屋</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17:00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15</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22:17</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10</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屏東縣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滿州鄉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長樂國小</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14:00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127</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16:46</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宜蘭縣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南澳鄉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hint="eastAsia"/>
                <w:color w:val="000000" w:themeColor="text1"/>
              </w:rPr>
              <w:t>南澳鄉公所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09:07</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31</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09:33</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宜蘭縣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五結鄉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hint="eastAsia"/>
                <w:color w:val="000000" w:themeColor="text1"/>
              </w:rPr>
              <w:t>五結鄉公所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09:05</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5</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09:33</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宜蘭縣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三星鄉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hint="eastAsia"/>
                <w:color w:val="000000" w:themeColor="text1"/>
              </w:rPr>
              <w:t>三星國中</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09:03</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3</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09:33</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宜蘭縣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大同鄉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hint="eastAsia"/>
                <w:color w:val="000000" w:themeColor="text1"/>
              </w:rPr>
              <w:t>復興活動中心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14:31</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45</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09:34</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11</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宜蘭縣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宜蘭市</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hint="eastAsia"/>
                <w:color w:val="000000" w:themeColor="text1"/>
              </w:rPr>
              <w:t>志清堂</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09:00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09:32</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玉里鎮</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東豐社區活動中心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15:35</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10</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光復鄉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大興國小</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20:15</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155</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光復鄉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光復鄉公所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20:18</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吉安鄉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吉安鄉勝安宮</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12:00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82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17:25</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秀林鄉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文蘭收容所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08:00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15</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秀林鄉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水源收容所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08:00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49</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秀林鄉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秀林收容所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08:00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秀林鄉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佳民收容所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08:00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秀林鄉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和中收容所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08:00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75</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秀林鄉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和仁收容站</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08:00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45</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秀林鄉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崇德收容所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08:00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7</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秀林鄉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富世收容所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08:00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37</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秀林鄉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景美收容所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02:00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62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卓溪鄉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太平國小</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14:42</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39</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卓溪鄉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古風國小</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12:20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88</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卓溪鄉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卓溪國小</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12:17</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159</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卓溪鄉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卓樂活動中心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12:18</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55</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卓溪鄉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崙山國小</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16:47</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54</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花蓮市</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花蓮港天宮</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17:43</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18</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富里鄉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永豐村活動中心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16:50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16</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富里鄉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玉寶宮</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12:58</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20</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16:56</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富里鄉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吳江活動中心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14:43</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27</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13:01</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富里鄉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富里老人館</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12:41</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13</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14:47</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富里鄉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豐南村活動中心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16:40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15:44</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新城鄉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新城鄉立圖書館</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18:14</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16:44</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瑞穗鄉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富源國小</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17:06</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11</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萬榮鄉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西林社區活動中心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15:32</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23</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17:13</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萬榮鄉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見晴國民小學</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15:33</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69</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15:33</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萬榮鄉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明利社區活動中心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15:30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15:33</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萬榮鄉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紅葉社區活動中心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15:37</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19</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15:31</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萬榮鄉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馬遠社區活動中心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15:35</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31</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15:38</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萬榮鄉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瑞北國民小學</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15:36</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98</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15:36</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萬榮鄉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萬榮社區活動中心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15:34</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66</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15:37</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鳳林鎮</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樂活會館</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08:18</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28</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15:35</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豐濱鄉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新社國小綜合教室</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21:49</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23</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08:29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豐濱鄉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磯崎活動中心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21:52</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8</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豐濱鄉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豐濱國中大禮堂</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14:00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107</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23:59</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池上鄉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居之安民宿</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14:00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8</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達仁鄉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土坂活動中心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21:14</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32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達仁鄉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達仁鄉公所禮堂</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17:59</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3</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達仁鄉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安朔活動中心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20:43</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7</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鹿野鄉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瑞隆社區活動中心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17:00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29</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綠島鄉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綠島鄉公所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05:11</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5</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07:53</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綠島鄉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鄉公所舊所托兒所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07:28</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07:35</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綠島鄉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南寮村辦公處</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14:10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14:11</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太麻里鄉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荒野活動中心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11:24</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20:53</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太麻里鄉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華源活動中心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11:27</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20:53</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太麻里鄉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香蘭國小</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11:27</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太麻里鄉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順安府</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22:12</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17:34</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大武鄉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大武國小活動中心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17:00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23</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大武鄉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愛國蒲分校</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01:00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33</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海端鄉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海端鄉立幼兒園</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09:00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25</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東河鄉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泰源國小</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20:00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39</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09:50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東河鄉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東河鄉公所</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07:45</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5</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12:07</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成功鎮</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成功鎮公所</w:t>
            </w:r>
          </w:p>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(二樓)</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16:00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21</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11:40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延平鄉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永康村鄉立幼兒園</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10:00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9</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09:35</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卑南鄉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富源村活動中心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13:00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卑南鄉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富山國小富源分校</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12:30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13:00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卑南鄉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初鹿老人暨多功能活動中心</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16:30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hint="eastAsia"/>
                <w:color w:val="000000" w:themeColor="text1"/>
              </w:rPr>
              <w:t>23</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15:56</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卑南鄉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美農村辦公處</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07/07 16:30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17:30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卑南鄉</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元新溫泉飯店</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17:10</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3</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color w:val="000000" w:themeColor="text1"/>
              </w:rPr>
            </w:pPr>
          </w:p>
        </w:tc>
      </w:tr>
      <w:tr w:rsidR="00A93F22"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13</w:t>
            </w:r>
          </w:p>
        </w:tc>
        <w:tc>
          <w:tcPr>
            <w:tcW w:w="421"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563648">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臺東縣</w:t>
            </w:r>
          </w:p>
        </w:tc>
        <w:tc>
          <w:tcPr>
            <w:tcW w:w="504" w:type="pct"/>
            <w:tcBorders>
              <w:top w:val="outset" w:sz="6" w:space="0" w:color="auto"/>
              <w:left w:val="outset" w:sz="6" w:space="0" w:color="auto"/>
              <w:bottom w:val="outset" w:sz="6" w:space="0" w:color="auto"/>
              <w:right w:val="outset" w:sz="6" w:space="0" w:color="auto"/>
            </w:tcBorders>
            <w:vAlign w:val="center"/>
          </w:tcPr>
          <w:p w:rsidR="00563648" w:rsidRPr="00A93F22" w:rsidRDefault="00F70940" w:rsidP="00833821">
            <w:pPr>
              <w:snapToGrid w:val="0"/>
              <w:jc w:val="center"/>
              <w:rPr>
                <w:rFonts w:ascii="標楷體" w:eastAsia="標楷體" w:hAnsi="標楷體"/>
                <w:color w:val="000000" w:themeColor="text1"/>
              </w:rPr>
            </w:pPr>
            <w:r w:rsidRPr="00A93F22">
              <w:rPr>
                <w:rFonts w:ascii="標楷體" w:eastAsia="標楷體" w:hAnsi="標楷體"/>
                <w:color w:val="000000" w:themeColor="text1"/>
              </w:rPr>
              <w:t>臺東</w:t>
            </w:r>
            <w:r w:rsidR="00563648" w:rsidRPr="00A93F22">
              <w:rPr>
                <w:rFonts w:ascii="標楷體" w:eastAsia="標楷體" w:hAnsi="標楷體"/>
                <w:color w:val="000000" w:themeColor="text1"/>
              </w:rPr>
              <w:t>市</w:t>
            </w:r>
          </w:p>
        </w:tc>
        <w:tc>
          <w:tcPr>
            <w:tcW w:w="1064" w:type="pct"/>
            <w:tcBorders>
              <w:top w:val="outset" w:sz="6" w:space="0" w:color="auto"/>
              <w:left w:val="outset" w:sz="6" w:space="0" w:color="auto"/>
              <w:bottom w:val="outset" w:sz="6" w:space="0" w:color="auto"/>
              <w:right w:val="outset" w:sz="6" w:space="0" w:color="auto"/>
            </w:tcBorders>
            <w:vAlign w:val="center"/>
          </w:tcPr>
          <w:p w:rsidR="00563648" w:rsidRPr="00A93F22" w:rsidRDefault="00563648" w:rsidP="00833821">
            <w:pPr>
              <w:spacing w:line="300" w:lineRule="exact"/>
              <w:ind w:leftChars="30" w:left="72"/>
              <w:jc w:val="both"/>
              <w:rPr>
                <w:rFonts w:ascii="標楷體" w:eastAsia="標楷體" w:hAnsi="標楷體"/>
                <w:color w:val="000000" w:themeColor="text1"/>
              </w:rPr>
            </w:pPr>
            <w:r w:rsidRPr="00A93F22">
              <w:rPr>
                <w:rFonts w:ascii="標楷體" w:eastAsia="標楷體" w:hAnsi="標楷體"/>
                <w:color w:val="000000" w:themeColor="text1"/>
              </w:rPr>
              <w:t>南清宮</w:t>
            </w:r>
          </w:p>
        </w:tc>
        <w:tc>
          <w:tcPr>
            <w:tcW w:w="662" w:type="pct"/>
            <w:tcBorders>
              <w:top w:val="outset" w:sz="6" w:space="0" w:color="auto"/>
              <w:left w:val="outset" w:sz="6" w:space="0" w:color="auto"/>
              <w:bottom w:val="outset" w:sz="6" w:space="0" w:color="auto"/>
              <w:right w:val="outset" w:sz="6"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07/08 10:42</w:t>
            </w:r>
          </w:p>
        </w:tc>
        <w:tc>
          <w:tcPr>
            <w:tcW w:w="439" w:type="pct"/>
            <w:tcBorders>
              <w:top w:val="outset" w:sz="6" w:space="0" w:color="auto"/>
              <w:left w:val="outset" w:sz="6" w:space="0" w:color="auto"/>
              <w:bottom w:val="outset" w:sz="6" w:space="0" w:color="auto"/>
              <w:right w:val="single" w:sz="4"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vAlign w:val="center"/>
          </w:tcPr>
          <w:p w:rsidR="00563648" w:rsidRPr="00A93F22" w:rsidRDefault="00563648" w:rsidP="002B426E">
            <w:pPr>
              <w:spacing w:line="300" w:lineRule="exact"/>
              <w:ind w:rightChars="36" w:right="86"/>
              <w:jc w:val="center"/>
              <w:rPr>
                <w:rFonts w:ascii="標楷體" w:eastAsia="標楷體" w:hAnsi="標楷體"/>
                <w:color w:val="000000" w:themeColor="text1"/>
              </w:rPr>
            </w:pPr>
            <w:r w:rsidRPr="00A93F22">
              <w:rPr>
                <w:rFonts w:ascii="標楷體" w:eastAsia="標楷體" w:hAnsi="標楷體"/>
                <w:color w:val="000000" w:themeColor="text1"/>
              </w:rPr>
              <w:t>27</w:t>
            </w:r>
          </w:p>
        </w:tc>
        <w:tc>
          <w:tcPr>
            <w:tcW w:w="679" w:type="pct"/>
            <w:tcBorders>
              <w:top w:val="outset" w:sz="6" w:space="0" w:color="auto"/>
              <w:left w:val="single" w:sz="4" w:space="0" w:color="auto"/>
              <w:bottom w:val="outset" w:sz="6" w:space="0" w:color="auto"/>
              <w:right w:val="single" w:sz="4" w:space="0" w:color="auto"/>
            </w:tcBorders>
            <w:vAlign w:val="center"/>
          </w:tcPr>
          <w:p w:rsidR="00563648" w:rsidRPr="00A93F22" w:rsidRDefault="00B12817" w:rsidP="002B426E">
            <w:pPr>
              <w:spacing w:line="300" w:lineRule="exact"/>
              <w:jc w:val="center"/>
              <w:rPr>
                <w:rFonts w:ascii="標楷體" w:eastAsia="標楷體" w:hAnsi="標楷體"/>
                <w:color w:val="000000" w:themeColor="text1"/>
              </w:rPr>
            </w:pPr>
            <w:r w:rsidRPr="00A93F22">
              <w:rPr>
                <w:rFonts w:ascii="標楷體" w:eastAsia="標楷體" w:hAnsi="標楷體"/>
                <w:color w:val="000000" w:themeColor="text1"/>
              </w:rPr>
              <w:t>105/</w:t>
            </w:r>
            <w:r w:rsidR="00563648" w:rsidRPr="00A93F22">
              <w:rPr>
                <w:rFonts w:ascii="標楷體" w:eastAsia="標楷體" w:hAnsi="標楷體"/>
                <w:color w:val="000000" w:themeColor="text1"/>
              </w:rPr>
              <w:t>07/09 15:00</w:t>
            </w:r>
          </w:p>
        </w:tc>
        <w:tc>
          <w:tcPr>
            <w:tcW w:w="343" w:type="pct"/>
            <w:tcBorders>
              <w:top w:val="outset" w:sz="6" w:space="0" w:color="auto"/>
              <w:left w:val="single" w:sz="4" w:space="0" w:color="auto"/>
              <w:bottom w:val="outset" w:sz="6" w:space="0" w:color="auto"/>
              <w:right w:val="outset" w:sz="6" w:space="0" w:color="auto"/>
            </w:tcBorders>
            <w:vAlign w:val="center"/>
          </w:tcPr>
          <w:p w:rsidR="00563648" w:rsidRPr="00A93F22" w:rsidRDefault="00563648" w:rsidP="00833821">
            <w:pPr>
              <w:spacing w:line="300" w:lineRule="exact"/>
              <w:jc w:val="center"/>
              <w:rPr>
                <w:rFonts w:ascii="標楷體" w:eastAsia="標楷體" w:hAnsi="標楷體"/>
                <w:strike/>
                <w:color w:val="000000" w:themeColor="text1"/>
              </w:rPr>
            </w:pPr>
          </w:p>
        </w:tc>
      </w:tr>
      <w:tr w:rsidR="00B12817" w:rsidRPr="00A93F22" w:rsidTr="00B12817">
        <w:trPr>
          <w:trHeight w:val="65"/>
        </w:trPr>
        <w:tc>
          <w:tcPr>
            <w:tcW w:w="319" w:type="pct"/>
            <w:tcBorders>
              <w:top w:val="outset" w:sz="6" w:space="0" w:color="auto"/>
              <w:left w:val="outset" w:sz="6" w:space="0" w:color="auto"/>
              <w:bottom w:val="outset" w:sz="6" w:space="0" w:color="auto"/>
              <w:right w:val="outset" w:sz="6" w:space="0" w:color="auto"/>
            </w:tcBorders>
            <w:vAlign w:val="center"/>
          </w:tcPr>
          <w:p w:rsidR="00F96B6E" w:rsidRPr="00A93F22" w:rsidRDefault="00F96B6E" w:rsidP="00B85754">
            <w:pPr>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合計</w:t>
            </w:r>
          </w:p>
        </w:tc>
        <w:tc>
          <w:tcPr>
            <w:tcW w:w="421" w:type="pct"/>
            <w:tcBorders>
              <w:top w:val="outset" w:sz="6" w:space="0" w:color="auto"/>
              <w:left w:val="outset" w:sz="6" w:space="0" w:color="auto"/>
              <w:bottom w:val="outset" w:sz="6" w:space="0" w:color="auto"/>
              <w:right w:val="outset" w:sz="6" w:space="0" w:color="auto"/>
            </w:tcBorders>
            <w:vAlign w:val="center"/>
          </w:tcPr>
          <w:p w:rsidR="00F96B6E" w:rsidRPr="00A93F22" w:rsidRDefault="00F96B6E" w:rsidP="00B85754">
            <w:pPr>
              <w:snapToGrid w:val="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vAlign w:val="center"/>
          </w:tcPr>
          <w:p w:rsidR="00F96B6E" w:rsidRPr="00A93F22" w:rsidRDefault="00F96B6E" w:rsidP="00B85754">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73</w:t>
            </w:r>
          </w:p>
        </w:tc>
        <w:tc>
          <w:tcPr>
            <w:tcW w:w="1064" w:type="pct"/>
            <w:tcBorders>
              <w:top w:val="outset" w:sz="6" w:space="0" w:color="auto"/>
              <w:left w:val="outset" w:sz="6" w:space="0" w:color="auto"/>
              <w:bottom w:val="outset" w:sz="6" w:space="0" w:color="auto"/>
              <w:right w:val="outset" w:sz="6" w:space="0" w:color="auto"/>
            </w:tcBorders>
            <w:vAlign w:val="center"/>
          </w:tcPr>
          <w:p w:rsidR="00F96B6E" w:rsidRPr="00A93F22" w:rsidRDefault="00F96B6E" w:rsidP="00B85754">
            <w:pPr>
              <w:spacing w:line="300" w:lineRule="exact"/>
              <w:ind w:leftChars="30" w:left="72"/>
              <w:jc w:val="center"/>
              <w:rPr>
                <w:rFonts w:ascii="標楷體" w:eastAsia="標楷體" w:hAnsi="標楷體"/>
                <w:color w:val="000000" w:themeColor="text1"/>
              </w:rPr>
            </w:pPr>
            <w:r w:rsidRPr="00A93F22">
              <w:rPr>
                <w:rFonts w:ascii="標楷體" w:eastAsia="標楷體" w:hAnsi="標楷體" w:hint="eastAsia"/>
                <w:color w:val="000000" w:themeColor="text1"/>
              </w:rPr>
              <w:t>156處</w:t>
            </w:r>
          </w:p>
        </w:tc>
        <w:tc>
          <w:tcPr>
            <w:tcW w:w="662" w:type="pct"/>
            <w:tcBorders>
              <w:top w:val="outset" w:sz="6" w:space="0" w:color="auto"/>
              <w:left w:val="outset" w:sz="6" w:space="0" w:color="auto"/>
              <w:bottom w:val="outset" w:sz="6" w:space="0" w:color="auto"/>
              <w:right w:val="outset" w:sz="6" w:space="0" w:color="auto"/>
            </w:tcBorders>
            <w:vAlign w:val="center"/>
          </w:tcPr>
          <w:p w:rsidR="00F96B6E" w:rsidRPr="00A93F22" w:rsidRDefault="00F96B6E" w:rsidP="00B85754">
            <w:pPr>
              <w:spacing w:line="300" w:lineRule="exact"/>
              <w:jc w:val="center"/>
              <w:rPr>
                <w:rFonts w:ascii="標楷體" w:eastAsia="標楷體" w:hAnsi="標楷體"/>
                <w:color w:val="000000" w:themeColor="text1"/>
              </w:rPr>
            </w:pPr>
          </w:p>
        </w:tc>
        <w:tc>
          <w:tcPr>
            <w:tcW w:w="439" w:type="pct"/>
            <w:tcBorders>
              <w:top w:val="outset" w:sz="6" w:space="0" w:color="auto"/>
              <w:left w:val="outset" w:sz="6" w:space="0" w:color="auto"/>
              <w:bottom w:val="outset" w:sz="6" w:space="0" w:color="auto"/>
              <w:right w:val="single" w:sz="4" w:space="0" w:color="auto"/>
            </w:tcBorders>
            <w:vAlign w:val="center"/>
          </w:tcPr>
          <w:p w:rsidR="00F96B6E" w:rsidRPr="00A93F22" w:rsidRDefault="00F96B6E" w:rsidP="00B85754">
            <w:pPr>
              <w:spacing w:line="300" w:lineRule="exact"/>
              <w:ind w:rightChars="36" w:right="86"/>
              <w:jc w:val="center"/>
              <w:rPr>
                <w:rFonts w:ascii="標楷體" w:eastAsia="標楷體" w:hAnsi="標楷體"/>
                <w:color w:val="000000" w:themeColor="text1"/>
              </w:rPr>
            </w:pPr>
          </w:p>
        </w:tc>
        <w:tc>
          <w:tcPr>
            <w:tcW w:w="569" w:type="pct"/>
            <w:tcBorders>
              <w:top w:val="outset" w:sz="6" w:space="0" w:color="auto"/>
              <w:left w:val="single" w:sz="4" w:space="0" w:color="auto"/>
              <w:bottom w:val="outset" w:sz="6" w:space="0" w:color="auto"/>
            </w:tcBorders>
            <w:vAlign w:val="center"/>
          </w:tcPr>
          <w:p w:rsidR="00F96B6E" w:rsidRPr="00A93F22" w:rsidRDefault="00F96B6E" w:rsidP="00B85754">
            <w:pPr>
              <w:spacing w:line="300" w:lineRule="exact"/>
              <w:ind w:rightChars="36" w:right="86"/>
              <w:jc w:val="center"/>
              <w:rPr>
                <w:rFonts w:ascii="標楷體" w:eastAsia="標楷體" w:hAnsi="標楷體"/>
                <w:color w:val="000000" w:themeColor="text1"/>
              </w:rPr>
            </w:pPr>
            <w:r w:rsidRPr="00A93F22">
              <w:rPr>
                <w:rFonts w:ascii="標楷體" w:eastAsia="標楷體" w:hAnsi="標楷體" w:hint="eastAsia"/>
                <w:color w:val="000000" w:themeColor="text1"/>
              </w:rPr>
              <w:t>3,872</w:t>
            </w:r>
          </w:p>
        </w:tc>
        <w:tc>
          <w:tcPr>
            <w:tcW w:w="679" w:type="pct"/>
            <w:tcBorders>
              <w:top w:val="outset" w:sz="6" w:space="0" w:color="auto"/>
              <w:left w:val="single" w:sz="4" w:space="0" w:color="auto"/>
              <w:bottom w:val="outset" w:sz="6" w:space="0" w:color="auto"/>
              <w:right w:val="single" w:sz="4" w:space="0" w:color="auto"/>
            </w:tcBorders>
            <w:vAlign w:val="center"/>
          </w:tcPr>
          <w:p w:rsidR="00F96B6E" w:rsidRPr="00A93F22" w:rsidRDefault="00F96B6E" w:rsidP="00B85754">
            <w:pPr>
              <w:spacing w:line="300" w:lineRule="exact"/>
              <w:jc w:val="center"/>
              <w:rPr>
                <w:rFonts w:ascii="標楷體" w:eastAsia="標楷體" w:hAnsi="標楷體"/>
                <w:color w:val="000000" w:themeColor="text1"/>
              </w:rPr>
            </w:pPr>
          </w:p>
        </w:tc>
        <w:tc>
          <w:tcPr>
            <w:tcW w:w="343" w:type="pct"/>
            <w:tcBorders>
              <w:top w:val="outset" w:sz="6" w:space="0" w:color="auto"/>
              <w:left w:val="single" w:sz="4" w:space="0" w:color="auto"/>
              <w:bottom w:val="outset" w:sz="6" w:space="0" w:color="auto"/>
              <w:right w:val="outset" w:sz="6" w:space="0" w:color="auto"/>
            </w:tcBorders>
            <w:vAlign w:val="center"/>
          </w:tcPr>
          <w:p w:rsidR="00F96B6E" w:rsidRPr="00A93F22" w:rsidRDefault="00F96B6E" w:rsidP="00B85754">
            <w:pPr>
              <w:spacing w:line="300" w:lineRule="exact"/>
              <w:jc w:val="center"/>
              <w:rPr>
                <w:rFonts w:ascii="標楷體" w:eastAsia="標楷體" w:hAnsi="標楷體"/>
                <w:strike/>
                <w:color w:val="000000" w:themeColor="text1"/>
              </w:rPr>
            </w:pPr>
          </w:p>
        </w:tc>
      </w:tr>
    </w:tbl>
    <w:p w:rsidR="00EA6032" w:rsidRPr="00A93F22" w:rsidRDefault="00EA6032" w:rsidP="00833821">
      <w:pPr>
        <w:tabs>
          <w:tab w:val="left" w:pos="670"/>
          <w:tab w:val="left" w:pos="1553"/>
          <w:tab w:val="left" w:pos="2611"/>
          <w:tab w:val="left" w:pos="4844"/>
          <w:tab w:val="left" w:pos="6233"/>
          <w:tab w:val="left" w:pos="7154"/>
          <w:tab w:val="left" w:pos="8348"/>
          <w:tab w:val="left" w:pos="9773"/>
        </w:tabs>
        <w:spacing w:line="300" w:lineRule="exact"/>
        <w:ind w:left="1"/>
        <w:rPr>
          <w:rFonts w:ascii="標楷體" w:eastAsia="標楷體" w:hAnsi="標楷體"/>
          <w:color w:val="000000" w:themeColor="text1"/>
          <w:szCs w:val="24"/>
        </w:rPr>
      </w:pPr>
    </w:p>
    <w:p w:rsidR="00FB6D45" w:rsidRPr="00A93F22" w:rsidRDefault="00016393" w:rsidP="009E17D3">
      <w:pPr>
        <w:widowControl/>
        <w:rPr>
          <w:rFonts w:ascii="標楷體" w:eastAsia="標楷體" w:hAnsi="標楷體" w:cs="新細明體"/>
          <w:bCs/>
          <w:color w:val="000000" w:themeColor="text1"/>
          <w:kern w:val="0"/>
          <w:sz w:val="32"/>
          <w:szCs w:val="32"/>
        </w:rPr>
      </w:pPr>
      <w:r w:rsidRPr="00A93F22">
        <w:rPr>
          <w:rFonts w:ascii="標楷體" w:eastAsia="標楷體" w:hAnsi="標楷體"/>
          <w:bCs/>
          <w:color w:val="000000" w:themeColor="text1"/>
          <w:sz w:val="32"/>
          <w:szCs w:val="32"/>
        </w:rPr>
        <w:br w:type="page"/>
      </w:r>
    </w:p>
    <w:p w:rsidR="00172A94" w:rsidRPr="00A93F22" w:rsidRDefault="00172A94" w:rsidP="00C63E5A">
      <w:pPr>
        <w:pStyle w:val="ac"/>
        <w:numPr>
          <w:ilvl w:val="0"/>
          <w:numId w:val="58"/>
        </w:numPr>
        <w:snapToGrid w:val="0"/>
        <w:spacing w:beforeLines="50" w:before="180" w:after="50"/>
        <w:ind w:leftChars="0" w:left="2044"/>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中國大陸漁工安置</w:t>
      </w:r>
    </w:p>
    <w:tbl>
      <w:tblPr>
        <w:tblW w:w="10206" w:type="dxa"/>
        <w:tblInd w:w="2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36"/>
        <w:gridCol w:w="1987"/>
        <w:gridCol w:w="1698"/>
        <w:gridCol w:w="2270"/>
        <w:gridCol w:w="1419"/>
        <w:gridCol w:w="1696"/>
      </w:tblGrid>
      <w:tr w:rsidR="00A93F22" w:rsidRPr="00A93F22" w:rsidTr="00964B2B">
        <w:tc>
          <w:tcPr>
            <w:tcW w:w="556" w:type="pct"/>
            <w:vMerge w:val="restart"/>
            <w:tcBorders>
              <w:top w:val="outset" w:sz="6" w:space="0" w:color="auto"/>
              <w:left w:val="outset" w:sz="6" w:space="0" w:color="auto"/>
              <w:right w:val="outset" w:sz="6" w:space="0" w:color="auto"/>
            </w:tcBorders>
            <w:shd w:val="clear" w:color="auto" w:fill="FFFFCC"/>
            <w:vAlign w:val="center"/>
            <w:hideMark/>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所在</w:t>
            </w:r>
          </w:p>
          <w:p w:rsidR="001D6A5B" w:rsidRPr="00A93F22" w:rsidRDefault="00310F3A"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縣(市)</w:t>
            </w:r>
          </w:p>
        </w:tc>
        <w:tc>
          <w:tcPr>
            <w:tcW w:w="973" w:type="pct"/>
            <w:vMerge w:val="restart"/>
            <w:tcBorders>
              <w:top w:val="outset" w:sz="6" w:space="0" w:color="auto"/>
              <w:left w:val="outset" w:sz="6" w:space="0" w:color="auto"/>
              <w:right w:val="outset" w:sz="6" w:space="0" w:color="auto"/>
            </w:tcBorders>
            <w:shd w:val="clear" w:color="auto" w:fill="FFFFCC"/>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安置場所名稱</w:t>
            </w:r>
          </w:p>
        </w:tc>
        <w:tc>
          <w:tcPr>
            <w:tcW w:w="832"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安置船上人數</w:t>
            </w:r>
          </w:p>
        </w:tc>
        <w:tc>
          <w:tcPr>
            <w:tcW w:w="1112"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安置岸上處所人數</w:t>
            </w:r>
          </w:p>
        </w:tc>
        <w:tc>
          <w:tcPr>
            <w:tcW w:w="695" w:type="pct"/>
            <w:vMerge w:val="restart"/>
            <w:tcBorders>
              <w:top w:val="outset" w:sz="6" w:space="0" w:color="auto"/>
              <w:left w:val="outset" w:sz="6" w:space="0" w:color="auto"/>
              <w:right w:val="outset" w:sz="6" w:space="0" w:color="auto"/>
            </w:tcBorders>
            <w:shd w:val="clear" w:color="auto" w:fill="FFFFCC"/>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預計撤除</w:t>
            </w:r>
          </w:p>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年月日時分</w:t>
            </w:r>
          </w:p>
        </w:tc>
        <w:tc>
          <w:tcPr>
            <w:tcW w:w="831" w:type="pct"/>
            <w:vMerge w:val="restart"/>
            <w:tcBorders>
              <w:top w:val="outset" w:sz="6" w:space="0" w:color="auto"/>
              <w:left w:val="outset" w:sz="6" w:space="0" w:color="auto"/>
              <w:right w:val="outset" w:sz="6" w:space="0" w:color="auto"/>
            </w:tcBorders>
            <w:shd w:val="clear" w:color="auto" w:fill="FFFFCC"/>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備註</w:t>
            </w:r>
          </w:p>
        </w:tc>
      </w:tr>
      <w:tr w:rsidR="00A93F22" w:rsidRPr="00A93F22" w:rsidTr="00964B2B">
        <w:tc>
          <w:tcPr>
            <w:tcW w:w="556" w:type="pct"/>
            <w:vMerge/>
            <w:tcBorders>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vMerge/>
            <w:tcBorders>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2" w:type="pct"/>
            <w:tcBorders>
              <w:top w:val="outset" w:sz="6" w:space="0" w:color="auto"/>
              <w:left w:val="outset" w:sz="6" w:space="0" w:color="auto"/>
              <w:bottom w:val="outset" w:sz="6" w:space="0" w:color="auto"/>
              <w:right w:val="outset" w:sz="6" w:space="0" w:color="auto"/>
            </w:tcBorders>
            <w:shd w:val="clear" w:color="auto" w:fill="FFFFCC"/>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目前</w:t>
            </w:r>
          </w:p>
        </w:tc>
        <w:tc>
          <w:tcPr>
            <w:tcW w:w="1112" w:type="pct"/>
            <w:tcBorders>
              <w:top w:val="outset" w:sz="6" w:space="0" w:color="auto"/>
              <w:left w:val="outset" w:sz="6" w:space="0" w:color="auto"/>
              <w:bottom w:val="outset" w:sz="6" w:space="0" w:color="auto"/>
              <w:right w:val="outset" w:sz="6" w:space="0" w:color="auto"/>
            </w:tcBorders>
            <w:shd w:val="clear" w:color="auto" w:fill="FFFFCC"/>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目前</w:t>
            </w:r>
          </w:p>
        </w:tc>
        <w:tc>
          <w:tcPr>
            <w:tcW w:w="695" w:type="pct"/>
            <w:vMerge/>
            <w:tcBorders>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val="restart"/>
            <w:tcBorders>
              <w:top w:val="outset" w:sz="6" w:space="0" w:color="auto"/>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宜蘭縣</w:t>
            </w: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烏石</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55</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val="restart"/>
            <w:tcBorders>
              <w:top w:val="outset" w:sz="6" w:space="0" w:color="auto"/>
              <w:left w:val="single" w:sz="4" w:space="0" w:color="auto"/>
              <w:right w:val="outset" w:sz="6" w:space="0" w:color="auto"/>
            </w:tcBorders>
          </w:tcPr>
          <w:p w:rsidR="001D6A5B" w:rsidRPr="00A93F22" w:rsidRDefault="001D6A5B" w:rsidP="00E826BA">
            <w:pPr>
              <w:snapToGrid w:val="0"/>
              <w:ind w:leftChars="58" w:left="139" w:rightChars="58" w:right="139"/>
              <w:jc w:val="both"/>
              <w:rPr>
                <w:rFonts w:ascii="標楷體" w:eastAsia="標楷體" w:hAnsi="標楷體"/>
                <w:color w:val="000000" w:themeColor="text1"/>
                <w:szCs w:val="24"/>
              </w:rPr>
            </w:pPr>
            <w:r w:rsidRPr="00A93F22">
              <w:rPr>
                <w:rFonts w:ascii="標楷體" w:eastAsia="標楷體" w:hAnsi="標楷體"/>
                <w:color w:val="000000" w:themeColor="text1"/>
                <w:szCs w:val="24"/>
              </w:rPr>
              <w:t>105年</w:t>
            </w:r>
            <w:r w:rsidR="00E826BA" w:rsidRPr="00A93F22">
              <w:rPr>
                <w:rFonts w:ascii="標楷體" w:eastAsia="標楷體" w:hAnsi="標楷體" w:hint="eastAsia"/>
                <w:color w:val="000000" w:themeColor="text1"/>
                <w:szCs w:val="24"/>
              </w:rPr>
              <w:br/>
            </w:r>
            <w:r w:rsidRPr="00A93F22">
              <w:rPr>
                <w:rFonts w:ascii="標楷體" w:eastAsia="標楷體" w:hAnsi="標楷體"/>
                <w:color w:val="000000" w:themeColor="text1"/>
                <w:szCs w:val="24"/>
              </w:rPr>
              <w:t>7月9日</w:t>
            </w:r>
            <w:r w:rsidR="00E826BA" w:rsidRPr="00A93F22">
              <w:rPr>
                <w:rFonts w:ascii="標楷體" w:eastAsia="標楷體" w:hAnsi="標楷體" w:hint="eastAsia"/>
                <w:color w:val="000000" w:themeColor="text1"/>
                <w:szCs w:val="24"/>
              </w:rPr>
              <w:br/>
            </w:r>
            <w:r w:rsidRPr="00A93F22">
              <w:rPr>
                <w:rFonts w:ascii="標楷體" w:eastAsia="標楷體" w:hAnsi="標楷體"/>
                <w:color w:val="000000" w:themeColor="text1"/>
                <w:szCs w:val="24"/>
              </w:rPr>
              <w:t>14時30分</w:t>
            </w:r>
          </w:p>
        </w:tc>
        <w:tc>
          <w:tcPr>
            <w:tcW w:w="831" w:type="pct"/>
            <w:vMerge w:val="restart"/>
            <w:tcBorders>
              <w:top w:val="outset" w:sz="6" w:space="0" w:color="auto"/>
              <w:left w:val="single" w:sz="4" w:space="0" w:color="auto"/>
              <w:right w:val="outset" w:sz="6" w:space="0" w:color="auto"/>
            </w:tcBorders>
          </w:tcPr>
          <w:p w:rsidR="001D6A5B" w:rsidRPr="00A93F22" w:rsidRDefault="001D6A5B" w:rsidP="00615161">
            <w:pPr>
              <w:snapToGrid w:val="0"/>
              <w:ind w:leftChars="58" w:left="139" w:rightChars="58" w:right="139"/>
              <w:jc w:val="both"/>
              <w:rPr>
                <w:rFonts w:ascii="標楷體" w:eastAsia="標楷體" w:hAnsi="標楷體"/>
                <w:color w:val="000000" w:themeColor="text1"/>
                <w:szCs w:val="24"/>
              </w:rPr>
            </w:pPr>
            <w:r w:rsidRPr="00A93F22">
              <w:rPr>
                <w:rFonts w:ascii="標楷體" w:eastAsia="標楷體" w:hAnsi="標楷體"/>
                <w:color w:val="000000" w:themeColor="text1"/>
                <w:szCs w:val="24"/>
              </w:rPr>
              <w:t>有關上岸避風命令之解除係由各</w:t>
            </w:r>
            <w:r w:rsidR="00964B2B" w:rsidRPr="00A93F22">
              <w:rPr>
                <w:rFonts w:ascii="標楷體" w:eastAsia="標楷體" w:hAnsi="標楷體" w:hint="eastAsia"/>
                <w:color w:val="000000" w:themeColor="text1"/>
                <w:szCs w:val="24"/>
              </w:rPr>
              <w:t>直轄市、</w:t>
            </w:r>
            <w:r w:rsidR="00310F3A" w:rsidRPr="00A93F22">
              <w:rPr>
                <w:rFonts w:ascii="標楷體" w:eastAsia="標楷體" w:hAnsi="標楷體"/>
                <w:color w:val="000000" w:themeColor="text1"/>
                <w:szCs w:val="24"/>
              </w:rPr>
              <w:t>縣(市)</w:t>
            </w:r>
            <w:r w:rsidRPr="00A93F22">
              <w:rPr>
                <w:rFonts w:ascii="標楷體" w:eastAsia="標楷體" w:hAnsi="標楷體"/>
                <w:color w:val="000000" w:themeColor="text1"/>
                <w:szCs w:val="24"/>
              </w:rPr>
              <w:t>政府指揮官下達後實施，爰「安置船上人數」及「安置岸上處所人數」之「累計」部分，</w:t>
            </w:r>
            <w:r w:rsidR="00615161" w:rsidRPr="00A93F22">
              <w:rPr>
                <w:rFonts w:ascii="標楷體" w:eastAsia="標楷體" w:hAnsi="標楷體" w:hint="eastAsia"/>
                <w:color w:val="000000" w:themeColor="text1"/>
                <w:szCs w:val="24"/>
              </w:rPr>
              <w:t>漁業</w:t>
            </w:r>
            <w:r w:rsidRPr="00A93F22">
              <w:rPr>
                <w:rFonts w:ascii="標楷體" w:eastAsia="標楷體" w:hAnsi="標楷體"/>
                <w:color w:val="000000" w:themeColor="text1"/>
                <w:szCs w:val="24"/>
              </w:rPr>
              <w:t>署後續未追蹤其統計數字。</w:t>
            </w:r>
          </w:p>
        </w:tc>
      </w:tr>
      <w:tr w:rsidR="00A93F22" w:rsidRPr="00A93F22" w:rsidTr="00E826BA">
        <w:tc>
          <w:tcPr>
            <w:tcW w:w="556" w:type="pct"/>
            <w:vMerge/>
            <w:tcBorders>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梗枋</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57</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val="restart"/>
            <w:tcBorders>
              <w:top w:val="outset" w:sz="6" w:space="0" w:color="auto"/>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基隆市</w:t>
            </w: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八斗子</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197</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外木山</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12</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正濱</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147</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長潭里</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6</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val="restart"/>
            <w:tcBorders>
              <w:top w:val="outset" w:sz="6" w:space="0" w:color="auto"/>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新北市</w:t>
            </w: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澳底</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3</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鼻頭</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6</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深澳</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151</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萬里</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龜吼</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6</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東澳</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2</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野柳</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80</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磺港</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22</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富基</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5</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淡水</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4</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龍洞</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2</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桃園市</w:t>
            </w: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永安</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24</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val="restart"/>
            <w:tcBorders>
              <w:top w:val="outset" w:sz="6" w:space="0" w:color="auto"/>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連江縣</w:t>
            </w: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福澳</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19</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青帆</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12</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bottom w:val="single" w:sz="4"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中柱</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5</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val="restart"/>
            <w:tcBorders>
              <w:top w:val="single" w:sz="4" w:space="0" w:color="auto"/>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973" w:type="pct"/>
            <w:tcBorders>
              <w:top w:val="single" w:sz="4"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將軍</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15</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安平</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5</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val="restart"/>
            <w:tcBorders>
              <w:top w:val="outset" w:sz="6" w:space="0" w:color="auto"/>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興達港</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小港</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13</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前鎮</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28</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旗津</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21</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澎湖縣</w:t>
            </w: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各漁港</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137</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花蓮縣</w:t>
            </w: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花蓮</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7</w:t>
            </w:r>
          </w:p>
        </w:tc>
        <w:tc>
          <w:tcPr>
            <w:tcW w:w="1112"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臺東縣</w:t>
            </w: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伽藍</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19</w:t>
            </w:r>
          </w:p>
        </w:tc>
        <w:tc>
          <w:tcPr>
            <w:tcW w:w="111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屏東縣</w:t>
            </w: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東港</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14</w:t>
            </w:r>
          </w:p>
        </w:tc>
        <w:tc>
          <w:tcPr>
            <w:tcW w:w="111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臺中市</w:t>
            </w: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梧棲岸置處所</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111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24</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val="restart"/>
            <w:tcBorders>
              <w:top w:val="outset" w:sz="6" w:space="0" w:color="auto"/>
              <w:left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宜蘭縣</w:t>
            </w: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南方澳岸置處所</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111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100</w:t>
            </w:r>
          </w:p>
        </w:tc>
        <w:tc>
          <w:tcPr>
            <w:tcW w:w="695"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A93F22" w:rsidRPr="00A93F22" w:rsidTr="00E826BA">
        <w:tc>
          <w:tcPr>
            <w:tcW w:w="556" w:type="pct"/>
            <w:vMerge/>
            <w:tcBorders>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p>
        </w:tc>
        <w:tc>
          <w:tcPr>
            <w:tcW w:w="973" w:type="pct"/>
            <w:tcBorders>
              <w:top w:val="outset" w:sz="6" w:space="0" w:color="auto"/>
              <w:left w:val="outset" w:sz="6"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大溪岸置處所</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111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50</w:t>
            </w:r>
          </w:p>
        </w:tc>
        <w:tc>
          <w:tcPr>
            <w:tcW w:w="695" w:type="pct"/>
            <w:vMerge/>
            <w:tcBorders>
              <w:left w:val="single" w:sz="4"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vMerge/>
            <w:tcBorders>
              <w:left w:val="single" w:sz="4"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r w:rsidR="00E826BA" w:rsidRPr="00A93F22" w:rsidTr="00E826BA">
        <w:tc>
          <w:tcPr>
            <w:tcW w:w="1529" w:type="pct"/>
            <w:gridSpan w:val="2"/>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合計</w:t>
            </w:r>
          </w:p>
        </w:tc>
        <w:tc>
          <w:tcPr>
            <w:tcW w:w="83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1</w:t>
            </w:r>
            <w:r w:rsidR="00DD7E86"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124</w:t>
            </w:r>
          </w:p>
        </w:tc>
        <w:tc>
          <w:tcPr>
            <w:tcW w:w="1112" w:type="pct"/>
            <w:tcBorders>
              <w:top w:val="outset" w:sz="6" w:space="0" w:color="auto"/>
              <w:left w:val="outset" w:sz="6" w:space="0" w:color="auto"/>
              <w:bottom w:val="outset" w:sz="6" w:space="0" w:color="auto"/>
              <w:right w:val="outset" w:sz="6" w:space="0" w:color="auto"/>
            </w:tcBorders>
            <w:vAlign w:val="center"/>
          </w:tcPr>
          <w:p w:rsidR="001D6A5B" w:rsidRPr="00A93F22" w:rsidRDefault="001D6A5B" w:rsidP="00E826BA">
            <w:pPr>
              <w:snapToGrid w:val="0"/>
              <w:jc w:val="center"/>
              <w:rPr>
                <w:rFonts w:ascii="標楷體" w:eastAsia="標楷體" w:hAnsi="標楷體"/>
                <w:color w:val="000000" w:themeColor="text1"/>
                <w:szCs w:val="24"/>
              </w:rPr>
            </w:pPr>
            <w:r w:rsidRPr="00A93F22">
              <w:rPr>
                <w:rFonts w:ascii="標楷體" w:eastAsia="標楷體" w:hAnsi="標楷體"/>
                <w:color w:val="000000" w:themeColor="text1"/>
                <w:szCs w:val="24"/>
              </w:rPr>
              <w:t>174</w:t>
            </w:r>
          </w:p>
        </w:tc>
        <w:tc>
          <w:tcPr>
            <w:tcW w:w="695" w:type="pct"/>
            <w:tcBorders>
              <w:top w:val="outset" w:sz="6" w:space="0" w:color="auto"/>
              <w:left w:val="single" w:sz="4"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c>
          <w:tcPr>
            <w:tcW w:w="831" w:type="pct"/>
            <w:tcBorders>
              <w:top w:val="outset" w:sz="6" w:space="0" w:color="auto"/>
              <w:left w:val="single" w:sz="4" w:space="0" w:color="auto"/>
              <w:bottom w:val="outset" w:sz="6" w:space="0" w:color="auto"/>
              <w:right w:val="outset" w:sz="6" w:space="0" w:color="auto"/>
            </w:tcBorders>
          </w:tcPr>
          <w:p w:rsidR="001D6A5B" w:rsidRPr="00A93F22" w:rsidRDefault="001D6A5B" w:rsidP="00E826BA">
            <w:pPr>
              <w:snapToGrid w:val="0"/>
              <w:jc w:val="center"/>
              <w:rPr>
                <w:rFonts w:ascii="標楷體" w:eastAsia="標楷體" w:hAnsi="標楷體"/>
                <w:color w:val="000000" w:themeColor="text1"/>
                <w:szCs w:val="24"/>
              </w:rPr>
            </w:pPr>
          </w:p>
        </w:tc>
      </w:tr>
    </w:tbl>
    <w:p w:rsidR="00D25959" w:rsidRPr="00A93F22" w:rsidRDefault="00D25959" w:rsidP="003C2E30">
      <w:pPr>
        <w:widowControl/>
        <w:rPr>
          <w:rFonts w:ascii="標楷體" w:eastAsia="標楷體" w:hAnsi="標楷體"/>
          <w:color w:val="000000" w:themeColor="text1"/>
        </w:rPr>
      </w:pPr>
    </w:p>
    <w:p w:rsidR="000755A7" w:rsidRPr="00A93F22" w:rsidRDefault="000755A7" w:rsidP="00EC47C0">
      <w:pPr>
        <w:pStyle w:val="3"/>
        <w:numPr>
          <w:ilvl w:val="0"/>
          <w:numId w:val="87"/>
        </w:numPr>
        <w:snapToGrid w:val="0"/>
        <w:spacing w:beforeLines="50" w:before="180" w:afterLines="50" w:after="180" w:line="240" w:lineRule="auto"/>
        <w:ind w:left="1469" w:hanging="862"/>
        <w:rPr>
          <w:rFonts w:ascii="標楷體" w:eastAsia="標楷體" w:hAnsi="標楷體"/>
          <w:b w:val="0"/>
          <w:color w:val="000000" w:themeColor="text1"/>
          <w:sz w:val="32"/>
          <w:szCs w:val="32"/>
        </w:rPr>
      </w:pPr>
      <w:bookmarkStart w:id="22" w:name="_Toc472602136"/>
      <w:r w:rsidRPr="00A93F22">
        <w:rPr>
          <w:rFonts w:ascii="標楷體" w:eastAsia="標楷體" w:hAnsi="標楷體" w:hint="eastAsia"/>
          <w:b w:val="0"/>
          <w:color w:val="000000" w:themeColor="text1"/>
          <w:sz w:val="32"/>
          <w:szCs w:val="32"/>
        </w:rPr>
        <w:t>土石流警戒</w:t>
      </w:r>
      <w:r w:rsidR="006C4177" w:rsidRPr="00A93F22">
        <w:rPr>
          <w:rFonts w:ascii="標楷體" w:eastAsia="標楷體" w:hAnsi="標楷體" w:hint="eastAsia"/>
          <w:b w:val="0"/>
          <w:color w:val="000000" w:themeColor="text1"/>
          <w:sz w:val="32"/>
          <w:szCs w:val="32"/>
        </w:rPr>
        <w:t>發布</w:t>
      </w:r>
      <w:bookmarkEnd w:id="22"/>
    </w:p>
    <w:p w:rsidR="006A475E" w:rsidRPr="00A93F22" w:rsidRDefault="006A475E" w:rsidP="00C63E5A">
      <w:pPr>
        <w:pStyle w:val="ac"/>
        <w:numPr>
          <w:ilvl w:val="0"/>
          <w:numId w:val="59"/>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行政院農業委員會：</w:t>
      </w:r>
      <w:r w:rsidRPr="00A93F22">
        <w:rPr>
          <w:rFonts w:ascii="標楷體" w:eastAsia="標楷體" w:hAnsi="標楷體"/>
          <w:bCs/>
          <w:color w:val="000000" w:themeColor="text1"/>
          <w:sz w:val="32"/>
          <w:szCs w:val="32"/>
        </w:rPr>
        <w:br/>
        <w:t>尼伯特颱風期間，依據氣象局風雨資料研判，發布土石流紅色警戒17條，分布於2縣4鄉</w:t>
      </w:r>
      <w:r w:rsidRPr="00A93F22">
        <w:rPr>
          <w:rFonts w:ascii="標楷體" w:eastAsia="標楷體" w:hAnsi="標楷體" w:hint="eastAsia"/>
          <w:bCs/>
          <w:color w:val="000000" w:themeColor="text1"/>
          <w:sz w:val="32"/>
          <w:szCs w:val="32"/>
        </w:rPr>
        <w:t>(鎮)</w:t>
      </w:r>
      <w:r w:rsidRPr="00A93F22">
        <w:rPr>
          <w:rFonts w:ascii="標楷體" w:eastAsia="標楷體" w:hAnsi="標楷體"/>
          <w:bCs/>
          <w:color w:val="000000" w:themeColor="text1"/>
          <w:sz w:val="32"/>
          <w:szCs w:val="32"/>
        </w:rPr>
        <w:t>10村里；土石流黃色警戒734條，分布12縣49鄉</w:t>
      </w:r>
      <w:r w:rsidRPr="00A93F22">
        <w:rPr>
          <w:rFonts w:ascii="標楷體" w:eastAsia="標楷體" w:hAnsi="標楷體" w:hint="eastAsia"/>
          <w:bCs/>
          <w:color w:val="000000" w:themeColor="text1"/>
          <w:sz w:val="32"/>
          <w:szCs w:val="32"/>
        </w:rPr>
        <w:t>(鎮)</w:t>
      </w:r>
      <w:r w:rsidRPr="00A93F22">
        <w:rPr>
          <w:rFonts w:ascii="標楷體" w:eastAsia="標楷體" w:hAnsi="標楷體"/>
          <w:bCs/>
          <w:color w:val="000000" w:themeColor="text1"/>
          <w:sz w:val="32"/>
          <w:szCs w:val="32"/>
        </w:rPr>
        <w:t>264村里，至9日12時30分(第13報)解除全部土石流警戒。</w:t>
      </w:r>
    </w:p>
    <w:p w:rsidR="00697A42" w:rsidRPr="00A93F22" w:rsidRDefault="00697A42" w:rsidP="00C63E5A">
      <w:pPr>
        <w:pStyle w:val="ac"/>
        <w:numPr>
          <w:ilvl w:val="0"/>
          <w:numId w:val="59"/>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高雄市</w:t>
      </w:r>
      <w:r w:rsidR="00FD1B26" w:rsidRPr="00A93F22">
        <w:rPr>
          <w:rFonts w:ascii="標楷體" w:eastAsia="標楷體" w:hAnsi="標楷體" w:hint="eastAsia"/>
          <w:bCs/>
          <w:color w:val="000000" w:themeColor="text1"/>
          <w:sz w:val="32"/>
          <w:szCs w:val="32"/>
        </w:rPr>
        <w:t>：</w:t>
      </w:r>
      <w:r w:rsidR="00FD1B26" w:rsidRPr="00A93F22">
        <w:rPr>
          <w:rFonts w:ascii="標楷體" w:eastAsia="標楷體" w:hAnsi="標楷體"/>
          <w:bCs/>
          <w:color w:val="000000" w:themeColor="text1"/>
          <w:sz w:val="32"/>
          <w:szCs w:val="32"/>
        </w:rPr>
        <w:br/>
      </w:r>
      <w:r w:rsidRPr="00A93F22">
        <w:rPr>
          <w:rFonts w:ascii="Times New Roman" w:eastAsia="標楷體" w:hAnsi="Times New Roman" w:hint="eastAsia"/>
          <w:color w:val="000000" w:themeColor="text1"/>
          <w:sz w:val="32"/>
          <w:szCs w:val="32"/>
        </w:rPr>
        <w:t>本次颱風農委會水保局共計針對</w:t>
      </w:r>
      <w:r w:rsidR="00615161" w:rsidRPr="00A93F22">
        <w:rPr>
          <w:rFonts w:ascii="標楷體" w:eastAsia="標楷體" w:hAnsi="標楷體" w:hint="eastAsia"/>
          <w:bCs/>
          <w:color w:val="000000" w:themeColor="text1"/>
          <w:sz w:val="32"/>
          <w:szCs w:val="32"/>
        </w:rPr>
        <w:t>高雄市</w:t>
      </w:r>
      <w:r w:rsidRPr="00A93F22">
        <w:rPr>
          <w:rFonts w:ascii="Times New Roman" w:eastAsia="標楷體" w:hAnsi="Times New Roman" w:hint="eastAsia"/>
          <w:color w:val="000000" w:themeColor="text1"/>
          <w:sz w:val="32"/>
          <w:szCs w:val="32"/>
        </w:rPr>
        <w:t>那瑪夏、桃源、茂林、六龜</w:t>
      </w:r>
      <w:r w:rsidRPr="00A93F22">
        <w:rPr>
          <w:rFonts w:ascii="Times New Roman" w:eastAsia="標楷體" w:hAnsi="Times New Roman" w:hint="eastAsia"/>
          <w:color w:val="000000" w:themeColor="text1"/>
          <w:sz w:val="32"/>
          <w:szCs w:val="32"/>
        </w:rPr>
        <w:t>4</w:t>
      </w:r>
      <w:r w:rsidRPr="00A93F22">
        <w:rPr>
          <w:rFonts w:ascii="Times New Roman" w:eastAsia="標楷體" w:hAnsi="Times New Roman" w:hint="eastAsia"/>
          <w:color w:val="000000" w:themeColor="text1"/>
          <w:sz w:val="32"/>
          <w:szCs w:val="32"/>
        </w:rPr>
        <w:t>區共</w:t>
      </w:r>
      <w:r w:rsidRPr="00A93F22">
        <w:rPr>
          <w:rFonts w:ascii="Times New Roman" w:eastAsia="標楷體" w:hAnsi="Times New Roman" w:hint="eastAsia"/>
          <w:color w:val="000000" w:themeColor="text1"/>
          <w:sz w:val="32"/>
          <w:szCs w:val="32"/>
        </w:rPr>
        <w:t>64</w:t>
      </w:r>
      <w:r w:rsidRPr="00A93F22">
        <w:rPr>
          <w:rFonts w:ascii="Times New Roman" w:eastAsia="標楷體" w:hAnsi="Times New Roman" w:hint="eastAsia"/>
          <w:color w:val="000000" w:themeColor="text1"/>
          <w:sz w:val="32"/>
          <w:szCs w:val="32"/>
        </w:rPr>
        <w:t>條土石流潛勢溪流發布黃色警戒，</w:t>
      </w:r>
      <w:r w:rsidR="00D075DB" w:rsidRPr="00A93F22">
        <w:rPr>
          <w:rFonts w:ascii="標楷體" w:eastAsia="標楷體" w:hAnsi="標楷體" w:hint="eastAsia"/>
          <w:bCs/>
          <w:color w:val="000000" w:themeColor="text1"/>
          <w:sz w:val="32"/>
          <w:szCs w:val="32"/>
        </w:rPr>
        <w:t>高雄市</w:t>
      </w:r>
      <w:r w:rsidRPr="00A93F22">
        <w:rPr>
          <w:rFonts w:ascii="Times New Roman" w:eastAsia="標楷體" w:hAnsi="Times New Roman" w:hint="eastAsia"/>
          <w:color w:val="000000" w:themeColor="text1"/>
          <w:sz w:val="32"/>
          <w:szCs w:val="32"/>
        </w:rPr>
        <w:t>於應變期間並定期傳真土石流通知單共計</w:t>
      </w:r>
      <w:r w:rsidRPr="00A93F22">
        <w:rPr>
          <w:rFonts w:ascii="Times New Roman" w:eastAsia="標楷體" w:hAnsi="Times New Roman" w:hint="eastAsia"/>
          <w:color w:val="000000" w:themeColor="text1"/>
          <w:sz w:val="32"/>
          <w:szCs w:val="32"/>
        </w:rPr>
        <w:t>17</w:t>
      </w:r>
      <w:r w:rsidRPr="00A93F22">
        <w:rPr>
          <w:rFonts w:ascii="Times New Roman" w:eastAsia="標楷體" w:hAnsi="Times New Roman" w:hint="eastAsia"/>
          <w:color w:val="000000" w:themeColor="text1"/>
          <w:sz w:val="32"/>
          <w:szCs w:val="32"/>
        </w:rPr>
        <w:t>報予</w:t>
      </w:r>
      <w:r w:rsidR="00D075DB" w:rsidRPr="00A93F22">
        <w:rPr>
          <w:rFonts w:ascii="標楷體" w:eastAsia="標楷體" w:hAnsi="標楷體" w:hint="eastAsia"/>
          <w:bCs/>
          <w:color w:val="000000" w:themeColor="text1"/>
          <w:sz w:val="32"/>
          <w:szCs w:val="32"/>
        </w:rPr>
        <w:t>高雄市</w:t>
      </w:r>
      <w:r w:rsidRPr="00A93F22">
        <w:rPr>
          <w:rFonts w:ascii="Times New Roman" w:eastAsia="標楷體" w:hAnsi="Times New Roman" w:hint="eastAsia"/>
          <w:color w:val="000000" w:themeColor="text1"/>
          <w:sz w:val="32"/>
          <w:szCs w:val="32"/>
        </w:rPr>
        <w:t>13</w:t>
      </w:r>
      <w:r w:rsidRPr="00A93F22">
        <w:rPr>
          <w:rFonts w:ascii="Times New Roman" w:eastAsia="標楷體" w:hAnsi="Times New Roman" w:hint="eastAsia"/>
          <w:color w:val="000000" w:themeColor="text1"/>
          <w:sz w:val="32"/>
          <w:szCs w:val="32"/>
        </w:rPr>
        <w:t>區具有土石流危險潛勢溪流之區公所，請區公所注意轄內坡地溪流狀況，並要求位於土石流黃色警戒之區公所應配合市府運作開始進行區內保全戶疏散避難作業。</w:t>
      </w:r>
    </w:p>
    <w:p w:rsidR="00996215" w:rsidRPr="00A93F22" w:rsidRDefault="00996215" w:rsidP="00C63E5A">
      <w:pPr>
        <w:pStyle w:val="ac"/>
        <w:numPr>
          <w:ilvl w:val="0"/>
          <w:numId w:val="59"/>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雲林縣</w:t>
      </w:r>
      <w:r w:rsidR="0082219E" w:rsidRPr="00A93F22">
        <w:rPr>
          <w:rFonts w:ascii="標楷體" w:eastAsia="標楷體" w:hAnsi="標楷體" w:hint="eastAsia"/>
          <w:bCs/>
          <w:color w:val="000000" w:themeColor="text1"/>
          <w:sz w:val="32"/>
          <w:szCs w:val="32"/>
        </w:rPr>
        <w:t>：</w:t>
      </w:r>
    </w:p>
    <w:p w:rsidR="00996215" w:rsidRPr="00A93F22" w:rsidRDefault="00996215" w:rsidP="00EC47C0">
      <w:pPr>
        <w:pStyle w:val="ac"/>
        <w:numPr>
          <w:ilvl w:val="0"/>
          <w:numId w:val="101"/>
        </w:numPr>
        <w:snapToGrid w:val="0"/>
        <w:spacing w:beforeLines="50" w:before="180" w:after="50"/>
        <w:ind w:leftChars="0" w:left="2044"/>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105年 07月07日18時30分</w:t>
      </w:r>
      <w:r w:rsidRPr="00A93F22">
        <w:rPr>
          <w:rFonts w:ascii="標楷體" w:eastAsia="標楷體" w:hAnsi="標楷體"/>
          <w:bCs/>
          <w:color w:val="000000" w:themeColor="text1"/>
          <w:sz w:val="32"/>
          <w:szCs w:val="32"/>
        </w:rPr>
        <w:t xml:space="preserve"> </w:t>
      </w:r>
      <w:r w:rsidRPr="00A93F22">
        <w:rPr>
          <w:rFonts w:ascii="標楷體" w:eastAsia="標楷體" w:hAnsi="標楷體" w:hint="eastAsia"/>
          <w:bCs/>
          <w:color w:val="000000" w:themeColor="text1"/>
          <w:sz w:val="32"/>
          <w:szCs w:val="32"/>
        </w:rPr>
        <w:t>紅色警戒</w:t>
      </w:r>
      <w:r w:rsidRPr="00A93F22">
        <w:rPr>
          <w:rFonts w:ascii="標楷體" w:eastAsia="標楷體" w:hAnsi="標楷體"/>
          <w:bCs/>
          <w:color w:val="000000" w:themeColor="text1"/>
          <w:sz w:val="32"/>
          <w:szCs w:val="32"/>
        </w:rPr>
        <w:t>0</w:t>
      </w:r>
      <w:r w:rsidRPr="00A93F22">
        <w:rPr>
          <w:rFonts w:ascii="標楷體" w:eastAsia="標楷體" w:hAnsi="標楷體" w:hint="eastAsia"/>
          <w:bCs/>
          <w:color w:val="000000" w:themeColor="text1"/>
          <w:sz w:val="32"/>
          <w:szCs w:val="32"/>
        </w:rPr>
        <w:t>條；黃色警戒</w:t>
      </w:r>
      <w:r w:rsidRPr="00A93F22">
        <w:rPr>
          <w:rFonts w:ascii="標楷體" w:eastAsia="標楷體" w:hAnsi="標楷體"/>
          <w:bCs/>
          <w:color w:val="000000" w:themeColor="text1"/>
          <w:sz w:val="32"/>
          <w:szCs w:val="32"/>
        </w:rPr>
        <w:t>12</w:t>
      </w:r>
      <w:r w:rsidRPr="00A93F22">
        <w:rPr>
          <w:rFonts w:ascii="標楷體" w:eastAsia="標楷體" w:hAnsi="標楷體" w:hint="eastAsia"/>
          <w:bCs/>
          <w:color w:val="000000" w:themeColor="text1"/>
          <w:sz w:val="32"/>
          <w:szCs w:val="32"/>
        </w:rPr>
        <w:t>條</w:t>
      </w:r>
      <w:r w:rsidR="00741961" w:rsidRPr="00A93F22">
        <w:rPr>
          <w:rFonts w:ascii="標楷體" w:eastAsia="標楷體" w:hAnsi="標楷體" w:hint="eastAsia"/>
          <w:bCs/>
          <w:color w:val="000000" w:themeColor="text1"/>
          <w:sz w:val="32"/>
          <w:szCs w:val="32"/>
        </w:rPr>
        <w:t>。</w:t>
      </w:r>
    </w:p>
    <w:p w:rsidR="00996215" w:rsidRPr="00A93F22" w:rsidRDefault="00996215" w:rsidP="00EC47C0">
      <w:pPr>
        <w:pStyle w:val="ac"/>
        <w:numPr>
          <w:ilvl w:val="0"/>
          <w:numId w:val="101"/>
        </w:numPr>
        <w:snapToGrid w:val="0"/>
        <w:spacing w:beforeLines="50" w:before="180" w:after="50"/>
        <w:ind w:leftChars="0" w:left="2044"/>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105年 07月08日18時30分</w:t>
      </w:r>
      <w:r w:rsidRPr="00A93F22">
        <w:rPr>
          <w:rFonts w:ascii="標楷體" w:eastAsia="標楷體" w:hAnsi="標楷體"/>
          <w:bCs/>
          <w:color w:val="000000" w:themeColor="text1"/>
          <w:sz w:val="32"/>
          <w:szCs w:val="32"/>
        </w:rPr>
        <w:t xml:space="preserve"> </w:t>
      </w:r>
      <w:r w:rsidRPr="00A93F22">
        <w:rPr>
          <w:rFonts w:ascii="標楷體" w:eastAsia="標楷體" w:hAnsi="標楷體" w:hint="eastAsia"/>
          <w:bCs/>
          <w:color w:val="000000" w:themeColor="text1"/>
          <w:sz w:val="32"/>
          <w:szCs w:val="32"/>
        </w:rPr>
        <w:t>紅色警戒</w:t>
      </w:r>
      <w:r w:rsidRPr="00A93F22">
        <w:rPr>
          <w:rFonts w:ascii="標楷體" w:eastAsia="標楷體" w:hAnsi="標楷體"/>
          <w:bCs/>
          <w:color w:val="000000" w:themeColor="text1"/>
          <w:sz w:val="32"/>
          <w:szCs w:val="32"/>
        </w:rPr>
        <w:t>0</w:t>
      </w:r>
      <w:r w:rsidRPr="00A93F22">
        <w:rPr>
          <w:rFonts w:ascii="標楷體" w:eastAsia="標楷體" w:hAnsi="標楷體" w:hint="eastAsia"/>
          <w:bCs/>
          <w:color w:val="000000" w:themeColor="text1"/>
          <w:sz w:val="32"/>
          <w:szCs w:val="32"/>
        </w:rPr>
        <w:t>條；黃色警戒</w:t>
      </w:r>
      <w:r w:rsidRPr="00A93F22">
        <w:rPr>
          <w:rFonts w:ascii="標楷體" w:eastAsia="標楷體" w:hAnsi="標楷體"/>
          <w:bCs/>
          <w:color w:val="000000" w:themeColor="text1"/>
          <w:sz w:val="32"/>
          <w:szCs w:val="32"/>
        </w:rPr>
        <w:t>0</w:t>
      </w:r>
      <w:r w:rsidRPr="00A93F22">
        <w:rPr>
          <w:rFonts w:ascii="標楷體" w:eastAsia="標楷體" w:hAnsi="標楷體" w:hint="eastAsia"/>
          <w:bCs/>
          <w:color w:val="000000" w:themeColor="text1"/>
          <w:sz w:val="32"/>
          <w:szCs w:val="32"/>
        </w:rPr>
        <w:t>條</w:t>
      </w:r>
      <w:r w:rsidR="00741961" w:rsidRPr="00A93F22">
        <w:rPr>
          <w:rFonts w:ascii="標楷體" w:eastAsia="標楷體" w:hAnsi="標楷體" w:hint="eastAsia"/>
          <w:bCs/>
          <w:color w:val="000000" w:themeColor="text1"/>
          <w:sz w:val="32"/>
          <w:szCs w:val="32"/>
        </w:rPr>
        <w:t>。</w:t>
      </w:r>
    </w:p>
    <w:p w:rsidR="00BF42BB" w:rsidRPr="00A93F22" w:rsidRDefault="00BF42BB" w:rsidP="00C63E5A">
      <w:pPr>
        <w:pStyle w:val="ac"/>
        <w:numPr>
          <w:ilvl w:val="0"/>
          <w:numId w:val="59"/>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嘉義縣：</w:t>
      </w:r>
      <w:r w:rsidRPr="00A93F22">
        <w:rPr>
          <w:rFonts w:ascii="標楷體" w:eastAsia="標楷體" w:hAnsi="標楷體"/>
          <w:bCs/>
          <w:color w:val="000000" w:themeColor="text1"/>
          <w:sz w:val="32"/>
          <w:szCs w:val="32"/>
        </w:rPr>
        <w:br/>
      </w:r>
      <w:r w:rsidRPr="00A93F22">
        <w:rPr>
          <w:rFonts w:ascii="標楷體" w:eastAsia="標楷體" w:hAnsi="標楷體" w:hint="eastAsia"/>
          <w:bCs/>
          <w:color w:val="000000" w:themeColor="text1"/>
          <w:sz w:val="32"/>
          <w:szCs w:val="32"/>
        </w:rPr>
        <w:t>土石流警戒發布：土石流潛勢溪流黃色警戒計有36條。</w:t>
      </w:r>
    </w:p>
    <w:p w:rsidR="00E30CF3" w:rsidRPr="00A93F22" w:rsidRDefault="00E30CF3">
      <w:pPr>
        <w:widowControl/>
        <w:rPr>
          <w:rFonts w:ascii="標楷體" w:eastAsia="標楷體" w:hAnsi="標楷體"/>
          <w:bCs/>
          <w:color w:val="000000" w:themeColor="text1"/>
          <w:szCs w:val="24"/>
        </w:rPr>
      </w:pPr>
      <w:r w:rsidRPr="00A93F22">
        <w:rPr>
          <w:rFonts w:ascii="標楷體" w:eastAsia="標楷體" w:hAnsi="標楷體"/>
          <w:bCs/>
          <w:color w:val="000000" w:themeColor="text1"/>
          <w:szCs w:val="24"/>
        </w:rPr>
        <w:br w:type="page"/>
      </w:r>
    </w:p>
    <w:p w:rsidR="00E30CF3" w:rsidRPr="00A93F22" w:rsidRDefault="00E30CF3" w:rsidP="00EC47C0">
      <w:pPr>
        <w:pStyle w:val="3"/>
        <w:numPr>
          <w:ilvl w:val="0"/>
          <w:numId w:val="87"/>
        </w:numPr>
        <w:snapToGrid w:val="0"/>
        <w:spacing w:beforeLines="50" w:before="180" w:afterLines="50" w:after="180" w:line="240" w:lineRule="auto"/>
        <w:rPr>
          <w:rFonts w:ascii="標楷體" w:eastAsia="標楷體" w:hAnsi="標楷體"/>
          <w:b w:val="0"/>
          <w:color w:val="000000" w:themeColor="text1"/>
          <w:sz w:val="32"/>
          <w:szCs w:val="32"/>
        </w:rPr>
      </w:pPr>
      <w:bookmarkStart w:id="23" w:name="_Toc472602137"/>
      <w:r w:rsidRPr="00A93F22">
        <w:rPr>
          <w:rFonts w:ascii="標楷體" w:eastAsia="標楷體" w:hAnsi="標楷體" w:hint="eastAsia"/>
          <w:b w:val="0"/>
          <w:color w:val="000000" w:themeColor="text1"/>
          <w:sz w:val="32"/>
          <w:szCs w:val="32"/>
        </w:rPr>
        <w:t>坡地災害(含土石流災情)</w:t>
      </w:r>
      <w:bookmarkEnd w:id="23"/>
    </w:p>
    <w:p w:rsidR="002C21B6" w:rsidRPr="00A93F22" w:rsidRDefault="002B581C" w:rsidP="00C63E5A">
      <w:pPr>
        <w:pStyle w:val="ac"/>
        <w:numPr>
          <w:ilvl w:val="0"/>
          <w:numId w:val="60"/>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行政院農業委員會：</w:t>
      </w:r>
      <w:r w:rsidRPr="00A93F22">
        <w:rPr>
          <w:rFonts w:ascii="標楷體" w:eastAsia="標楷體" w:hAnsi="標楷體"/>
          <w:bCs/>
          <w:color w:val="000000" w:themeColor="text1"/>
          <w:sz w:val="32"/>
          <w:szCs w:val="32"/>
        </w:rPr>
        <w:br/>
      </w:r>
      <w:r w:rsidR="002C21B6" w:rsidRPr="00A93F22">
        <w:rPr>
          <w:rFonts w:ascii="標楷體" w:eastAsia="標楷體" w:hAnsi="標楷體" w:cs="Times New Roman"/>
          <w:color w:val="000000" w:themeColor="text1"/>
          <w:sz w:val="32"/>
        </w:rPr>
        <w:t>臺東縣東河鄉泰源山區五塊厝南溪上游崩塌形成堰塞湖，經</w:t>
      </w:r>
      <w:r w:rsidR="002C21B6" w:rsidRPr="00A93F22">
        <w:rPr>
          <w:rFonts w:ascii="標楷體" w:eastAsia="標楷體" w:hAnsi="標楷體" w:hint="eastAsia"/>
          <w:bCs/>
          <w:color w:val="000000" w:themeColor="text1"/>
          <w:sz w:val="32"/>
          <w:szCs w:val="32"/>
        </w:rPr>
        <w:t>農委會</w:t>
      </w:r>
      <w:r w:rsidR="002C21B6" w:rsidRPr="00A93F22">
        <w:rPr>
          <w:rFonts w:ascii="標楷體" w:eastAsia="標楷體" w:hAnsi="標楷體" w:cs="Times New Roman"/>
          <w:color w:val="000000" w:themeColor="text1"/>
          <w:sz w:val="32"/>
        </w:rPr>
        <w:t>水土保持局臺東分局於105年8月2日會同經濟部水利署第八河川局、林務局臺東林管處、臺東縣東河鄉公所等單位現地勘查結果如下：</w:t>
      </w:r>
    </w:p>
    <w:p w:rsidR="00771C0C" w:rsidRPr="00A93F22" w:rsidRDefault="00771C0C" w:rsidP="00EC05FC">
      <w:pPr>
        <w:pStyle w:val="ac"/>
        <w:numPr>
          <w:ilvl w:val="0"/>
          <w:numId w:val="61"/>
        </w:numPr>
        <w:snapToGrid w:val="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根據成大進行衛星影像（Landsat-8與GeoEye-1拍攝）分析堰塞湖之發生點介於6月27日至7月14日之間，經蒐集堰塞湖鄰近之東河雨量站6月27至7月7日零時累積雨量3mm，7月7日至7月10日3時尼伯特颱風期間累積雨量315mm，7月10日3時至7月14日累積雨量為0mm，初判本堰塞湖可能是尼伯特颱風期間形成。</w:t>
      </w:r>
    </w:p>
    <w:p w:rsidR="00771C0C" w:rsidRPr="00A93F22" w:rsidRDefault="00771C0C" w:rsidP="00EC05FC">
      <w:pPr>
        <w:pStyle w:val="ac"/>
        <w:numPr>
          <w:ilvl w:val="0"/>
          <w:numId w:val="61"/>
        </w:numPr>
        <w:snapToGrid w:val="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坐標：TWD97：X 273509,Y 2538291</w:t>
      </w:r>
      <w:r w:rsidR="001952C3" w:rsidRPr="00A93F22">
        <w:rPr>
          <w:rFonts w:ascii="標楷體" w:eastAsia="標楷體" w:hAnsi="標楷體" w:hint="eastAsia"/>
          <w:bCs/>
          <w:color w:val="000000" w:themeColor="text1"/>
          <w:sz w:val="32"/>
          <w:szCs w:val="32"/>
        </w:rPr>
        <w:t>。</w:t>
      </w:r>
    </w:p>
    <w:p w:rsidR="00771C0C" w:rsidRPr="00A93F22" w:rsidRDefault="00771C0C" w:rsidP="00EC05FC">
      <w:pPr>
        <w:pStyle w:val="ac"/>
        <w:numPr>
          <w:ilvl w:val="0"/>
          <w:numId w:val="61"/>
        </w:numPr>
        <w:snapToGrid w:val="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崩塌面積：約1.2公頃</w:t>
      </w:r>
      <w:r w:rsidR="001952C3" w:rsidRPr="00A93F22">
        <w:rPr>
          <w:rFonts w:ascii="標楷體" w:eastAsia="標楷體" w:hAnsi="標楷體" w:hint="eastAsia"/>
          <w:bCs/>
          <w:color w:val="000000" w:themeColor="text1"/>
          <w:sz w:val="32"/>
          <w:szCs w:val="32"/>
        </w:rPr>
        <w:t>。</w:t>
      </w:r>
    </w:p>
    <w:p w:rsidR="00771C0C" w:rsidRPr="00A93F22" w:rsidRDefault="00771C0C" w:rsidP="00EC05FC">
      <w:pPr>
        <w:pStyle w:val="ac"/>
        <w:numPr>
          <w:ilvl w:val="0"/>
          <w:numId w:val="61"/>
        </w:numPr>
        <w:snapToGrid w:val="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堆積土砂厚度：現場勘查目測約2～10m，平均深度6m</w:t>
      </w:r>
      <w:r w:rsidR="001952C3" w:rsidRPr="00A93F22">
        <w:rPr>
          <w:rFonts w:ascii="標楷體" w:eastAsia="標楷體" w:hAnsi="標楷體" w:hint="eastAsia"/>
          <w:bCs/>
          <w:color w:val="000000" w:themeColor="text1"/>
          <w:sz w:val="32"/>
          <w:szCs w:val="32"/>
        </w:rPr>
        <w:t>。</w:t>
      </w:r>
    </w:p>
    <w:p w:rsidR="00771C0C" w:rsidRPr="00A93F22" w:rsidRDefault="00771C0C" w:rsidP="00EC05FC">
      <w:pPr>
        <w:pStyle w:val="ac"/>
        <w:numPr>
          <w:ilvl w:val="0"/>
          <w:numId w:val="61"/>
        </w:numPr>
        <w:snapToGrid w:val="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堆積土體：長約90m×寬約35m×高約6m，總體積約18,900m</w:t>
      </w:r>
      <w:r w:rsidRPr="00A93F22">
        <w:rPr>
          <w:rFonts w:ascii="標楷體" w:eastAsia="標楷體" w:hAnsi="標楷體"/>
          <w:bCs/>
          <w:color w:val="000000" w:themeColor="text1"/>
          <w:sz w:val="32"/>
          <w:szCs w:val="32"/>
          <w:vertAlign w:val="superscript"/>
        </w:rPr>
        <w:t>3</w:t>
      </w:r>
      <w:r w:rsidR="001952C3" w:rsidRPr="00A93F22">
        <w:rPr>
          <w:rFonts w:ascii="標楷體" w:eastAsia="標楷體" w:hAnsi="標楷體" w:hint="eastAsia"/>
          <w:bCs/>
          <w:color w:val="000000" w:themeColor="text1"/>
          <w:sz w:val="32"/>
          <w:szCs w:val="32"/>
        </w:rPr>
        <w:t>。</w:t>
      </w:r>
    </w:p>
    <w:p w:rsidR="00771C0C" w:rsidRPr="00A93F22" w:rsidRDefault="00771C0C" w:rsidP="00EC05FC">
      <w:pPr>
        <w:pStyle w:val="ac"/>
        <w:numPr>
          <w:ilvl w:val="0"/>
          <w:numId w:val="61"/>
        </w:numPr>
        <w:snapToGrid w:val="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堰塞水體面積：3,500m</w:t>
      </w:r>
      <w:r w:rsidRPr="00A93F22">
        <w:rPr>
          <w:rFonts w:ascii="標楷體" w:eastAsia="標楷體" w:hAnsi="標楷體"/>
          <w:bCs/>
          <w:color w:val="000000" w:themeColor="text1"/>
          <w:sz w:val="32"/>
          <w:szCs w:val="32"/>
          <w:vertAlign w:val="superscript"/>
        </w:rPr>
        <w:t>2</w:t>
      </w:r>
      <w:r w:rsidRPr="00A93F22">
        <w:rPr>
          <w:rFonts w:ascii="標楷體" w:eastAsia="標楷體" w:hAnsi="標楷體"/>
          <w:bCs/>
          <w:color w:val="000000" w:themeColor="text1"/>
          <w:sz w:val="32"/>
          <w:szCs w:val="32"/>
        </w:rPr>
        <w:t>（長100m×寬35m）</w:t>
      </w:r>
      <w:r w:rsidR="001952C3" w:rsidRPr="00A93F22">
        <w:rPr>
          <w:rFonts w:ascii="標楷體" w:eastAsia="標楷體" w:hAnsi="標楷體" w:hint="eastAsia"/>
          <w:bCs/>
          <w:color w:val="000000" w:themeColor="text1"/>
          <w:sz w:val="32"/>
          <w:szCs w:val="32"/>
        </w:rPr>
        <w:t>。</w:t>
      </w:r>
    </w:p>
    <w:p w:rsidR="00771C0C" w:rsidRPr="00A93F22" w:rsidRDefault="00771C0C" w:rsidP="00EC05FC">
      <w:pPr>
        <w:pStyle w:val="ac"/>
        <w:numPr>
          <w:ilvl w:val="0"/>
          <w:numId w:val="61"/>
        </w:numPr>
        <w:snapToGrid w:val="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堰塞水體體積：7,000m</w:t>
      </w:r>
      <w:r w:rsidRPr="00A93F22">
        <w:rPr>
          <w:rFonts w:ascii="標楷體" w:eastAsia="標楷體" w:hAnsi="標楷體"/>
          <w:bCs/>
          <w:color w:val="000000" w:themeColor="text1"/>
          <w:sz w:val="32"/>
          <w:szCs w:val="32"/>
          <w:vertAlign w:val="superscript"/>
        </w:rPr>
        <w:t>3</w:t>
      </w:r>
      <w:r w:rsidRPr="00A93F22">
        <w:rPr>
          <w:rFonts w:ascii="標楷體" w:eastAsia="標楷體" w:hAnsi="標楷體"/>
          <w:bCs/>
          <w:color w:val="000000" w:themeColor="text1"/>
          <w:sz w:val="32"/>
          <w:szCs w:val="32"/>
        </w:rPr>
        <w:t>（長100m×寬35m×水深2m）</w:t>
      </w:r>
      <w:r w:rsidR="001952C3" w:rsidRPr="00A93F22">
        <w:rPr>
          <w:rFonts w:ascii="標楷體" w:eastAsia="標楷體" w:hAnsi="標楷體" w:hint="eastAsia"/>
          <w:bCs/>
          <w:color w:val="000000" w:themeColor="text1"/>
          <w:sz w:val="32"/>
          <w:szCs w:val="32"/>
        </w:rPr>
        <w:t>。</w:t>
      </w:r>
    </w:p>
    <w:p w:rsidR="00771C0C" w:rsidRPr="00A93F22" w:rsidRDefault="00771C0C" w:rsidP="00EC05FC">
      <w:pPr>
        <w:pStyle w:val="ac"/>
        <w:numPr>
          <w:ilvl w:val="0"/>
          <w:numId w:val="61"/>
        </w:numPr>
        <w:snapToGrid w:val="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距下游保全對象：下游約1.5km有五塊厝橋，約3km有南溪橋及南溪聚落（約15戶）。</w:t>
      </w:r>
    </w:p>
    <w:p w:rsidR="00E30CF3" w:rsidRPr="00A93F22" w:rsidRDefault="00771C0C" w:rsidP="00EC05FC">
      <w:pPr>
        <w:pStyle w:val="ac"/>
        <w:numPr>
          <w:ilvl w:val="0"/>
          <w:numId w:val="61"/>
        </w:numPr>
        <w:snapToGrid w:val="0"/>
        <w:ind w:leftChars="0" w:left="2047" w:hanging="482"/>
        <w:jc w:val="both"/>
        <w:rPr>
          <w:rFonts w:ascii="標楷體" w:eastAsia="標楷體" w:hAnsi="標楷體" w:cs="Times New Roman"/>
          <w:color w:val="000000" w:themeColor="text1"/>
          <w:sz w:val="32"/>
        </w:rPr>
      </w:pPr>
      <w:r w:rsidRPr="00A93F22">
        <w:rPr>
          <w:rFonts w:ascii="標楷體" w:eastAsia="標楷體" w:hAnsi="標楷體"/>
          <w:bCs/>
          <w:color w:val="000000" w:themeColor="text1"/>
          <w:sz w:val="32"/>
          <w:szCs w:val="32"/>
        </w:rPr>
        <w:t>本案經現地勘查，崩塌土體主要堆積於左岸坡腳至河道中，上游有局部堰塞情形，惟溪水已由右岸河道自然排出溢流，目前尚無立即危險性，經以無人載具取得空拍影像判釋，本處崩塌地上方已出現明顯裂隙，推估後續還有再崩塌之可能性，</w:t>
      </w:r>
      <w:r w:rsidR="00AF2C72" w:rsidRPr="00A93F22">
        <w:rPr>
          <w:rFonts w:ascii="標楷體" w:eastAsia="標楷體" w:hAnsi="標楷體" w:cs="Times New Roman"/>
          <w:color w:val="000000" w:themeColor="text1"/>
          <w:sz w:val="32"/>
        </w:rPr>
        <w:t>水土保持局</w:t>
      </w:r>
      <w:r w:rsidRPr="00A93F22">
        <w:rPr>
          <w:rFonts w:ascii="標楷體" w:eastAsia="標楷體" w:hAnsi="標楷體"/>
          <w:bCs/>
          <w:color w:val="000000" w:themeColor="text1"/>
          <w:sz w:val="32"/>
          <w:szCs w:val="32"/>
        </w:rPr>
        <w:t>建議以定期預約緊急處理與維護工程辦理河道疏通，並持續觀察本區後續變化情形。</w:t>
      </w:r>
    </w:p>
    <w:p w:rsidR="002B581C" w:rsidRPr="00A93F22" w:rsidRDefault="002B581C" w:rsidP="00EC05FC">
      <w:pPr>
        <w:pStyle w:val="ac"/>
        <w:numPr>
          <w:ilvl w:val="0"/>
          <w:numId w:val="60"/>
        </w:numPr>
        <w:snapToGrid w:val="0"/>
        <w:spacing w:before="120"/>
        <w:ind w:leftChars="0" w:left="1701" w:hanging="52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新北市：</w:t>
      </w:r>
      <w:r w:rsidR="0096133B" w:rsidRPr="00A93F22">
        <w:rPr>
          <w:rFonts w:ascii="標楷體" w:eastAsia="標楷體" w:hAnsi="標楷體" w:hint="eastAsia"/>
          <w:bCs/>
          <w:color w:val="000000" w:themeColor="text1"/>
          <w:sz w:val="32"/>
          <w:szCs w:val="32"/>
        </w:rPr>
        <w:t>道路坍方落石2件。</w:t>
      </w:r>
    </w:p>
    <w:p w:rsidR="0096133B" w:rsidRPr="00A93F22" w:rsidRDefault="0096133B" w:rsidP="00EC47C0">
      <w:pPr>
        <w:pStyle w:val="ac"/>
        <w:numPr>
          <w:ilvl w:val="0"/>
          <w:numId w:val="214"/>
        </w:numPr>
        <w:snapToGrid w:val="0"/>
        <w:ind w:leftChars="0" w:left="2047" w:hanging="482"/>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7月8日17時：於坪林區北42線13K施工工程路段，經養護工程處到場查看為工區邊坡表面泥水漫流致路面，並通知廠商進行清理。</w:t>
      </w:r>
    </w:p>
    <w:p w:rsidR="0096133B" w:rsidRPr="00A93F22" w:rsidRDefault="0096133B" w:rsidP="00EC47C0">
      <w:pPr>
        <w:pStyle w:val="ac"/>
        <w:numPr>
          <w:ilvl w:val="0"/>
          <w:numId w:val="214"/>
        </w:numPr>
        <w:snapToGrid w:val="0"/>
        <w:ind w:leftChars="0" w:left="2047" w:hanging="482"/>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7月8日11時59分：於新店區新坡一街80號邊坡些微塌陷，經查看週邊道路無落石且不影響交通及住戶安全。</w:t>
      </w:r>
    </w:p>
    <w:p w:rsidR="00134587" w:rsidRPr="00A93F22" w:rsidRDefault="00421C89" w:rsidP="00EC05FC">
      <w:pPr>
        <w:pStyle w:val="ac"/>
        <w:numPr>
          <w:ilvl w:val="0"/>
          <w:numId w:val="60"/>
        </w:numPr>
        <w:snapToGrid w:val="0"/>
        <w:spacing w:before="120"/>
        <w:ind w:leftChars="0" w:left="1701" w:hanging="52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屏東縣：</w:t>
      </w:r>
      <w:r w:rsidR="00E30CF3" w:rsidRPr="00A93F22">
        <w:rPr>
          <w:rFonts w:ascii="標楷體" w:eastAsia="標楷體" w:hAnsi="標楷體" w:hint="eastAsia"/>
          <w:bCs/>
          <w:color w:val="000000" w:themeColor="text1"/>
          <w:sz w:val="32"/>
          <w:szCs w:val="32"/>
        </w:rPr>
        <w:t>尼伯特颱風災後復建工程共計3件。</w:t>
      </w:r>
    </w:p>
    <w:tbl>
      <w:tblPr>
        <w:tblW w:w="8818"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134"/>
        <w:gridCol w:w="1340"/>
        <w:gridCol w:w="1000"/>
        <w:gridCol w:w="4344"/>
      </w:tblGrid>
      <w:tr w:rsidR="00A93F22" w:rsidRPr="00A93F22" w:rsidTr="00927C77">
        <w:trPr>
          <w:trHeight w:val="590"/>
          <w:jc w:val="right"/>
        </w:trPr>
        <w:tc>
          <w:tcPr>
            <w:tcW w:w="2134" w:type="dxa"/>
            <w:vMerge w:val="restart"/>
            <w:shd w:val="clear" w:color="auto" w:fill="FFFFCC"/>
            <w:vAlign w:val="center"/>
          </w:tcPr>
          <w:p w:rsidR="00421C89" w:rsidRPr="00A93F22" w:rsidRDefault="00421C89" w:rsidP="00B237A8">
            <w:pPr>
              <w:widowControl/>
              <w:snapToGrid w:val="0"/>
              <w:jc w:val="center"/>
              <w:rPr>
                <w:rFonts w:ascii="標楷體" w:eastAsia="標楷體" w:hAnsi="標楷體"/>
                <w:color w:val="000000" w:themeColor="text1"/>
                <w:kern w:val="0"/>
                <w:sz w:val="28"/>
                <w:szCs w:val="28"/>
              </w:rPr>
            </w:pPr>
            <w:r w:rsidRPr="00A93F22">
              <w:rPr>
                <w:rFonts w:ascii="標楷體" w:eastAsia="標楷體" w:hAnsi="標楷體" w:cs="標楷體" w:hint="eastAsia"/>
                <w:color w:val="000000" w:themeColor="text1"/>
                <w:kern w:val="0"/>
                <w:sz w:val="28"/>
                <w:szCs w:val="28"/>
              </w:rPr>
              <w:t>復建工程名稱</w:t>
            </w:r>
          </w:p>
        </w:tc>
        <w:tc>
          <w:tcPr>
            <w:tcW w:w="2340" w:type="dxa"/>
            <w:gridSpan w:val="2"/>
            <w:shd w:val="clear" w:color="auto" w:fill="FFFFCC"/>
            <w:vAlign w:val="center"/>
          </w:tcPr>
          <w:p w:rsidR="00421C89" w:rsidRPr="00A93F22" w:rsidRDefault="00421C89" w:rsidP="00B237A8">
            <w:pPr>
              <w:widowControl/>
              <w:snapToGrid w:val="0"/>
              <w:jc w:val="center"/>
              <w:rPr>
                <w:rFonts w:ascii="標楷體" w:eastAsia="標楷體" w:hAnsi="標楷體"/>
                <w:color w:val="000000" w:themeColor="text1"/>
                <w:kern w:val="0"/>
                <w:sz w:val="28"/>
                <w:szCs w:val="28"/>
              </w:rPr>
            </w:pPr>
            <w:r w:rsidRPr="00A93F22">
              <w:rPr>
                <w:rFonts w:ascii="標楷體" w:eastAsia="標楷體" w:hAnsi="標楷體" w:cs="標楷體" w:hint="eastAsia"/>
                <w:color w:val="000000" w:themeColor="text1"/>
                <w:kern w:val="0"/>
                <w:sz w:val="28"/>
                <w:szCs w:val="28"/>
              </w:rPr>
              <w:t>災害地點</w:t>
            </w:r>
          </w:p>
        </w:tc>
        <w:tc>
          <w:tcPr>
            <w:tcW w:w="4344" w:type="dxa"/>
            <w:shd w:val="clear" w:color="auto" w:fill="FFFFCC"/>
            <w:vAlign w:val="center"/>
          </w:tcPr>
          <w:p w:rsidR="00421C89" w:rsidRPr="00A93F22" w:rsidRDefault="00421C89" w:rsidP="00B237A8">
            <w:pPr>
              <w:widowControl/>
              <w:snapToGrid w:val="0"/>
              <w:jc w:val="center"/>
              <w:rPr>
                <w:rFonts w:ascii="標楷體" w:eastAsia="標楷體" w:hAnsi="標楷體"/>
                <w:color w:val="000000" w:themeColor="text1"/>
                <w:kern w:val="0"/>
                <w:sz w:val="28"/>
                <w:szCs w:val="28"/>
              </w:rPr>
            </w:pPr>
            <w:r w:rsidRPr="00A93F22">
              <w:rPr>
                <w:rFonts w:ascii="標楷體" w:eastAsia="標楷體" w:hAnsi="標楷體" w:cs="標楷體" w:hint="eastAsia"/>
                <w:color w:val="000000" w:themeColor="text1"/>
                <w:kern w:val="0"/>
                <w:sz w:val="28"/>
                <w:szCs w:val="28"/>
              </w:rPr>
              <w:t>初步查估結果</w:t>
            </w:r>
          </w:p>
        </w:tc>
      </w:tr>
      <w:tr w:rsidR="00A93F22" w:rsidRPr="00A93F22" w:rsidTr="00927C77">
        <w:trPr>
          <w:trHeight w:val="600"/>
          <w:jc w:val="right"/>
        </w:trPr>
        <w:tc>
          <w:tcPr>
            <w:tcW w:w="2134" w:type="dxa"/>
            <w:vMerge/>
            <w:shd w:val="clear" w:color="auto" w:fill="FFFFCC"/>
            <w:vAlign w:val="center"/>
          </w:tcPr>
          <w:p w:rsidR="00421C89" w:rsidRPr="00A93F22" w:rsidRDefault="00421C89" w:rsidP="00B237A8">
            <w:pPr>
              <w:widowControl/>
              <w:snapToGrid w:val="0"/>
              <w:rPr>
                <w:rFonts w:ascii="標楷體" w:eastAsia="標楷體" w:hAnsi="標楷體"/>
                <w:color w:val="000000" w:themeColor="text1"/>
                <w:kern w:val="0"/>
                <w:sz w:val="28"/>
                <w:szCs w:val="28"/>
              </w:rPr>
            </w:pPr>
          </w:p>
        </w:tc>
        <w:tc>
          <w:tcPr>
            <w:tcW w:w="1340" w:type="dxa"/>
            <w:shd w:val="clear" w:color="auto" w:fill="FFFFCC"/>
            <w:vAlign w:val="center"/>
          </w:tcPr>
          <w:p w:rsidR="00421C89" w:rsidRPr="00A93F22" w:rsidRDefault="00421C89" w:rsidP="00B237A8">
            <w:pPr>
              <w:widowControl/>
              <w:snapToGrid w:val="0"/>
              <w:jc w:val="center"/>
              <w:rPr>
                <w:rFonts w:ascii="標楷體" w:eastAsia="標楷體" w:hAnsi="標楷體" w:cs="標楷體"/>
                <w:color w:val="000000" w:themeColor="text1"/>
                <w:kern w:val="0"/>
                <w:sz w:val="28"/>
                <w:szCs w:val="28"/>
              </w:rPr>
            </w:pPr>
            <w:r w:rsidRPr="00A93F22">
              <w:rPr>
                <w:rFonts w:ascii="標楷體" w:eastAsia="標楷體" w:hAnsi="標楷體" w:cs="標楷體" w:hint="eastAsia"/>
                <w:color w:val="000000" w:themeColor="text1"/>
                <w:kern w:val="0"/>
                <w:sz w:val="28"/>
                <w:szCs w:val="28"/>
              </w:rPr>
              <w:t>鄉</w:t>
            </w:r>
            <w:r w:rsidRPr="00A93F22">
              <w:rPr>
                <w:rFonts w:ascii="標楷體" w:eastAsia="標楷體" w:hAnsi="標楷體" w:cs="標楷體"/>
                <w:color w:val="000000" w:themeColor="text1"/>
                <w:kern w:val="0"/>
                <w:sz w:val="28"/>
                <w:szCs w:val="28"/>
              </w:rPr>
              <w:t>(</w:t>
            </w:r>
            <w:r w:rsidRPr="00A93F22">
              <w:rPr>
                <w:rFonts w:ascii="標楷體" w:eastAsia="標楷體" w:hAnsi="標楷體" w:cs="標楷體" w:hint="eastAsia"/>
                <w:color w:val="000000" w:themeColor="text1"/>
                <w:kern w:val="0"/>
                <w:sz w:val="28"/>
                <w:szCs w:val="28"/>
              </w:rPr>
              <w:t>鎮市</w:t>
            </w:r>
            <w:r w:rsidRPr="00A93F22">
              <w:rPr>
                <w:rFonts w:ascii="標楷體" w:eastAsia="標楷體" w:hAnsi="標楷體" w:cs="標楷體"/>
                <w:color w:val="000000" w:themeColor="text1"/>
                <w:kern w:val="0"/>
                <w:sz w:val="28"/>
                <w:szCs w:val="28"/>
              </w:rPr>
              <w:t>)</w:t>
            </w:r>
          </w:p>
        </w:tc>
        <w:tc>
          <w:tcPr>
            <w:tcW w:w="1000" w:type="dxa"/>
            <w:shd w:val="clear" w:color="auto" w:fill="FFFFCC"/>
            <w:vAlign w:val="center"/>
          </w:tcPr>
          <w:p w:rsidR="00421C89" w:rsidRPr="00A93F22" w:rsidRDefault="00421C89" w:rsidP="00B237A8">
            <w:pPr>
              <w:widowControl/>
              <w:snapToGrid w:val="0"/>
              <w:jc w:val="center"/>
              <w:rPr>
                <w:rFonts w:ascii="標楷體" w:eastAsia="標楷體" w:hAnsi="標楷體" w:cs="標楷體"/>
                <w:color w:val="000000" w:themeColor="text1"/>
                <w:kern w:val="0"/>
                <w:sz w:val="28"/>
                <w:szCs w:val="28"/>
              </w:rPr>
            </w:pPr>
            <w:r w:rsidRPr="00A93F22">
              <w:rPr>
                <w:rFonts w:ascii="標楷體" w:eastAsia="標楷體" w:hAnsi="標楷體" w:cs="標楷體" w:hint="eastAsia"/>
                <w:color w:val="000000" w:themeColor="text1"/>
                <w:kern w:val="0"/>
                <w:sz w:val="28"/>
                <w:szCs w:val="28"/>
              </w:rPr>
              <w:t>村</w:t>
            </w:r>
            <w:r w:rsidRPr="00A93F22">
              <w:rPr>
                <w:rFonts w:ascii="標楷體" w:eastAsia="標楷體" w:hAnsi="標楷體" w:cs="標楷體"/>
                <w:color w:val="000000" w:themeColor="text1"/>
                <w:kern w:val="0"/>
                <w:sz w:val="28"/>
                <w:szCs w:val="28"/>
              </w:rPr>
              <w:t>(</w:t>
            </w:r>
            <w:r w:rsidRPr="00A93F22">
              <w:rPr>
                <w:rFonts w:ascii="標楷體" w:eastAsia="標楷體" w:hAnsi="標楷體" w:cs="標楷體" w:hint="eastAsia"/>
                <w:color w:val="000000" w:themeColor="text1"/>
                <w:kern w:val="0"/>
                <w:sz w:val="28"/>
                <w:szCs w:val="28"/>
              </w:rPr>
              <w:t>里</w:t>
            </w:r>
            <w:r w:rsidRPr="00A93F22">
              <w:rPr>
                <w:rFonts w:ascii="標楷體" w:eastAsia="標楷體" w:hAnsi="標楷體" w:cs="標楷體"/>
                <w:color w:val="000000" w:themeColor="text1"/>
                <w:kern w:val="0"/>
                <w:sz w:val="28"/>
                <w:szCs w:val="28"/>
              </w:rPr>
              <w:t>)</w:t>
            </w:r>
          </w:p>
        </w:tc>
        <w:tc>
          <w:tcPr>
            <w:tcW w:w="4344" w:type="dxa"/>
            <w:shd w:val="clear" w:color="auto" w:fill="FFFFCC"/>
            <w:vAlign w:val="center"/>
          </w:tcPr>
          <w:p w:rsidR="00421C89" w:rsidRPr="00A93F22" w:rsidRDefault="00421C89" w:rsidP="00B237A8">
            <w:pPr>
              <w:widowControl/>
              <w:snapToGrid w:val="0"/>
              <w:jc w:val="center"/>
              <w:rPr>
                <w:rFonts w:ascii="標楷體" w:eastAsia="標楷體" w:hAnsi="標楷體"/>
                <w:color w:val="000000" w:themeColor="text1"/>
                <w:kern w:val="0"/>
                <w:sz w:val="28"/>
                <w:szCs w:val="28"/>
              </w:rPr>
            </w:pPr>
            <w:r w:rsidRPr="00A93F22">
              <w:rPr>
                <w:rFonts w:ascii="標楷體" w:eastAsia="標楷體" w:hAnsi="標楷體" w:cs="標楷體" w:hint="eastAsia"/>
                <w:color w:val="000000" w:themeColor="text1"/>
                <w:kern w:val="0"/>
                <w:sz w:val="28"/>
                <w:szCs w:val="28"/>
              </w:rPr>
              <w:t>現況、災損情形、成因概述</w:t>
            </w:r>
          </w:p>
        </w:tc>
      </w:tr>
      <w:tr w:rsidR="00A93F22" w:rsidRPr="00A93F22" w:rsidTr="00927C77">
        <w:trPr>
          <w:trHeight w:val="1128"/>
          <w:jc w:val="right"/>
        </w:trPr>
        <w:tc>
          <w:tcPr>
            <w:tcW w:w="2134" w:type="dxa"/>
          </w:tcPr>
          <w:p w:rsidR="00421C89" w:rsidRPr="00A93F22" w:rsidRDefault="00421C89" w:rsidP="007E1657">
            <w:pPr>
              <w:widowControl/>
              <w:snapToGrid w:val="0"/>
              <w:spacing w:beforeLines="50" w:before="180"/>
              <w:ind w:leftChars="28" w:left="67" w:rightChars="36" w:right="86"/>
              <w:jc w:val="both"/>
              <w:rPr>
                <w:rFonts w:ascii="標楷體" w:eastAsia="標楷體" w:hAnsi="標楷體"/>
                <w:color w:val="000000" w:themeColor="text1"/>
                <w:kern w:val="0"/>
                <w:szCs w:val="24"/>
              </w:rPr>
            </w:pPr>
            <w:r w:rsidRPr="00A93F22">
              <w:rPr>
                <w:rFonts w:ascii="標楷體" w:eastAsia="標楷體" w:hAnsi="標楷體" w:cs="標楷體"/>
                <w:color w:val="000000" w:themeColor="text1"/>
                <w:kern w:val="0"/>
                <w:szCs w:val="24"/>
              </w:rPr>
              <w:t>(105</w:t>
            </w:r>
            <w:r w:rsidRPr="00A93F22">
              <w:rPr>
                <w:rFonts w:ascii="標楷體" w:eastAsia="標楷體" w:hAnsi="標楷體" w:cs="標楷體" w:hint="eastAsia"/>
                <w:color w:val="000000" w:themeColor="text1"/>
                <w:kern w:val="0"/>
                <w:szCs w:val="24"/>
              </w:rPr>
              <w:t>年</w:t>
            </w:r>
            <w:r w:rsidRPr="00A93F22">
              <w:rPr>
                <w:rFonts w:ascii="標楷體" w:eastAsia="標楷體" w:hAnsi="標楷體" w:cs="標楷體"/>
                <w:color w:val="000000" w:themeColor="text1"/>
                <w:kern w:val="0"/>
                <w:szCs w:val="24"/>
              </w:rPr>
              <w:t>07</w:t>
            </w:r>
            <w:r w:rsidRPr="00A93F22">
              <w:rPr>
                <w:rFonts w:ascii="標楷體" w:eastAsia="標楷體" w:hAnsi="標楷體" w:cs="標楷體" w:hint="eastAsia"/>
                <w:color w:val="000000" w:themeColor="text1"/>
                <w:kern w:val="0"/>
                <w:szCs w:val="24"/>
              </w:rPr>
              <w:t>月尼伯特颱風</w:t>
            </w:r>
            <w:r w:rsidRPr="00A93F22">
              <w:rPr>
                <w:rFonts w:ascii="標楷體" w:eastAsia="標楷體" w:hAnsi="標楷體" w:cs="標楷體"/>
                <w:color w:val="000000" w:themeColor="text1"/>
                <w:kern w:val="0"/>
                <w:szCs w:val="24"/>
              </w:rPr>
              <w:t>)</w:t>
            </w:r>
            <w:r w:rsidRPr="00A93F22">
              <w:rPr>
                <w:rFonts w:ascii="標楷體" w:eastAsia="標楷體" w:hAnsi="標楷體" w:cs="標楷體" w:hint="eastAsia"/>
                <w:color w:val="000000" w:themeColor="text1"/>
                <w:kern w:val="0"/>
                <w:szCs w:val="24"/>
              </w:rPr>
              <w:t>獅子鄉和平二號橋旁護岸災後復建工程</w:t>
            </w:r>
          </w:p>
        </w:tc>
        <w:tc>
          <w:tcPr>
            <w:tcW w:w="1340" w:type="dxa"/>
          </w:tcPr>
          <w:p w:rsidR="00421C89" w:rsidRPr="00A93F22" w:rsidRDefault="00421C89" w:rsidP="007E1657">
            <w:pPr>
              <w:widowControl/>
              <w:snapToGrid w:val="0"/>
              <w:spacing w:beforeLines="50" w:before="180"/>
              <w:ind w:leftChars="42" w:left="101"/>
              <w:jc w:val="center"/>
              <w:rPr>
                <w:rFonts w:ascii="標楷體" w:eastAsia="標楷體" w:hAnsi="標楷體"/>
                <w:color w:val="000000" w:themeColor="text1"/>
                <w:kern w:val="0"/>
                <w:szCs w:val="24"/>
              </w:rPr>
            </w:pPr>
            <w:r w:rsidRPr="00A93F22">
              <w:rPr>
                <w:rFonts w:ascii="標楷體" w:eastAsia="標楷體" w:hAnsi="標楷體" w:cs="標楷體" w:hint="eastAsia"/>
                <w:color w:val="000000" w:themeColor="text1"/>
                <w:kern w:val="0"/>
                <w:szCs w:val="24"/>
              </w:rPr>
              <w:t>獅子鄉</w:t>
            </w:r>
          </w:p>
        </w:tc>
        <w:tc>
          <w:tcPr>
            <w:tcW w:w="1000" w:type="dxa"/>
          </w:tcPr>
          <w:p w:rsidR="00421C89" w:rsidRPr="00A93F22" w:rsidRDefault="00421C89" w:rsidP="007E1657">
            <w:pPr>
              <w:widowControl/>
              <w:snapToGrid w:val="0"/>
              <w:spacing w:beforeLines="50" w:before="180"/>
              <w:jc w:val="center"/>
              <w:rPr>
                <w:rFonts w:ascii="標楷體" w:eastAsia="標楷體" w:hAnsi="標楷體"/>
                <w:color w:val="000000" w:themeColor="text1"/>
                <w:kern w:val="0"/>
                <w:szCs w:val="24"/>
              </w:rPr>
            </w:pPr>
            <w:r w:rsidRPr="00A93F22">
              <w:rPr>
                <w:rFonts w:ascii="標楷體" w:eastAsia="標楷體" w:hAnsi="標楷體" w:cs="標楷體" w:hint="eastAsia"/>
                <w:color w:val="000000" w:themeColor="text1"/>
                <w:kern w:val="0"/>
                <w:szCs w:val="24"/>
              </w:rPr>
              <w:t>獅子村</w:t>
            </w:r>
          </w:p>
        </w:tc>
        <w:tc>
          <w:tcPr>
            <w:tcW w:w="4344" w:type="dxa"/>
          </w:tcPr>
          <w:p w:rsidR="00D55315" w:rsidRPr="00A93F22" w:rsidRDefault="00421C89" w:rsidP="00EC47C0">
            <w:pPr>
              <w:pStyle w:val="ac"/>
              <w:numPr>
                <w:ilvl w:val="0"/>
                <w:numId w:val="297"/>
              </w:numPr>
              <w:snapToGrid w:val="0"/>
              <w:spacing w:beforeLines="50" w:before="180"/>
              <w:ind w:leftChars="0" w:left="405" w:rightChars="31" w:right="74" w:hanging="339"/>
              <w:jc w:val="both"/>
              <w:rPr>
                <w:rFonts w:ascii="標楷體" w:eastAsia="標楷體" w:hAnsi="標楷體" w:cs="標楷體"/>
                <w:color w:val="000000" w:themeColor="text1"/>
              </w:rPr>
            </w:pPr>
            <w:r w:rsidRPr="00A93F22">
              <w:rPr>
                <w:rFonts w:ascii="標楷體" w:eastAsia="標楷體" w:hAnsi="標楷體" w:cs="標楷體" w:hint="eastAsia"/>
                <w:color w:val="000000" w:themeColor="text1"/>
              </w:rPr>
              <w:t>原保護形式：原為混凝土擋土牆</w:t>
            </w:r>
            <w:r w:rsidR="00801CF3" w:rsidRPr="00A93F22">
              <w:rPr>
                <w:rFonts w:ascii="標楷體" w:eastAsia="標楷體" w:hAnsi="標楷體" w:cs="標楷體" w:hint="eastAsia"/>
                <w:color w:val="000000" w:themeColor="text1"/>
              </w:rPr>
              <w:t>。</w:t>
            </w:r>
          </w:p>
          <w:p w:rsidR="00801CF3" w:rsidRPr="00A93F22" w:rsidRDefault="00421C89" w:rsidP="00EC47C0">
            <w:pPr>
              <w:pStyle w:val="ac"/>
              <w:numPr>
                <w:ilvl w:val="0"/>
                <w:numId w:val="297"/>
              </w:numPr>
              <w:snapToGrid w:val="0"/>
              <w:spacing w:beforeLines="50" w:before="180"/>
              <w:ind w:leftChars="0" w:left="405" w:rightChars="31" w:right="74" w:hanging="339"/>
              <w:jc w:val="both"/>
              <w:rPr>
                <w:rFonts w:ascii="標楷體" w:eastAsia="標楷體" w:hAnsi="標楷體" w:cs="標楷體"/>
                <w:color w:val="000000" w:themeColor="text1"/>
              </w:rPr>
            </w:pPr>
            <w:r w:rsidRPr="00A93F22">
              <w:rPr>
                <w:rFonts w:ascii="標楷體" w:eastAsia="標楷體" w:hAnsi="標楷體" w:cs="標楷體" w:hint="eastAsia"/>
                <w:color w:val="000000" w:themeColor="text1"/>
              </w:rPr>
              <w:t>災損情形：擋土牆倒塌</w:t>
            </w:r>
            <w:r w:rsidR="00801CF3" w:rsidRPr="00A93F22">
              <w:rPr>
                <w:rFonts w:ascii="標楷體" w:eastAsia="標楷體" w:hAnsi="標楷體" w:cs="標楷體" w:hint="eastAsia"/>
                <w:color w:val="000000" w:themeColor="text1"/>
              </w:rPr>
              <w:t>。</w:t>
            </w:r>
          </w:p>
          <w:p w:rsidR="00421C89" w:rsidRPr="00A93F22" w:rsidRDefault="00421C89" w:rsidP="00EC47C0">
            <w:pPr>
              <w:pStyle w:val="ac"/>
              <w:numPr>
                <w:ilvl w:val="0"/>
                <w:numId w:val="297"/>
              </w:numPr>
              <w:snapToGrid w:val="0"/>
              <w:spacing w:beforeLines="50" w:before="180"/>
              <w:ind w:leftChars="0" w:left="405" w:rightChars="31" w:right="74" w:hanging="339"/>
              <w:jc w:val="both"/>
              <w:rPr>
                <w:rFonts w:ascii="標楷體" w:eastAsia="標楷體" w:hAnsi="標楷體" w:cs="標楷體"/>
                <w:color w:val="000000" w:themeColor="text1"/>
              </w:rPr>
            </w:pPr>
            <w:r w:rsidRPr="00A93F22">
              <w:rPr>
                <w:rFonts w:ascii="標楷體" w:eastAsia="標楷體" w:hAnsi="標楷體" w:cs="標楷體" w:hint="eastAsia"/>
                <w:color w:val="000000" w:themeColor="text1"/>
              </w:rPr>
              <w:t>成因概述：水流沖刷基礎</w:t>
            </w:r>
            <w:r w:rsidRPr="00A93F22">
              <w:rPr>
                <w:rFonts w:ascii="標楷體" w:eastAsia="標楷體" w:hAnsi="標楷體" w:cs="標楷體"/>
                <w:color w:val="000000" w:themeColor="text1"/>
              </w:rPr>
              <w:t>,</w:t>
            </w:r>
            <w:r w:rsidRPr="00A93F22">
              <w:rPr>
                <w:rFonts w:ascii="標楷體" w:eastAsia="標楷體" w:hAnsi="標楷體" w:cs="標楷體" w:hint="eastAsia"/>
                <w:color w:val="000000" w:themeColor="text1"/>
              </w:rPr>
              <w:t>造成擋土牆損壞</w:t>
            </w:r>
            <w:r w:rsidR="00801CF3" w:rsidRPr="00A93F22">
              <w:rPr>
                <w:rFonts w:ascii="標楷體" w:eastAsia="標楷體" w:hAnsi="標楷體" w:cs="標楷體" w:hint="eastAsia"/>
                <w:color w:val="000000" w:themeColor="text1"/>
              </w:rPr>
              <w:t>。</w:t>
            </w:r>
          </w:p>
        </w:tc>
      </w:tr>
      <w:tr w:rsidR="00A93F22" w:rsidRPr="00A93F22" w:rsidTr="00927C77">
        <w:trPr>
          <w:trHeight w:val="1128"/>
          <w:jc w:val="right"/>
        </w:trPr>
        <w:tc>
          <w:tcPr>
            <w:tcW w:w="2134" w:type="dxa"/>
          </w:tcPr>
          <w:p w:rsidR="00421C89" w:rsidRPr="00A93F22" w:rsidRDefault="00421C89" w:rsidP="007E1657">
            <w:pPr>
              <w:widowControl/>
              <w:snapToGrid w:val="0"/>
              <w:spacing w:beforeLines="50" w:before="180"/>
              <w:ind w:leftChars="28" w:left="67" w:rightChars="36" w:right="86"/>
              <w:jc w:val="both"/>
              <w:rPr>
                <w:rFonts w:ascii="標楷體" w:eastAsia="標楷體" w:hAnsi="標楷體"/>
                <w:color w:val="000000" w:themeColor="text1"/>
                <w:kern w:val="0"/>
                <w:szCs w:val="24"/>
              </w:rPr>
            </w:pPr>
            <w:r w:rsidRPr="00A93F22">
              <w:rPr>
                <w:rFonts w:ascii="標楷體" w:eastAsia="標楷體" w:hAnsi="標楷體" w:cs="標楷體"/>
                <w:color w:val="000000" w:themeColor="text1"/>
                <w:kern w:val="0"/>
                <w:szCs w:val="24"/>
              </w:rPr>
              <w:t>(105</w:t>
            </w:r>
            <w:r w:rsidRPr="00A93F22">
              <w:rPr>
                <w:rFonts w:ascii="標楷體" w:eastAsia="標楷體" w:hAnsi="標楷體" w:cs="標楷體" w:hint="eastAsia"/>
                <w:color w:val="000000" w:themeColor="text1"/>
                <w:kern w:val="0"/>
                <w:szCs w:val="24"/>
              </w:rPr>
              <w:t>年</w:t>
            </w:r>
            <w:r w:rsidRPr="00A93F22">
              <w:rPr>
                <w:rFonts w:ascii="標楷體" w:eastAsia="標楷體" w:hAnsi="標楷體" w:cs="標楷體"/>
                <w:color w:val="000000" w:themeColor="text1"/>
                <w:kern w:val="0"/>
                <w:szCs w:val="24"/>
              </w:rPr>
              <w:t>07</w:t>
            </w:r>
            <w:r w:rsidRPr="00A93F22">
              <w:rPr>
                <w:rFonts w:ascii="標楷體" w:eastAsia="標楷體" w:hAnsi="標楷體" w:cs="標楷體" w:hint="eastAsia"/>
                <w:color w:val="000000" w:themeColor="text1"/>
                <w:kern w:val="0"/>
                <w:szCs w:val="24"/>
              </w:rPr>
              <w:t>月尼伯特颱風</w:t>
            </w:r>
            <w:r w:rsidRPr="00A93F22">
              <w:rPr>
                <w:rFonts w:ascii="標楷體" w:eastAsia="標楷體" w:hAnsi="標楷體" w:cs="標楷體"/>
                <w:color w:val="000000" w:themeColor="text1"/>
                <w:kern w:val="0"/>
                <w:szCs w:val="24"/>
              </w:rPr>
              <w:t>)</w:t>
            </w:r>
            <w:r w:rsidRPr="00A93F22">
              <w:rPr>
                <w:rFonts w:ascii="標楷體" w:eastAsia="標楷體" w:hAnsi="標楷體" w:cs="標楷體" w:hint="eastAsia"/>
                <w:color w:val="000000" w:themeColor="text1"/>
                <w:kern w:val="0"/>
                <w:szCs w:val="24"/>
              </w:rPr>
              <w:t>獅子鄉和平無名橋旁護岸災後復建工程</w:t>
            </w:r>
          </w:p>
        </w:tc>
        <w:tc>
          <w:tcPr>
            <w:tcW w:w="1340" w:type="dxa"/>
          </w:tcPr>
          <w:p w:rsidR="00421C89" w:rsidRPr="00A93F22" w:rsidRDefault="00421C89" w:rsidP="007E1657">
            <w:pPr>
              <w:widowControl/>
              <w:snapToGrid w:val="0"/>
              <w:spacing w:beforeLines="50" w:before="180"/>
              <w:ind w:leftChars="42" w:left="101"/>
              <w:jc w:val="center"/>
              <w:rPr>
                <w:rFonts w:ascii="標楷體" w:eastAsia="標楷體" w:hAnsi="標楷體"/>
                <w:color w:val="000000" w:themeColor="text1"/>
                <w:kern w:val="0"/>
                <w:szCs w:val="24"/>
              </w:rPr>
            </w:pPr>
            <w:r w:rsidRPr="00A93F22">
              <w:rPr>
                <w:rFonts w:ascii="標楷體" w:eastAsia="標楷體" w:hAnsi="標楷體" w:cs="標楷體" w:hint="eastAsia"/>
                <w:color w:val="000000" w:themeColor="text1"/>
                <w:kern w:val="0"/>
                <w:szCs w:val="24"/>
              </w:rPr>
              <w:t>獅子鄉</w:t>
            </w:r>
          </w:p>
        </w:tc>
        <w:tc>
          <w:tcPr>
            <w:tcW w:w="1000" w:type="dxa"/>
          </w:tcPr>
          <w:p w:rsidR="00421C89" w:rsidRPr="00A93F22" w:rsidRDefault="00421C89" w:rsidP="007E1657">
            <w:pPr>
              <w:widowControl/>
              <w:snapToGrid w:val="0"/>
              <w:spacing w:beforeLines="50" w:before="180"/>
              <w:jc w:val="center"/>
              <w:rPr>
                <w:rFonts w:ascii="標楷體" w:eastAsia="標楷體" w:hAnsi="標楷體"/>
                <w:color w:val="000000" w:themeColor="text1"/>
                <w:kern w:val="0"/>
                <w:szCs w:val="24"/>
              </w:rPr>
            </w:pPr>
            <w:r w:rsidRPr="00A93F22">
              <w:rPr>
                <w:rFonts w:ascii="標楷體" w:eastAsia="標楷體" w:hAnsi="標楷體" w:cs="標楷體" w:hint="eastAsia"/>
                <w:color w:val="000000" w:themeColor="text1"/>
                <w:kern w:val="0"/>
                <w:szCs w:val="24"/>
              </w:rPr>
              <w:t>獅子村</w:t>
            </w:r>
          </w:p>
        </w:tc>
        <w:tc>
          <w:tcPr>
            <w:tcW w:w="4344" w:type="dxa"/>
          </w:tcPr>
          <w:p w:rsidR="00801CF3" w:rsidRPr="00A93F22" w:rsidRDefault="00421C89" w:rsidP="00EC47C0">
            <w:pPr>
              <w:pStyle w:val="ac"/>
              <w:numPr>
                <w:ilvl w:val="0"/>
                <w:numId w:val="298"/>
              </w:numPr>
              <w:snapToGrid w:val="0"/>
              <w:spacing w:beforeLines="50" w:before="180"/>
              <w:ind w:leftChars="0" w:left="405" w:rightChars="31" w:right="74" w:hanging="339"/>
              <w:jc w:val="both"/>
              <w:rPr>
                <w:rFonts w:ascii="標楷體" w:eastAsia="標楷體" w:hAnsi="標楷體" w:cs="標楷體"/>
                <w:color w:val="000000" w:themeColor="text1"/>
              </w:rPr>
            </w:pPr>
            <w:r w:rsidRPr="00A93F22">
              <w:rPr>
                <w:rFonts w:ascii="標楷體" w:eastAsia="標楷體" w:hAnsi="標楷體" w:cs="標楷體" w:hint="eastAsia"/>
                <w:color w:val="000000" w:themeColor="text1"/>
              </w:rPr>
              <w:t>原保護形式：原為混凝土護岸</w:t>
            </w:r>
            <w:r w:rsidR="00801CF3" w:rsidRPr="00A93F22">
              <w:rPr>
                <w:rFonts w:ascii="標楷體" w:eastAsia="標楷體" w:hAnsi="標楷體" w:cs="標楷體" w:hint="eastAsia"/>
                <w:color w:val="000000" w:themeColor="text1"/>
              </w:rPr>
              <w:t>。</w:t>
            </w:r>
          </w:p>
          <w:p w:rsidR="00801CF3" w:rsidRPr="00A93F22" w:rsidRDefault="00421C89" w:rsidP="00EC47C0">
            <w:pPr>
              <w:pStyle w:val="ac"/>
              <w:numPr>
                <w:ilvl w:val="0"/>
                <w:numId w:val="298"/>
              </w:numPr>
              <w:snapToGrid w:val="0"/>
              <w:spacing w:beforeLines="50" w:before="180"/>
              <w:ind w:leftChars="0" w:left="405" w:rightChars="31" w:right="74" w:hanging="339"/>
              <w:jc w:val="both"/>
              <w:rPr>
                <w:rFonts w:ascii="標楷體" w:eastAsia="標楷體" w:hAnsi="標楷體" w:cs="標楷體"/>
                <w:color w:val="000000" w:themeColor="text1"/>
              </w:rPr>
            </w:pPr>
            <w:r w:rsidRPr="00A93F22">
              <w:rPr>
                <w:rFonts w:ascii="標楷體" w:eastAsia="標楷體" w:hAnsi="標楷體" w:cs="標楷體" w:hint="eastAsia"/>
                <w:color w:val="000000" w:themeColor="text1"/>
              </w:rPr>
              <w:t>災損情形：混凝土護岸牆身損壞龜裂</w:t>
            </w:r>
            <w:r w:rsidR="00801CF3" w:rsidRPr="00A93F22">
              <w:rPr>
                <w:rFonts w:ascii="標楷體" w:eastAsia="標楷體" w:hAnsi="標楷體" w:cs="標楷體" w:hint="eastAsia"/>
                <w:color w:val="000000" w:themeColor="text1"/>
              </w:rPr>
              <w:t>。</w:t>
            </w:r>
          </w:p>
          <w:p w:rsidR="00421C89" w:rsidRPr="00A93F22" w:rsidRDefault="00421C89" w:rsidP="00EC47C0">
            <w:pPr>
              <w:pStyle w:val="ac"/>
              <w:numPr>
                <w:ilvl w:val="0"/>
                <w:numId w:val="298"/>
              </w:numPr>
              <w:snapToGrid w:val="0"/>
              <w:spacing w:beforeLines="50" w:before="180"/>
              <w:ind w:leftChars="0" w:left="405" w:rightChars="31" w:right="74" w:hanging="339"/>
              <w:jc w:val="both"/>
              <w:rPr>
                <w:rFonts w:ascii="標楷體" w:eastAsia="標楷體" w:hAnsi="標楷體" w:cs="標楷體"/>
                <w:color w:val="000000" w:themeColor="text1"/>
              </w:rPr>
            </w:pPr>
            <w:r w:rsidRPr="00A93F22">
              <w:rPr>
                <w:rFonts w:ascii="標楷體" w:eastAsia="標楷體" w:hAnsi="標楷體" w:cs="標楷體" w:hint="eastAsia"/>
                <w:color w:val="000000" w:themeColor="text1"/>
              </w:rPr>
              <w:t>成因概述：水流或土石沖刷造成牆身損壞龜裂</w:t>
            </w:r>
            <w:r w:rsidR="00801CF3" w:rsidRPr="00A93F22">
              <w:rPr>
                <w:rFonts w:ascii="標楷體" w:eastAsia="標楷體" w:hAnsi="標楷體" w:cs="標楷體" w:hint="eastAsia"/>
                <w:color w:val="000000" w:themeColor="text1"/>
              </w:rPr>
              <w:t>。</w:t>
            </w:r>
          </w:p>
        </w:tc>
      </w:tr>
      <w:tr w:rsidR="00A93F22" w:rsidRPr="00A93F22" w:rsidTr="00927C77">
        <w:trPr>
          <w:trHeight w:val="1128"/>
          <w:jc w:val="right"/>
        </w:trPr>
        <w:tc>
          <w:tcPr>
            <w:tcW w:w="2134" w:type="dxa"/>
          </w:tcPr>
          <w:p w:rsidR="00421C89" w:rsidRPr="00A93F22" w:rsidRDefault="00421C89" w:rsidP="007E1657">
            <w:pPr>
              <w:widowControl/>
              <w:snapToGrid w:val="0"/>
              <w:spacing w:beforeLines="50" w:before="180"/>
              <w:ind w:leftChars="28" w:left="67" w:rightChars="36" w:right="86"/>
              <w:jc w:val="both"/>
              <w:rPr>
                <w:rFonts w:ascii="標楷體" w:eastAsia="標楷體" w:hAnsi="標楷體"/>
                <w:color w:val="000000" w:themeColor="text1"/>
                <w:kern w:val="0"/>
                <w:szCs w:val="24"/>
              </w:rPr>
            </w:pPr>
            <w:r w:rsidRPr="00A93F22">
              <w:rPr>
                <w:rFonts w:ascii="標楷體" w:eastAsia="標楷體" w:hAnsi="標楷體" w:cs="標楷體"/>
                <w:color w:val="000000" w:themeColor="text1"/>
                <w:kern w:val="0"/>
                <w:szCs w:val="24"/>
              </w:rPr>
              <w:t>(105</w:t>
            </w:r>
            <w:r w:rsidRPr="00A93F22">
              <w:rPr>
                <w:rFonts w:ascii="標楷體" w:eastAsia="標楷體" w:hAnsi="標楷體" w:cs="標楷體" w:hint="eastAsia"/>
                <w:color w:val="000000" w:themeColor="text1"/>
                <w:kern w:val="0"/>
                <w:szCs w:val="24"/>
              </w:rPr>
              <w:t>年</w:t>
            </w:r>
            <w:r w:rsidRPr="00A93F22">
              <w:rPr>
                <w:rFonts w:ascii="標楷體" w:eastAsia="標楷體" w:hAnsi="標楷體" w:cs="標楷體"/>
                <w:color w:val="000000" w:themeColor="text1"/>
                <w:kern w:val="0"/>
                <w:szCs w:val="24"/>
              </w:rPr>
              <w:t>07</w:t>
            </w:r>
            <w:r w:rsidRPr="00A93F22">
              <w:rPr>
                <w:rFonts w:ascii="標楷體" w:eastAsia="標楷體" w:hAnsi="標楷體" w:cs="標楷體" w:hint="eastAsia"/>
                <w:color w:val="000000" w:themeColor="text1"/>
                <w:kern w:val="0"/>
                <w:szCs w:val="24"/>
              </w:rPr>
              <w:t>月尼伯特颱風</w:t>
            </w:r>
            <w:r w:rsidRPr="00A93F22">
              <w:rPr>
                <w:rFonts w:ascii="標楷體" w:eastAsia="標楷體" w:hAnsi="標楷體" w:cs="標楷體"/>
                <w:color w:val="000000" w:themeColor="text1"/>
                <w:kern w:val="0"/>
                <w:szCs w:val="24"/>
              </w:rPr>
              <w:t>)</w:t>
            </w:r>
            <w:r w:rsidRPr="00A93F22">
              <w:rPr>
                <w:rFonts w:ascii="標楷體" w:eastAsia="標楷體" w:hAnsi="標楷體" w:cs="標楷體" w:hint="eastAsia"/>
                <w:color w:val="000000" w:themeColor="text1"/>
                <w:kern w:val="0"/>
                <w:szCs w:val="24"/>
              </w:rPr>
              <w:t>牡丹鄉上牡丹部落邊坡災後復建工程</w:t>
            </w:r>
          </w:p>
        </w:tc>
        <w:tc>
          <w:tcPr>
            <w:tcW w:w="1340" w:type="dxa"/>
          </w:tcPr>
          <w:p w:rsidR="00421C89" w:rsidRPr="00A93F22" w:rsidRDefault="00421C89" w:rsidP="007E1657">
            <w:pPr>
              <w:widowControl/>
              <w:snapToGrid w:val="0"/>
              <w:spacing w:beforeLines="50" w:before="180"/>
              <w:ind w:leftChars="42" w:left="101"/>
              <w:jc w:val="center"/>
              <w:rPr>
                <w:rFonts w:ascii="標楷體" w:eastAsia="標楷體" w:hAnsi="標楷體"/>
                <w:color w:val="000000" w:themeColor="text1"/>
                <w:kern w:val="0"/>
                <w:szCs w:val="24"/>
              </w:rPr>
            </w:pPr>
            <w:r w:rsidRPr="00A93F22">
              <w:rPr>
                <w:rFonts w:ascii="標楷體" w:eastAsia="標楷體" w:hAnsi="標楷體" w:cs="標楷體" w:hint="eastAsia"/>
                <w:color w:val="000000" w:themeColor="text1"/>
                <w:kern w:val="0"/>
                <w:szCs w:val="24"/>
              </w:rPr>
              <w:t>牡丹鄉</w:t>
            </w:r>
          </w:p>
        </w:tc>
        <w:tc>
          <w:tcPr>
            <w:tcW w:w="1000" w:type="dxa"/>
          </w:tcPr>
          <w:p w:rsidR="00421C89" w:rsidRPr="00A93F22" w:rsidRDefault="00421C89" w:rsidP="007E1657">
            <w:pPr>
              <w:widowControl/>
              <w:snapToGrid w:val="0"/>
              <w:spacing w:beforeLines="50" w:before="180"/>
              <w:jc w:val="center"/>
              <w:rPr>
                <w:rFonts w:ascii="標楷體" w:eastAsia="標楷體" w:hAnsi="標楷體"/>
                <w:color w:val="000000" w:themeColor="text1"/>
                <w:kern w:val="0"/>
                <w:szCs w:val="24"/>
              </w:rPr>
            </w:pPr>
            <w:r w:rsidRPr="00A93F22">
              <w:rPr>
                <w:rFonts w:ascii="標楷體" w:eastAsia="標楷體" w:hAnsi="標楷體" w:cs="標楷體" w:hint="eastAsia"/>
                <w:color w:val="000000" w:themeColor="text1"/>
                <w:kern w:val="0"/>
                <w:szCs w:val="24"/>
              </w:rPr>
              <w:t>牡丹村</w:t>
            </w:r>
          </w:p>
        </w:tc>
        <w:tc>
          <w:tcPr>
            <w:tcW w:w="4344" w:type="dxa"/>
          </w:tcPr>
          <w:p w:rsidR="00801CF3" w:rsidRPr="00A93F22" w:rsidRDefault="00421C89" w:rsidP="00EC47C0">
            <w:pPr>
              <w:pStyle w:val="ac"/>
              <w:numPr>
                <w:ilvl w:val="0"/>
                <w:numId w:val="299"/>
              </w:numPr>
              <w:snapToGrid w:val="0"/>
              <w:spacing w:beforeLines="50" w:before="180"/>
              <w:ind w:leftChars="0" w:left="405" w:rightChars="31" w:right="74" w:hanging="339"/>
              <w:jc w:val="both"/>
              <w:rPr>
                <w:rFonts w:ascii="標楷體" w:eastAsia="標楷體" w:hAnsi="標楷體" w:cs="標楷體"/>
                <w:color w:val="000000" w:themeColor="text1"/>
              </w:rPr>
            </w:pPr>
            <w:r w:rsidRPr="00A93F22">
              <w:rPr>
                <w:rFonts w:ascii="標楷體" w:eastAsia="標楷體" w:hAnsi="標楷體" w:cs="標楷體" w:hint="eastAsia"/>
                <w:color w:val="000000" w:themeColor="text1"/>
              </w:rPr>
              <w:t>原保護形式：自然邊坡</w:t>
            </w:r>
            <w:r w:rsidR="00801CF3" w:rsidRPr="00A93F22">
              <w:rPr>
                <w:rFonts w:ascii="標楷體" w:eastAsia="標楷體" w:hAnsi="標楷體" w:cs="標楷體" w:hint="eastAsia"/>
                <w:color w:val="000000" w:themeColor="text1"/>
              </w:rPr>
              <w:t>。</w:t>
            </w:r>
          </w:p>
          <w:p w:rsidR="00801CF3" w:rsidRPr="00A93F22" w:rsidRDefault="00421C89" w:rsidP="00EC47C0">
            <w:pPr>
              <w:pStyle w:val="ac"/>
              <w:numPr>
                <w:ilvl w:val="0"/>
                <w:numId w:val="299"/>
              </w:numPr>
              <w:snapToGrid w:val="0"/>
              <w:spacing w:beforeLines="50" w:before="180"/>
              <w:ind w:leftChars="0" w:left="405" w:rightChars="31" w:right="74" w:hanging="339"/>
              <w:jc w:val="both"/>
              <w:rPr>
                <w:rFonts w:ascii="標楷體" w:eastAsia="標楷體" w:hAnsi="標楷體" w:cs="標楷體"/>
                <w:color w:val="000000" w:themeColor="text1"/>
              </w:rPr>
            </w:pPr>
            <w:r w:rsidRPr="00A93F22">
              <w:rPr>
                <w:rFonts w:ascii="標楷體" w:eastAsia="標楷體" w:hAnsi="標楷體" w:cs="標楷體" w:hint="eastAsia"/>
                <w:color w:val="000000" w:themeColor="text1"/>
              </w:rPr>
              <w:t>災損情形：邊坡崩塌</w:t>
            </w:r>
            <w:r w:rsidR="00801CF3" w:rsidRPr="00A93F22">
              <w:rPr>
                <w:rFonts w:ascii="標楷體" w:eastAsia="標楷體" w:hAnsi="標楷體" w:cs="標楷體" w:hint="eastAsia"/>
                <w:color w:val="000000" w:themeColor="text1"/>
              </w:rPr>
              <w:t>。</w:t>
            </w:r>
          </w:p>
          <w:p w:rsidR="00421C89" w:rsidRPr="00A93F22" w:rsidRDefault="00421C89" w:rsidP="00EC47C0">
            <w:pPr>
              <w:pStyle w:val="ac"/>
              <w:numPr>
                <w:ilvl w:val="0"/>
                <w:numId w:val="299"/>
              </w:numPr>
              <w:snapToGrid w:val="0"/>
              <w:spacing w:beforeLines="50" w:before="180"/>
              <w:ind w:leftChars="0" w:left="405" w:rightChars="31" w:right="74" w:hanging="339"/>
              <w:jc w:val="both"/>
              <w:rPr>
                <w:rFonts w:ascii="標楷體" w:eastAsia="標楷體" w:hAnsi="標楷體" w:cs="標楷體"/>
                <w:color w:val="000000" w:themeColor="text1"/>
              </w:rPr>
            </w:pPr>
            <w:r w:rsidRPr="00A93F22">
              <w:rPr>
                <w:rFonts w:ascii="標楷體" w:eastAsia="標楷體" w:hAnsi="標楷體" w:cs="標楷體" w:hint="eastAsia"/>
                <w:color w:val="000000" w:themeColor="text1"/>
              </w:rPr>
              <w:t>成因概述：雨水逕流強勁</w:t>
            </w:r>
            <w:r w:rsidR="00801CF3" w:rsidRPr="00A93F22">
              <w:rPr>
                <w:rFonts w:ascii="標楷體" w:eastAsia="標楷體" w:hAnsi="標楷體" w:cs="標楷體" w:hint="eastAsia"/>
                <w:color w:val="000000" w:themeColor="text1"/>
              </w:rPr>
              <w:t>。</w:t>
            </w:r>
          </w:p>
        </w:tc>
      </w:tr>
      <w:tr w:rsidR="00A93F22" w:rsidRPr="00A93F22" w:rsidTr="00927C77">
        <w:trPr>
          <w:trHeight w:val="1128"/>
          <w:jc w:val="right"/>
        </w:trPr>
        <w:tc>
          <w:tcPr>
            <w:tcW w:w="2134" w:type="dxa"/>
          </w:tcPr>
          <w:p w:rsidR="00421C89" w:rsidRPr="00A93F22" w:rsidRDefault="00421C89" w:rsidP="007E1657">
            <w:pPr>
              <w:widowControl/>
              <w:snapToGrid w:val="0"/>
              <w:spacing w:beforeLines="50" w:before="180"/>
              <w:ind w:leftChars="28" w:left="67" w:rightChars="36" w:right="86"/>
              <w:jc w:val="both"/>
              <w:rPr>
                <w:rFonts w:ascii="標楷體" w:eastAsia="標楷體" w:hAnsi="標楷體"/>
                <w:color w:val="000000" w:themeColor="text1"/>
                <w:kern w:val="0"/>
                <w:szCs w:val="24"/>
              </w:rPr>
            </w:pPr>
            <w:r w:rsidRPr="00A93F22">
              <w:rPr>
                <w:rFonts w:ascii="標楷體" w:eastAsia="標楷體" w:hAnsi="標楷體" w:cs="標楷體"/>
                <w:color w:val="000000" w:themeColor="text1"/>
                <w:kern w:val="0"/>
                <w:szCs w:val="24"/>
              </w:rPr>
              <w:t>(105</w:t>
            </w:r>
            <w:r w:rsidRPr="00A93F22">
              <w:rPr>
                <w:rFonts w:ascii="標楷體" w:eastAsia="標楷體" w:hAnsi="標楷體" w:cs="標楷體" w:hint="eastAsia"/>
                <w:color w:val="000000" w:themeColor="text1"/>
                <w:kern w:val="0"/>
                <w:szCs w:val="24"/>
              </w:rPr>
              <w:t>年</w:t>
            </w:r>
            <w:r w:rsidRPr="00A93F22">
              <w:rPr>
                <w:rFonts w:ascii="標楷體" w:eastAsia="標楷體" w:hAnsi="標楷體" w:cs="標楷體"/>
                <w:color w:val="000000" w:themeColor="text1"/>
                <w:kern w:val="0"/>
                <w:szCs w:val="24"/>
              </w:rPr>
              <w:t>07</w:t>
            </w:r>
            <w:r w:rsidRPr="00A93F22">
              <w:rPr>
                <w:rFonts w:ascii="標楷體" w:eastAsia="標楷體" w:hAnsi="標楷體" w:cs="標楷體" w:hint="eastAsia"/>
                <w:color w:val="000000" w:themeColor="text1"/>
                <w:kern w:val="0"/>
                <w:szCs w:val="24"/>
              </w:rPr>
              <w:t>月尼伯特颱風</w:t>
            </w:r>
            <w:r w:rsidRPr="00A93F22">
              <w:rPr>
                <w:rFonts w:ascii="標楷體" w:eastAsia="標楷體" w:hAnsi="標楷體" w:cs="標楷體"/>
                <w:color w:val="000000" w:themeColor="text1"/>
                <w:kern w:val="0"/>
                <w:szCs w:val="24"/>
              </w:rPr>
              <w:t>)</w:t>
            </w:r>
            <w:r w:rsidRPr="00A93F22">
              <w:rPr>
                <w:rFonts w:ascii="標楷體" w:eastAsia="標楷體" w:hAnsi="標楷體" w:cs="標楷體" w:hint="eastAsia"/>
                <w:color w:val="000000" w:themeColor="text1"/>
                <w:kern w:val="0"/>
                <w:szCs w:val="24"/>
              </w:rPr>
              <w:t>瑪家鄉佳義村瞌睡溪下游護岸災後復建工程</w:t>
            </w:r>
          </w:p>
        </w:tc>
        <w:tc>
          <w:tcPr>
            <w:tcW w:w="1340" w:type="dxa"/>
          </w:tcPr>
          <w:p w:rsidR="00421C89" w:rsidRPr="00A93F22" w:rsidRDefault="00421C89" w:rsidP="007E1657">
            <w:pPr>
              <w:widowControl/>
              <w:snapToGrid w:val="0"/>
              <w:spacing w:beforeLines="50" w:before="180"/>
              <w:ind w:leftChars="42" w:left="101"/>
              <w:jc w:val="center"/>
              <w:rPr>
                <w:rFonts w:ascii="標楷體" w:eastAsia="標楷體" w:hAnsi="標楷體"/>
                <w:color w:val="000000" w:themeColor="text1"/>
                <w:kern w:val="0"/>
                <w:szCs w:val="24"/>
              </w:rPr>
            </w:pPr>
            <w:r w:rsidRPr="00A93F22">
              <w:rPr>
                <w:rFonts w:ascii="標楷體" w:eastAsia="標楷體" w:hAnsi="標楷體" w:cs="標楷體" w:hint="eastAsia"/>
                <w:color w:val="000000" w:themeColor="text1"/>
                <w:kern w:val="0"/>
                <w:szCs w:val="24"/>
              </w:rPr>
              <w:t>瑪家鄉</w:t>
            </w:r>
          </w:p>
        </w:tc>
        <w:tc>
          <w:tcPr>
            <w:tcW w:w="1000" w:type="dxa"/>
          </w:tcPr>
          <w:p w:rsidR="00421C89" w:rsidRPr="00A93F22" w:rsidRDefault="00421C89" w:rsidP="007E1657">
            <w:pPr>
              <w:widowControl/>
              <w:snapToGrid w:val="0"/>
              <w:spacing w:beforeLines="50" w:before="180"/>
              <w:jc w:val="center"/>
              <w:rPr>
                <w:rFonts w:ascii="標楷體" w:eastAsia="標楷體" w:hAnsi="標楷體"/>
                <w:color w:val="000000" w:themeColor="text1"/>
                <w:kern w:val="0"/>
                <w:szCs w:val="24"/>
              </w:rPr>
            </w:pPr>
            <w:r w:rsidRPr="00A93F22">
              <w:rPr>
                <w:rFonts w:ascii="標楷體" w:eastAsia="標楷體" w:hAnsi="標楷體" w:cs="標楷體" w:hint="eastAsia"/>
                <w:color w:val="000000" w:themeColor="text1"/>
                <w:kern w:val="0"/>
                <w:szCs w:val="24"/>
              </w:rPr>
              <w:t>佳義村</w:t>
            </w:r>
          </w:p>
        </w:tc>
        <w:tc>
          <w:tcPr>
            <w:tcW w:w="4344" w:type="dxa"/>
          </w:tcPr>
          <w:p w:rsidR="00801CF3" w:rsidRPr="00A93F22" w:rsidRDefault="00421C89" w:rsidP="00EC47C0">
            <w:pPr>
              <w:pStyle w:val="ac"/>
              <w:numPr>
                <w:ilvl w:val="0"/>
                <w:numId w:val="300"/>
              </w:numPr>
              <w:snapToGrid w:val="0"/>
              <w:spacing w:beforeLines="50" w:before="180"/>
              <w:ind w:leftChars="0" w:left="405" w:rightChars="31" w:right="74" w:hanging="339"/>
              <w:jc w:val="both"/>
              <w:rPr>
                <w:rFonts w:ascii="標楷體" w:eastAsia="標楷體" w:hAnsi="標楷體" w:cs="標楷體"/>
                <w:color w:val="000000" w:themeColor="text1"/>
              </w:rPr>
            </w:pPr>
            <w:r w:rsidRPr="00A93F22">
              <w:rPr>
                <w:rFonts w:ascii="標楷體" w:eastAsia="標楷體" w:hAnsi="標楷體" w:cs="標楷體" w:hint="eastAsia"/>
                <w:color w:val="000000" w:themeColor="text1"/>
              </w:rPr>
              <w:t>原保護形式：</w:t>
            </w:r>
            <w:r w:rsidRPr="00A93F22">
              <w:rPr>
                <w:rFonts w:ascii="標楷體" w:eastAsia="標楷體" w:hAnsi="標楷體" w:cs="標楷體"/>
                <w:color w:val="000000" w:themeColor="text1"/>
              </w:rPr>
              <w:t>RC</w:t>
            </w:r>
            <w:r w:rsidRPr="00A93F22">
              <w:rPr>
                <w:rFonts w:ascii="標楷體" w:eastAsia="標楷體" w:hAnsi="標楷體" w:cs="標楷體" w:hint="eastAsia"/>
                <w:color w:val="000000" w:themeColor="text1"/>
              </w:rPr>
              <w:t>擋土牆</w:t>
            </w:r>
            <w:r w:rsidR="00801CF3" w:rsidRPr="00A93F22">
              <w:rPr>
                <w:rFonts w:ascii="標楷體" w:eastAsia="標楷體" w:hAnsi="標楷體" w:cs="標楷體" w:hint="eastAsia"/>
                <w:color w:val="000000" w:themeColor="text1"/>
              </w:rPr>
              <w:t>。</w:t>
            </w:r>
          </w:p>
          <w:p w:rsidR="00801CF3" w:rsidRPr="00A93F22" w:rsidRDefault="00421C89" w:rsidP="00EC47C0">
            <w:pPr>
              <w:pStyle w:val="ac"/>
              <w:numPr>
                <w:ilvl w:val="0"/>
                <w:numId w:val="300"/>
              </w:numPr>
              <w:snapToGrid w:val="0"/>
              <w:spacing w:beforeLines="50" w:before="180"/>
              <w:ind w:leftChars="0" w:left="405" w:rightChars="31" w:right="74" w:hanging="339"/>
              <w:jc w:val="both"/>
              <w:rPr>
                <w:rFonts w:ascii="標楷體" w:eastAsia="標楷體" w:hAnsi="標楷體" w:cs="標楷體"/>
                <w:color w:val="000000" w:themeColor="text1"/>
              </w:rPr>
            </w:pPr>
            <w:r w:rsidRPr="00A93F22">
              <w:rPr>
                <w:rFonts w:ascii="標楷體" w:eastAsia="標楷體" w:hAnsi="標楷體" w:cs="標楷體" w:hint="eastAsia"/>
                <w:color w:val="000000" w:themeColor="text1"/>
              </w:rPr>
              <w:t>災損情形：擋土牆破損</w:t>
            </w:r>
            <w:r w:rsidR="00801CF3" w:rsidRPr="00A93F22">
              <w:rPr>
                <w:rFonts w:ascii="標楷體" w:eastAsia="標楷體" w:hAnsi="標楷體" w:cs="標楷體" w:hint="eastAsia"/>
                <w:color w:val="000000" w:themeColor="text1"/>
              </w:rPr>
              <w:t>。</w:t>
            </w:r>
          </w:p>
          <w:p w:rsidR="00421C89" w:rsidRPr="00A93F22" w:rsidRDefault="00421C89" w:rsidP="00EC47C0">
            <w:pPr>
              <w:pStyle w:val="ac"/>
              <w:numPr>
                <w:ilvl w:val="0"/>
                <w:numId w:val="300"/>
              </w:numPr>
              <w:snapToGrid w:val="0"/>
              <w:spacing w:beforeLines="50" w:before="180"/>
              <w:ind w:leftChars="0" w:left="405" w:rightChars="31" w:right="74" w:hanging="339"/>
              <w:jc w:val="both"/>
              <w:rPr>
                <w:rFonts w:ascii="標楷體" w:eastAsia="標楷體" w:hAnsi="標楷體" w:cs="標楷體"/>
                <w:color w:val="000000" w:themeColor="text1"/>
              </w:rPr>
            </w:pPr>
            <w:r w:rsidRPr="00A93F22">
              <w:rPr>
                <w:rFonts w:ascii="標楷體" w:eastAsia="標楷體" w:hAnsi="標楷體" w:cs="標楷體" w:hint="eastAsia"/>
                <w:color w:val="000000" w:themeColor="text1"/>
              </w:rPr>
              <w:t>成因概述：溪水掏空基礎</w:t>
            </w:r>
            <w:r w:rsidR="00801CF3" w:rsidRPr="00A93F22">
              <w:rPr>
                <w:rFonts w:ascii="標楷體" w:eastAsia="標楷體" w:hAnsi="標楷體" w:cs="標楷體" w:hint="eastAsia"/>
                <w:color w:val="000000" w:themeColor="text1"/>
              </w:rPr>
              <w:t>。</w:t>
            </w:r>
          </w:p>
        </w:tc>
      </w:tr>
    </w:tbl>
    <w:p w:rsidR="00DA3721" w:rsidRPr="00A93F22" w:rsidRDefault="00567BD5" w:rsidP="003C2E30">
      <w:pPr>
        <w:widowControl/>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br w:type="page"/>
      </w:r>
    </w:p>
    <w:p w:rsidR="00A25767" w:rsidRPr="00A93F22" w:rsidRDefault="00E5197B" w:rsidP="00EC47C0">
      <w:pPr>
        <w:pStyle w:val="3"/>
        <w:numPr>
          <w:ilvl w:val="0"/>
          <w:numId w:val="87"/>
        </w:numPr>
        <w:snapToGrid w:val="0"/>
        <w:spacing w:beforeLines="50" w:before="180" w:afterLines="50" w:after="180" w:line="240" w:lineRule="auto"/>
        <w:rPr>
          <w:rFonts w:ascii="標楷體" w:eastAsia="標楷體" w:hAnsi="標楷體"/>
          <w:b w:val="0"/>
          <w:color w:val="000000" w:themeColor="text1"/>
          <w:sz w:val="32"/>
          <w:szCs w:val="32"/>
        </w:rPr>
      </w:pPr>
      <w:bookmarkStart w:id="24" w:name="_Toc472602138"/>
      <w:r w:rsidRPr="00A93F22">
        <w:rPr>
          <w:rFonts w:ascii="標楷體" w:eastAsia="標楷體" w:hAnsi="標楷體" w:hint="eastAsia"/>
          <w:b w:val="0"/>
          <w:color w:val="000000" w:themeColor="text1"/>
          <w:sz w:val="32"/>
          <w:szCs w:val="32"/>
        </w:rPr>
        <w:t>交通</w:t>
      </w:r>
      <w:r w:rsidR="00A25767" w:rsidRPr="00A93F22">
        <w:rPr>
          <w:rFonts w:ascii="標楷體" w:eastAsia="標楷體" w:hAnsi="標楷體" w:hint="eastAsia"/>
          <w:b w:val="0"/>
          <w:color w:val="000000" w:themeColor="text1"/>
          <w:sz w:val="32"/>
          <w:szCs w:val="32"/>
        </w:rPr>
        <w:t>災情</w:t>
      </w:r>
      <w:bookmarkEnd w:id="24"/>
    </w:p>
    <w:p w:rsidR="00893BD6" w:rsidRPr="00A93F22" w:rsidRDefault="0055764D" w:rsidP="00EC47C0">
      <w:pPr>
        <w:pStyle w:val="4"/>
        <w:numPr>
          <w:ilvl w:val="0"/>
          <w:numId w:val="90"/>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25" w:name="_Toc472602139"/>
      <w:r w:rsidRPr="00A93F22">
        <w:rPr>
          <w:rFonts w:ascii="標楷體" w:eastAsia="標楷體" w:hAnsi="標楷體" w:hint="eastAsia"/>
          <w:color w:val="000000" w:themeColor="text1"/>
          <w:sz w:val="32"/>
          <w:szCs w:val="32"/>
        </w:rPr>
        <w:t>公路</w:t>
      </w:r>
      <w:bookmarkEnd w:id="25"/>
    </w:p>
    <w:p w:rsidR="006C6EFC" w:rsidRPr="00A93F22" w:rsidRDefault="002C5737" w:rsidP="00C63E5A">
      <w:pPr>
        <w:pStyle w:val="ac"/>
        <w:numPr>
          <w:ilvl w:val="0"/>
          <w:numId w:val="62"/>
        </w:numPr>
        <w:snapToGrid w:val="0"/>
        <w:spacing w:beforeLines="50" w:before="180" w:after="50"/>
        <w:ind w:leftChars="0" w:left="2044"/>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公路災情統計</w:t>
      </w:r>
    </w:p>
    <w:tbl>
      <w:tblPr>
        <w:tblW w:w="8648" w:type="dxa"/>
        <w:jc w:val="right"/>
        <w:tblInd w:w="43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23"/>
        <w:gridCol w:w="1415"/>
        <w:gridCol w:w="1275"/>
        <w:gridCol w:w="1271"/>
        <w:gridCol w:w="3264"/>
      </w:tblGrid>
      <w:tr w:rsidR="00A93F22" w:rsidRPr="00A93F22" w:rsidTr="000758F5">
        <w:trPr>
          <w:jc w:val="right"/>
        </w:trPr>
        <w:tc>
          <w:tcPr>
            <w:tcW w:w="823" w:type="pct"/>
            <w:tcBorders>
              <w:top w:val="outset" w:sz="6" w:space="0" w:color="auto"/>
              <w:left w:val="outset" w:sz="6" w:space="0" w:color="auto"/>
              <w:bottom w:val="outset" w:sz="6" w:space="0" w:color="auto"/>
              <w:right w:val="outset" w:sz="6" w:space="0" w:color="auto"/>
            </w:tcBorders>
            <w:shd w:val="clear" w:color="auto" w:fill="FFFFCC"/>
            <w:hideMark/>
          </w:tcPr>
          <w:p w:rsidR="006C6EFC" w:rsidRPr="00A93F22" w:rsidRDefault="006C6EFC" w:rsidP="00927C77">
            <w:pPr>
              <w:widowControl/>
              <w:snapToGrid w:val="0"/>
              <w:spacing w:beforeLines="50" w:before="180" w:afterLines="50" w:after="180"/>
              <w:jc w:val="center"/>
              <w:rPr>
                <w:rFonts w:ascii="標楷體" w:eastAsia="標楷體" w:hAnsi="標楷體" w:cs="新細明體"/>
                <w:color w:val="000000" w:themeColor="text1"/>
                <w:kern w:val="0"/>
                <w:sz w:val="28"/>
                <w:szCs w:val="24"/>
              </w:rPr>
            </w:pPr>
            <w:r w:rsidRPr="00A93F22">
              <w:rPr>
                <w:rFonts w:ascii="標楷體" w:eastAsia="標楷體" w:hAnsi="標楷體" w:cs="新細明體" w:hint="eastAsia"/>
                <w:color w:val="000000" w:themeColor="text1"/>
                <w:kern w:val="0"/>
                <w:sz w:val="28"/>
                <w:szCs w:val="24"/>
              </w:rPr>
              <w:t>項目</w:t>
            </w:r>
          </w:p>
        </w:tc>
        <w:tc>
          <w:tcPr>
            <w:tcW w:w="818" w:type="pct"/>
            <w:tcBorders>
              <w:top w:val="outset" w:sz="6" w:space="0" w:color="auto"/>
              <w:left w:val="outset" w:sz="6" w:space="0" w:color="auto"/>
              <w:bottom w:val="outset" w:sz="6" w:space="0" w:color="auto"/>
              <w:right w:val="outset" w:sz="6" w:space="0" w:color="auto"/>
            </w:tcBorders>
            <w:shd w:val="clear" w:color="auto" w:fill="FFFFCC"/>
            <w:hideMark/>
          </w:tcPr>
          <w:p w:rsidR="006C6EFC" w:rsidRPr="00A93F22" w:rsidRDefault="006C6EFC" w:rsidP="00927C77">
            <w:pPr>
              <w:widowControl/>
              <w:snapToGrid w:val="0"/>
              <w:spacing w:beforeLines="50" w:before="180" w:afterLines="50" w:after="180"/>
              <w:jc w:val="center"/>
              <w:rPr>
                <w:rFonts w:ascii="標楷體" w:eastAsia="標楷體" w:hAnsi="標楷體" w:cs="新細明體"/>
                <w:color w:val="000000" w:themeColor="text1"/>
                <w:kern w:val="0"/>
                <w:sz w:val="28"/>
                <w:szCs w:val="24"/>
              </w:rPr>
            </w:pPr>
            <w:r w:rsidRPr="00A93F22">
              <w:rPr>
                <w:rFonts w:ascii="標楷體" w:eastAsia="標楷體" w:hAnsi="標楷體" w:cs="新細明體" w:hint="eastAsia"/>
                <w:color w:val="000000" w:themeColor="text1"/>
                <w:kern w:val="0"/>
                <w:sz w:val="28"/>
                <w:szCs w:val="24"/>
              </w:rPr>
              <w:t>災害總數(處)</w:t>
            </w:r>
          </w:p>
        </w:tc>
        <w:tc>
          <w:tcPr>
            <w:tcW w:w="737" w:type="pct"/>
            <w:tcBorders>
              <w:top w:val="outset" w:sz="6" w:space="0" w:color="auto"/>
              <w:left w:val="outset" w:sz="6" w:space="0" w:color="auto"/>
              <w:bottom w:val="outset" w:sz="6" w:space="0" w:color="auto"/>
              <w:right w:val="outset" w:sz="6" w:space="0" w:color="auto"/>
            </w:tcBorders>
            <w:shd w:val="clear" w:color="auto" w:fill="FFFFCC"/>
            <w:hideMark/>
          </w:tcPr>
          <w:p w:rsidR="006C6EFC" w:rsidRPr="00A93F22" w:rsidRDefault="006C6EFC" w:rsidP="00927C77">
            <w:pPr>
              <w:widowControl/>
              <w:snapToGrid w:val="0"/>
              <w:spacing w:beforeLines="50" w:before="180" w:afterLines="50" w:after="180"/>
              <w:jc w:val="center"/>
              <w:rPr>
                <w:rFonts w:ascii="標楷體" w:eastAsia="標楷體" w:hAnsi="標楷體" w:cs="新細明體"/>
                <w:color w:val="000000" w:themeColor="text1"/>
                <w:kern w:val="0"/>
                <w:sz w:val="28"/>
                <w:szCs w:val="24"/>
              </w:rPr>
            </w:pPr>
            <w:r w:rsidRPr="00A93F22">
              <w:rPr>
                <w:rFonts w:ascii="標楷體" w:eastAsia="標楷體" w:hAnsi="標楷體" w:cs="新細明體" w:hint="eastAsia"/>
                <w:color w:val="000000" w:themeColor="text1"/>
                <w:kern w:val="0"/>
                <w:sz w:val="28"/>
                <w:szCs w:val="24"/>
              </w:rPr>
              <w:t>已搶通(處)</w:t>
            </w:r>
          </w:p>
        </w:tc>
        <w:tc>
          <w:tcPr>
            <w:tcW w:w="735" w:type="pct"/>
            <w:tcBorders>
              <w:top w:val="outset" w:sz="6" w:space="0" w:color="auto"/>
              <w:left w:val="outset" w:sz="6" w:space="0" w:color="auto"/>
              <w:bottom w:val="outset" w:sz="6" w:space="0" w:color="auto"/>
              <w:right w:val="outset" w:sz="6" w:space="0" w:color="auto"/>
            </w:tcBorders>
            <w:shd w:val="clear" w:color="auto" w:fill="FFFFCC"/>
            <w:hideMark/>
          </w:tcPr>
          <w:p w:rsidR="006C6EFC" w:rsidRPr="00A93F22" w:rsidRDefault="006C6EFC" w:rsidP="00927C77">
            <w:pPr>
              <w:widowControl/>
              <w:snapToGrid w:val="0"/>
              <w:spacing w:beforeLines="50" w:before="180" w:afterLines="50" w:after="180"/>
              <w:jc w:val="center"/>
              <w:rPr>
                <w:rFonts w:ascii="標楷體" w:eastAsia="標楷體" w:hAnsi="標楷體" w:cs="新細明體"/>
                <w:color w:val="000000" w:themeColor="text1"/>
                <w:kern w:val="0"/>
                <w:sz w:val="28"/>
                <w:szCs w:val="24"/>
              </w:rPr>
            </w:pPr>
            <w:r w:rsidRPr="00A93F22">
              <w:rPr>
                <w:rFonts w:ascii="標楷體" w:eastAsia="標楷體" w:hAnsi="標楷體" w:cs="新細明體" w:hint="eastAsia"/>
                <w:color w:val="000000" w:themeColor="text1"/>
                <w:kern w:val="0"/>
                <w:sz w:val="28"/>
                <w:szCs w:val="24"/>
              </w:rPr>
              <w:t>未搶通(處)</w:t>
            </w:r>
          </w:p>
        </w:tc>
        <w:tc>
          <w:tcPr>
            <w:tcW w:w="1887" w:type="pct"/>
            <w:tcBorders>
              <w:top w:val="outset" w:sz="6" w:space="0" w:color="auto"/>
              <w:left w:val="outset" w:sz="6" w:space="0" w:color="auto"/>
              <w:bottom w:val="outset" w:sz="6" w:space="0" w:color="auto"/>
              <w:right w:val="outset" w:sz="6" w:space="0" w:color="auto"/>
            </w:tcBorders>
            <w:shd w:val="clear" w:color="auto" w:fill="FFFFCC"/>
          </w:tcPr>
          <w:p w:rsidR="006C6EFC" w:rsidRPr="00A93F22" w:rsidRDefault="006C6EFC" w:rsidP="00927C77">
            <w:pPr>
              <w:widowControl/>
              <w:snapToGrid w:val="0"/>
              <w:spacing w:beforeLines="50" w:before="180" w:afterLines="50" w:after="180"/>
              <w:ind w:leftChars="30" w:left="72" w:rightChars="40" w:right="96"/>
              <w:jc w:val="center"/>
              <w:rPr>
                <w:rFonts w:ascii="標楷體" w:eastAsia="標楷體" w:hAnsi="標楷體" w:cs="新細明體"/>
                <w:color w:val="000000" w:themeColor="text1"/>
                <w:kern w:val="0"/>
                <w:sz w:val="28"/>
                <w:szCs w:val="24"/>
              </w:rPr>
            </w:pPr>
            <w:r w:rsidRPr="00A93F22">
              <w:rPr>
                <w:rFonts w:ascii="標楷體" w:eastAsia="標楷體" w:hAnsi="標楷體" w:cs="新細明體" w:hint="eastAsia"/>
                <w:color w:val="000000" w:themeColor="text1"/>
                <w:kern w:val="0"/>
                <w:sz w:val="28"/>
                <w:szCs w:val="24"/>
              </w:rPr>
              <w:t>備註</w:t>
            </w:r>
          </w:p>
        </w:tc>
      </w:tr>
      <w:tr w:rsidR="00A93F22" w:rsidRPr="00A93F22" w:rsidTr="000758F5">
        <w:trPr>
          <w:jc w:val="right"/>
        </w:trPr>
        <w:tc>
          <w:tcPr>
            <w:tcW w:w="823"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國道</w:t>
            </w:r>
          </w:p>
        </w:tc>
        <w:tc>
          <w:tcPr>
            <w:tcW w:w="818"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spacing w:beforeLines="50" w:before="18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p>
        </w:tc>
        <w:tc>
          <w:tcPr>
            <w:tcW w:w="737"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spacing w:beforeLines="50" w:before="18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p>
        </w:tc>
        <w:tc>
          <w:tcPr>
            <w:tcW w:w="735"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spacing w:beforeLines="50" w:before="18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p>
        </w:tc>
        <w:tc>
          <w:tcPr>
            <w:tcW w:w="1887"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widowControl/>
              <w:snapToGrid w:val="0"/>
              <w:spacing w:beforeLines="50" w:before="180"/>
              <w:ind w:leftChars="30" w:left="72" w:rightChars="40" w:right="96"/>
              <w:jc w:val="right"/>
              <w:rPr>
                <w:rFonts w:ascii="標楷體" w:eastAsia="標楷體" w:hAnsi="標楷體" w:cs="新細明體"/>
                <w:color w:val="000000" w:themeColor="text1"/>
                <w:kern w:val="0"/>
                <w:szCs w:val="24"/>
              </w:rPr>
            </w:pPr>
          </w:p>
        </w:tc>
      </w:tr>
      <w:tr w:rsidR="00A93F22" w:rsidRPr="00A93F22" w:rsidTr="000758F5">
        <w:trPr>
          <w:jc w:val="right"/>
        </w:trPr>
        <w:tc>
          <w:tcPr>
            <w:tcW w:w="823" w:type="pct"/>
            <w:tcBorders>
              <w:top w:val="outset" w:sz="6" w:space="0" w:color="auto"/>
              <w:left w:val="outset" w:sz="6" w:space="0" w:color="auto"/>
              <w:bottom w:val="outset" w:sz="6" w:space="0" w:color="auto"/>
              <w:right w:val="outset" w:sz="6" w:space="0" w:color="auto"/>
            </w:tcBorders>
            <w:vAlign w:val="center"/>
            <w:hideMark/>
          </w:tcPr>
          <w:p w:rsidR="006C6EFC" w:rsidRPr="00A93F22" w:rsidRDefault="006C6EFC" w:rsidP="000758F5">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省道</w:t>
            </w:r>
          </w:p>
        </w:tc>
        <w:tc>
          <w:tcPr>
            <w:tcW w:w="818"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63</w:t>
            </w:r>
          </w:p>
        </w:tc>
        <w:tc>
          <w:tcPr>
            <w:tcW w:w="737"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63</w:t>
            </w:r>
          </w:p>
        </w:tc>
        <w:tc>
          <w:tcPr>
            <w:tcW w:w="735"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p>
        </w:tc>
        <w:tc>
          <w:tcPr>
            <w:tcW w:w="1887" w:type="pct"/>
            <w:tcBorders>
              <w:top w:val="outset" w:sz="6" w:space="0" w:color="auto"/>
              <w:left w:val="outset" w:sz="6" w:space="0" w:color="auto"/>
              <w:bottom w:val="outset" w:sz="6" w:space="0" w:color="auto"/>
              <w:right w:val="outset" w:sz="6" w:space="0" w:color="auto"/>
            </w:tcBorders>
            <w:shd w:val="clear" w:color="auto" w:fill="FFFFFF" w:themeFill="background1"/>
          </w:tcPr>
          <w:p w:rsidR="006C6EFC" w:rsidRPr="00A93F22" w:rsidRDefault="006C6EFC" w:rsidP="000758F5">
            <w:pPr>
              <w:widowControl/>
              <w:snapToGrid w:val="0"/>
              <w:ind w:leftChars="29" w:left="1016" w:rightChars="40" w:right="96" w:hangingChars="394" w:hanging="946"/>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已搶通：交通部(40)、桃園市(5)、南投縣(3)、屏東縣(15)。</w:t>
            </w:r>
          </w:p>
          <w:p w:rsidR="006C6EFC" w:rsidRPr="00A93F22" w:rsidRDefault="006C6EFC" w:rsidP="000758F5">
            <w:pPr>
              <w:widowControl/>
              <w:snapToGrid w:val="0"/>
              <w:ind w:leftChars="30" w:left="341" w:rightChars="40" w:right="96" w:hangingChars="112" w:hanging="269"/>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※臺中市(2)、高雄市(2)、嘉義縣(3)、屏東縣(1)提報資料與交通部提報資料相同，併入交通部資料，屏東縣(15)另列統計。</w:t>
            </w:r>
          </w:p>
        </w:tc>
      </w:tr>
      <w:tr w:rsidR="00A93F22" w:rsidRPr="00A93F22" w:rsidTr="000758F5">
        <w:trPr>
          <w:trHeight w:val="851"/>
          <w:jc w:val="right"/>
        </w:trPr>
        <w:tc>
          <w:tcPr>
            <w:tcW w:w="823" w:type="pct"/>
            <w:tcBorders>
              <w:top w:val="outset" w:sz="6" w:space="0" w:color="auto"/>
              <w:left w:val="outset" w:sz="6" w:space="0" w:color="auto"/>
              <w:bottom w:val="outset" w:sz="6" w:space="0" w:color="auto"/>
              <w:right w:val="outset" w:sz="6" w:space="0" w:color="auto"/>
            </w:tcBorders>
            <w:vAlign w:val="center"/>
            <w:hideMark/>
          </w:tcPr>
          <w:p w:rsidR="006C6EFC" w:rsidRPr="00A93F22" w:rsidRDefault="006C6EFC" w:rsidP="000758F5">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(中央代養)縣道</w:t>
            </w:r>
          </w:p>
        </w:tc>
        <w:tc>
          <w:tcPr>
            <w:tcW w:w="818"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p>
        </w:tc>
        <w:tc>
          <w:tcPr>
            <w:tcW w:w="737"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p>
        </w:tc>
        <w:tc>
          <w:tcPr>
            <w:tcW w:w="735"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p>
        </w:tc>
        <w:tc>
          <w:tcPr>
            <w:tcW w:w="1887" w:type="pct"/>
            <w:tcBorders>
              <w:top w:val="outset" w:sz="6" w:space="0" w:color="auto"/>
              <w:left w:val="outset" w:sz="6" w:space="0" w:color="auto"/>
              <w:bottom w:val="outset" w:sz="6" w:space="0" w:color="auto"/>
              <w:right w:val="outset" w:sz="6" w:space="0" w:color="auto"/>
            </w:tcBorders>
          </w:tcPr>
          <w:p w:rsidR="006C6EFC" w:rsidRPr="00A93F22" w:rsidRDefault="006C6EFC" w:rsidP="000758F5">
            <w:pPr>
              <w:widowControl/>
              <w:snapToGrid w:val="0"/>
              <w:ind w:leftChars="30" w:left="998" w:rightChars="40" w:right="96" w:hangingChars="386" w:hanging="926"/>
              <w:rPr>
                <w:rFonts w:ascii="標楷體" w:eastAsia="標楷體" w:hAnsi="標楷體" w:cs="新細明體"/>
                <w:color w:val="000000" w:themeColor="text1"/>
                <w:kern w:val="0"/>
                <w:szCs w:val="24"/>
              </w:rPr>
            </w:pPr>
          </w:p>
        </w:tc>
      </w:tr>
      <w:tr w:rsidR="00A93F22" w:rsidRPr="00A93F22" w:rsidTr="000758F5">
        <w:trPr>
          <w:jc w:val="right"/>
        </w:trPr>
        <w:tc>
          <w:tcPr>
            <w:tcW w:w="823"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縣道</w:t>
            </w:r>
          </w:p>
        </w:tc>
        <w:tc>
          <w:tcPr>
            <w:tcW w:w="818"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19</w:t>
            </w:r>
          </w:p>
        </w:tc>
        <w:tc>
          <w:tcPr>
            <w:tcW w:w="737"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19</w:t>
            </w:r>
          </w:p>
        </w:tc>
        <w:tc>
          <w:tcPr>
            <w:tcW w:w="735"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p>
        </w:tc>
        <w:tc>
          <w:tcPr>
            <w:tcW w:w="1887" w:type="pct"/>
            <w:tcBorders>
              <w:top w:val="outset" w:sz="6" w:space="0" w:color="auto"/>
              <w:left w:val="outset" w:sz="6" w:space="0" w:color="auto"/>
              <w:bottom w:val="outset" w:sz="6" w:space="0" w:color="auto"/>
              <w:right w:val="outset" w:sz="6" w:space="0" w:color="auto"/>
            </w:tcBorders>
          </w:tcPr>
          <w:p w:rsidR="006C6EFC" w:rsidRPr="00A93F22" w:rsidRDefault="006C6EFC" w:rsidP="000758F5">
            <w:pPr>
              <w:widowControl/>
              <w:snapToGrid w:val="0"/>
              <w:ind w:leftChars="29" w:left="1016" w:rightChars="40" w:right="96" w:hangingChars="394" w:hanging="946"/>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已搶通：桃園市(1)、苗栗縣(1)、屏東縣(17)。</w:t>
            </w:r>
          </w:p>
        </w:tc>
      </w:tr>
      <w:tr w:rsidR="00A93F22" w:rsidRPr="00A93F22" w:rsidTr="000758F5">
        <w:trPr>
          <w:jc w:val="right"/>
        </w:trPr>
        <w:tc>
          <w:tcPr>
            <w:tcW w:w="823"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市區道路</w:t>
            </w:r>
          </w:p>
        </w:tc>
        <w:tc>
          <w:tcPr>
            <w:tcW w:w="818"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137</w:t>
            </w:r>
          </w:p>
        </w:tc>
        <w:tc>
          <w:tcPr>
            <w:tcW w:w="737"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137</w:t>
            </w:r>
          </w:p>
        </w:tc>
        <w:tc>
          <w:tcPr>
            <w:tcW w:w="735"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p>
        </w:tc>
        <w:tc>
          <w:tcPr>
            <w:tcW w:w="1887" w:type="pct"/>
            <w:tcBorders>
              <w:top w:val="outset" w:sz="6" w:space="0" w:color="auto"/>
              <w:left w:val="outset" w:sz="6" w:space="0" w:color="auto"/>
              <w:bottom w:val="outset" w:sz="6" w:space="0" w:color="auto"/>
              <w:right w:val="outset" w:sz="6" w:space="0" w:color="auto"/>
            </w:tcBorders>
          </w:tcPr>
          <w:p w:rsidR="006C6EFC" w:rsidRPr="00A93F22" w:rsidRDefault="006C6EFC" w:rsidP="000758F5">
            <w:pPr>
              <w:widowControl/>
              <w:snapToGrid w:val="0"/>
              <w:ind w:leftChars="29" w:left="1016" w:rightChars="40" w:right="96" w:hangingChars="394" w:hanging="946"/>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已搶通：臺北市(11)、桃園市(4)、臺南市(30)、基隆市(1)、屏東縣(91)。</w:t>
            </w:r>
          </w:p>
        </w:tc>
      </w:tr>
      <w:tr w:rsidR="00A93F22" w:rsidRPr="00A93F22" w:rsidTr="000758F5">
        <w:trPr>
          <w:jc w:val="right"/>
        </w:trPr>
        <w:tc>
          <w:tcPr>
            <w:tcW w:w="823" w:type="pct"/>
            <w:tcBorders>
              <w:top w:val="outset" w:sz="6" w:space="0" w:color="auto"/>
              <w:left w:val="outset" w:sz="6" w:space="0" w:color="auto"/>
              <w:bottom w:val="outset" w:sz="6" w:space="0" w:color="auto"/>
              <w:right w:val="outset" w:sz="6" w:space="0" w:color="auto"/>
            </w:tcBorders>
            <w:vAlign w:val="center"/>
            <w:hideMark/>
          </w:tcPr>
          <w:p w:rsidR="006C6EFC" w:rsidRPr="00A93F22" w:rsidRDefault="006C6EFC" w:rsidP="000758F5">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鄉道</w:t>
            </w:r>
          </w:p>
        </w:tc>
        <w:tc>
          <w:tcPr>
            <w:tcW w:w="818"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18</w:t>
            </w:r>
          </w:p>
        </w:tc>
        <w:tc>
          <w:tcPr>
            <w:tcW w:w="737"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18</w:t>
            </w:r>
          </w:p>
        </w:tc>
        <w:tc>
          <w:tcPr>
            <w:tcW w:w="735"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p>
        </w:tc>
        <w:tc>
          <w:tcPr>
            <w:tcW w:w="1887" w:type="pct"/>
            <w:tcBorders>
              <w:top w:val="outset" w:sz="6" w:space="0" w:color="auto"/>
              <w:left w:val="outset" w:sz="6" w:space="0" w:color="auto"/>
              <w:bottom w:val="outset" w:sz="6" w:space="0" w:color="auto"/>
              <w:right w:val="outset" w:sz="6" w:space="0" w:color="auto"/>
            </w:tcBorders>
          </w:tcPr>
          <w:p w:rsidR="006C6EFC" w:rsidRPr="00A93F22" w:rsidRDefault="006C6EFC" w:rsidP="000758F5">
            <w:pPr>
              <w:widowControl/>
              <w:snapToGrid w:val="0"/>
              <w:ind w:leftChars="29" w:left="1016" w:rightChars="40" w:right="96" w:hangingChars="394" w:hanging="946"/>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已搶通：屏東縣(16)、花蓮縣(2)。</w:t>
            </w:r>
          </w:p>
        </w:tc>
      </w:tr>
      <w:tr w:rsidR="00A93F22" w:rsidRPr="00A93F22" w:rsidTr="000758F5">
        <w:trPr>
          <w:jc w:val="right"/>
        </w:trPr>
        <w:tc>
          <w:tcPr>
            <w:tcW w:w="823"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農路</w:t>
            </w:r>
          </w:p>
        </w:tc>
        <w:tc>
          <w:tcPr>
            <w:tcW w:w="818"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5</w:t>
            </w:r>
          </w:p>
        </w:tc>
        <w:tc>
          <w:tcPr>
            <w:tcW w:w="737"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5</w:t>
            </w:r>
          </w:p>
        </w:tc>
        <w:tc>
          <w:tcPr>
            <w:tcW w:w="735"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p>
        </w:tc>
        <w:tc>
          <w:tcPr>
            <w:tcW w:w="1887" w:type="pct"/>
            <w:tcBorders>
              <w:top w:val="outset" w:sz="6" w:space="0" w:color="auto"/>
              <w:left w:val="outset" w:sz="6" w:space="0" w:color="auto"/>
              <w:bottom w:val="outset" w:sz="6" w:space="0" w:color="auto"/>
              <w:right w:val="outset" w:sz="6" w:space="0" w:color="auto"/>
            </w:tcBorders>
          </w:tcPr>
          <w:p w:rsidR="006C6EFC" w:rsidRPr="00A93F22" w:rsidRDefault="006C6EFC" w:rsidP="000758F5">
            <w:pPr>
              <w:widowControl/>
              <w:snapToGrid w:val="0"/>
              <w:ind w:leftChars="29" w:left="1016" w:rightChars="40" w:right="96" w:hangingChars="394" w:hanging="946"/>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已搶通：高雄市(1)、屏東縣(3)、 宜蘭縣(1)。</w:t>
            </w:r>
          </w:p>
        </w:tc>
      </w:tr>
      <w:tr w:rsidR="00A93F22" w:rsidRPr="00A93F22" w:rsidTr="000758F5">
        <w:trPr>
          <w:jc w:val="right"/>
        </w:trPr>
        <w:tc>
          <w:tcPr>
            <w:tcW w:w="823"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原民道路</w:t>
            </w:r>
          </w:p>
        </w:tc>
        <w:tc>
          <w:tcPr>
            <w:tcW w:w="818"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1</w:t>
            </w:r>
          </w:p>
        </w:tc>
        <w:tc>
          <w:tcPr>
            <w:tcW w:w="737"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1</w:t>
            </w:r>
          </w:p>
        </w:tc>
        <w:tc>
          <w:tcPr>
            <w:tcW w:w="735"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p>
        </w:tc>
        <w:tc>
          <w:tcPr>
            <w:tcW w:w="1887" w:type="pct"/>
            <w:tcBorders>
              <w:top w:val="outset" w:sz="6" w:space="0" w:color="auto"/>
              <w:left w:val="outset" w:sz="6" w:space="0" w:color="auto"/>
              <w:bottom w:val="outset" w:sz="6" w:space="0" w:color="auto"/>
              <w:right w:val="outset" w:sz="6" w:space="0" w:color="auto"/>
            </w:tcBorders>
          </w:tcPr>
          <w:p w:rsidR="006C6EFC" w:rsidRPr="00A93F22" w:rsidRDefault="006C6EFC" w:rsidP="000758F5">
            <w:pPr>
              <w:widowControl/>
              <w:snapToGrid w:val="0"/>
              <w:ind w:leftChars="29" w:left="1016" w:rightChars="40" w:right="96" w:hangingChars="394" w:hanging="946"/>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已搶通：原民會(1)(臺東縣達仁鄉森永聯絡道路上邊坡災害)。</w:t>
            </w:r>
          </w:p>
        </w:tc>
      </w:tr>
      <w:tr w:rsidR="00A93F22" w:rsidRPr="00A93F22" w:rsidTr="000758F5">
        <w:trPr>
          <w:trHeight w:val="588"/>
          <w:jc w:val="right"/>
        </w:trPr>
        <w:tc>
          <w:tcPr>
            <w:tcW w:w="823"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widowControl/>
              <w:snapToGrid w:val="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村里道路</w:t>
            </w:r>
          </w:p>
        </w:tc>
        <w:tc>
          <w:tcPr>
            <w:tcW w:w="818"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p>
        </w:tc>
        <w:tc>
          <w:tcPr>
            <w:tcW w:w="737"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p>
        </w:tc>
        <w:tc>
          <w:tcPr>
            <w:tcW w:w="735" w:type="pct"/>
            <w:tcBorders>
              <w:top w:val="outset" w:sz="6" w:space="0" w:color="auto"/>
              <w:left w:val="outset" w:sz="6" w:space="0" w:color="auto"/>
              <w:bottom w:val="outset" w:sz="6" w:space="0" w:color="auto"/>
              <w:right w:val="outset" w:sz="6" w:space="0" w:color="auto"/>
            </w:tcBorders>
            <w:vAlign w:val="center"/>
          </w:tcPr>
          <w:p w:rsidR="006C6EFC" w:rsidRPr="00A93F22" w:rsidRDefault="006C6EFC" w:rsidP="000758F5">
            <w:pPr>
              <w:snapToGrid w:val="0"/>
              <w:ind w:rightChars="252" w:right="605"/>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0</w:t>
            </w:r>
          </w:p>
        </w:tc>
        <w:tc>
          <w:tcPr>
            <w:tcW w:w="1887" w:type="pct"/>
            <w:tcBorders>
              <w:top w:val="outset" w:sz="6" w:space="0" w:color="auto"/>
              <w:left w:val="outset" w:sz="6" w:space="0" w:color="auto"/>
              <w:bottom w:val="outset" w:sz="6" w:space="0" w:color="auto"/>
              <w:right w:val="outset" w:sz="6" w:space="0" w:color="auto"/>
            </w:tcBorders>
          </w:tcPr>
          <w:p w:rsidR="006C6EFC" w:rsidRPr="00A93F22" w:rsidRDefault="006C6EFC" w:rsidP="000758F5">
            <w:pPr>
              <w:snapToGrid w:val="0"/>
              <w:ind w:leftChars="30" w:left="1013" w:rightChars="40" w:right="96" w:hangingChars="392" w:hanging="941"/>
              <w:rPr>
                <w:rFonts w:ascii="標楷體" w:eastAsia="標楷體" w:hAnsi="標楷體"/>
                <w:color w:val="000000" w:themeColor="text1"/>
                <w:szCs w:val="24"/>
              </w:rPr>
            </w:pPr>
          </w:p>
        </w:tc>
      </w:tr>
    </w:tbl>
    <w:p w:rsidR="00677F77" w:rsidRPr="00A93F22" w:rsidRDefault="00677F77">
      <w:pPr>
        <w:widowControl/>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br w:type="page"/>
      </w:r>
    </w:p>
    <w:p w:rsidR="00677F77" w:rsidRPr="00A93F22" w:rsidRDefault="00677F77" w:rsidP="00C63E5A">
      <w:pPr>
        <w:widowControl/>
        <w:numPr>
          <w:ilvl w:val="0"/>
          <w:numId w:val="62"/>
        </w:numPr>
        <w:snapToGrid w:val="0"/>
        <w:spacing w:beforeLines="50" w:before="180" w:after="50"/>
        <w:ind w:left="2044"/>
        <w:jc w:val="both"/>
        <w:rPr>
          <w:rFonts w:ascii="標楷體" w:eastAsia="標楷體" w:hAnsi="標楷體" w:cs="新細明體"/>
          <w:bCs/>
          <w:color w:val="000000" w:themeColor="text1"/>
          <w:kern w:val="0"/>
          <w:sz w:val="32"/>
          <w:szCs w:val="32"/>
        </w:rPr>
      </w:pPr>
      <w:r w:rsidRPr="00A93F22">
        <w:rPr>
          <w:rFonts w:ascii="標楷體" w:eastAsia="標楷體" w:hAnsi="標楷體" w:cs="新細明體" w:hint="eastAsia"/>
          <w:bCs/>
          <w:color w:val="000000" w:themeColor="text1"/>
          <w:kern w:val="0"/>
          <w:sz w:val="32"/>
          <w:szCs w:val="32"/>
        </w:rPr>
        <w:t>公路災情明細(含預警性封橋、封路)</w:t>
      </w:r>
    </w:p>
    <w:p w:rsidR="00677F77" w:rsidRPr="00A93F22" w:rsidRDefault="003B1BFC" w:rsidP="00C63E5A">
      <w:pPr>
        <w:widowControl/>
        <w:numPr>
          <w:ilvl w:val="0"/>
          <w:numId w:val="3"/>
        </w:numPr>
        <w:snapToGrid w:val="0"/>
        <w:spacing w:beforeLines="50" w:before="180"/>
        <w:ind w:left="2352" w:hanging="198"/>
        <w:jc w:val="both"/>
        <w:rPr>
          <w:rFonts w:ascii="標楷體" w:eastAsia="標楷體" w:hAnsi="標楷體" w:cs="新細明體"/>
          <w:bCs/>
          <w:color w:val="000000" w:themeColor="text1"/>
          <w:kern w:val="0"/>
          <w:sz w:val="32"/>
          <w:szCs w:val="32"/>
        </w:rPr>
      </w:pPr>
      <w:r w:rsidRPr="00A93F22">
        <w:rPr>
          <w:rFonts w:ascii="標楷體" w:eastAsia="標楷體" w:hAnsi="標楷體" w:cs="新細明體" w:hint="eastAsia"/>
          <w:bCs/>
          <w:color w:val="000000" w:themeColor="text1"/>
          <w:kern w:val="0"/>
          <w:sz w:val="32"/>
          <w:szCs w:val="32"/>
        </w:rPr>
        <w:t>原民道路</w:t>
      </w:r>
      <w:r w:rsidR="00677F77" w:rsidRPr="00A93F22">
        <w:rPr>
          <w:rFonts w:ascii="標楷體" w:eastAsia="標楷體" w:hAnsi="標楷體" w:cs="新細明體" w:hint="eastAsia"/>
          <w:bCs/>
          <w:color w:val="000000" w:themeColor="text1"/>
          <w:kern w:val="0"/>
          <w:sz w:val="32"/>
          <w:szCs w:val="32"/>
        </w:rPr>
        <w:t>公路災情明細</w:t>
      </w:r>
      <w:r w:rsidRPr="00A93F22">
        <w:rPr>
          <w:rFonts w:ascii="標楷體" w:eastAsia="標楷體" w:hAnsi="標楷體" w:cs="新細明體" w:hint="eastAsia"/>
          <w:bCs/>
          <w:color w:val="000000" w:themeColor="text1"/>
          <w:kern w:val="0"/>
          <w:sz w:val="32"/>
          <w:szCs w:val="32"/>
        </w:rPr>
        <w:t>(原住民族委員會提報)。</w:t>
      </w:r>
    </w:p>
    <w:tbl>
      <w:tblPr>
        <w:tblW w:w="50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2"/>
        <w:gridCol w:w="1006"/>
        <w:gridCol w:w="1180"/>
        <w:gridCol w:w="1445"/>
        <w:gridCol w:w="1336"/>
        <w:gridCol w:w="1537"/>
        <w:gridCol w:w="1398"/>
        <w:gridCol w:w="840"/>
        <w:gridCol w:w="669"/>
      </w:tblGrid>
      <w:tr w:rsidR="00A93F22" w:rsidRPr="00A93F22" w:rsidTr="00DB423C">
        <w:trPr>
          <w:trHeight w:val="1087"/>
        </w:trPr>
        <w:tc>
          <w:tcPr>
            <w:tcW w:w="1026" w:type="dxa"/>
            <w:tcBorders>
              <w:bottom w:val="single" w:sz="8" w:space="0" w:color="auto"/>
            </w:tcBorders>
            <w:shd w:val="clear" w:color="auto" w:fill="auto"/>
            <w:hideMark/>
          </w:tcPr>
          <w:p w:rsidR="00677F77" w:rsidRPr="00A93F22" w:rsidRDefault="00677F77" w:rsidP="00C63E5A">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縣（市）</w:t>
            </w:r>
          </w:p>
        </w:tc>
        <w:tc>
          <w:tcPr>
            <w:tcW w:w="1020" w:type="dxa"/>
            <w:tcBorders>
              <w:bottom w:val="single" w:sz="8" w:space="0" w:color="auto"/>
            </w:tcBorders>
            <w:shd w:val="clear" w:color="auto" w:fill="auto"/>
          </w:tcPr>
          <w:p w:rsidR="00677F77" w:rsidRPr="00A93F22" w:rsidRDefault="00677F77"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鄉鎮</w:t>
            </w:r>
            <w:r w:rsidRPr="00A93F22">
              <w:rPr>
                <w:rFonts w:ascii="標楷體" w:eastAsia="標楷體" w:hAnsi="標楷體" w:cs="新細明體" w:hint="eastAsia"/>
                <w:color w:val="000000" w:themeColor="text1"/>
                <w:kern w:val="0"/>
                <w:szCs w:val="24"/>
              </w:rPr>
              <w:br/>
            </w:r>
            <w:r w:rsidRPr="00A93F22">
              <w:rPr>
                <w:rFonts w:ascii="標楷體" w:eastAsia="標楷體" w:hAnsi="標楷體" w:cs="新細明體" w:hint="eastAsia"/>
                <w:bCs/>
                <w:color w:val="000000" w:themeColor="text1"/>
                <w:kern w:val="0"/>
                <w:szCs w:val="24"/>
              </w:rPr>
              <w:t>市區</w:t>
            </w:r>
          </w:p>
        </w:tc>
        <w:tc>
          <w:tcPr>
            <w:tcW w:w="1196" w:type="dxa"/>
            <w:tcBorders>
              <w:bottom w:val="single" w:sz="8" w:space="0" w:color="auto"/>
            </w:tcBorders>
            <w:shd w:val="clear" w:color="auto" w:fill="auto"/>
          </w:tcPr>
          <w:p w:rsidR="00677F77" w:rsidRPr="00A93F22" w:rsidRDefault="00511576" w:rsidP="00C63E5A">
            <w:pPr>
              <w:widowControl/>
              <w:snapToGrid w:val="0"/>
              <w:spacing w:beforeLines="50" w:before="180" w:afterLines="50" w:after="180"/>
              <w:jc w:val="center"/>
              <w:rPr>
                <w:rFonts w:ascii="標楷體" w:eastAsia="標楷體" w:hAnsi="標楷體" w:cs="新細明體"/>
                <w:color w:val="000000" w:themeColor="text1"/>
                <w:kern w:val="0"/>
                <w:szCs w:val="24"/>
              </w:rPr>
            </w:pPr>
            <w:hyperlink r:id="rId45" w:history="1">
              <w:r w:rsidR="00677F77" w:rsidRPr="00A93F22">
                <w:rPr>
                  <w:rFonts w:ascii="標楷體" w:eastAsia="標楷體" w:hAnsi="標楷體" w:cs="新細明體"/>
                  <w:color w:val="000000" w:themeColor="text1"/>
                  <w:kern w:val="0"/>
                  <w:szCs w:val="24"/>
                </w:rPr>
                <w:t>附近地名</w:t>
              </w:r>
            </w:hyperlink>
          </w:p>
        </w:tc>
        <w:tc>
          <w:tcPr>
            <w:tcW w:w="1466" w:type="dxa"/>
            <w:tcBorders>
              <w:bottom w:val="single" w:sz="8" w:space="0" w:color="auto"/>
            </w:tcBorders>
            <w:shd w:val="clear" w:color="auto" w:fill="auto"/>
          </w:tcPr>
          <w:p w:rsidR="00677F77" w:rsidRPr="00A93F22" w:rsidRDefault="00677F77" w:rsidP="00C63E5A">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color w:val="000000" w:themeColor="text1"/>
                <w:kern w:val="0"/>
                <w:szCs w:val="24"/>
              </w:rPr>
              <w:t>受損路段或橋梁名稱</w:t>
            </w:r>
          </w:p>
        </w:tc>
        <w:tc>
          <w:tcPr>
            <w:tcW w:w="1355" w:type="dxa"/>
            <w:tcBorders>
              <w:bottom w:val="single" w:sz="8" w:space="0" w:color="auto"/>
            </w:tcBorders>
            <w:shd w:val="clear" w:color="auto" w:fill="auto"/>
          </w:tcPr>
          <w:p w:rsidR="00677F77" w:rsidRPr="00A93F22" w:rsidRDefault="00677F77"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受損情形</w:t>
            </w:r>
          </w:p>
        </w:tc>
        <w:tc>
          <w:tcPr>
            <w:tcW w:w="1559" w:type="dxa"/>
            <w:tcBorders>
              <w:bottom w:val="single" w:sz="8" w:space="0" w:color="auto"/>
            </w:tcBorders>
            <w:shd w:val="clear" w:color="auto" w:fill="auto"/>
            <w:hideMark/>
          </w:tcPr>
          <w:p w:rsidR="00677F77" w:rsidRPr="00A93F22" w:rsidRDefault="00677F77"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發生(封閉)</w:t>
            </w:r>
            <w:r w:rsidRPr="00A93F22">
              <w:rPr>
                <w:rFonts w:ascii="標楷體" w:eastAsia="標楷體" w:hAnsi="標楷體" w:cs="新細明體" w:hint="eastAsia"/>
                <w:color w:val="000000" w:themeColor="text1"/>
                <w:kern w:val="0"/>
                <w:szCs w:val="24"/>
              </w:rPr>
              <w:br/>
              <w:t>年月日時分</w:t>
            </w:r>
          </w:p>
        </w:tc>
        <w:tc>
          <w:tcPr>
            <w:tcW w:w="1418" w:type="dxa"/>
            <w:tcBorders>
              <w:bottom w:val="single" w:sz="8" w:space="0" w:color="auto"/>
            </w:tcBorders>
            <w:shd w:val="clear" w:color="auto" w:fill="auto"/>
            <w:hideMark/>
          </w:tcPr>
          <w:p w:rsidR="00677F77" w:rsidRPr="00A93F22" w:rsidRDefault="00677F77" w:rsidP="00C63E5A">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已(預計)通</w:t>
            </w:r>
            <w:r w:rsidRPr="00A93F22">
              <w:rPr>
                <w:rFonts w:ascii="標楷體" w:eastAsia="標楷體" w:hAnsi="標楷體" w:cs="新細明體"/>
                <w:bCs/>
                <w:color w:val="000000" w:themeColor="text1"/>
                <w:kern w:val="0"/>
                <w:szCs w:val="24"/>
              </w:rPr>
              <w:br/>
            </w:r>
            <w:r w:rsidRPr="00A93F22">
              <w:rPr>
                <w:rFonts w:ascii="標楷體" w:eastAsia="標楷體" w:hAnsi="標楷體" w:cs="新細明體" w:hint="eastAsia"/>
                <w:bCs/>
                <w:color w:val="000000" w:themeColor="text1"/>
                <w:kern w:val="0"/>
                <w:szCs w:val="24"/>
              </w:rPr>
              <w:t>車年月日</w:t>
            </w:r>
            <w:r w:rsidRPr="00A93F22">
              <w:rPr>
                <w:rFonts w:ascii="標楷體" w:eastAsia="標楷體" w:hAnsi="標楷體" w:cs="新細明體"/>
                <w:bCs/>
                <w:color w:val="000000" w:themeColor="text1"/>
                <w:kern w:val="0"/>
                <w:szCs w:val="24"/>
              </w:rPr>
              <w:br/>
            </w:r>
            <w:r w:rsidRPr="00A93F22">
              <w:rPr>
                <w:rFonts w:ascii="標楷體" w:eastAsia="標楷體" w:hAnsi="標楷體" w:cs="新細明體" w:hint="eastAsia"/>
                <w:bCs/>
                <w:color w:val="000000" w:themeColor="text1"/>
                <w:kern w:val="0"/>
                <w:szCs w:val="24"/>
              </w:rPr>
              <w:t>時分</w:t>
            </w:r>
          </w:p>
        </w:tc>
        <w:tc>
          <w:tcPr>
            <w:tcW w:w="850" w:type="dxa"/>
            <w:tcBorders>
              <w:bottom w:val="single" w:sz="8" w:space="0" w:color="auto"/>
            </w:tcBorders>
            <w:shd w:val="clear" w:color="auto" w:fill="auto"/>
            <w:hideMark/>
          </w:tcPr>
          <w:p w:rsidR="00677F77" w:rsidRPr="00A93F22" w:rsidRDefault="00511576" w:rsidP="00C63E5A">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hyperlink r:id="rId46" w:history="1">
              <w:r w:rsidR="00677F77" w:rsidRPr="00A93F22">
                <w:rPr>
                  <w:rFonts w:ascii="標楷體" w:eastAsia="標楷體" w:hAnsi="標楷體" w:cs="新細明體"/>
                  <w:bCs/>
                  <w:color w:val="000000" w:themeColor="text1"/>
                  <w:kern w:val="0"/>
                  <w:szCs w:val="24"/>
                </w:rPr>
                <w:t>管制</w:t>
              </w:r>
              <w:r w:rsidR="00677F77" w:rsidRPr="00A93F22">
                <w:rPr>
                  <w:rFonts w:ascii="標楷體" w:eastAsia="標楷體" w:hAnsi="標楷體" w:cs="新細明體" w:hint="eastAsia"/>
                  <w:bCs/>
                  <w:color w:val="000000" w:themeColor="text1"/>
                  <w:kern w:val="0"/>
                  <w:szCs w:val="24"/>
                </w:rPr>
                <w:br/>
              </w:r>
              <w:r w:rsidR="00677F77" w:rsidRPr="00A93F22">
                <w:rPr>
                  <w:rFonts w:ascii="標楷體" w:eastAsia="標楷體" w:hAnsi="標楷體" w:cs="新細明體"/>
                  <w:bCs/>
                  <w:color w:val="000000" w:themeColor="text1"/>
                  <w:kern w:val="0"/>
                  <w:szCs w:val="24"/>
                </w:rPr>
                <w:t>作為</w:t>
              </w:r>
            </w:hyperlink>
          </w:p>
        </w:tc>
        <w:tc>
          <w:tcPr>
            <w:tcW w:w="676" w:type="dxa"/>
            <w:tcBorders>
              <w:bottom w:val="single" w:sz="8" w:space="0" w:color="auto"/>
            </w:tcBorders>
            <w:shd w:val="clear" w:color="auto" w:fill="auto"/>
            <w:hideMark/>
          </w:tcPr>
          <w:p w:rsidR="00677F77" w:rsidRPr="00A93F22" w:rsidRDefault="00677F77" w:rsidP="00C63E5A">
            <w:pPr>
              <w:widowControl/>
              <w:snapToGrid w:val="0"/>
              <w:spacing w:beforeLines="50" w:before="180" w:afterLines="50" w:after="180"/>
              <w:ind w:leftChars="-37" w:left="-89" w:rightChars="-49" w:right="-118"/>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備註</w:t>
            </w:r>
          </w:p>
        </w:tc>
      </w:tr>
      <w:tr w:rsidR="00A93F22" w:rsidRPr="00A93F22" w:rsidTr="00DB423C">
        <w:tc>
          <w:tcPr>
            <w:tcW w:w="1026" w:type="dxa"/>
            <w:tcBorders>
              <w:top w:val="single" w:sz="8" w:space="0" w:color="auto"/>
              <w:bottom w:val="single" w:sz="8" w:space="0" w:color="auto"/>
            </w:tcBorders>
            <w:shd w:val="clear" w:color="auto" w:fill="auto"/>
            <w:hideMark/>
          </w:tcPr>
          <w:p w:rsidR="00677F77" w:rsidRPr="00A93F22" w:rsidRDefault="00677F77" w:rsidP="00C63E5A">
            <w:pPr>
              <w:widowControl/>
              <w:adjustRightInd w:val="0"/>
              <w:snapToGrid w:val="0"/>
              <w:spacing w:beforeLines="50" w:before="180" w:afterLines="50" w:after="180"/>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臺東縣</w:t>
            </w:r>
          </w:p>
        </w:tc>
        <w:tc>
          <w:tcPr>
            <w:tcW w:w="1020" w:type="dxa"/>
            <w:tcBorders>
              <w:top w:val="single" w:sz="8" w:space="0" w:color="auto"/>
              <w:bottom w:val="single" w:sz="8" w:space="0" w:color="auto"/>
            </w:tcBorders>
            <w:shd w:val="clear" w:color="auto" w:fill="auto"/>
          </w:tcPr>
          <w:p w:rsidR="00677F77" w:rsidRPr="00A93F22" w:rsidRDefault="00677F77" w:rsidP="00C63E5A">
            <w:pPr>
              <w:widowControl/>
              <w:adjustRightInd w:val="0"/>
              <w:snapToGrid w:val="0"/>
              <w:spacing w:beforeLines="50" w:before="180" w:afterLines="50" w:after="180"/>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達仁鄉</w:t>
            </w:r>
          </w:p>
        </w:tc>
        <w:tc>
          <w:tcPr>
            <w:tcW w:w="1196" w:type="dxa"/>
            <w:tcBorders>
              <w:top w:val="single" w:sz="8" w:space="0" w:color="auto"/>
              <w:bottom w:val="single" w:sz="8" w:space="0" w:color="auto"/>
            </w:tcBorders>
            <w:shd w:val="clear" w:color="auto" w:fill="auto"/>
          </w:tcPr>
          <w:p w:rsidR="00677F77" w:rsidRPr="00A93F22" w:rsidRDefault="00677F77" w:rsidP="00C63E5A">
            <w:pPr>
              <w:widowControl/>
              <w:adjustRightInd w:val="0"/>
              <w:snapToGrid w:val="0"/>
              <w:spacing w:beforeLines="50" w:before="180" w:afterLines="50" w:after="180"/>
              <w:rPr>
                <w:rFonts w:ascii="標楷體" w:eastAsia="標楷體" w:hAnsi="標楷體" w:cs="新細明體"/>
                <w:bCs/>
                <w:color w:val="000000" w:themeColor="text1"/>
                <w:kern w:val="0"/>
                <w:szCs w:val="24"/>
              </w:rPr>
            </w:pPr>
          </w:p>
        </w:tc>
        <w:tc>
          <w:tcPr>
            <w:tcW w:w="1466" w:type="dxa"/>
            <w:tcBorders>
              <w:top w:val="single" w:sz="8" w:space="0" w:color="auto"/>
              <w:bottom w:val="single" w:sz="8" w:space="0" w:color="auto"/>
            </w:tcBorders>
            <w:shd w:val="clear" w:color="auto" w:fill="auto"/>
          </w:tcPr>
          <w:p w:rsidR="00677F77" w:rsidRPr="00A93F22" w:rsidRDefault="00677F77" w:rsidP="00C63E5A">
            <w:pPr>
              <w:widowControl/>
              <w:adjustRightInd w:val="0"/>
              <w:snapToGrid w:val="0"/>
              <w:spacing w:beforeLines="50" w:before="180" w:afterLines="50" w:after="180"/>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森永聯絡道路</w:t>
            </w:r>
          </w:p>
        </w:tc>
        <w:tc>
          <w:tcPr>
            <w:tcW w:w="1355" w:type="dxa"/>
            <w:tcBorders>
              <w:top w:val="single" w:sz="8" w:space="0" w:color="auto"/>
              <w:bottom w:val="single" w:sz="8" w:space="0" w:color="auto"/>
            </w:tcBorders>
            <w:shd w:val="clear" w:color="auto" w:fill="auto"/>
          </w:tcPr>
          <w:p w:rsidR="00677F77" w:rsidRPr="00A93F22" w:rsidRDefault="00677F77" w:rsidP="00C63E5A">
            <w:pPr>
              <w:widowControl/>
              <w:adjustRightInd w:val="0"/>
              <w:snapToGrid w:val="0"/>
              <w:spacing w:beforeLines="50" w:before="180" w:afterLines="50" w:after="180"/>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上邊坡災害</w:t>
            </w:r>
          </w:p>
        </w:tc>
        <w:tc>
          <w:tcPr>
            <w:tcW w:w="1559" w:type="dxa"/>
            <w:tcBorders>
              <w:top w:val="single" w:sz="8" w:space="0" w:color="auto"/>
              <w:bottom w:val="single" w:sz="8" w:space="0" w:color="auto"/>
            </w:tcBorders>
            <w:shd w:val="clear" w:color="auto" w:fill="auto"/>
          </w:tcPr>
          <w:p w:rsidR="00677F77" w:rsidRPr="00A93F22" w:rsidRDefault="00677F77" w:rsidP="00C63E5A">
            <w:pPr>
              <w:widowControl/>
              <w:adjustRightInd w:val="0"/>
              <w:snapToGrid w:val="0"/>
              <w:spacing w:beforeLines="50" w:before="180" w:afterLines="50" w:after="180"/>
              <w:jc w:val="center"/>
              <w:rPr>
                <w:rFonts w:ascii="標楷體" w:eastAsia="標楷體" w:hAnsi="標楷體" w:cs="新細明體"/>
                <w:bCs/>
                <w:strike/>
                <w:color w:val="000000" w:themeColor="text1"/>
                <w:kern w:val="0"/>
                <w:szCs w:val="24"/>
              </w:rPr>
            </w:pPr>
          </w:p>
        </w:tc>
        <w:tc>
          <w:tcPr>
            <w:tcW w:w="1418" w:type="dxa"/>
            <w:tcBorders>
              <w:top w:val="single" w:sz="8" w:space="0" w:color="auto"/>
              <w:bottom w:val="single" w:sz="8" w:space="0" w:color="auto"/>
            </w:tcBorders>
            <w:shd w:val="clear" w:color="auto" w:fill="auto"/>
          </w:tcPr>
          <w:p w:rsidR="00677F77" w:rsidRPr="00A93F22" w:rsidRDefault="00677F77" w:rsidP="00C63E5A">
            <w:pPr>
              <w:widowControl/>
              <w:adjustRightInd w:val="0"/>
              <w:snapToGrid w:val="0"/>
              <w:spacing w:beforeLines="50" w:before="180" w:afterLines="50" w:after="180"/>
              <w:jc w:val="center"/>
              <w:rPr>
                <w:rFonts w:ascii="標楷體" w:eastAsia="標楷體" w:hAnsi="標楷體" w:cs="新細明體"/>
                <w:bCs/>
                <w:strike/>
                <w:color w:val="000000" w:themeColor="text1"/>
                <w:kern w:val="0"/>
                <w:szCs w:val="24"/>
              </w:rPr>
            </w:pPr>
          </w:p>
        </w:tc>
        <w:tc>
          <w:tcPr>
            <w:tcW w:w="850" w:type="dxa"/>
            <w:tcBorders>
              <w:top w:val="single" w:sz="8" w:space="0" w:color="auto"/>
              <w:bottom w:val="single" w:sz="8" w:space="0" w:color="auto"/>
            </w:tcBorders>
            <w:shd w:val="clear" w:color="auto" w:fill="auto"/>
          </w:tcPr>
          <w:p w:rsidR="00677F77" w:rsidRPr="00A93F22" w:rsidRDefault="00677F77" w:rsidP="00C63E5A">
            <w:pPr>
              <w:widowControl/>
              <w:adjustRightInd w:val="0"/>
              <w:snapToGrid w:val="0"/>
              <w:spacing w:beforeLines="50" w:before="180" w:afterLines="50" w:after="180"/>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道路封閉</w:t>
            </w:r>
          </w:p>
        </w:tc>
        <w:tc>
          <w:tcPr>
            <w:tcW w:w="676" w:type="dxa"/>
            <w:tcBorders>
              <w:top w:val="single" w:sz="8" w:space="0" w:color="auto"/>
              <w:bottom w:val="single" w:sz="8" w:space="0" w:color="auto"/>
            </w:tcBorders>
            <w:shd w:val="clear" w:color="auto" w:fill="auto"/>
          </w:tcPr>
          <w:p w:rsidR="00677F77" w:rsidRPr="00A93F22" w:rsidRDefault="00677F77" w:rsidP="00C63E5A">
            <w:pPr>
              <w:widowControl/>
              <w:adjustRightInd w:val="0"/>
              <w:snapToGrid w:val="0"/>
              <w:spacing w:beforeLines="50" w:before="180" w:afterLines="50" w:after="180"/>
              <w:rPr>
                <w:rFonts w:ascii="標楷體" w:eastAsia="標楷體" w:hAnsi="標楷體" w:cs="新細明體"/>
                <w:bCs/>
                <w:color w:val="000000" w:themeColor="text1"/>
                <w:kern w:val="0"/>
                <w:szCs w:val="24"/>
              </w:rPr>
            </w:pPr>
          </w:p>
        </w:tc>
      </w:tr>
    </w:tbl>
    <w:p w:rsidR="00677F77" w:rsidRPr="00A93F22" w:rsidRDefault="00677F77" w:rsidP="003B1BFC">
      <w:pPr>
        <w:snapToGrid w:val="0"/>
        <w:jc w:val="both"/>
        <w:rPr>
          <w:rFonts w:ascii="標楷體" w:eastAsia="標楷體" w:hAnsi="標楷體"/>
          <w:bCs/>
          <w:color w:val="000000" w:themeColor="text1"/>
          <w:sz w:val="32"/>
          <w:szCs w:val="32"/>
        </w:rPr>
      </w:pPr>
    </w:p>
    <w:p w:rsidR="00677F77" w:rsidRPr="00A93F22" w:rsidRDefault="00677F77" w:rsidP="00C63E5A">
      <w:pPr>
        <w:widowControl/>
        <w:numPr>
          <w:ilvl w:val="0"/>
          <w:numId w:val="3"/>
        </w:numPr>
        <w:snapToGrid w:val="0"/>
        <w:spacing w:beforeLines="50" w:before="180"/>
        <w:ind w:left="2352" w:hanging="198"/>
        <w:jc w:val="both"/>
        <w:rPr>
          <w:rFonts w:ascii="標楷體" w:eastAsia="標楷體" w:hAnsi="標楷體" w:cs="新細明體"/>
          <w:bCs/>
          <w:color w:val="000000" w:themeColor="text1"/>
          <w:kern w:val="0"/>
          <w:sz w:val="32"/>
          <w:szCs w:val="32"/>
        </w:rPr>
      </w:pPr>
      <w:r w:rsidRPr="00A93F22">
        <w:rPr>
          <w:rFonts w:ascii="標楷體" w:eastAsia="標楷體" w:hAnsi="標楷體" w:cs="新細明體" w:hint="eastAsia"/>
          <w:bCs/>
          <w:color w:val="000000" w:themeColor="text1"/>
          <w:kern w:val="0"/>
          <w:sz w:val="32"/>
          <w:szCs w:val="32"/>
        </w:rPr>
        <w:t>省道</w:t>
      </w:r>
      <w:r w:rsidR="003B1BFC" w:rsidRPr="00A93F22">
        <w:rPr>
          <w:rFonts w:ascii="標楷體" w:eastAsia="標楷體" w:hAnsi="標楷體" w:cs="新細明體" w:hint="eastAsia"/>
          <w:bCs/>
          <w:color w:val="000000" w:themeColor="text1"/>
          <w:kern w:val="0"/>
          <w:sz w:val="32"/>
          <w:szCs w:val="32"/>
        </w:rPr>
        <w:t>公路災情明細(交通部、桃園市、高雄市、南投縣政府提報)。</w:t>
      </w:r>
    </w:p>
    <w:tbl>
      <w:tblPr>
        <w:tblW w:w="10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1028"/>
        <w:gridCol w:w="1019"/>
        <w:gridCol w:w="1195"/>
        <w:gridCol w:w="1465"/>
        <w:gridCol w:w="1354"/>
        <w:gridCol w:w="1558"/>
        <w:gridCol w:w="1417"/>
        <w:gridCol w:w="849"/>
        <w:gridCol w:w="848"/>
      </w:tblGrid>
      <w:tr w:rsidR="00A93F22" w:rsidRPr="00A93F22" w:rsidTr="00893C3C">
        <w:tc>
          <w:tcPr>
            <w:tcW w:w="1028" w:type="dxa"/>
            <w:shd w:val="clear" w:color="auto" w:fill="FFFFFF" w:themeFill="background1"/>
            <w:vAlign w:val="center"/>
            <w:hideMark/>
          </w:tcPr>
          <w:p w:rsidR="00FE2890" w:rsidRPr="00A93F22" w:rsidRDefault="00FE2890" w:rsidP="00C63E5A">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縣（市）</w:t>
            </w:r>
          </w:p>
        </w:tc>
        <w:tc>
          <w:tcPr>
            <w:tcW w:w="1019" w:type="dxa"/>
            <w:shd w:val="clear" w:color="auto" w:fill="FFFFFF" w:themeFill="background1"/>
            <w:vAlign w:val="center"/>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鄉鎮</w:t>
            </w:r>
            <w:r w:rsidRPr="00A93F22">
              <w:rPr>
                <w:rFonts w:ascii="標楷體" w:eastAsia="標楷體" w:hAnsi="標楷體" w:cs="新細明體" w:hint="eastAsia"/>
                <w:color w:val="000000" w:themeColor="text1"/>
                <w:kern w:val="0"/>
                <w:szCs w:val="24"/>
              </w:rPr>
              <w:br/>
            </w:r>
            <w:r w:rsidRPr="00A93F22">
              <w:rPr>
                <w:rFonts w:ascii="標楷體" w:eastAsia="標楷體" w:hAnsi="標楷體" w:cs="新細明體" w:hint="eastAsia"/>
                <w:bCs/>
                <w:color w:val="000000" w:themeColor="text1"/>
                <w:kern w:val="0"/>
                <w:szCs w:val="24"/>
              </w:rPr>
              <w:t>市區</w:t>
            </w:r>
          </w:p>
        </w:tc>
        <w:tc>
          <w:tcPr>
            <w:tcW w:w="1195" w:type="dxa"/>
            <w:shd w:val="clear" w:color="auto" w:fill="FFFFFF" w:themeFill="background1"/>
            <w:vAlign w:val="center"/>
          </w:tcPr>
          <w:p w:rsidR="00FE2890" w:rsidRPr="00A93F22" w:rsidRDefault="00511576" w:rsidP="00C63E5A">
            <w:pPr>
              <w:widowControl/>
              <w:snapToGrid w:val="0"/>
              <w:spacing w:beforeLines="50" w:before="180" w:afterLines="50" w:after="180"/>
              <w:jc w:val="center"/>
              <w:rPr>
                <w:rFonts w:ascii="標楷體" w:eastAsia="標楷體" w:hAnsi="標楷體" w:cs="新細明體"/>
                <w:color w:val="000000" w:themeColor="text1"/>
                <w:kern w:val="0"/>
                <w:szCs w:val="24"/>
              </w:rPr>
            </w:pPr>
            <w:hyperlink r:id="rId47" w:history="1">
              <w:r w:rsidR="00FE2890" w:rsidRPr="00A93F22">
                <w:rPr>
                  <w:rFonts w:ascii="標楷體" w:eastAsia="標楷體" w:hAnsi="標楷體" w:cs="新細明體"/>
                  <w:color w:val="000000" w:themeColor="text1"/>
                  <w:kern w:val="0"/>
                  <w:szCs w:val="24"/>
                </w:rPr>
                <w:t>附近地名</w:t>
              </w:r>
            </w:hyperlink>
          </w:p>
        </w:tc>
        <w:tc>
          <w:tcPr>
            <w:tcW w:w="1465" w:type="dxa"/>
            <w:shd w:val="clear" w:color="auto" w:fill="FFFFFF" w:themeFill="background1"/>
            <w:vAlign w:val="center"/>
          </w:tcPr>
          <w:p w:rsidR="00FE2890" w:rsidRPr="00A93F22" w:rsidRDefault="00FE2890" w:rsidP="00C63E5A">
            <w:pPr>
              <w:widowControl/>
              <w:snapToGrid w:val="0"/>
              <w:spacing w:beforeLines="50" w:before="180" w:afterLines="50" w:after="180"/>
              <w:jc w:val="both"/>
              <w:rPr>
                <w:rFonts w:ascii="標楷體" w:eastAsia="標楷體" w:hAnsi="標楷體" w:cs="新細明體"/>
                <w:bCs/>
                <w:color w:val="000000" w:themeColor="text1"/>
                <w:kern w:val="0"/>
                <w:szCs w:val="24"/>
              </w:rPr>
            </w:pPr>
            <w:r w:rsidRPr="00A93F22">
              <w:rPr>
                <w:rFonts w:ascii="標楷體" w:eastAsia="標楷體" w:hAnsi="標楷體" w:cs="新細明體" w:hint="eastAsia"/>
                <w:color w:val="000000" w:themeColor="text1"/>
                <w:kern w:val="0"/>
                <w:szCs w:val="24"/>
              </w:rPr>
              <w:t>受損路段或橋梁名稱</w:t>
            </w:r>
          </w:p>
        </w:tc>
        <w:tc>
          <w:tcPr>
            <w:tcW w:w="1354" w:type="dxa"/>
            <w:shd w:val="clear" w:color="auto" w:fill="FFFFFF" w:themeFill="background1"/>
            <w:vAlign w:val="center"/>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受損情形</w:t>
            </w:r>
          </w:p>
        </w:tc>
        <w:tc>
          <w:tcPr>
            <w:tcW w:w="1558" w:type="dxa"/>
            <w:shd w:val="clear" w:color="auto" w:fill="FFFFFF" w:themeFill="background1"/>
            <w:vAlign w:val="center"/>
            <w:hideMark/>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發生(封閉)</w:t>
            </w:r>
            <w:r w:rsidRPr="00A93F22">
              <w:rPr>
                <w:rFonts w:ascii="標楷體" w:eastAsia="標楷體" w:hAnsi="標楷體" w:cs="新細明體" w:hint="eastAsia"/>
                <w:color w:val="000000" w:themeColor="text1"/>
                <w:kern w:val="0"/>
                <w:szCs w:val="24"/>
              </w:rPr>
              <w:br/>
              <w:t>年月日時分</w:t>
            </w:r>
          </w:p>
        </w:tc>
        <w:tc>
          <w:tcPr>
            <w:tcW w:w="1417" w:type="dxa"/>
            <w:shd w:val="clear" w:color="auto" w:fill="FFFFFF" w:themeFill="background1"/>
            <w:vAlign w:val="center"/>
            <w:hideMark/>
          </w:tcPr>
          <w:p w:rsidR="00FE2890" w:rsidRPr="00A93F22" w:rsidRDefault="00FE2890" w:rsidP="00C63E5A">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已(預計)通</w:t>
            </w:r>
            <w:r w:rsidRPr="00A93F22">
              <w:rPr>
                <w:rFonts w:ascii="標楷體" w:eastAsia="標楷體" w:hAnsi="標楷體" w:cs="新細明體"/>
                <w:bCs/>
                <w:color w:val="000000" w:themeColor="text1"/>
                <w:kern w:val="0"/>
                <w:szCs w:val="24"/>
              </w:rPr>
              <w:br/>
            </w:r>
            <w:r w:rsidRPr="00A93F22">
              <w:rPr>
                <w:rFonts w:ascii="標楷體" w:eastAsia="標楷體" w:hAnsi="標楷體" w:cs="新細明體" w:hint="eastAsia"/>
                <w:bCs/>
                <w:color w:val="000000" w:themeColor="text1"/>
                <w:kern w:val="0"/>
                <w:szCs w:val="24"/>
              </w:rPr>
              <w:t>車年月日</w:t>
            </w:r>
            <w:r w:rsidRPr="00A93F22">
              <w:rPr>
                <w:rFonts w:ascii="標楷體" w:eastAsia="標楷體" w:hAnsi="標楷體" w:cs="新細明體"/>
                <w:bCs/>
                <w:color w:val="000000" w:themeColor="text1"/>
                <w:kern w:val="0"/>
                <w:szCs w:val="24"/>
              </w:rPr>
              <w:br/>
            </w:r>
            <w:r w:rsidRPr="00A93F22">
              <w:rPr>
                <w:rFonts w:ascii="標楷體" w:eastAsia="標楷體" w:hAnsi="標楷體" w:cs="新細明體" w:hint="eastAsia"/>
                <w:bCs/>
                <w:color w:val="000000" w:themeColor="text1"/>
                <w:kern w:val="0"/>
                <w:szCs w:val="24"/>
              </w:rPr>
              <w:t>時分</w:t>
            </w:r>
          </w:p>
        </w:tc>
        <w:tc>
          <w:tcPr>
            <w:tcW w:w="849" w:type="dxa"/>
            <w:shd w:val="clear" w:color="auto" w:fill="FFFFFF" w:themeFill="background1"/>
            <w:vAlign w:val="center"/>
            <w:hideMark/>
          </w:tcPr>
          <w:p w:rsidR="00FE2890" w:rsidRPr="00A93F22" w:rsidRDefault="00511576" w:rsidP="00C63E5A">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hyperlink r:id="rId48" w:history="1">
              <w:r w:rsidR="00FE2890" w:rsidRPr="00A93F22">
                <w:rPr>
                  <w:rFonts w:ascii="標楷體" w:eastAsia="標楷體" w:hAnsi="標楷體" w:cs="新細明體"/>
                  <w:bCs/>
                  <w:color w:val="000000" w:themeColor="text1"/>
                  <w:kern w:val="0"/>
                  <w:szCs w:val="24"/>
                </w:rPr>
                <w:t>管制</w:t>
              </w:r>
              <w:r w:rsidR="00FE2890" w:rsidRPr="00A93F22">
                <w:rPr>
                  <w:rFonts w:ascii="標楷體" w:eastAsia="標楷體" w:hAnsi="標楷體" w:cs="新細明體" w:hint="eastAsia"/>
                  <w:bCs/>
                  <w:color w:val="000000" w:themeColor="text1"/>
                  <w:kern w:val="0"/>
                  <w:szCs w:val="24"/>
                </w:rPr>
                <w:br/>
              </w:r>
              <w:r w:rsidR="00FE2890" w:rsidRPr="00A93F22">
                <w:rPr>
                  <w:rFonts w:ascii="標楷體" w:eastAsia="標楷體" w:hAnsi="標楷體" w:cs="新細明體"/>
                  <w:bCs/>
                  <w:color w:val="000000" w:themeColor="text1"/>
                  <w:kern w:val="0"/>
                  <w:szCs w:val="24"/>
                </w:rPr>
                <w:t>作為</w:t>
              </w:r>
            </w:hyperlink>
          </w:p>
        </w:tc>
        <w:tc>
          <w:tcPr>
            <w:tcW w:w="848" w:type="dxa"/>
            <w:shd w:val="clear" w:color="auto" w:fill="FFFFFF" w:themeFill="background1"/>
            <w:vAlign w:val="center"/>
            <w:hideMark/>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備註</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桃園市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桃園區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center"/>
              <w:rPr>
                <w:rFonts w:ascii="標楷體" w:eastAsia="標楷體" w:hAnsi="標楷體"/>
                <w:color w:val="000000" w:themeColor="text1"/>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三民路三段184號</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路燈搖搖欲墜</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A93F22">
              <w:rPr>
                <w:rFonts w:ascii="標楷體" w:eastAsia="標楷體" w:hAnsi="標楷體" w:cs="新細明體"/>
                <w:bCs/>
                <w:color w:val="000000" w:themeColor="text1"/>
                <w:kern w:val="0"/>
                <w:szCs w:val="24"/>
              </w:rPr>
              <w:t>10</w:t>
            </w:r>
            <w:r w:rsidRPr="00A93F22">
              <w:rPr>
                <w:rFonts w:ascii="標楷體" w:eastAsia="標楷體" w:hAnsi="標楷體" w:cs="新細明體" w:hint="eastAsia"/>
                <w:bCs/>
                <w:color w:val="000000" w:themeColor="text1"/>
                <w:kern w:val="0"/>
                <w:szCs w:val="24"/>
              </w:rPr>
              <w:t>5/07/08</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ind w:leftChars="-33" w:left="-79" w:rightChars="-49" w:right="-118"/>
              <w:jc w:val="center"/>
              <w:rPr>
                <w:rFonts w:ascii="標楷體" w:eastAsia="標楷體" w:hAnsi="標楷體"/>
                <w:color w:val="000000" w:themeColor="text1"/>
              </w:rPr>
            </w:pP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桃園市提報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桃園市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八德區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center"/>
              <w:rPr>
                <w:rFonts w:ascii="標楷體" w:eastAsia="標楷體" w:hAnsi="標楷體"/>
                <w:color w:val="000000" w:themeColor="text1"/>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介壽路一段911號</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鐵皮掉落</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A93F22">
              <w:rPr>
                <w:rFonts w:ascii="標楷體" w:eastAsia="標楷體" w:hAnsi="標楷體" w:cs="新細明體"/>
                <w:bCs/>
                <w:color w:val="000000" w:themeColor="text1"/>
                <w:kern w:val="0"/>
                <w:szCs w:val="24"/>
              </w:rPr>
              <w:t>10</w:t>
            </w:r>
            <w:r w:rsidRPr="00A93F22">
              <w:rPr>
                <w:rFonts w:ascii="標楷體" w:eastAsia="標楷體" w:hAnsi="標楷體" w:cs="新細明體" w:hint="eastAsia"/>
                <w:bCs/>
                <w:color w:val="000000" w:themeColor="text1"/>
                <w:kern w:val="0"/>
                <w:szCs w:val="24"/>
              </w:rPr>
              <w:t>5/07/08</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ind w:leftChars="-33" w:left="-79" w:rightChars="-49" w:right="-118"/>
              <w:jc w:val="center"/>
              <w:rPr>
                <w:rFonts w:ascii="標楷體" w:eastAsia="標楷體" w:hAnsi="標楷體"/>
                <w:color w:val="000000" w:themeColor="text1"/>
              </w:rPr>
            </w:pP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桃園市提報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桃園市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復興區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center"/>
              <w:rPr>
                <w:rFonts w:ascii="標楷體" w:eastAsia="標楷體" w:hAnsi="標楷體"/>
                <w:color w:val="000000" w:themeColor="text1"/>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高義里台七線32.9k</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土石坍方雙向無法通行</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A93F22">
              <w:rPr>
                <w:rFonts w:ascii="標楷體" w:eastAsia="標楷體" w:hAnsi="標楷體" w:cs="新細明體"/>
                <w:bCs/>
                <w:color w:val="000000" w:themeColor="text1"/>
                <w:kern w:val="0"/>
                <w:szCs w:val="24"/>
              </w:rPr>
              <w:t>10</w:t>
            </w:r>
            <w:r w:rsidRPr="00A93F22">
              <w:rPr>
                <w:rFonts w:ascii="標楷體" w:eastAsia="標楷體" w:hAnsi="標楷體" w:cs="新細明體" w:hint="eastAsia"/>
                <w:bCs/>
                <w:color w:val="000000" w:themeColor="text1"/>
                <w:kern w:val="0"/>
                <w:szCs w:val="24"/>
              </w:rPr>
              <w:t>5/07/08</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ind w:leftChars="-33" w:left="-79" w:rightChars="-49" w:right="-118"/>
              <w:jc w:val="center"/>
              <w:rPr>
                <w:rFonts w:ascii="標楷體" w:eastAsia="標楷體" w:hAnsi="標楷體"/>
                <w:color w:val="000000" w:themeColor="text1"/>
              </w:rPr>
            </w:pP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桃園市提報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桃園市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復興區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center"/>
              <w:rPr>
                <w:rFonts w:ascii="標楷體" w:eastAsia="標楷體" w:hAnsi="標楷體"/>
                <w:color w:val="000000" w:themeColor="text1"/>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羅浮2鄰往富陽山莊方向</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電線桿毀損(電杆號10號)</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A93F22">
              <w:rPr>
                <w:rFonts w:ascii="標楷體" w:eastAsia="標楷體" w:hAnsi="標楷體" w:cs="新細明體"/>
                <w:bCs/>
                <w:color w:val="000000" w:themeColor="text1"/>
                <w:kern w:val="0"/>
                <w:szCs w:val="24"/>
              </w:rPr>
              <w:t>10</w:t>
            </w:r>
            <w:r w:rsidRPr="00A93F22">
              <w:rPr>
                <w:rFonts w:ascii="標楷體" w:eastAsia="標楷體" w:hAnsi="標楷體" w:cs="新細明體" w:hint="eastAsia"/>
                <w:bCs/>
                <w:color w:val="000000" w:themeColor="text1"/>
                <w:kern w:val="0"/>
                <w:szCs w:val="24"/>
              </w:rPr>
              <w:t>5/07/08</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ind w:leftChars="-33" w:left="-79" w:rightChars="-49" w:right="-118"/>
              <w:jc w:val="center"/>
              <w:rPr>
                <w:rFonts w:ascii="標楷體" w:eastAsia="標楷體" w:hAnsi="標楷體"/>
                <w:color w:val="000000" w:themeColor="text1"/>
              </w:rPr>
            </w:pP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桃園市提報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桃園市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復興區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center"/>
              <w:rPr>
                <w:rFonts w:ascii="標楷體" w:eastAsia="標楷體" w:hAnsi="標楷體"/>
                <w:color w:val="000000" w:themeColor="text1"/>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華陵里近卡拉部落禱告山部落</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邊坡坍方</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A93F22">
              <w:rPr>
                <w:rFonts w:ascii="標楷體" w:eastAsia="標楷體" w:hAnsi="標楷體" w:cs="新細明體"/>
                <w:bCs/>
                <w:color w:val="000000" w:themeColor="text1"/>
                <w:kern w:val="0"/>
                <w:szCs w:val="24"/>
              </w:rPr>
              <w:t>10</w:t>
            </w:r>
            <w:r w:rsidRPr="00A93F22">
              <w:rPr>
                <w:rFonts w:ascii="標楷體" w:eastAsia="標楷體" w:hAnsi="標楷體" w:cs="新細明體" w:hint="eastAsia"/>
                <w:bCs/>
                <w:color w:val="000000" w:themeColor="text1"/>
                <w:kern w:val="0"/>
                <w:szCs w:val="24"/>
              </w:rPr>
              <w:t>5/07/08</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890" w:rsidRPr="00A93F22" w:rsidRDefault="00FE2890" w:rsidP="00C63E5A">
            <w:pPr>
              <w:widowControl/>
              <w:snapToGrid w:val="0"/>
              <w:spacing w:beforeLines="50" w:before="180" w:afterLines="50" w:after="180"/>
              <w:ind w:leftChars="-33" w:left="-79" w:rightChars="-49" w:right="-118"/>
              <w:jc w:val="center"/>
              <w:rPr>
                <w:rFonts w:ascii="標楷體" w:eastAsia="標楷體" w:hAnsi="標楷體"/>
                <w:color w:val="000000" w:themeColor="text1"/>
              </w:rPr>
            </w:pP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桃園市提報</w:t>
            </w:r>
          </w:p>
        </w:tc>
      </w:tr>
      <w:tr w:rsidR="00A93F22" w:rsidRPr="00A93F22" w:rsidTr="00893C3C">
        <w:tc>
          <w:tcPr>
            <w:tcW w:w="1028" w:type="dxa"/>
            <w:shd w:val="clear" w:color="auto" w:fill="FFFFFF" w:themeFill="background1"/>
            <w:hideMark/>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臺中市</w:t>
            </w:r>
            <w:r w:rsidRPr="00A93F22">
              <w:rPr>
                <w:rFonts w:ascii="標楷體" w:eastAsia="標楷體" w:hAnsi="標楷體" w:cs="新細明體"/>
                <w:color w:val="000000" w:themeColor="text1"/>
                <w:kern w:val="0"/>
                <w:szCs w:val="24"/>
              </w:rPr>
              <w:br/>
              <w:t>南投縣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和平區</w:t>
            </w:r>
            <w:r w:rsidRPr="00A93F22">
              <w:rPr>
                <w:rFonts w:ascii="標楷體" w:eastAsia="標楷體" w:hAnsi="標楷體" w:cs="新細明體"/>
                <w:color w:val="000000" w:themeColor="text1"/>
                <w:kern w:val="0"/>
                <w:szCs w:val="24"/>
              </w:rPr>
              <w:br/>
              <w:t>仁愛鄉</w:t>
            </w:r>
          </w:p>
        </w:tc>
        <w:tc>
          <w:tcPr>
            <w:tcW w:w="119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梨山村</w:t>
            </w:r>
            <w:r w:rsidRPr="00A93F22">
              <w:rPr>
                <w:rFonts w:ascii="標楷體" w:eastAsia="標楷體" w:hAnsi="標楷體" w:cs="新細明體" w:hint="eastAsia"/>
                <w:color w:val="000000" w:themeColor="text1"/>
                <w:kern w:val="0"/>
                <w:szCs w:val="24"/>
              </w:rPr>
              <w:t>至</w:t>
            </w:r>
            <w:r w:rsidRPr="00A93F22">
              <w:rPr>
                <w:rFonts w:ascii="標楷體" w:eastAsia="標楷體" w:hAnsi="標楷體" w:cs="新細明體"/>
                <w:color w:val="000000" w:themeColor="text1"/>
                <w:kern w:val="0"/>
                <w:szCs w:val="24"/>
              </w:rPr>
              <w:t>榮興村</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color w:val="000000" w:themeColor="text1"/>
                <w:szCs w:val="24"/>
              </w:rPr>
              <w:t>台8線85K~110K</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color w:val="000000" w:themeColor="text1"/>
                <w:szCs w:val="24"/>
              </w:rPr>
              <w:t xml:space="preserve">台8線 </w:t>
            </w:r>
            <w:r w:rsidRPr="00A93F22">
              <w:rPr>
                <w:rFonts w:ascii="標楷體" w:eastAsia="標楷體" w:hAnsi="標楷體" w:cs="標楷體" w:hint="eastAsia"/>
                <w:color w:val="000000" w:themeColor="text1"/>
                <w:szCs w:val="24"/>
              </w:rPr>
              <w:t>和平區大禹嶺(109</w:t>
            </w:r>
            <w:r w:rsidRPr="00A93F22">
              <w:rPr>
                <w:rFonts w:ascii="標楷體" w:eastAsia="標楷體" w:hAnsi="標楷體" w:cs="標楷體"/>
                <w:color w:val="000000" w:themeColor="text1"/>
                <w:szCs w:val="24"/>
              </w:rPr>
              <w:t>K+</w:t>
            </w:r>
            <w:r w:rsidRPr="00A93F22">
              <w:rPr>
                <w:rFonts w:ascii="標楷體" w:eastAsia="標楷體" w:hAnsi="標楷體" w:cs="標楷體" w:hint="eastAsia"/>
                <w:color w:val="000000" w:themeColor="text1"/>
                <w:szCs w:val="24"/>
              </w:rPr>
              <w:t>6</w:t>
            </w:r>
            <w:r w:rsidRPr="00A93F22">
              <w:rPr>
                <w:rFonts w:ascii="標楷體" w:eastAsia="標楷體" w:hAnsi="標楷體" w:cs="標楷體"/>
                <w:color w:val="000000" w:themeColor="text1"/>
                <w:szCs w:val="24"/>
              </w:rPr>
              <w:t>00</w:t>
            </w:r>
            <w:r w:rsidRPr="00A93F22">
              <w:rPr>
                <w:rFonts w:ascii="標楷體" w:eastAsia="標楷體" w:hAnsi="標楷體" w:cs="標楷體" w:hint="eastAsia"/>
                <w:color w:val="000000" w:themeColor="text1"/>
                <w:szCs w:val="24"/>
              </w:rPr>
              <w:t>)</w:t>
            </w:r>
            <w:r w:rsidRPr="00A93F22">
              <w:rPr>
                <w:rFonts w:ascii="標楷體" w:eastAsia="標楷體" w:hAnsi="標楷體" w:cs="標楷體"/>
                <w:color w:val="000000" w:themeColor="text1"/>
                <w:szCs w:val="24"/>
              </w:rPr>
              <w:t>發生上邊坡坍方</w:t>
            </w:r>
            <w:r w:rsidRPr="00A93F22">
              <w:rPr>
                <w:rFonts w:ascii="標楷體" w:eastAsia="標楷體" w:hAnsi="標楷體" w:cs="標楷體" w:hint="eastAsia"/>
                <w:color w:val="000000" w:themeColor="text1"/>
                <w:szCs w:val="24"/>
              </w:rPr>
              <w:t>。</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bCs/>
                <w:color w:val="000000" w:themeColor="text1"/>
                <w:kern w:val="0"/>
                <w:szCs w:val="24"/>
              </w:rPr>
              <w:t xml:space="preserve">2016/07/07 </w:t>
            </w:r>
            <w:r w:rsidRPr="00A93F22">
              <w:rPr>
                <w:rFonts w:ascii="標楷體" w:eastAsia="標楷體" w:hAnsi="標楷體" w:cs="新細明體" w:hint="eastAsia"/>
                <w:bCs/>
                <w:color w:val="000000" w:themeColor="text1"/>
                <w:kern w:val="0"/>
                <w:szCs w:val="24"/>
              </w:rPr>
              <w:t>2</w:t>
            </w:r>
            <w:r w:rsidRPr="00A93F22">
              <w:rPr>
                <w:rFonts w:ascii="標楷體" w:eastAsia="標楷體" w:hAnsi="標楷體" w:cs="新細明體"/>
                <w:bCs/>
                <w:color w:val="000000" w:themeColor="text1"/>
                <w:kern w:val="0"/>
                <w:szCs w:val="24"/>
              </w:rPr>
              <w:t>0：00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bCs/>
                <w:color w:val="000000" w:themeColor="text1"/>
                <w:kern w:val="0"/>
                <w:szCs w:val="24"/>
              </w:rPr>
              <w:t>2016/07/09 09：00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預警性封路</w:t>
            </w:r>
            <w:r w:rsidRPr="00A93F22">
              <w:rPr>
                <w:rFonts w:ascii="標楷體" w:eastAsia="標楷體" w:hAnsi="標楷體" w:cs="新細明體" w:hint="eastAsia"/>
                <w:color w:val="000000" w:themeColor="text1"/>
                <w:kern w:val="0"/>
                <w:szCs w:val="24"/>
              </w:rPr>
              <w:t>，</w:t>
            </w:r>
            <w:r w:rsidRPr="00A93F22">
              <w:rPr>
                <w:rFonts w:ascii="標楷體" w:eastAsia="標楷體" w:hAnsi="標楷體" w:cs="新細明體"/>
                <w:color w:val="000000" w:themeColor="text1"/>
                <w:kern w:val="0"/>
                <w:szCs w:val="24"/>
              </w:rPr>
              <w:t>保全人員進駐管制</w:t>
            </w:r>
          </w:p>
        </w:tc>
        <w:tc>
          <w:tcPr>
            <w:tcW w:w="848" w:type="dxa"/>
            <w:shd w:val="clear" w:color="auto" w:fill="FFFFFF" w:themeFill="background1"/>
            <w:hideMark/>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高雄市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甲仙區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那瑪夏至五里埔</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臺29線(那瑪夏~五里埔)便道11K~23K</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color w:val="000000" w:themeColor="text1"/>
                <w:szCs w:val="24"/>
              </w:rPr>
              <w:t>無</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2016/07/07 </w:t>
            </w:r>
            <w:r w:rsidRPr="00A93F22">
              <w:rPr>
                <w:rFonts w:ascii="標楷體" w:eastAsia="標楷體" w:hAnsi="標楷體" w:cs="新細明體"/>
                <w:bCs/>
                <w:color w:val="000000" w:themeColor="text1"/>
                <w:kern w:val="0"/>
                <w:szCs w:val="24"/>
              </w:rPr>
              <w:t>20：00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2016/07/09 08：00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預警性封閉，現場保全管制</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交通部、高雄市提報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高雄市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甲仙區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勤和至復興</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color w:val="000000" w:themeColor="text1"/>
                <w:szCs w:val="24"/>
              </w:rPr>
              <w:t>臺20線 (勤和~復興橋便道)97K~102K+361</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color w:val="000000" w:themeColor="text1"/>
                <w:szCs w:val="24"/>
              </w:rPr>
              <w:t>無</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2016/07/07 20：00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2016/07/08</w:t>
            </w:r>
            <w:r w:rsidRPr="00A93F22">
              <w:rPr>
                <w:rFonts w:ascii="標楷體" w:eastAsia="標楷體" w:hAnsi="標楷體" w:cs="新細明體"/>
                <w:bCs/>
                <w:color w:val="000000" w:themeColor="text1"/>
                <w:kern w:val="0"/>
                <w:szCs w:val="24"/>
              </w:rPr>
              <w:t>09：25</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預警性封閉，現場保全管制</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交通部、高雄市提報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高雄市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甲仙區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勤和至復興</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台20線 097K+000~102K+000</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道路，路基流失。便道流失</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2016/07/08</w:t>
            </w:r>
            <w:r w:rsidRPr="00A93F22">
              <w:rPr>
                <w:rFonts w:ascii="標楷體" w:eastAsia="標楷體" w:hAnsi="標楷體" w:cs="新細明體"/>
                <w:bCs/>
                <w:color w:val="000000" w:themeColor="text1"/>
                <w:kern w:val="0"/>
                <w:szCs w:val="24"/>
              </w:rPr>
              <w:t xml:space="preserve"> 09：00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2016/07/18</w:t>
            </w:r>
            <w:r w:rsidRPr="00A93F22">
              <w:rPr>
                <w:rFonts w:ascii="標楷體" w:eastAsia="標楷體" w:hAnsi="標楷體" w:cs="新細明體"/>
                <w:bCs/>
                <w:color w:val="000000" w:themeColor="text1"/>
                <w:kern w:val="0"/>
                <w:szCs w:val="24"/>
              </w:rPr>
              <w:t xml:space="preserve"> </w:t>
            </w:r>
            <w:r w:rsidRPr="00A93F22">
              <w:rPr>
                <w:rFonts w:ascii="標楷體" w:eastAsia="標楷體" w:hAnsi="標楷體" w:cs="新細明體" w:hint="eastAsia"/>
                <w:bCs/>
                <w:color w:val="000000" w:themeColor="text1"/>
                <w:kern w:val="0"/>
                <w:szCs w:val="24"/>
              </w:rPr>
              <w:t>08：00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現場保全管制</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南投縣</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信義鄉</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w:t>
            </w:r>
            <w:r w:rsidRPr="00A93F22">
              <w:rPr>
                <w:rFonts w:ascii="標楷體" w:eastAsia="標楷體" w:hAnsi="標楷體" w:cs="標楷體"/>
                <w:color w:val="000000" w:themeColor="text1"/>
                <w:szCs w:val="24"/>
              </w:rPr>
              <w:t>21</w:t>
            </w:r>
            <w:r w:rsidRPr="00A93F22">
              <w:rPr>
                <w:rFonts w:ascii="標楷體" w:eastAsia="標楷體" w:hAnsi="標楷體" w:cs="標楷體" w:hint="eastAsia"/>
                <w:color w:val="000000" w:themeColor="text1"/>
                <w:szCs w:val="24"/>
              </w:rPr>
              <w:t>線</w:t>
            </w:r>
            <w:r w:rsidRPr="00A93F22">
              <w:rPr>
                <w:rFonts w:ascii="標楷體" w:eastAsia="標楷體" w:hAnsi="標楷體" w:cs="標楷體"/>
                <w:color w:val="000000" w:themeColor="text1"/>
                <w:szCs w:val="24"/>
              </w:rPr>
              <w:t>110k~145k</w:t>
            </w:r>
            <w:r w:rsidRPr="00A93F22">
              <w:rPr>
                <w:rFonts w:ascii="標楷體" w:eastAsia="標楷體" w:hAnsi="標楷體" w:cs="標楷體" w:hint="eastAsia"/>
                <w:color w:val="000000" w:themeColor="text1"/>
                <w:szCs w:val="24"/>
              </w:rPr>
              <w:t>望高至塔塔加路段</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警性封橋封路</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每日下午0</w:t>
            </w:r>
            <w:r w:rsidRPr="00A93F22">
              <w:rPr>
                <w:rFonts w:ascii="標楷體" w:eastAsia="標楷體" w:hAnsi="標楷體" w:cs="新細明體"/>
                <w:bCs/>
                <w:color w:val="000000" w:themeColor="text1"/>
                <w:kern w:val="0"/>
                <w:szCs w:val="24"/>
              </w:rPr>
              <w:t>5：30</w:t>
            </w:r>
            <w:r w:rsidRPr="00A93F22">
              <w:rPr>
                <w:rFonts w:ascii="標楷體" w:eastAsia="標楷體" w:hAnsi="標楷體" w:cs="新細明體" w:hint="eastAsia"/>
                <w:bCs/>
                <w:color w:val="000000" w:themeColor="text1"/>
                <w:kern w:val="0"/>
                <w:szCs w:val="24"/>
              </w:rPr>
              <w:t>至</w:t>
            </w:r>
            <w:r w:rsidRPr="00A93F22">
              <w:rPr>
                <w:rFonts w:ascii="標楷體" w:eastAsia="標楷體" w:hAnsi="標楷體" w:cs="新細明體"/>
                <w:bCs/>
                <w:color w:val="000000" w:themeColor="text1"/>
                <w:kern w:val="0"/>
                <w:szCs w:val="24"/>
              </w:rPr>
              <w:br/>
            </w:r>
            <w:r w:rsidRPr="00A93F22">
              <w:rPr>
                <w:rFonts w:ascii="標楷體" w:eastAsia="標楷體" w:hAnsi="標楷體" w:cs="新細明體" w:hint="eastAsia"/>
                <w:bCs/>
                <w:color w:val="000000" w:themeColor="text1"/>
                <w:kern w:val="0"/>
                <w:szCs w:val="24"/>
              </w:rPr>
              <w:t>隔日上午0</w:t>
            </w:r>
            <w:r w:rsidRPr="00A93F22">
              <w:rPr>
                <w:rFonts w:ascii="標楷體" w:eastAsia="標楷體" w:hAnsi="標楷體" w:cs="新細明體"/>
                <w:bCs/>
                <w:color w:val="000000" w:themeColor="text1"/>
                <w:kern w:val="0"/>
                <w:szCs w:val="24"/>
              </w:rPr>
              <w:t>7</w:t>
            </w:r>
            <w:r w:rsidRPr="00A93F22">
              <w:rPr>
                <w:rFonts w:ascii="標楷體" w:eastAsia="標楷體" w:hAnsi="標楷體" w:cs="新細明體" w:hint="eastAsia"/>
                <w:bCs/>
                <w:color w:val="000000" w:themeColor="text1"/>
                <w:kern w:val="0"/>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已解除</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非災情</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南投縣提報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南投縣</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信義鄉</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w:t>
            </w:r>
            <w:r w:rsidRPr="00A93F22">
              <w:rPr>
                <w:rFonts w:ascii="標楷體" w:eastAsia="標楷體" w:hAnsi="標楷體" w:cs="標楷體"/>
                <w:color w:val="000000" w:themeColor="text1"/>
                <w:szCs w:val="24"/>
              </w:rPr>
              <w:t>16</w:t>
            </w:r>
            <w:r w:rsidRPr="00A93F22">
              <w:rPr>
                <w:rFonts w:ascii="標楷體" w:eastAsia="標楷體" w:hAnsi="標楷體" w:cs="標楷體" w:hint="eastAsia"/>
                <w:color w:val="000000" w:themeColor="text1"/>
                <w:szCs w:val="24"/>
              </w:rPr>
              <w:t>線臨</w:t>
            </w:r>
            <w:r w:rsidRPr="00A93F22">
              <w:rPr>
                <w:rFonts w:ascii="標楷體" w:eastAsia="標楷體" w:hAnsi="標楷體" w:cs="標楷體"/>
                <w:color w:val="000000" w:themeColor="text1"/>
                <w:szCs w:val="24"/>
              </w:rPr>
              <w:t>29</w:t>
            </w:r>
            <w:r w:rsidRPr="00A93F22">
              <w:rPr>
                <w:rFonts w:ascii="標楷體" w:eastAsia="標楷體" w:hAnsi="標楷體" w:cs="標楷體" w:hint="eastAsia"/>
                <w:color w:val="000000" w:themeColor="text1"/>
                <w:szCs w:val="24"/>
              </w:rPr>
              <w:t>便道</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警性封橋封路</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每日下午0</w:t>
            </w:r>
            <w:r w:rsidRPr="00A93F22">
              <w:rPr>
                <w:rFonts w:ascii="標楷體" w:eastAsia="標楷體" w:hAnsi="標楷體" w:cs="新細明體"/>
                <w:bCs/>
                <w:color w:val="000000" w:themeColor="text1"/>
                <w:kern w:val="0"/>
                <w:szCs w:val="24"/>
              </w:rPr>
              <w:t>5：30</w:t>
            </w:r>
            <w:r w:rsidRPr="00A93F22">
              <w:rPr>
                <w:rFonts w:ascii="標楷體" w:eastAsia="標楷體" w:hAnsi="標楷體" w:cs="新細明體" w:hint="eastAsia"/>
                <w:bCs/>
                <w:color w:val="000000" w:themeColor="text1"/>
                <w:kern w:val="0"/>
                <w:szCs w:val="24"/>
              </w:rPr>
              <w:t>至</w:t>
            </w:r>
            <w:r w:rsidRPr="00A93F22">
              <w:rPr>
                <w:rFonts w:ascii="標楷體" w:eastAsia="標楷體" w:hAnsi="標楷體" w:cs="新細明體"/>
                <w:bCs/>
                <w:color w:val="000000" w:themeColor="text1"/>
                <w:kern w:val="0"/>
                <w:szCs w:val="24"/>
              </w:rPr>
              <w:br/>
            </w:r>
            <w:r w:rsidRPr="00A93F22">
              <w:rPr>
                <w:rFonts w:ascii="標楷體" w:eastAsia="標楷體" w:hAnsi="標楷體" w:cs="新細明體" w:hint="eastAsia"/>
                <w:bCs/>
                <w:color w:val="000000" w:themeColor="text1"/>
                <w:kern w:val="0"/>
                <w:szCs w:val="24"/>
              </w:rPr>
              <w:t>隔日上午0</w:t>
            </w:r>
            <w:r w:rsidRPr="00A93F22">
              <w:rPr>
                <w:rFonts w:ascii="標楷體" w:eastAsia="標楷體" w:hAnsi="標楷體" w:cs="新細明體"/>
                <w:bCs/>
                <w:color w:val="000000" w:themeColor="text1"/>
                <w:kern w:val="0"/>
                <w:szCs w:val="24"/>
              </w:rPr>
              <w:t>7</w:t>
            </w:r>
            <w:r w:rsidRPr="00A93F22">
              <w:rPr>
                <w:rFonts w:ascii="標楷體" w:eastAsia="標楷體" w:hAnsi="標楷體" w:cs="新細明體" w:hint="eastAsia"/>
                <w:bCs/>
                <w:color w:val="000000" w:themeColor="text1"/>
                <w:kern w:val="0"/>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已解除</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非災情</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南投縣提報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南投縣</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仁愛鄉</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w:t>
            </w:r>
            <w:r w:rsidRPr="00A93F22">
              <w:rPr>
                <w:rFonts w:ascii="標楷體" w:eastAsia="標楷體" w:hAnsi="標楷體" w:cs="標楷體"/>
                <w:color w:val="000000" w:themeColor="text1"/>
                <w:szCs w:val="24"/>
              </w:rPr>
              <w:t>14</w:t>
            </w:r>
            <w:r w:rsidRPr="00A93F22">
              <w:rPr>
                <w:rFonts w:ascii="標楷體" w:eastAsia="標楷體" w:hAnsi="標楷體" w:cs="標楷體" w:hint="eastAsia"/>
                <w:color w:val="000000" w:themeColor="text1"/>
                <w:szCs w:val="24"/>
              </w:rPr>
              <w:t>線</w:t>
            </w:r>
            <w:r w:rsidRPr="00A93F22">
              <w:rPr>
                <w:rFonts w:ascii="標楷體" w:eastAsia="標楷體" w:hAnsi="標楷體" w:cs="標楷體"/>
                <w:color w:val="000000" w:themeColor="text1"/>
                <w:szCs w:val="24"/>
              </w:rPr>
              <w:t>88k~92k</w:t>
            </w:r>
            <w:r w:rsidRPr="00A93F22">
              <w:rPr>
                <w:rFonts w:ascii="標楷體" w:eastAsia="標楷體" w:hAnsi="標楷體" w:cs="標楷體" w:hint="eastAsia"/>
                <w:color w:val="000000" w:themeColor="text1"/>
                <w:szCs w:val="24"/>
              </w:rPr>
              <w:t>盧山路段及</w:t>
            </w:r>
            <w:r w:rsidRPr="00A93F22">
              <w:rPr>
                <w:rFonts w:ascii="標楷體" w:eastAsia="標楷體" w:hAnsi="標楷體" w:cs="標楷體"/>
                <w:color w:val="000000" w:themeColor="text1"/>
                <w:szCs w:val="24"/>
              </w:rPr>
              <w:t>94k~99k</w:t>
            </w:r>
            <w:r w:rsidRPr="00A93F22">
              <w:rPr>
                <w:rFonts w:ascii="標楷體" w:eastAsia="標楷體" w:hAnsi="標楷體" w:cs="標楷體" w:hint="eastAsia"/>
                <w:color w:val="000000" w:themeColor="text1"/>
                <w:szCs w:val="24"/>
              </w:rPr>
              <w:t>盧山至屯原路段</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警性封橋封路</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0</w:t>
            </w:r>
            <w:r w:rsidRPr="00A93F22">
              <w:rPr>
                <w:rFonts w:ascii="標楷體" w:eastAsia="標楷體" w:hAnsi="標楷體" w:cs="新細明體"/>
                <w:bCs/>
                <w:color w:val="000000" w:themeColor="text1"/>
                <w:kern w:val="0"/>
                <w:szCs w:val="24"/>
              </w:rPr>
              <w:t>7</w:t>
            </w:r>
            <w:r w:rsidRPr="00A93F22">
              <w:rPr>
                <w:rFonts w:ascii="標楷體" w:eastAsia="標楷體" w:hAnsi="標楷體" w:cs="新細明體" w:hint="eastAsia"/>
                <w:bCs/>
                <w:color w:val="000000" w:themeColor="text1"/>
                <w:kern w:val="0"/>
                <w:szCs w:val="24"/>
              </w:rPr>
              <w:t>日晚</w:t>
            </w:r>
            <w:r w:rsidRPr="00A93F22">
              <w:rPr>
                <w:rFonts w:ascii="標楷體" w:eastAsia="標楷體" w:hAnsi="標楷體" w:cs="新細明體"/>
                <w:bCs/>
                <w:color w:val="000000" w:themeColor="text1"/>
                <w:kern w:val="0"/>
                <w:szCs w:val="24"/>
              </w:rPr>
              <w:br/>
              <w:t>22</w:t>
            </w:r>
            <w:r w:rsidRPr="00A93F22">
              <w:rPr>
                <w:rFonts w:ascii="標楷體" w:eastAsia="標楷體" w:hAnsi="標楷體" w:cs="新細明體" w:hint="eastAsia"/>
                <w:bCs/>
                <w:color w:val="000000" w:themeColor="text1"/>
                <w:kern w:val="0"/>
                <w:szCs w:val="24"/>
              </w:rPr>
              <w:t>：00起</w:t>
            </w:r>
            <w:r w:rsidRPr="00A93F22">
              <w:rPr>
                <w:rFonts w:ascii="標楷體" w:eastAsia="標楷體" w:hAnsi="標楷體" w:cs="新細明體"/>
                <w:bCs/>
                <w:color w:val="000000" w:themeColor="text1"/>
                <w:kern w:val="0"/>
                <w:szCs w:val="24"/>
              </w:rPr>
              <w:br/>
            </w:r>
            <w:r w:rsidRPr="00A93F22">
              <w:rPr>
                <w:rFonts w:ascii="標楷體" w:eastAsia="標楷體" w:hAnsi="標楷體" w:cs="新細明體" w:hint="eastAsia"/>
                <w:bCs/>
                <w:color w:val="000000" w:themeColor="text1"/>
                <w:kern w:val="0"/>
                <w:szCs w:val="24"/>
              </w:rPr>
              <w:t>預警性封閉</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已解除</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非災情</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南投縣提報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嘉義縣</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中埔鄉至番路鄉至大埔鄉</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沄水、</w:t>
            </w:r>
            <w:r w:rsidRPr="00A93F22">
              <w:rPr>
                <w:rFonts w:ascii="標楷體" w:eastAsia="標楷體" w:hAnsi="標楷體" w:cs="新細明體"/>
                <w:color w:val="000000" w:themeColor="text1"/>
                <w:kern w:val="0"/>
                <w:szCs w:val="24"/>
              </w:rPr>
              <w:br/>
            </w:r>
            <w:r w:rsidRPr="00A93F22">
              <w:rPr>
                <w:rFonts w:ascii="標楷體" w:eastAsia="標楷體" w:hAnsi="標楷體" w:cs="新細明體" w:hint="eastAsia"/>
                <w:color w:val="000000" w:themeColor="text1"/>
                <w:kern w:val="0"/>
                <w:szCs w:val="24"/>
              </w:rPr>
              <w:t>永興、</w:t>
            </w:r>
            <w:r w:rsidRPr="00A93F22">
              <w:rPr>
                <w:rFonts w:ascii="標楷體" w:eastAsia="標楷體" w:hAnsi="標楷體" w:cs="新細明體"/>
                <w:color w:val="000000" w:themeColor="text1"/>
                <w:kern w:val="0"/>
                <w:szCs w:val="24"/>
              </w:rPr>
              <w:br/>
            </w:r>
            <w:r w:rsidRPr="00A93F22">
              <w:rPr>
                <w:rFonts w:ascii="標楷體" w:eastAsia="標楷體" w:hAnsi="標楷體" w:cs="新細明體" w:hint="eastAsia"/>
                <w:color w:val="000000" w:themeColor="text1"/>
                <w:kern w:val="0"/>
                <w:szCs w:val="24"/>
              </w:rPr>
              <w:t>大埔</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台3線308K~335K</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無</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2016/07/07 22：00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2016/07/09 05：00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預警性封閉，夜間預警性封閉道路(2200~0600)</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嘉義縣</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番路鄉至阿里山鄉</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觸口、</w:t>
            </w:r>
            <w:r w:rsidRPr="00A93F22">
              <w:rPr>
                <w:rFonts w:ascii="標楷體" w:eastAsia="標楷體" w:hAnsi="標楷體" w:cs="新細明體"/>
                <w:color w:val="000000" w:themeColor="text1"/>
                <w:kern w:val="0"/>
                <w:szCs w:val="24"/>
              </w:rPr>
              <w:br/>
            </w:r>
            <w:r w:rsidRPr="00A93F22">
              <w:rPr>
                <w:rFonts w:ascii="標楷體" w:eastAsia="標楷體" w:hAnsi="標楷體" w:cs="新細明體" w:hint="eastAsia"/>
                <w:color w:val="000000" w:themeColor="text1"/>
                <w:kern w:val="0"/>
                <w:szCs w:val="24"/>
              </w:rPr>
              <w:t>公田、</w:t>
            </w:r>
            <w:r w:rsidRPr="00A93F22">
              <w:rPr>
                <w:rFonts w:ascii="標楷體" w:eastAsia="標楷體" w:hAnsi="標楷體" w:cs="新細明體"/>
                <w:color w:val="000000" w:themeColor="text1"/>
                <w:kern w:val="0"/>
                <w:szCs w:val="24"/>
              </w:rPr>
              <w:br/>
            </w:r>
            <w:r w:rsidRPr="00A93F22">
              <w:rPr>
                <w:rFonts w:ascii="標楷體" w:eastAsia="標楷體" w:hAnsi="標楷體" w:cs="新細明體" w:hint="eastAsia"/>
                <w:color w:val="000000" w:themeColor="text1"/>
                <w:kern w:val="0"/>
                <w:szCs w:val="24"/>
              </w:rPr>
              <w:t>石棹、</w:t>
            </w:r>
            <w:r w:rsidRPr="00A93F22">
              <w:rPr>
                <w:rFonts w:ascii="標楷體" w:eastAsia="標楷體" w:hAnsi="標楷體" w:cs="新細明體"/>
                <w:color w:val="000000" w:themeColor="text1"/>
                <w:kern w:val="0"/>
                <w:szCs w:val="24"/>
              </w:rPr>
              <w:br/>
            </w:r>
            <w:r w:rsidRPr="00A93F22">
              <w:rPr>
                <w:rFonts w:ascii="標楷體" w:eastAsia="標楷體" w:hAnsi="標楷體" w:cs="新細明體" w:hint="eastAsia"/>
                <w:color w:val="000000" w:themeColor="text1"/>
                <w:kern w:val="0"/>
                <w:szCs w:val="24"/>
              </w:rPr>
              <w:t>阿里山</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台18線</w:t>
            </w:r>
          </w:p>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34K~88K</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無</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2016/07/07 20：00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2016/07/0907：00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預警性封閉，夜間預警性封閉道路(2000~0700)</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屏東縣</w:t>
            </w:r>
          </w:p>
        </w:tc>
        <w:tc>
          <w:tcPr>
            <w:tcW w:w="1019" w:type="dxa"/>
            <w:shd w:val="clear" w:color="auto" w:fill="FFFFFF" w:themeFill="background1"/>
          </w:tcPr>
          <w:p w:rsidR="00FE2890" w:rsidRPr="00A93F22" w:rsidRDefault="00FE2890"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獅子鄉</w:t>
            </w:r>
          </w:p>
        </w:tc>
        <w:tc>
          <w:tcPr>
            <w:tcW w:w="119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草埔村-新路村</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台9線</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無</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2016/07/08 10：00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2016/07/08 18：30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預警性封閉，現場保全管制</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屏東縣</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獅子鄉</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壽卡</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color w:val="000000" w:themeColor="text1"/>
                <w:szCs w:val="24"/>
              </w:rPr>
              <w:t>無</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color w:val="000000" w:themeColor="text1"/>
                <w:szCs w:val="24"/>
              </w:rPr>
              <w:t>無</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2016/07/08</w:t>
            </w:r>
            <w:r w:rsidRPr="00A93F22">
              <w:rPr>
                <w:rFonts w:ascii="標楷體" w:eastAsia="標楷體" w:hAnsi="標楷體" w:cs="新細明體"/>
                <w:bCs/>
                <w:color w:val="000000" w:themeColor="text1"/>
                <w:kern w:val="0"/>
                <w:szCs w:val="24"/>
              </w:rPr>
              <w:t xml:space="preserve"> 10：00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2016/07/08</w:t>
            </w:r>
            <w:r w:rsidRPr="00A93F22">
              <w:rPr>
                <w:rFonts w:ascii="標楷體" w:eastAsia="標楷體" w:hAnsi="標楷體" w:cs="新細明體"/>
                <w:bCs/>
                <w:color w:val="000000" w:themeColor="text1"/>
                <w:kern w:val="0"/>
                <w:szCs w:val="24"/>
              </w:rPr>
              <w:t>18：15</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預警性封閉，現場保全管制</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宜蘭縣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員山鄉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圳頭</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台7丁0K至6K</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2016/07/07 14：00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2016/07/08 10：00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預警性封路，已通車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宜蘭縣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南澳鄉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漢本</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台9線149.7K</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上邊坡坍方落石約100立方</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w:t>
            </w:r>
            <w:r w:rsidRPr="00A93F22">
              <w:rPr>
                <w:rFonts w:ascii="標楷體" w:eastAsia="標楷體" w:hAnsi="標楷體" w:cs="新細明體"/>
                <w:bCs/>
                <w:color w:val="000000" w:themeColor="text1"/>
                <w:kern w:val="0"/>
                <w:szCs w:val="24"/>
              </w:rPr>
              <w:t>7/08</w:t>
            </w:r>
            <w:r w:rsidRPr="00A93F22">
              <w:rPr>
                <w:rFonts w:ascii="標楷體" w:eastAsia="標楷體" w:hAnsi="標楷體" w:cs="新細明體" w:hint="eastAsia"/>
                <w:bCs/>
                <w:color w:val="000000" w:themeColor="text1"/>
                <w:kern w:val="0"/>
                <w:szCs w:val="24"/>
              </w:rPr>
              <w:t xml:space="preserve"> </w:t>
            </w:r>
            <w:r w:rsidRPr="00A93F22">
              <w:rPr>
                <w:rFonts w:ascii="標楷體" w:eastAsia="標楷體" w:hAnsi="標楷體" w:cs="新細明體"/>
                <w:bCs/>
                <w:color w:val="000000" w:themeColor="text1"/>
                <w:kern w:val="0"/>
                <w:szCs w:val="24"/>
              </w:rPr>
              <w:t>05：00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w:t>
            </w:r>
            <w:r w:rsidRPr="00A93F22">
              <w:rPr>
                <w:rFonts w:ascii="標楷體" w:eastAsia="標楷體" w:hAnsi="標楷體" w:cs="新細明體"/>
                <w:bCs/>
                <w:color w:val="000000" w:themeColor="text1"/>
                <w:kern w:val="0"/>
                <w:szCs w:val="24"/>
              </w:rPr>
              <w:t>7/08</w:t>
            </w:r>
            <w:r w:rsidRPr="00A93F22">
              <w:rPr>
                <w:rFonts w:ascii="標楷體" w:eastAsia="標楷體" w:hAnsi="標楷體" w:cs="新細明體" w:hint="eastAsia"/>
                <w:bCs/>
                <w:color w:val="000000" w:themeColor="text1"/>
                <w:kern w:val="0"/>
                <w:szCs w:val="24"/>
              </w:rPr>
              <w:t xml:space="preserve"> </w:t>
            </w:r>
            <w:r w:rsidRPr="00A93F22">
              <w:rPr>
                <w:rFonts w:ascii="標楷體" w:eastAsia="標楷體" w:hAnsi="標楷體" w:cs="新細明體"/>
                <w:bCs/>
                <w:color w:val="000000" w:themeColor="text1"/>
                <w:kern w:val="0"/>
                <w:szCs w:val="24"/>
              </w:rPr>
              <w:t>17：00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預警性封路，已通車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宜蘭縣</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大同鄉</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明池-</w:t>
            </w:r>
            <w:r w:rsidRPr="00A93F22">
              <w:rPr>
                <w:rFonts w:ascii="標楷體" w:eastAsia="標楷體" w:hAnsi="標楷體" w:cs="新細明體"/>
                <w:color w:val="000000" w:themeColor="text1"/>
                <w:kern w:val="0"/>
                <w:szCs w:val="24"/>
              </w:rPr>
              <w:br/>
            </w:r>
            <w:r w:rsidRPr="00A93F22">
              <w:rPr>
                <w:rFonts w:ascii="標楷體" w:eastAsia="標楷體" w:hAnsi="標楷體" w:cs="新細明體" w:hint="eastAsia"/>
                <w:color w:val="000000" w:themeColor="text1"/>
                <w:kern w:val="0"/>
                <w:szCs w:val="24"/>
              </w:rPr>
              <w:t>百韜橋</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台7線60k+776~85k</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無</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2016/07/07 15：00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2016/07/08 10：00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預警性封路，已通車</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宜蘭縣</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大同鄉</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百韜橋-</w:t>
            </w:r>
            <w:r w:rsidRPr="00A93F22">
              <w:rPr>
                <w:rFonts w:ascii="標楷體" w:eastAsia="標楷體" w:hAnsi="標楷體" w:cs="新細明體"/>
                <w:color w:val="000000" w:themeColor="text1"/>
                <w:kern w:val="0"/>
                <w:szCs w:val="24"/>
              </w:rPr>
              <w:br/>
            </w:r>
            <w:r w:rsidRPr="00A93F22">
              <w:rPr>
                <w:rFonts w:ascii="標楷體" w:eastAsia="標楷體" w:hAnsi="標楷體" w:cs="新細明體" w:hint="eastAsia"/>
                <w:color w:val="000000" w:themeColor="text1"/>
                <w:kern w:val="0"/>
                <w:szCs w:val="24"/>
              </w:rPr>
              <w:t>思源啞口</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台7甲0k~45k+755</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無</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2016/07/07 15：00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2016/07/08 10：00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預警性封路，已通車</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宜蘭縣</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大同鄉</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茂安</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台7甲線10.2K~10.3K</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道路，邊坡坍方。邊坡坍方持續零星坍方落石，影響用路人安全，交通阻斷。</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2016/07/08 </w:t>
            </w:r>
            <w:r w:rsidRPr="00A93F22">
              <w:rPr>
                <w:rFonts w:ascii="標楷體" w:eastAsia="標楷體" w:hAnsi="標楷體" w:cs="新細明體"/>
                <w:bCs/>
                <w:color w:val="000000" w:themeColor="text1"/>
                <w:kern w:val="0"/>
                <w:szCs w:val="24"/>
              </w:rPr>
              <w:t>08：00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2016/07/08 </w:t>
            </w:r>
            <w:r w:rsidRPr="00A93F22">
              <w:rPr>
                <w:rFonts w:ascii="標楷體" w:eastAsia="標楷體" w:hAnsi="標楷體" w:cs="新細明體"/>
                <w:bCs/>
                <w:color w:val="000000" w:themeColor="text1"/>
                <w:kern w:val="0"/>
                <w:szCs w:val="24"/>
              </w:rPr>
              <w:t>09：30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預警性封路，已通車</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宜蘭縣</w:t>
            </w:r>
            <w:r w:rsidRPr="00A93F22">
              <w:rPr>
                <w:rFonts w:ascii="標楷體" w:eastAsia="標楷體" w:hAnsi="標楷體" w:cs="新細明體"/>
                <w:color w:val="000000" w:themeColor="text1"/>
                <w:kern w:val="0"/>
                <w:szCs w:val="24"/>
              </w:rPr>
              <w:br/>
            </w:r>
            <w:r w:rsidRPr="00A93F22">
              <w:rPr>
                <w:rFonts w:ascii="標楷體" w:eastAsia="標楷體" w:hAnsi="標楷體" w:cs="新細明體" w:hint="eastAsia"/>
                <w:color w:val="000000" w:themeColor="text1"/>
                <w:kern w:val="0"/>
                <w:szCs w:val="24"/>
              </w:rPr>
              <w:t>花蓮縣</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蘇澳鄉南澳鄉秀林鄉</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蘇花公路</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台9線104K+450至179K+150</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2016/07/07 16：30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2016/07/08 17：00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預警性封路，已通車</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光復鄉豐濱鄉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富田至豐濱</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台11甲線3.9K至16K</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2016/07/07 18：00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2016/07/08 18：00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預警性封路，已通車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秀林鄉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大禹嶺至太魯閣</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台8線112K至186K</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2016/07/07 15：00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2016/07/10 08：00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預警性封路，已通車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秀林鄉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慈恩附近</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台8線 137K+100</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道路，邊坡坍方。長40米寬9米高10米</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w:t>
            </w:r>
            <w:r w:rsidRPr="00A93F22">
              <w:rPr>
                <w:rFonts w:ascii="標楷體" w:eastAsia="標楷體" w:hAnsi="標楷體" w:cs="新細明體"/>
                <w:bCs/>
                <w:color w:val="000000" w:themeColor="text1"/>
                <w:kern w:val="0"/>
                <w:szCs w:val="24"/>
              </w:rPr>
              <w:t>7/09</w:t>
            </w:r>
            <w:r w:rsidRPr="00A93F22">
              <w:rPr>
                <w:rFonts w:ascii="標楷體" w:eastAsia="標楷體" w:hAnsi="標楷體" w:cs="新細明體" w:hint="eastAsia"/>
                <w:bCs/>
                <w:color w:val="000000" w:themeColor="text1"/>
                <w:kern w:val="0"/>
                <w:szCs w:val="24"/>
              </w:rPr>
              <w:t xml:space="preserve"> </w:t>
            </w:r>
            <w:r w:rsidRPr="00A93F22">
              <w:rPr>
                <w:rFonts w:ascii="標楷體" w:eastAsia="標楷體" w:hAnsi="標楷體" w:cs="新細明體"/>
                <w:bCs/>
                <w:color w:val="000000" w:themeColor="text1"/>
                <w:kern w:val="0"/>
                <w:szCs w:val="24"/>
              </w:rPr>
              <w:t>03：00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w:t>
            </w:r>
            <w:r w:rsidRPr="00A93F22">
              <w:rPr>
                <w:rFonts w:ascii="標楷體" w:eastAsia="標楷體" w:hAnsi="標楷體" w:cs="新細明體"/>
                <w:bCs/>
                <w:color w:val="000000" w:themeColor="text1"/>
                <w:kern w:val="0"/>
                <w:szCs w:val="24"/>
              </w:rPr>
              <w:t>7/10</w:t>
            </w:r>
            <w:r w:rsidRPr="00A93F22">
              <w:rPr>
                <w:rFonts w:ascii="標楷體" w:eastAsia="標楷體" w:hAnsi="標楷體" w:cs="新細明體" w:hint="eastAsia"/>
                <w:bCs/>
                <w:color w:val="000000" w:themeColor="text1"/>
                <w:kern w:val="0"/>
                <w:szCs w:val="24"/>
              </w:rPr>
              <w:t xml:space="preserve"> </w:t>
            </w:r>
            <w:r w:rsidRPr="00A93F22">
              <w:rPr>
                <w:rFonts w:ascii="標楷體" w:eastAsia="標楷體" w:hAnsi="標楷體" w:cs="新細明體"/>
                <w:bCs/>
                <w:color w:val="000000" w:themeColor="text1"/>
                <w:kern w:val="0"/>
                <w:szCs w:val="24"/>
              </w:rPr>
              <w:t>08：00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道路全線封閉，已通車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秀林鄉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溪畔附近</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台8線 178K+200</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道路，土石流阻斷。落石坍方長20m*寬8m*高1m</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w:t>
            </w:r>
            <w:r w:rsidRPr="00A93F22">
              <w:rPr>
                <w:rFonts w:ascii="標楷體" w:eastAsia="標楷體" w:hAnsi="標楷體" w:cs="新細明體"/>
                <w:bCs/>
                <w:color w:val="000000" w:themeColor="text1"/>
                <w:kern w:val="0"/>
                <w:szCs w:val="24"/>
              </w:rPr>
              <w:t>7/08</w:t>
            </w:r>
            <w:r w:rsidRPr="00A93F22">
              <w:rPr>
                <w:rFonts w:ascii="標楷體" w:eastAsia="標楷體" w:hAnsi="標楷體" w:cs="新細明體" w:hint="eastAsia"/>
                <w:bCs/>
                <w:color w:val="000000" w:themeColor="text1"/>
                <w:kern w:val="0"/>
                <w:szCs w:val="24"/>
              </w:rPr>
              <w:t xml:space="preserve"> </w:t>
            </w:r>
            <w:r w:rsidRPr="00A93F22">
              <w:rPr>
                <w:rFonts w:ascii="標楷體" w:eastAsia="標楷體" w:hAnsi="標楷體" w:cs="新細明體"/>
                <w:bCs/>
                <w:color w:val="000000" w:themeColor="text1"/>
                <w:kern w:val="0"/>
                <w:szCs w:val="24"/>
              </w:rPr>
              <w:t>07：00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w:t>
            </w:r>
            <w:r w:rsidRPr="00A93F22">
              <w:rPr>
                <w:rFonts w:ascii="標楷體" w:eastAsia="標楷體" w:hAnsi="標楷體" w:cs="新細明體"/>
                <w:bCs/>
                <w:color w:val="000000" w:themeColor="text1"/>
                <w:kern w:val="0"/>
                <w:szCs w:val="24"/>
              </w:rPr>
              <w:t>7/09</w:t>
            </w:r>
            <w:r w:rsidRPr="00A93F22">
              <w:rPr>
                <w:rFonts w:ascii="標楷體" w:eastAsia="標楷體" w:hAnsi="標楷體" w:cs="新細明體" w:hint="eastAsia"/>
                <w:bCs/>
                <w:color w:val="000000" w:themeColor="text1"/>
                <w:kern w:val="0"/>
                <w:szCs w:val="24"/>
              </w:rPr>
              <w:t xml:space="preserve"> </w:t>
            </w:r>
            <w:r w:rsidRPr="00A93F22">
              <w:rPr>
                <w:rFonts w:ascii="標楷體" w:eastAsia="標楷體" w:hAnsi="標楷體" w:cs="新細明體"/>
                <w:bCs/>
                <w:color w:val="000000" w:themeColor="text1"/>
                <w:kern w:val="0"/>
                <w:szCs w:val="24"/>
              </w:rPr>
              <w:t>12：00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道路全線封閉，已通車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秀林鄉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洛韶附近</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台8線 152K+150</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道路，道路落石。零星落石</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03：00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12：00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道路全線封閉，已通車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秀林鄉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洛韶附近</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台8線 156K+000</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道路，土石流阻斷。20m*8m*5m</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03：00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12：0</w:t>
            </w:r>
            <w:r w:rsidRPr="00A93F22">
              <w:rPr>
                <w:rFonts w:ascii="標楷體" w:eastAsia="標楷體" w:hAnsi="標楷體" w:cs="新細明體" w:hint="eastAsia"/>
                <w:bCs/>
                <w:color w:val="000000" w:themeColor="text1"/>
                <w:kern w:val="0"/>
                <w:szCs w:val="24"/>
              </w:rPr>
              <w:t>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道路全線封閉，已通車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秀林鄉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白沙橋</w:t>
            </w:r>
            <w:r w:rsidRPr="00A93F22">
              <w:rPr>
                <w:rFonts w:ascii="標楷體" w:eastAsia="標楷體" w:hAnsi="標楷體" w:cs="新細明體"/>
                <w:color w:val="000000" w:themeColor="text1"/>
                <w:kern w:val="0"/>
                <w:szCs w:val="24"/>
              </w:rPr>
              <w:br/>
            </w:r>
            <w:r w:rsidRPr="00A93F22">
              <w:rPr>
                <w:rFonts w:ascii="標楷體" w:eastAsia="標楷體" w:hAnsi="標楷體" w:cs="新細明體" w:hint="eastAsia"/>
                <w:color w:val="000000" w:themeColor="text1"/>
                <w:kern w:val="0"/>
                <w:szCs w:val="24"/>
              </w:rPr>
              <w:t>附近</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台8線 182K+520</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道路，土石流阻斷。土石流坍方長8m*寬5m*高1.7m</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03：00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12：00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道路全線封閉，已通車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秀林鄉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白沙橋</w:t>
            </w:r>
            <w:r w:rsidRPr="00A93F22">
              <w:rPr>
                <w:rFonts w:ascii="標楷體" w:eastAsia="標楷體" w:hAnsi="標楷體" w:cs="新細明體"/>
                <w:color w:val="000000" w:themeColor="text1"/>
                <w:kern w:val="0"/>
                <w:szCs w:val="24"/>
              </w:rPr>
              <w:br/>
            </w:r>
            <w:r w:rsidRPr="00A93F22">
              <w:rPr>
                <w:rFonts w:ascii="標楷體" w:eastAsia="標楷體" w:hAnsi="標楷體" w:cs="新細明體" w:hint="eastAsia"/>
                <w:color w:val="000000" w:themeColor="text1"/>
                <w:kern w:val="0"/>
                <w:szCs w:val="24"/>
              </w:rPr>
              <w:t>附近</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台8線 181K+800</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道路，土石流阻斷。土石流坍方長3m*寬6m*高1.2m</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03：00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12：00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道路全線封閉，已通車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秀林鄉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白沙橋</w:t>
            </w:r>
            <w:r w:rsidRPr="00A93F22">
              <w:rPr>
                <w:rFonts w:ascii="標楷體" w:eastAsia="標楷體" w:hAnsi="標楷體" w:cs="新細明體"/>
                <w:color w:val="000000" w:themeColor="text1"/>
                <w:kern w:val="0"/>
                <w:szCs w:val="24"/>
              </w:rPr>
              <w:br/>
            </w:r>
            <w:r w:rsidRPr="00A93F22">
              <w:rPr>
                <w:rFonts w:ascii="標楷體" w:eastAsia="標楷體" w:hAnsi="標楷體" w:cs="新細明體" w:hint="eastAsia"/>
                <w:color w:val="000000" w:themeColor="text1"/>
                <w:kern w:val="0"/>
                <w:szCs w:val="24"/>
              </w:rPr>
              <w:t>附近</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台8線 181K+760</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道路，土石流阻斷。土石流坍方長7m*寬10m*高0.8m</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03：00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12：00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道路全線封閉，已通車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秀林鄉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白沙橋</w:t>
            </w:r>
          </w:p>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附近</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台8線 181K+</w:t>
            </w:r>
            <w:r w:rsidRPr="00A93F22">
              <w:rPr>
                <w:rFonts w:ascii="標楷體" w:eastAsia="標楷體" w:hAnsi="標楷體" w:cs="標楷體"/>
                <w:color w:val="000000" w:themeColor="text1"/>
                <w:szCs w:val="24"/>
              </w:rPr>
              <w:t>300</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道路，路基流失。路面損壞9*20*0.6</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03：00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w:t>
            </w:r>
            <w:r w:rsidRPr="00A93F22">
              <w:rPr>
                <w:rFonts w:ascii="標楷體" w:eastAsia="標楷體" w:hAnsi="標楷體" w:cs="新細明體"/>
                <w:bCs/>
                <w:color w:val="000000" w:themeColor="text1"/>
                <w:kern w:val="0"/>
                <w:szCs w:val="24"/>
              </w:rPr>
              <w:t>07/09</w:t>
            </w:r>
            <w:r w:rsidRPr="00A93F22">
              <w:rPr>
                <w:rFonts w:ascii="標楷體" w:eastAsia="標楷體" w:hAnsi="標楷體" w:cs="新細明體" w:hint="eastAsia"/>
                <w:bCs/>
                <w:color w:val="000000" w:themeColor="text1"/>
                <w:kern w:val="0"/>
                <w:szCs w:val="24"/>
              </w:rPr>
              <w:t xml:space="preserve"> </w:t>
            </w:r>
            <w:r w:rsidRPr="00A93F22">
              <w:rPr>
                <w:rFonts w:ascii="標楷體" w:eastAsia="標楷體" w:hAnsi="標楷體" w:cs="新細明體"/>
                <w:bCs/>
                <w:color w:val="000000" w:themeColor="text1"/>
                <w:kern w:val="0"/>
                <w:szCs w:val="24"/>
              </w:rPr>
              <w:t>12：00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道路全線封閉，已通車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秀林鄉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白沙橋</w:t>
            </w:r>
            <w:r w:rsidRPr="00A93F22">
              <w:rPr>
                <w:rFonts w:ascii="標楷體" w:eastAsia="標楷體" w:hAnsi="標楷體" w:cs="新細明體"/>
                <w:color w:val="000000" w:themeColor="text1"/>
                <w:kern w:val="0"/>
                <w:szCs w:val="24"/>
              </w:rPr>
              <w:br/>
            </w:r>
            <w:r w:rsidRPr="00A93F22">
              <w:rPr>
                <w:rFonts w:ascii="標楷體" w:eastAsia="標楷體" w:hAnsi="標楷體" w:cs="新細明體" w:hint="eastAsia"/>
                <w:color w:val="000000" w:themeColor="text1"/>
                <w:kern w:val="0"/>
                <w:szCs w:val="24"/>
              </w:rPr>
              <w:t>附近</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台8線 181K+</w:t>
            </w:r>
            <w:r w:rsidRPr="00A93F22">
              <w:rPr>
                <w:rFonts w:ascii="標楷體" w:eastAsia="標楷體" w:hAnsi="標楷體" w:cs="標楷體"/>
                <w:color w:val="000000" w:themeColor="text1"/>
                <w:szCs w:val="24"/>
              </w:rPr>
              <w:t>660</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道路，土石流阻斷。土石流坍方長5m*寬10m*高3m</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03：00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12：00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道路全線封閉，已通車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秀林鄉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白沙橋</w:t>
            </w:r>
            <w:r w:rsidRPr="00A93F22">
              <w:rPr>
                <w:rFonts w:ascii="標楷體" w:eastAsia="標楷體" w:hAnsi="標楷體" w:cs="新細明體"/>
                <w:color w:val="000000" w:themeColor="text1"/>
                <w:kern w:val="0"/>
                <w:szCs w:val="24"/>
              </w:rPr>
              <w:br/>
            </w:r>
            <w:r w:rsidRPr="00A93F22">
              <w:rPr>
                <w:rFonts w:ascii="標楷體" w:eastAsia="標楷體" w:hAnsi="標楷體" w:cs="新細明體" w:hint="eastAsia"/>
                <w:color w:val="000000" w:themeColor="text1"/>
                <w:kern w:val="0"/>
                <w:szCs w:val="24"/>
              </w:rPr>
              <w:t>附近</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台8線 180K+6</w:t>
            </w:r>
            <w:r w:rsidRPr="00A93F22">
              <w:rPr>
                <w:rFonts w:ascii="標楷體" w:eastAsia="標楷體" w:hAnsi="標楷體" w:cs="標楷體"/>
                <w:color w:val="000000" w:themeColor="text1"/>
                <w:szCs w:val="24"/>
              </w:rPr>
              <w:t>0</w:t>
            </w:r>
            <w:r w:rsidRPr="00A93F22">
              <w:rPr>
                <w:rFonts w:ascii="標楷體" w:eastAsia="標楷體" w:hAnsi="標楷體" w:cs="標楷體" w:hint="eastAsia"/>
                <w:color w:val="000000" w:themeColor="text1"/>
                <w:szCs w:val="24"/>
              </w:rPr>
              <w:t>0</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道路，土石流阻斷。上邊坡坍方約5m*11m*2.1m</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03：00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12：00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道路全線封閉，已通車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秀林鄉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溪畔附近</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台8線 178K+400</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道路，道路落石。落石坍方7.5*30*4.5</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03：00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12：00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道路全線封閉，已通車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秀林鄉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燕子口</w:t>
            </w:r>
            <w:r w:rsidRPr="00A93F22">
              <w:rPr>
                <w:rFonts w:ascii="標楷體" w:eastAsia="標楷體" w:hAnsi="標楷體" w:cs="新細明體"/>
                <w:color w:val="000000" w:themeColor="text1"/>
                <w:kern w:val="0"/>
                <w:szCs w:val="24"/>
              </w:rPr>
              <w:br/>
            </w:r>
            <w:r w:rsidRPr="00A93F22">
              <w:rPr>
                <w:rFonts w:ascii="標楷體" w:eastAsia="標楷體" w:hAnsi="標楷體" w:cs="新細明體" w:hint="eastAsia"/>
                <w:color w:val="000000" w:themeColor="text1"/>
                <w:kern w:val="0"/>
                <w:szCs w:val="24"/>
              </w:rPr>
              <w:t>隧道</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台8線 178K+050</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道路，土石流阻斷。土石流坍方8*40*0.5</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03：00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12：00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道路全線封閉，已通車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秀林鄉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西寶附近</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台8線 159K+700</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道路，邊坡坍方。上邊坡坍方15*4*1.5</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03：00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12：00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道路全線封閉，已通車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秀林鄉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慈母橋</w:t>
            </w:r>
            <w:r w:rsidRPr="00A93F22">
              <w:rPr>
                <w:rFonts w:ascii="標楷體" w:eastAsia="標楷體" w:hAnsi="標楷體" w:cs="新細明體"/>
                <w:color w:val="000000" w:themeColor="text1"/>
                <w:kern w:val="0"/>
                <w:szCs w:val="24"/>
              </w:rPr>
              <w:br/>
            </w:r>
            <w:r w:rsidRPr="00A93F22">
              <w:rPr>
                <w:rFonts w:ascii="標楷體" w:eastAsia="標楷體" w:hAnsi="標楷體" w:cs="新細明體" w:hint="eastAsia"/>
                <w:color w:val="000000" w:themeColor="text1"/>
                <w:kern w:val="0"/>
                <w:szCs w:val="24"/>
              </w:rPr>
              <w:t>附近</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台8線 172K+600</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道路，道路落石。落石坍方6*10*2</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03：00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12：00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道路全線封閉，已通車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秀林鄉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慈母橋</w:t>
            </w:r>
            <w:r w:rsidRPr="00A93F22">
              <w:rPr>
                <w:rFonts w:ascii="標楷體" w:eastAsia="標楷體" w:hAnsi="標楷體" w:cs="新細明體"/>
                <w:color w:val="000000" w:themeColor="text1"/>
                <w:kern w:val="0"/>
                <w:szCs w:val="24"/>
              </w:rPr>
              <w:br/>
            </w:r>
            <w:r w:rsidRPr="00A93F22">
              <w:rPr>
                <w:rFonts w:ascii="標楷體" w:eastAsia="標楷體" w:hAnsi="標楷體" w:cs="新細明體" w:hint="eastAsia"/>
                <w:color w:val="000000" w:themeColor="text1"/>
                <w:kern w:val="0"/>
                <w:szCs w:val="24"/>
              </w:rPr>
              <w:t>附近</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台8線 172K+100</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道路，邊坡坍方。落石坍方6*25*0.3</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03：00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12：00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道路全線封閉，已通車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秀林鄉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合流附近</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台8線 170K+860</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道路，土石流阻斷。土石流坍方11*30*2.9</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03：00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 xml:space="preserve">2016/07/09 </w:t>
            </w:r>
            <w:r w:rsidRPr="00A93F22">
              <w:rPr>
                <w:rFonts w:ascii="標楷體" w:eastAsia="標楷體" w:hAnsi="標楷體" w:cs="新細明體"/>
                <w:bCs/>
                <w:color w:val="000000" w:themeColor="text1"/>
                <w:kern w:val="0"/>
                <w:szCs w:val="24"/>
              </w:rPr>
              <w:t>12：00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道路全線封閉，已通車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富里鄉</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豐南村</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台23線6K-16</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2016/0707/15：00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2016/07/09 16：20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預警性封閉，已通車</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玉里鎮</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樂合里</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台9線294K+500玉里大橋</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2016/07/08 10：30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2016/07/08 13：30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封閉橋梁，已通車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富里鄉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豐南村</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台23線7K+100</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道路坍方阻斷</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2016/07/08 15：00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2016/07/09 16：20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封閉道路，已通車</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富里鄉</w:t>
            </w:r>
          </w:p>
        </w:tc>
        <w:tc>
          <w:tcPr>
            <w:tcW w:w="1195" w:type="dxa"/>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永豐村</w:t>
            </w:r>
          </w:p>
        </w:tc>
        <w:tc>
          <w:tcPr>
            <w:tcW w:w="1465"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台23線5K+610</w:t>
            </w:r>
            <w:r w:rsidRPr="00A93F22">
              <w:rPr>
                <w:rFonts w:ascii="標楷體" w:eastAsia="標楷體" w:hAnsi="標楷體" w:cs="標楷體"/>
                <w:color w:val="000000" w:themeColor="text1"/>
                <w:szCs w:val="24"/>
              </w:rPr>
              <w:t xml:space="preserve"> </w:t>
            </w:r>
          </w:p>
        </w:tc>
        <w:tc>
          <w:tcPr>
            <w:tcW w:w="1354" w:type="dxa"/>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永豐大橋A2橋台及引道掏空阻斷</w:t>
            </w:r>
          </w:p>
        </w:tc>
        <w:tc>
          <w:tcPr>
            <w:tcW w:w="1558"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2016/07/09 03：30</w:t>
            </w:r>
          </w:p>
        </w:tc>
        <w:tc>
          <w:tcPr>
            <w:tcW w:w="1417" w:type="dxa"/>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2016/07/17 19：00</w:t>
            </w:r>
          </w:p>
        </w:tc>
        <w:tc>
          <w:tcPr>
            <w:tcW w:w="849" w:type="dxa"/>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封閉橋梁道路，目前</w:t>
            </w:r>
            <w:r w:rsidRPr="00A93F22">
              <w:rPr>
                <w:rFonts w:ascii="標楷體" w:eastAsia="標楷體" w:hAnsi="標楷體" w:cs="新細明體" w:hint="eastAsia"/>
                <w:bCs/>
                <w:color w:val="000000" w:themeColor="text1"/>
                <w:kern w:val="0"/>
                <w:szCs w:val="24"/>
              </w:rPr>
              <w:t>溪底</w:t>
            </w:r>
            <w:r w:rsidRPr="00A93F22">
              <w:rPr>
                <w:rFonts w:ascii="標楷體" w:eastAsia="標楷體" w:hAnsi="標楷體" w:cs="新細明體" w:hint="eastAsia"/>
                <w:color w:val="000000" w:themeColor="text1"/>
                <w:kern w:val="0"/>
                <w:szCs w:val="24"/>
              </w:rPr>
              <w:t>便道</w:t>
            </w:r>
            <w:r w:rsidRPr="00A93F22">
              <w:rPr>
                <w:rFonts w:ascii="標楷體" w:eastAsia="標楷體" w:hAnsi="標楷體" w:cs="新細明體" w:hint="eastAsia"/>
                <w:bCs/>
                <w:color w:val="000000" w:themeColor="text1"/>
                <w:kern w:val="0"/>
                <w:szCs w:val="24"/>
              </w:rPr>
              <w:t>搶通</w:t>
            </w:r>
          </w:p>
        </w:tc>
        <w:tc>
          <w:tcPr>
            <w:tcW w:w="848" w:type="dxa"/>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臺東縣</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line="240" w:lineRule="exact"/>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東河鄉</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北源村</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台23線16K+834~25k+850</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沿線樹木傾倒，零星坍方落石</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2016/07/07 15：00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2016/07/09 15：00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現場保全管制，預警性封閉</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臺東縣</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line="240" w:lineRule="exact"/>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太麻里鄉</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金崙</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color w:val="000000" w:themeColor="text1"/>
                <w:szCs w:val="24"/>
              </w:rPr>
              <w:t>無</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color w:val="000000" w:themeColor="text1"/>
                <w:szCs w:val="24"/>
              </w:rPr>
              <w:t>無</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2016/07/08</w:t>
            </w:r>
            <w:r w:rsidRPr="00A93F22">
              <w:rPr>
                <w:rFonts w:ascii="標楷體" w:eastAsia="標楷體" w:hAnsi="標楷體" w:cs="新細明體"/>
                <w:bCs/>
                <w:color w:val="000000" w:themeColor="text1"/>
                <w:kern w:val="0"/>
                <w:szCs w:val="24"/>
              </w:rPr>
              <w:t xml:space="preserve"> 10：00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2016/07/08</w:t>
            </w:r>
            <w:r w:rsidRPr="00A93F22">
              <w:rPr>
                <w:rFonts w:ascii="標楷體" w:eastAsia="標楷體" w:hAnsi="標楷體" w:cs="新細明體"/>
                <w:bCs/>
                <w:color w:val="000000" w:themeColor="text1"/>
                <w:kern w:val="0"/>
                <w:szCs w:val="24"/>
              </w:rPr>
              <w:t>18：15</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現場保全管制，預警性封閉</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臺東縣</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line="240" w:lineRule="exact"/>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太麻里鄉</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金崙</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color w:val="000000" w:themeColor="text1"/>
                <w:szCs w:val="24"/>
              </w:rPr>
              <w:t>無</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color w:val="000000" w:themeColor="text1"/>
                <w:szCs w:val="24"/>
              </w:rPr>
              <w:t>無</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2016/07/08</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2016/07/08</w:t>
            </w:r>
            <w:r w:rsidRPr="00A93F22">
              <w:rPr>
                <w:rFonts w:ascii="標楷體" w:eastAsia="標楷體" w:hAnsi="標楷體" w:cs="新細明體"/>
                <w:bCs/>
                <w:color w:val="000000" w:themeColor="text1"/>
                <w:kern w:val="0"/>
                <w:szCs w:val="24"/>
              </w:rPr>
              <w:t>18：15</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現場保全管制，預警性封閉</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r w:rsidR="00A93F22" w:rsidRPr="00A93F22" w:rsidTr="00893C3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臺東縣</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line="240" w:lineRule="exact"/>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海端鄉</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利稻村</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台20線153K+000~</w:t>
            </w:r>
          </w:p>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200k+000</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afterLines="50" w:after="180"/>
              <w:jc w:val="both"/>
              <w:rPr>
                <w:rFonts w:ascii="標楷體" w:eastAsia="標楷體" w:hAnsi="標楷體" w:cs="標楷體"/>
                <w:color w:val="000000" w:themeColor="text1"/>
                <w:szCs w:val="24"/>
              </w:rPr>
            </w:pPr>
            <w:r w:rsidRPr="00A93F22">
              <w:rPr>
                <w:rFonts w:ascii="標楷體" w:eastAsia="標楷體" w:hAnsi="標楷體" w:cs="標楷體" w:hint="eastAsia"/>
                <w:color w:val="000000" w:themeColor="text1"/>
                <w:szCs w:val="24"/>
              </w:rPr>
              <w:t>沿線樹木傾倒，零星坍方落石</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2016/07/08 09：00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snapToGrid w:val="0"/>
              <w:spacing w:beforeLines="50" w:before="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2016/07/12 12：00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現場保全管制，預警性封閉</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tcPr>
          <w:p w:rsidR="00FE2890" w:rsidRPr="00A93F22" w:rsidRDefault="00FE2890" w:rsidP="00C63E5A">
            <w:pPr>
              <w:widowControl/>
              <w:snapToGrid w:val="0"/>
              <w:spacing w:beforeLines="50" w:before="180" w:afterLines="50" w:after="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交通部提報</w:t>
            </w:r>
          </w:p>
        </w:tc>
      </w:tr>
    </w:tbl>
    <w:p w:rsidR="001438EC" w:rsidRPr="00A93F22" w:rsidRDefault="001438EC" w:rsidP="00C63E5A">
      <w:pPr>
        <w:widowControl/>
        <w:snapToGrid w:val="0"/>
        <w:spacing w:beforeLines="50" w:before="180"/>
        <w:jc w:val="both"/>
        <w:rPr>
          <w:rFonts w:ascii="標楷體" w:eastAsia="標楷體" w:hAnsi="標楷體" w:cs="新細明體"/>
          <w:bCs/>
          <w:color w:val="000000" w:themeColor="text1"/>
          <w:kern w:val="0"/>
          <w:sz w:val="32"/>
          <w:szCs w:val="32"/>
        </w:rPr>
      </w:pPr>
    </w:p>
    <w:p w:rsidR="001438EC" w:rsidRPr="00A93F22" w:rsidRDefault="001438EC">
      <w:pPr>
        <w:widowControl/>
        <w:rPr>
          <w:rFonts w:ascii="標楷體" w:eastAsia="標楷體" w:hAnsi="標楷體" w:cs="新細明體"/>
          <w:bCs/>
          <w:color w:val="000000" w:themeColor="text1"/>
          <w:kern w:val="0"/>
          <w:sz w:val="32"/>
          <w:szCs w:val="32"/>
        </w:rPr>
      </w:pPr>
      <w:r w:rsidRPr="00A93F22">
        <w:rPr>
          <w:rFonts w:ascii="標楷體" w:eastAsia="標楷體" w:hAnsi="標楷體" w:cs="新細明體"/>
          <w:bCs/>
          <w:color w:val="000000" w:themeColor="text1"/>
          <w:kern w:val="0"/>
          <w:sz w:val="32"/>
          <w:szCs w:val="32"/>
        </w:rPr>
        <w:br w:type="page"/>
      </w:r>
    </w:p>
    <w:p w:rsidR="00677F77" w:rsidRPr="00A93F22" w:rsidRDefault="00677F77" w:rsidP="00C95519">
      <w:pPr>
        <w:widowControl/>
        <w:snapToGrid w:val="0"/>
        <w:jc w:val="both"/>
        <w:rPr>
          <w:rFonts w:ascii="標楷體" w:eastAsia="標楷體" w:hAnsi="標楷體" w:cs="新細明體"/>
          <w:bCs/>
          <w:color w:val="000000" w:themeColor="text1"/>
          <w:kern w:val="0"/>
          <w:sz w:val="32"/>
          <w:szCs w:val="32"/>
        </w:rPr>
      </w:pPr>
    </w:p>
    <w:p w:rsidR="00677F77" w:rsidRPr="00A93F22" w:rsidRDefault="00677F77" w:rsidP="00C63E5A">
      <w:pPr>
        <w:widowControl/>
        <w:numPr>
          <w:ilvl w:val="0"/>
          <w:numId w:val="3"/>
        </w:numPr>
        <w:snapToGrid w:val="0"/>
        <w:spacing w:beforeLines="50" w:before="180"/>
        <w:ind w:left="2352" w:hanging="198"/>
        <w:jc w:val="both"/>
        <w:rPr>
          <w:rFonts w:ascii="標楷體" w:eastAsia="標楷體" w:hAnsi="標楷體" w:cs="新細明體"/>
          <w:bCs/>
          <w:color w:val="000000" w:themeColor="text1"/>
          <w:kern w:val="0"/>
          <w:sz w:val="32"/>
          <w:szCs w:val="32"/>
        </w:rPr>
      </w:pPr>
      <w:r w:rsidRPr="00A93F22">
        <w:rPr>
          <w:rFonts w:ascii="標楷體" w:eastAsia="標楷體" w:hAnsi="標楷體" w:cs="新細明體" w:hint="eastAsia"/>
          <w:bCs/>
          <w:color w:val="000000" w:themeColor="text1"/>
          <w:kern w:val="0"/>
          <w:sz w:val="32"/>
          <w:szCs w:val="32"/>
        </w:rPr>
        <w:t>各直轄市、縣（市）政府公路災情明細</w:t>
      </w:r>
    </w:p>
    <w:tbl>
      <w:tblPr>
        <w:tblW w:w="10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1028"/>
        <w:gridCol w:w="1019"/>
        <w:gridCol w:w="1195"/>
        <w:gridCol w:w="1464"/>
        <w:gridCol w:w="1353"/>
        <w:gridCol w:w="1557"/>
        <w:gridCol w:w="1416"/>
        <w:gridCol w:w="853"/>
        <w:gridCol w:w="848"/>
      </w:tblGrid>
      <w:tr w:rsidR="00A93F22" w:rsidRPr="00A93F22" w:rsidTr="007E6285">
        <w:tc>
          <w:tcPr>
            <w:tcW w:w="1028" w:type="dxa"/>
            <w:shd w:val="clear" w:color="auto" w:fill="FFFFCC"/>
            <w:vAlign w:val="center"/>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縣（市）</w:t>
            </w:r>
          </w:p>
        </w:tc>
        <w:tc>
          <w:tcPr>
            <w:tcW w:w="1019" w:type="dxa"/>
            <w:shd w:val="clear" w:color="auto" w:fill="FFFFCC"/>
            <w:vAlign w:val="center"/>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鄉鎮</w:t>
            </w:r>
            <w:r w:rsidRPr="00A93F22">
              <w:rPr>
                <w:rFonts w:ascii="標楷體" w:eastAsia="標楷體" w:hAnsi="標楷體" w:cs="新細明體" w:hint="eastAsia"/>
                <w:color w:val="000000" w:themeColor="text1"/>
                <w:kern w:val="0"/>
                <w:szCs w:val="24"/>
              </w:rPr>
              <w:br/>
            </w:r>
            <w:r w:rsidRPr="00A93F22">
              <w:rPr>
                <w:rFonts w:ascii="標楷體" w:eastAsia="標楷體" w:hAnsi="標楷體" w:cs="新細明體" w:hint="eastAsia"/>
                <w:bCs/>
                <w:color w:val="000000" w:themeColor="text1"/>
                <w:kern w:val="0"/>
                <w:szCs w:val="24"/>
              </w:rPr>
              <w:t>市區</w:t>
            </w:r>
          </w:p>
        </w:tc>
        <w:tc>
          <w:tcPr>
            <w:tcW w:w="1195" w:type="dxa"/>
            <w:shd w:val="clear" w:color="auto" w:fill="FFFFCC"/>
            <w:vAlign w:val="center"/>
          </w:tcPr>
          <w:p w:rsidR="00144ED4" w:rsidRPr="00A93F22" w:rsidRDefault="00511576" w:rsidP="00C63E5A">
            <w:pPr>
              <w:widowControl/>
              <w:snapToGrid w:val="0"/>
              <w:spacing w:beforeLines="50" w:before="180" w:afterLines="50" w:after="180"/>
              <w:jc w:val="center"/>
              <w:rPr>
                <w:rFonts w:ascii="標楷體" w:eastAsia="標楷體" w:hAnsi="標楷體" w:cs="新細明體"/>
                <w:color w:val="000000" w:themeColor="text1"/>
                <w:kern w:val="0"/>
                <w:szCs w:val="24"/>
              </w:rPr>
            </w:pPr>
            <w:hyperlink r:id="rId49" w:history="1">
              <w:r w:rsidR="00144ED4" w:rsidRPr="00A93F22">
                <w:rPr>
                  <w:rFonts w:ascii="標楷體" w:eastAsia="標楷體" w:hAnsi="標楷體" w:cs="新細明體"/>
                  <w:color w:val="000000" w:themeColor="text1"/>
                  <w:kern w:val="0"/>
                  <w:szCs w:val="24"/>
                </w:rPr>
                <w:t>附近地名</w:t>
              </w:r>
            </w:hyperlink>
          </w:p>
        </w:tc>
        <w:tc>
          <w:tcPr>
            <w:tcW w:w="1465" w:type="dxa"/>
            <w:shd w:val="clear" w:color="auto" w:fill="FFFFCC"/>
            <w:vAlign w:val="center"/>
          </w:tcPr>
          <w:p w:rsidR="00144ED4" w:rsidRPr="00A93F22" w:rsidRDefault="00144ED4" w:rsidP="00C63E5A">
            <w:pPr>
              <w:widowControl/>
              <w:snapToGrid w:val="0"/>
              <w:spacing w:beforeLines="50" w:before="180" w:afterLines="50" w:after="180"/>
              <w:jc w:val="both"/>
              <w:rPr>
                <w:rFonts w:ascii="標楷體" w:eastAsia="標楷體" w:hAnsi="標楷體" w:cs="新細明體"/>
                <w:bCs/>
                <w:color w:val="000000" w:themeColor="text1"/>
                <w:kern w:val="0"/>
                <w:szCs w:val="24"/>
              </w:rPr>
            </w:pPr>
            <w:r w:rsidRPr="00A93F22">
              <w:rPr>
                <w:rFonts w:ascii="標楷體" w:eastAsia="標楷體" w:hAnsi="標楷體" w:cs="新細明體" w:hint="eastAsia"/>
                <w:color w:val="000000" w:themeColor="text1"/>
                <w:kern w:val="0"/>
                <w:szCs w:val="24"/>
              </w:rPr>
              <w:t>受損路段或橋梁名稱</w:t>
            </w:r>
          </w:p>
        </w:tc>
        <w:tc>
          <w:tcPr>
            <w:tcW w:w="1354" w:type="dxa"/>
            <w:shd w:val="clear" w:color="auto" w:fill="FFFFCC"/>
            <w:vAlign w:val="center"/>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受損情形</w:t>
            </w:r>
          </w:p>
        </w:tc>
        <w:tc>
          <w:tcPr>
            <w:tcW w:w="1558" w:type="dxa"/>
            <w:shd w:val="clear" w:color="auto" w:fill="FFFFCC"/>
            <w:vAlign w:val="center"/>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發生(封閉)</w:t>
            </w:r>
            <w:r w:rsidRPr="00A93F22">
              <w:rPr>
                <w:rFonts w:ascii="標楷體" w:eastAsia="標楷體" w:hAnsi="標楷體" w:cs="新細明體" w:hint="eastAsia"/>
                <w:color w:val="000000" w:themeColor="text1"/>
                <w:kern w:val="0"/>
                <w:szCs w:val="24"/>
              </w:rPr>
              <w:br/>
              <w:t>年月日時分</w:t>
            </w:r>
          </w:p>
        </w:tc>
        <w:tc>
          <w:tcPr>
            <w:tcW w:w="1417" w:type="dxa"/>
            <w:shd w:val="clear" w:color="auto" w:fill="FFFFCC"/>
            <w:vAlign w:val="center"/>
            <w:hideMark/>
          </w:tcPr>
          <w:p w:rsidR="00144ED4" w:rsidRPr="00A93F22" w:rsidRDefault="00144ED4" w:rsidP="00C63E5A">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已(預計)通</w:t>
            </w:r>
            <w:r w:rsidRPr="00A93F22">
              <w:rPr>
                <w:rFonts w:ascii="標楷體" w:eastAsia="標楷體" w:hAnsi="標楷體" w:cs="新細明體"/>
                <w:bCs/>
                <w:color w:val="000000" w:themeColor="text1"/>
                <w:kern w:val="0"/>
                <w:szCs w:val="24"/>
              </w:rPr>
              <w:br/>
            </w:r>
            <w:r w:rsidRPr="00A93F22">
              <w:rPr>
                <w:rFonts w:ascii="標楷體" w:eastAsia="標楷體" w:hAnsi="標楷體" w:cs="新細明體" w:hint="eastAsia"/>
                <w:bCs/>
                <w:color w:val="000000" w:themeColor="text1"/>
                <w:kern w:val="0"/>
                <w:szCs w:val="24"/>
              </w:rPr>
              <w:t>車年月日</w:t>
            </w:r>
            <w:r w:rsidRPr="00A93F22">
              <w:rPr>
                <w:rFonts w:ascii="標楷體" w:eastAsia="標楷體" w:hAnsi="標楷體" w:cs="新細明體"/>
                <w:bCs/>
                <w:color w:val="000000" w:themeColor="text1"/>
                <w:kern w:val="0"/>
                <w:szCs w:val="24"/>
              </w:rPr>
              <w:br/>
            </w:r>
            <w:r w:rsidRPr="00A93F22">
              <w:rPr>
                <w:rFonts w:ascii="標楷體" w:eastAsia="標楷體" w:hAnsi="標楷體" w:cs="新細明體" w:hint="eastAsia"/>
                <w:bCs/>
                <w:color w:val="000000" w:themeColor="text1"/>
                <w:kern w:val="0"/>
                <w:szCs w:val="24"/>
              </w:rPr>
              <w:t>時分</w:t>
            </w:r>
          </w:p>
        </w:tc>
        <w:tc>
          <w:tcPr>
            <w:tcW w:w="853" w:type="dxa"/>
            <w:shd w:val="clear" w:color="auto" w:fill="FFFFCC"/>
            <w:vAlign w:val="center"/>
            <w:hideMark/>
          </w:tcPr>
          <w:p w:rsidR="00144ED4" w:rsidRPr="00A93F22" w:rsidRDefault="00511576" w:rsidP="00C63E5A">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hyperlink r:id="rId50" w:history="1">
              <w:r w:rsidR="00144ED4" w:rsidRPr="00A93F22">
                <w:rPr>
                  <w:rFonts w:ascii="標楷體" w:eastAsia="標楷體" w:hAnsi="標楷體" w:cs="新細明體"/>
                  <w:bCs/>
                  <w:color w:val="000000" w:themeColor="text1"/>
                  <w:kern w:val="0"/>
                  <w:szCs w:val="24"/>
                </w:rPr>
                <w:t>管制</w:t>
              </w:r>
              <w:r w:rsidR="00144ED4" w:rsidRPr="00A93F22">
                <w:rPr>
                  <w:rFonts w:ascii="標楷體" w:eastAsia="標楷體" w:hAnsi="標楷體" w:cs="新細明體" w:hint="eastAsia"/>
                  <w:bCs/>
                  <w:color w:val="000000" w:themeColor="text1"/>
                  <w:kern w:val="0"/>
                  <w:szCs w:val="24"/>
                </w:rPr>
                <w:br/>
              </w:r>
              <w:r w:rsidR="00144ED4" w:rsidRPr="00A93F22">
                <w:rPr>
                  <w:rFonts w:ascii="標楷體" w:eastAsia="標楷體" w:hAnsi="標楷體" w:cs="新細明體"/>
                  <w:bCs/>
                  <w:color w:val="000000" w:themeColor="text1"/>
                  <w:kern w:val="0"/>
                  <w:szCs w:val="24"/>
                </w:rPr>
                <w:t>作為</w:t>
              </w:r>
            </w:hyperlink>
          </w:p>
        </w:tc>
        <w:tc>
          <w:tcPr>
            <w:tcW w:w="844" w:type="dxa"/>
            <w:shd w:val="clear" w:color="auto" w:fill="FFFFCC"/>
            <w:vAlign w:val="center"/>
            <w:hideMark/>
          </w:tcPr>
          <w:p w:rsidR="00144ED4" w:rsidRPr="00A93F22" w:rsidRDefault="00144ED4" w:rsidP="00C63E5A">
            <w:pPr>
              <w:widowControl/>
              <w:snapToGrid w:val="0"/>
              <w:spacing w:beforeLines="50" w:before="180" w:afterLines="50" w:after="180"/>
              <w:ind w:leftChars="-37" w:left="-89" w:rightChars="-49" w:right="-118"/>
              <w:jc w:val="center"/>
              <w:rPr>
                <w:rFonts w:ascii="標楷體" w:eastAsia="標楷體" w:hAnsi="標楷體" w:cs="新細明體"/>
                <w:bCs/>
                <w:color w:val="000000" w:themeColor="text1"/>
                <w:kern w:val="0"/>
                <w:szCs w:val="24"/>
              </w:rPr>
            </w:pPr>
            <w:r w:rsidRPr="00A93F22">
              <w:rPr>
                <w:rFonts w:ascii="標楷體" w:eastAsia="標楷體" w:hAnsi="標楷體" w:cs="新細明體" w:hint="eastAsia"/>
                <w:bCs/>
                <w:color w:val="000000" w:themeColor="text1"/>
                <w:kern w:val="0"/>
                <w:szCs w:val="24"/>
              </w:rPr>
              <w:t>備註</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中山區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林森北路286號前的人行道上</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40公分X40公分坑洞</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2E73BE"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w:t>
            </w:r>
            <w:r w:rsidR="00144ED4" w:rsidRPr="00A93F22">
              <w:rPr>
                <w:rFonts w:ascii="標楷體" w:eastAsia="標楷體" w:hAnsi="標楷體" w:cs="新細明體" w:hint="eastAsia"/>
                <w:color w:val="000000" w:themeColor="text1"/>
                <w:kern w:val="0"/>
                <w:szCs w:val="24"/>
              </w:rPr>
              <w:t>07/08 12：32</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警察局派員圍起封鎖線避免民眾誤踩，工務局已派員處理完成。</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已處理完畢，臺北市提報。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內湖區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內湖路一段323巷1弄2號前方</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道路上有約十公分的坑洞，疑似路基流失</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2E73BE"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w:t>
            </w:r>
            <w:r w:rsidR="00144ED4" w:rsidRPr="00A93F22">
              <w:rPr>
                <w:rFonts w:ascii="標楷體" w:eastAsia="標楷體" w:hAnsi="標楷體" w:cs="新細明體" w:hint="eastAsia"/>
                <w:color w:val="000000" w:themeColor="text1"/>
                <w:kern w:val="0"/>
                <w:szCs w:val="24"/>
              </w:rPr>
              <w:t>07/07 10：00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3" w:left="-79" w:rightChars="-49" w:right="-118"/>
              <w:jc w:val="center"/>
              <w:rPr>
                <w:rFonts w:ascii="標楷體" w:eastAsia="標楷體" w:hAnsi="標楷體" w:cs="新細明體"/>
                <w:color w:val="000000" w:themeColor="text1"/>
                <w:kern w:val="0"/>
                <w:szCs w:val="24"/>
              </w:rPr>
            </w:pP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警察局派員協助放置交通錐及交疏; 工務局已派員修補完成。</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已處理完畢，臺北市提報。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內湖區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康寧路三段26巷12號前方路面</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有長條形(長寬深不明)類似裂痕形狀的坑洞</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2E73BE"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w:t>
            </w:r>
            <w:r w:rsidR="00144ED4" w:rsidRPr="00A93F22">
              <w:rPr>
                <w:rFonts w:ascii="標楷體" w:eastAsia="標楷體" w:hAnsi="標楷體" w:cs="新細明體" w:hint="eastAsia"/>
                <w:color w:val="000000" w:themeColor="text1"/>
                <w:kern w:val="0"/>
                <w:szCs w:val="24"/>
              </w:rPr>
              <w:t>07/07 09：46</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3" w:left="-79" w:rightChars="-49" w:right="-118"/>
              <w:jc w:val="center"/>
              <w:rPr>
                <w:rFonts w:ascii="標楷體" w:eastAsia="標楷體" w:hAnsi="標楷體" w:cs="新細明體"/>
                <w:color w:val="000000" w:themeColor="text1"/>
                <w:kern w:val="0"/>
                <w:szCs w:val="24"/>
              </w:rPr>
            </w:pP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現場輕微龜裂，無立即危險，警察局派員協助交疏。工務局已派員修補完成。</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已處理完畢，臺北市提報。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內湖區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內湖路一段296號的前方，快車道中間</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有一個約人孔蓋大，深約3至4公分深的坑洞</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2E73BE"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w:t>
            </w:r>
            <w:r w:rsidR="00144ED4" w:rsidRPr="00A93F22">
              <w:rPr>
                <w:rFonts w:ascii="標楷體" w:eastAsia="標楷體" w:hAnsi="標楷體" w:cs="新細明體" w:hint="eastAsia"/>
                <w:color w:val="000000" w:themeColor="text1"/>
                <w:kern w:val="0"/>
                <w:szCs w:val="24"/>
              </w:rPr>
              <w:t>07/07 11：51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3" w:left="-79" w:rightChars="-49" w:right="-118"/>
              <w:jc w:val="center"/>
              <w:rPr>
                <w:rFonts w:ascii="標楷體" w:eastAsia="標楷體" w:hAnsi="標楷體" w:cs="新細明體"/>
                <w:color w:val="000000" w:themeColor="text1"/>
                <w:kern w:val="0"/>
                <w:szCs w:val="24"/>
              </w:rPr>
            </w:pP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警察局派員協助交疏，工務局進行補強施工。</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已處理完畢，臺北市提報。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內湖區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內湖路一段388號後面公車站牌附近</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柏油路面有2-3個手掌大小坑洞</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2E73BE"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w:t>
            </w:r>
            <w:r w:rsidR="00144ED4" w:rsidRPr="00A93F22">
              <w:rPr>
                <w:rFonts w:ascii="標楷體" w:eastAsia="標楷體" w:hAnsi="標楷體" w:cs="新細明體" w:hint="eastAsia"/>
                <w:color w:val="000000" w:themeColor="text1"/>
                <w:kern w:val="0"/>
                <w:szCs w:val="24"/>
              </w:rPr>
              <w:t>07/07 12：08</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3" w:left="-79" w:rightChars="-49" w:right="-118"/>
              <w:jc w:val="center"/>
              <w:rPr>
                <w:rFonts w:ascii="標楷體" w:eastAsia="標楷體" w:hAnsi="標楷體" w:cs="新細明體"/>
                <w:color w:val="000000" w:themeColor="text1"/>
                <w:kern w:val="0"/>
                <w:szCs w:val="24"/>
              </w:rPr>
            </w:pP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警察局派員協助交疏，工務局進行補強施工。</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已處理完畢，臺北市提報。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內湖區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內湖路一段362號加油站外圍 慢車道中間</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90CM直徑寬大小 深度不清楚的坑洞</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2E73BE"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w:t>
            </w:r>
            <w:r w:rsidR="00144ED4" w:rsidRPr="00A93F22">
              <w:rPr>
                <w:rFonts w:ascii="標楷體" w:eastAsia="標楷體" w:hAnsi="標楷體" w:cs="新細明體" w:hint="eastAsia"/>
                <w:color w:val="000000" w:themeColor="text1"/>
                <w:kern w:val="0"/>
                <w:szCs w:val="24"/>
              </w:rPr>
              <w:t>07/07 11：58</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3" w:left="-79" w:rightChars="-49" w:right="-118"/>
              <w:jc w:val="center"/>
              <w:rPr>
                <w:rFonts w:ascii="標楷體" w:eastAsia="標楷體" w:hAnsi="標楷體" w:cs="新細明體"/>
                <w:color w:val="000000" w:themeColor="text1"/>
                <w:kern w:val="0"/>
                <w:szCs w:val="24"/>
              </w:rPr>
            </w:pP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警察局派員協助交疏，工務局進行補強施工。</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已處理完畢，臺北市提報。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文山區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木柵路四段157-1號</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有二處坑洞</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2E73BE"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w:t>
            </w:r>
            <w:r w:rsidR="00144ED4" w:rsidRPr="00A93F22">
              <w:rPr>
                <w:rFonts w:ascii="標楷體" w:eastAsia="標楷體" w:hAnsi="標楷體" w:cs="新細明體" w:hint="eastAsia"/>
                <w:color w:val="000000" w:themeColor="text1"/>
                <w:kern w:val="0"/>
                <w:szCs w:val="24"/>
              </w:rPr>
              <w:t>07/07 16：17</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3" w:left="-79" w:rightChars="-49" w:right="-118"/>
              <w:jc w:val="center"/>
              <w:rPr>
                <w:rFonts w:ascii="標楷體" w:eastAsia="標楷體" w:hAnsi="標楷體" w:cs="新細明體"/>
                <w:color w:val="000000" w:themeColor="text1"/>
                <w:kern w:val="0"/>
                <w:szCs w:val="24"/>
              </w:rPr>
            </w:pP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該址係欣欣客運保養廠，該坑洞係屬私有地，未影響交通; 工務局已派員修補完成。</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已處理完畢，臺北市提報。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大安區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敦化南路二段48號頂好前面</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路面有一個長30、寬15公分、深度15公分的坑洞</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2E73BE"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w:t>
            </w:r>
            <w:r w:rsidR="00144ED4" w:rsidRPr="00A93F22">
              <w:rPr>
                <w:rFonts w:ascii="標楷體" w:eastAsia="標楷體" w:hAnsi="標楷體" w:cs="新細明體" w:hint="eastAsia"/>
                <w:color w:val="000000" w:themeColor="text1"/>
                <w:kern w:val="0"/>
                <w:szCs w:val="24"/>
              </w:rPr>
              <w:t>07/08 17：40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3" w:left="-79" w:rightChars="-49" w:right="-118"/>
              <w:jc w:val="center"/>
              <w:rPr>
                <w:rFonts w:ascii="標楷體" w:eastAsia="標楷體" w:hAnsi="標楷體" w:cs="新細明體"/>
                <w:color w:val="000000" w:themeColor="text1"/>
                <w:kern w:val="0"/>
                <w:szCs w:val="24"/>
              </w:rPr>
            </w:pP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工務局已派員處理，完成。臨補作業。</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已處理完畢，臺北市提報。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大安區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羅斯福路與 浦城街交叉路口，羅斯福路往北方向車道上</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路面坑洞</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2E73BE"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w:t>
            </w:r>
            <w:r w:rsidR="00144ED4" w:rsidRPr="00A93F22">
              <w:rPr>
                <w:rFonts w:ascii="標楷體" w:eastAsia="標楷體" w:hAnsi="標楷體" w:cs="新細明體" w:hint="eastAsia"/>
                <w:color w:val="000000" w:themeColor="text1"/>
                <w:kern w:val="0"/>
                <w:szCs w:val="24"/>
              </w:rPr>
              <w:t>07/07 09：30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3" w:left="-79" w:rightChars="-49" w:right="-118"/>
              <w:jc w:val="center"/>
              <w:rPr>
                <w:rFonts w:ascii="標楷體" w:eastAsia="標楷體" w:hAnsi="標楷體" w:cs="新細明體"/>
                <w:color w:val="000000" w:themeColor="text1"/>
                <w:kern w:val="0"/>
                <w:szCs w:val="24"/>
              </w:rPr>
            </w:pP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放置交通錐，經新工處開挖結果為不明原因塌陷，新工處已回填完成。</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已處理完畢，臺北市提報。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中山區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林森北路300號林森北路300~320號前方人行道公車站牌旁</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人行道上磁磚破損有個大洞</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2E73BE"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w:t>
            </w:r>
            <w:r w:rsidR="00144ED4" w:rsidRPr="00A93F22">
              <w:rPr>
                <w:rFonts w:ascii="標楷體" w:eastAsia="標楷體" w:hAnsi="標楷體" w:cs="新細明體" w:hint="eastAsia"/>
                <w:color w:val="000000" w:themeColor="text1"/>
                <w:kern w:val="0"/>
                <w:szCs w:val="24"/>
              </w:rPr>
              <w:t>07/08 11：40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3" w:left="-79" w:rightChars="-49" w:right="-118"/>
              <w:jc w:val="center"/>
              <w:rPr>
                <w:rFonts w:ascii="標楷體" w:eastAsia="標楷體" w:hAnsi="標楷體" w:cs="新細明體"/>
                <w:color w:val="000000" w:themeColor="text1"/>
                <w:kern w:val="0"/>
                <w:szCs w:val="24"/>
              </w:rPr>
            </w:pP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放置交通錐，並由新工處派員完成。</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已處理完畢，臺北市提報。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松山區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富錦街107巷1弄12號12號前方水溝旁道路</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路面掏空下陷，面積約長50公分寬30公分下陷深度約30公分</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2E73BE"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w:t>
            </w:r>
            <w:r w:rsidR="00144ED4" w:rsidRPr="00A93F22">
              <w:rPr>
                <w:rFonts w:ascii="標楷體" w:eastAsia="標楷體" w:hAnsi="標楷體" w:cs="新細明體" w:hint="eastAsia"/>
                <w:color w:val="000000" w:themeColor="text1"/>
                <w:kern w:val="0"/>
                <w:szCs w:val="24"/>
              </w:rPr>
              <w:t>07/07 09：44</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3" w:left="-79" w:rightChars="-49" w:right="-118"/>
              <w:jc w:val="center"/>
              <w:rPr>
                <w:rFonts w:ascii="標楷體" w:eastAsia="標楷體" w:hAnsi="標楷體" w:cs="新細明體"/>
                <w:color w:val="000000" w:themeColor="text1"/>
                <w:kern w:val="0"/>
                <w:szCs w:val="24"/>
              </w:rPr>
            </w:pP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警察局現場放置交通警示錐，建管處及水利處處理完成。</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已處理完畢，臺北市提報。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桃園市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桃園區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成功路三段58巷96號</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臺電電線被竹子跨壓著</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3" w:left="-79" w:rightChars="-49" w:right="-118"/>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w:t>
            </w:r>
            <w:r w:rsidRPr="00A93F22">
              <w:rPr>
                <w:rFonts w:ascii="標楷體" w:eastAsia="標楷體" w:hAnsi="標楷體" w:cs="新細明體" w:hint="eastAsia"/>
                <w:color w:val="000000" w:themeColor="text1"/>
                <w:kern w:val="0"/>
                <w:szCs w:val="24"/>
              </w:rPr>
              <w:t>5/07/08</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jc w:val="center"/>
              <w:rPr>
                <w:rFonts w:ascii="標楷體" w:eastAsia="標楷體" w:hAnsi="標楷體"/>
                <w:color w:val="000000" w:themeColor="text1"/>
              </w:rPr>
            </w:pPr>
            <w:r w:rsidRPr="00A93F22">
              <w:rPr>
                <w:rFonts w:ascii="標楷體" w:eastAsia="標楷體" w:hAnsi="標楷體" w:hint="eastAsia"/>
                <w:color w:val="000000" w:themeColor="text1"/>
              </w:rPr>
              <w:t>市區道路</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桃園市提報。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桃園市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八德區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豐田六路25巷2號</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空地鐵板圍籬吹落路面</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3" w:left="-79" w:rightChars="-49" w:right="-118"/>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w:t>
            </w:r>
            <w:r w:rsidRPr="00A93F22">
              <w:rPr>
                <w:rFonts w:ascii="標楷體" w:eastAsia="標楷體" w:hAnsi="標楷體" w:cs="新細明體" w:hint="eastAsia"/>
                <w:color w:val="000000" w:themeColor="text1"/>
                <w:kern w:val="0"/>
                <w:szCs w:val="24"/>
              </w:rPr>
              <w:t>5/07/08</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jc w:val="center"/>
              <w:rPr>
                <w:rFonts w:ascii="標楷體" w:eastAsia="標楷體" w:hAnsi="標楷體"/>
                <w:color w:val="000000" w:themeColor="text1"/>
              </w:rPr>
            </w:pPr>
            <w:r w:rsidRPr="00A93F22">
              <w:rPr>
                <w:rFonts w:ascii="標楷體" w:eastAsia="標楷體" w:hAnsi="標楷體" w:hint="eastAsia"/>
                <w:color w:val="000000" w:themeColor="text1"/>
              </w:rPr>
              <w:t>市區道路</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桃園市提報。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桃園市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中壢區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新中北路41號</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纜線垂掛</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3" w:left="-79" w:rightChars="-49" w:right="-118"/>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w:t>
            </w:r>
            <w:r w:rsidRPr="00A93F22">
              <w:rPr>
                <w:rFonts w:ascii="標楷體" w:eastAsia="標楷體" w:hAnsi="標楷體" w:cs="新細明體" w:hint="eastAsia"/>
                <w:color w:val="000000" w:themeColor="text1"/>
                <w:kern w:val="0"/>
                <w:szCs w:val="24"/>
              </w:rPr>
              <w:t>5/07/08</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jc w:val="center"/>
              <w:rPr>
                <w:rFonts w:ascii="標楷體" w:eastAsia="標楷體" w:hAnsi="標楷體"/>
                <w:color w:val="000000" w:themeColor="text1"/>
              </w:rPr>
            </w:pPr>
            <w:r w:rsidRPr="00A93F22">
              <w:rPr>
                <w:rFonts w:ascii="標楷體" w:eastAsia="標楷體" w:hAnsi="標楷體" w:hint="eastAsia"/>
                <w:color w:val="000000" w:themeColor="text1"/>
              </w:rPr>
              <w:t>市區道路</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桃園市提報。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桃園市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中壢區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長春路182號</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電線掉落</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3" w:left="-79" w:rightChars="-49" w:right="-118"/>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w:t>
            </w:r>
            <w:r w:rsidRPr="00A93F22">
              <w:rPr>
                <w:rFonts w:ascii="標楷體" w:eastAsia="標楷體" w:hAnsi="標楷體" w:cs="新細明體" w:hint="eastAsia"/>
                <w:color w:val="000000" w:themeColor="text1"/>
                <w:kern w:val="0"/>
                <w:szCs w:val="24"/>
              </w:rPr>
              <w:t>5/07/08</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jc w:val="center"/>
              <w:rPr>
                <w:rFonts w:ascii="標楷體" w:eastAsia="標楷體" w:hAnsi="標楷體"/>
                <w:color w:val="000000" w:themeColor="text1"/>
              </w:rPr>
            </w:pPr>
            <w:r w:rsidRPr="00A93F22">
              <w:rPr>
                <w:rFonts w:ascii="標楷體" w:eastAsia="標楷體" w:hAnsi="標楷體" w:hint="eastAsia"/>
                <w:color w:val="000000" w:themeColor="text1"/>
              </w:rPr>
              <w:t>市區道路</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桃園市提報。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桃園市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復興區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桃113線</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道路水溝涵管堵塞</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3" w:left="-79" w:rightChars="-49" w:right="-118"/>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w:t>
            </w:r>
            <w:r w:rsidRPr="00A93F22">
              <w:rPr>
                <w:rFonts w:ascii="標楷體" w:eastAsia="標楷體" w:hAnsi="標楷體" w:cs="新細明體" w:hint="eastAsia"/>
                <w:color w:val="000000" w:themeColor="text1"/>
                <w:kern w:val="0"/>
                <w:szCs w:val="24"/>
              </w:rPr>
              <w:t>5/07/08</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jc w:val="center"/>
              <w:rPr>
                <w:rFonts w:ascii="標楷體" w:eastAsia="標楷體" w:hAnsi="標楷體"/>
                <w:color w:val="000000" w:themeColor="text1"/>
              </w:rPr>
            </w:pPr>
            <w:r w:rsidRPr="00A93F22">
              <w:rPr>
                <w:rFonts w:ascii="標楷體" w:eastAsia="標楷體" w:hAnsi="標楷體" w:hint="eastAsia"/>
                <w:color w:val="000000" w:themeColor="text1"/>
              </w:rPr>
              <w:t>縣道</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桃園市提報。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新營區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南興里</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南興里便橋</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 xml:space="preserve">105/07/07 </w:t>
            </w:r>
            <w:r w:rsidRPr="00A93F22">
              <w:rPr>
                <w:rFonts w:ascii="標楷體" w:eastAsia="標楷體" w:hAnsi="標楷體" w:cs="新細明體" w:hint="eastAsia"/>
                <w:color w:val="000000" w:themeColor="text1"/>
                <w:kern w:val="0"/>
                <w:szCs w:val="24"/>
              </w:rPr>
              <w:t>14</w:t>
            </w:r>
            <w:r w:rsidRPr="00A93F22">
              <w:rPr>
                <w:rFonts w:ascii="標楷體" w:eastAsia="標楷體" w:hAnsi="標楷體" w:cs="新細明體"/>
                <w:color w:val="000000" w:themeColor="text1"/>
                <w:kern w:val="0"/>
                <w:szCs w:val="24"/>
              </w:rPr>
              <w:t>：30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105/07/11 16：00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新營區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舊部里</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舊部里便橋、鐵線里</w:t>
            </w:r>
            <w:r w:rsidRPr="00A93F22">
              <w:rPr>
                <w:rFonts w:ascii="標楷體" w:eastAsia="標楷體" w:hAnsi="標楷體" w:cs="新細明體"/>
                <w:color w:val="000000" w:themeColor="text1"/>
                <w:kern w:val="0"/>
                <w:szCs w:val="24"/>
              </w:rPr>
              <w:t>2</w:t>
            </w:r>
            <w:r w:rsidRPr="00A93F22">
              <w:rPr>
                <w:rFonts w:ascii="標楷體" w:eastAsia="標楷體" w:hAnsi="標楷體" w:cs="新細明體" w:hint="eastAsia"/>
                <w:color w:val="000000" w:themeColor="text1"/>
                <w:kern w:val="0"/>
                <w:szCs w:val="24"/>
              </w:rPr>
              <w:t>座、急水溪。</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 xml:space="preserve">105/07/07 </w:t>
            </w:r>
            <w:r w:rsidRPr="00A93F22">
              <w:rPr>
                <w:rFonts w:ascii="標楷體" w:eastAsia="標楷體" w:hAnsi="標楷體" w:cs="新細明體" w:hint="eastAsia"/>
                <w:color w:val="000000" w:themeColor="text1"/>
                <w:kern w:val="0"/>
                <w:szCs w:val="24"/>
              </w:rPr>
              <w:t>14</w:t>
            </w:r>
            <w:r w:rsidRPr="00A93F22">
              <w:rPr>
                <w:rFonts w:ascii="標楷體" w:eastAsia="標楷體" w:hAnsi="標楷體" w:cs="新細明體"/>
                <w:color w:val="000000" w:themeColor="text1"/>
                <w:kern w:val="0"/>
                <w:szCs w:val="24"/>
              </w:rPr>
              <w:t>：30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105/07/11 16：00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新營</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土庫里</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土庫里便橋</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 xml:space="preserve">105/07/07 </w:t>
            </w:r>
            <w:r w:rsidRPr="00A93F22">
              <w:rPr>
                <w:rFonts w:ascii="標楷體" w:eastAsia="標楷體" w:hAnsi="標楷體" w:cs="新細明體" w:hint="eastAsia"/>
                <w:color w:val="000000" w:themeColor="text1"/>
                <w:kern w:val="0"/>
                <w:szCs w:val="24"/>
              </w:rPr>
              <w:t>14</w:t>
            </w:r>
            <w:r w:rsidRPr="00A93F22">
              <w:rPr>
                <w:rFonts w:ascii="標楷體" w:eastAsia="標楷體" w:hAnsi="標楷體" w:cs="新細明體"/>
                <w:color w:val="000000" w:themeColor="text1"/>
                <w:kern w:val="0"/>
                <w:szCs w:val="24"/>
              </w:rPr>
              <w:t>：30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105/07/11</w:t>
            </w:r>
            <w:r w:rsidRPr="00A93F22">
              <w:rPr>
                <w:rFonts w:ascii="標楷體" w:eastAsia="標楷體" w:hAnsi="標楷體" w:cs="新細明體" w:hint="eastAsia"/>
                <w:color w:val="000000" w:themeColor="text1"/>
                <w:kern w:val="0"/>
                <w:szCs w:val="24"/>
              </w:rPr>
              <w:t xml:space="preserve"> </w:t>
            </w:r>
            <w:r w:rsidRPr="00A93F22">
              <w:rPr>
                <w:rFonts w:ascii="標楷體" w:eastAsia="標楷體" w:hAnsi="標楷體" w:cs="新細明體"/>
                <w:color w:val="000000" w:themeColor="text1"/>
                <w:kern w:val="0"/>
                <w:szCs w:val="24"/>
              </w:rPr>
              <w:t>12：00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永康區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三民里</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過水橋</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 xml:space="preserve">105/07/07 </w:t>
            </w:r>
            <w:r w:rsidRPr="00A93F22">
              <w:rPr>
                <w:rFonts w:ascii="標楷體" w:eastAsia="標楷體" w:hAnsi="標楷體" w:cs="新細明體" w:hint="eastAsia"/>
                <w:color w:val="000000" w:themeColor="text1"/>
                <w:kern w:val="0"/>
                <w:szCs w:val="24"/>
              </w:rPr>
              <w:t>0</w:t>
            </w:r>
            <w:r w:rsidRPr="00A93F22">
              <w:rPr>
                <w:rFonts w:ascii="標楷體" w:eastAsia="標楷體" w:hAnsi="標楷體" w:cs="新細明體"/>
                <w:color w:val="000000" w:themeColor="text1"/>
                <w:kern w:val="0"/>
                <w:szCs w:val="24"/>
              </w:rPr>
              <w:t>9：30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105/07/11 16：00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白河區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 xml:space="preserve">165 </w:t>
            </w:r>
            <w:r w:rsidRPr="00A93F22">
              <w:rPr>
                <w:rFonts w:ascii="標楷體" w:eastAsia="標楷體" w:hAnsi="標楷體" w:cs="新細明體" w:hint="eastAsia"/>
                <w:color w:val="000000" w:themeColor="text1"/>
                <w:kern w:val="0"/>
                <w:szCs w:val="24"/>
              </w:rPr>
              <w:t>線旁善主公廟旁</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舊甘宅橋</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 xml:space="preserve">105/07/07 </w:t>
            </w:r>
            <w:r w:rsidRPr="00A93F22">
              <w:rPr>
                <w:rFonts w:ascii="標楷體" w:eastAsia="標楷體" w:hAnsi="標楷體" w:cs="新細明體" w:hint="eastAsia"/>
                <w:color w:val="000000" w:themeColor="text1"/>
                <w:kern w:val="0"/>
                <w:szCs w:val="24"/>
              </w:rPr>
              <w:t>21</w:t>
            </w:r>
            <w:r w:rsidRPr="00A93F22">
              <w:rPr>
                <w:rFonts w:ascii="標楷體" w:eastAsia="標楷體" w:hAnsi="標楷體" w:cs="新細明體"/>
                <w:color w:val="000000" w:themeColor="text1"/>
                <w:kern w:val="0"/>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105/07/08</w:t>
            </w:r>
            <w:r w:rsidRPr="00A93F22">
              <w:rPr>
                <w:rFonts w:ascii="標楷體" w:eastAsia="標楷體" w:hAnsi="標楷體" w:cs="新細明體" w:hint="eastAsia"/>
                <w:color w:val="000000" w:themeColor="text1"/>
                <w:kern w:val="0"/>
                <w:szCs w:val="24"/>
              </w:rPr>
              <w:t xml:space="preserve"> 20</w:t>
            </w:r>
            <w:r w:rsidRPr="00A93F22">
              <w:rPr>
                <w:rFonts w:ascii="標楷體" w:eastAsia="標楷體" w:hAnsi="標楷體" w:cs="新細明體"/>
                <w:color w:val="000000" w:themeColor="text1"/>
                <w:kern w:val="0"/>
                <w:szCs w:val="24"/>
              </w:rPr>
              <w:t>：3</w:t>
            </w:r>
            <w:r w:rsidRPr="00A93F22">
              <w:rPr>
                <w:rFonts w:ascii="標楷體" w:eastAsia="標楷體" w:hAnsi="標楷體" w:cs="新細明體" w:hint="eastAsia"/>
                <w:color w:val="000000" w:themeColor="text1"/>
                <w:kern w:val="0"/>
                <w:szCs w:val="24"/>
              </w:rPr>
              <w:t>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白河區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竹門里</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甘宅橋</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 xml:space="preserve">105/07/07 </w:t>
            </w:r>
            <w:r w:rsidRPr="00A93F22">
              <w:rPr>
                <w:rFonts w:ascii="標楷體" w:eastAsia="標楷體" w:hAnsi="標楷體" w:cs="新細明體" w:hint="eastAsia"/>
                <w:color w:val="000000" w:themeColor="text1"/>
                <w:kern w:val="0"/>
                <w:szCs w:val="24"/>
              </w:rPr>
              <w:t>21</w:t>
            </w:r>
            <w:r w:rsidRPr="00A93F22">
              <w:rPr>
                <w:rFonts w:ascii="標楷體" w:eastAsia="標楷體" w:hAnsi="標楷體" w:cs="新細明體"/>
                <w:color w:val="000000" w:themeColor="text1"/>
                <w:kern w:val="0"/>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105/07/08</w:t>
            </w:r>
            <w:r w:rsidRPr="00A93F22">
              <w:rPr>
                <w:rFonts w:ascii="標楷體" w:eastAsia="標楷體" w:hAnsi="標楷體" w:cs="新細明體" w:hint="eastAsia"/>
                <w:color w:val="000000" w:themeColor="text1"/>
                <w:kern w:val="0"/>
                <w:szCs w:val="24"/>
              </w:rPr>
              <w:t xml:space="preserve"> 20</w:t>
            </w:r>
            <w:r w:rsidRPr="00A93F22">
              <w:rPr>
                <w:rFonts w:ascii="標楷體" w:eastAsia="標楷體" w:hAnsi="標楷體" w:cs="新細明體"/>
                <w:color w:val="000000" w:themeColor="text1"/>
                <w:kern w:val="0"/>
                <w:szCs w:val="24"/>
              </w:rPr>
              <w:t>：30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白河區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南</w:t>
            </w:r>
            <w:r w:rsidRPr="00A93F22">
              <w:rPr>
                <w:rFonts w:ascii="標楷體" w:eastAsia="標楷體" w:hAnsi="標楷體" w:cs="新細明體"/>
                <w:color w:val="000000" w:themeColor="text1"/>
                <w:kern w:val="0"/>
                <w:szCs w:val="24"/>
              </w:rPr>
              <w:t>86</w:t>
            </w:r>
            <w:r w:rsidRPr="00A93F22">
              <w:rPr>
                <w:rFonts w:ascii="標楷體" w:eastAsia="標楷體" w:hAnsi="標楷體" w:cs="新細明體" w:hint="eastAsia"/>
                <w:color w:val="000000" w:themeColor="text1"/>
                <w:kern w:val="0"/>
                <w:szCs w:val="24"/>
              </w:rPr>
              <w:t>線詔安里往草店里</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頭前溪橋</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 xml:space="preserve">105/07/07 </w:t>
            </w:r>
            <w:r w:rsidRPr="00A93F22">
              <w:rPr>
                <w:rFonts w:ascii="標楷體" w:eastAsia="標楷體" w:hAnsi="標楷體" w:cs="新細明體" w:hint="eastAsia"/>
                <w:color w:val="000000" w:themeColor="text1"/>
                <w:kern w:val="0"/>
                <w:szCs w:val="24"/>
              </w:rPr>
              <w:t>21</w:t>
            </w:r>
            <w:r w:rsidRPr="00A93F22">
              <w:rPr>
                <w:rFonts w:ascii="標楷體" w:eastAsia="標楷體" w:hAnsi="標楷體" w:cs="新細明體"/>
                <w:color w:val="000000" w:themeColor="text1"/>
                <w:kern w:val="0"/>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105/07/08</w:t>
            </w:r>
            <w:r w:rsidRPr="00A93F22">
              <w:rPr>
                <w:rFonts w:ascii="標楷體" w:eastAsia="標楷體" w:hAnsi="標楷體" w:cs="新細明體" w:hint="eastAsia"/>
                <w:color w:val="000000" w:themeColor="text1"/>
                <w:kern w:val="0"/>
                <w:szCs w:val="24"/>
              </w:rPr>
              <w:t xml:space="preserve"> 20</w:t>
            </w:r>
            <w:r w:rsidRPr="00A93F22">
              <w:rPr>
                <w:rFonts w:ascii="標楷體" w:eastAsia="標楷體" w:hAnsi="標楷體" w:cs="新細明體"/>
                <w:color w:val="000000" w:themeColor="text1"/>
                <w:kern w:val="0"/>
                <w:szCs w:val="24"/>
              </w:rPr>
              <w:t>：30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新市區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南</w:t>
            </w:r>
            <w:r w:rsidRPr="00A93F22">
              <w:rPr>
                <w:rFonts w:ascii="標楷體" w:eastAsia="標楷體" w:hAnsi="標楷體" w:cs="新細明體"/>
                <w:color w:val="000000" w:themeColor="text1"/>
                <w:kern w:val="0"/>
                <w:szCs w:val="24"/>
              </w:rPr>
              <w:t>175</w:t>
            </w:r>
            <w:r w:rsidRPr="00A93F22">
              <w:rPr>
                <w:rFonts w:ascii="標楷體" w:eastAsia="標楷體" w:hAnsi="標楷體" w:cs="新細明體" w:hint="eastAsia"/>
                <w:color w:val="000000" w:themeColor="text1"/>
                <w:kern w:val="0"/>
                <w:szCs w:val="24"/>
              </w:rPr>
              <w:t>線虎山潭頂</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過水橋</w:t>
            </w:r>
            <w:r w:rsidRPr="00A93F22">
              <w:rPr>
                <w:rFonts w:ascii="標楷體" w:eastAsia="標楷體" w:hAnsi="標楷體" w:cs="新細明體"/>
                <w:color w:val="000000" w:themeColor="text1"/>
                <w:kern w:val="0"/>
                <w:szCs w:val="24"/>
              </w:rPr>
              <w:t>1</w:t>
            </w:r>
            <w:r w:rsidRPr="00A93F22">
              <w:rPr>
                <w:rFonts w:ascii="標楷體" w:eastAsia="標楷體" w:hAnsi="標楷體" w:cs="新細明體" w:hint="eastAsia"/>
                <w:color w:val="000000" w:themeColor="text1"/>
                <w:kern w:val="0"/>
                <w:szCs w:val="24"/>
              </w:rPr>
              <w:t>處</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105/07/08</w:t>
            </w:r>
            <w:r w:rsidRPr="00A93F22">
              <w:rPr>
                <w:rFonts w:ascii="標楷體" w:eastAsia="標楷體" w:hAnsi="標楷體" w:cs="新細明體" w:hint="eastAsia"/>
                <w:color w:val="000000" w:themeColor="text1"/>
                <w:kern w:val="0"/>
                <w:szCs w:val="24"/>
              </w:rPr>
              <w:t xml:space="preserve"> 0</w:t>
            </w:r>
            <w:r w:rsidRPr="00A93F22">
              <w:rPr>
                <w:rFonts w:ascii="標楷體" w:eastAsia="標楷體" w:hAnsi="標楷體" w:cs="新細明體"/>
                <w:color w:val="000000" w:themeColor="text1"/>
                <w:kern w:val="0"/>
                <w:szCs w:val="24"/>
              </w:rPr>
              <w:t>5：00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105/07/09</w:t>
            </w:r>
            <w:r w:rsidRPr="00A93F22">
              <w:rPr>
                <w:rFonts w:ascii="標楷體" w:eastAsia="標楷體" w:hAnsi="標楷體" w:cs="新細明體" w:hint="eastAsia"/>
                <w:color w:val="000000" w:themeColor="text1"/>
                <w:kern w:val="0"/>
                <w:szCs w:val="24"/>
              </w:rPr>
              <w:t xml:space="preserve"> </w:t>
            </w:r>
            <w:r w:rsidRPr="00A93F22">
              <w:rPr>
                <w:rFonts w:ascii="標楷體" w:eastAsia="標楷體" w:hAnsi="標楷體" w:cs="新細明體"/>
                <w:color w:val="000000" w:themeColor="text1"/>
                <w:kern w:val="0"/>
                <w:szCs w:val="24"/>
              </w:rPr>
              <w:t>07：00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新市區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崙頂社區</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農路過水橋</w:t>
            </w:r>
            <w:r w:rsidRPr="00A93F22">
              <w:rPr>
                <w:rFonts w:ascii="標楷體" w:eastAsia="標楷體" w:hAnsi="標楷體" w:cs="新細明體"/>
                <w:color w:val="000000" w:themeColor="text1"/>
                <w:kern w:val="0"/>
                <w:szCs w:val="24"/>
              </w:rPr>
              <w:t>2</w:t>
            </w:r>
            <w:r w:rsidRPr="00A93F22">
              <w:rPr>
                <w:rFonts w:ascii="標楷體" w:eastAsia="標楷體" w:hAnsi="標楷體" w:cs="新細明體" w:hint="eastAsia"/>
                <w:color w:val="000000" w:themeColor="text1"/>
                <w:kern w:val="0"/>
                <w:szCs w:val="24"/>
              </w:rPr>
              <w:t>處，潭頂水管路過水橋</w:t>
            </w:r>
            <w:r w:rsidRPr="00A93F22">
              <w:rPr>
                <w:rFonts w:ascii="標楷體" w:eastAsia="標楷體" w:hAnsi="標楷體" w:cs="新細明體"/>
                <w:color w:val="000000" w:themeColor="text1"/>
                <w:kern w:val="0"/>
                <w:szCs w:val="24"/>
              </w:rPr>
              <w:t>1</w:t>
            </w:r>
            <w:r w:rsidRPr="00A93F22">
              <w:rPr>
                <w:rFonts w:ascii="標楷體" w:eastAsia="標楷體" w:hAnsi="標楷體" w:cs="新細明體" w:hint="eastAsia"/>
                <w:color w:val="000000" w:themeColor="text1"/>
                <w:kern w:val="0"/>
                <w:szCs w:val="24"/>
              </w:rPr>
              <w:t>處</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105/07/11</w:t>
            </w:r>
            <w:r w:rsidRPr="00A93F22">
              <w:rPr>
                <w:rFonts w:ascii="標楷體" w:eastAsia="標楷體" w:hAnsi="標楷體" w:cs="新細明體" w:hint="eastAsia"/>
                <w:color w:val="000000" w:themeColor="text1"/>
                <w:kern w:val="0"/>
                <w:szCs w:val="24"/>
              </w:rPr>
              <w:t xml:space="preserve"> 15</w:t>
            </w:r>
            <w:r w:rsidRPr="00A93F22">
              <w:rPr>
                <w:rFonts w:ascii="標楷體" w:eastAsia="標楷體" w:hAnsi="標楷體" w:cs="新細明體"/>
                <w:color w:val="000000" w:themeColor="text1"/>
                <w:kern w:val="0"/>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105/07/12</w:t>
            </w:r>
            <w:r w:rsidRPr="00A93F22">
              <w:rPr>
                <w:rFonts w:ascii="標楷體" w:eastAsia="標楷體" w:hAnsi="標楷體" w:cs="新細明體" w:hint="eastAsia"/>
                <w:color w:val="000000" w:themeColor="text1"/>
                <w:kern w:val="0"/>
                <w:szCs w:val="24"/>
              </w:rPr>
              <w:t xml:space="preserve"> 14</w:t>
            </w:r>
            <w:r w:rsidRPr="00A93F22">
              <w:rPr>
                <w:rFonts w:ascii="標楷體" w:eastAsia="標楷體" w:hAnsi="標楷體" w:cs="新細明體"/>
                <w:color w:val="000000" w:themeColor="text1"/>
                <w:kern w:val="0"/>
                <w:szCs w:val="24"/>
              </w:rPr>
              <w:t>：00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學甲區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急水溪</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浮水橋</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105/07/08</w:t>
            </w:r>
            <w:r w:rsidRPr="00A93F22">
              <w:rPr>
                <w:rFonts w:ascii="標楷體" w:eastAsia="標楷體" w:hAnsi="標楷體" w:cs="新細明體" w:hint="eastAsia"/>
                <w:color w:val="000000" w:themeColor="text1"/>
                <w:kern w:val="0"/>
                <w:szCs w:val="24"/>
              </w:rPr>
              <w:t xml:space="preserve"> </w:t>
            </w:r>
            <w:r w:rsidRPr="00A93F22">
              <w:rPr>
                <w:rFonts w:ascii="標楷體" w:eastAsia="標楷體" w:hAnsi="標楷體" w:cs="新細明體"/>
                <w:color w:val="000000" w:themeColor="text1"/>
                <w:kern w:val="0"/>
                <w:szCs w:val="24"/>
              </w:rPr>
              <w:t>1</w:t>
            </w:r>
            <w:r w:rsidRPr="00A93F22">
              <w:rPr>
                <w:rFonts w:ascii="標楷體" w:eastAsia="標楷體" w:hAnsi="標楷體" w:cs="新細明體" w:hint="eastAsia"/>
                <w:color w:val="000000" w:themeColor="text1"/>
                <w:kern w:val="0"/>
                <w:szCs w:val="24"/>
              </w:rPr>
              <w:t>3</w:t>
            </w:r>
            <w:r w:rsidRPr="00A93F22">
              <w:rPr>
                <w:rFonts w:ascii="標楷體" w:eastAsia="標楷體" w:hAnsi="標楷體" w:cs="新細明體"/>
                <w:color w:val="000000" w:themeColor="text1"/>
                <w:kern w:val="0"/>
                <w:szCs w:val="24"/>
              </w:rPr>
              <w:t>：30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105/07/08</w:t>
            </w:r>
            <w:r w:rsidRPr="00A93F22">
              <w:rPr>
                <w:rFonts w:ascii="標楷體" w:eastAsia="標楷體" w:hAnsi="標楷體" w:cs="新細明體" w:hint="eastAsia"/>
                <w:color w:val="000000" w:themeColor="text1"/>
                <w:kern w:val="0"/>
                <w:szCs w:val="24"/>
              </w:rPr>
              <w:t xml:space="preserve"> 16</w:t>
            </w:r>
            <w:r w:rsidRPr="00A93F22">
              <w:rPr>
                <w:rFonts w:ascii="標楷體" w:eastAsia="標楷體" w:hAnsi="標楷體" w:cs="新細明體"/>
                <w:color w:val="000000" w:themeColor="text1"/>
                <w:kern w:val="0"/>
                <w:szCs w:val="24"/>
              </w:rPr>
              <w:t>：30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歸仁區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中路橋</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中路橋</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105/07/11</w:t>
            </w:r>
            <w:r w:rsidRPr="00A93F22">
              <w:rPr>
                <w:rFonts w:ascii="標楷體" w:eastAsia="標楷體" w:hAnsi="標楷體" w:cs="新細明體" w:hint="eastAsia"/>
                <w:color w:val="000000" w:themeColor="text1"/>
                <w:kern w:val="0"/>
                <w:szCs w:val="24"/>
              </w:rPr>
              <w:t xml:space="preserve"> 15</w:t>
            </w:r>
            <w:r w:rsidRPr="00A93F22">
              <w:rPr>
                <w:rFonts w:ascii="標楷體" w:eastAsia="標楷體" w:hAnsi="標楷體" w:cs="新細明體"/>
                <w:color w:val="000000" w:themeColor="text1"/>
                <w:kern w:val="0"/>
                <w:szCs w:val="24"/>
              </w:rPr>
              <w:t>：20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105/07/12 08：3</w:t>
            </w:r>
            <w:r w:rsidRPr="00A93F22">
              <w:rPr>
                <w:rFonts w:ascii="標楷體" w:eastAsia="標楷體" w:hAnsi="標楷體" w:cs="新細明體" w:hint="eastAsia"/>
                <w:color w:val="000000" w:themeColor="text1"/>
                <w:kern w:val="0"/>
                <w:szCs w:val="24"/>
              </w:rPr>
              <w:t>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歸仁區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石安橋</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石安橋</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105/07/11</w:t>
            </w:r>
            <w:r w:rsidRPr="00A93F22">
              <w:rPr>
                <w:rFonts w:ascii="標楷體" w:eastAsia="標楷體" w:hAnsi="標楷體" w:cs="新細明體" w:hint="eastAsia"/>
                <w:color w:val="000000" w:themeColor="text1"/>
                <w:kern w:val="0"/>
                <w:szCs w:val="24"/>
              </w:rPr>
              <w:t xml:space="preserve"> 15</w:t>
            </w:r>
            <w:r w:rsidRPr="00A93F22">
              <w:rPr>
                <w:rFonts w:ascii="標楷體" w:eastAsia="標楷體" w:hAnsi="標楷體" w:cs="新細明體"/>
                <w:color w:val="000000" w:themeColor="text1"/>
                <w:kern w:val="0"/>
                <w:szCs w:val="24"/>
              </w:rPr>
              <w:t>：20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105/07/12 08：30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麻豆區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東北勢</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清水橋</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105/07/11</w:t>
            </w:r>
            <w:r w:rsidRPr="00A93F22">
              <w:rPr>
                <w:rFonts w:ascii="標楷體" w:eastAsia="標楷體" w:hAnsi="標楷體" w:cs="新細明體" w:hint="eastAsia"/>
                <w:color w:val="000000" w:themeColor="text1"/>
                <w:kern w:val="0"/>
                <w:szCs w:val="24"/>
              </w:rPr>
              <w:t xml:space="preserve"> 18</w:t>
            </w:r>
            <w:r w:rsidRPr="00A93F22">
              <w:rPr>
                <w:rFonts w:ascii="標楷體" w:eastAsia="標楷體" w:hAnsi="標楷體" w:cs="新細明體"/>
                <w:color w:val="000000" w:themeColor="text1"/>
                <w:kern w:val="0"/>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左鎮區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牛港林</w:t>
            </w:r>
            <w:r w:rsidRPr="00A93F22">
              <w:rPr>
                <w:rFonts w:ascii="標楷體" w:eastAsia="標楷體" w:hAnsi="標楷體" w:cs="新細明體"/>
                <w:color w:val="000000" w:themeColor="text1"/>
                <w:kern w:val="0"/>
                <w:szCs w:val="24"/>
              </w:rPr>
              <w:t>2</w:t>
            </w:r>
            <w:r w:rsidRPr="00A93F22">
              <w:rPr>
                <w:rFonts w:ascii="標楷體" w:eastAsia="標楷體" w:hAnsi="標楷體" w:cs="新細明體" w:hint="eastAsia"/>
                <w:color w:val="000000" w:themeColor="text1"/>
                <w:kern w:val="0"/>
                <w:szCs w:val="24"/>
              </w:rPr>
              <w:t>號橋</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牛港林</w:t>
            </w:r>
            <w:r w:rsidRPr="00A93F22">
              <w:rPr>
                <w:rFonts w:ascii="標楷體" w:eastAsia="標楷體" w:hAnsi="標楷體" w:cs="新細明體"/>
                <w:color w:val="000000" w:themeColor="text1"/>
                <w:kern w:val="0"/>
                <w:szCs w:val="24"/>
              </w:rPr>
              <w:t>2</w:t>
            </w:r>
            <w:r w:rsidRPr="00A93F22">
              <w:rPr>
                <w:rFonts w:ascii="標楷體" w:eastAsia="標楷體" w:hAnsi="標楷體" w:cs="新細明體" w:hint="eastAsia"/>
                <w:color w:val="000000" w:themeColor="text1"/>
                <w:kern w:val="0"/>
                <w:szCs w:val="24"/>
              </w:rPr>
              <w:t>號橋</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105/07/11</w:t>
            </w:r>
            <w:r w:rsidRPr="00A93F22">
              <w:rPr>
                <w:rFonts w:ascii="標楷體" w:eastAsia="標楷體" w:hAnsi="標楷體" w:cs="新細明體" w:hint="eastAsia"/>
                <w:color w:val="000000" w:themeColor="text1"/>
                <w:kern w:val="0"/>
                <w:szCs w:val="24"/>
              </w:rPr>
              <w:t xml:space="preserve"> 15</w:t>
            </w:r>
            <w:r w:rsidRPr="00A93F22">
              <w:rPr>
                <w:rFonts w:ascii="標楷體" w:eastAsia="標楷體" w:hAnsi="標楷體" w:cs="新細明體"/>
                <w:color w:val="000000" w:themeColor="text1"/>
                <w:kern w:val="0"/>
                <w:szCs w:val="24"/>
              </w:rPr>
              <w:t>：30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105/07/12 10：00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關廟區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smartTag w:uri="urn:schemas-microsoft-com:office:smarttags" w:element="chmetcnv">
              <w:smartTagPr>
                <w:attr w:name="UnitName" w:val="甲"/>
                <w:attr w:name="SourceValue" w:val="8"/>
                <w:attr w:name="HasSpace" w:val="False"/>
                <w:attr w:name="Negative" w:val="False"/>
                <w:attr w:name="NumberType" w:val="3"/>
                <w:attr w:name="TCSC" w:val="1"/>
              </w:smartTagPr>
              <w:r w:rsidRPr="00A93F22">
                <w:rPr>
                  <w:rFonts w:ascii="標楷體" w:eastAsia="標楷體" w:hAnsi="標楷體" w:cs="新細明體" w:hint="eastAsia"/>
                  <w:color w:val="000000" w:themeColor="text1"/>
                  <w:kern w:val="0"/>
                  <w:szCs w:val="24"/>
                </w:rPr>
                <w:t>八甲</w:t>
              </w:r>
            </w:smartTag>
            <w:r w:rsidRPr="00A93F22">
              <w:rPr>
                <w:rFonts w:ascii="標楷體" w:eastAsia="標楷體" w:hAnsi="標楷體" w:cs="新細明體" w:hint="eastAsia"/>
                <w:color w:val="000000" w:themeColor="text1"/>
                <w:kern w:val="0"/>
                <w:szCs w:val="24"/>
              </w:rPr>
              <w:t>橋</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smartTag w:uri="urn:schemas-microsoft-com:office:smarttags" w:element="chmetcnv">
              <w:smartTagPr>
                <w:attr w:name="UnitName" w:val="甲"/>
                <w:attr w:name="SourceValue" w:val="8"/>
                <w:attr w:name="HasSpace" w:val="False"/>
                <w:attr w:name="Negative" w:val="False"/>
                <w:attr w:name="NumberType" w:val="3"/>
                <w:attr w:name="TCSC" w:val="1"/>
              </w:smartTagPr>
              <w:r w:rsidRPr="00A93F22">
                <w:rPr>
                  <w:rFonts w:ascii="標楷體" w:eastAsia="標楷體" w:hAnsi="標楷體" w:cs="新細明體" w:hint="eastAsia"/>
                  <w:color w:val="000000" w:themeColor="text1"/>
                  <w:kern w:val="0"/>
                  <w:szCs w:val="24"/>
                </w:rPr>
                <w:t>八甲</w:t>
              </w:r>
            </w:smartTag>
            <w:r w:rsidRPr="00A93F22">
              <w:rPr>
                <w:rFonts w:ascii="標楷體" w:eastAsia="標楷體" w:hAnsi="標楷體" w:cs="新細明體" w:hint="eastAsia"/>
                <w:color w:val="000000" w:themeColor="text1"/>
                <w:kern w:val="0"/>
                <w:szCs w:val="24"/>
              </w:rPr>
              <w:t>橋</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105/07/11</w:t>
            </w:r>
            <w:r w:rsidRPr="00A93F22">
              <w:rPr>
                <w:rFonts w:ascii="標楷體" w:eastAsia="標楷體" w:hAnsi="標楷體" w:cs="新細明體" w:hint="eastAsia"/>
                <w:color w:val="000000" w:themeColor="text1"/>
                <w:kern w:val="0"/>
                <w:szCs w:val="24"/>
              </w:rPr>
              <w:t xml:space="preserve"> 16：00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105/07/12</w:t>
            </w:r>
            <w:r w:rsidRPr="00A93F22">
              <w:rPr>
                <w:rFonts w:ascii="標楷體" w:eastAsia="標楷體" w:hAnsi="標楷體" w:cs="新細明體" w:hint="eastAsia"/>
                <w:color w:val="000000" w:themeColor="text1"/>
                <w:kern w:val="0"/>
                <w:szCs w:val="24"/>
              </w:rPr>
              <w:t xml:space="preserve"> 08：30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東區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東區</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裕農路往裕義路</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積淹水封閉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 09：50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21：00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東區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東區</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小東路地下道</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積淹水封閉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 09：50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21：00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新市區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三舍椰樹腳旁涵洞</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南144線西向東方向新永橋東側防汛道路</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積淹水封閉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 09：50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105/07/11</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16：00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仁德區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省道臺一</w:t>
            </w:r>
            <w:r w:rsidRPr="00A93F22">
              <w:rPr>
                <w:rFonts w:ascii="標楷體" w:eastAsia="標楷體" w:hAnsi="標楷體" w:cs="新細明體" w:hint="eastAsia"/>
                <w:color w:val="000000" w:themeColor="text1"/>
                <w:kern w:val="0"/>
                <w:szCs w:val="24"/>
              </w:rPr>
              <w:t>線</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省道臺一線與臺86快速道路下機車迴轉道</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積淹水封閉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 09：50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21：00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仁德區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崑崙街</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崑崙街高速公路涵洞</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積淹水封閉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09：50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21：00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仁德區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保安路一</w:t>
            </w:r>
            <w:r w:rsidRPr="00A93F22">
              <w:rPr>
                <w:rFonts w:ascii="標楷體" w:eastAsia="標楷體" w:hAnsi="標楷體" w:cs="新細明體" w:hint="eastAsia"/>
                <w:color w:val="000000" w:themeColor="text1"/>
                <w:kern w:val="0"/>
                <w:szCs w:val="24"/>
              </w:rPr>
              <w:t>段</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保安路一段56巷口至車路墘一號橋</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積淹水封閉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09：50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21：00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仁德區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三甲</w:t>
            </w:r>
            <w:r w:rsidRPr="00A93F22">
              <w:rPr>
                <w:rFonts w:ascii="標楷體" w:eastAsia="標楷體" w:hAnsi="標楷體" w:cs="新細明體" w:hint="eastAsia"/>
                <w:color w:val="000000" w:themeColor="text1"/>
                <w:kern w:val="0"/>
                <w:szCs w:val="24"/>
              </w:rPr>
              <w:t>里</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三甲潭稅橋涵洞</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積淹水封閉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09：50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21：00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仁德區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太子里</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太子里長興5街</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積淹水封閉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09：50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21：00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仁德區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臺一線</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省道臺一線與臺86線路口北上機車便道</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積淹水封閉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09：50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21：00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官田區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南119線</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南119線(中脇與社子間)路段封路</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積淹水封閉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09：50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21：00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東山區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曾庫公路</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五叉溝-曾庫公路往五叉溝路口</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積淹水封閉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09：50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105/07/11</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16：00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東山區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冷水</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冷水坑-市道175線16.7K處旁分支線路口</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積淹水封閉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09：50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105/07/11</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16：00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東山區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孚佑宮</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茄苓九-孚佑宮往茄苓九湖路口、凍腳</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積淹水封閉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09：50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105/07/11</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16：00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東山區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南104-2線</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南104-2線往孚佑宮(牌樓上去轉彎處)、</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積淹水封閉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09：50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105/07/11</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16：00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臺南市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東山區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龍虎口</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龍虎口-市道175線13.4K處旁分支線路口</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積淹水封閉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09：50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105/07/11</w:t>
            </w:r>
            <w:r w:rsidRPr="00A93F22">
              <w:rPr>
                <w:rFonts w:ascii="標楷體" w:eastAsia="標楷體" w:hAnsi="標楷體" w:cs="新細明體"/>
                <w:color w:val="000000" w:themeColor="text1"/>
                <w:kern w:val="0"/>
                <w:szCs w:val="24"/>
              </w:rPr>
              <w:t xml:space="preserve"> </w:t>
            </w:r>
            <w:r w:rsidRPr="00A93F22">
              <w:rPr>
                <w:rFonts w:ascii="標楷體" w:eastAsia="標楷體" w:hAnsi="標楷體" w:cs="新細明體" w:hint="eastAsia"/>
                <w:color w:val="000000" w:themeColor="text1"/>
                <w:kern w:val="0"/>
                <w:szCs w:val="24"/>
              </w:rPr>
              <w:t>16：00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臺南市提報。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高雄市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桃源區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玉穗農路</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道路損壞封閉中</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105/07/06 20：00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105/07/12 12：00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高雄市提報。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基隆市</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七堵區</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堵南1-1道路</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堵南1-1道路</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積水封閉</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 00：00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105/07/09 09：00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如【附件8】</w:t>
            </w:r>
            <w:r w:rsidRPr="00A93F22">
              <w:rPr>
                <w:rFonts w:ascii="標楷體" w:eastAsia="標楷體" w:hAnsi="標楷體"/>
                <w:color w:val="000000" w:themeColor="text1"/>
              </w:rPr>
              <w:br/>
            </w:r>
            <w:r w:rsidRPr="00A93F22">
              <w:rPr>
                <w:rFonts w:ascii="標楷體" w:eastAsia="標楷體" w:hAnsi="標楷體" w:hint="eastAsia"/>
                <w:color w:val="000000" w:themeColor="text1"/>
              </w:rPr>
              <w:t>，基隆市提報。</w:t>
            </w:r>
          </w:p>
        </w:tc>
      </w:tr>
      <w:tr w:rsidR="00A93F22" w:rsidRPr="00A93F22" w:rsidTr="001B3567">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苗栗縣</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卓蘭鄉</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錦水村</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苗140線</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1B3567">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預警性封路</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 08：00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105/07/09 06：00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道路封閉</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苗栗縣提報。</w:t>
            </w:r>
          </w:p>
        </w:tc>
      </w:tr>
      <w:tr w:rsidR="00A93F22" w:rsidRPr="00A93F22" w:rsidTr="00144ED4">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富里鄉</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石平橋</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河水暴漲</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105/07/07 15：30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 12：00</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封橋</w:t>
            </w:r>
          </w:p>
        </w:tc>
        <w:tc>
          <w:tcPr>
            <w:tcW w:w="84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花蓮縣提報。</w:t>
            </w:r>
          </w:p>
        </w:tc>
      </w:tr>
      <w:tr w:rsidR="00A93F22" w:rsidRPr="00A93F22" w:rsidTr="00144ED4">
        <w:tblPrEx>
          <w:shd w:val="clear" w:color="auto" w:fill="auto"/>
        </w:tblPrEx>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花蓮縣</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玉里鎮</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高寮</w:t>
            </w:r>
          </w:p>
        </w:tc>
        <w:tc>
          <w:tcPr>
            <w:tcW w:w="1465"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大橋引道</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崩塌</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無封閉</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jc w:val="center"/>
              <w:rPr>
                <w:rFonts w:ascii="標楷體" w:eastAsia="標楷體" w:hAnsi="標楷體" w:cs="新細明體"/>
                <w:color w:val="000000" w:themeColor="text1"/>
                <w:kern w:val="0"/>
                <w:szCs w:val="24"/>
              </w:rPr>
            </w:pP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搶修</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tcPr>
          <w:p w:rsidR="00144ED4" w:rsidRPr="00A93F22" w:rsidRDefault="00144ED4" w:rsidP="00C63E5A">
            <w:pPr>
              <w:widowControl/>
              <w:snapToGrid w:val="0"/>
              <w:spacing w:beforeLines="50" w:before="180" w:afterLines="50" w:after="180"/>
              <w:ind w:leftChars="-37" w:left="-89" w:rightChars="-49" w:right="-118"/>
              <w:rPr>
                <w:rFonts w:ascii="標楷體" w:eastAsia="標楷體" w:hAnsi="標楷體"/>
                <w:color w:val="000000" w:themeColor="text1"/>
              </w:rPr>
            </w:pPr>
            <w:r w:rsidRPr="00A93F22">
              <w:rPr>
                <w:rFonts w:ascii="標楷體" w:eastAsia="標楷體" w:hAnsi="標楷體" w:hint="eastAsia"/>
                <w:color w:val="000000" w:themeColor="text1"/>
              </w:rPr>
              <w:t>花蓮縣提報。</w:t>
            </w:r>
          </w:p>
        </w:tc>
      </w:tr>
    </w:tbl>
    <w:p w:rsidR="007F0F5F" w:rsidRPr="00A93F22" w:rsidRDefault="007F0F5F">
      <w:pPr>
        <w:widowControl/>
        <w:rPr>
          <w:rFonts w:ascii="標楷體" w:eastAsia="標楷體" w:hAnsi="標楷體" w:cs="新細明體"/>
          <w:bCs/>
          <w:color w:val="000000" w:themeColor="text1"/>
          <w:kern w:val="0"/>
          <w:szCs w:val="24"/>
        </w:rPr>
      </w:pPr>
      <w:r w:rsidRPr="00A93F22">
        <w:rPr>
          <w:rFonts w:ascii="標楷體" w:eastAsia="標楷體" w:hAnsi="標楷體" w:cs="新細明體"/>
          <w:bCs/>
          <w:color w:val="000000" w:themeColor="text1"/>
          <w:kern w:val="0"/>
          <w:szCs w:val="24"/>
        </w:rPr>
        <w:br w:type="page"/>
      </w:r>
    </w:p>
    <w:p w:rsidR="006C4177" w:rsidRPr="00A93F22" w:rsidRDefault="000755A7" w:rsidP="00EC47C0">
      <w:pPr>
        <w:pStyle w:val="4"/>
        <w:numPr>
          <w:ilvl w:val="0"/>
          <w:numId w:val="90"/>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26" w:name="_Toc472602140"/>
      <w:r w:rsidRPr="00A93F22">
        <w:rPr>
          <w:rFonts w:ascii="標楷體" w:eastAsia="標楷體" w:hAnsi="標楷體" w:hint="eastAsia"/>
          <w:color w:val="000000" w:themeColor="text1"/>
          <w:sz w:val="32"/>
          <w:szCs w:val="32"/>
        </w:rPr>
        <w:t>鐵路</w:t>
      </w:r>
      <w:bookmarkEnd w:id="26"/>
    </w:p>
    <w:p w:rsidR="005537B9" w:rsidRPr="00A93F22" w:rsidRDefault="00F74AC6" w:rsidP="00B754D0">
      <w:pPr>
        <w:snapToGrid w:val="0"/>
        <w:spacing w:beforeLines="50" w:before="180" w:afterLines="50" w:after="180"/>
        <w:ind w:left="1469" w:firstLineChars="200" w:firstLine="640"/>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尼伯特</w:t>
      </w:r>
      <w:r w:rsidR="005537B9" w:rsidRPr="00A93F22">
        <w:rPr>
          <w:rFonts w:ascii="標楷體" w:eastAsia="標楷體" w:hAnsi="標楷體" w:hint="eastAsia"/>
          <w:bCs/>
          <w:color w:val="000000" w:themeColor="text1"/>
          <w:sz w:val="32"/>
          <w:szCs w:val="32"/>
        </w:rPr>
        <w:t>颱風</w:t>
      </w:r>
      <w:r w:rsidR="007E7152" w:rsidRPr="00A93F22">
        <w:rPr>
          <w:rFonts w:ascii="標楷體" w:eastAsia="標楷體" w:hAnsi="標楷體" w:hint="eastAsia"/>
          <w:bCs/>
          <w:color w:val="000000" w:themeColor="text1"/>
          <w:sz w:val="32"/>
          <w:szCs w:val="32"/>
        </w:rPr>
        <w:t>造成</w:t>
      </w:r>
      <w:r w:rsidR="005537B9" w:rsidRPr="00A93F22">
        <w:rPr>
          <w:rFonts w:ascii="標楷體" w:eastAsia="標楷體" w:hAnsi="標楷體" w:hint="eastAsia"/>
          <w:bCs/>
          <w:color w:val="000000" w:themeColor="text1"/>
          <w:sz w:val="32"/>
          <w:szCs w:val="32"/>
        </w:rPr>
        <w:t>鐵路</w:t>
      </w:r>
      <w:r w:rsidR="007E7152" w:rsidRPr="00A93F22">
        <w:rPr>
          <w:rFonts w:ascii="標楷體" w:eastAsia="標楷體" w:hAnsi="標楷體" w:hint="eastAsia"/>
          <w:bCs/>
          <w:color w:val="000000" w:themeColor="text1"/>
          <w:sz w:val="32"/>
          <w:szCs w:val="32"/>
        </w:rPr>
        <w:t>（含臺森、鐵林鐵路及高速鐵路）</w:t>
      </w:r>
      <w:r w:rsidR="005537B9" w:rsidRPr="00A93F22">
        <w:rPr>
          <w:rFonts w:ascii="標楷體" w:eastAsia="標楷體" w:hAnsi="標楷體" w:hint="eastAsia"/>
          <w:bCs/>
          <w:color w:val="000000" w:themeColor="text1"/>
          <w:sz w:val="32"/>
          <w:szCs w:val="32"/>
        </w:rPr>
        <w:t>阻斷及停駛路線詳如附件15。</w:t>
      </w:r>
    </w:p>
    <w:p w:rsidR="007E7152" w:rsidRPr="00A93F22" w:rsidRDefault="007E7152" w:rsidP="007E7152">
      <w:pPr>
        <w:pStyle w:val="ac"/>
        <w:numPr>
          <w:ilvl w:val="0"/>
          <w:numId w:val="63"/>
        </w:numPr>
        <w:snapToGrid w:val="0"/>
        <w:spacing w:beforeLines="50" w:before="180" w:after="50"/>
        <w:ind w:leftChars="0" w:left="2044"/>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鐵路</w:t>
      </w:r>
      <w:r w:rsidRPr="00A93F22">
        <w:rPr>
          <w:rFonts w:ascii="標楷體" w:eastAsia="標楷體" w:hAnsi="標楷體" w:hint="eastAsia"/>
          <w:bCs/>
          <w:color w:val="000000" w:themeColor="text1"/>
          <w:sz w:val="32"/>
          <w:szCs w:val="32"/>
        </w:rPr>
        <w:t>阻斷情形：總計造成56處</w:t>
      </w:r>
      <w:r w:rsidRPr="00A93F22">
        <w:rPr>
          <w:rFonts w:ascii="標楷體" w:eastAsia="標楷體" w:hAnsi="標楷體"/>
          <w:bCs/>
          <w:color w:val="000000" w:themeColor="text1"/>
          <w:sz w:val="32"/>
          <w:szCs w:val="32"/>
        </w:rPr>
        <w:t>鐵路</w:t>
      </w:r>
      <w:r w:rsidRPr="00A93F22">
        <w:rPr>
          <w:rFonts w:ascii="標楷體" w:eastAsia="標楷體" w:hAnsi="標楷體" w:hint="eastAsia"/>
          <w:bCs/>
          <w:color w:val="000000" w:themeColor="text1"/>
          <w:sz w:val="32"/>
          <w:szCs w:val="32"/>
        </w:rPr>
        <w:t>阻斷。</w:t>
      </w:r>
    </w:p>
    <w:p w:rsidR="007E7152" w:rsidRPr="00A93F22" w:rsidRDefault="007E7152" w:rsidP="007E7152">
      <w:pPr>
        <w:pStyle w:val="ac"/>
        <w:numPr>
          <w:ilvl w:val="0"/>
          <w:numId w:val="63"/>
        </w:numPr>
        <w:snapToGrid w:val="0"/>
        <w:spacing w:beforeLines="50" w:before="180" w:after="50"/>
        <w:ind w:leftChars="0" w:left="2044"/>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鐵路停駛路線：</w:t>
      </w:r>
    </w:p>
    <w:p w:rsidR="00B754D0" w:rsidRPr="00A93F22" w:rsidRDefault="00511576" w:rsidP="00EC47C0">
      <w:pPr>
        <w:pStyle w:val="ac"/>
        <w:numPr>
          <w:ilvl w:val="0"/>
          <w:numId w:val="302"/>
        </w:numPr>
        <w:snapToGrid w:val="0"/>
        <w:spacing w:beforeLines="50" w:before="180"/>
        <w:ind w:leftChars="0" w:left="2380" w:hanging="394"/>
        <w:jc w:val="both"/>
        <w:rPr>
          <w:rFonts w:ascii="標楷體" w:eastAsia="標楷體" w:hAnsi="標楷體"/>
          <w:bCs/>
          <w:color w:val="000000" w:themeColor="text1"/>
          <w:sz w:val="32"/>
          <w:szCs w:val="32"/>
        </w:rPr>
      </w:pPr>
      <w:hyperlink r:id="rId51" w:tgtFrame="_blank" w:history="1">
        <w:r w:rsidR="00B754D0" w:rsidRPr="00A93F22">
          <w:rPr>
            <w:rFonts w:ascii="標楷體" w:eastAsia="標楷體" w:hAnsi="標楷體" w:hint="eastAsia"/>
            <w:bCs/>
            <w:color w:val="000000" w:themeColor="text1"/>
            <w:sz w:val="32"/>
            <w:szCs w:val="32"/>
          </w:rPr>
          <w:t>臺灣鐵路管理局</w:t>
        </w:r>
      </w:hyperlink>
      <w:r w:rsidR="00B754D0" w:rsidRPr="00A93F22">
        <w:rPr>
          <w:rFonts w:ascii="標楷體" w:eastAsia="標楷體" w:hAnsi="標楷體" w:hint="eastAsia"/>
          <w:bCs/>
          <w:color w:val="000000" w:themeColor="text1"/>
          <w:sz w:val="32"/>
          <w:szCs w:val="32"/>
        </w:rPr>
        <w:t>鐵：</w:t>
      </w:r>
    </w:p>
    <w:p w:rsidR="00B754D0" w:rsidRPr="00A93F22" w:rsidRDefault="00B754D0" w:rsidP="00B754D0">
      <w:pPr>
        <w:pStyle w:val="ac"/>
        <w:numPr>
          <w:ilvl w:val="0"/>
          <w:numId w:val="64"/>
        </w:numPr>
        <w:snapToGrid w:val="0"/>
        <w:ind w:leftChars="0" w:left="2786" w:hanging="141"/>
        <w:jc w:val="both"/>
        <w:rPr>
          <w:rFonts w:ascii="標楷體" w:eastAsia="標楷體" w:hAnsi="標楷體"/>
          <w:bCs/>
          <w:color w:val="000000" w:themeColor="text1"/>
          <w:sz w:val="32"/>
          <w:szCs w:val="32"/>
        </w:rPr>
      </w:pPr>
      <w:r w:rsidRPr="00A93F22">
        <w:rPr>
          <w:rFonts w:ascii="標楷體" w:eastAsia="標楷體" w:hAnsi="標楷體" w:hint="eastAsia"/>
          <w:color w:val="000000" w:themeColor="text1"/>
          <w:sz w:val="32"/>
          <w:szCs w:val="28"/>
          <w:shd w:val="clear" w:color="auto" w:fill="FFFFFF"/>
        </w:rPr>
        <w:t>105年7月7日：</w:t>
      </w:r>
    </w:p>
    <w:p w:rsidR="00B754D0" w:rsidRPr="00A93F22" w:rsidRDefault="00B754D0" w:rsidP="00EC47C0">
      <w:pPr>
        <w:numPr>
          <w:ilvl w:val="2"/>
          <w:numId w:val="303"/>
        </w:numPr>
        <w:snapToGrid w:val="0"/>
        <w:ind w:left="3612" w:hanging="755"/>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16時前正常行駛。</w:t>
      </w:r>
    </w:p>
    <w:p w:rsidR="00B754D0" w:rsidRPr="00A93F22" w:rsidRDefault="00B754D0" w:rsidP="00EC47C0">
      <w:pPr>
        <w:numPr>
          <w:ilvl w:val="2"/>
          <w:numId w:val="303"/>
        </w:numPr>
        <w:snapToGrid w:val="0"/>
        <w:ind w:left="3612" w:hanging="755"/>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對號列車：</w:t>
      </w:r>
    </w:p>
    <w:p w:rsidR="00B754D0" w:rsidRPr="00A93F22" w:rsidRDefault="00B754D0" w:rsidP="00EC47C0">
      <w:pPr>
        <w:pStyle w:val="ac"/>
        <w:numPr>
          <w:ilvl w:val="3"/>
          <w:numId w:val="305"/>
        </w:numPr>
        <w:snapToGrid w:val="0"/>
        <w:ind w:leftChars="0" w:left="3969"/>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東部幹線：</w:t>
      </w:r>
    </w:p>
    <w:p w:rsidR="00B754D0" w:rsidRPr="00A93F22" w:rsidRDefault="00B754D0" w:rsidP="008E6B57">
      <w:pPr>
        <w:pStyle w:val="ac"/>
        <w:snapToGrid w:val="0"/>
        <w:ind w:leftChars="1671" w:left="4970" w:hangingChars="300" w:hanging="960"/>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南下：</w:t>
      </w:r>
      <w:r w:rsidR="00CA388E" w:rsidRPr="00A93F22">
        <w:rPr>
          <w:rFonts w:ascii="標楷體" w:eastAsia="標楷體" w:hAnsi="標楷體" w:hint="eastAsia"/>
          <w:color w:val="000000" w:themeColor="text1"/>
          <w:sz w:val="32"/>
          <w:szCs w:val="28"/>
          <w:shd w:val="clear" w:color="auto" w:fill="FFFFFF"/>
        </w:rPr>
        <w:t>臺北</w:t>
      </w:r>
      <w:r w:rsidRPr="00A93F22">
        <w:rPr>
          <w:rFonts w:ascii="標楷體" w:eastAsia="標楷體" w:hAnsi="標楷體" w:hint="eastAsia"/>
          <w:color w:val="000000" w:themeColor="text1"/>
          <w:sz w:val="32"/>
          <w:szCs w:val="28"/>
          <w:shd w:val="clear" w:color="auto" w:fill="FFFFFF"/>
        </w:rPr>
        <w:t>17:40發車後全部停駛。</w:t>
      </w:r>
    </w:p>
    <w:p w:rsidR="00B754D0" w:rsidRPr="00A93F22" w:rsidRDefault="00B754D0" w:rsidP="008E6B57">
      <w:pPr>
        <w:pStyle w:val="ac"/>
        <w:snapToGrid w:val="0"/>
        <w:ind w:leftChars="1671" w:left="4970" w:hangingChars="300" w:hanging="960"/>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北上：</w:t>
      </w:r>
      <w:r w:rsidR="00CA388E" w:rsidRPr="00A93F22">
        <w:rPr>
          <w:rFonts w:ascii="標楷體" w:eastAsia="標楷體" w:hAnsi="標楷體" w:hint="eastAsia"/>
          <w:color w:val="000000" w:themeColor="text1"/>
          <w:sz w:val="32"/>
          <w:szCs w:val="28"/>
          <w:shd w:val="clear" w:color="auto" w:fill="FFFFFF"/>
        </w:rPr>
        <w:t>臺東</w:t>
      </w:r>
      <w:r w:rsidRPr="00A93F22">
        <w:rPr>
          <w:rFonts w:ascii="標楷體" w:eastAsia="標楷體" w:hAnsi="標楷體" w:hint="eastAsia"/>
          <w:color w:val="000000" w:themeColor="text1"/>
          <w:sz w:val="32"/>
          <w:szCs w:val="28"/>
          <w:shd w:val="clear" w:color="auto" w:fill="FFFFFF"/>
        </w:rPr>
        <w:t>站15：24、花蓮站18：18發車後停駛。花蓮往新左營，16：13發車至</w:t>
      </w:r>
      <w:r w:rsidR="00CA388E" w:rsidRPr="00A93F22">
        <w:rPr>
          <w:rFonts w:ascii="標楷體" w:eastAsia="標楷體" w:hAnsi="標楷體" w:hint="eastAsia"/>
          <w:color w:val="000000" w:themeColor="text1"/>
          <w:sz w:val="32"/>
          <w:szCs w:val="28"/>
          <w:shd w:val="clear" w:color="auto" w:fill="FFFFFF"/>
        </w:rPr>
        <w:t>臺東</w:t>
      </w:r>
      <w:r w:rsidRPr="00A93F22">
        <w:rPr>
          <w:rFonts w:ascii="標楷體" w:eastAsia="標楷體" w:hAnsi="標楷體" w:hint="eastAsia"/>
          <w:color w:val="000000" w:themeColor="text1"/>
          <w:sz w:val="32"/>
          <w:szCs w:val="28"/>
          <w:shd w:val="clear" w:color="auto" w:fill="FFFFFF"/>
        </w:rPr>
        <w:t>站後停駛。</w:t>
      </w:r>
    </w:p>
    <w:p w:rsidR="00B754D0" w:rsidRPr="00A93F22" w:rsidRDefault="00B754D0" w:rsidP="00EC47C0">
      <w:pPr>
        <w:pStyle w:val="ac"/>
        <w:numPr>
          <w:ilvl w:val="3"/>
          <w:numId w:val="305"/>
        </w:numPr>
        <w:snapToGrid w:val="0"/>
        <w:ind w:leftChars="0" w:left="3969"/>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南迴線：</w:t>
      </w:r>
    </w:p>
    <w:p w:rsidR="00B754D0" w:rsidRPr="00A93F22" w:rsidRDefault="00B754D0" w:rsidP="008E6B57">
      <w:pPr>
        <w:pStyle w:val="ac"/>
        <w:snapToGrid w:val="0"/>
        <w:ind w:leftChars="1671" w:left="4970" w:hangingChars="300" w:hanging="960"/>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南下：高雄站16:24發車後全部停駛，至</w:t>
      </w:r>
      <w:r w:rsidR="00CA388E" w:rsidRPr="00A93F22">
        <w:rPr>
          <w:rFonts w:ascii="標楷體" w:eastAsia="標楷體" w:hAnsi="標楷體" w:hint="eastAsia"/>
          <w:color w:val="000000" w:themeColor="text1"/>
          <w:sz w:val="32"/>
          <w:szCs w:val="28"/>
          <w:shd w:val="clear" w:color="auto" w:fill="FFFFFF"/>
        </w:rPr>
        <w:t>臺東</w:t>
      </w:r>
      <w:r w:rsidRPr="00A93F22">
        <w:rPr>
          <w:rFonts w:ascii="標楷體" w:eastAsia="標楷體" w:hAnsi="標楷體" w:hint="eastAsia"/>
          <w:color w:val="000000" w:themeColor="text1"/>
          <w:sz w:val="32"/>
          <w:szCs w:val="28"/>
          <w:shd w:val="clear" w:color="auto" w:fill="FFFFFF"/>
        </w:rPr>
        <w:t>站後停駛。</w:t>
      </w:r>
    </w:p>
    <w:p w:rsidR="00B754D0" w:rsidRPr="00A93F22" w:rsidRDefault="00B754D0" w:rsidP="008E6B57">
      <w:pPr>
        <w:pStyle w:val="ac"/>
        <w:snapToGrid w:val="0"/>
        <w:ind w:leftChars="1671" w:left="4970" w:hangingChars="300" w:hanging="960"/>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北上：</w:t>
      </w:r>
      <w:r w:rsidR="00CA388E" w:rsidRPr="00A93F22">
        <w:rPr>
          <w:rFonts w:ascii="標楷體" w:eastAsia="標楷體" w:hAnsi="標楷體" w:hint="eastAsia"/>
          <w:color w:val="000000" w:themeColor="text1"/>
          <w:sz w:val="32"/>
          <w:szCs w:val="28"/>
          <w:shd w:val="clear" w:color="auto" w:fill="FFFFFF"/>
        </w:rPr>
        <w:t>臺東</w:t>
      </w:r>
      <w:r w:rsidRPr="00A93F22">
        <w:rPr>
          <w:rFonts w:ascii="標楷體" w:eastAsia="標楷體" w:hAnsi="標楷體" w:hint="eastAsia"/>
          <w:color w:val="000000" w:themeColor="text1"/>
          <w:sz w:val="32"/>
          <w:szCs w:val="28"/>
          <w:shd w:val="clear" w:color="auto" w:fill="FFFFFF"/>
        </w:rPr>
        <w:t>站17:40發車後全部停駛。</w:t>
      </w:r>
    </w:p>
    <w:p w:rsidR="00B754D0" w:rsidRPr="00A93F22" w:rsidRDefault="00B754D0" w:rsidP="00EC47C0">
      <w:pPr>
        <w:pStyle w:val="ac"/>
        <w:numPr>
          <w:ilvl w:val="3"/>
          <w:numId w:val="305"/>
        </w:numPr>
        <w:snapToGrid w:val="0"/>
        <w:ind w:leftChars="0" w:left="3969"/>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西部幹線：</w:t>
      </w:r>
    </w:p>
    <w:p w:rsidR="00B754D0" w:rsidRPr="00A93F22" w:rsidRDefault="00B754D0" w:rsidP="008E6B57">
      <w:pPr>
        <w:pStyle w:val="ac"/>
        <w:snapToGrid w:val="0"/>
        <w:ind w:leftChars="1671" w:left="4970" w:hangingChars="300" w:hanging="960"/>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南下：</w:t>
      </w:r>
      <w:r w:rsidR="00CA388E" w:rsidRPr="00A93F22">
        <w:rPr>
          <w:rFonts w:ascii="標楷體" w:eastAsia="標楷體" w:hAnsi="標楷體" w:hint="eastAsia"/>
          <w:color w:val="000000" w:themeColor="text1"/>
          <w:sz w:val="32"/>
          <w:szCs w:val="28"/>
          <w:shd w:val="clear" w:color="auto" w:fill="FFFFFF"/>
        </w:rPr>
        <w:t>臺北</w:t>
      </w:r>
      <w:r w:rsidRPr="00A93F22">
        <w:rPr>
          <w:rFonts w:ascii="標楷體" w:eastAsia="標楷體" w:hAnsi="標楷體" w:hint="eastAsia"/>
          <w:color w:val="000000" w:themeColor="text1"/>
          <w:sz w:val="32"/>
          <w:szCs w:val="28"/>
          <w:shd w:val="clear" w:color="auto" w:fill="FFFFFF"/>
        </w:rPr>
        <w:t>站17:45發車後全部停駛。</w:t>
      </w:r>
    </w:p>
    <w:p w:rsidR="00B754D0" w:rsidRPr="00A93F22" w:rsidRDefault="00B754D0" w:rsidP="008E6B57">
      <w:pPr>
        <w:pStyle w:val="ac"/>
        <w:snapToGrid w:val="0"/>
        <w:ind w:leftChars="1671" w:left="4970" w:hangingChars="300" w:hanging="960"/>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北上：高雄站18:00發車後全部停駛。</w:t>
      </w:r>
    </w:p>
    <w:p w:rsidR="00B754D0" w:rsidRPr="00A93F22" w:rsidRDefault="00B754D0" w:rsidP="00EC47C0">
      <w:pPr>
        <w:numPr>
          <w:ilvl w:val="2"/>
          <w:numId w:val="303"/>
        </w:numPr>
        <w:snapToGrid w:val="0"/>
        <w:ind w:left="3612" w:hanging="755"/>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非對號列車：</w:t>
      </w:r>
    </w:p>
    <w:p w:rsidR="00B754D0" w:rsidRPr="00A93F22" w:rsidRDefault="00B754D0" w:rsidP="00EC47C0">
      <w:pPr>
        <w:pStyle w:val="ac"/>
        <w:numPr>
          <w:ilvl w:val="0"/>
          <w:numId w:val="306"/>
        </w:numPr>
        <w:snapToGrid w:val="0"/>
        <w:ind w:leftChars="0" w:left="3990"/>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平溪線19時後停駛。</w:t>
      </w:r>
    </w:p>
    <w:p w:rsidR="00B754D0" w:rsidRPr="00A93F22" w:rsidRDefault="00B754D0" w:rsidP="00EC47C0">
      <w:pPr>
        <w:pStyle w:val="ac"/>
        <w:numPr>
          <w:ilvl w:val="0"/>
          <w:numId w:val="306"/>
        </w:numPr>
        <w:snapToGrid w:val="0"/>
        <w:ind w:leftChars="0" w:left="3990"/>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部幹線及其他支線：21時後機動行駛。</w:t>
      </w:r>
    </w:p>
    <w:p w:rsidR="00B754D0" w:rsidRPr="00A93F22" w:rsidRDefault="00B754D0" w:rsidP="008E6B57">
      <w:pPr>
        <w:pStyle w:val="ac"/>
        <w:numPr>
          <w:ilvl w:val="0"/>
          <w:numId w:val="64"/>
        </w:numPr>
        <w:snapToGrid w:val="0"/>
        <w:ind w:leftChars="0" w:left="2786" w:hanging="141"/>
        <w:jc w:val="both"/>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105年7月8日：</w:t>
      </w:r>
    </w:p>
    <w:p w:rsidR="00B754D0" w:rsidRPr="00A93F22" w:rsidRDefault="00B754D0" w:rsidP="00EC47C0">
      <w:pPr>
        <w:numPr>
          <w:ilvl w:val="0"/>
          <w:numId w:val="309"/>
        </w:numPr>
        <w:snapToGrid w:val="0"/>
        <w:ind w:left="3686" w:hanging="862"/>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全線表定對號列車、支線全部停駛。</w:t>
      </w:r>
    </w:p>
    <w:p w:rsidR="00B754D0" w:rsidRPr="00A93F22" w:rsidRDefault="00B754D0" w:rsidP="00EC47C0">
      <w:pPr>
        <w:numPr>
          <w:ilvl w:val="0"/>
          <w:numId w:val="309"/>
        </w:numPr>
        <w:snapToGrid w:val="0"/>
        <w:ind w:left="3686" w:hanging="862"/>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16時起，基隆=新竹間及樹林=蘇澳間，機動行駛區間車。</w:t>
      </w:r>
    </w:p>
    <w:p w:rsidR="00B754D0" w:rsidRPr="00A93F22" w:rsidRDefault="00B754D0" w:rsidP="00EC47C0">
      <w:pPr>
        <w:numPr>
          <w:ilvl w:val="0"/>
          <w:numId w:val="309"/>
        </w:numPr>
        <w:snapToGrid w:val="0"/>
        <w:ind w:left="3686" w:hanging="862"/>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17時起，新竹=彰化(山線)間，機動行駛區間車。</w:t>
      </w:r>
    </w:p>
    <w:p w:rsidR="00B754D0" w:rsidRPr="00A93F22" w:rsidRDefault="00B754D0" w:rsidP="00EC47C0">
      <w:pPr>
        <w:numPr>
          <w:ilvl w:val="0"/>
          <w:numId w:val="309"/>
        </w:numPr>
        <w:snapToGrid w:val="0"/>
        <w:ind w:left="3686" w:hanging="862"/>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18時及20時，加開花蓮=樹林臨時自強號(全車自由席)，計5列次。</w:t>
      </w:r>
    </w:p>
    <w:p w:rsidR="00B754D0" w:rsidRPr="00A93F22" w:rsidRDefault="00B754D0" w:rsidP="00EC47C0">
      <w:pPr>
        <w:pStyle w:val="ac"/>
        <w:numPr>
          <w:ilvl w:val="0"/>
          <w:numId w:val="302"/>
        </w:numPr>
        <w:snapToGrid w:val="0"/>
        <w:spacing w:beforeLines="50" w:before="180"/>
        <w:ind w:leftChars="0" w:left="2268" w:hanging="708"/>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高鐵：</w:t>
      </w:r>
    </w:p>
    <w:p w:rsidR="00B754D0" w:rsidRPr="00A93F22" w:rsidRDefault="00B754D0" w:rsidP="00EC47C0">
      <w:pPr>
        <w:pStyle w:val="ac"/>
        <w:numPr>
          <w:ilvl w:val="0"/>
          <w:numId w:val="308"/>
        </w:numPr>
        <w:snapToGrid w:val="0"/>
        <w:ind w:leftChars="0" w:left="2786" w:hanging="141"/>
        <w:jc w:val="both"/>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105年7月7日下午4時以前全線正常營運。</w:t>
      </w:r>
    </w:p>
    <w:p w:rsidR="00B754D0" w:rsidRPr="00A93F22" w:rsidRDefault="00B754D0" w:rsidP="00EC47C0">
      <w:pPr>
        <w:pStyle w:val="ac"/>
        <w:numPr>
          <w:ilvl w:val="0"/>
          <w:numId w:val="308"/>
        </w:numPr>
        <w:snapToGrid w:val="0"/>
        <w:ind w:leftChars="0" w:left="2786" w:hanging="141"/>
        <w:jc w:val="both"/>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105年7月8日全天暫停營運，停駛</w:t>
      </w:r>
      <w:r w:rsidRPr="00A93F22">
        <w:rPr>
          <w:rFonts w:ascii="標楷體" w:eastAsia="標楷體" w:hAnsi="標楷體"/>
          <w:color w:val="000000" w:themeColor="text1"/>
          <w:sz w:val="32"/>
          <w:szCs w:val="28"/>
          <w:shd w:val="clear" w:color="auto" w:fill="FFFFFF"/>
        </w:rPr>
        <w:t>152</w:t>
      </w:r>
      <w:r w:rsidRPr="00A93F22">
        <w:rPr>
          <w:rFonts w:ascii="標楷體" w:eastAsia="標楷體" w:hAnsi="標楷體" w:hint="eastAsia"/>
          <w:color w:val="000000" w:themeColor="text1"/>
          <w:sz w:val="32"/>
          <w:szCs w:val="28"/>
          <w:shd w:val="clear" w:color="auto" w:fill="FFFFFF"/>
        </w:rPr>
        <w:t>班次。</w:t>
      </w:r>
    </w:p>
    <w:p w:rsidR="00B754D0" w:rsidRPr="00A93F22" w:rsidRDefault="00B754D0" w:rsidP="00EC47C0">
      <w:pPr>
        <w:pStyle w:val="ac"/>
        <w:numPr>
          <w:ilvl w:val="0"/>
          <w:numId w:val="308"/>
        </w:numPr>
        <w:snapToGrid w:val="0"/>
        <w:ind w:leftChars="0" w:left="2786" w:hanging="141"/>
        <w:jc w:val="both"/>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105年</w:t>
      </w:r>
      <w:r w:rsidRPr="00A93F22">
        <w:rPr>
          <w:rFonts w:ascii="標楷體" w:eastAsia="標楷體" w:hAnsi="標楷體"/>
          <w:color w:val="000000" w:themeColor="text1"/>
          <w:sz w:val="32"/>
          <w:szCs w:val="28"/>
          <w:shd w:val="clear" w:color="auto" w:fill="FFFFFF"/>
        </w:rPr>
        <w:t>7</w:t>
      </w:r>
      <w:r w:rsidRPr="00A93F22">
        <w:rPr>
          <w:rFonts w:ascii="標楷體" w:eastAsia="標楷體" w:hAnsi="標楷體" w:hint="eastAsia"/>
          <w:color w:val="000000" w:themeColor="text1"/>
          <w:sz w:val="32"/>
          <w:szCs w:val="28"/>
          <w:shd w:val="clear" w:color="auto" w:fill="FFFFFF"/>
        </w:rPr>
        <w:t>月</w:t>
      </w:r>
      <w:r w:rsidRPr="00A93F22">
        <w:rPr>
          <w:rFonts w:ascii="標楷體" w:eastAsia="標楷體" w:hAnsi="標楷體"/>
          <w:color w:val="000000" w:themeColor="text1"/>
          <w:sz w:val="32"/>
          <w:szCs w:val="28"/>
          <w:shd w:val="clear" w:color="auto" w:fill="FFFFFF"/>
        </w:rPr>
        <w:t>9</w:t>
      </w:r>
      <w:r w:rsidRPr="00A93F22">
        <w:rPr>
          <w:rFonts w:ascii="標楷體" w:eastAsia="標楷體" w:hAnsi="標楷體" w:hint="eastAsia"/>
          <w:color w:val="000000" w:themeColor="text1"/>
          <w:sz w:val="32"/>
          <w:szCs w:val="28"/>
          <w:shd w:val="clear" w:color="auto" w:fill="FFFFFF"/>
        </w:rPr>
        <w:t>日</w:t>
      </w:r>
      <w:r w:rsidRPr="00A93F22">
        <w:rPr>
          <w:rFonts w:ascii="標楷體" w:eastAsia="標楷體" w:hAnsi="標楷體"/>
          <w:color w:val="000000" w:themeColor="text1"/>
          <w:sz w:val="32"/>
          <w:szCs w:val="28"/>
          <w:shd w:val="clear" w:color="auto" w:fill="FFFFFF"/>
        </w:rPr>
        <w:t>恢復正常營運</w:t>
      </w:r>
      <w:r w:rsidRPr="00A93F22">
        <w:rPr>
          <w:rFonts w:ascii="標楷體" w:eastAsia="標楷體" w:hAnsi="標楷體" w:hint="eastAsia"/>
          <w:color w:val="000000" w:themeColor="text1"/>
          <w:sz w:val="32"/>
          <w:szCs w:val="28"/>
          <w:shd w:val="clear" w:color="auto" w:fill="FFFFFF"/>
        </w:rPr>
        <w:t>。</w:t>
      </w:r>
    </w:p>
    <w:p w:rsidR="00B754D0" w:rsidRPr="00A93F22" w:rsidRDefault="00B754D0" w:rsidP="00EC47C0">
      <w:pPr>
        <w:pStyle w:val="ac"/>
        <w:numPr>
          <w:ilvl w:val="0"/>
          <w:numId w:val="302"/>
        </w:numPr>
        <w:snapToGrid w:val="0"/>
        <w:spacing w:beforeLines="50" w:before="180"/>
        <w:ind w:leftChars="0" w:left="2268" w:hanging="708"/>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臺南市：</w:t>
      </w:r>
      <w:r w:rsidRPr="00A93F22">
        <w:rPr>
          <w:rFonts w:ascii="標楷體" w:eastAsia="標楷體" w:hAnsi="標楷體"/>
          <w:bCs/>
          <w:color w:val="000000" w:themeColor="text1"/>
          <w:sz w:val="32"/>
          <w:szCs w:val="32"/>
        </w:rPr>
        <w:br/>
      </w:r>
      <w:r w:rsidRPr="00A93F22">
        <w:rPr>
          <w:rFonts w:ascii="標楷體" w:eastAsia="標楷體" w:hAnsi="標楷體" w:hint="eastAsia"/>
          <w:bCs/>
          <w:color w:val="000000" w:themeColor="text1"/>
          <w:sz w:val="32"/>
          <w:szCs w:val="32"/>
        </w:rPr>
        <w:t>105年7月7日下午4時前正常行駛，臺北南下列車下午5時45分後停駛，高雄北上列車下午6時後停駛；</w:t>
      </w:r>
      <w:r w:rsidRPr="00A93F22">
        <w:rPr>
          <w:rFonts w:ascii="標楷體" w:eastAsia="標楷體" w:hAnsi="標楷體"/>
          <w:bCs/>
          <w:color w:val="000000" w:themeColor="text1"/>
          <w:sz w:val="32"/>
          <w:szCs w:val="32"/>
        </w:rPr>
        <w:br/>
      </w:r>
      <w:r w:rsidRPr="00A93F22">
        <w:rPr>
          <w:rFonts w:ascii="標楷體" w:eastAsia="標楷體" w:hAnsi="標楷體" w:hint="eastAsia"/>
          <w:bCs/>
          <w:color w:val="000000" w:themeColor="text1"/>
          <w:sz w:val="32"/>
          <w:szCs w:val="32"/>
        </w:rPr>
        <w:t>105年7月8日全線區間車下午5時恢復正常行駛。</w:t>
      </w:r>
      <w:r w:rsidRPr="00A93F22">
        <w:rPr>
          <w:rFonts w:ascii="標楷體" w:eastAsia="標楷體" w:hAnsi="標楷體"/>
          <w:bCs/>
          <w:color w:val="000000" w:themeColor="text1"/>
          <w:sz w:val="32"/>
          <w:szCs w:val="32"/>
        </w:rPr>
        <w:br/>
      </w:r>
      <w:r w:rsidRPr="00A93F22">
        <w:rPr>
          <w:rFonts w:ascii="標楷體" w:eastAsia="標楷體" w:hAnsi="標楷體" w:hint="eastAsia"/>
          <w:bCs/>
          <w:color w:val="000000" w:themeColor="text1"/>
          <w:sz w:val="32"/>
          <w:szCs w:val="32"/>
        </w:rPr>
        <w:t>105年7月9日南迴線列車12時前停駛，餘列車正常行駛。</w:t>
      </w:r>
    </w:p>
    <w:p w:rsidR="00B754D0" w:rsidRPr="00A93F22" w:rsidRDefault="00B754D0" w:rsidP="00EC47C0">
      <w:pPr>
        <w:pStyle w:val="ac"/>
        <w:numPr>
          <w:ilvl w:val="0"/>
          <w:numId w:val="302"/>
        </w:numPr>
        <w:snapToGrid w:val="0"/>
        <w:spacing w:beforeLines="50" w:before="180"/>
        <w:ind w:leftChars="0" w:left="2268" w:hanging="708"/>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高雄市：</w:t>
      </w:r>
    </w:p>
    <w:p w:rsidR="00B754D0" w:rsidRPr="00A93F22" w:rsidRDefault="00B754D0" w:rsidP="00EC47C0">
      <w:pPr>
        <w:pStyle w:val="ac"/>
        <w:numPr>
          <w:ilvl w:val="0"/>
          <w:numId w:val="307"/>
        </w:numPr>
        <w:snapToGrid w:val="0"/>
        <w:ind w:leftChars="0" w:left="2786" w:hanging="141"/>
        <w:jc w:val="both"/>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105年7月7日：</w:t>
      </w:r>
    </w:p>
    <w:p w:rsidR="00B754D0" w:rsidRPr="00A93F22" w:rsidRDefault="00B754D0" w:rsidP="00EC47C0">
      <w:pPr>
        <w:numPr>
          <w:ilvl w:val="0"/>
          <w:numId w:val="310"/>
        </w:numPr>
        <w:snapToGrid w:val="0"/>
        <w:ind w:left="3686" w:hanging="862"/>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南迴線:16:24以後高雄往</w:t>
      </w:r>
      <w:r w:rsidR="00CA388E" w:rsidRPr="00A93F22">
        <w:rPr>
          <w:rFonts w:ascii="標楷體" w:eastAsia="標楷體" w:hAnsi="標楷體" w:hint="eastAsia"/>
          <w:color w:val="000000" w:themeColor="text1"/>
          <w:sz w:val="32"/>
          <w:szCs w:val="28"/>
          <w:shd w:val="clear" w:color="auto" w:fill="FFFFFF"/>
        </w:rPr>
        <w:t>臺東</w:t>
      </w:r>
      <w:r w:rsidRPr="00A93F22">
        <w:rPr>
          <w:rFonts w:ascii="標楷體" w:eastAsia="標楷體" w:hAnsi="標楷體" w:hint="eastAsia"/>
          <w:color w:val="000000" w:themeColor="text1"/>
          <w:sz w:val="32"/>
          <w:szCs w:val="28"/>
          <w:shd w:val="clear" w:color="auto" w:fill="FFFFFF"/>
        </w:rPr>
        <w:t>停駛；17:40以後</w:t>
      </w:r>
      <w:r w:rsidR="00CA388E" w:rsidRPr="00A93F22">
        <w:rPr>
          <w:rFonts w:ascii="標楷體" w:eastAsia="標楷體" w:hAnsi="標楷體" w:hint="eastAsia"/>
          <w:color w:val="000000" w:themeColor="text1"/>
          <w:sz w:val="32"/>
          <w:szCs w:val="28"/>
          <w:shd w:val="clear" w:color="auto" w:fill="FFFFFF"/>
        </w:rPr>
        <w:t>臺東</w:t>
      </w:r>
      <w:r w:rsidRPr="00A93F22">
        <w:rPr>
          <w:rFonts w:ascii="標楷體" w:eastAsia="標楷體" w:hAnsi="標楷體" w:hint="eastAsia"/>
          <w:color w:val="000000" w:themeColor="text1"/>
          <w:sz w:val="32"/>
          <w:szCs w:val="28"/>
          <w:shd w:val="clear" w:color="auto" w:fill="FFFFFF"/>
        </w:rPr>
        <w:t>往高雄停駛。</w:t>
      </w:r>
    </w:p>
    <w:p w:rsidR="00B754D0" w:rsidRPr="00A93F22" w:rsidRDefault="00B754D0" w:rsidP="00EC47C0">
      <w:pPr>
        <w:numPr>
          <w:ilvl w:val="0"/>
          <w:numId w:val="310"/>
        </w:numPr>
        <w:snapToGrid w:val="0"/>
        <w:ind w:left="3686" w:hanging="862"/>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西部幹線:18:00以後高雄往</w:t>
      </w:r>
      <w:r w:rsidR="00CA388E" w:rsidRPr="00A93F22">
        <w:rPr>
          <w:rFonts w:ascii="標楷體" w:eastAsia="標楷體" w:hAnsi="標楷體" w:hint="eastAsia"/>
          <w:color w:val="000000" w:themeColor="text1"/>
          <w:sz w:val="32"/>
          <w:szCs w:val="28"/>
          <w:shd w:val="clear" w:color="auto" w:fill="FFFFFF"/>
        </w:rPr>
        <w:t>臺北</w:t>
      </w:r>
      <w:r w:rsidRPr="00A93F22">
        <w:rPr>
          <w:rFonts w:ascii="標楷體" w:eastAsia="標楷體" w:hAnsi="標楷體" w:hint="eastAsia"/>
          <w:color w:val="000000" w:themeColor="text1"/>
          <w:sz w:val="32"/>
          <w:szCs w:val="28"/>
          <w:shd w:val="clear" w:color="auto" w:fill="FFFFFF"/>
        </w:rPr>
        <w:t>停駛。</w:t>
      </w:r>
    </w:p>
    <w:p w:rsidR="00B754D0" w:rsidRPr="00A93F22" w:rsidRDefault="00B754D0" w:rsidP="00EC47C0">
      <w:pPr>
        <w:numPr>
          <w:ilvl w:val="0"/>
          <w:numId w:val="310"/>
        </w:numPr>
        <w:snapToGrid w:val="0"/>
        <w:ind w:left="3686" w:hanging="862"/>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區間車:18:00以後機動行駛。</w:t>
      </w:r>
    </w:p>
    <w:p w:rsidR="00B754D0" w:rsidRPr="00A93F22" w:rsidRDefault="00B754D0" w:rsidP="00EC47C0">
      <w:pPr>
        <w:pStyle w:val="ac"/>
        <w:numPr>
          <w:ilvl w:val="0"/>
          <w:numId w:val="307"/>
        </w:numPr>
        <w:snapToGrid w:val="0"/>
        <w:ind w:leftChars="0" w:left="2786" w:hanging="141"/>
        <w:jc w:val="both"/>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105年7月8日：</w:t>
      </w:r>
    </w:p>
    <w:p w:rsidR="00B754D0" w:rsidRPr="00A93F22" w:rsidRDefault="00B754D0" w:rsidP="00EC47C0">
      <w:pPr>
        <w:numPr>
          <w:ilvl w:val="0"/>
          <w:numId w:val="311"/>
        </w:numPr>
        <w:snapToGrid w:val="0"/>
        <w:ind w:left="3686" w:hanging="862"/>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全天自強號等各級對號列車停駛。</w:t>
      </w:r>
    </w:p>
    <w:p w:rsidR="00B754D0" w:rsidRPr="00A93F22" w:rsidRDefault="00B754D0" w:rsidP="00EC47C0">
      <w:pPr>
        <w:numPr>
          <w:ilvl w:val="0"/>
          <w:numId w:val="311"/>
        </w:numPr>
        <w:snapToGrid w:val="0"/>
        <w:ind w:left="3686" w:hanging="862"/>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全線區間車17時前停駛，17時後恢復正常。</w:t>
      </w:r>
    </w:p>
    <w:p w:rsidR="00B754D0" w:rsidRPr="00A93F22" w:rsidRDefault="00B754D0" w:rsidP="00EC47C0">
      <w:pPr>
        <w:pStyle w:val="ac"/>
        <w:numPr>
          <w:ilvl w:val="0"/>
          <w:numId w:val="307"/>
        </w:numPr>
        <w:snapToGrid w:val="0"/>
        <w:ind w:leftChars="0" w:left="2786" w:hanging="141"/>
        <w:jc w:val="both"/>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105年7月9日：</w:t>
      </w:r>
    </w:p>
    <w:p w:rsidR="00B754D0" w:rsidRPr="00A93F22" w:rsidRDefault="00B754D0" w:rsidP="00EC47C0">
      <w:pPr>
        <w:numPr>
          <w:ilvl w:val="0"/>
          <w:numId w:val="312"/>
        </w:numPr>
        <w:snapToGrid w:val="0"/>
        <w:ind w:left="3686" w:hanging="862"/>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西部幹線全線恢復行駛。</w:t>
      </w:r>
    </w:p>
    <w:p w:rsidR="00B754D0" w:rsidRPr="00A93F22" w:rsidRDefault="00B754D0" w:rsidP="00EC47C0">
      <w:pPr>
        <w:numPr>
          <w:ilvl w:val="0"/>
          <w:numId w:val="312"/>
        </w:numPr>
        <w:snapToGrid w:val="0"/>
        <w:ind w:left="3686" w:hanging="862"/>
        <w:rPr>
          <w:rFonts w:ascii="標楷體" w:eastAsia="標楷體" w:hAnsi="標楷體"/>
          <w:color w:val="000000" w:themeColor="text1"/>
          <w:sz w:val="32"/>
          <w:szCs w:val="28"/>
          <w:shd w:val="clear" w:color="auto" w:fill="FFFFFF"/>
        </w:rPr>
      </w:pPr>
      <w:r w:rsidRPr="00A93F22">
        <w:rPr>
          <w:rFonts w:ascii="標楷體" w:eastAsia="標楷體" w:hAnsi="標楷體" w:hint="eastAsia"/>
          <w:color w:val="000000" w:themeColor="text1"/>
          <w:sz w:val="32"/>
          <w:szCs w:val="28"/>
          <w:shd w:val="clear" w:color="auto" w:fill="FFFFFF"/>
        </w:rPr>
        <w:t>南迴線中午12時前停駛。</w:t>
      </w:r>
    </w:p>
    <w:p w:rsidR="00B754D0" w:rsidRPr="00A93F22" w:rsidRDefault="00B754D0" w:rsidP="00B754D0">
      <w:pPr>
        <w:pStyle w:val="ac"/>
        <w:numPr>
          <w:ilvl w:val="0"/>
          <w:numId w:val="63"/>
        </w:numPr>
        <w:snapToGrid w:val="0"/>
        <w:spacing w:beforeLines="50" w:before="180" w:after="50"/>
        <w:ind w:leftChars="0" w:left="2044"/>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森林鐵路營運路段：</w:t>
      </w:r>
      <w:r w:rsidRPr="00A93F22">
        <w:rPr>
          <w:rFonts w:ascii="標楷體" w:eastAsia="標楷體" w:hAnsi="標楷體"/>
          <w:bCs/>
          <w:color w:val="000000" w:themeColor="text1"/>
          <w:sz w:val="32"/>
          <w:szCs w:val="32"/>
        </w:rPr>
        <w:br/>
        <w:t>尼伯特颱風後，森林鐵路並無災損情形。颱風來襲期間，停駛路段及班次資料如下：</w:t>
      </w:r>
    </w:p>
    <w:p w:rsidR="00B754D0" w:rsidRPr="00A93F22" w:rsidRDefault="00B754D0" w:rsidP="00EC47C0">
      <w:pPr>
        <w:pStyle w:val="ac"/>
        <w:numPr>
          <w:ilvl w:val="0"/>
          <w:numId w:val="304"/>
        </w:numPr>
        <w:snapToGrid w:val="0"/>
        <w:spacing w:beforeLines="50" w:before="180"/>
        <w:ind w:leftChars="0" w:left="2268" w:hanging="708"/>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森林鐵路-本線停駛時間：</w:t>
      </w:r>
      <w:r w:rsidRPr="00A93F22">
        <w:rPr>
          <w:rFonts w:ascii="標楷體" w:eastAsia="標楷體" w:hAnsi="標楷體" w:hint="eastAsia"/>
          <w:bCs/>
          <w:color w:val="000000" w:themeColor="text1"/>
          <w:sz w:val="32"/>
          <w:szCs w:val="32"/>
        </w:rPr>
        <w:br/>
      </w:r>
      <w:r w:rsidRPr="00A93F22">
        <w:rPr>
          <w:rFonts w:ascii="標楷體" w:eastAsia="標楷體" w:hAnsi="標楷體"/>
          <w:bCs/>
          <w:color w:val="000000" w:themeColor="text1"/>
          <w:sz w:val="32"/>
          <w:szCs w:val="32"/>
        </w:rPr>
        <w:t>105年7月</w:t>
      </w:r>
      <w:r w:rsidRPr="00A93F22">
        <w:rPr>
          <w:rFonts w:ascii="標楷體" w:eastAsia="標楷體" w:hAnsi="標楷體" w:hint="eastAsia"/>
          <w:bCs/>
          <w:color w:val="000000" w:themeColor="text1"/>
          <w:sz w:val="32"/>
          <w:szCs w:val="32"/>
        </w:rPr>
        <w:t>7日</w:t>
      </w:r>
      <w:r w:rsidRPr="00A93F22">
        <w:rPr>
          <w:rFonts w:ascii="標楷體" w:eastAsia="標楷體" w:hAnsi="標楷體" w:hint="eastAsia"/>
          <w:color w:val="000000" w:themeColor="text1"/>
          <w:sz w:val="32"/>
          <w:szCs w:val="28"/>
          <w:shd w:val="clear" w:color="auto" w:fill="FFFFFF"/>
        </w:rPr>
        <w:t>阿里山森林鐵路13時後停駛。</w:t>
      </w:r>
      <w:r w:rsidRPr="00A93F22">
        <w:rPr>
          <w:rFonts w:ascii="標楷體" w:eastAsia="標楷體" w:hAnsi="標楷體"/>
          <w:color w:val="000000" w:themeColor="text1"/>
          <w:sz w:val="32"/>
          <w:szCs w:val="28"/>
          <w:shd w:val="clear" w:color="auto" w:fill="FFFFFF"/>
        </w:rPr>
        <w:br/>
      </w:r>
      <w:r w:rsidRPr="00A93F22">
        <w:rPr>
          <w:rFonts w:ascii="標楷體" w:eastAsia="標楷體" w:hAnsi="標楷體"/>
          <w:bCs/>
          <w:color w:val="000000" w:themeColor="text1"/>
          <w:sz w:val="32"/>
          <w:szCs w:val="32"/>
        </w:rPr>
        <w:t>105年7月8、9日</w:t>
      </w:r>
      <w:r w:rsidRPr="00A93F22">
        <w:rPr>
          <w:rFonts w:ascii="標楷體" w:eastAsia="標楷體" w:hAnsi="標楷體" w:hint="eastAsia"/>
          <w:color w:val="000000" w:themeColor="text1"/>
          <w:sz w:val="32"/>
          <w:szCs w:val="28"/>
          <w:shd w:val="clear" w:color="auto" w:fill="FFFFFF"/>
        </w:rPr>
        <w:t>全天停駛，</w:t>
      </w:r>
      <w:r w:rsidRPr="00A93F22">
        <w:rPr>
          <w:rFonts w:ascii="標楷體" w:eastAsia="標楷體" w:hAnsi="標楷體"/>
          <w:bCs/>
          <w:color w:val="000000" w:themeColor="text1"/>
          <w:sz w:val="32"/>
          <w:szCs w:val="32"/>
        </w:rPr>
        <w:t>共計停駛12班次。</w:t>
      </w:r>
    </w:p>
    <w:p w:rsidR="00B754D0" w:rsidRPr="00A93F22" w:rsidRDefault="00B754D0" w:rsidP="00EC47C0">
      <w:pPr>
        <w:pStyle w:val="ac"/>
        <w:numPr>
          <w:ilvl w:val="0"/>
          <w:numId w:val="304"/>
        </w:numPr>
        <w:snapToGrid w:val="0"/>
        <w:spacing w:beforeLines="50" w:before="180"/>
        <w:ind w:leftChars="0" w:left="2268" w:hanging="708"/>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森林鐵路-神木線停駛時間：</w:t>
      </w:r>
      <w:r w:rsidRPr="00A93F22">
        <w:rPr>
          <w:rFonts w:ascii="標楷體" w:eastAsia="標楷體" w:hAnsi="標楷體" w:hint="eastAsia"/>
          <w:bCs/>
          <w:color w:val="000000" w:themeColor="text1"/>
          <w:sz w:val="32"/>
          <w:szCs w:val="32"/>
        </w:rPr>
        <w:br/>
      </w:r>
      <w:r w:rsidRPr="00A93F22">
        <w:rPr>
          <w:rFonts w:ascii="標楷體" w:eastAsia="標楷體" w:hAnsi="標楷體"/>
          <w:bCs/>
          <w:color w:val="000000" w:themeColor="text1"/>
          <w:sz w:val="32"/>
          <w:szCs w:val="32"/>
        </w:rPr>
        <w:t>105年7月7、8、9日</w:t>
      </w:r>
      <w:r w:rsidRPr="00A93F22">
        <w:rPr>
          <w:rFonts w:ascii="標楷體" w:eastAsia="標楷體" w:hAnsi="標楷體" w:hint="eastAsia"/>
          <w:color w:val="000000" w:themeColor="text1"/>
          <w:sz w:val="32"/>
          <w:szCs w:val="28"/>
          <w:shd w:val="clear" w:color="auto" w:fill="FFFFFF"/>
        </w:rPr>
        <w:t>全天停駛，</w:t>
      </w:r>
      <w:r w:rsidRPr="00A93F22">
        <w:rPr>
          <w:rFonts w:ascii="標楷體" w:eastAsia="標楷體" w:hAnsi="標楷體"/>
          <w:bCs/>
          <w:color w:val="000000" w:themeColor="text1"/>
          <w:sz w:val="32"/>
          <w:szCs w:val="32"/>
        </w:rPr>
        <w:t>共計停駛62班次。</w:t>
      </w:r>
    </w:p>
    <w:p w:rsidR="00B754D0" w:rsidRPr="00A93F22" w:rsidRDefault="00B754D0" w:rsidP="00EC47C0">
      <w:pPr>
        <w:pStyle w:val="ac"/>
        <w:numPr>
          <w:ilvl w:val="0"/>
          <w:numId w:val="304"/>
        </w:numPr>
        <w:snapToGrid w:val="0"/>
        <w:spacing w:beforeLines="50" w:before="180"/>
        <w:ind w:leftChars="0" w:left="2268" w:hanging="708"/>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森林鐵路-沼平線停駛時間：</w:t>
      </w:r>
      <w:r w:rsidRPr="00A93F22">
        <w:rPr>
          <w:rFonts w:ascii="標楷體" w:eastAsia="標楷體" w:hAnsi="標楷體" w:hint="eastAsia"/>
          <w:bCs/>
          <w:color w:val="000000" w:themeColor="text1"/>
          <w:sz w:val="32"/>
          <w:szCs w:val="32"/>
        </w:rPr>
        <w:br/>
      </w:r>
      <w:r w:rsidRPr="00A93F22">
        <w:rPr>
          <w:rFonts w:ascii="標楷體" w:eastAsia="標楷體" w:hAnsi="標楷體"/>
          <w:bCs/>
          <w:color w:val="000000" w:themeColor="text1"/>
          <w:sz w:val="32"/>
          <w:szCs w:val="32"/>
        </w:rPr>
        <w:t>104年7月7、8、9日</w:t>
      </w:r>
      <w:r w:rsidRPr="00A93F22">
        <w:rPr>
          <w:rFonts w:ascii="標楷體" w:eastAsia="標楷體" w:hAnsi="標楷體" w:hint="eastAsia"/>
          <w:color w:val="000000" w:themeColor="text1"/>
          <w:sz w:val="32"/>
          <w:szCs w:val="28"/>
          <w:shd w:val="clear" w:color="auto" w:fill="FFFFFF"/>
        </w:rPr>
        <w:t>全天停駛，</w:t>
      </w:r>
      <w:r w:rsidRPr="00A93F22">
        <w:rPr>
          <w:rFonts w:ascii="標楷體" w:eastAsia="標楷體" w:hAnsi="標楷體"/>
          <w:bCs/>
          <w:color w:val="000000" w:themeColor="text1"/>
          <w:sz w:val="32"/>
          <w:szCs w:val="32"/>
        </w:rPr>
        <w:t>共計停駛60班次。</w:t>
      </w:r>
    </w:p>
    <w:p w:rsidR="00D63722" w:rsidRPr="00A93F22" w:rsidRDefault="00D63722">
      <w:pPr>
        <w:widowControl/>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br w:type="page"/>
      </w:r>
    </w:p>
    <w:p w:rsidR="00E6156F" w:rsidRPr="00A93F22" w:rsidRDefault="00003C13" w:rsidP="00EC47C0">
      <w:pPr>
        <w:pStyle w:val="4"/>
        <w:numPr>
          <w:ilvl w:val="0"/>
          <w:numId w:val="90"/>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27" w:name="_Toc472602141"/>
      <w:r w:rsidRPr="00A93F22">
        <w:rPr>
          <w:rFonts w:ascii="標楷體" w:eastAsia="標楷體" w:hAnsi="標楷體" w:hint="eastAsia"/>
          <w:color w:val="000000" w:themeColor="text1"/>
          <w:sz w:val="32"/>
          <w:szCs w:val="32"/>
        </w:rPr>
        <w:t>海運</w:t>
      </w:r>
      <w:bookmarkEnd w:id="27"/>
    </w:p>
    <w:p w:rsidR="00E6156F" w:rsidRPr="00A93F22" w:rsidRDefault="00003C13" w:rsidP="00C63E5A">
      <w:pPr>
        <w:pStyle w:val="ac"/>
        <w:numPr>
          <w:ilvl w:val="0"/>
          <w:numId w:val="65"/>
        </w:numPr>
        <w:snapToGrid w:val="0"/>
        <w:spacing w:beforeLines="50" w:before="180" w:after="50"/>
        <w:ind w:leftChars="0" w:left="2044"/>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海運停航</w:t>
      </w:r>
      <w:r w:rsidRPr="00A93F22">
        <w:rPr>
          <w:rFonts w:ascii="標楷體" w:eastAsia="標楷體" w:hAnsi="標楷體" w:hint="eastAsia"/>
          <w:bCs/>
          <w:color w:val="000000" w:themeColor="text1"/>
          <w:sz w:val="32"/>
          <w:szCs w:val="32"/>
        </w:rPr>
        <w:t>：</w:t>
      </w:r>
      <w:r w:rsidR="00F31505" w:rsidRPr="00A93F22">
        <w:rPr>
          <w:rFonts w:ascii="標楷體" w:eastAsia="標楷體" w:hAnsi="標楷體" w:hint="eastAsia"/>
          <w:bCs/>
          <w:color w:val="000000" w:themeColor="text1"/>
          <w:sz w:val="32"/>
          <w:szCs w:val="32"/>
        </w:rPr>
        <w:t>受</w:t>
      </w:r>
      <w:r w:rsidR="00F74AC6" w:rsidRPr="00A93F22">
        <w:rPr>
          <w:rFonts w:ascii="標楷體" w:eastAsia="標楷體" w:hAnsi="標楷體" w:hint="eastAsia"/>
          <w:bCs/>
          <w:color w:val="000000" w:themeColor="text1"/>
          <w:sz w:val="32"/>
          <w:szCs w:val="32"/>
        </w:rPr>
        <w:t>尼伯特</w:t>
      </w:r>
      <w:r w:rsidR="00F31505" w:rsidRPr="00A93F22">
        <w:rPr>
          <w:rFonts w:ascii="標楷體" w:eastAsia="標楷體" w:hAnsi="標楷體" w:hint="eastAsia"/>
          <w:bCs/>
          <w:color w:val="000000" w:themeColor="text1"/>
          <w:sz w:val="32"/>
          <w:szCs w:val="32"/>
        </w:rPr>
        <w:t>颱風影響，</w:t>
      </w:r>
      <w:r w:rsidR="00F31505" w:rsidRPr="00A93F22">
        <w:rPr>
          <w:rFonts w:ascii="標楷體" w:eastAsia="標楷體" w:hAnsi="標楷體"/>
          <w:bCs/>
          <w:color w:val="000000" w:themeColor="text1"/>
          <w:sz w:val="32"/>
          <w:szCs w:val="32"/>
        </w:rPr>
        <w:t>海運停航</w:t>
      </w:r>
      <w:r w:rsidR="00E90340" w:rsidRPr="00A93F22">
        <w:rPr>
          <w:rFonts w:ascii="標楷體" w:eastAsia="標楷體" w:hAnsi="標楷體" w:hint="eastAsia"/>
          <w:bCs/>
          <w:color w:val="000000" w:themeColor="text1"/>
          <w:sz w:val="32"/>
          <w:szCs w:val="32"/>
        </w:rPr>
        <w:t>明細資料詳如附件1</w:t>
      </w:r>
      <w:r w:rsidR="00AD6523" w:rsidRPr="00A93F22">
        <w:rPr>
          <w:rFonts w:ascii="標楷體" w:eastAsia="標楷體" w:hAnsi="標楷體" w:hint="eastAsia"/>
          <w:bCs/>
          <w:color w:val="000000" w:themeColor="text1"/>
          <w:sz w:val="32"/>
          <w:szCs w:val="32"/>
        </w:rPr>
        <w:t>6</w:t>
      </w:r>
      <w:r w:rsidR="00E90340" w:rsidRPr="00A93F22">
        <w:rPr>
          <w:rFonts w:ascii="標楷體" w:eastAsia="標楷體" w:hAnsi="標楷體" w:hint="eastAsia"/>
          <w:bCs/>
          <w:color w:val="000000" w:themeColor="text1"/>
          <w:sz w:val="32"/>
          <w:szCs w:val="32"/>
        </w:rPr>
        <w:t>。</w:t>
      </w:r>
    </w:p>
    <w:p w:rsidR="00A14AC2" w:rsidRPr="00A93F22" w:rsidRDefault="00A14AC2" w:rsidP="00C63E5A">
      <w:pPr>
        <w:pStyle w:val="ac"/>
        <w:numPr>
          <w:ilvl w:val="0"/>
          <w:numId w:val="66"/>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北、中、南、東</w:t>
      </w:r>
      <w:r w:rsidRPr="00A93F22">
        <w:rPr>
          <w:rFonts w:ascii="標楷體" w:eastAsia="標楷體" w:hAnsi="標楷體"/>
          <w:bCs/>
          <w:color w:val="000000" w:themeColor="text1"/>
          <w:sz w:val="32"/>
          <w:szCs w:val="32"/>
        </w:rPr>
        <w:t>部</w:t>
      </w:r>
      <w:r w:rsidRPr="00A93F22">
        <w:rPr>
          <w:rFonts w:ascii="標楷體" w:eastAsia="標楷體" w:hAnsi="標楷體" w:hint="eastAsia"/>
          <w:bCs/>
          <w:color w:val="000000" w:themeColor="text1"/>
          <w:sz w:val="32"/>
          <w:szCs w:val="32"/>
        </w:rPr>
        <w:t>等4個</w:t>
      </w:r>
      <w:r w:rsidRPr="00A93F22">
        <w:rPr>
          <w:rFonts w:ascii="標楷體" w:eastAsia="標楷體" w:hAnsi="標楷體"/>
          <w:bCs/>
          <w:color w:val="000000" w:themeColor="text1"/>
          <w:sz w:val="32"/>
          <w:szCs w:val="32"/>
        </w:rPr>
        <w:t>航務中心</w:t>
      </w:r>
      <w:r w:rsidRPr="00A93F22">
        <w:rPr>
          <w:rFonts w:ascii="標楷體" w:eastAsia="標楷體" w:hAnsi="標楷體" w:hint="eastAsia"/>
          <w:bCs/>
          <w:color w:val="000000" w:themeColor="text1"/>
          <w:sz w:val="32"/>
          <w:szCs w:val="32"/>
        </w:rPr>
        <w:t>總計</w:t>
      </w:r>
      <w:r w:rsidRPr="00A93F22">
        <w:rPr>
          <w:rFonts w:ascii="標楷體" w:eastAsia="標楷體" w:hAnsi="標楷體"/>
          <w:bCs/>
          <w:color w:val="000000" w:themeColor="text1"/>
          <w:sz w:val="32"/>
          <w:szCs w:val="32"/>
        </w:rPr>
        <w:t>停航</w:t>
      </w:r>
      <w:r w:rsidRPr="00A93F22">
        <w:rPr>
          <w:rFonts w:ascii="標楷體" w:eastAsia="標楷體" w:hAnsi="標楷體" w:hint="eastAsia"/>
          <w:bCs/>
          <w:color w:val="000000" w:themeColor="text1"/>
          <w:sz w:val="32"/>
          <w:szCs w:val="32"/>
        </w:rPr>
        <w:t>381班次。(交通部)</w:t>
      </w:r>
    </w:p>
    <w:tbl>
      <w:tblPr>
        <w:tblW w:w="0" w:type="auto"/>
        <w:jc w:val="right"/>
        <w:tblInd w:w="-1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9"/>
        <w:gridCol w:w="1275"/>
        <w:gridCol w:w="1418"/>
        <w:gridCol w:w="1984"/>
        <w:gridCol w:w="1560"/>
        <w:gridCol w:w="993"/>
        <w:gridCol w:w="1277"/>
      </w:tblGrid>
      <w:tr w:rsidR="00A93F22" w:rsidRPr="00A93F22" w:rsidTr="00544F50">
        <w:trPr>
          <w:tblHeader/>
          <w:jc w:val="right"/>
        </w:trPr>
        <w:tc>
          <w:tcPr>
            <w:tcW w:w="709" w:type="dxa"/>
            <w:tcBorders>
              <w:top w:val="outset" w:sz="6" w:space="0" w:color="auto"/>
              <w:left w:val="outset" w:sz="6" w:space="0" w:color="auto"/>
              <w:bottom w:val="outset" w:sz="6" w:space="0" w:color="auto"/>
              <w:right w:val="outset" w:sz="6" w:space="0" w:color="auto"/>
            </w:tcBorders>
            <w:shd w:val="clear" w:color="auto" w:fill="FFFFCC"/>
            <w:hideMark/>
          </w:tcPr>
          <w:p w:rsidR="00A14AC2" w:rsidRPr="00A93F22" w:rsidRDefault="00A14AC2" w:rsidP="00544F50">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項次</w:t>
            </w:r>
          </w:p>
        </w:tc>
        <w:tc>
          <w:tcPr>
            <w:tcW w:w="1275" w:type="dxa"/>
            <w:tcBorders>
              <w:top w:val="outset" w:sz="6" w:space="0" w:color="auto"/>
              <w:left w:val="outset" w:sz="6" w:space="0" w:color="auto"/>
              <w:bottom w:val="outset" w:sz="6" w:space="0" w:color="auto"/>
              <w:right w:val="outset" w:sz="6" w:space="0" w:color="auto"/>
            </w:tcBorders>
            <w:shd w:val="clear" w:color="auto" w:fill="FFFFCC"/>
            <w:hideMark/>
          </w:tcPr>
          <w:p w:rsidR="00A14AC2" w:rsidRPr="00A93F22" w:rsidRDefault="00A14AC2" w:rsidP="00544F50">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轄管</w:t>
            </w:r>
            <w:r w:rsidRPr="00A93F22">
              <w:rPr>
                <w:rFonts w:ascii="標楷體" w:eastAsia="標楷體" w:hAnsi="標楷體" w:hint="eastAsia"/>
                <w:color w:val="000000" w:themeColor="text1"/>
              </w:rPr>
              <w:br/>
            </w:r>
            <w:r w:rsidRPr="00A93F22">
              <w:rPr>
                <w:rFonts w:ascii="標楷體" w:eastAsia="標楷體" w:hAnsi="標楷體"/>
                <w:color w:val="000000" w:themeColor="text1"/>
              </w:rPr>
              <w:t>航務中心</w:t>
            </w:r>
          </w:p>
        </w:tc>
        <w:tc>
          <w:tcPr>
            <w:tcW w:w="1418" w:type="dxa"/>
            <w:tcBorders>
              <w:top w:val="outset" w:sz="6" w:space="0" w:color="auto"/>
              <w:left w:val="outset" w:sz="6" w:space="0" w:color="auto"/>
              <w:bottom w:val="outset" w:sz="6" w:space="0" w:color="auto"/>
              <w:right w:val="outset" w:sz="6" w:space="0" w:color="auto"/>
            </w:tcBorders>
            <w:shd w:val="clear" w:color="auto" w:fill="FFFFCC"/>
            <w:hideMark/>
          </w:tcPr>
          <w:p w:rsidR="00A14AC2" w:rsidRPr="00A93F22" w:rsidRDefault="00A14AC2" w:rsidP="00544F50">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停航</w:t>
            </w:r>
            <w:r w:rsidRPr="00A93F22">
              <w:rPr>
                <w:rFonts w:ascii="標楷體" w:eastAsia="標楷體" w:hAnsi="標楷體" w:hint="eastAsia"/>
                <w:color w:val="000000" w:themeColor="text1"/>
              </w:rPr>
              <w:br/>
            </w:r>
            <w:r w:rsidRPr="00A93F22">
              <w:rPr>
                <w:rFonts w:ascii="標楷體" w:eastAsia="標楷體" w:hAnsi="標楷體"/>
                <w:color w:val="000000" w:themeColor="text1"/>
              </w:rPr>
              <w:t>日期時間</w:t>
            </w:r>
          </w:p>
        </w:tc>
        <w:tc>
          <w:tcPr>
            <w:tcW w:w="1984" w:type="dxa"/>
            <w:tcBorders>
              <w:top w:val="outset" w:sz="6" w:space="0" w:color="auto"/>
              <w:left w:val="outset" w:sz="6" w:space="0" w:color="auto"/>
              <w:bottom w:val="outset" w:sz="6" w:space="0" w:color="auto"/>
              <w:right w:val="outset" w:sz="6" w:space="0" w:color="auto"/>
            </w:tcBorders>
            <w:shd w:val="clear" w:color="auto" w:fill="FFFFCC"/>
            <w:hideMark/>
          </w:tcPr>
          <w:p w:rsidR="00A14AC2" w:rsidRPr="00A93F22" w:rsidRDefault="00A14AC2" w:rsidP="00544F50">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海運公司</w:t>
            </w:r>
            <w:r w:rsidRPr="00A93F22">
              <w:rPr>
                <w:rFonts w:ascii="標楷體" w:eastAsia="標楷體" w:hAnsi="標楷體" w:hint="eastAsia"/>
                <w:color w:val="000000" w:themeColor="text1"/>
              </w:rPr>
              <w:br/>
            </w:r>
            <w:r w:rsidRPr="00A93F22">
              <w:rPr>
                <w:rFonts w:ascii="標楷體" w:eastAsia="標楷體" w:hAnsi="標楷體"/>
                <w:color w:val="000000" w:themeColor="text1"/>
              </w:rPr>
              <w:t>（船名）</w:t>
            </w:r>
          </w:p>
        </w:tc>
        <w:tc>
          <w:tcPr>
            <w:tcW w:w="1560" w:type="dxa"/>
            <w:tcBorders>
              <w:top w:val="outset" w:sz="6" w:space="0" w:color="auto"/>
              <w:left w:val="outset" w:sz="6" w:space="0" w:color="auto"/>
              <w:bottom w:val="outset" w:sz="6" w:space="0" w:color="auto"/>
              <w:right w:val="outset" w:sz="6" w:space="0" w:color="auto"/>
            </w:tcBorders>
            <w:shd w:val="clear" w:color="auto" w:fill="FFFFCC"/>
            <w:hideMark/>
          </w:tcPr>
          <w:p w:rsidR="00A14AC2" w:rsidRPr="00A93F22" w:rsidRDefault="00A14AC2" w:rsidP="00544F50">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航線</w:t>
            </w:r>
          </w:p>
        </w:tc>
        <w:tc>
          <w:tcPr>
            <w:tcW w:w="993" w:type="dxa"/>
            <w:tcBorders>
              <w:top w:val="outset" w:sz="6" w:space="0" w:color="auto"/>
              <w:left w:val="outset" w:sz="6" w:space="0" w:color="auto"/>
              <w:bottom w:val="outset" w:sz="6" w:space="0" w:color="auto"/>
              <w:right w:val="outset" w:sz="6" w:space="0" w:color="auto"/>
            </w:tcBorders>
            <w:shd w:val="clear" w:color="auto" w:fill="FFFFCC"/>
            <w:hideMark/>
          </w:tcPr>
          <w:p w:rsidR="00A14AC2" w:rsidRPr="00A93F22" w:rsidRDefault="00A14AC2" w:rsidP="00544F50">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停航</w:t>
            </w:r>
            <w:r w:rsidRPr="00A93F22">
              <w:rPr>
                <w:rFonts w:ascii="標楷體" w:eastAsia="標楷體" w:hAnsi="標楷體" w:hint="eastAsia"/>
                <w:color w:val="000000" w:themeColor="text1"/>
              </w:rPr>
              <w:br/>
            </w:r>
            <w:r w:rsidRPr="00A93F22">
              <w:rPr>
                <w:rFonts w:ascii="標楷體" w:eastAsia="標楷體" w:hAnsi="標楷體"/>
                <w:color w:val="000000" w:themeColor="text1"/>
              </w:rPr>
              <w:t>班次</w:t>
            </w:r>
          </w:p>
        </w:tc>
        <w:tc>
          <w:tcPr>
            <w:tcW w:w="1277" w:type="dxa"/>
            <w:tcBorders>
              <w:top w:val="outset" w:sz="6" w:space="0" w:color="auto"/>
              <w:left w:val="outset" w:sz="6" w:space="0" w:color="auto"/>
              <w:bottom w:val="outset" w:sz="6" w:space="0" w:color="auto"/>
              <w:right w:val="outset" w:sz="6" w:space="0" w:color="auto"/>
            </w:tcBorders>
            <w:shd w:val="clear" w:color="auto" w:fill="FFFFCC"/>
            <w:hideMark/>
          </w:tcPr>
          <w:p w:rsidR="00A14AC2" w:rsidRPr="00A93F22" w:rsidRDefault="00A14AC2" w:rsidP="00544F50">
            <w:pPr>
              <w:wordWrap w:val="0"/>
              <w:snapToGrid w:val="0"/>
              <w:spacing w:beforeLines="50" w:before="180"/>
              <w:ind w:leftChars="33" w:left="79" w:rightChars="47" w:right="113"/>
              <w:jc w:val="center"/>
              <w:rPr>
                <w:rFonts w:ascii="標楷體" w:eastAsia="標楷體" w:hAnsi="標楷體"/>
                <w:color w:val="000000" w:themeColor="text1"/>
              </w:rPr>
            </w:pPr>
            <w:r w:rsidRPr="00A93F22">
              <w:rPr>
                <w:rFonts w:ascii="標楷體" w:eastAsia="標楷體" w:hAnsi="標楷體"/>
                <w:color w:val="000000" w:themeColor="text1"/>
              </w:rPr>
              <w:t>備註</w:t>
            </w: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olor w:val="000000" w:themeColor="text1"/>
              </w:rPr>
            </w:pPr>
            <w:r w:rsidRPr="00A93F22">
              <w:rPr>
                <w:rFonts w:ascii="標楷體" w:eastAsia="標楷體" w:hAnsi="標楷體"/>
                <w:color w:val="000000" w:themeColor="text1"/>
              </w:rPr>
              <w:t>1</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hint="eastAsia"/>
                <w:color w:val="000000" w:themeColor="text1"/>
              </w:rPr>
              <w:br/>
            </w:r>
            <w:r w:rsidRPr="00A93F22">
              <w:rPr>
                <w:rFonts w:ascii="標楷體" w:eastAsia="標楷體" w:hAnsi="標楷體"/>
                <w:color w:val="000000" w:themeColor="text1"/>
              </w:rP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105/07/10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新華航業股份有限公司(臺馬輪)</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南竿--莒光</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olor w:val="000000" w:themeColor="text1"/>
              </w:rPr>
            </w:pPr>
            <w:r w:rsidRPr="00A93F22">
              <w:rPr>
                <w:rFonts w:ascii="標楷體" w:eastAsia="標楷體" w:hAnsi="標楷體"/>
                <w:color w:val="000000" w:themeColor="text1"/>
              </w:rPr>
              <w:t>1</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olor w:val="000000" w:themeColor="text1"/>
              </w:rPr>
            </w:pPr>
            <w:r w:rsidRPr="00A93F22">
              <w:rPr>
                <w:rFonts w:ascii="標楷體" w:eastAsia="標楷體" w:hAnsi="標楷體"/>
                <w:color w:val="000000" w:themeColor="text1"/>
              </w:rPr>
              <w:t>2</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105/07/10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佶星海運(東海明珠)</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南竿--莒光</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olor w:val="000000" w:themeColor="text1"/>
              </w:rPr>
            </w:pPr>
            <w:r w:rsidRPr="00A93F22">
              <w:rPr>
                <w:rFonts w:ascii="標楷體" w:eastAsia="標楷體" w:hAnsi="標楷體"/>
                <w:color w:val="000000" w:themeColor="text1"/>
              </w:rPr>
              <w:t>4</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3</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105/07/10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佶星海運(馬祖之星)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南竿--莒光</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4</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105/07/10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金馬船代(安麒2號)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馬祖--黃岐</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5</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105/07/10 06:20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金馬船代(安麒輪)</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馬祖--馬尾</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6</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105/07/10 07:30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臺灣航業公司(台華輪)</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高雄--馬公</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7</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105/07/10 07:30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海上明珠國際開發有限公司(金八達、金八達2號)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布袋--馬公</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8</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航港局</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105/07/10 07:30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興蘭海運股份有限公司（夏威夷7號、夏威夷8號）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後壁湖--蘭嶼</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9</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南北海運(吉順船隊)</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南竿--北竿</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10</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今(9)吉順9號恢復航行，南竿-北竿</w:t>
            </w:r>
            <w:r w:rsidR="00493A5D" w:rsidRPr="00A93F22">
              <w:rPr>
                <w:rFonts w:ascii="標楷體" w:eastAsia="標楷體" w:hAnsi="標楷體" w:hint="eastAsia"/>
                <w:color w:val="000000" w:themeColor="text1"/>
              </w:rPr>
              <w:br/>
            </w:r>
            <w:r w:rsidRPr="00A93F22">
              <w:rPr>
                <w:rFonts w:ascii="標楷體" w:eastAsia="標楷體" w:hAnsi="標楷體"/>
                <w:color w:val="000000" w:themeColor="text1"/>
              </w:rPr>
              <w:t>13:00、</w:t>
            </w:r>
            <w:r w:rsidR="00493A5D" w:rsidRPr="00A93F22">
              <w:rPr>
                <w:rFonts w:ascii="標楷體" w:eastAsia="標楷體" w:hAnsi="標楷體" w:hint="eastAsia"/>
                <w:color w:val="000000" w:themeColor="text1"/>
              </w:rPr>
              <w:br/>
            </w:r>
            <w:r w:rsidRPr="00A93F22">
              <w:rPr>
                <w:rFonts w:ascii="標楷體" w:eastAsia="標楷體" w:hAnsi="標楷體"/>
                <w:color w:val="000000" w:themeColor="text1"/>
              </w:rPr>
              <w:t>17:10共2班；</w:t>
            </w:r>
            <w:r w:rsidR="00493A5D" w:rsidRPr="00A93F22">
              <w:rPr>
                <w:rFonts w:ascii="標楷體" w:eastAsia="標楷體" w:hAnsi="標楷體" w:hint="eastAsia"/>
                <w:color w:val="000000" w:themeColor="text1"/>
              </w:rPr>
              <w:br/>
            </w:r>
            <w:r w:rsidRPr="00A93F22">
              <w:rPr>
                <w:rFonts w:ascii="標楷體" w:eastAsia="標楷體" w:hAnsi="標楷體"/>
                <w:color w:val="000000" w:themeColor="text1"/>
              </w:rPr>
              <w:t>北竿-南竿</w:t>
            </w:r>
            <w:r w:rsidR="00493A5D" w:rsidRPr="00A93F22">
              <w:rPr>
                <w:rFonts w:ascii="標楷體" w:eastAsia="標楷體" w:hAnsi="標楷體" w:hint="eastAsia"/>
                <w:color w:val="000000" w:themeColor="text1"/>
              </w:rPr>
              <w:br/>
            </w:r>
            <w:r w:rsidRPr="00A93F22">
              <w:rPr>
                <w:rFonts w:ascii="標楷體" w:eastAsia="標楷體" w:hAnsi="標楷體"/>
                <w:color w:val="000000" w:themeColor="text1"/>
              </w:rPr>
              <w:t>14:00、</w:t>
            </w:r>
            <w:r w:rsidR="00493A5D" w:rsidRPr="00A93F22">
              <w:rPr>
                <w:rFonts w:ascii="標楷體" w:eastAsia="標楷體" w:hAnsi="標楷體" w:hint="eastAsia"/>
                <w:color w:val="000000" w:themeColor="text1"/>
              </w:rPr>
              <w:br/>
            </w:r>
            <w:r w:rsidRPr="00A93F22">
              <w:rPr>
                <w:rFonts w:ascii="標楷體" w:eastAsia="標楷體" w:hAnsi="標楷體"/>
                <w:color w:val="000000" w:themeColor="text1"/>
              </w:rPr>
              <w:t>17:30共2班。</w:t>
            </w: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10</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105/07/10 11:26</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新華航業股份有限公司(臺馬輪)</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基隆--馬祖</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11</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105/07/10 05:41</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東聯航業(麗娜輪)</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蘇澳--花蓮</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12</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06:00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新華航業股份有限公司(臺馬輪)</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基隆--馬祖</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13</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105/07/06 15:23</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大發(金星5號)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富岡--蘭嶼</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14</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105/07/06 15:24</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龍鴻(綠島之星)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富岡--蘭嶼</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4</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15</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105/07/06 15:25</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大發(恆星)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後壁湖--蘭嶼</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16</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105/07/06 15:25</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龍鴻(綠島之星3號)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後壁湖--蘭嶼</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4</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17</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105/07/07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龍鴻(綠島之星2號)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富岡--綠島</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3</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18</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105/07/07 00:02</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大發(金星3號)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富岡--綠島</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3</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19</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105/07/07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帆利(凱旋2號)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富岡--綠島</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4</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20</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105/07/07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帆利(凱旋1號)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富岡--蘭嶼</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4</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21</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105/07/07 00:03</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長杰(天王星)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富岡--綠島</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4</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22</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105/07/07 17:05</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龍鴻(綠島之星)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富岡--蘭嶼</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4</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23</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105/07/07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龍鴻(綠島之星3號)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後壁湖--蘭嶼</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4</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24</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105/07/07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大發(恆星)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富岡--蘭嶼</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25</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105/07/07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大發(金星5號)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後壁湖--蘭嶼</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26</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龍鴻(綠島之星2號)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富岡--綠島</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6</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全日停航</w:t>
            </w: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27</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帆利(凱旋1號、凱旋2號)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富岡--綠島</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8</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全日停航</w:t>
            </w: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28</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大發(金星3號)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富岡--綠島</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6</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全日停航</w:t>
            </w: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29</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長杰(天王星)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富岡--綠島</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7</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全日停航</w:t>
            </w: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30</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龍鴻(綠島之星)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富岡--蘭嶼</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4</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全日停航</w:t>
            </w: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31</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大發(恆星)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富岡--蘭嶼</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全日停航</w:t>
            </w: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32</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龍鴻(綠島之星3號)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後壁湖--蘭嶼</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4</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全日停航</w:t>
            </w: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33</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東部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15:48</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大發〈金星5號〉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後壁湖--蘭嶼</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4</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全日停航</w:t>
            </w: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34</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07:30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泰富國際輪船股份有限公司(泰富1號、2號、3號)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東港--琉球</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14</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35</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07:00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東琉線交通客船聯營處(東昇11號、翔信、光輝、飛馬、群益)</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東港--琉球</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16</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36</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10:00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惠航船舶管理(百麗)</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布袋--馬公</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37</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10:00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嘉和海運(今一之星)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布袋--馬公</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38</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10:00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海有航運(太吉之星)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布袋--馬公</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3</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39</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10:00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凱旋海運(凱旋3號、凱旋6號)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布袋--馬公</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6</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40</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10:00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滿天星航運(滿天星1號、滿天星2號)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布袋--馬公</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6</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41</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佶星海運(東海明珠)</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南竿--莒光</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4</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42</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大和航業(閩珠8號)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南竿--北竿</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43</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大和航業(閩珠2號)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南竿--北竿</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8</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44</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佶星海運(馬祖之星)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南竿--莒光</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45</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大和航業(閩珠捌號)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馬祖--黃岐</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46</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金馬船代(安麒2號)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馬祖--黃岐</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47</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金馬船代(安麒輪)</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馬祖--馬尾</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48</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東聯航運有限公司(麗娜輪)</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蘇澳--花蓮</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49</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中部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08:00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南星航運(捷安)，全國船務(新武夷)，遠欣船務(五緣)，一順(迅安)，和平船務(和平之星)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金門--五通</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18</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50</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中部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08:00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大榮(馬可)，坤龍(東方)，金廈(金祥龍，新金龍)，金安(金星)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金門--五通</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18</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51</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中部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105/07/09 08:00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金廈海運股份有限公司(泉金輪)，海西企業股份有限公司(蓬江輪)</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金門--石井</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8</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52</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105/07/08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安麒輪</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馬祖--馬尾</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53</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105/07/08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東海明珠</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南竿--莒光</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4</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54</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105/07/08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馬祖之星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南竿--莒光</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55</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105/07/08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閩珠8號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南竿--北竿</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56</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105/07/08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閩珠2號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南竿--北竿</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8</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57</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105/07/08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吉順號船隊</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南竿--北竿</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14</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58</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105/07/08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閩珠8號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馬祖--黃岐</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59</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105/07/08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安麒2號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馬祖--黃岐</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60</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105/07/08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臺馬輪</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基隆--馬祖</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61</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105/07/08 00:00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麗娜輪</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蘇澳--花蓮</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62</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中部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105/07/08 08:00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南星航運(捷安)，全國船務(新武夷)，遠欣船務(五緣)，一順(迅安)，和平船務(和平之星)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金門--五通</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18</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63</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中部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105/07/08 08:00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大榮(馬可)，坤龍(東方)，金廈(金祥龍，新金龍)，金安(金星)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金門--五通</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18</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64</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中部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105/07/08 08:00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金廈海運股份有限公司(泉金輪)，海西企業股份有限公司(蓬江輪)</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金門--石井</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8</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65</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中部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105/07/07 14:15</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大榮(馬可)，坤龍(東方)，金廈(泉州，新金龍)，金安(金星)，南星(捷安)，遠欣(五緣)，新武夷</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金門--五通</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13</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船公司及所屬船名大榮(馬可)，坤龍(東方)，金廈(金祥龍)，金安(金星)，遠欣(五緣)，全國(新武夷)，協成(迅安)，全國(和平)</w:t>
            </w:r>
          </w:p>
        </w:tc>
      </w:tr>
      <w:tr w:rsidR="00A93F22" w:rsidRPr="00A93F22" w:rsidTr="00096D21">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66</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105/07/07 09:00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東琉線交通客船聯營處(東昇11號、翔信、光輝、飛馬、群益)</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東港--琉球</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12</w:t>
            </w:r>
          </w:p>
        </w:tc>
        <w:tc>
          <w:tcPr>
            <w:tcW w:w="1277" w:type="dxa"/>
            <w:tcBorders>
              <w:top w:val="outset" w:sz="6" w:space="0" w:color="auto"/>
              <w:left w:val="outset" w:sz="6" w:space="0" w:color="auto"/>
              <w:bottom w:val="outset" w:sz="6" w:space="0" w:color="auto"/>
              <w:right w:val="outset" w:sz="6" w:space="0" w:color="auto"/>
            </w:tcBorders>
            <w:hideMark/>
          </w:tcPr>
          <w:p w:rsidR="00A14AC2" w:rsidRPr="00A93F22" w:rsidRDefault="00A14AC2" w:rsidP="00096D21">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9點後停12班</w:t>
            </w:r>
          </w:p>
        </w:tc>
      </w:tr>
      <w:tr w:rsidR="00A93F22" w:rsidRPr="00A93F22" w:rsidTr="00096D21">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67</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105/07/07 10:30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泰富國際輪船股份有限公司(泰富1號、2號、3號)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東港--琉球</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10</w:t>
            </w:r>
          </w:p>
        </w:tc>
        <w:tc>
          <w:tcPr>
            <w:tcW w:w="1277" w:type="dxa"/>
            <w:tcBorders>
              <w:top w:val="outset" w:sz="6" w:space="0" w:color="auto"/>
              <w:left w:val="outset" w:sz="6" w:space="0" w:color="auto"/>
              <w:bottom w:val="outset" w:sz="6" w:space="0" w:color="auto"/>
              <w:right w:val="outset" w:sz="6" w:space="0" w:color="auto"/>
            </w:tcBorders>
            <w:hideMark/>
          </w:tcPr>
          <w:p w:rsidR="00A14AC2" w:rsidRPr="00A93F22" w:rsidRDefault="00A14AC2" w:rsidP="00096D21">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10點半後停10班</w:t>
            </w: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68</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105/07/07 08:00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琉興有限公司(欣泰)</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東港--琉球</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8</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上午8點末班船東港回小琉球後停航(8班)</w:t>
            </w: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69</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中部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105/07/07 08:00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金廈海運股份有限公司(泉金輪)，海西企業股份有限公司(蓬江輪)</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金門--石井</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8</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70</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105/07/07 08:00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新華航業股份有限公司</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南竿--莒光</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4</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71</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航港局</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105/07/07 07:30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興蘭海運股份有限公司(夏威夷7號、夏威夷8號)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後壁湖--蘭嶼</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72</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105/07/07 10:00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嘉和海運股份有限公司(今一之星)</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布袋--馬公</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73</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105/07/07 17:51</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新華航業股份有限公司</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基隆--馬祖</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74</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105/07/07 06:00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東聯航運有限公司</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臺北--平潭</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75</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中部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105/07/06 15:00</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金廈海運股份有限公司(泉金輪)，海西企業股份有限公司(蓬江輪)</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金門--石井</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4</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r w:rsidR="00A93F22" w:rsidRPr="00A93F22" w:rsidTr="00493A5D">
        <w:trPr>
          <w:jc w:val="right"/>
        </w:trPr>
        <w:tc>
          <w:tcPr>
            <w:tcW w:w="709"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287B32">
            <w:pPr>
              <w:wordWrap w:val="0"/>
              <w:jc w:val="center"/>
              <w:rPr>
                <w:rFonts w:ascii="標楷體" w:eastAsia="標楷體" w:hAnsi="標楷體" w:cs="新細明體"/>
                <w:color w:val="000000" w:themeColor="text1"/>
              </w:rPr>
            </w:pPr>
            <w:r w:rsidRPr="00A93F22">
              <w:rPr>
                <w:rFonts w:ascii="標楷體" w:eastAsia="標楷體" w:hAnsi="標楷體"/>
                <w:color w:val="000000" w:themeColor="text1"/>
              </w:rPr>
              <w:t>76</w:t>
            </w:r>
          </w:p>
        </w:tc>
        <w:tc>
          <w:tcPr>
            <w:tcW w:w="1275"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both"/>
              <w:rPr>
                <w:rFonts w:ascii="標楷體" w:eastAsia="標楷體" w:hAnsi="標楷體"/>
                <w:color w:val="000000" w:themeColor="text1"/>
              </w:rPr>
            </w:pPr>
            <w:r w:rsidRPr="00A93F22">
              <w:rPr>
                <w:rFonts w:ascii="標楷體" w:eastAsia="標楷體" w:hAnsi="標楷體"/>
                <w:color w:val="000000" w:themeColor="text1"/>
              </w:rPr>
              <w:t>北部</w:t>
            </w:r>
            <w:r w:rsidRPr="00A93F22">
              <w:rPr>
                <w:rFonts w:ascii="標楷體" w:eastAsia="標楷體" w:hAnsi="標楷體"/>
                <w:color w:val="000000" w:themeColor="text1"/>
              </w:rPr>
              <w:br/>
              <w:t>航務中心</w:t>
            </w:r>
          </w:p>
        </w:tc>
        <w:tc>
          <w:tcPr>
            <w:tcW w:w="141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105/07/06 15:08</w:t>
            </w:r>
          </w:p>
        </w:tc>
        <w:tc>
          <w:tcPr>
            <w:tcW w:w="1984"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3" w:left="79" w:rightChars="47" w:right="113"/>
              <w:jc w:val="both"/>
              <w:rPr>
                <w:rFonts w:ascii="標楷體" w:eastAsia="標楷體" w:hAnsi="標楷體"/>
                <w:color w:val="000000" w:themeColor="text1"/>
              </w:rPr>
            </w:pPr>
            <w:r w:rsidRPr="00A93F22">
              <w:rPr>
                <w:rFonts w:ascii="標楷體" w:eastAsia="標楷體" w:hAnsi="標楷體"/>
                <w:color w:val="000000" w:themeColor="text1"/>
              </w:rPr>
              <w:t>新華航業</w:t>
            </w:r>
          </w:p>
        </w:tc>
        <w:tc>
          <w:tcPr>
            <w:tcW w:w="156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ind w:leftChars="35" w:left="84"/>
              <w:jc w:val="center"/>
              <w:rPr>
                <w:rFonts w:ascii="標楷體" w:eastAsia="標楷體" w:hAnsi="標楷體"/>
                <w:color w:val="000000" w:themeColor="text1"/>
              </w:rPr>
            </w:pPr>
            <w:r w:rsidRPr="00A93F22">
              <w:rPr>
                <w:rFonts w:ascii="標楷體" w:eastAsia="標楷體" w:hAnsi="標楷體"/>
                <w:color w:val="000000" w:themeColor="text1"/>
              </w:rPr>
              <w:t>基隆--馬祖</w:t>
            </w:r>
          </w:p>
        </w:tc>
        <w:tc>
          <w:tcPr>
            <w:tcW w:w="99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w:t>
            </w:r>
          </w:p>
        </w:tc>
        <w:tc>
          <w:tcPr>
            <w:tcW w:w="1277" w:type="dxa"/>
            <w:tcBorders>
              <w:top w:val="outset" w:sz="6" w:space="0" w:color="auto"/>
              <w:left w:val="outset" w:sz="6" w:space="0" w:color="auto"/>
              <w:bottom w:val="outset" w:sz="6" w:space="0" w:color="auto"/>
              <w:right w:val="outset" w:sz="6" w:space="0" w:color="auto"/>
            </w:tcBorders>
            <w:vAlign w:val="center"/>
            <w:hideMark/>
          </w:tcPr>
          <w:p w:rsidR="00A14AC2" w:rsidRPr="00A93F22" w:rsidRDefault="00A14AC2" w:rsidP="001828FE">
            <w:pPr>
              <w:wordWrap w:val="0"/>
              <w:snapToGrid w:val="0"/>
              <w:spacing w:beforeLines="50" w:before="180"/>
              <w:ind w:leftChars="33" w:left="79" w:rightChars="47" w:right="113"/>
              <w:jc w:val="both"/>
              <w:rPr>
                <w:rFonts w:ascii="標楷體" w:eastAsia="標楷體" w:hAnsi="標楷體"/>
                <w:color w:val="000000" w:themeColor="text1"/>
              </w:rPr>
            </w:pPr>
          </w:p>
        </w:tc>
      </w:tr>
    </w:tbl>
    <w:p w:rsidR="00A14AC2" w:rsidRPr="00A93F22" w:rsidRDefault="00A14AC2" w:rsidP="00A14AC2">
      <w:pPr>
        <w:tabs>
          <w:tab w:val="left" w:pos="1440"/>
        </w:tabs>
        <w:snapToGrid w:val="0"/>
        <w:jc w:val="both"/>
        <w:rPr>
          <w:rFonts w:ascii="標楷體" w:eastAsia="標楷體" w:hAnsi="標楷體"/>
          <w:bCs/>
          <w:color w:val="000000" w:themeColor="text1"/>
          <w:sz w:val="32"/>
          <w:szCs w:val="32"/>
        </w:rPr>
      </w:pPr>
    </w:p>
    <w:p w:rsidR="00A14AC2" w:rsidRPr="00A93F22" w:rsidRDefault="00A14AC2" w:rsidP="00C63E5A">
      <w:pPr>
        <w:pStyle w:val="ac"/>
        <w:numPr>
          <w:ilvl w:val="0"/>
          <w:numId w:val="66"/>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臺北市政府：</w:t>
      </w:r>
      <w:r w:rsidRPr="00A93F22">
        <w:rPr>
          <w:rFonts w:ascii="標楷體" w:eastAsia="標楷體" w:hAnsi="標楷體"/>
          <w:bCs/>
          <w:color w:val="000000" w:themeColor="text1"/>
          <w:sz w:val="32"/>
          <w:szCs w:val="32"/>
        </w:rPr>
        <w:br/>
      </w:r>
      <w:r w:rsidRPr="00A93F22">
        <w:rPr>
          <w:rFonts w:ascii="標楷體" w:eastAsia="標楷體" w:hAnsi="標楷體" w:hint="eastAsia"/>
          <w:color w:val="000000" w:themeColor="text1"/>
          <w:sz w:val="32"/>
          <w:szCs w:val="32"/>
        </w:rPr>
        <w:t>受尼伯特颱風災影響，臺北市藍色公路停航</w:t>
      </w:r>
      <w:r w:rsidRPr="00A93F22">
        <w:rPr>
          <w:rFonts w:ascii="標楷體" w:eastAsia="標楷體" w:hAnsi="標楷體" w:hint="eastAsia"/>
          <w:bCs/>
          <w:color w:val="000000" w:themeColor="text1"/>
          <w:sz w:val="32"/>
          <w:szCs w:val="32"/>
        </w:rPr>
        <w:t>18班次。</w:t>
      </w:r>
    </w:p>
    <w:tbl>
      <w:tblPr>
        <w:tblW w:w="34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275"/>
        <w:gridCol w:w="2056"/>
        <w:gridCol w:w="2478"/>
        <w:gridCol w:w="1275"/>
      </w:tblGrid>
      <w:tr w:rsidR="00A93F22" w:rsidRPr="00A93F22" w:rsidTr="005607D0">
        <w:trPr>
          <w:jc w:val="center"/>
        </w:trPr>
        <w:tc>
          <w:tcPr>
            <w:tcW w:w="900" w:type="pct"/>
            <w:tcBorders>
              <w:top w:val="single" w:sz="4" w:space="0" w:color="auto"/>
              <w:left w:val="single" w:sz="4" w:space="0" w:color="auto"/>
              <w:bottom w:val="single" w:sz="4" w:space="0" w:color="auto"/>
              <w:right w:val="single" w:sz="4" w:space="0" w:color="auto"/>
            </w:tcBorders>
            <w:shd w:val="clear" w:color="auto" w:fill="FFFFCC"/>
            <w:vAlign w:val="center"/>
            <w:hideMark/>
          </w:tcPr>
          <w:p w:rsidR="00A14AC2" w:rsidRPr="00A93F22" w:rsidRDefault="00A14AC2" w:rsidP="00287B32">
            <w:pPr>
              <w:jc w:val="center"/>
              <w:rPr>
                <w:rFonts w:cs="新細明體"/>
                <w:color w:val="000000" w:themeColor="text1"/>
                <w:szCs w:val="24"/>
              </w:rPr>
            </w:pPr>
            <w:r w:rsidRPr="00A93F22">
              <w:rPr>
                <w:rFonts w:ascii="標楷體" w:eastAsia="標楷體" w:hAnsi="標楷體" w:hint="eastAsia"/>
                <w:color w:val="000000" w:themeColor="text1"/>
              </w:rPr>
              <w:t>航運公司</w:t>
            </w:r>
          </w:p>
        </w:tc>
        <w:tc>
          <w:tcPr>
            <w:tcW w:w="1451" w:type="pct"/>
            <w:tcBorders>
              <w:top w:val="single" w:sz="4" w:space="0" w:color="auto"/>
              <w:left w:val="single" w:sz="4" w:space="0" w:color="auto"/>
              <w:bottom w:val="single" w:sz="4" w:space="0" w:color="auto"/>
              <w:right w:val="single" w:sz="4" w:space="0" w:color="auto"/>
            </w:tcBorders>
            <w:shd w:val="clear" w:color="auto" w:fill="FFFFCC"/>
            <w:vAlign w:val="center"/>
            <w:hideMark/>
          </w:tcPr>
          <w:p w:rsidR="00A14AC2" w:rsidRPr="00A93F22" w:rsidRDefault="00A14AC2" w:rsidP="00287B32">
            <w:pPr>
              <w:jc w:val="center"/>
              <w:rPr>
                <w:rFonts w:cs="新細明體"/>
                <w:color w:val="000000" w:themeColor="text1"/>
                <w:szCs w:val="24"/>
              </w:rPr>
            </w:pPr>
            <w:r w:rsidRPr="00A93F22">
              <w:rPr>
                <w:rFonts w:ascii="標楷體" w:eastAsia="標楷體" w:hAnsi="標楷體" w:hint="eastAsia"/>
                <w:color w:val="000000" w:themeColor="text1"/>
              </w:rPr>
              <w:t>停航日期時間</w:t>
            </w:r>
          </w:p>
        </w:tc>
        <w:tc>
          <w:tcPr>
            <w:tcW w:w="1749" w:type="pct"/>
            <w:tcBorders>
              <w:top w:val="single" w:sz="4" w:space="0" w:color="auto"/>
              <w:left w:val="single" w:sz="4" w:space="0" w:color="auto"/>
              <w:bottom w:val="single" w:sz="4" w:space="0" w:color="auto"/>
              <w:right w:val="single" w:sz="4" w:space="0" w:color="auto"/>
            </w:tcBorders>
            <w:shd w:val="clear" w:color="auto" w:fill="FFFFCC"/>
            <w:vAlign w:val="center"/>
            <w:hideMark/>
          </w:tcPr>
          <w:p w:rsidR="00A14AC2" w:rsidRPr="00A93F22" w:rsidRDefault="00A14AC2" w:rsidP="00287B32">
            <w:pPr>
              <w:jc w:val="center"/>
              <w:rPr>
                <w:rFonts w:cs="新細明體"/>
                <w:color w:val="000000" w:themeColor="text1"/>
                <w:szCs w:val="24"/>
              </w:rPr>
            </w:pPr>
            <w:r w:rsidRPr="00A93F22">
              <w:rPr>
                <w:rFonts w:ascii="標楷體" w:eastAsia="標楷體" w:hAnsi="標楷體" w:hint="eastAsia"/>
                <w:color w:val="000000" w:themeColor="text1"/>
              </w:rPr>
              <w:t>停航航線</w:t>
            </w:r>
          </w:p>
        </w:tc>
        <w:tc>
          <w:tcPr>
            <w:tcW w:w="900" w:type="pct"/>
            <w:tcBorders>
              <w:top w:val="single" w:sz="4" w:space="0" w:color="auto"/>
              <w:left w:val="single" w:sz="4" w:space="0" w:color="auto"/>
              <w:bottom w:val="single" w:sz="4" w:space="0" w:color="auto"/>
              <w:right w:val="single" w:sz="4" w:space="0" w:color="auto"/>
            </w:tcBorders>
            <w:shd w:val="clear" w:color="auto" w:fill="FFFFCC"/>
            <w:vAlign w:val="center"/>
            <w:hideMark/>
          </w:tcPr>
          <w:p w:rsidR="00A14AC2" w:rsidRPr="00A93F22" w:rsidRDefault="00A14AC2" w:rsidP="00287B32">
            <w:pPr>
              <w:jc w:val="center"/>
              <w:rPr>
                <w:rFonts w:cs="新細明體"/>
                <w:color w:val="000000" w:themeColor="text1"/>
                <w:szCs w:val="24"/>
              </w:rPr>
            </w:pPr>
            <w:r w:rsidRPr="00A93F22">
              <w:rPr>
                <w:rFonts w:ascii="標楷體" w:eastAsia="標楷體" w:hAnsi="標楷體" w:hint="eastAsia"/>
                <w:color w:val="000000" w:themeColor="text1"/>
              </w:rPr>
              <w:t>停航班次</w:t>
            </w:r>
          </w:p>
        </w:tc>
      </w:tr>
      <w:tr w:rsidR="00A93F22" w:rsidRPr="00A93F22" w:rsidTr="00287B32">
        <w:trPr>
          <w:jc w:val="center"/>
        </w:trPr>
        <w:tc>
          <w:tcPr>
            <w:tcW w:w="90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center"/>
              <w:rPr>
                <w:rFonts w:cs="新細明體"/>
                <w:color w:val="000000" w:themeColor="text1"/>
                <w:szCs w:val="24"/>
              </w:rPr>
            </w:pPr>
            <w:r w:rsidRPr="00A93F22">
              <w:rPr>
                <w:rFonts w:ascii="標楷體" w:eastAsia="標楷體" w:hAnsi="標楷體" w:hint="eastAsia"/>
                <w:color w:val="000000" w:themeColor="text1"/>
              </w:rPr>
              <w:t>長弘航業</w:t>
            </w:r>
          </w:p>
        </w:tc>
        <w:tc>
          <w:tcPr>
            <w:tcW w:w="14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both"/>
              <w:rPr>
                <w:rFonts w:cs="新細明體"/>
                <w:color w:val="000000" w:themeColor="text1"/>
                <w:szCs w:val="24"/>
              </w:rPr>
            </w:pPr>
            <w:r w:rsidRPr="00A93F22">
              <w:rPr>
                <w:rFonts w:ascii="標楷體" w:eastAsia="標楷體" w:hAnsi="標楷體" w:hint="eastAsia"/>
                <w:color w:val="000000" w:themeColor="text1"/>
              </w:rPr>
              <w:t>105/07/09 15:00</w:t>
            </w:r>
          </w:p>
        </w:tc>
        <w:tc>
          <w:tcPr>
            <w:tcW w:w="17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rPr>
                <w:rFonts w:cs="新細明體"/>
                <w:color w:val="000000" w:themeColor="text1"/>
                <w:szCs w:val="24"/>
              </w:rPr>
            </w:pPr>
            <w:r w:rsidRPr="00A93F22">
              <w:rPr>
                <w:rFonts w:ascii="標楷體" w:eastAsia="標楷體" w:hAnsi="標楷體" w:hint="eastAsia"/>
                <w:color w:val="000000" w:themeColor="text1"/>
              </w:rPr>
              <w:t>大稻埕往淡水</w:t>
            </w:r>
          </w:p>
        </w:tc>
        <w:tc>
          <w:tcPr>
            <w:tcW w:w="90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center"/>
              <w:rPr>
                <w:rFonts w:cs="新細明體"/>
                <w:color w:val="000000" w:themeColor="text1"/>
                <w:szCs w:val="24"/>
              </w:rPr>
            </w:pPr>
            <w:r w:rsidRPr="00A93F22">
              <w:rPr>
                <w:rFonts w:ascii="標楷體" w:eastAsia="標楷體" w:hAnsi="標楷體" w:hint="eastAsia"/>
                <w:color w:val="000000" w:themeColor="text1"/>
              </w:rPr>
              <w:t>1</w:t>
            </w:r>
          </w:p>
        </w:tc>
      </w:tr>
      <w:tr w:rsidR="00A93F22" w:rsidRPr="00A93F22" w:rsidTr="00287B32">
        <w:trPr>
          <w:jc w:val="center"/>
        </w:trPr>
        <w:tc>
          <w:tcPr>
            <w:tcW w:w="90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center"/>
              <w:rPr>
                <w:rFonts w:cs="新細明體"/>
                <w:color w:val="000000" w:themeColor="text1"/>
                <w:szCs w:val="24"/>
              </w:rPr>
            </w:pPr>
            <w:r w:rsidRPr="00A93F22">
              <w:rPr>
                <w:rFonts w:ascii="標楷體" w:eastAsia="標楷體" w:hAnsi="標楷體" w:hint="eastAsia"/>
                <w:color w:val="000000" w:themeColor="text1"/>
              </w:rPr>
              <w:t>長弘航業</w:t>
            </w:r>
          </w:p>
        </w:tc>
        <w:tc>
          <w:tcPr>
            <w:tcW w:w="14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both"/>
              <w:rPr>
                <w:rFonts w:cs="新細明體"/>
                <w:color w:val="000000" w:themeColor="text1"/>
                <w:szCs w:val="24"/>
              </w:rPr>
            </w:pPr>
            <w:r w:rsidRPr="00A93F22">
              <w:rPr>
                <w:rFonts w:ascii="標楷體" w:eastAsia="標楷體" w:hAnsi="標楷體" w:hint="eastAsia"/>
                <w:color w:val="000000" w:themeColor="text1"/>
              </w:rPr>
              <w:t>105/07/10 15:00</w:t>
            </w:r>
          </w:p>
        </w:tc>
        <w:tc>
          <w:tcPr>
            <w:tcW w:w="17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rPr>
                <w:rFonts w:cs="新細明體"/>
                <w:color w:val="000000" w:themeColor="text1"/>
                <w:szCs w:val="24"/>
              </w:rPr>
            </w:pPr>
            <w:r w:rsidRPr="00A93F22">
              <w:rPr>
                <w:rFonts w:ascii="標楷體" w:eastAsia="標楷體" w:hAnsi="標楷體" w:hint="eastAsia"/>
                <w:color w:val="000000" w:themeColor="text1"/>
              </w:rPr>
              <w:t>大稻埕往淡水</w:t>
            </w:r>
          </w:p>
        </w:tc>
        <w:tc>
          <w:tcPr>
            <w:tcW w:w="90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center"/>
              <w:rPr>
                <w:rFonts w:cs="新細明體"/>
                <w:color w:val="000000" w:themeColor="text1"/>
                <w:szCs w:val="24"/>
              </w:rPr>
            </w:pPr>
            <w:r w:rsidRPr="00A93F22">
              <w:rPr>
                <w:rFonts w:ascii="標楷體" w:eastAsia="標楷體" w:hAnsi="標楷體" w:hint="eastAsia"/>
                <w:color w:val="000000" w:themeColor="text1"/>
              </w:rPr>
              <w:t>1</w:t>
            </w:r>
          </w:p>
        </w:tc>
      </w:tr>
      <w:tr w:rsidR="00A93F22" w:rsidRPr="00A93F22" w:rsidTr="00287B32">
        <w:trPr>
          <w:jc w:val="center"/>
        </w:trPr>
        <w:tc>
          <w:tcPr>
            <w:tcW w:w="90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center"/>
              <w:rPr>
                <w:rFonts w:cs="新細明體"/>
                <w:color w:val="000000" w:themeColor="text1"/>
                <w:szCs w:val="24"/>
              </w:rPr>
            </w:pPr>
            <w:r w:rsidRPr="00A93F22">
              <w:rPr>
                <w:rFonts w:ascii="標楷體" w:eastAsia="標楷體" w:hAnsi="標楷體" w:hint="eastAsia"/>
                <w:color w:val="000000" w:themeColor="text1"/>
              </w:rPr>
              <w:t>好樂好</w:t>
            </w:r>
          </w:p>
        </w:tc>
        <w:tc>
          <w:tcPr>
            <w:tcW w:w="14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both"/>
              <w:rPr>
                <w:rFonts w:cs="新細明體"/>
                <w:color w:val="000000" w:themeColor="text1"/>
                <w:szCs w:val="24"/>
              </w:rPr>
            </w:pPr>
            <w:r w:rsidRPr="00A93F22">
              <w:rPr>
                <w:rFonts w:ascii="標楷體" w:eastAsia="標楷體" w:hAnsi="標楷體" w:hint="eastAsia"/>
                <w:color w:val="000000" w:themeColor="text1"/>
              </w:rPr>
              <w:t>105/07/09</w:t>
            </w:r>
          </w:p>
        </w:tc>
        <w:tc>
          <w:tcPr>
            <w:tcW w:w="17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rPr>
                <w:rFonts w:cs="新細明體"/>
                <w:color w:val="000000" w:themeColor="text1"/>
                <w:szCs w:val="24"/>
              </w:rPr>
            </w:pPr>
            <w:r w:rsidRPr="00A93F22">
              <w:rPr>
                <w:rFonts w:ascii="標楷體" w:eastAsia="標楷體" w:hAnsi="標楷體" w:hint="eastAsia"/>
                <w:color w:val="000000" w:themeColor="text1"/>
              </w:rPr>
              <w:t>大稻埕往返三重忠孝</w:t>
            </w:r>
          </w:p>
        </w:tc>
        <w:tc>
          <w:tcPr>
            <w:tcW w:w="90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center"/>
              <w:rPr>
                <w:rFonts w:cs="新細明體"/>
                <w:color w:val="000000" w:themeColor="text1"/>
                <w:szCs w:val="24"/>
              </w:rPr>
            </w:pPr>
            <w:r w:rsidRPr="00A93F22">
              <w:rPr>
                <w:rFonts w:ascii="標楷體" w:eastAsia="標楷體" w:hAnsi="標楷體" w:hint="eastAsia"/>
                <w:color w:val="000000" w:themeColor="text1"/>
              </w:rPr>
              <w:t>8</w:t>
            </w:r>
          </w:p>
        </w:tc>
      </w:tr>
      <w:tr w:rsidR="00A93F22" w:rsidRPr="00A93F22" w:rsidTr="00287B32">
        <w:trPr>
          <w:jc w:val="center"/>
        </w:trPr>
        <w:tc>
          <w:tcPr>
            <w:tcW w:w="90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center"/>
              <w:rPr>
                <w:rFonts w:cs="新細明體"/>
                <w:color w:val="000000" w:themeColor="text1"/>
                <w:szCs w:val="24"/>
              </w:rPr>
            </w:pPr>
            <w:r w:rsidRPr="00A93F22">
              <w:rPr>
                <w:rFonts w:ascii="標楷體" w:eastAsia="標楷體" w:hAnsi="標楷體" w:hint="eastAsia"/>
                <w:color w:val="000000" w:themeColor="text1"/>
              </w:rPr>
              <w:t>好樂好</w:t>
            </w:r>
          </w:p>
        </w:tc>
        <w:tc>
          <w:tcPr>
            <w:tcW w:w="14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both"/>
              <w:rPr>
                <w:rFonts w:cs="新細明體"/>
                <w:color w:val="000000" w:themeColor="text1"/>
                <w:szCs w:val="24"/>
              </w:rPr>
            </w:pPr>
            <w:r w:rsidRPr="00A93F22">
              <w:rPr>
                <w:rFonts w:ascii="標楷體" w:eastAsia="標楷體" w:hAnsi="標楷體" w:hint="eastAsia"/>
                <w:color w:val="000000" w:themeColor="text1"/>
              </w:rPr>
              <w:t>105/07/10</w:t>
            </w:r>
          </w:p>
        </w:tc>
        <w:tc>
          <w:tcPr>
            <w:tcW w:w="17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rPr>
                <w:rFonts w:cs="新細明體"/>
                <w:color w:val="000000" w:themeColor="text1"/>
                <w:szCs w:val="24"/>
              </w:rPr>
            </w:pPr>
            <w:r w:rsidRPr="00A93F22">
              <w:rPr>
                <w:rFonts w:ascii="標楷體" w:eastAsia="標楷體" w:hAnsi="標楷體" w:hint="eastAsia"/>
                <w:color w:val="000000" w:themeColor="text1"/>
              </w:rPr>
              <w:t>大稻埕往返三重忠孝</w:t>
            </w:r>
          </w:p>
        </w:tc>
        <w:tc>
          <w:tcPr>
            <w:tcW w:w="90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center"/>
              <w:rPr>
                <w:rFonts w:cs="新細明體"/>
                <w:color w:val="000000" w:themeColor="text1"/>
                <w:szCs w:val="24"/>
              </w:rPr>
            </w:pPr>
            <w:r w:rsidRPr="00A93F22">
              <w:rPr>
                <w:rFonts w:ascii="標楷體" w:eastAsia="標楷體" w:hAnsi="標楷體" w:hint="eastAsia"/>
                <w:color w:val="000000" w:themeColor="text1"/>
              </w:rPr>
              <w:t>8</w:t>
            </w:r>
          </w:p>
        </w:tc>
      </w:tr>
      <w:tr w:rsidR="00A93F22" w:rsidRPr="00A93F22" w:rsidTr="00287B32">
        <w:trPr>
          <w:jc w:val="center"/>
        </w:trPr>
        <w:tc>
          <w:tcPr>
            <w:tcW w:w="410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center"/>
              <w:rPr>
                <w:rFonts w:cs="新細明體"/>
                <w:color w:val="000000" w:themeColor="text1"/>
                <w:szCs w:val="24"/>
              </w:rPr>
            </w:pPr>
            <w:r w:rsidRPr="00A93F22">
              <w:rPr>
                <w:rFonts w:ascii="標楷體" w:eastAsia="標楷體" w:hAnsi="標楷體" w:hint="eastAsia"/>
                <w:color w:val="000000" w:themeColor="text1"/>
              </w:rPr>
              <w:t>總計</w:t>
            </w:r>
          </w:p>
        </w:tc>
        <w:tc>
          <w:tcPr>
            <w:tcW w:w="90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center"/>
              <w:rPr>
                <w:rFonts w:cs="新細明體"/>
                <w:color w:val="000000" w:themeColor="text1"/>
                <w:szCs w:val="24"/>
              </w:rPr>
            </w:pPr>
            <w:r w:rsidRPr="00A93F22">
              <w:rPr>
                <w:rFonts w:ascii="標楷體" w:eastAsia="標楷體" w:hAnsi="標楷體" w:hint="eastAsia"/>
                <w:color w:val="000000" w:themeColor="text1"/>
              </w:rPr>
              <w:t>18</w:t>
            </w:r>
          </w:p>
        </w:tc>
      </w:tr>
    </w:tbl>
    <w:p w:rsidR="00A14AC2" w:rsidRPr="00A93F22" w:rsidRDefault="00A14AC2" w:rsidP="00A14AC2">
      <w:pPr>
        <w:tabs>
          <w:tab w:val="left" w:pos="1440"/>
        </w:tabs>
        <w:snapToGrid w:val="0"/>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ab/>
      </w:r>
    </w:p>
    <w:p w:rsidR="00A14AC2" w:rsidRPr="00A93F22" w:rsidRDefault="00A14AC2" w:rsidP="00C63E5A">
      <w:pPr>
        <w:pStyle w:val="ac"/>
        <w:numPr>
          <w:ilvl w:val="0"/>
          <w:numId w:val="66"/>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臺南市政府：</w:t>
      </w:r>
      <w:r w:rsidR="00096D21" w:rsidRPr="00A93F22">
        <w:rPr>
          <w:rFonts w:ascii="標楷體" w:eastAsia="標楷體" w:hAnsi="標楷體"/>
          <w:bCs/>
          <w:color w:val="000000" w:themeColor="text1"/>
          <w:sz w:val="32"/>
          <w:szCs w:val="32"/>
        </w:rPr>
        <w:br/>
      </w:r>
      <w:r w:rsidRPr="00A93F22">
        <w:rPr>
          <w:rFonts w:ascii="標楷體" w:eastAsia="標楷體" w:hAnsi="標楷體" w:hint="eastAsia"/>
          <w:bCs/>
          <w:color w:val="000000" w:themeColor="text1"/>
          <w:sz w:val="32"/>
          <w:szCs w:val="32"/>
        </w:rPr>
        <w:t>105年7月7日正常營運，7月8日管制，7月9日管制。</w:t>
      </w:r>
    </w:p>
    <w:p w:rsidR="00096D21" w:rsidRPr="00A93F22" w:rsidRDefault="00096D21" w:rsidP="00096D21">
      <w:pPr>
        <w:snapToGrid w:val="0"/>
        <w:jc w:val="both"/>
        <w:rPr>
          <w:rFonts w:ascii="標楷體" w:eastAsia="標楷體" w:hAnsi="標楷體"/>
          <w:bCs/>
          <w:color w:val="000000" w:themeColor="text1"/>
          <w:sz w:val="32"/>
          <w:szCs w:val="32"/>
        </w:rPr>
      </w:pPr>
    </w:p>
    <w:p w:rsidR="00A14AC2" w:rsidRPr="00A93F22" w:rsidRDefault="00A14AC2" w:rsidP="00C63E5A">
      <w:pPr>
        <w:pStyle w:val="ac"/>
        <w:numPr>
          <w:ilvl w:val="0"/>
          <w:numId w:val="66"/>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高雄市政府</w:t>
      </w:r>
      <w:r w:rsidRPr="00A93F22">
        <w:rPr>
          <w:rFonts w:ascii="標楷體" w:eastAsia="標楷體" w:hAnsi="標楷體"/>
          <w:bCs/>
          <w:color w:val="000000" w:themeColor="text1"/>
          <w:sz w:val="32"/>
          <w:szCs w:val="32"/>
        </w:rPr>
        <w:t>：</w:t>
      </w:r>
      <w:r w:rsidRPr="00A93F22">
        <w:rPr>
          <w:rFonts w:ascii="標楷體" w:eastAsia="標楷體" w:hAnsi="標楷體" w:hint="eastAsia"/>
          <w:bCs/>
          <w:color w:val="000000" w:themeColor="text1"/>
          <w:sz w:val="32"/>
          <w:szCs w:val="32"/>
        </w:rPr>
        <w:t>因應尼伯特颱風來襲，</w:t>
      </w:r>
      <w:r w:rsidRPr="00A93F22">
        <w:rPr>
          <w:rFonts w:ascii="標楷體" w:eastAsia="標楷體" w:hAnsi="標楷體"/>
          <w:bCs/>
          <w:color w:val="000000" w:themeColor="text1"/>
          <w:sz w:val="32"/>
          <w:szCs w:val="32"/>
        </w:rPr>
        <w:t>10</w:t>
      </w:r>
      <w:r w:rsidRPr="00A93F22">
        <w:rPr>
          <w:rFonts w:ascii="標楷體" w:eastAsia="標楷體" w:hAnsi="標楷體" w:hint="eastAsia"/>
          <w:bCs/>
          <w:color w:val="000000" w:themeColor="text1"/>
          <w:sz w:val="32"/>
          <w:szCs w:val="32"/>
        </w:rPr>
        <w:t>5</w:t>
      </w:r>
      <w:r w:rsidRPr="00A93F22">
        <w:rPr>
          <w:rFonts w:ascii="標楷體" w:eastAsia="標楷體" w:hAnsi="標楷體"/>
          <w:bCs/>
          <w:color w:val="000000" w:themeColor="text1"/>
          <w:sz w:val="32"/>
          <w:szCs w:val="32"/>
        </w:rPr>
        <w:t>年</w:t>
      </w:r>
      <w:r w:rsidRPr="00A93F22">
        <w:rPr>
          <w:rFonts w:ascii="標楷體" w:eastAsia="標楷體" w:hAnsi="標楷體" w:hint="eastAsia"/>
          <w:bCs/>
          <w:color w:val="000000" w:themeColor="text1"/>
          <w:sz w:val="32"/>
          <w:szCs w:val="32"/>
        </w:rPr>
        <w:t>7</w:t>
      </w:r>
      <w:r w:rsidRPr="00A93F22">
        <w:rPr>
          <w:rFonts w:ascii="標楷體" w:eastAsia="標楷體" w:hAnsi="標楷體"/>
          <w:bCs/>
          <w:color w:val="000000" w:themeColor="text1"/>
          <w:sz w:val="32"/>
          <w:szCs w:val="32"/>
        </w:rPr>
        <w:t>月8日高雄市輪船股份有限公司渡輪及觀光船營運情形</w:t>
      </w:r>
      <w:r w:rsidRPr="00A93F22">
        <w:rPr>
          <w:rFonts w:ascii="標楷體" w:eastAsia="標楷體" w:hAnsi="標楷體" w:hint="eastAsia"/>
          <w:bCs/>
          <w:color w:val="000000" w:themeColor="text1"/>
          <w:sz w:val="32"/>
          <w:szCs w:val="32"/>
        </w:rPr>
        <w:t>如下：</w:t>
      </w:r>
    </w:p>
    <w:p w:rsidR="00A14AC2" w:rsidRPr="00A93F22" w:rsidRDefault="00A14AC2" w:rsidP="00EC47C0">
      <w:pPr>
        <w:pStyle w:val="ac"/>
        <w:numPr>
          <w:ilvl w:val="1"/>
          <w:numId w:val="142"/>
        </w:numPr>
        <w:spacing w:before="100" w:beforeAutospacing="1" w:after="100" w:afterAutospacing="1" w:line="0" w:lineRule="atLeast"/>
        <w:ind w:leftChars="0" w:left="2694" w:hanging="938"/>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鼓山-旗津航線：</w:t>
      </w:r>
      <w:r w:rsidRPr="00A93F22">
        <w:rPr>
          <w:rFonts w:ascii="標楷體" w:eastAsia="標楷體" w:hAnsi="標楷體" w:hint="eastAsia"/>
          <w:bCs/>
          <w:color w:val="000000" w:themeColor="text1"/>
          <w:sz w:val="32"/>
          <w:szCs w:val="32"/>
        </w:rPr>
        <w:t>暫停營運，並安排自上午6時起至22時每小時由鼓山與旗津兩站整點專車接駁。</w:t>
      </w:r>
    </w:p>
    <w:p w:rsidR="00A14AC2" w:rsidRPr="00A93F22" w:rsidRDefault="00A14AC2" w:rsidP="00EC47C0">
      <w:pPr>
        <w:pStyle w:val="ac"/>
        <w:numPr>
          <w:ilvl w:val="1"/>
          <w:numId w:val="142"/>
        </w:numPr>
        <w:spacing w:before="100" w:beforeAutospacing="1" w:after="100" w:afterAutospacing="1" w:line="0" w:lineRule="atLeast"/>
        <w:ind w:leftChars="0" w:left="2694" w:hanging="938"/>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前鎮-中洲航線：暫停營運。</w:t>
      </w:r>
    </w:p>
    <w:p w:rsidR="00A14AC2" w:rsidRPr="00A93F22" w:rsidRDefault="00A14AC2" w:rsidP="00EC47C0">
      <w:pPr>
        <w:pStyle w:val="ac"/>
        <w:numPr>
          <w:ilvl w:val="1"/>
          <w:numId w:val="142"/>
        </w:numPr>
        <w:spacing w:before="100" w:beforeAutospacing="1" w:after="100" w:afterAutospacing="1" w:line="0" w:lineRule="atLeast"/>
        <w:ind w:leftChars="0" w:left="2694" w:hanging="938"/>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愛之船及太陽能船：暫停營運。</w:t>
      </w:r>
    </w:p>
    <w:p w:rsidR="00A14AC2" w:rsidRPr="00A93F22" w:rsidRDefault="00A14AC2" w:rsidP="00EC47C0">
      <w:pPr>
        <w:pStyle w:val="ac"/>
        <w:numPr>
          <w:ilvl w:val="1"/>
          <w:numId w:val="142"/>
        </w:numPr>
        <w:spacing w:before="100" w:beforeAutospacing="1" w:after="100" w:afterAutospacing="1" w:line="0" w:lineRule="atLeast"/>
        <w:ind w:leftChars="0" w:left="2694" w:hanging="938"/>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遊港餐船：暫停營運。</w:t>
      </w:r>
    </w:p>
    <w:p w:rsidR="00A14AC2" w:rsidRPr="00A93F22" w:rsidRDefault="00A14AC2" w:rsidP="00EC47C0">
      <w:pPr>
        <w:pStyle w:val="ac"/>
        <w:numPr>
          <w:ilvl w:val="1"/>
          <w:numId w:val="142"/>
        </w:numPr>
        <w:spacing w:before="100" w:beforeAutospacing="1" w:after="100" w:afterAutospacing="1" w:line="0" w:lineRule="atLeast"/>
        <w:ind w:leftChars="0" w:left="2694" w:hanging="938"/>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水陸觀光車航線：暫停營運。</w:t>
      </w:r>
    </w:p>
    <w:p w:rsidR="00A14AC2" w:rsidRPr="00A93F22" w:rsidRDefault="00A14AC2" w:rsidP="00096D21">
      <w:pPr>
        <w:snapToGrid w:val="0"/>
        <w:jc w:val="both"/>
        <w:rPr>
          <w:rFonts w:ascii="標楷體" w:eastAsia="標楷體" w:hAnsi="標楷體"/>
          <w:bCs/>
          <w:color w:val="000000" w:themeColor="text1"/>
          <w:sz w:val="32"/>
          <w:szCs w:val="32"/>
        </w:rPr>
      </w:pPr>
    </w:p>
    <w:p w:rsidR="00A14AC2" w:rsidRPr="00A93F22" w:rsidRDefault="00A14AC2" w:rsidP="00C63E5A">
      <w:pPr>
        <w:pStyle w:val="ac"/>
        <w:numPr>
          <w:ilvl w:val="0"/>
          <w:numId w:val="66"/>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基隆</w:t>
      </w:r>
      <w:r w:rsidRPr="00A93F22">
        <w:rPr>
          <w:rFonts w:ascii="標楷體" w:eastAsia="標楷體" w:hAnsi="標楷體"/>
          <w:bCs/>
          <w:color w:val="000000" w:themeColor="text1"/>
          <w:sz w:val="32"/>
          <w:szCs w:val="32"/>
        </w:rPr>
        <w:t>市</w:t>
      </w:r>
      <w:r w:rsidRPr="00A93F22">
        <w:rPr>
          <w:rFonts w:ascii="標楷體" w:eastAsia="標楷體" w:hAnsi="標楷體" w:hint="eastAsia"/>
          <w:bCs/>
          <w:color w:val="000000" w:themeColor="text1"/>
          <w:sz w:val="32"/>
          <w:szCs w:val="32"/>
        </w:rPr>
        <w:t>政府：105年7月8日，基隆</w:t>
      </w:r>
      <w:r w:rsidRPr="00A93F22">
        <w:rPr>
          <w:rFonts w:ascii="標楷體" w:eastAsia="標楷體" w:hAnsi="標楷體"/>
          <w:bCs/>
          <w:color w:val="000000" w:themeColor="text1"/>
          <w:sz w:val="32"/>
          <w:szCs w:val="32"/>
        </w:rPr>
        <w:t>市</w:t>
      </w:r>
      <w:r w:rsidRPr="00A93F22">
        <w:rPr>
          <w:rFonts w:ascii="標楷體" w:eastAsia="標楷體" w:hAnsi="標楷體" w:hint="eastAsia"/>
          <w:bCs/>
          <w:color w:val="000000" w:themeColor="text1"/>
          <w:sz w:val="32"/>
          <w:szCs w:val="32"/>
        </w:rPr>
        <w:t>麗娜輪蘇澳至花蓮往返航班停航；105年7月9至10日間，麗娜輪蘇澳至花蓮往返航班停航，如【附件9】。</w:t>
      </w:r>
    </w:p>
    <w:p w:rsidR="00A14AC2" w:rsidRPr="00A93F22" w:rsidRDefault="00A14AC2" w:rsidP="00096D21">
      <w:pPr>
        <w:snapToGrid w:val="0"/>
        <w:jc w:val="both"/>
        <w:rPr>
          <w:rFonts w:ascii="標楷體" w:eastAsia="標楷體" w:hAnsi="標楷體"/>
          <w:bCs/>
          <w:color w:val="000000" w:themeColor="text1"/>
          <w:sz w:val="32"/>
          <w:szCs w:val="32"/>
        </w:rPr>
      </w:pPr>
    </w:p>
    <w:p w:rsidR="00A14AC2" w:rsidRPr="00A93F22" w:rsidRDefault="00A14AC2" w:rsidP="00C63E5A">
      <w:pPr>
        <w:pStyle w:val="ac"/>
        <w:numPr>
          <w:ilvl w:val="0"/>
          <w:numId w:val="66"/>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屏東縣政府：</w:t>
      </w:r>
    </w:p>
    <w:tbl>
      <w:tblPr>
        <w:tblW w:w="3837" w:type="pct"/>
        <w:jc w:val="center"/>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534"/>
        <w:gridCol w:w="1346"/>
        <w:gridCol w:w="1275"/>
        <w:gridCol w:w="2329"/>
        <w:gridCol w:w="1404"/>
      </w:tblGrid>
      <w:tr w:rsidR="00A93F22" w:rsidRPr="00A93F22" w:rsidTr="00096D21">
        <w:trPr>
          <w:jc w:val="center"/>
        </w:trPr>
        <w:tc>
          <w:tcPr>
            <w:tcW w:w="973" w:type="pct"/>
            <w:tcBorders>
              <w:top w:val="single" w:sz="4" w:space="0" w:color="auto"/>
              <w:left w:val="single" w:sz="4" w:space="0" w:color="auto"/>
              <w:bottom w:val="single" w:sz="4" w:space="0" w:color="auto"/>
              <w:right w:val="single" w:sz="4" w:space="0" w:color="auto"/>
            </w:tcBorders>
            <w:shd w:val="clear" w:color="auto" w:fill="FFFFCC"/>
          </w:tcPr>
          <w:p w:rsidR="00A14AC2" w:rsidRPr="00A93F22" w:rsidRDefault="00A14AC2" w:rsidP="00287B32">
            <w:pPr>
              <w:jc w:val="center"/>
              <w:rPr>
                <w:rFonts w:ascii="標楷體" w:eastAsia="標楷體" w:hAnsi="標楷體"/>
                <w:color w:val="000000" w:themeColor="text1"/>
              </w:rPr>
            </w:pPr>
            <w:r w:rsidRPr="00A93F22">
              <w:rPr>
                <w:rFonts w:ascii="標楷體" w:eastAsia="標楷體" w:hAnsi="標楷體" w:hint="eastAsia"/>
                <w:color w:val="000000" w:themeColor="text1"/>
              </w:rPr>
              <w:t>航線</w:t>
            </w:r>
          </w:p>
        </w:tc>
        <w:tc>
          <w:tcPr>
            <w:tcW w:w="853" w:type="pct"/>
            <w:tcBorders>
              <w:top w:val="single" w:sz="4" w:space="0" w:color="auto"/>
              <w:left w:val="single" w:sz="4" w:space="0" w:color="auto"/>
              <w:bottom w:val="single" w:sz="4" w:space="0" w:color="auto"/>
              <w:right w:val="single" w:sz="4" w:space="0" w:color="auto"/>
            </w:tcBorders>
            <w:shd w:val="clear" w:color="auto" w:fill="FFFFCC"/>
            <w:vAlign w:val="center"/>
            <w:hideMark/>
          </w:tcPr>
          <w:p w:rsidR="00A14AC2" w:rsidRPr="00A93F22" w:rsidRDefault="00A14AC2" w:rsidP="00287B32">
            <w:pPr>
              <w:jc w:val="center"/>
              <w:rPr>
                <w:rFonts w:ascii="標楷體" w:eastAsia="標楷體" w:hAnsi="標楷體" w:cstheme="minorBidi"/>
                <w:color w:val="000000" w:themeColor="text1"/>
              </w:rPr>
            </w:pPr>
            <w:r w:rsidRPr="00A93F22">
              <w:rPr>
                <w:rFonts w:ascii="標楷體" w:eastAsia="標楷體" w:hAnsi="標楷體" w:hint="eastAsia"/>
                <w:color w:val="000000" w:themeColor="text1"/>
              </w:rPr>
              <w:t>停航日期</w:t>
            </w:r>
          </w:p>
        </w:tc>
        <w:tc>
          <w:tcPr>
            <w:tcW w:w="808" w:type="pct"/>
            <w:tcBorders>
              <w:top w:val="single" w:sz="4" w:space="0" w:color="auto"/>
              <w:left w:val="single" w:sz="4" w:space="0" w:color="auto"/>
              <w:bottom w:val="single" w:sz="4" w:space="0" w:color="auto"/>
              <w:right w:val="single" w:sz="4" w:space="0" w:color="auto"/>
            </w:tcBorders>
            <w:shd w:val="clear" w:color="auto" w:fill="FFFFCC"/>
            <w:vAlign w:val="center"/>
            <w:hideMark/>
          </w:tcPr>
          <w:p w:rsidR="00A14AC2" w:rsidRPr="00A93F22" w:rsidRDefault="00A14AC2" w:rsidP="00287B32">
            <w:pPr>
              <w:jc w:val="center"/>
              <w:rPr>
                <w:rFonts w:ascii="標楷體" w:eastAsia="標楷體" w:hAnsi="標楷體" w:cstheme="minorBidi"/>
                <w:color w:val="000000" w:themeColor="text1"/>
              </w:rPr>
            </w:pPr>
            <w:r w:rsidRPr="00A93F22">
              <w:rPr>
                <w:rFonts w:ascii="標楷體" w:eastAsia="標楷體" w:hAnsi="標楷體" w:hint="eastAsia"/>
                <w:color w:val="000000" w:themeColor="text1"/>
              </w:rPr>
              <w:t>航運公司</w:t>
            </w:r>
          </w:p>
        </w:tc>
        <w:tc>
          <w:tcPr>
            <w:tcW w:w="1476" w:type="pct"/>
            <w:tcBorders>
              <w:top w:val="single" w:sz="4" w:space="0" w:color="auto"/>
              <w:left w:val="single" w:sz="4" w:space="0" w:color="auto"/>
              <w:bottom w:val="single" w:sz="4" w:space="0" w:color="auto"/>
              <w:right w:val="single" w:sz="4" w:space="0" w:color="auto"/>
            </w:tcBorders>
            <w:shd w:val="clear" w:color="auto" w:fill="FFFFCC"/>
            <w:vAlign w:val="center"/>
            <w:hideMark/>
          </w:tcPr>
          <w:p w:rsidR="00A14AC2" w:rsidRPr="00A93F22" w:rsidRDefault="00A14AC2" w:rsidP="00287B32">
            <w:pPr>
              <w:jc w:val="center"/>
              <w:rPr>
                <w:rFonts w:ascii="標楷體" w:eastAsia="標楷體" w:hAnsi="標楷體" w:cstheme="minorBidi"/>
                <w:color w:val="000000" w:themeColor="text1"/>
              </w:rPr>
            </w:pPr>
            <w:r w:rsidRPr="00A93F22">
              <w:rPr>
                <w:rFonts w:ascii="標楷體" w:eastAsia="標楷體" w:hAnsi="標楷體" w:hint="eastAsia"/>
                <w:color w:val="000000" w:themeColor="text1"/>
              </w:rPr>
              <w:t>停航時間</w:t>
            </w:r>
          </w:p>
        </w:tc>
        <w:tc>
          <w:tcPr>
            <w:tcW w:w="890" w:type="pct"/>
            <w:tcBorders>
              <w:top w:val="single" w:sz="4" w:space="0" w:color="auto"/>
              <w:left w:val="single" w:sz="4" w:space="0" w:color="auto"/>
              <w:bottom w:val="single" w:sz="4" w:space="0" w:color="auto"/>
              <w:right w:val="single" w:sz="4" w:space="0" w:color="auto"/>
            </w:tcBorders>
            <w:shd w:val="clear" w:color="auto" w:fill="FFFFCC"/>
            <w:vAlign w:val="center"/>
          </w:tcPr>
          <w:p w:rsidR="00A14AC2" w:rsidRPr="00A93F22" w:rsidRDefault="00A14AC2" w:rsidP="00287B32">
            <w:pPr>
              <w:jc w:val="center"/>
              <w:rPr>
                <w:rFonts w:ascii="標楷體" w:eastAsia="標楷體" w:hAnsi="標楷體" w:cstheme="minorBidi"/>
                <w:color w:val="000000" w:themeColor="text1"/>
              </w:rPr>
            </w:pPr>
            <w:r w:rsidRPr="00A93F22">
              <w:rPr>
                <w:rFonts w:ascii="標楷體" w:eastAsia="標楷體" w:hAnsi="標楷體" w:hint="eastAsia"/>
                <w:color w:val="000000" w:themeColor="text1"/>
              </w:rPr>
              <w:t>備註</w:t>
            </w:r>
          </w:p>
        </w:tc>
      </w:tr>
      <w:tr w:rsidR="00A93F22" w:rsidRPr="00A93F22" w:rsidTr="00287B32">
        <w:trPr>
          <w:jc w:val="center"/>
        </w:trPr>
        <w:tc>
          <w:tcPr>
            <w:tcW w:w="973" w:type="pct"/>
            <w:vMerge w:val="restart"/>
            <w:tcBorders>
              <w:top w:val="single" w:sz="4" w:space="0" w:color="auto"/>
              <w:left w:val="single" w:sz="4" w:space="0" w:color="auto"/>
              <w:right w:val="single" w:sz="4" w:space="0" w:color="auto"/>
            </w:tcBorders>
            <w:shd w:val="clear" w:color="auto" w:fill="FFFFFF" w:themeFill="background1"/>
          </w:tcPr>
          <w:p w:rsidR="00A14AC2" w:rsidRPr="00A93F22" w:rsidRDefault="00A14AC2" w:rsidP="00287B32">
            <w:pPr>
              <w:jc w:val="both"/>
              <w:rPr>
                <w:rFonts w:ascii="標楷體" w:eastAsia="標楷體" w:hAnsi="標楷體"/>
                <w:color w:val="000000" w:themeColor="text1"/>
              </w:rPr>
            </w:pPr>
            <w:r w:rsidRPr="00A93F22">
              <w:rPr>
                <w:rFonts w:ascii="標楷體" w:eastAsia="標楷體" w:hAnsi="標楷體" w:hint="eastAsia"/>
                <w:color w:val="000000" w:themeColor="text1"/>
              </w:rPr>
              <w:t>琉球往東港</w:t>
            </w:r>
          </w:p>
        </w:tc>
        <w:tc>
          <w:tcPr>
            <w:tcW w:w="8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both"/>
              <w:rPr>
                <w:rFonts w:ascii="標楷體" w:eastAsia="標楷體" w:hAnsi="標楷體" w:cstheme="minorBidi"/>
                <w:color w:val="000000" w:themeColor="text1"/>
              </w:rPr>
            </w:pPr>
            <w:r w:rsidRPr="00A93F22">
              <w:rPr>
                <w:rFonts w:ascii="標楷體" w:eastAsia="標楷體" w:hAnsi="標楷體" w:hint="eastAsia"/>
                <w:color w:val="000000" w:themeColor="text1"/>
              </w:rPr>
              <w:t>105/07/06</w:t>
            </w:r>
          </w:p>
        </w:tc>
        <w:tc>
          <w:tcPr>
            <w:tcW w:w="80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center"/>
              <w:rPr>
                <w:rFonts w:ascii="標楷體" w:eastAsia="標楷體" w:hAnsi="標楷體" w:cstheme="minorBidi"/>
                <w:color w:val="000000" w:themeColor="text1"/>
              </w:rPr>
            </w:pPr>
            <w:r w:rsidRPr="00A93F22">
              <w:rPr>
                <w:rFonts w:ascii="標楷體" w:eastAsia="標楷體" w:hAnsi="標楷體" w:hint="eastAsia"/>
                <w:color w:val="000000" w:themeColor="text1"/>
              </w:rPr>
              <w:t>聯營處</w:t>
            </w:r>
          </w:p>
        </w:tc>
        <w:tc>
          <w:tcPr>
            <w:tcW w:w="14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ind w:leftChars="-26" w:left="-62"/>
              <w:rPr>
                <w:rFonts w:ascii="標楷體" w:eastAsia="標楷體" w:hAnsi="標楷體" w:cstheme="minorBidi"/>
                <w:color w:val="000000" w:themeColor="text1"/>
              </w:rPr>
            </w:pPr>
            <w:r w:rsidRPr="00A93F22">
              <w:rPr>
                <w:rFonts w:ascii="標楷體" w:eastAsia="標楷體" w:hAnsi="標楷體" w:hint="eastAsia"/>
                <w:color w:val="000000" w:themeColor="text1"/>
              </w:rPr>
              <w:t>09:00停駛</w:t>
            </w:r>
          </w:p>
        </w:tc>
        <w:tc>
          <w:tcPr>
            <w:tcW w:w="8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4AC2" w:rsidRPr="00A93F22" w:rsidRDefault="00A14AC2" w:rsidP="00287B32">
            <w:pPr>
              <w:jc w:val="center"/>
              <w:rPr>
                <w:rFonts w:ascii="標楷體" w:eastAsia="標楷體" w:hAnsi="標楷體"/>
                <w:color w:val="000000" w:themeColor="text1"/>
              </w:rPr>
            </w:pPr>
          </w:p>
        </w:tc>
      </w:tr>
      <w:tr w:rsidR="00A93F22" w:rsidRPr="00A93F22" w:rsidTr="00287B32">
        <w:trPr>
          <w:jc w:val="center"/>
        </w:trPr>
        <w:tc>
          <w:tcPr>
            <w:tcW w:w="973" w:type="pct"/>
            <w:vMerge/>
            <w:tcBorders>
              <w:left w:val="single" w:sz="4" w:space="0" w:color="auto"/>
              <w:right w:val="single" w:sz="4" w:space="0" w:color="auto"/>
            </w:tcBorders>
            <w:shd w:val="clear" w:color="auto" w:fill="FFFFFF" w:themeFill="background1"/>
          </w:tcPr>
          <w:p w:rsidR="00A14AC2" w:rsidRPr="00A93F22" w:rsidRDefault="00A14AC2" w:rsidP="00287B32">
            <w:pPr>
              <w:jc w:val="both"/>
              <w:rPr>
                <w:rFonts w:ascii="標楷體" w:eastAsia="標楷體" w:hAnsi="標楷體"/>
                <w:color w:val="000000" w:themeColor="text1"/>
              </w:rPr>
            </w:pPr>
          </w:p>
        </w:tc>
        <w:tc>
          <w:tcPr>
            <w:tcW w:w="8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both"/>
              <w:rPr>
                <w:rFonts w:ascii="標楷體" w:eastAsia="標楷體" w:hAnsi="標楷體" w:cstheme="minorBidi"/>
                <w:color w:val="000000" w:themeColor="text1"/>
              </w:rPr>
            </w:pPr>
            <w:r w:rsidRPr="00A93F22">
              <w:rPr>
                <w:rFonts w:ascii="標楷體" w:eastAsia="標楷體" w:hAnsi="標楷體" w:hint="eastAsia"/>
                <w:color w:val="000000" w:themeColor="text1"/>
              </w:rPr>
              <w:t>105/07/06</w:t>
            </w:r>
          </w:p>
        </w:tc>
        <w:tc>
          <w:tcPr>
            <w:tcW w:w="80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center"/>
              <w:rPr>
                <w:rFonts w:ascii="標楷體" w:eastAsia="標楷體" w:hAnsi="標楷體" w:cstheme="minorBidi"/>
                <w:color w:val="000000" w:themeColor="text1"/>
              </w:rPr>
            </w:pPr>
            <w:r w:rsidRPr="00A93F22">
              <w:rPr>
                <w:rFonts w:ascii="標楷體" w:eastAsia="標楷體" w:hAnsi="標楷體" w:hint="eastAsia"/>
                <w:color w:val="000000" w:themeColor="text1"/>
              </w:rPr>
              <w:t>泰富</w:t>
            </w:r>
          </w:p>
        </w:tc>
        <w:tc>
          <w:tcPr>
            <w:tcW w:w="14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ind w:leftChars="-26" w:left="-62"/>
              <w:rPr>
                <w:rFonts w:ascii="標楷體" w:eastAsia="標楷體" w:hAnsi="標楷體"/>
                <w:color w:val="000000" w:themeColor="text1"/>
              </w:rPr>
            </w:pPr>
            <w:r w:rsidRPr="00A93F22">
              <w:rPr>
                <w:rFonts w:ascii="標楷體" w:eastAsia="標楷體" w:hAnsi="標楷體" w:hint="eastAsia"/>
                <w:color w:val="000000" w:themeColor="text1"/>
              </w:rPr>
              <w:t>13:00部份航班停駛</w:t>
            </w:r>
          </w:p>
        </w:tc>
        <w:tc>
          <w:tcPr>
            <w:tcW w:w="8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4AC2" w:rsidRPr="00A93F22" w:rsidRDefault="00A14AC2" w:rsidP="00287B32">
            <w:pPr>
              <w:jc w:val="center"/>
              <w:rPr>
                <w:rFonts w:ascii="標楷體" w:eastAsia="標楷體" w:hAnsi="標楷體"/>
                <w:color w:val="000000" w:themeColor="text1"/>
              </w:rPr>
            </w:pPr>
          </w:p>
        </w:tc>
      </w:tr>
      <w:tr w:rsidR="00A93F22" w:rsidRPr="00A93F22" w:rsidTr="00287B32">
        <w:trPr>
          <w:jc w:val="center"/>
        </w:trPr>
        <w:tc>
          <w:tcPr>
            <w:tcW w:w="973" w:type="pct"/>
            <w:vMerge/>
            <w:tcBorders>
              <w:left w:val="single" w:sz="4" w:space="0" w:color="auto"/>
              <w:right w:val="single" w:sz="4" w:space="0" w:color="auto"/>
            </w:tcBorders>
            <w:shd w:val="clear" w:color="auto" w:fill="FFFFFF" w:themeFill="background1"/>
          </w:tcPr>
          <w:p w:rsidR="00A14AC2" w:rsidRPr="00A93F22" w:rsidRDefault="00A14AC2" w:rsidP="00287B32">
            <w:pPr>
              <w:jc w:val="both"/>
              <w:rPr>
                <w:rFonts w:ascii="標楷體" w:eastAsia="標楷體" w:hAnsi="標楷體"/>
                <w:color w:val="000000" w:themeColor="text1"/>
              </w:rPr>
            </w:pPr>
          </w:p>
        </w:tc>
        <w:tc>
          <w:tcPr>
            <w:tcW w:w="8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both"/>
              <w:rPr>
                <w:rFonts w:ascii="標楷體" w:eastAsia="標楷體" w:hAnsi="標楷體" w:cstheme="minorBidi"/>
                <w:color w:val="000000" w:themeColor="text1"/>
              </w:rPr>
            </w:pPr>
            <w:r w:rsidRPr="00A93F22">
              <w:rPr>
                <w:rFonts w:ascii="標楷體" w:eastAsia="標楷體" w:hAnsi="標楷體" w:hint="eastAsia"/>
                <w:color w:val="000000" w:themeColor="text1"/>
              </w:rPr>
              <w:t>105/07/07</w:t>
            </w:r>
          </w:p>
        </w:tc>
        <w:tc>
          <w:tcPr>
            <w:tcW w:w="80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center"/>
              <w:rPr>
                <w:rFonts w:ascii="標楷體" w:eastAsia="標楷體" w:hAnsi="標楷體" w:cstheme="minorBidi"/>
                <w:color w:val="000000" w:themeColor="text1"/>
              </w:rPr>
            </w:pPr>
            <w:r w:rsidRPr="00A93F22">
              <w:rPr>
                <w:rFonts w:ascii="標楷體" w:eastAsia="標楷體" w:hAnsi="標楷體" w:hint="eastAsia"/>
                <w:color w:val="000000" w:themeColor="text1"/>
              </w:rPr>
              <w:t>東琉線</w:t>
            </w:r>
          </w:p>
        </w:tc>
        <w:tc>
          <w:tcPr>
            <w:tcW w:w="14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ind w:leftChars="-26" w:left="-62"/>
              <w:rPr>
                <w:rFonts w:ascii="標楷體" w:eastAsia="標楷體" w:hAnsi="標楷體" w:cstheme="minorBidi"/>
                <w:color w:val="000000" w:themeColor="text1"/>
              </w:rPr>
            </w:pPr>
            <w:r w:rsidRPr="00A93F22">
              <w:rPr>
                <w:rFonts w:ascii="標楷體" w:eastAsia="標楷體" w:hAnsi="標楷體" w:hint="eastAsia"/>
                <w:color w:val="000000" w:themeColor="text1"/>
              </w:rPr>
              <w:t>10:10停駛</w:t>
            </w:r>
          </w:p>
        </w:tc>
        <w:tc>
          <w:tcPr>
            <w:tcW w:w="890" w:type="pct"/>
            <w:vMerge w:val="restart"/>
            <w:tcBorders>
              <w:top w:val="single" w:sz="4" w:space="0" w:color="auto"/>
              <w:left w:val="single" w:sz="4" w:space="0" w:color="auto"/>
              <w:right w:val="single" w:sz="4" w:space="0" w:color="auto"/>
            </w:tcBorders>
            <w:shd w:val="clear" w:color="auto" w:fill="FFFFFF" w:themeFill="background1"/>
          </w:tcPr>
          <w:p w:rsidR="00A14AC2" w:rsidRPr="00A93F22" w:rsidRDefault="00A14AC2" w:rsidP="00287B32">
            <w:pPr>
              <w:snapToGrid w:val="0"/>
              <w:jc w:val="both"/>
              <w:rPr>
                <w:rFonts w:ascii="標楷體" w:eastAsia="標楷體" w:hAnsi="標楷體"/>
                <w:color w:val="000000" w:themeColor="text1"/>
              </w:rPr>
            </w:pPr>
            <w:r w:rsidRPr="00A93F22">
              <w:rPr>
                <w:rFonts w:ascii="標楷體" w:eastAsia="標楷體" w:hAnsi="標楷體" w:hint="eastAsia"/>
                <w:bCs/>
                <w:color w:val="000000" w:themeColor="text1"/>
                <w:szCs w:val="24"/>
              </w:rPr>
              <w:t>當日自願留在島上有89人</w:t>
            </w:r>
          </w:p>
        </w:tc>
      </w:tr>
      <w:tr w:rsidR="00A93F22" w:rsidRPr="00A93F22" w:rsidTr="00287B32">
        <w:trPr>
          <w:jc w:val="center"/>
        </w:trPr>
        <w:tc>
          <w:tcPr>
            <w:tcW w:w="973" w:type="pct"/>
            <w:vMerge/>
            <w:tcBorders>
              <w:left w:val="single" w:sz="4" w:space="0" w:color="auto"/>
              <w:right w:val="single" w:sz="4" w:space="0" w:color="auto"/>
            </w:tcBorders>
            <w:shd w:val="clear" w:color="auto" w:fill="FFFFFF" w:themeFill="background1"/>
          </w:tcPr>
          <w:p w:rsidR="00A14AC2" w:rsidRPr="00A93F22" w:rsidRDefault="00A14AC2" w:rsidP="00287B32">
            <w:pPr>
              <w:jc w:val="both"/>
              <w:rPr>
                <w:rFonts w:ascii="標楷體" w:eastAsia="標楷體" w:hAnsi="標楷體"/>
                <w:color w:val="000000" w:themeColor="text1"/>
              </w:rPr>
            </w:pPr>
          </w:p>
        </w:tc>
        <w:tc>
          <w:tcPr>
            <w:tcW w:w="8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both"/>
              <w:rPr>
                <w:rFonts w:ascii="標楷體" w:eastAsia="標楷體" w:hAnsi="標楷體" w:cstheme="minorBidi"/>
                <w:color w:val="000000" w:themeColor="text1"/>
              </w:rPr>
            </w:pPr>
            <w:r w:rsidRPr="00A93F22">
              <w:rPr>
                <w:rFonts w:ascii="標楷體" w:eastAsia="標楷體" w:hAnsi="標楷體" w:hint="eastAsia"/>
                <w:color w:val="000000" w:themeColor="text1"/>
              </w:rPr>
              <w:t>105/07/07</w:t>
            </w:r>
          </w:p>
        </w:tc>
        <w:tc>
          <w:tcPr>
            <w:tcW w:w="80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center"/>
              <w:rPr>
                <w:rFonts w:ascii="標楷體" w:eastAsia="標楷體" w:hAnsi="標楷體"/>
                <w:color w:val="000000" w:themeColor="text1"/>
              </w:rPr>
            </w:pPr>
            <w:r w:rsidRPr="00A93F22">
              <w:rPr>
                <w:rFonts w:ascii="標楷體" w:eastAsia="標楷體" w:hAnsi="標楷體" w:hint="eastAsia"/>
                <w:color w:val="000000" w:themeColor="text1"/>
              </w:rPr>
              <w:t>泰富</w:t>
            </w:r>
          </w:p>
        </w:tc>
        <w:tc>
          <w:tcPr>
            <w:tcW w:w="14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ind w:leftChars="-26" w:left="-62"/>
              <w:rPr>
                <w:rFonts w:ascii="標楷體" w:eastAsia="標楷體" w:hAnsi="標楷體"/>
                <w:color w:val="000000" w:themeColor="text1"/>
              </w:rPr>
            </w:pPr>
            <w:r w:rsidRPr="00A93F22">
              <w:rPr>
                <w:rFonts w:ascii="標楷體" w:eastAsia="標楷體" w:hAnsi="標楷體" w:hint="eastAsia"/>
                <w:color w:val="000000" w:themeColor="text1"/>
              </w:rPr>
              <w:t>10:40全面停駛</w:t>
            </w:r>
          </w:p>
        </w:tc>
        <w:tc>
          <w:tcPr>
            <w:tcW w:w="890" w:type="pct"/>
            <w:vMerge/>
            <w:tcBorders>
              <w:left w:val="single" w:sz="4" w:space="0" w:color="auto"/>
              <w:right w:val="single" w:sz="4" w:space="0" w:color="auto"/>
            </w:tcBorders>
            <w:shd w:val="clear" w:color="auto" w:fill="FFFFFF" w:themeFill="background1"/>
            <w:vAlign w:val="center"/>
          </w:tcPr>
          <w:p w:rsidR="00A14AC2" w:rsidRPr="00A93F22" w:rsidRDefault="00A14AC2" w:rsidP="00287B32">
            <w:pPr>
              <w:jc w:val="center"/>
              <w:rPr>
                <w:rFonts w:ascii="標楷體" w:eastAsia="標楷體" w:hAnsi="標楷體"/>
                <w:color w:val="000000" w:themeColor="text1"/>
              </w:rPr>
            </w:pPr>
          </w:p>
        </w:tc>
      </w:tr>
      <w:tr w:rsidR="00A93F22" w:rsidRPr="00A93F22" w:rsidTr="00287B32">
        <w:trPr>
          <w:jc w:val="center"/>
        </w:trPr>
        <w:tc>
          <w:tcPr>
            <w:tcW w:w="973" w:type="pct"/>
            <w:vMerge/>
            <w:tcBorders>
              <w:left w:val="single" w:sz="4" w:space="0" w:color="auto"/>
              <w:bottom w:val="single" w:sz="4" w:space="0" w:color="auto"/>
              <w:right w:val="single" w:sz="4" w:space="0" w:color="auto"/>
            </w:tcBorders>
            <w:shd w:val="clear" w:color="auto" w:fill="FFFFFF" w:themeFill="background1"/>
          </w:tcPr>
          <w:p w:rsidR="00A14AC2" w:rsidRPr="00A93F22" w:rsidRDefault="00A14AC2" w:rsidP="00287B32">
            <w:pPr>
              <w:jc w:val="both"/>
              <w:rPr>
                <w:rFonts w:ascii="標楷體" w:eastAsia="標楷體" w:hAnsi="標楷體"/>
                <w:color w:val="000000" w:themeColor="text1"/>
              </w:rPr>
            </w:pPr>
          </w:p>
        </w:tc>
        <w:tc>
          <w:tcPr>
            <w:tcW w:w="8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both"/>
              <w:rPr>
                <w:rFonts w:ascii="標楷體" w:eastAsia="標楷體" w:hAnsi="標楷體" w:cstheme="minorBidi"/>
                <w:color w:val="000000" w:themeColor="text1"/>
              </w:rPr>
            </w:pPr>
            <w:r w:rsidRPr="00A93F22">
              <w:rPr>
                <w:rFonts w:ascii="標楷體" w:eastAsia="標楷體" w:hAnsi="標楷體" w:hint="eastAsia"/>
                <w:color w:val="000000" w:themeColor="text1"/>
              </w:rPr>
              <w:t>105/07/07</w:t>
            </w:r>
          </w:p>
        </w:tc>
        <w:tc>
          <w:tcPr>
            <w:tcW w:w="80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center"/>
              <w:rPr>
                <w:rFonts w:ascii="標楷體" w:eastAsia="標楷體" w:hAnsi="標楷體"/>
                <w:color w:val="000000" w:themeColor="text1"/>
              </w:rPr>
            </w:pPr>
            <w:r w:rsidRPr="00A93F22">
              <w:rPr>
                <w:rFonts w:ascii="標楷體" w:eastAsia="標楷體" w:hAnsi="標楷體" w:hint="eastAsia"/>
                <w:color w:val="000000" w:themeColor="text1"/>
              </w:rPr>
              <w:t>公船</w:t>
            </w:r>
          </w:p>
        </w:tc>
        <w:tc>
          <w:tcPr>
            <w:tcW w:w="14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ind w:leftChars="-26" w:left="-62"/>
              <w:rPr>
                <w:rFonts w:ascii="標楷體" w:eastAsia="標楷體" w:hAnsi="標楷體"/>
                <w:color w:val="000000" w:themeColor="text1"/>
              </w:rPr>
            </w:pPr>
            <w:r w:rsidRPr="00A93F22">
              <w:rPr>
                <w:rFonts w:ascii="標楷體" w:eastAsia="標楷體" w:hAnsi="標楷體" w:hint="eastAsia"/>
                <w:color w:val="000000" w:themeColor="text1"/>
              </w:rPr>
              <w:t>09:30停駛</w:t>
            </w:r>
          </w:p>
        </w:tc>
        <w:tc>
          <w:tcPr>
            <w:tcW w:w="890" w:type="pct"/>
            <w:vMerge/>
            <w:tcBorders>
              <w:left w:val="single" w:sz="4" w:space="0" w:color="auto"/>
              <w:bottom w:val="single" w:sz="4" w:space="0" w:color="auto"/>
              <w:right w:val="single" w:sz="4" w:space="0" w:color="auto"/>
            </w:tcBorders>
            <w:shd w:val="clear" w:color="auto" w:fill="FFFFFF" w:themeFill="background1"/>
            <w:vAlign w:val="center"/>
          </w:tcPr>
          <w:p w:rsidR="00A14AC2" w:rsidRPr="00A93F22" w:rsidRDefault="00A14AC2" w:rsidP="00287B32">
            <w:pPr>
              <w:jc w:val="center"/>
              <w:rPr>
                <w:rFonts w:ascii="標楷體" w:eastAsia="標楷體" w:hAnsi="標楷體"/>
                <w:color w:val="000000" w:themeColor="text1"/>
              </w:rPr>
            </w:pPr>
          </w:p>
        </w:tc>
      </w:tr>
      <w:tr w:rsidR="00A93F22" w:rsidRPr="00A93F22" w:rsidTr="00287B32">
        <w:trPr>
          <w:jc w:val="center"/>
        </w:trPr>
        <w:tc>
          <w:tcPr>
            <w:tcW w:w="973" w:type="pct"/>
            <w:tcBorders>
              <w:top w:val="single" w:sz="4" w:space="0" w:color="auto"/>
              <w:left w:val="single" w:sz="4" w:space="0" w:color="auto"/>
              <w:right w:val="single" w:sz="4" w:space="0" w:color="auto"/>
            </w:tcBorders>
            <w:shd w:val="clear" w:color="auto" w:fill="FFFFFF" w:themeFill="background1"/>
          </w:tcPr>
          <w:p w:rsidR="00A14AC2" w:rsidRPr="00A93F22" w:rsidRDefault="00A14AC2" w:rsidP="00287B32">
            <w:pPr>
              <w:jc w:val="both"/>
              <w:rPr>
                <w:rFonts w:ascii="標楷體" w:eastAsia="標楷體" w:hAnsi="標楷體"/>
                <w:color w:val="000000" w:themeColor="text1"/>
              </w:rPr>
            </w:pPr>
            <w:r w:rsidRPr="00A93F22">
              <w:rPr>
                <w:rFonts w:ascii="標楷體" w:eastAsia="標楷體" w:hAnsi="標楷體" w:hint="eastAsia"/>
                <w:color w:val="000000" w:themeColor="text1"/>
              </w:rPr>
              <w:t>東港往琉球</w:t>
            </w:r>
          </w:p>
        </w:tc>
        <w:tc>
          <w:tcPr>
            <w:tcW w:w="8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both"/>
              <w:rPr>
                <w:rFonts w:ascii="標楷體" w:eastAsia="標楷體" w:hAnsi="標楷體" w:cstheme="minorBidi"/>
                <w:color w:val="000000" w:themeColor="text1"/>
              </w:rPr>
            </w:pPr>
            <w:r w:rsidRPr="00A93F22">
              <w:rPr>
                <w:rFonts w:ascii="標楷體" w:eastAsia="標楷體" w:hAnsi="標楷體" w:hint="eastAsia"/>
                <w:color w:val="000000" w:themeColor="text1"/>
              </w:rPr>
              <w:t>105/07/07</w:t>
            </w:r>
          </w:p>
        </w:tc>
        <w:tc>
          <w:tcPr>
            <w:tcW w:w="80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jc w:val="center"/>
              <w:rPr>
                <w:rFonts w:ascii="標楷體" w:eastAsia="標楷體" w:hAnsi="標楷體" w:cstheme="minorBidi"/>
                <w:color w:val="000000" w:themeColor="text1"/>
              </w:rPr>
            </w:pPr>
            <w:r w:rsidRPr="00A93F22">
              <w:rPr>
                <w:rFonts w:ascii="標楷體" w:eastAsia="標楷體" w:hAnsi="標楷體" w:hint="eastAsia"/>
                <w:color w:val="000000" w:themeColor="text1"/>
              </w:rPr>
              <w:t>公船</w:t>
            </w:r>
          </w:p>
        </w:tc>
        <w:tc>
          <w:tcPr>
            <w:tcW w:w="1476"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14AC2" w:rsidRPr="00A93F22" w:rsidRDefault="00A14AC2" w:rsidP="00287B32">
            <w:pPr>
              <w:ind w:leftChars="73" w:left="175"/>
              <w:rPr>
                <w:rFonts w:ascii="標楷體" w:eastAsia="標楷體" w:hAnsi="標楷體" w:cstheme="minorBidi"/>
                <w:color w:val="000000" w:themeColor="text1"/>
              </w:rPr>
            </w:pPr>
            <w:r w:rsidRPr="00A93F22">
              <w:rPr>
                <w:rFonts w:ascii="標楷體" w:eastAsia="標楷體" w:hAnsi="標楷體" w:cstheme="minorBidi" w:hint="eastAsia"/>
                <w:color w:val="000000" w:themeColor="text1"/>
              </w:rPr>
              <w:t>11:00停駛</w:t>
            </w:r>
          </w:p>
        </w:tc>
        <w:tc>
          <w:tcPr>
            <w:tcW w:w="89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4AC2" w:rsidRPr="00A93F22" w:rsidRDefault="00A14AC2" w:rsidP="00287B32">
            <w:pPr>
              <w:jc w:val="center"/>
              <w:rPr>
                <w:rFonts w:ascii="標楷體" w:eastAsia="標楷體" w:hAnsi="標楷體"/>
                <w:color w:val="000000" w:themeColor="text1"/>
              </w:rPr>
            </w:pPr>
          </w:p>
        </w:tc>
      </w:tr>
      <w:tr w:rsidR="00A93F22" w:rsidRPr="00A93F22" w:rsidTr="00287B32">
        <w:trPr>
          <w:trHeight w:val="730"/>
          <w:jc w:val="center"/>
        </w:trPr>
        <w:tc>
          <w:tcPr>
            <w:tcW w:w="5000" w:type="pct"/>
            <w:gridSpan w:val="5"/>
            <w:tcBorders>
              <w:left w:val="single" w:sz="4" w:space="0" w:color="auto"/>
              <w:right w:val="single" w:sz="4" w:space="0" w:color="auto"/>
            </w:tcBorders>
            <w:shd w:val="clear" w:color="auto" w:fill="FFFFFF" w:themeFill="background1"/>
          </w:tcPr>
          <w:p w:rsidR="00A14AC2" w:rsidRPr="00A93F22" w:rsidRDefault="00A14AC2" w:rsidP="00287B32">
            <w:pPr>
              <w:jc w:val="both"/>
              <w:rPr>
                <w:rFonts w:ascii="標楷體" w:eastAsia="標楷體" w:hAnsi="標楷體"/>
                <w:color w:val="000000" w:themeColor="text1"/>
              </w:rPr>
            </w:pPr>
            <w:r w:rsidRPr="00A93F22">
              <w:rPr>
                <w:rFonts w:ascii="標楷體" w:eastAsia="標楷體" w:hAnsi="標楷體" w:hint="eastAsia"/>
                <w:color w:val="000000" w:themeColor="text1"/>
              </w:rPr>
              <w:t xml:space="preserve">105/07/09 </w:t>
            </w:r>
            <w:r w:rsidRPr="00A93F22">
              <w:rPr>
                <w:rFonts w:ascii="標楷體" w:eastAsia="標楷體" w:hAnsi="標楷體" w:cstheme="minorBidi" w:hint="eastAsia"/>
                <w:color w:val="000000" w:themeColor="text1"/>
              </w:rPr>
              <w:t>10:00解除管制</w:t>
            </w:r>
            <w:r w:rsidRPr="00A93F22">
              <w:rPr>
                <w:rFonts w:ascii="標楷體" w:eastAsia="標楷體" w:hAnsi="標楷體" w:hint="eastAsia"/>
                <w:color w:val="000000" w:themeColor="text1"/>
              </w:rPr>
              <w:t>。</w:t>
            </w:r>
          </w:p>
          <w:p w:rsidR="00A14AC2" w:rsidRPr="00A93F22" w:rsidRDefault="00A14AC2" w:rsidP="00287B32">
            <w:pPr>
              <w:jc w:val="both"/>
              <w:rPr>
                <w:rFonts w:ascii="標楷體" w:eastAsia="標楷體" w:hAnsi="標楷體"/>
                <w:color w:val="000000" w:themeColor="text1"/>
              </w:rPr>
            </w:pPr>
            <w:r w:rsidRPr="00A93F22">
              <w:rPr>
                <w:rFonts w:ascii="標楷體" w:eastAsia="標楷體" w:hAnsi="標楷體" w:hint="eastAsia"/>
                <w:color w:val="000000" w:themeColor="text1"/>
              </w:rPr>
              <w:t>105/07/10</w:t>
            </w:r>
            <w:r w:rsidRPr="00A93F22">
              <w:rPr>
                <w:rFonts w:ascii="標楷體" w:eastAsia="標楷體" w:hAnsi="標楷體" w:cstheme="minorBidi" w:hint="eastAsia"/>
                <w:color w:val="000000" w:themeColor="text1"/>
              </w:rPr>
              <w:t>恢復航運</w:t>
            </w:r>
            <w:r w:rsidRPr="00A93F22">
              <w:rPr>
                <w:rFonts w:ascii="標楷體" w:eastAsia="標楷體" w:hAnsi="標楷體" w:hint="eastAsia"/>
                <w:color w:val="000000" w:themeColor="text1"/>
              </w:rPr>
              <w:t>。</w:t>
            </w:r>
          </w:p>
        </w:tc>
      </w:tr>
    </w:tbl>
    <w:p w:rsidR="00096D21" w:rsidRPr="00A93F22" w:rsidRDefault="00096D21">
      <w:pPr>
        <w:widowControl/>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br w:type="page"/>
      </w:r>
    </w:p>
    <w:p w:rsidR="00A14AC2" w:rsidRPr="00A93F22" w:rsidRDefault="00A14AC2" w:rsidP="00C63E5A">
      <w:pPr>
        <w:pStyle w:val="ac"/>
        <w:numPr>
          <w:ilvl w:val="0"/>
          <w:numId w:val="66"/>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花蓮縣</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3"/>
        <w:gridCol w:w="1417"/>
        <w:gridCol w:w="2835"/>
        <w:gridCol w:w="1276"/>
      </w:tblGrid>
      <w:tr w:rsidR="00A93F22" w:rsidRPr="00A93F22" w:rsidTr="00096D21">
        <w:trPr>
          <w:jc w:val="center"/>
        </w:trPr>
        <w:tc>
          <w:tcPr>
            <w:tcW w:w="2693" w:type="dxa"/>
            <w:tcBorders>
              <w:top w:val="single" w:sz="4" w:space="0" w:color="auto"/>
              <w:left w:val="single" w:sz="4" w:space="0" w:color="auto"/>
              <w:bottom w:val="single" w:sz="4" w:space="0" w:color="auto"/>
              <w:right w:val="single" w:sz="4" w:space="0" w:color="auto"/>
            </w:tcBorders>
            <w:shd w:val="clear" w:color="auto" w:fill="FFFFCC"/>
            <w:vAlign w:val="center"/>
            <w:hideMark/>
          </w:tcPr>
          <w:p w:rsidR="00A14AC2" w:rsidRPr="00A93F22" w:rsidRDefault="00A14AC2" w:rsidP="00287B32">
            <w:pPr>
              <w:spacing w:line="440" w:lineRule="exact"/>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航運公司</w:t>
            </w:r>
          </w:p>
        </w:tc>
        <w:tc>
          <w:tcPr>
            <w:tcW w:w="1417" w:type="dxa"/>
            <w:tcBorders>
              <w:top w:val="single" w:sz="4" w:space="0" w:color="auto"/>
              <w:left w:val="single" w:sz="4" w:space="0" w:color="auto"/>
              <w:bottom w:val="single" w:sz="4" w:space="0" w:color="auto"/>
              <w:right w:val="single" w:sz="4" w:space="0" w:color="auto"/>
            </w:tcBorders>
            <w:shd w:val="clear" w:color="auto" w:fill="FFFFCC"/>
            <w:vAlign w:val="center"/>
            <w:hideMark/>
          </w:tcPr>
          <w:p w:rsidR="00A14AC2" w:rsidRPr="00A93F22" w:rsidRDefault="00A14AC2" w:rsidP="00287B32">
            <w:pPr>
              <w:spacing w:line="440" w:lineRule="exact"/>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停航時間</w:t>
            </w:r>
          </w:p>
        </w:tc>
        <w:tc>
          <w:tcPr>
            <w:tcW w:w="2835" w:type="dxa"/>
            <w:tcBorders>
              <w:top w:val="single" w:sz="4" w:space="0" w:color="auto"/>
              <w:left w:val="single" w:sz="4" w:space="0" w:color="auto"/>
              <w:bottom w:val="single" w:sz="4" w:space="0" w:color="auto"/>
              <w:right w:val="single" w:sz="4" w:space="0" w:color="auto"/>
            </w:tcBorders>
            <w:shd w:val="clear" w:color="auto" w:fill="FFFFCC"/>
            <w:vAlign w:val="center"/>
            <w:hideMark/>
          </w:tcPr>
          <w:p w:rsidR="00A14AC2" w:rsidRPr="00A93F22" w:rsidRDefault="00A14AC2" w:rsidP="00287B32">
            <w:pPr>
              <w:spacing w:line="440" w:lineRule="exact"/>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停航航線</w:t>
            </w:r>
          </w:p>
        </w:tc>
        <w:tc>
          <w:tcPr>
            <w:tcW w:w="1276" w:type="dxa"/>
            <w:tcBorders>
              <w:top w:val="single" w:sz="4" w:space="0" w:color="auto"/>
              <w:left w:val="single" w:sz="4" w:space="0" w:color="auto"/>
              <w:bottom w:val="single" w:sz="4" w:space="0" w:color="auto"/>
              <w:right w:val="single" w:sz="4" w:space="0" w:color="auto"/>
            </w:tcBorders>
            <w:shd w:val="clear" w:color="auto" w:fill="FFFFCC"/>
            <w:vAlign w:val="center"/>
            <w:hideMark/>
          </w:tcPr>
          <w:p w:rsidR="00A14AC2" w:rsidRPr="00A93F22" w:rsidRDefault="00A14AC2" w:rsidP="00287B32">
            <w:pPr>
              <w:spacing w:line="440" w:lineRule="exact"/>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停航班次</w:t>
            </w:r>
          </w:p>
        </w:tc>
      </w:tr>
      <w:tr w:rsidR="00A93F22" w:rsidRPr="00A93F22" w:rsidTr="00A14AC2">
        <w:trPr>
          <w:jc w:val="center"/>
        </w:trPr>
        <w:tc>
          <w:tcPr>
            <w:tcW w:w="2693" w:type="dxa"/>
            <w:tcBorders>
              <w:top w:val="single" w:sz="4" w:space="0" w:color="auto"/>
              <w:left w:val="single" w:sz="4" w:space="0" w:color="auto"/>
              <w:bottom w:val="single" w:sz="4" w:space="0" w:color="auto"/>
              <w:right w:val="single" w:sz="4" w:space="0" w:color="auto"/>
            </w:tcBorders>
            <w:vAlign w:val="center"/>
            <w:hideMark/>
          </w:tcPr>
          <w:p w:rsidR="00A14AC2" w:rsidRPr="00A93F22" w:rsidRDefault="00A14AC2" w:rsidP="00287B32">
            <w:pPr>
              <w:spacing w:line="440" w:lineRule="exact"/>
              <w:jc w:val="center"/>
              <w:rPr>
                <w:rFonts w:ascii="標楷體" w:eastAsia="標楷體" w:hAnsi="標楷體"/>
                <w:bCs/>
                <w:color w:val="000000" w:themeColor="text1"/>
                <w:szCs w:val="24"/>
              </w:rPr>
            </w:pPr>
            <w:r w:rsidRPr="00A93F22">
              <w:rPr>
                <w:rFonts w:ascii="標楷體" w:eastAsia="標楷體" w:hAnsi="標楷體" w:hint="eastAsia"/>
                <w:color w:val="000000" w:themeColor="text1"/>
                <w:szCs w:val="24"/>
              </w:rPr>
              <w:t>東聯航運股份有限公司</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4AC2" w:rsidRPr="00A93F22" w:rsidRDefault="00A14AC2" w:rsidP="00287B32">
            <w:pPr>
              <w:spacing w:line="440" w:lineRule="exact"/>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105/07/08</w:t>
            </w:r>
          </w:p>
        </w:tc>
        <w:tc>
          <w:tcPr>
            <w:tcW w:w="2835" w:type="dxa"/>
            <w:tcBorders>
              <w:top w:val="single" w:sz="4" w:space="0" w:color="auto"/>
              <w:left w:val="single" w:sz="4" w:space="0" w:color="auto"/>
              <w:bottom w:val="single" w:sz="4" w:space="0" w:color="auto"/>
              <w:right w:val="single" w:sz="4" w:space="0" w:color="auto"/>
            </w:tcBorders>
            <w:vAlign w:val="center"/>
            <w:hideMark/>
          </w:tcPr>
          <w:p w:rsidR="00A14AC2" w:rsidRPr="00A93F22" w:rsidRDefault="00A14AC2" w:rsidP="00287B32">
            <w:pPr>
              <w:spacing w:line="440" w:lineRule="exact"/>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麗娜輪：</w:t>
            </w:r>
            <w:r w:rsidRPr="00A93F22">
              <w:rPr>
                <w:rFonts w:ascii="標楷體" w:eastAsia="標楷體" w:hAnsi="標楷體" w:hint="eastAsia"/>
                <w:color w:val="000000" w:themeColor="text1"/>
                <w:szCs w:val="24"/>
              </w:rPr>
              <w:t>蘇澳至花蓮往返</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4AC2" w:rsidRPr="00A93F22" w:rsidRDefault="00A14AC2" w:rsidP="00287B32">
            <w:pPr>
              <w:spacing w:line="440" w:lineRule="exact"/>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w:t>
            </w:r>
          </w:p>
        </w:tc>
      </w:tr>
      <w:tr w:rsidR="00A93F22" w:rsidRPr="00A93F22" w:rsidTr="00A14AC2">
        <w:trPr>
          <w:jc w:val="center"/>
        </w:trPr>
        <w:tc>
          <w:tcPr>
            <w:tcW w:w="2693" w:type="dxa"/>
            <w:tcBorders>
              <w:top w:val="single" w:sz="4" w:space="0" w:color="auto"/>
              <w:left w:val="single" w:sz="4" w:space="0" w:color="auto"/>
              <w:bottom w:val="single" w:sz="4" w:space="0" w:color="auto"/>
              <w:right w:val="single" w:sz="4" w:space="0" w:color="auto"/>
            </w:tcBorders>
            <w:vAlign w:val="center"/>
            <w:hideMark/>
          </w:tcPr>
          <w:p w:rsidR="00A14AC2" w:rsidRPr="00A93F22" w:rsidRDefault="00A14AC2" w:rsidP="00287B32">
            <w:pPr>
              <w:spacing w:line="440" w:lineRule="exact"/>
              <w:jc w:val="center"/>
              <w:rPr>
                <w:rFonts w:ascii="標楷體" w:eastAsia="標楷體" w:hAnsi="標楷體"/>
                <w:bCs/>
                <w:color w:val="000000" w:themeColor="text1"/>
                <w:szCs w:val="24"/>
              </w:rPr>
            </w:pPr>
            <w:r w:rsidRPr="00A93F22">
              <w:rPr>
                <w:rFonts w:ascii="標楷體" w:eastAsia="標楷體" w:hAnsi="標楷體" w:hint="eastAsia"/>
                <w:color w:val="000000" w:themeColor="text1"/>
                <w:szCs w:val="24"/>
              </w:rPr>
              <w:t>東聯航運股份有限公司</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4AC2" w:rsidRPr="00A93F22" w:rsidRDefault="00A14AC2" w:rsidP="00287B32">
            <w:pPr>
              <w:spacing w:line="440" w:lineRule="exact"/>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105/07/09</w:t>
            </w:r>
          </w:p>
        </w:tc>
        <w:tc>
          <w:tcPr>
            <w:tcW w:w="2835" w:type="dxa"/>
            <w:tcBorders>
              <w:top w:val="single" w:sz="4" w:space="0" w:color="auto"/>
              <w:left w:val="single" w:sz="4" w:space="0" w:color="auto"/>
              <w:bottom w:val="single" w:sz="4" w:space="0" w:color="auto"/>
              <w:right w:val="single" w:sz="4" w:space="0" w:color="auto"/>
            </w:tcBorders>
            <w:vAlign w:val="center"/>
            <w:hideMark/>
          </w:tcPr>
          <w:p w:rsidR="00A14AC2" w:rsidRPr="00A93F22" w:rsidRDefault="00A14AC2" w:rsidP="00287B32">
            <w:pPr>
              <w:spacing w:line="440" w:lineRule="exact"/>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麗娜輪：</w:t>
            </w:r>
            <w:r w:rsidRPr="00A93F22">
              <w:rPr>
                <w:rFonts w:ascii="標楷體" w:eastAsia="標楷體" w:hAnsi="標楷體" w:hint="eastAsia"/>
                <w:color w:val="000000" w:themeColor="text1"/>
                <w:szCs w:val="24"/>
              </w:rPr>
              <w:t>蘇澳至花蓮往返</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4AC2" w:rsidRPr="00A93F22" w:rsidRDefault="00A14AC2" w:rsidP="00287B32">
            <w:pPr>
              <w:spacing w:line="440" w:lineRule="exact"/>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w:t>
            </w:r>
          </w:p>
        </w:tc>
      </w:tr>
      <w:tr w:rsidR="00A93F22" w:rsidRPr="00A93F22" w:rsidTr="00A14AC2">
        <w:trPr>
          <w:jc w:val="center"/>
        </w:trPr>
        <w:tc>
          <w:tcPr>
            <w:tcW w:w="2693" w:type="dxa"/>
            <w:tcBorders>
              <w:top w:val="single" w:sz="4" w:space="0" w:color="auto"/>
              <w:left w:val="single" w:sz="4" w:space="0" w:color="auto"/>
              <w:bottom w:val="single" w:sz="4" w:space="0" w:color="auto"/>
              <w:right w:val="single" w:sz="4" w:space="0" w:color="auto"/>
            </w:tcBorders>
            <w:vAlign w:val="center"/>
            <w:hideMark/>
          </w:tcPr>
          <w:p w:rsidR="00A14AC2" w:rsidRPr="00A93F22" w:rsidRDefault="00A14AC2" w:rsidP="00287B32">
            <w:pPr>
              <w:spacing w:line="440" w:lineRule="exact"/>
              <w:jc w:val="center"/>
              <w:rPr>
                <w:rFonts w:ascii="標楷體" w:eastAsia="標楷體" w:hAnsi="標楷體"/>
                <w:bCs/>
                <w:color w:val="000000" w:themeColor="text1"/>
                <w:szCs w:val="24"/>
              </w:rPr>
            </w:pPr>
            <w:r w:rsidRPr="00A93F22">
              <w:rPr>
                <w:rFonts w:ascii="標楷體" w:eastAsia="標楷體" w:hAnsi="標楷體" w:hint="eastAsia"/>
                <w:color w:val="000000" w:themeColor="text1"/>
                <w:szCs w:val="24"/>
              </w:rPr>
              <w:t>東聯航運股份有限公司</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4AC2" w:rsidRPr="00A93F22" w:rsidRDefault="00A14AC2" w:rsidP="00287B32">
            <w:pPr>
              <w:spacing w:line="440" w:lineRule="exact"/>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105/07/10</w:t>
            </w:r>
          </w:p>
        </w:tc>
        <w:tc>
          <w:tcPr>
            <w:tcW w:w="2835" w:type="dxa"/>
            <w:tcBorders>
              <w:top w:val="single" w:sz="4" w:space="0" w:color="auto"/>
              <w:left w:val="single" w:sz="4" w:space="0" w:color="auto"/>
              <w:bottom w:val="single" w:sz="4" w:space="0" w:color="auto"/>
              <w:right w:val="single" w:sz="4" w:space="0" w:color="auto"/>
            </w:tcBorders>
            <w:vAlign w:val="center"/>
            <w:hideMark/>
          </w:tcPr>
          <w:p w:rsidR="00A14AC2" w:rsidRPr="00A93F22" w:rsidRDefault="00A14AC2" w:rsidP="00287B32">
            <w:pPr>
              <w:spacing w:line="440" w:lineRule="exact"/>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麗娜輪：</w:t>
            </w:r>
            <w:r w:rsidRPr="00A93F22">
              <w:rPr>
                <w:rFonts w:ascii="標楷體" w:eastAsia="標楷體" w:hAnsi="標楷體" w:hint="eastAsia"/>
                <w:color w:val="000000" w:themeColor="text1"/>
                <w:szCs w:val="24"/>
              </w:rPr>
              <w:t>蘇澳至花蓮往返</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4AC2" w:rsidRPr="00A93F22" w:rsidRDefault="00A14AC2" w:rsidP="00287B32">
            <w:pPr>
              <w:spacing w:line="440" w:lineRule="exact"/>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w:t>
            </w:r>
          </w:p>
        </w:tc>
      </w:tr>
    </w:tbl>
    <w:p w:rsidR="00A14AC2" w:rsidRPr="00A93F22" w:rsidRDefault="00A14AC2" w:rsidP="00673FB5">
      <w:pPr>
        <w:tabs>
          <w:tab w:val="left" w:pos="1440"/>
        </w:tabs>
        <w:snapToGrid w:val="0"/>
        <w:jc w:val="both"/>
        <w:rPr>
          <w:rFonts w:ascii="標楷體" w:eastAsia="標楷體" w:hAnsi="標楷體"/>
          <w:bCs/>
          <w:color w:val="000000" w:themeColor="text1"/>
          <w:sz w:val="32"/>
          <w:szCs w:val="32"/>
        </w:rPr>
      </w:pPr>
    </w:p>
    <w:p w:rsidR="00A14AC2" w:rsidRPr="00A93F22" w:rsidRDefault="00A14AC2" w:rsidP="00C63E5A">
      <w:pPr>
        <w:pStyle w:val="ac"/>
        <w:numPr>
          <w:ilvl w:val="0"/>
          <w:numId w:val="66"/>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臺東縣政府：</w:t>
      </w:r>
      <w:r w:rsidRPr="00A93F22">
        <w:rPr>
          <w:rFonts w:ascii="標楷體" w:eastAsia="標楷體" w:hAnsi="標楷體"/>
          <w:bCs/>
          <w:color w:val="000000" w:themeColor="text1"/>
          <w:sz w:val="32"/>
          <w:szCs w:val="32"/>
        </w:rPr>
        <w:br/>
      </w:r>
      <w:r w:rsidRPr="00A93F22">
        <w:rPr>
          <w:rFonts w:ascii="標楷體" w:eastAsia="標楷體" w:hAnsi="標楷體" w:hint="eastAsia"/>
          <w:bCs/>
          <w:color w:val="000000" w:themeColor="text1"/>
          <w:sz w:val="32"/>
          <w:szCs w:val="32"/>
        </w:rPr>
        <w:t>臺東往返蘭嶼、綠島之船舶，分別自104年9月26日、28日起，至9月29日止停航。</w:t>
      </w:r>
    </w:p>
    <w:tbl>
      <w:tblPr>
        <w:tblW w:w="6141" w:type="dxa"/>
        <w:jc w:val="center"/>
        <w:tblCellMar>
          <w:left w:w="0" w:type="dxa"/>
          <w:right w:w="0" w:type="dxa"/>
        </w:tblCellMar>
        <w:tblLook w:val="04A0" w:firstRow="1" w:lastRow="0" w:firstColumn="1" w:lastColumn="0" w:noHBand="0" w:noVBand="1"/>
      </w:tblPr>
      <w:tblGrid>
        <w:gridCol w:w="2314"/>
        <w:gridCol w:w="3827"/>
      </w:tblGrid>
      <w:tr w:rsidR="00A93F22" w:rsidRPr="00A93F22" w:rsidTr="00673FB5">
        <w:trPr>
          <w:jc w:val="center"/>
        </w:trPr>
        <w:tc>
          <w:tcPr>
            <w:tcW w:w="2314" w:type="dxa"/>
            <w:tcBorders>
              <w:top w:val="single" w:sz="8" w:space="0" w:color="auto"/>
              <w:left w:val="single" w:sz="8" w:space="0" w:color="auto"/>
              <w:bottom w:val="single" w:sz="8" w:space="0" w:color="auto"/>
              <w:right w:val="single" w:sz="8" w:space="0" w:color="auto"/>
            </w:tcBorders>
            <w:shd w:val="clear" w:color="auto" w:fill="FFFFCC"/>
            <w:tcMar>
              <w:top w:w="0" w:type="dxa"/>
              <w:left w:w="108" w:type="dxa"/>
              <w:bottom w:w="0" w:type="dxa"/>
              <w:right w:w="108" w:type="dxa"/>
            </w:tcMar>
            <w:vAlign w:val="center"/>
            <w:hideMark/>
          </w:tcPr>
          <w:p w:rsidR="00A14AC2" w:rsidRPr="00A93F22" w:rsidRDefault="00A14AC2" w:rsidP="00287B32">
            <w:pPr>
              <w:widowControl/>
              <w:jc w:val="center"/>
              <w:rPr>
                <w:rFonts w:ascii="Times New Roman" w:hAnsi="Times New Roman"/>
                <w:color w:val="000000" w:themeColor="text1"/>
                <w:kern w:val="0"/>
                <w:szCs w:val="24"/>
              </w:rPr>
            </w:pPr>
            <w:r w:rsidRPr="00A93F22">
              <w:rPr>
                <w:rFonts w:ascii="標楷體" w:eastAsia="標楷體" w:hAnsi="標楷體" w:hint="eastAsia"/>
                <w:color w:val="000000" w:themeColor="text1"/>
                <w:kern w:val="0"/>
                <w:szCs w:val="24"/>
              </w:rPr>
              <w:t>日期</w:t>
            </w:r>
          </w:p>
        </w:tc>
        <w:tc>
          <w:tcPr>
            <w:tcW w:w="3827" w:type="dxa"/>
            <w:tcBorders>
              <w:top w:val="single" w:sz="8" w:space="0" w:color="auto"/>
              <w:left w:val="nil"/>
              <w:bottom w:val="single" w:sz="8" w:space="0" w:color="auto"/>
              <w:right w:val="single" w:sz="8" w:space="0" w:color="auto"/>
            </w:tcBorders>
            <w:shd w:val="clear" w:color="auto" w:fill="FFFFCC"/>
            <w:tcMar>
              <w:top w:w="0" w:type="dxa"/>
              <w:left w:w="108" w:type="dxa"/>
              <w:bottom w:w="0" w:type="dxa"/>
              <w:right w:w="108" w:type="dxa"/>
            </w:tcMar>
            <w:hideMark/>
          </w:tcPr>
          <w:p w:rsidR="00A14AC2" w:rsidRPr="00A93F22" w:rsidRDefault="00A14AC2" w:rsidP="00287B32">
            <w:pPr>
              <w:widowControl/>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船舶停航情形</w:t>
            </w:r>
          </w:p>
        </w:tc>
      </w:tr>
      <w:tr w:rsidR="00A14AC2" w:rsidRPr="00A93F22" w:rsidTr="00287B32">
        <w:trPr>
          <w:trHeight w:val="503"/>
          <w:jc w:val="center"/>
        </w:trPr>
        <w:tc>
          <w:tcPr>
            <w:tcW w:w="231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4AC2" w:rsidRPr="00A93F22" w:rsidRDefault="00A14AC2" w:rsidP="00287B32">
            <w:pPr>
              <w:widowControl/>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105年7月8日至</w:t>
            </w:r>
            <w:r w:rsidRPr="00A93F22">
              <w:rPr>
                <w:rFonts w:ascii="標楷體" w:eastAsia="標楷體" w:hAnsi="標楷體" w:cs="新細明體"/>
                <w:color w:val="000000" w:themeColor="text1"/>
                <w:kern w:val="0"/>
                <w:szCs w:val="24"/>
              </w:rPr>
              <w:br/>
            </w:r>
            <w:r w:rsidRPr="00A93F22">
              <w:rPr>
                <w:rFonts w:ascii="標楷體" w:eastAsia="標楷體" w:hAnsi="標楷體" w:cs="新細明體" w:hint="eastAsia"/>
                <w:color w:val="000000" w:themeColor="text1"/>
                <w:kern w:val="0"/>
                <w:szCs w:val="24"/>
              </w:rPr>
              <w:t>105年7月9日</w:t>
            </w:r>
          </w:p>
        </w:tc>
        <w:tc>
          <w:tcPr>
            <w:tcW w:w="38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14AC2" w:rsidRPr="00A93F22" w:rsidRDefault="00A14AC2" w:rsidP="00287B32">
            <w:pPr>
              <w:widowControl/>
              <w:jc w:val="center"/>
              <w:rPr>
                <w:rFonts w:ascii="標楷體" w:eastAsia="標楷體" w:hAnsi="標楷體" w:cstheme="minorBidi"/>
                <w:color w:val="000000" w:themeColor="text1"/>
                <w:szCs w:val="24"/>
              </w:rPr>
            </w:pPr>
            <w:r w:rsidRPr="00A93F22">
              <w:rPr>
                <w:rFonts w:ascii="標楷體" w:eastAsia="標楷體" w:hAnsi="標楷體" w:hint="eastAsia"/>
                <w:color w:val="000000" w:themeColor="text1"/>
                <w:szCs w:val="24"/>
              </w:rPr>
              <w:t>往返綠島及蘭嶼船班全部取消。</w:t>
            </w:r>
          </w:p>
        </w:tc>
      </w:tr>
    </w:tbl>
    <w:p w:rsidR="00A14AC2" w:rsidRPr="00A93F22" w:rsidRDefault="00A14AC2" w:rsidP="00673FB5">
      <w:pPr>
        <w:tabs>
          <w:tab w:val="left" w:pos="1440"/>
        </w:tabs>
        <w:snapToGrid w:val="0"/>
        <w:jc w:val="both"/>
        <w:rPr>
          <w:rFonts w:ascii="標楷體" w:eastAsia="標楷體" w:hAnsi="標楷體"/>
          <w:bCs/>
          <w:color w:val="000000" w:themeColor="text1"/>
          <w:sz w:val="32"/>
          <w:szCs w:val="32"/>
        </w:rPr>
      </w:pPr>
    </w:p>
    <w:p w:rsidR="00A14AC2" w:rsidRPr="00A93F22" w:rsidRDefault="00A14AC2" w:rsidP="00C63E5A">
      <w:pPr>
        <w:pStyle w:val="ac"/>
        <w:numPr>
          <w:ilvl w:val="0"/>
          <w:numId w:val="66"/>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澎湖縣政府：</w:t>
      </w:r>
      <w:r w:rsidRPr="00A93F22">
        <w:rPr>
          <w:rFonts w:ascii="標楷體" w:eastAsia="標楷體" w:hAnsi="標楷體"/>
          <w:bCs/>
          <w:color w:val="000000" w:themeColor="text1"/>
          <w:sz w:val="32"/>
          <w:szCs w:val="32"/>
        </w:rPr>
        <w:br/>
      </w:r>
      <w:r w:rsidRPr="00A93F22">
        <w:rPr>
          <w:rFonts w:ascii="標楷體" w:eastAsia="標楷體" w:hAnsi="標楷體" w:hint="eastAsia"/>
          <w:bCs/>
          <w:color w:val="000000" w:themeColor="text1"/>
          <w:sz w:val="32"/>
          <w:szCs w:val="32"/>
        </w:rPr>
        <w:t>7月7日正常行駛，8、9日往來台澎間之客運船停駛情形如下：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2"/>
        <w:gridCol w:w="3260"/>
        <w:gridCol w:w="1418"/>
        <w:gridCol w:w="1735"/>
      </w:tblGrid>
      <w:tr w:rsidR="00A93F22" w:rsidRPr="00A93F22" w:rsidTr="00673FB5">
        <w:trPr>
          <w:trHeight w:val="391"/>
          <w:jc w:val="center"/>
        </w:trPr>
        <w:tc>
          <w:tcPr>
            <w:tcW w:w="1632" w:type="dxa"/>
            <w:tcBorders>
              <w:top w:val="single" w:sz="4" w:space="0" w:color="auto"/>
              <w:left w:val="single" w:sz="4" w:space="0" w:color="auto"/>
              <w:bottom w:val="single" w:sz="4" w:space="0" w:color="auto"/>
              <w:right w:val="single" w:sz="4" w:space="0" w:color="auto"/>
            </w:tcBorders>
            <w:shd w:val="clear" w:color="auto" w:fill="FFFFCC"/>
            <w:vAlign w:val="center"/>
            <w:hideMark/>
          </w:tcPr>
          <w:p w:rsidR="00A14AC2" w:rsidRPr="00A93F22" w:rsidRDefault="00A14AC2" w:rsidP="00287B32">
            <w:pPr>
              <w:widowControl/>
              <w:jc w:val="center"/>
              <w:rPr>
                <w:rFonts w:ascii="標楷體" w:eastAsia="標楷體" w:hAnsi="標楷體"/>
                <w:color w:val="000000" w:themeColor="text1"/>
                <w:kern w:val="0"/>
                <w:szCs w:val="24"/>
              </w:rPr>
            </w:pPr>
            <w:r w:rsidRPr="00A93F22">
              <w:rPr>
                <w:rFonts w:ascii="標楷體" w:eastAsia="標楷體" w:hAnsi="標楷體" w:hint="eastAsia"/>
                <w:color w:val="000000" w:themeColor="text1"/>
                <w:kern w:val="0"/>
                <w:szCs w:val="24"/>
              </w:rPr>
              <w:t>航線</w:t>
            </w:r>
          </w:p>
        </w:tc>
        <w:tc>
          <w:tcPr>
            <w:tcW w:w="3260" w:type="dxa"/>
            <w:tcBorders>
              <w:top w:val="single" w:sz="4" w:space="0" w:color="auto"/>
              <w:left w:val="single" w:sz="4" w:space="0" w:color="auto"/>
              <w:bottom w:val="single" w:sz="4" w:space="0" w:color="auto"/>
              <w:right w:val="single" w:sz="4" w:space="0" w:color="auto"/>
            </w:tcBorders>
            <w:shd w:val="clear" w:color="auto" w:fill="FFFFCC"/>
            <w:vAlign w:val="center"/>
            <w:hideMark/>
          </w:tcPr>
          <w:p w:rsidR="00A14AC2" w:rsidRPr="00A93F22" w:rsidRDefault="00A14AC2" w:rsidP="00287B32">
            <w:pPr>
              <w:widowControl/>
              <w:jc w:val="center"/>
              <w:rPr>
                <w:rFonts w:ascii="標楷體" w:eastAsia="標楷體" w:hAnsi="標楷體"/>
                <w:color w:val="000000" w:themeColor="text1"/>
                <w:kern w:val="0"/>
                <w:szCs w:val="24"/>
              </w:rPr>
            </w:pPr>
            <w:r w:rsidRPr="00A93F22">
              <w:rPr>
                <w:rFonts w:ascii="標楷體" w:eastAsia="標楷體" w:hAnsi="標楷體" w:hint="eastAsia"/>
                <w:color w:val="000000" w:themeColor="text1"/>
                <w:kern w:val="0"/>
                <w:szCs w:val="24"/>
              </w:rPr>
              <w:t>船運公司</w:t>
            </w:r>
          </w:p>
        </w:tc>
        <w:tc>
          <w:tcPr>
            <w:tcW w:w="1418" w:type="dxa"/>
            <w:tcBorders>
              <w:top w:val="single" w:sz="4" w:space="0" w:color="auto"/>
              <w:left w:val="single" w:sz="4" w:space="0" w:color="auto"/>
              <w:bottom w:val="single" w:sz="4" w:space="0" w:color="auto"/>
              <w:right w:val="single" w:sz="4" w:space="0" w:color="auto"/>
            </w:tcBorders>
            <w:shd w:val="clear" w:color="auto" w:fill="FFFFCC"/>
            <w:vAlign w:val="center"/>
            <w:hideMark/>
          </w:tcPr>
          <w:p w:rsidR="00A14AC2" w:rsidRPr="00A93F22" w:rsidRDefault="00A14AC2" w:rsidP="00287B32">
            <w:pPr>
              <w:widowControl/>
              <w:jc w:val="center"/>
              <w:rPr>
                <w:rFonts w:ascii="標楷體" w:eastAsia="標楷體" w:hAnsi="標楷體"/>
                <w:color w:val="000000" w:themeColor="text1"/>
                <w:kern w:val="0"/>
                <w:szCs w:val="24"/>
              </w:rPr>
            </w:pPr>
            <w:r w:rsidRPr="00A93F22">
              <w:rPr>
                <w:rFonts w:ascii="標楷體" w:eastAsia="標楷體" w:hAnsi="標楷體" w:hint="eastAsia"/>
                <w:color w:val="000000" w:themeColor="text1"/>
                <w:kern w:val="0"/>
                <w:szCs w:val="24"/>
              </w:rPr>
              <w:t>7月8日</w:t>
            </w:r>
          </w:p>
        </w:tc>
        <w:tc>
          <w:tcPr>
            <w:tcW w:w="1735" w:type="dxa"/>
            <w:tcBorders>
              <w:top w:val="single" w:sz="4" w:space="0" w:color="auto"/>
              <w:left w:val="single" w:sz="4" w:space="0" w:color="auto"/>
              <w:bottom w:val="single" w:sz="4" w:space="0" w:color="auto"/>
              <w:right w:val="single" w:sz="4" w:space="0" w:color="auto"/>
            </w:tcBorders>
            <w:shd w:val="clear" w:color="auto" w:fill="FFFFCC"/>
            <w:vAlign w:val="center"/>
            <w:hideMark/>
          </w:tcPr>
          <w:p w:rsidR="00A14AC2" w:rsidRPr="00A93F22" w:rsidRDefault="00A14AC2" w:rsidP="00287B32">
            <w:pPr>
              <w:widowControl/>
              <w:jc w:val="center"/>
              <w:rPr>
                <w:rFonts w:ascii="標楷體" w:eastAsia="標楷體" w:hAnsi="標楷體"/>
                <w:color w:val="000000" w:themeColor="text1"/>
                <w:kern w:val="0"/>
                <w:szCs w:val="24"/>
              </w:rPr>
            </w:pPr>
            <w:r w:rsidRPr="00A93F22">
              <w:rPr>
                <w:rFonts w:ascii="標楷體" w:eastAsia="標楷體" w:hAnsi="標楷體" w:hint="eastAsia"/>
                <w:color w:val="000000" w:themeColor="text1"/>
                <w:kern w:val="0"/>
                <w:szCs w:val="24"/>
              </w:rPr>
              <w:t>7月9日</w:t>
            </w:r>
          </w:p>
        </w:tc>
      </w:tr>
      <w:tr w:rsidR="00A93F22" w:rsidRPr="00A93F22" w:rsidTr="00287B32">
        <w:trPr>
          <w:trHeight w:val="406"/>
          <w:jc w:val="center"/>
        </w:trPr>
        <w:tc>
          <w:tcPr>
            <w:tcW w:w="1632"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spacing w:line="400" w:lineRule="exact"/>
              <w:rPr>
                <w:rFonts w:ascii="標楷體" w:eastAsia="標楷體" w:hAnsi="標楷體"/>
                <w:color w:val="000000" w:themeColor="text1"/>
                <w:szCs w:val="24"/>
              </w:rPr>
            </w:pPr>
            <w:r w:rsidRPr="00A93F22">
              <w:rPr>
                <w:rFonts w:ascii="標楷體" w:eastAsia="標楷體" w:hAnsi="標楷體" w:hint="eastAsia"/>
                <w:color w:val="000000" w:themeColor="text1"/>
                <w:szCs w:val="24"/>
              </w:rPr>
              <w:t>高雄-馬公</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snapToGrid w:val="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臺灣行業股份有限公司</w:t>
            </w:r>
            <w:r w:rsidRPr="00A93F22">
              <w:rPr>
                <w:rFonts w:ascii="標楷體" w:eastAsia="標楷體" w:hAnsi="標楷體" w:hint="eastAsia"/>
                <w:color w:val="000000" w:themeColor="text1"/>
                <w:szCs w:val="24"/>
              </w:rPr>
              <w:br/>
              <w:t>(臺華輪)</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spacing w:line="400" w:lineRule="exact"/>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全天取消</w:t>
            </w:r>
          </w:p>
        </w:tc>
        <w:tc>
          <w:tcPr>
            <w:tcW w:w="1735"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spacing w:line="400" w:lineRule="exact"/>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原訂即無航班</w:t>
            </w:r>
          </w:p>
        </w:tc>
      </w:tr>
      <w:tr w:rsidR="00A93F22" w:rsidRPr="00A93F22" w:rsidTr="00287B32">
        <w:trPr>
          <w:trHeight w:val="391"/>
          <w:jc w:val="center"/>
        </w:trPr>
        <w:tc>
          <w:tcPr>
            <w:tcW w:w="163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spacing w:line="400" w:lineRule="exact"/>
              <w:rPr>
                <w:rFonts w:ascii="標楷體" w:eastAsia="標楷體" w:hAnsi="標楷體"/>
                <w:color w:val="000000" w:themeColor="text1"/>
                <w:szCs w:val="24"/>
              </w:rPr>
            </w:pPr>
            <w:r w:rsidRPr="00A93F22">
              <w:rPr>
                <w:rFonts w:ascii="標楷體" w:eastAsia="標楷體" w:hAnsi="標楷體" w:hint="eastAsia"/>
                <w:color w:val="000000" w:themeColor="text1"/>
                <w:szCs w:val="24"/>
              </w:rPr>
              <w:t>布袋-馬公</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snapToGrid w:val="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凱旋海運股份有限公司</w:t>
            </w:r>
            <w:r w:rsidRPr="00A93F22">
              <w:rPr>
                <w:rFonts w:ascii="標楷體" w:eastAsia="標楷體" w:hAnsi="標楷體" w:hint="eastAsia"/>
                <w:color w:val="000000" w:themeColor="text1"/>
                <w:szCs w:val="24"/>
              </w:rPr>
              <w:br/>
              <w:t>(凱旋3號、凱旋6號)</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c>
          <w:tcPr>
            <w:tcW w:w="1735"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r>
      <w:tr w:rsidR="00A93F22" w:rsidRPr="00A93F22" w:rsidTr="00287B32">
        <w:trPr>
          <w:trHeight w:val="406"/>
          <w:jc w:val="center"/>
        </w:trPr>
        <w:tc>
          <w:tcPr>
            <w:tcW w:w="16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widowControl/>
              <w:rPr>
                <w:rFonts w:ascii="標楷體" w:eastAsia="標楷體" w:hAnsi="標楷體"/>
                <w:color w:val="000000" w:themeColor="text1"/>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snapToGrid w:val="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滿天星航運股份有限公司</w:t>
            </w:r>
            <w:r w:rsidRPr="00A93F22">
              <w:rPr>
                <w:rFonts w:ascii="標楷體" w:eastAsia="標楷體" w:hAnsi="標楷體" w:hint="eastAsia"/>
                <w:color w:val="000000" w:themeColor="text1"/>
                <w:szCs w:val="24"/>
              </w:rPr>
              <w:br/>
              <w:t>(滿天星1號、滿天星2號)</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c>
          <w:tcPr>
            <w:tcW w:w="1735"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r>
      <w:tr w:rsidR="00A93F22" w:rsidRPr="00A93F22" w:rsidTr="00287B32">
        <w:trPr>
          <w:trHeight w:val="421"/>
          <w:jc w:val="center"/>
        </w:trPr>
        <w:tc>
          <w:tcPr>
            <w:tcW w:w="16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widowControl/>
              <w:rPr>
                <w:rFonts w:ascii="標楷體" w:eastAsia="標楷體" w:hAnsi="標楷體"/>
                <w:color w:val="000000" w:themeColor="text1"/>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snapToGrid w:val="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海有航運股份有限公司</w:t>
            </w:r>
            <w:r w:rsidRPr="00A93F22">
              <w:rPr>
                <w:rFonts w:ascii="標楷體" w:eastAsia="標楷體" w:hAnsi="標楷體" w:hint="eastAsia"/>
                <w:color w:val="000000" w:themeColor="text1"/>
                <w:szCs w:val="24"/>
              </w:rPr>
              <w:br/>
              <w:t>(太吉之星)</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c>
          <w:tcPr>
            <w:tcW w:w="1735"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r>
      <w:tr w:rsidR="00A93F22" w:rsidRPr="00A93F22" w:rsidTr="00287B32">
        <w:trPr>
          <w:trHeight w:val="406"/>
          <w:jc w:val="center"/>
        </w:trPr>
        <w:tc>
          <w:tcPr>
            <w:tcW w:w="16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widowControl/>
              <w:rPr>
                <w:rFonts w:ascii="標楷體" w:eastAsia="標楷體" w:hAnsi="標楷體"/>
                <w:color w:val="000000" w:themeColor="text1"/>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snapToGrid w:val="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惠航船舶管理有限公司</w:t>
            </w:r>
            <w:r w:rsidRPr="00A93F22">
              <w:rPr>
                <w:rFonts w:ascii="標楷體" w:eastAsia="標楷體" w:hAnsi="標楷體" w:hint="eastAsia"/>
                <w:color w:val="000000" w:themeColor="text1"/>
                <w:szCs w:val="24"/>
              </w:rPr>
              <w:br/>
              <w:t>(百麗輪)</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c>
          <w:tcPr>
            <w:tcW w:w="1735"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r>
      <w:tr w:rsidR="00A93F22" w:rsidRPr="00A93F22" w:rsidTr="00287B32">
        <w:trPr>
          <w:trHeight w:val="406"/>
          <w:jc w:val="center"/>
        </w:trPr>
        <w:tc>
          <w:tcPr>
            <w:tcW w:w="16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widowControl/>
              <w:rPr>
                <w:rFonts w:ascii="標楷體" w:eastAsia="標楷體" w:hAnsi="標楷體"/>
                <w:color w:val="000000" w:themeColor="text1"/>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snapToGrid w:val="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嘉和海運股份有限公司</w:t>
            </w:r>
            <w:r w:rsidRPr="00A93F22">
              <w:rPr>
                <w:rFonts w:ascii="標楷體" w:eastAsia="標楷體" w:hAnsi="標楷體" w:hint="eastAsia"/>
                <w:color w:val="000000" w:themeColor="text1"/>
                <w:szCs w:val="24"/>
              </w:rPr>
              <w:br/>
              <w:t>(今一之星)</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c>
          <w:tcPr>
            <w:tcW w:w="1735"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r>
      <w:tr w:rsidR="00A93F22" w:rsidRPr="00A93F22" w:rsidTr="00287B32">
        <w:trPr>
          <w:trHeight w:val="391"/>
          <w:jc w:val="center"/>
        </w:trPr>
        <w:tc>
          <w:tcPr>
            <w:tcW w:w="163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spacing w:line="400" w:lineRule="exact"/>
              <w:rPr>
                <w:rFonts w:ascii="標楷體" w:eastAsia="標楷體" w:hAnsi="標楷體"/>
                <w:color w:val="000000" w:themeColor="text1"/>
                <w:szCs w:val="24"/>
              </w:rPr>
            </w:pPr>
            <w:r w:rsidRPr="00A93F22">
              <w:rPr>
                <w:rFonts w:ascii="標楷體" w:eastAsia="標楷體" w:hAnsi="標楷體" w:hint="eastAsia"/>
                <w:color w:val="000000" w:themeColor="text1"/>
                <w:szCs w:val="24"/>
              </w:rPr>
              <w:t>布袋-龍門</w:t>
            </w:r>
            <w:r w:rsidRPr="00A93F22">
              <w:rPr>
                <w:rFonts w:ascii="標楷體" w:eastAsia="標楷體" w:hAnsi="標楷體" w:hint="eastAsia"/>
                <w:color w:val="000000" w:themeColor="text1"/>
                <w:szCs w:val="24"/>
              </w:rPr>
              <w:br/>
              <w:t>(只下不上)</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snapToGrid w:val="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凱旋海運股份有限公司</w:t>
            </w:r>
            <w:r w:rsidRPr="00A93F22">
              <w:rPr>
                <w:rFonts w:ascii="標楷體" w:eastAsia="標楷體" w:hAnsi="標楷體" w:hint="eastAsia"/>
                <w:color w:val="000000" w:themeColor="text1"/>
                <w:szCs w:val="24"/>
              </w:rPr>
              <w:br/>
              <w:t>(凱旋3號)</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c>
          <w:tcPr>
            <w:tcW w:w="1735"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r>
      <w:tr w:rsidR="00A93F22" w:rsidRPr="00A93F22" w:rsidTr="00287B32">
        <w:trPr>
          <w:trHeight w:val="406"/>
          <w:jc w:val="center"/>
        </w:trPr>
        <w:tc>
          <w:tcPr>
            <w:tcW w:w="16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widowControl/>
              <w:rPr>
                <w:rFonts w:ascii="標楷體" w:eastAsia="標楷體" w:hAnsi="標楷體"/>
                <w:color w:val="000000" w:themeColor="text1"/>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snapToGrid w:val="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滿天星航運股份有限公司</w:t>
            </w:r>
            <w:r w:rsidRPr="00A93F22">
              <w:rPr>
                <w:rFonts w:ascii="標楷體" w:eastAsia="標楷體" w:hAnsi="標楷體" w:hint="eastAsia"/>
                <w:color w:val="000000" w:themeColor="text1"/>
                <w:szCs w:val="24"/>
              </w:rPr>
              <w:br/>
              <w:t>(滿天星2號)</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c>
          <w:tcPr>
            <w:tcW w:w="1735"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r>
      <w:tr w:rsidR="00A93F22" w:rsidRPr="00A93F22" w:rsidTr="00287B32">
        <w:trPr>
          <w:trHeight w:val="406"/>
          <w:jc w:val="center"/>
        </w:trPr>
        <w:tc>
          <w:tcPr>
            <w:tcW w:w="16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widowControl/>
              <w:rPr>
                <w:rFonts w:ascii="標楷體" w:eastAsia="標楷體" w:hAnsi="標楷體"/>
                <w:color w:val="000000" w:themeColor="text1"/>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snapToGrid w:val="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海有航運股份有限公司</w:t>
            </w:r>
            <w:r w:rsidRPr="00A93F22">
              <w:rPr>
                <w:rFonts w:ascii="標楷體" w:eastAsia="標楷體" w:hAnsi="標楷體" w:hint="eastAsia"/>
                <w:color w:val="000000" w:themeColor="text1"/>
                <w:szCs w:val="24"/>
              </w:rPr>
              <w:br/>
              <w:t>(太吉之星)</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c>
          <w:tcPr>
            <w:tcW w:w="1735"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r>
      <w:tr w:rsidR="00A93F22" w:rsidRPr="00A93F22" w:rsidTr="00287B32">
        <w:trPr>
          <w:trHeight w:val="406"/>
          <w:jc w:val="center"/>
        </w:trPr>
        <w:tc>
          <w:tcPr>
            <w:tcW w:w="16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widowControl/>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安平-東吉</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snapToGrid w:val="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詠傑海運科技股份有限公司</w:t>
            </w:r>
            <w:r w:rsidRPr="00A93F22">
              <w:rPr>
                <w:rFonts w:ascii="標楷體" w:eastAsia="標楷體" w:hAnsi="標楷體" w:hint="eastAsia"/>
                <w:color w:val="000000" w:themeColor="text1"/>
                <w:szCs w:val="24"/>
              </w:rPr>
              <w:br/>
              <w:t>(東吉福氣號)</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c>
          <w:tcPr>
            <w:tcW w:w="1735"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r>
      <w:tr w:rsidR="00A93F22" w:rsidRPr="00A93F22" w:rsidTr="00287B32">
        <w:trPr>
          <w:trHeight w:val="406"/>
          <w:jc w:val="center"/>
        </w:trPr>
        <w:tc>
          <w:tcPr>
            <w:tcW w:w="1632"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spacing w:line="400" w:lineRule="exact"/>
              <w:rPr>
                <w:rFonts w:ascii="標楷體" w:eastAsia="標楷體" w:hAnsi="標楷體"/>
                <w:color w:val="000000" w:themeColor="text1"/>
                <w:szCs w:val="24"/>
              </w:rPr>
            </w:pPr>
            <w:r w:rsidRPr="00A93F22">
              <w:rPr>
                <w:rFonts w:ascii="標楷體" w:eastAsia="標楷體" w:hAnsi="標楷體" w:hint="eastAsia"/>
                <w:color w:val="000000" w:themeColor="text1"/>
                <w:szCs w:val="24"/>
              </w:rPr>
              <w:t>縣內-車船處</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snapToGrid w:val="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南海之星2</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c>
          <w:tcPr>
            <w:tcW w:w="1735"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rFonts w:ascii="標楷體" w:eastAsia="標楷體" w:hAnsi="標楷體"/>
                <w:color w:val="000000" w:themeColor="text1"/>
                <w:szCs w:val="24"/>
              </w:rPr>
            </w:pPr>
            <w:r w:rsidRPr="00A93F22">
              <w:rPr>
                <w:rFonts w:ascii="標楷體" w:eastAsia="標楷體" w:hAnsi="標楷體" w:hint="eastAsia"/>
                <w:bCs/>
                <w:color w:val="000000" w:themeColor="text1"/>
                <w:szCs w:val="24"/>
              </w:rPr>
              <w:t>上午停航</w:t>
            </w:r>
          </w:p>
        </w:tc>
      </w:tr>
      <w:tr w:rsidR="00A93F22" w:rsidRPr="00A93F22" w:rsidTr="00287B32">
        <w:trPr>
          <w:trHeight w:val="406"/>
          <w:jc w:val="center"/>
        </w:trPr>
        <w:tc>
          <w:tcPr>
            <w:tcW w:w="1632"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spacing w:line="400" w:lineRule="exact"/>
              <w:rPr>
                <w:rFonts w:ascii="標楷體" w:eastAsia="標楷體" w:hAnsi="標楷體"/>
                <w:color w:val="000000" w:themeColor="text1"/>
                <w:szCs w:val="24"/>
              </w:rPr>
            </w:pPr>
            <w:r w:rsidRPr="00A93F22">
              <w:rPr>
                <w:rFonts w:ascii="標楷體" w:eastAsia="標楷體" w:hAnsi="標楷體" w:hint="eastAsia"/>
                <w:color w:val="000000" w:themeColor="text1"/>
                <w:szCs w:val="24"/>
              </w:rPr>
              <w:t>縣內-馬公市</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snapToGrid w:val="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虎井、桶盤</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c>
          <w:tcPr>
            <w:tcW w:w="1735"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rFonts w:ascii="標楷體" w:eastAsia="標楷體" w:hAnsi="標楷體"/>
                <w:color w:val="000000" w:themeColor="text1"/>
                <w:szCs w:val="24"/>
              </w:rPr>
            </w:pPr>
            <w:r w:rsidRPr="00A93F22">
              <w:rPr>
                <w:rFonts w:ascii="標楷體" w:eastAsia="標楷體" w:hAnsi="標楷體" w:hint="eastAsia"/>
                <w:bCs/>
                <w:color w:val="000000" w:themeColor="text1"/>
                <w:szCs w:val="24"/>
              </w:rPr>
              <w:t>上午停航</w:t>
            </w:r>
          </w:p>
        </w:tc>
      </w:tr>
      <w:tr w:rsidR="00A93F22" w:rsidRPr="00A93F22" w:rsidTr="00287B32">
        <w:trPr>
          <w:trHeight w:val="406"/>
          <w:jc w:val="center"/>
        </w:trPr>
        <w:tc>
          <w:tcPr>
            <w:tcW w:w="1632"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spacing w:line="400" w:lineRule="exact"/>
              <w:rPr>
                <w:rFonts w:ascii="標楷體" w:eastAsia="標楷體" w:hAnsi="標楷體"/>
                <w:color w:val="000000" w:themeColor="text1"/>
                <w:szCs w:val="24"/>
              </w:rPr>
            </w:pPr>
            <w:r w:rsidRPr="00A93F22">
              <w:rPr>
                <w:rFonts w:ascii="標楷體" w:eastAsia="標楷體" w:hAnsi="標楷體" w:hint="eastAsia"/>
                <w:color w:val="000000" w:themeColor="text1"/>
                <w:szCs w:val="24"/>
              </w:rPr>
              <w:t>縣內-白沙鄉</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snapToGrid w:val="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吉貝、鳥嶼、員貝、大倉</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c>
          <w:tcPr>
            <w:tcW w:w="1735"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rFonts w:ascii="標楷體" w:eastAsia="標楷體" w:hAnsi="標楷體"/>
                <w:color w:val="000000" w:themeColor="text1"/>
                <w:szCs w:val="24"/>
              </w:rPr>
            </w:pPr>
            <w:r w:rsidRPr="00A93F22">
              <w:rPr>
                <w:rFonts w:ascii="標楷體" w:eastAsia="標楷體" w:hAnsi="標楷體" w:hint="eastAsia"/>
                <w:bCs/>
                <w:color w:val="000000" w:themeColor="text1"/>
                <w:szCs w:val="24"/>
              </w:rPr>
              <w:t>上午停航</w:t>
            </w:r>
          </w:p>
        </w:tc>
      </w:tr>
      <w:tr w:rsidR="00A93F22" w:rsidRPr="00A93F22" w:rsidTr="00287B32">
        <w:trPr>
          <w:trHeight w:val="406"/>
          <w:jc w:val="center"/>
        </w:trPr>
        <w:tc>
          <w:tcPr>
            <w:tcW w:w="1632"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spacing w:line="400" w:lineRule="exact"/>
              <w:rPr>
                <w:rFonts w:ascii="標楷體" w:eastAsia="標楷體" w:hAnsi="標楷體"/>
                <w:color w:val="000000" w:themeColor="text1"/>
                <w:szCs w:val="24"/>
              </w:rPr>
            </w:pPr>
            <w:r w:rsidRPr="00A93F22">
              <w:rPr>
                <w:rFonts w:ascii="標楷體" w:eastAsia="標楷體" w:hAnsi="標楷體" w:hint="eastAsia"/>
                <w:color w:val="000000" w:themeColor="text1"/>
                <w:szCs w:val="24"/>
              </w:rPr>
              <w:t>縣內-望安鄉</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4AC2" w:rsidRPr="00A93F22" w:rsidRDefault="00A14AC2" w:rsidP="00287B32">
            <w:pPr>
              <w:snapToGrid w:val="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花嶼、將軍、東嶼坪、西嶼坪、東吉</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color w:val="000000" w:themeColor="text1"/>
              </w:rPr>
            </w:pPr>
            <w:r w:rsidRPr="00A93F22">
              <w:rPr>
                <w:rFonts w:ascii="標楷體" w:eastAsia="標楷體" w:hAnsi="標楷體" w:hint="eastAsia"/>
                <w:color w:val="000000" w:themeColor="text1"/>
                <w:szCs w:val="24"/>
              </w:rPr>
              <w:t>全天取消</w:t>
            </w:r>
          </w:p>
        </w:tc>
        <w:tc>
          <w:tcPr>
            <w:tcW w:w="1735" w:type="dxa"/>
            <w:tcBorders>
              <w:top w:val="single" w:sz="4" w:space="0" w:color="auto"/>
              <w:left w:val="single" w:sz="4" w:space="0" w:color="auto"/>
              <w:bottom w:val="single" w:sz="4" w:space="0" w:color="auto"/>
              <w:right w:val="single" w:sz="4" w:space="0" w:color="auto"/>
            </w:tcBorders>
            <w:shd w:val="clear" w:color="auto" w:fill="auto"/>
            <w:hideMark/>
          </w:tcPr>
          <w:p w:rsidR="00A14AC2" w:rsidRPr="00A93F22" w:rsidRDefault="00A14AC2" w:rsidP="00287B32">
            <w:pPr>
              <w:jc w:val="center"/>
              <w:rPr>
                <w:rFonts w:ascii="標楷體" w:eastAsia="標楷體" w:hAnsi="標楷體"/>
                <w:color w:val="000000" w:themeColor="text1"/>
                <w:szCs w:val="24"/>
              </w:rPr>
            </w:pPr>
            <w:r w:rsidRPr="00A93F22">
              <w:rPr>
                <w:rFonts w:ascii="標楷體" w:eastAsia="標楷體" w:hAnsi="標楷體" w:hint="eastAsia"/>
                <w:bCs/>
                <w:color w:val="000000" w:themeColor="text1"/>
                <w:szCs w:val="24"/>
              </w:rPr>
              <w:t>上午停航</w:t>
            </w:r>
          </w:p>
        </w:tc>
      </w:tr>
    </w:tbl>
    <w:p w:rsidR="00673FB5" w:rsidRPr="00A93F22" w:rsidRDefault="00673FB5" w:rsidP="00673FB5">
      <w:pPr>
        <w:tabs>
          <w:tab w:val="left" w:pos="1440"/>
        </w:tabs>
        <w:snapToGrid w:val="0"/>
        <w:jc w:val="both"/>
        <w:rPr>
          <w:rFonts w:ascii="標楷體" w:eastAsia="標楷體" w:hAnsi="標楷體"/>
          <w:bCs/>
          <w:color w:val="000000" w:themeColor="text1"/>
          <w:sz w:val="32"/>
          <w:szCs w:val="32"/>
        </w:rPr>
      </w:pPr>
    </w:p>
    <w:p w:rsidR="00A14AC2" w:rsidRPr="00A93F22" w:rsidRDefault="00A14AC2" w:rsidP="00C63E5A">
      <w:pPr>
        <w:pStyle w:val="ac"/>
        <w:numPr>
          <w:ilvl w:val="0"/>
          <w:numId w:val="66"/>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連江縣政府：</w:t>
      </w:r>
      <w:r w:rsidRPr="00A93F22">
        <w:rPr>
          <w:rFonts w:ascii="標楷體" w:eastAsia="標楷體" w:hAnsi="標楷體"/>
          <w:bCs/>
          <w:color w:val="000000" w:themeColor="text1"/>
          <w:sz w:val="32"/>
          <w:szCs w:val="32"/>
        </w:rPr>
        <w:br/>
      </w:r>
      <w:r w:rsidRPr="00A93F22">
        <w:rPr>
          <w:rFonts w:ascii="標楷體" w:eastAsia="標楷體" w:hAnsi="標楷體" w:hint="eastAsia"/>
          <w:bCs/>
          <w:color w:val="000000" w:themeColor="text1"/>
          <w:sz w:val="32"/>
          <w:szCs w:val="32"/>
        </w:rPr>
        <w:t>馬祖小三通航線105年</w:t>
      </w:r>
      <w:r w:rsidRPr="00A93F22">
        <w:rPr>
          <w:rFonts w:ascii="標楷體" w:eastAsia="標楷體" w:hAnsi="標楷體"/>
          <w:bCs/>
          <w:color w:val="000000" w:themeColor="text1"/>
          <w:sz w:val="32"/>
          <w:szCs w:val="32"/>
        </w:rPr>
        <w:t>7月7日至9日</w:t>
      </w:r>
      <w:r w:rsidRPr="00A93F22">
        <w:rPr>
          <w:rFonts w:ascii="標楷體" w:eastAsia="標楷體" w:hAnsi="標楷體" w:hint="eastAsia"/>
          <w:bCs/>
          <w:color w:val="000000" w:themeColor="text1"/>
          <w:sz w:val="32"/>
          <w:szCs w:val="32"/>
        </w:rPr>
        <w:t>停航。</w:t>
      </w:r>
    </w:p>
    <w:p w:rsidR="00A14AC2" w:rsidRPr="00A93F22" w:rsidRDefault="00A14AC2" w:rsidP="00673FB5">
      <w:pPr>
        <w:tabs>
          <w:tab w:val="left" w:pos="1440"/>
        </w:tabs>
        <w:snapToGrid w:val="0"/>
        <w:jc w:val="both"/>
        <w:rPr>
          <w:rFonts w:ascii="標楷體" w:eastAsia="標楷體" w:hAnsi="標楷體"/>
          <w:bCs/>
          <w:color w:val="000000" w:themeColor="text1"/>
          <w:sz w:val="32"/>
          <w:szCs w:val="32"/>
        </w:rPr>
      </w:pPr>
    </w:p>
    <w:p w:rsidR="00A14AC2" w:rsidRPr="00A93F22" w:rsidRDefault="00A14AC2" w:rsidP="00C63E5A">
      <w:pPr>
        <w:pStyle w:val="ac"/>
        <w:numPr>
          <w:ilvl w:val="0"/>
          <w:numId w:val="65"/>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港埠設施損壞</w:t>
      </w:r>
      <w:r w:rsidRPr="00A93F22">
        <w:rPr>
          <w:rFonts w:ascii="標楷體" w:eastAsia="標楷體" w:hAnsi="標楷體" w:hint="eastAsia"/>
          <w:bCs/>
          <w:color w:val="000000" w:themeColor="text1"/>
          <w:sz w:val="32"/>
          <w:szCs w:val="32"/>
        </w:rPr>
        <w:t>：無。</w:t>
      </w:r>
    </w:p>
    <w:tbl>
      <w:tblPr>
        <w:tblW w:w="8233" w:type="dxa"/>
        <w:jc w:val="right"/>
        <w:tblInd w:w="57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1"/>
        <w:gridCol w:w="1713"/>
        <w:gridCol w:w="838"/>
        <w:gridCol w:w="1701"/>
        <w:gridCol w:w="1290"/>
        <w:gridCol w:w="1840"/>
      </w:tblGrid>
      <w:tr w:rsidR="00A93F22" w:rsidRPr="00A93F22" w:rsidTr="00673FB5">
        <w:trPr>
          <w:jc w:val="right"/>
        </w:trPr>
        <w:tc>
          <w:tcPr>
            <w:tcW w:w="851"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A14AC2" w:rsidRPr="00A93F22" w:rsidRDefault="00A14AC2" w:rsidP="00C63E5A">
            <w:pPr>
              <w:snapToGrid w:val="0"/>
              <w:spacing w:beforeLines="50" w:before="180" w:afterLines="50" w:after="180"/>
              <w:jc w:val="center"/>
              <w:rPr>
                <w:rFonts w:ascii="標楷體" w:eastAsia="標楷體" w:hAnsi="標楷體"/>
                <w:bCs/>
                <w:color w:val="000000" w:themeColor="text1"/>
              </w:rPr>
            </w:pPr>
            <w:r w:rsidRPr="00A93F22">
              <w:rPr>
                <w:rFonts w:ascii="標楷體" w:eastAsia="標楷體" w:hAnsi="標楷體"/>
                <w:bCs/>
                <w:color w:val="000000" w:themeColor="text1"/>
              </w:rPr>
              <w:t>項次</w:t>
            </w:r>
          </w:p>
        </w:tc>
        <w:tc>
          <w:tcPr>
            <w:tcW w:w="1713"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A14AC2" w:rsidRPr="00A93F22" w:rsidRDefault="00A14AC2" w:rsidP="00C63E5A">
            <w:pPr>
              <w:snapToGrid w:val="0"/>
              <w:spacing w:beforeLines="50" w:before="180" w:afterLines="50" w:after="180"/>
              <w:ind w:leftChars="42" w:left="101" w:rightChars="44" w:right="106"/>
              <w:jc w:val="center"/>
              <w:rPr>
                <w:rFonts w:ascii="標楷體" w:eastAsia="標楷體" w:hAnsi="標楷體"/>
                <w:bCs/>
                <w:color w:val="000000" w:themeColor="text1"/>
              </w:rPr>
            </w:pPr>
            <w:r w:rsidRPr="00A93F22">
              <w:rPr>
                <w:rFonts w:ascii="標楷體" w:eastAsia="標楷體" w:hAnsi="標楷體"/>
                <w:bCs/>
                <w:color w:val="000000" w:themeColor="text1"/>
              </w:rPr>
              <w:t>轄管航務機關</w:t>
            </w:r>
          </w:p>
        </w:tc>
        <w:tc>
          <w:tcPr>
            <w:tcW w:w="838"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A14AC2" w:rsidRPr="00A93F22" w:rsidRDefault="00A14AC2" w:rsidP="00C63E5A">
            <w:pPr>
              <w:snapToGrid w:val="0"/>
              <w:spacing w:beforeLines="50" w:before="180" w:afterLines="50" w:after="180"/>
              <w:ind w:leftChars="35" w:left="84" w:rightChars="34" w:right="82"/>
              <w:jc w:val="center"/>
              <w:rPr>
                <w:rFonts w:ascii="標楷體" w:eastAsia="標楷體" w:hAnsi="標楷體"/>
                <w:bCs/>
                <w:color w:val="000000" w:themeColor="text1"/>
              </w:rPr>
            </w:pPr>
            <w:r w:rsidRPr="00A93F22">
              <w:rPr>
                <w:rFonts w:ascii="標楷體" w:eastAsia="標楷體" w:hAnsi="標楷體"/>
                <w:bCs/>
                <w:color w:val="000000" w:themeColor="text1"/>
              </w:rPr>
              <w:t>地點</w:t>
            </w:r>
          </w:p>
        </w:tc>
        <w:tc>
          <w:tcPr>
            <w:tcW w:w="1701"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A14AC2" w:rsidRPr="00A93F22" w:rsidRDefault="00A14AC2" w:rsidP="00C63E5A">
            <w:pPr>
              <w:snapToGrid w:val="0"/>
              <w:spacing w:beforeLines="50" w:before="180" w:afterLines="50" w:after="180"/>
              <w:jc w:val="center"/>
              <w:rPr>
                <w:rFonts w:ascii="標楷體" w:eastAsia="標楷體" w:hAnsi="標楷體"/>
                <w:bCs/>
                <w:color w:val="000000" w:themeColor="text1"/>
              </w:rPr>
            </w:pPr>
            <w:r w:rsidRPr="00A93F22">
              <w:rPr>
                <w:rFonts w:ascii="標楷體" w:eastAsia="標楷體" w:hAnsi="標楷體"/>
                <w:bCs/>
                <w:color w:val="000000" w:themeColor="text1"/>
              </w:rPr>
              <w:t>損壞日期時間</w:t>
            </w:r>
          </w:p>
        </w:tc>
        <w:tc>
          <w:tcPr>
            <w:tcW w:w="1290" w:type="dxa"/>
            <w:tcBorders>
              <w:top w:val="outset" w:sz="6" w:space="0" w:color="auto"/>
              <w:left w:val="single" w:sz="4" w:space="0" w:color="auto"/>
              <w:bottom w:val="outset" w:sz="6" w:space="0" w:color="auto"/>
              <w:right w:val="single" w:sz="4" w:space="0" w:color="auto"/>
            </w:tcBorders>
            <w:shd w:val="clear" w:color="auto" w:fill="FFFFCC"/>
            <w:vAlign w:val="center"/>
          </w:tcPr>
          <w:p w:rsidR="00A14AC2" w:rsidRPr="00A93F22" w:rsidRDefault="00A14AC2" w:rsidP="00C63E5A">
            <w:pPr>
              <w:snapToGrid w:val="0"/>
              <w:spacing w:beforeLines="50" w:before="180" w:afterLines="50" w:after="180"/>
              <w:jc w:val="center"/>
              <w:rPr>
                <w:rFonts w:ascii="標楷體" w:eastAsia="標楷體" w:hAnsi="標楷體"/>
                <w:bCs/>
                <w:color w:val="000000" w:themeColor="text1"/>
              </w:rPr>
            </w:pPr>
            <w:r w:rsidRPr="00A93F22">
              <w:rPr>
                <w:rFonts w:ascii="標楷體" w:eastAsia="標楷體" w:hAnsi="標楷體"/>
                <w:bCs/>
                <w:color w:val="000000" w:themeColor="text1"/>
              </w:rPr>
              <w:t>災害情形</w:t>
            </w:r>
          </w:p>
        </w:tc>
        <w:tc>
          <w:tcPr>
            <w:tcW w:w="1840"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A14AC2" w:rsidRPr="00A93F22" w:rsidRDefault="00A14AC2" w:rsidP="00C63E5A">
            <w:pPr>
              <w:snapToGrid w:val="0"/>
              <w:spacing w:beforeLines="50" w:before="180" w:afterLines="50" w:after="180"/>
              <w:jc w:val="center"/>
              <w:rPr>
                <w:rFonts w:ascii="標楷體" w:eastAsia="標楷體" w:hAnsi="標楷體"/>
                <w:bCs/>
                <w:color w:val="000000" w:themeColor="text1"/>
              </w:rPr>
            </w:pPr>
            <w:r w:rsidRPr="00A93F22">
              <w:rPr>
                <w:rFonts w:ascii="標楷體" w:eastAsia="標楷體" w:hAnsi="標楷體"/>
                <w:bCs/>
                <w:color w:val="000000" w:themeColor="text1"/>
              </w:rPr>
              <w:t>目前搶修措施</w:t>
            </w:r>
            <w:r w:rsidRPr="00A93F22">
              <w:rPr>
                <w:rFonts w:ascii="標楷體" w:eastAsia="標楷體" w:hAnsi="標楷體" w:hint="eastAsia"/>
                <w:bCs/>
                <w:color w:val="000000" w:themeColor="text1"/>
              </w:rPr>
              <w:br/>
            </w:r>
            <w:r w:rsidRPr="00A93F22">
              <w:rPr>
                <w:rFonts w:ascii="標楷體" w:eastAsia="標楷體" w:hAnsi="標楷體"/>
                <w:bCs/>
                <w:color w:val="000000" w:themeColor="text1"/>
              </w:rPr>
              <w:t>（具體作為）</w:t>
            </w:r>
          </w:p>
        </w:tc>
      </w:tr>
      <w:tr w:rsidR="00A93F22" w:rsidRPr="00A93F22" w:rsidTr="00287B32">
        <w:trPr>
          <w:jc w:val="right"/>
        </w:trPr>
        <w:tc>
          <w:tcPr>
            <w:tcW w:w="851"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snapToGrid w:val="0"/>
              <w:spacing w:beforeLines="50" w:before="180" w:afterLines="50" w:after="180"/>
              <w:jc w:val="center"/>
              <w:rPr>
                <w:color w:val="000000" w:themeColor="text1"/>
              </w:rPr>
            </w:pPr>
            <w:r w:rsidRPr="00A93F22">
              <w:rPr>
                <w:rFonts w:ascii="標楷體" w:eastAsia="標楷體" w:hAnsi="標楷體" w:hint="eastAsia"/>
                <w:color w:val="000000" w:themeColor="text1"/>
              </w:rPr>
              <w:t>─</w:t>
            </w:r>
          </w:p>
        </w:tc>
        <w:tc>
          <w:tcPr>
            <w:tcW w:w="1713"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snapToGrid w:val="0"/>
              <w:spacing w:beforeLines="50" w:before="180" w:afterLines="50" w:after="180"/>
              <w:jc w:val="center"/>
              <w:rPr>
                <w:color w:val="000000" w:themeColor="text1"/>
              </w:rPr>
            </w:pPr>
            <w:r w:rsidRPr="00A93F22">
              <w:rPr>
                <w:rFonts w:ascii="標楷體" w:eastAsia="標楷體" w:hAnsi="標楷體" w:hint="eastAsia"/>
                <w:color w:val="000000" w:themeColor="text1"/>
              </w:rPr>
              <w:t>─</w:t>
            </w:r>
          </w:p>
        </w:tc>
        <w:tc>
          <w:tcPr>
            <w:tcW w:w="838"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snapToGrid w:val="0"/>
              <w:spacing w:beforeLines="50" w:before="180" w:afterLines="50" w:after="180"/>
              <w:jc w:val="center"/>
              <w:rPr>
                <w:color w:val="000000" w:themeColor="text1"/>
              </w:rPr>
            </w:pPr>
            <w:r w:rsidRPr="00A93F22">
              <w:rPr>
                <w:rFonts w:ascii="標楷體" w:eastAsia="標楷體" w:hAnsi="標楷體" w:hint="eastAsia"/>
                <w:color w:val="000000" w:themeColor="text1"/>
              </w:rPr>
              <w:t>─</w:t>
            </w:r>
          </w:p>
        </w:tc>
        <w:tc>
          <w:tcPr>
            <w:tcW w:w="1701"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snapToGrid w:val="0"/>
              <w:spacing w:beforeLines="50" w:before="180" w:afterLines="50" w:after="180"/>
              <w:jc w:val="center"/>
              <w:rPr>
                <w:color w:val="000000" w:themeColor="text1"/>
              </w:rPr>
            </w:pPr>
            <w:r w:rsidRPr="00A93F22">
              <w:rPr>
                <w:rFonts w:ascii="標楷體" w:eastAsia="標楷體" w:hAnsi="標楷體" w:hint="eastAsia"/>
                <w:color w:val="000000" w:themeColor="text1"/>
              </w:rPr>
              <w:t>─</w:t>
            </w:r>
          </w:p>
        </w:tc>
        <w:tc>
          <w:tcPr>
            <w:tcW w:w="1290" w:type="dxa"/>
            <w:tcBorders>
              <w:top w:val="outset" w:sz="6" w:space="0" w:color="auto"/>
              <w:left w:val="single" w:sz="4" w:space="0" w:color="auto"/>
              <w:bottom w:val="outset" w:sz="6" w:space="0" w:color="auto"/>
              <w:right w:val="single" w:sz="4" w:space="0" w:color="auto"/>
            </w:tcBorders>
          </w:tcPr>
          <w:p w:rsidR="00A14AC2" w:rsidRPr="00A93F22" w:rsidRDefault="00A14AC2" w:rsidP="00C63E5A">
            <w:pPr>
              <w:snapToGrid w:val="0"/>
              <w:spacing w:beforeLines="50" w:before="180" w:afterLines="50" w:after="180"/>
              <w:jc w:val="center"/>
              <w:rPr>
                <w:color w:val="000000" w:themeColor="text1"/>
              </w:rPr>
            </w:pPr>
            <w:r w:rsidRPr="00A93F22">
              <w:rPr>
                <w:rFonts w:ascii="標楷體" w:eastAsia="標楷體" w:hAnsi="標楷體" w:hint="eastAsia"/>
                <w:color w:val="000000" w:themeColor="text1"/>
              </w:rPr>
              <w:t>─</w:t>
            </w:r>
          </w:p>
        </w:tc>
        <w:tc>
          <w:tcPr>
            <w:tcW w:w="1840" w:type="dxa"/>
            <w:tcBorders>
              <w:top w:val="outset" w:sz="6" w:space="0" w:color="auto"/>
              <w:left w:val="outset" w:sz="6" w:space="0" w:color="auto"/>
              <w:bottom w:val="outset" w:sz="6" w:space="0" w:color="auto"/>
              <w:right w:val="outset" w:sz="6" w:space="0" w:color="auto"/>
            </w:tcBorders>
            <w:hideMark/>
          </w:tcPr>
          <w:p w:rsidR="00A14AC2" w:rsidRPr="00A93F22" w:rsidRDefault="00A14AC2" w:rsidP="00C63E5A">
            <w:pPr>
              <w:snapToGrid w:val="0"/>
              <w:spacing w:beforeLines="50" w:before="180" w:afterLines="50" w:after="180"/>
              <w:jc w:val="center"/>
              <w:rPr>
                <w:color w:val="000000" w:themeColor="text1"/>
              </w:rPr>
            </w:pPr>
            <w:r w:rsidRPr="00A93F22">
              <w:rPr>
                <w:rFonts w:ascii="標楷體" w:eastAsia="標楷體" w:hAnsi="標楷體" w:hint="eastAsia"/>
                <w:color w:val="000000" w:themeColor="text1"/>
              </w:rPr>
              <w:t>─</w:t>
            </w:r>
          </w:p>
        </w:tc>
      </w:tr>
    </w:tbl>
    <w:p w:rsidR="00961327" w:rsidRPr="00A93F22" w:rsidRDefault="00D81F8A" w:rsidP="00D81F8A">
      <w:pPr>
        <w:rPr>
          <w:color w:val="000000" w:themeColor="text1"/>
        </w:rPr>
      </w:pPr>
      <w:r w:rsidRPr="00A93F22">
        <w:rPr>
          <w:color w:val="000000" w:themeColor="text1"/>
        </w:rPr>
        <w:br w:type="page"/>
      </w:r>
    </w:p>
    <w:p w:rsidR="006C4177" w:rsidRPr="00A93F22" w:rsidRDefault="000755A7" w:rsidP="00EC47C0">
      <w:pPr>
        <w:pStyle w:val="4"/>
        <w:numPr>
          <w:ilvl w:val="0"/>
          <w:numId w:val="90"/>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28" w:name="_Toc472602142"/>
      <w:r w:rsidRPr="00A93F22">
        <w:rPr>
          <w:rFonts w:ascii="標楷體" w:eastAsia="標楷體" w:hAnsi="標楷體" w:hint="eastAsia"/>
          <w:color w:val="000000" w:themeColor="text1"/>
          <w:sz w:val="32"/>
          <w:szCs w:val="32"/>
        </w:rPr>
        <w:t>空運</w:t>
      </w:r>
      <w:bookmarkEnd w:id="28"/>
    </w:p>
    <w:p w:rsidR="0001064A" w:rsidRPr="00A93F22" w:rsidRDefault="006312B1" w:rsidP="00EC47C0">
      <w:pPr>
        <w:pStyle w:val="ac"/>
        <w:numPr>
          <w:ilvl w:val="0"/>
          <w:numId w:val="67"/>
        </w:numPr>
        <w:snapToGrid w:val="0"/>
        <w:spacing w:beforeLines="50" w:before="180" w:after="50"/>
        <w:ind w:leftChars="0" w:left="2044"/>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機場暫停起降或關閉</w:t>
      </w:r>
      <w:r w:rsidR="00AB75A8" w:rsidRPr="00A93F22">
        <w:rPr>
          <w:rFonts w:ascii="標楷體" w:eastAsia="標楷體" w:hAnsi="標楷體"/>
          <w:bCs/>
          <w:color w:val="000000" w:themeColor="text1"/>
          <w:sz w:val="32"/>
          <w:szCs w:val="32"/>
        </w:rPr>
        <w:br/>
      </w:r>
      <w:r w:rsidR="00F74AC6" w:rsidRPr="00A93F22">
        <w:rPr>
          <w:rFonts w:ascii="標楷體" w:eastAsia="標楷體" w:hAnsi="標楷體" w:hint="eastAsia"/>
          <w:bCs/>
          <w:color w:val="000000" w:themeColor="text1"/>
          <w:sz w:val="32"/>
          <w:szCs w:val="32"/>
        </w:rPr>
        <w:t>尼伯特</w:t>
      </w:r>
      <w:r w:rsidR="002E7D2B" w:rsidRPr="00A93F22">
        <w:rPr>
          <w:rFonts w:ascii="標楷體" w:eastAsia="標楷體" w:hAnsi="標楷體" w:hint="eastAsia"/>
          <w:bCs/>
          <w:color w:val="000000" w:themeColor="text1"/>
          <w:sz w:val="32"/>
          <w:szCs w:val="32"/>
        </w:rPr>
        <w:t>颱風期間，</w:t>
      </w:r>
      <w:r w:rsidR="00310F8E" w:rsidRPr="00A93F22">
        <w:rPr>
          <w:rFonts w:ascii="標楷體" w:eastAsia="標楷體" w:hAnsi="標楷體" w:hint="eastAsia"/>
          <w:bCs/>
          <w:color w:val="000000" w:themeColor="text1"/>
          <w:sz w:val="32"/>
          <w:szCs w:val="32"/>
        </w:rPr>
        <w:t>澎湖</w:t>
      </w:r>
      <w:r w:rsidR="00310F8E" w:rsidRPr="00A93F22">
        <w:rPr>
          <w:rFonts w:ascii="標楷體" w:eastAsia="標楷體" w:hAnsi="標楷體"/>
          <w:color w:val="000000" w:themeColor="text1"/>
          <w:sz w:val="32"/>
          <w:szCs w:val="32"/>
        </w:rPr>
        <w:t>望安</w:t>
      </w:r>
      <w:r w:rsidR="001901E3" w:rsidRPr="00A93F22">
        <w:rPr>
          <w:rFonts w:ascii="標楷體" w:eastAsia="標楷體" w:hAnsi="標楷體"/>
          <w:bCs/>
          <w:color w:val="000000" w:themeColor="text1"/>
          <w:sz w:val="32"/>
          <w:szCs w:val="32"/>
        </w:rPr>
        <w:t>機場</w:t>
      </w:r>
      <w:r w:rsidR="00310F8E" w:rsidRPr="00A93F22">
        <w:rPr>
          <w:rFonts w:ascii="標楷體" w:eastAsia="標楷體" w:hAnsi="標楷體" w:hint="eastAsia"/>
          <w:bCs/>
          <w:color w:val="000000" w:themeColor="text1"/>
          <w:sz w:val="32"/>
          <w:szCs w:val="32"/>
        </w:rPr>
        <w:t>1</w:t>
      </w:r>
      <w:r w:rsidRPr="00A93F22">
        <w:rPr>
          <w:rFonts w:ascii="標楷體" w:eastAsia="標楷體" w:hAnsi="標楷體" w:hint="eastAsia"/>
          <w:bCs/>
          <w:color w:val="000000" w:themeColor="text1"/>
          <w:sz w:val="32"/>
          <w:szCs w:val="32"/>
        </w:rPr>
        <w:t>處</w:t>
      </w:r>
      <w:r w:rsidR="001901E3" w:rsidRPr="00A93F22">
        <w:rPr>
          <w:rFonts w:ascii="標楷體" w:eastAsia="標楷體" w:hAnsi="標楷體" w:hint="eastAsia"/>
          <w:bCs/>
          <w:color w:val="000000" w:themeColor="text1"/>
          <w:sz w:val="32"/>
          <w:szCs w:val="32"/>
        </w:rPr>
        <w:t>，於10</w:t>
      </w:r>
      <w:r w:rsidR="00310F8E" w:rsidRPr="00A93F22">
        <w:rPr>
          <w:rFonts w:ascii="標楷體" w:eastAsia="標楷體" w:hAnsi="標楷體" w:hint="eastAsia"/>
          <w:bCs/>
          <w:color w:val="000000" w:themeColor="text1"/>
          <w:sz w:val="32"/>
          <w:szCs w:val="32"/>
        </w:rPr>
        <w:t>5</w:t>
      </w:r>
      <w:r w:rsidR="001901E3" w:rsidRPr="00A93F22">
        <w:rPr>
          <w:rFonts w:ascii="標楷體" w:eastAsia="標楷體" w:hAnsi="標楷體" w:hint="eastAsia"/>
          <w:bCs/>
          <w:color w:val="000000" w:themeColor="text1"/>
          <w:sz w:val="32"/>
          <w:szCs w:val="32"/>
        </w:rPr>
        <w:t>年</w:t>
      </w:r>
      <w:r w:rsidR="00310F8E" w:rsidRPr="00A93F22">
        <w:rPr>
          <w:rFonts w:ascii="標楷體" w:eastAsia="標楷體" w:hAnsi="標楷體" w:hint="eastAsia"/>
          <w:bCs/>
          <w:color w:val="000000" w:themeColor="text1"/>
          <w:sz w:val="32"/>
          <w:szCs w:val="32"/>
        </w:rPr>
        <w:t>7</w:t>
      </w:r>
      <w:r w:rsidR="001901E3" w:rsidRPr="00A93F22">
        <w:rPr>
          <w:rFonts w:ascii="標楷體" w:eastAsia="標楷體" w:hAnsi="標楷體" w:hint="eastAsia"/>
          <w:bCs/>
          <w:color w:val="000000" w:themeColor="text1"/>
          <w:sz w:val="32"/>
          <w:szCs w:val="32"/>
        </w:rPr>
        <w:t>月9日13時30分因天候因素</w:t>
      </w:r>
      <w:r w:rsidR="00EB6FDA" w:rsidRPr="00A93F22">
        <w:rPr>
          <w:rFonts w:ascii="標楷體" w:eastAsia="標楷體" w:hAnsi="標楷體"/>
          <w:color w:val="000000" w:themeColor="text1"/>
          <w:sz w:val="32"/>
          <w:szCs w:val="32"/>
        </w:rPr>
        <w:t>暫停起降</w:t>
      </w:r>
      <w:r w:rsidR="001901E3" w:rsidRPr="00A93F22">
        <w:rPr>
          <w:rFonts w:ascii="標楷體" w:eastAsia="標楷體" w:hAnsi="標楷體" w:hint="eastAsia"/>
          <w:bCs/>
          <w:color w:val="000000" w:themeColor="text1"/>
          <w:sz w:val="32"/>
          <w:szCs w:val="32"/>
        </w:rPr>
        <w:t>，並於當日</w:t>
      </w:r>
      <w:r w:rsidR="00310F8E" w:rsidRPr="00A93F22">
        <w:rPr>
          <w:rFonts w:ascii="標楷體" w:eastAsia="標楷體" w:hAnsi="標楷體" w:hint="eastAsia"/>
          <w:bCs/>
          <w:color w:val="000000" w:themeColor="text1"/>
          <w:sz w:val="32"/>
          <w:szCs w:val="32"/>
        </w:rPr>
        <w:t>?</w:t>
      </w:r>
      <w:r w:rsidR="001901E3" w:rsidRPr="00A93F22">
        <w:rPr>
          <w:rFonts w:ascii="標楷體" w:eastAsia="標楷體" w:hAnsi="標楷體" w:hint="eastAsia"/>
          <w:bCs/>
          <w:color w:val="000000" w:themeColor="text1"/>
          <w:sz w:val="32"/>
          <w:szCs w:val="32"/>
        </w:rPr>
        <w:t>時</w:t>
      </w:r>
      <w:r w:rsidR="00310F8E" w:rsidRPr="00A93F22">
        <w:rPr>
          <w:rFonts w:ascii="標楷體" w:eastAsia="標楷體" w:hAnsi="標楷體" w:hint="eastAsia"/>
          <w:bCs/>
          <w:color w:val="000000" w:themeColor="text1"/>
          <w:sz w:val="32"/>
          <w:szCs w:val="32"/>
        </w:rPr>
        <w:t>?</w:t>
      </w:r>
      <w:r w:rsidR="001901E3" w:rsidRPr="00A93F22">
        <w:rPr>
          <w:rFonts w:ascii="標楷體" w:eastAsia="標楷體" w:hAnsi="標楷體" w:hint="eastAsia"/>
          <w:bCs/>
          <w:color w:val="000000" w:themeColor="text1"/>
          <w:sz w:val="32"/>
          <w:szCs w:val="32"/>
        </w:rPr>
        <w:t>分恢復起降。</w:t>
      </w:r>
    </w:p>
    <w:p w:rsidR="00AA6772" w:rsidRPr="00A93F22" w:rsidRDefault="00AA6772" w:rsidP="00C63E5A">
      <w:pPr>
        <w:snapToGrid w:val="0"/>
        <w:spacing w:beforeLines="50" w:before="180" w:after="50"/>
        <w:jc w:val="both"/>
        <w:rPr>
          <w:rFonts w:ascii="標楷體" w:eastAsia="標楷體" w:hAnsi="標楷體"/>
          <w:bCs/>
          <w:color w:val="000000" w:themeColor="text1"/>
          <w:sz w:val="32"/>
          <w:szCs w:val="32"/>
        </w:rPr>
      </w:pPr>
    </w:p>
    <w:tbl>
      <w:tblPr>
        <w:tblW w:w="9790" w:type="dxa"/>
        <w:jc w:val="righ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8"/>
        <w:gridCol w:w="2325"/>
        <w:gridCol w:w="2693"/>
        <w:gridCol w:w="3834"/>
      </w:tblGrid>
      <w:tr w:rsidR="00A93F22" w:rsidRPr="00A93F22" w:rsidTr="002A0D97">
        <w:trPr>
          <w:jc w:val="right"/>
        </w:trPr>
        <w:tc>
          <w:tcPr>
            <w:tcW w:w="938"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6312B1" w:rsidRPr="00A93F22" w:rsidRDefault="006312B1" w:rsidP="000B1AF5">
            <w:pPr>
              <w:jc w:val="center"/>
              <w:rPr>
                <w:rFonts w:ascii="標楷體" w:eastAsia="標楷體" w:hAnsi="標楷體"/>
                <w:bCs/>
                <w:color w:val="000000" w:themeColor="text1"/>
                <w:sz w:val="28"/>
                <w:szCs w:val="32"/>
              </w:rPr>
            </w:pPr>
            <w:r w:rsidRPr="00A93F22">
              <w:rPr>
                <w:rFonts w:ascii="標楷體" w:eastAsia="標楷體" w:hAnsi="標楷體"/>
                <w:bCs/>
                <w:color w:val="000000" w:themeColor="text1"/>
                <w:sz w:val="28"/>
                <w:szCs w:val="32"/>
              </w:rPr>
              <w:t>項次</w:t>
            </w:r>
          </w:p>
        </w:tc>
        <w:tc>
          <w:tcPr>
            <w:tcW w:w="2325"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6312B1" w:rsidRPr="00A93F22" w:rsidRDefault="006312B1" w:rsidP="000B1AF5">
            <w:pPr>
              <w:wordWrap w:val="0"/>
              <w:jc w:val="center"/>
              <w:rPr>
                <w:rFonts w:ascii="標楷體" w:eastAsia="標楷體" w:hAnsi="標楷體"/>
                <w:bCs/>
                <w:color w:val="000000" w:themeColor="text1"/>
                <w:sz w:val="28"/>
                <w:szCs w:val="32"/>
              </w:rPr>
            </w:pPr>
            <w:r w:rsidRPr="00A93F22">
              <w:rPr>
                <w:rFonts w:ascii="標楷體" w:eastAsia="標楷體" w:hAnsi="標楷體"/>
                <w:bCs/>
                <w:color w:val="000000" w:themeColor="text1"/>
                <w:sz w:val="28"/>
                <w:szCs w:val="32"/>
              </w:rPr>
              <w:t>機場名稱</w:t>
            </w:r>
          </w:p>
        </w:tc>
        <w:tc>
          <w:tcPr>
            <w:tcW w:w="2693"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6312B1" w:rsidRPr="00A93F22" w:rsidRDefault="006312B1" w:rsidP="000B1AF5">
            <w:pPr>
              <w:wordWrap w:val="0"/>
              <w:jc w:val="center"/>
              <w:rPr>
                <w:rFonts w:ascii="標楷體" w:eastAsia="標楷體" w:hAnsi="標楷體"/>
                <w:bCs/>
                <w:color w:val="000000" w:themeColor="text1"/>
                <w:sz w:val="28"/>
                <w:szCs w:val="32"/>
              </w:rPr>
            </w:pPr>
            <w:r w:rsidRPr="00A93F22">
              <w:rPr>
                <w:rFonts w:ascii="標楷體" w:eastAsia="標楷體" w:hAnsi="標楷體"/>
                <w:bCs/>
                <w:color w:val="000000" w:themeColor="text1"/>
                <w:sz w:val="28"/>
                <w:szCs w:val="32"/>
              </w:rPr>
              <w:t>關場日期時間</w:t>
            </w:r>
          </w:p>
        </w:tc>
        <w:tc>
          <w:tcPr>
            <w:tcW w:w="3834"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6312B1" w:rsidRPr="00A93F22" w:rsidRDefault="006312B1" w:rsidP="000B1AF5">
            <w:pPr>
              <w:wordWrap w:val="0"/>
              <w:ind w:leftChars="40" w:left="96" w:rightChars="46" w:right="110"/>
              <w:jc w:val="center"/>
              <w:rPr>
                <w:rFonts w:ascii="標楷體" w:eastAsia="標楷體" w:hAnsi="標楷體"/>
                <w:bCs/>
                <w:color w:val="000000" w:themeColor="text1"/>
                <w:sz w:val="28"/>
                <w:szCs w:val="32"/>
              </w:rPr>
            </w:pPr>
            <w:r w:rsidRPr="00A93F22">
              <w:rPr>
                <w:rFonts w:ascii="標楷體" w:eastAsia="標楷體" w:hAnsi="標楷體"/>
                <w:bCs/>
                <w:color w:val="000000" w:themeColor="text1"/>
                <w:sz w:val="28"/>
                <w:szCs w:val="32"/>
              </w:rPr>
              <w:t>備註（暫停起降、關閉）</w:t>
            </w:r>
          </w:p>
        </w:tc>
      </w:tr>
      <w:tr w:rsidR="00310F8E" w:rsidRPr="00A93F22" w:rsidTr="000B1AF5">
        <w:trPr>
          <w:jc w:val="right"/>
        </w:trPr>
        <w:tc>
          <w:tcPr>
            <w:tcW w:w="93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310F8E" w:rsidRPr="00A93F22" w:rsidRDefault="00310F8E" w:rsidP="002A0D97">
            <w:pPr>
              <w:wordWrap w:val="0"/>
              <w:snapToGrid w:val="0"/>
              <w:spacing w:beforeLines="50" w:before="180" w:afterLines="50" w:after="180"/>
              <w:jc w:val="center"/>
              <w:rPr>
                <w:rFonts w:ascii="標楷體" w:eastAsia="標楷體" w:hAnsi="標楷體"/>
                <w:color w:val="000000" w:themeColor="text1"/>
                <w:szCs w:val="32"/>
              </w:rPr>
            </w:pPr>
            <w:r w:rsidRPr="00A93F22">
              <w:rPr>
                <w:rFonts w:ascii="標楷體" w:eastAsia="標楷體" w:hAnsi="標楷體"/>
                <w:color w:val="000000" w:themeColor="text1"/>
                <w:szCs w:val="32"/>
              </w:rPr>
              <w:t>1</w:t>
            </w:r>
          </w:p>
        </w:tc>
        <w:tc>
          <w:tcPr>
            <w:tcW w:w="2325" w:type="dxa"/>
            <w:tcBorders>
              <w:top w:val="outset" w:sz="6" w:space="0" w:color="auto"/>
              <w:left w:val="outset" w:sz="6" w:space="0" w:color="auto"/>
              <w:bottom w:val="outset" w:sz="6" w:space="0" w:color="auto"/>
              <w:right w:val="outset" w:sz="6" w:space="0" w:color="auto"/>
            </w:tcBorders>
            <w:shd w:val="clear" w:color="auto" w:fill="auto"/>
            <w:vAlign w:val="center"/>
          </w:tcPr>
          <w:p w:rsidR="00310F8E" w:rsidRPr="00A93F22" w:rsidRDefault="00310F8E" w:rsidP="002A0D97">
            <w:pPr>
              <w:wordWrap w:val="0"/>
              <w:snapToGrid w:val="0"/>
              <w:spacing w:beforeLines="50" w:before="180" w:afterLines="50" w:after="180"/>
              <w:jc w:val="center"/>
              <w:rPr>
                <w:rFonts w:ascii="標楷體" w:eastAsia="標楷體" w:hAnsi="標楷體"/>
                <w:color w:val="000000" w:themeColor="text1"/>
                <w:szCs w:val="32"/>
              </w:rPr>
            </w:pPr>
            <w:r w:rsidRPr="00A93F22">
              <w:rPr>
                <w:rFonts w:ascii="標楷體" w:eastAsia="標楷體" w:hAnsi="標楷體"/>
                <w:color w:val="000000" w:themeColor="text1"/>
                <w:szCs w:val="32"/>
              </w:rPr>
              <w:t>望安機場</w:t>
            </w:r>
          </w:p>
        </w:tc>
        <w:tc>
          <w:tcPr>
            <w:tcW w:w="2693" w:type="dxa"/>
            <w:tcBorders>
              <w:top w:val="outset" w:sz="6" w:space="0" w:color="auto"/>
              <w:left w:val="outset" w:sz="6" w:space="0" w:color="auto"/>
              <w:bottom w:val="outset" w:sz="6" w:space="0" w:color="auto"/>
              <w:right w:val="outset" w:sz="6" w:space="0" w:color="auto"/>
            </w:tcBorders>
            <w:shd w:val="clear" w:color="auto" w:fill="auto"/>
            <w:vAlign w:val="center"/>
          </w:tcPr>
          <w:p w:rsidR="00310F8E" w:rsidRPr="00A93F22" w:rsidRDefault="00310F8E" w:rsidP="002A0D97">
            <w:pPr>
              <w:wordWrap w:val="0"/>
              <w:snapToGrid w:val="0"/>
              <w:spacing w:beforeLines="50" w:before="180" w:afterLines="50" w:after="180"/>
              <w:jc w:val="center"/>
              <w:rPr>
                <w:rFonts w:ascii="標楷體" w:eastAsia="標楷體" w:hAnsi="標楷體"/>
                <w:color w:val="000000" w:themeColor="text1"/>
                <w:szCs w:val="32"/>
              </w:rPr>
            </w:pPr>
            <w:r w:rsidRPr="00A93F22">
              <w:rPr>
                <w:rFonts w:ascii="標楷體" w:eastAsia="標楷體" w:hAnsi="標楷體"/>
                <w:color w:val="000000" w:themeColor="text1"/>
                <w:szCs w:val="32"/>
              </w:rPr>
              <w:t>105/07/09 13:30</w:t>
            </w:r>
          </w:p>
        </w:tc>
        <w:tc>
          <w:tcPr>
            <w:tcW w:w="3834" w:type="dxa"/>
            <w:tcBorders>
              <w:top w:val="outset" w:sz="6" w:space="0" w:color="auto"/>
              <w:left w:val="outset" w:sz="6" w:space="0" w:color="auto"/>
              <w:bottom w:val="outset" w:sz="6" w:space="0" w:color="auto"/>
              <w:right w:val="outset" w:sz="6" w:space="0" w:color="auto"/>
            </w:tcBorders>
            <w:shd w:val="clear" w:color="auto" w:fill="auto"/>
            <w:vAlign w:val="center"/>
          </w:tcPr>
          <w:p w:rsidR="00310F8E" w:rsidRPr="00A93F22" w:rsidRDefault="00310F8E" w:rsidP="002A0D97">
            <w:pPr>
              <w:wordWrap w:val="0"/>
              <w:snapToGrid w:val="0"/>
              <w:spacing w:beforeLines="50" w:before="180" w:afterLines="50" w:after="180"/>
              <w:jc w:val="center"/>
              <w:rPr>
                <w:rFonts w:ascii="標楷體" w:eastAsia="標楷體" w:hAnsi="標楷體"/>
                <w:color w:val="000000" w:themeColor="text1"/>
                <w:szCs w:val="32"/>
              </w:rPr>
            </w:pPr>
            <w:r w:rsidRPr="00A93F22">
              <w:rPr>
                <w:rFonts w:ascii="標楷體" w:eastAsia="標楷體" w:hAnsi="標楷體"/>
                <w:color w:val="000000" w:themeColor="text1"/>
                <w:szCs w:val="32"/>
              </w:rPr>
              <w:t>暫停起降</w:t>
            </w:r>
          </w:p>
        </w:tc>
      </w:tr>
    </w:tbl>
    <w:p w:rsidR="00CE33CF" w:rsidRPr="00A93F22" w:rsidRDefault="00CE33CF" w:rsidP="00C63E5A">
      <w:pPr>
        <w:snapToGrid w:val="0"/>
        <w:spacing w:beforeLines="50" w:before="180"/>
        <w:jc w:val="both"/>
        <w:rPr>
          <w:rFonts w:ascii="標楷體" w:eastAsia="標楷體" w:hAnsi="標楷體"/>
          <w:bCs/>
          <w:color w:val="000000" w:themeColor="text1"/>
          <w:sz w:val="32"/>
          <w:szCs w:val="32"/>
        </w:rPr>
      </w:pPr>
    </w:p>
    <w:p w:rsidR="00453E4B" w:rsidRPr="00A93F22" w:rsidRDefault="00EC020E" w:rsidP="00EC47C0">
      <w:pPr>
        <w:pStyle w:val="ac"/>
        <w:numPr>
          <w:ilvl w:val="0"/>
          <w:numId w:val="67"/>
        </w:numPr>
        <w:snapToGrid w:val="0"/>
        <w:spacing w:beforeLines="50" w:before="180" w:after="50"/>
        <w:ind w:leftChars="0" w:left="2044"/>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航</w:t>
      </w:r>
      <w:r w:rsidRPr="00A93F22">
        <w:rPr>
          <w:rFonts w:ascii="標楷體" w:eastAsia="標楷體" w:hAnsi="標楷體" w:hint="eastAsia"/>
          <w:bCs/>
          <w:color w:val="000000" w:themeColor="text1"/>
          <w:sz w:val="32"/>
          <w:szCs w:val="32"/>
        </w:rPr>
        <w:t>班</w:t>
      </w:r>
      <w:r w:rsidRPr="00A93F22">
        <w:rPr>
          <w:rFonts w:ascii="標楷體" w:eastAsia="標楷體" w:hAnsi="標楷體"/>
          <w:bCs/>
          <w:color w:val="000000" w:themeColor="text1"/>
          <w:sz w:val="32"/>
          <w:szCs w:val="32"/>
        </w:rPr>
        <w:t>停班或延誤</w:t>
      </w:r>
      <w:r w:rsidRPr="00A93F22">
        <w:rPr>
          <w:rFonts w:ascii="標楷體" w:eastAsia="標楷體" w:hAnsi="標楷體"/>
          <w:bCs/>
          <w:color w:val="000000" w:themeColor="text1"/>
          <w:sz w:val="32"/>
          <w:szCs w:val="32"/>
        </w:rPr>
        <w:br/>
      </w:r>
      <w:r w:rsidRPr="00A93F22">
        <w:rPr>
          <w:rFonts w:ascii="標楷體" w:eastAsia="標楷體" w:hAnsi="標楷體" w:hint="eastAsia"/>
          <w:bCs/>
          <w:color w:val="000000" w:themeColor="text1"/>
          <w:sz w:val="32"/>
          <w:szCs w:val="32"/>
        </w:rPr>
        <w:t>尼伯特颱風期間，總計空運</w:t>
      </w:r>
      <w:r w:rsidRPr="00A93F22">
        <w:rPr>
          <w:rFonts w:ascii="標楷體" w:eastAsia="標楷體" w:hAnsi="標楷體"/>
          <w:bCs/>
          <w:color w:val="000000" w:themeColor="text1"/>
          <w:sz w:val="32"/>
          <w:szCs w:val="32"/>
        </w:rPr>
        <w:t>航</w:t>
      </w:r>
      <w:r w:rsidRPr="00A93F22">
        <w:rPr>
          <w:rFonts w:ascii="標楷體" w:eastAsia="標楷體" w:hAnsi="標楷體" w:hint="eastAsia"/>
          <w:bCs/>
          <w:color w:val="000000" w:themeColor="text1"/>
          <w:sz w:val="32"/>
          <w:szCs w:val="32"/>
        </w:rPr>
        <w:t>班</w:t>
      </w:r>
      <w:r w:rsidRPr="00A93F22">
        <w:rPr>
          <w:rFonts w:ascii="標楷體" w:eastAsia="標楷體" w:hAnsi="標楷體"/>
          <w:bCs/>
          <w:color w:val="000000" w:themeColor="text1"/>
          <w:sz w:val="32"/>
          <w:szCs w:val="32"/>
        </w:rPr>
        <w:t>延誤</w:t>
      </w:r>
      <w:r w:rsidRPr="00A93F22">
        <w:rPr>
          <w:rFonts w:ascii="標楷體" w:eastAsia="標楷體" w:hAnsi="標楷體" w:hint="eastAsia"/>
          <w:bCs/>
          <w:color w:val="000000" w:themeColor="text1"/>
          <w:sz w:val="32"/>
          <w:szCs w:val="32"/>
        </w:rPr>
        <w:t>46次，</w:t>
      </w:r>
      <w:r w:rsidRPr="00A93F22">
        <w:rPr>
          <w:rFonts w:ascii="標楷體" w:eastAsia="標楷體" w:hAnsi="標楷體"/>
          <w:bCs/>
          <w:color w:val="000000" w:themeColor="text1"/>
          <w:sz w:val="32"/>
          <w:szCs w:val="32"/>
        </w:rPr>
        <w:t>停班</w:t>
      </w:r>
      <w:r w:rsidRPr="00A93F22">
        <w:rPr>
          <w:rFonts w:ascii="標楷體" w:eastAsia="標楷體" w:hAnsi="標楷體" w:hint="eastAsia"/>
          <w:bCs/>
          <w:color w:val="000000" w:themeColor="text1"/>
          <w:sz w:val="32"/>
          <w:szCs w:val="32"/>
        </w:rPr>
        <w:t>272次，明細資料詳如附件17。</w:t>
      </w:r>
    </w:p>
    <w:tbl>
      <w:tblPr>
        <w:tblW w:w="0" w:type="auto"/>
        <w:jc w:val="right"/>
        <w:tblInd w:w="-280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59"/>
        <w:gridCol w:w="1600"/>
        <w:gridCol w:w="1134"/>
        <w:gridCol w:w="1560"/>
        <w:gridCol w:w="2551"/>
      </w:tblGrid>
      <w:tr w:rsidR="00A93F22" w:rsidRPr="00A93F22" w:rsidTr="00CD50EC">
        <w:trPr>
          <w:jc w:val="right"/>
        </w:trPr>
        <w:tc>
          <w:tcPr>
            <w:tcW w:w="1559"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453E4B" w:rsidRPr="00A93F22" w:rsidRDefault="00B60A21" w:rsidP="00125992">
            <w:pPr>
              <w:snapToGrid w:val="0"/>
              <w:spacing w:beforeLines="50" w:before="180" w:afterLines="50" w:after="180"/>
              <w:jc w:val="center"/>
              <w:rPr>
                <w:rFonts w:ascii="標楷體" w:eastAsia="標楷體" w:hAnsi="標楷體"/>
                <w:bCs/>
                <w:color w:val="000000" w:themeColor="text1"/>
                <w:sz w:val="28"/>
                <w:szCs w:val="28"/>
              </w:rPr>
            </w:pPr>
            <w:r w:rsidRPr="00A93F22">
              <w:rPr>
                <w:rFonts w:ascii="標楷體" w:eastAsia="標楷體" w:hAnsi="標楷體"/>
                <w:bCs/>
                <w:color w:val="000000" w:themeColor="text1"/>
                <w:sz w:val="28"/>
                <w:szCs w:val="24"/>
              </w:rPr>
              <w:t>航</w:t>
            </w:r>
            <w:r w:rsidRPr="00A93F22">
              <w:rPr>
                <w:rFonts w:ascii="標楷體" w:eastAsia="標楷體" w:hAnsi="標楷體" w:hint="eastAsia"/>
                <w:bCs/>
                <w:color w:val="000000" w:themeColor="text1"/>
                <w:sz w:val="28"/>
                <w:szCs w:val="24"/>
              </w:rPr>
              <w:t>班日期</w:t>
            </w:r>
          </w:p>
        </w:tc>
        <w:tc>
          <w:tcPr>
            <w:tcW w:w="1600" w:type="dxa"/>
            <w:tcBorders>
              <w:top w:val="outset" w:sz="6" w:space="0" w:color="auto"/>
              <w:left w:val="outset" w:sz="6" w:space="0" w:color="auto"/>
              <w:bottom w:val="single" w:sz="6" w:space="0" w:color="auto"/>
              <w:right w:val="single" w:sz="6" w:space="0" w:color="auto"/>
            </w:tcBorders>
            <w:shd w:val="clear" w:color="auto" w:fill="FFFFCC"/>
            <w:vAlign w:val="center"/>
            <w:hideMark/>
          </w:tcPr>
          <w:p w:rsidR="00453E4B" w:rsidRPr="00A93F22" w:rsidRDefault="00453E4B" w:rsidP="00125992">
            <w:pPr>
              <w:snapToGrid w:val="0"/>
              <w:spacing w:beforeLines="50" w:before="180" w:afterLines="50" w:after="180"/>
              <w:jc w:val="center"/>
              <w:rPr>
                <w:rFonts w:ascii="標楷體" w:eastAsia="標楷體" w:hAnsi="標楷體"/>
                <w:bCs/>
                <w:color w:val="000000" w:themeColor="text1"/>
                <w:sz w:val="28"/>
                <w:szCs w:val="28"/>
              </w:rPr>
            </w:pPr>
            <w:r w:rsidRPr="00A93F22">
              <w:rPr>
                <w:rFonts w:ascii="標楷體" w:eastAsia="標楷體" w:hAnsi="標楷體" w:hint="eastAsia"/>
                <w:bCs/>
                <w:color w:val="000000" w:themeColor="text1"/>
                <w:sz w:val="28"/>
                <w:szCs w:val="28"/>
              </w:rPr>
              <w:t>延誤班次</w:t>
            </w:r>
          </w:p>
        </w:tc>
        <w:tc>
          <w:tcPr>
            <w:tcW w:w="1134" w:type="dxa"/>
            <w:tcBorders>
              <w:top w:val="outset" w:sz="6" w:space="0" w:color="auto"/>
              <w:left w:val="single" w:sz="6" w:space="0" w:color="auto"/>
              <w:bottom w:val="single" w:sz="6" w:space="0" w:color="auto"/>
              <w:right w:val="inset" w:sz="6" w:space="0" w:color="auto"/>
            </w:tcBorders>
            <w:shd w:val="clear" w:color="auto" w:fill="FFFFCC"/>
            <w:vAlign w:val="center"/>
          </w:tcPr>
          <w:p w:rsidR="00453E4B" w:rsidRPr="00A93F22" w:rsidRDefault="00453E4B" w:rsidP="00125992">
            <w:pPr>
              <w:snapToGrid w:val="0"/>
              <w:spacing w:beforeLines="50" w:before="180" w:afterLines="50" w:after="180"/>
              <w:jc w:val="center"/>
              <w:rPr>
                <w:rFonts w:ascii="標楷體" w:eastAsia="標楷體" w:hAnsi="標楷體"/>
                <w:bCs/>
                <w:color w:val="000000" w:themeColor="text1"/>
                <w:sz w:val="28"/>
                <w:szCs w:val="28"/>
              </w:rPr>
            </w:pPr>
            <w:r w:rsidRPr="00A93F22">
              <w:rPr>
                <w:rFonts w:ascii="標楷體" w:eastAsia="標楷體" w:hAnsi="標楷體" w:hint="eastAsia"/>
                <w:bCs/>
                <w:color w:val="000000" w:themeColor="text1"/>
                <w:sz w:val="28"/>
                <w:szCs w:val="28"/>
              </w:rPr>
              <w:t>停班</w:t>
            </w:r>
          </w:p>
        </w:tc>
        <w:tc>
          <w:tcPr>
            <w:tcW w:w="1560" w:type="dxa"/>
            <w:tcBorders>
              <w:top w:val="outset" w:sz="6" w:space="0" w:color="auto"/>
              <w:left w:val="inset" w:sz="6" w:space="0" w:color="auto"/>
              <w:bottom w:val="outset" w:sz="6" w:space="0" w:color="auto"/>
              <w:right w:val="outset" w:sz="6" w:space="0" w:color="auto"/>
            </w:tcBorders>
            <w:shd w:val="clear" w:color="auto" w:fill="FFFFCC"/>
          </w:tcPr>
          <w:p w:rsidR="00453E4B" w:rsidRPr="00A93F22" w:rsidRDefault="00453E4B" w:rsidP="00125992">
            <w:pPr>
              <w:snapToGrid w:val="0"/>
              <w:spacing w:beforeLines="50" w:before="180" w:afterLines="50" w:after="180"/>
              <w:jc w:val="center"/>
              <w:rPr>
                <w:rFonts w:ascii="標楷體" w:eastAsia="標楷體" w:hAnsi="標楷體"/>
                <w:bCs/>
                <w:color w:val="000000" w:themeColor="text1"/>
                <w:sz w:val="28"/>
                <w:szCs w:val="28"/>
              </w:rPr>
            </w:pPr>
            <w:r w:rsidRPr="00A93F22">
              <w:rPr>
                <w:rFonts w:ascii="標楷體" w:eastAsia="標楷體" w:hAnsi="標楷體"/>
                <w:bCs/>
                <w:color w:val="000000" w:themeColor="text1"/>
                <w:sz w:val="28"/>
                <w:szCs w:val="28"/>
              </w:rPr>
              <w:t>小計</w:t>
            </w:r>
            <w:r w:rsidRPr="00A93F22">
              <w:rPr>
                <w:rFonts w:ascii="標楷體" w:eastAsia="標楷體" w:hAnsi="標楷體" w:hint="eastAsia"/>
                <w:bCs/>
                <w:color w:val="000000" w:themeColor="text1"/>
                <w:sz w:val="28"/>
                <w:szCs w:val="28"/>
              </w:rPr>
              <w:t>(次)</w:t>
            </w:r>
          </w:p>
        </w:tc>
        <w:tc>
          <w:tcPr>
            <w:tcW w:w="2551" w:type="dxa"/>
            <w:tcBorders>
              <w:top w:val="outset" w:sz="6" w:space="0" w:color="auto"/>
              <w:left w:val="inset" w:sz="6" w:space="0" w:color="auto"/>
              <w:bottom w:val="outset" w:sz="6" w:space="0" w:color="auto"/>
              <w:right w:val="outset" w:sz="6" w:space="0" w:color="auto"/>
            </w:tcBorders>
            <w:shd w:val="clear" w:color="auto" w:fill="FFFFCC"/>
            <w:vAlign w:val="center"/>
            <w:hideMark/>
          </w:tcPr>
          <w:p w:rsidR="00453E4B" w:rsidRPr="00A93F22" w:rsidRDefault="00453E4B" w:rsidP="00125992">
            <w:pPr>
              <w:snapToGrid w:val="0"/>
              <w:spacing w:beforeLines="50" w:before="180" w:afterLines="50" w:after="180"/>
              <w:jc w:val="center"/>
              <w:rPr>
                <w:rFonts w:ascii="標楷體" w:eastAsia="標楷體" w:hAnsi="標楷體"/>
                <w:bCs/>
                <w:color w:val="000000" w:themeColor="text1"/>
                <w:sz w:val="28"/>
                <w:szCs w:val="28"/>
              </w:rPr>
            </w:pPr>
            <w:r w:rsidRPr="00A93F22">
              <w:rPr>
                <w:rFonts w:ascii="標楷體" w:eastAsia="標楷體" w:hAnsi="標楷體"/>
                <w:bCs/>
                <w:color w:val="000000" w:themeColor="text1"/>
                <w:sz w:val="28"/>
                <w:szCs w:val="28"/>
              </w:rPr>
              <w:t>備註</w:t>
            </w:r>
          </w:p>
        </w:tc>
      </w:tr>
      <w:tr w:rsidR="00A93F22" w:rsidRPr="00A93F22" w:rsidTr="00CD50EC">
        <w:trPr>
          <w:jc w:val="right"/>
        </w:trPr>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tcPr>
          <w:p w:rsidR="00453E4B" w:rsidRPr="00A93F22" w:rsidRDefault="00453E4B" w:rsidP="00CD50EC">
            <w:pPr>
              <w:snapToGrid w:val="0"/>
              <w:spacing w:beforeLines="50" w:before="180" w:afterLines="50" w:after="180"/>
              <w:ind w:leftChars="58" w:left="139" w:rightChars="58" w:right="139"/>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105/07/09</w:t>
            </w:r>
          </w:p>
        </w:tc>
        <w:tc>
          <w:tcPr>
            <w:tcW w:w="1600" w:type="dxa"/>
            <w:tcBorders>
              <w:top w:val="single" w:sz="6" w:space="0" w:color="auto"/>
              <w:left w:val="outset" w:sz="6" w:space="0" w:color="auto"/>
              <w:bottom w:val="inset" w:sz="6" w:space="0" w:color="auto"/>
              <w:right w:val="single" w:sz="6" w:space="0" w:color="auto"/>
            </w:tcBorders>
            <w:shd w:val="clear" w:color="auto" w:fill="FFFFFF" w:themeFill="background1"/>
            <w:vAlign w:val="center"/>
          </w:tcPr>
          <w:p w:rsidR="00453E4B" w:rsidRPr="00A93F22" w:rsidRDefault="00453E4B" w:rsidP="00CD50EC">
            <w:pPr>
              <w:snapToGrid w:val="0"/>
              <w:spacing w:beforeLines="50" w:before="180" w:afterLines="50" w:after="180"/>
              <w:ind w:rightChars="265" w:right="636"/>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30</w:t>
            </w:r>
          </w:p>
        </w:tc>
        <w:tc>
          <w:tcPr>
            <w:tcW w:w="1134" w:type="dxa"/>
            <w:tcBorders>
              <w:top w:val="single" w:sz="6" w:space="0" w:color="auto"/>
              <w:left w:val="single" w:sz="6" w:space="0" w:color="auto"/>
              <w:bottom w:val="inset" w:sz="6" w:space="0" w:color="auto"/>
              <w:right w:val="inset" w:sz="6" w:space="0" w:color="auto"/>
            </w:tcBorders>
            <w:shd w:val="clear" w:color="auto" w:fill="FFFFFF" w:themeFill="background1"/>
            <w:vAlign w:val="center"/>
          </w:tcPr>
          <w:p w:rsidR="00453E4B" w:rsidRPr="00A93F22" w:rsidRDefault="00453E4B" w:rsidP="00CD50EC">
            <w:pPr>
              <w:snapToGrid w:val="0"/>
              <w:spacing w:beforeLines="50" w:before="180" w:afterLines="50" w:after="180"/>
              <w:ind w:rightChars="117" w:right="281"/>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110</w:t>
            </w:r>
          </w:p>
        </w:tc>
        <w:tc>
          <w:tcPr>
            <w:tcW w:w="1560" w:type="dxa"/>
            <w:tcBorders>
              <w:top w:val="outset" w:sz="6" w:space="0" w:color="auto"/>
              <w:left w:val="inset" w:sz="6" w:space="0" w:color="auto"/>
              <w:bottom w:val="outset" w:sz="6" w:space="0" w:color="auto"/>
              <w:right w:val="outset" w:sz="6" w:space="0" w:color="auto"/>
            </w:tcBorders>
            <w:shd w:val="clear" w:color="auto" w:fill="FFFFFF" w:themeFill="background1"/>
          </w:tcPr>
          <w:p w:rsidR="00453E4B" w:rsidRPr="00A93F22" w:rsidRDefault="00453E4B" w:rsidP="00CD50EC">
            <w:pPr>
              <w:snapToGrid w:val="0"/>
              <w:spacing w:beforeLines="50" w:before="180" w:afterLines="50" w:after="180"/>
              <w:ind w:rightChars="236" w:right="566"/>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140</w:t>
            </w:r>
          </w:p>
        </w:tc>
        <w:tc>
          <w:tcPr>
            <w:tcW w:w="2551" w:type="dxa"/>
            <w:tcBorders>
              <w:top w:val="outset" w:sz="6" w:space="0" w:color="auto"/>
              <w:left w:val="inset" w:sz="6" w:space="0" w:color="auto"/>
              <w:bottom w:val="outset" w:sz="6" w:space="0" w:color="auto"/>
              <w:right w:val="outset" w:sz="6" w:space="0" w:color="auto"/>
            </w:tcBorders>
            <w:shd w:val="clear" w:color="auto" w:fill="FFFFFF" w:themeFill="background1"/>
            <w:vAlign w:val="center"/>
          </w:tcPr>
          <w:p w:rsidR="00453E4B" w:rsidRPr="00A93F22" w:rsidRDefault="00453E4B" w:rsidP="00CD50EC">
            <w:pPr>
              <w:snapToGrid w:val="0"/>
              <w:spacing w:beforeLines="50" w:before="180" w:afterLines="50" w:after="180"/>
              <w:ind w:leftChars="58" w:left="139" w:rightChars="58" w:right="139"/>
              <w:rPr>
                <w:rFonts w:ascii="標楷體" w:eastAsia="標楷體" w:hAnsi="標楷體"/>
                <w:color w:val="000000" w:themeColor="text1"/>
                <w:szCs w:val="24"/>
              </w:rPr>
            </w:pPr>
            <w:r w:rsidRPr="00A93F22">
              <w:rPr>
                <w:rFonts w:ascii="標楷體" w:eastAsia="標楷體" w:hAnsi="標楷體" w:hint="eastAsia"/>
                <w:color w:val="000000" w:themeColor="text1"/>
                <w:szCs w:val="24"/>
              </w:rPr>
              <w:t>交通部提報</w:t>
            </w:r>
          </w:p>
        </w:tc>
      </w:tr>
      <w:tr w:rsidR="00A93F22" w:rsidRPr="00A93F22" w:rsidTr="00CD50EC">
        <w:trPr>
          <w:jc w:val="right"/>
        </w:trPr>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tcPr>
          <w:p w:rsidR="00453E4B" w:rsidRPr="00A93F22" w:rsidRDefault="00453E4B" w:rsidP="00CD50EC">
            <w:pPr>
              <w:snapToGrid w:val="0"/>
              <w:spacing w:beforeLines="50" w:before="180" w:afterLines="50" w:after="180"/>
              <w:ind w:leftChars="58" w:left="139" w:rightChars="58" w:right="139"/>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w:t>
            </w:r>
          </w:p>
        </w:tc>
        <w:tc>
          <w:tcPr>
            <w:tcW w:w="1600" w:type="dxa"/>
            <w:tcBorders>
              <w:top w:val="single" w:sz="6" w:space="0" w:color="auto"/>
              <w:left w:val="outset" w:sz="6" w:space="0" w:color="auto"/>
              <w:bottom w:val="single" w:sz="6" w:space="0" w:color="auto"/>
              <w:right w:val="single" w:sz="6" w:space="0" w:color="auto"/>
            </w:tcBorders>
            <w:shd w:val="clear" w:color="auto" w:fill="FFFFFF" w:themeFill="background1"/>
            <w:vAlign w:val="center"/>
          </w:tcPr>
          <w:p w:rsidR="00453E4B" w:rsidRPr="00A93F22" w:rsidRDefault="00453E4B" w:rsidP="00CD50EC">
            <w:pPr>
              <w:snapToGrid w:val="0"/>
              <w:spacing w:beforeLines="50" w:before="180" w:afterLines="50" w:after="180"/>
              <w:ind w:rightChars="265" w:right="636"/>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2</w:t>
            </w:r>
          </w:p>
        </w:tc>
        <w:tc>
          <w:tcPr>
            <w:tcW w:w="1134" w:type="dxa"/>
            <w:tcBorders>
              <w:top w:val="single" w:sz="6" w:space="0" w:color="auto"/>
              <w:left w:val="single" w:sz="6" w:space="0" w:color="auto"/>
              <w:bottom w:val="single" w:sz="6" w:space="0" w:color="auto"/>
              <w:right w:val="inset" w:sz="6" w:space="0" w:color="auto"/>
            </w:tcBorders>
            <w:shd w:val="clear" w:color="auto" w:fill="FFFFFF" w:themeFill="background1"/>
            <w:vAlign w:val="center"/>
          </w:tcPr>
          <w:p w:rsidR="00453E4B" w:rsidRPr="00A93F22" w:rsidRDefault="00453E4B" w:rsidP="00CD50EC">
            <w:pPr>
              <w:snapToGrid w:val="0"/>
              <w:spacing w:beforeLines="50" w:before="180" w:afterLines="50" w:after="180"/>
              <w:ind w:rightChars="117" w:right="281"/>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47</w:t>
            </w:r>
          </w:p>
        </w:tc>
        <w:tc>
          <w:tcPr>
            <w:tcW w:w="1560" w:type="dxa"/>
            <w:tcBorders>
              <w:top w:val="outset" w:sz="6" w:space="0" w:color="auto"/>
              <w:left w:val="inset" w:sz="6" w:space="0" w:color="auto"/>
              <w:bottom w:val="outset" w:sz="6" w:space="0" w:color="auto"/>
              <w:right w:val="outset" w:sz="6" w:space="0" w:color="auto"/>
            </w:tcBorders>
            <w:shd w:val="clear" w:color="auto" w:fill="FFFFFF" w:themeFill="background1"/>
          </w:tcPr>
          <w:p w:rsidR="00453E4B" w:rsidRPr="00A93F22" w:rsidRDefault="00453E4B" w:rsidP="00CD50EC">
            <w:pPr>
              <w:snapToGrid w:val="0"/>
              <w:spacing w:beforeLines="50" w:before="180" w:afterLines="50" w:after="180"/>
              <w:ind w:rightChars="236" w:right="566"/>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49</w:t>
            </w:r>
          </w:p>
        </w:tc>
        <w:tc>
          <w:tcPr>
            <w:tcW w:w="2551" w:type="dxa"/>
            <w:tcBorders>
              <w:top w:val="outset" w:sz="6" w:space="0" w:color="auto"/>
              <w:left w:val="inset" w:sz="6" w:space="0" w:color="auto"/>
              <w:bottom w:val="outset" w:sz="6" w:space="0" w:color="auto"/>
              <w:right w:val="outset" w:sz="6" w:space="0" w:color="auto"/>
            </w:tcBorders>
            <w:shd w:val="clear" w:color="auto" w:fill="FFFFFF" w:themeFill="background1"/>
          </w:tcPr>
          <w:p w:rsidR="00453E4B" w:rsidRPr="00A93F22" w:rsidRDefault="00453E4B" w:rsidP="00CD50EC">
            <w:pPr>
              <w:snapToGrid w:val="0"/>
              <w:spacing w:beforeLines="50" w:before="180" w:afterLines="50" w:after="180"/>
              <w:ind w:leftChars="58" w:left="139" w:rightChars="58" w:right="139"/>
              <w:rPr>
                <w:rFonts w:ascii="標楷體" w:eastAsia="標楷體" w:hAnsi="標楷體"/>
                <w:color w:val="000000" w:themeColor="text1"/>
                <w:szCs w:val="24"/>
              </w:rPr>
            </w:pPr>
            <w:r w:rsidRPr="00A93F22">
              <w:rPr>
                <w:rFonts w:ascii="標楷體" w:eastAsia="標楷體" w:hAnsi="標楷體" w:hint="eastAsia"/>
                <w:color w:val="000000" w:themeColor="text1"/>
                <w:szCs w:val="24"/>
              </w:rPr>
              <w:t>高雄市</w:t>
            </w:r>
            <w:r w:rsidR="00EA32C1" w:rsidRPr="00A93F22">
              <w:rPr>
                <w:rFonts w:ascii="標楷體" w:eastAsia="標楷體" w:hAnsi="標楷體" w:hint="eastAsia"/>
                <w:color w:val="000000" w:themeColor="text1"/>
                <w:szCs w:val="24"/>
              </w:rPr>
              <w:t>政府</w:t>
            </w:r>
            <w:r w:rsidRPr="00A93F22">
              <w:rPr>
                <w:rFonts w:ascii="標楷體" w:eastAsia="標楷體" w:hAnsi="標楷體" w:hint="eastAsia"/>
                <w:color w:val="000000" w:themeColor="text1"/>
                <w:szCs w:val="24"/>
              </w:rPr>
              <w:t>提報</w:t>
            </w:r>
          </w:p>
        </w:tc>
      </w:tr>
      <w:tr w:rsidR="00A93F22" w:rsidRPr="00A93F22" w:rsidTr="00CD50EC">
        <w:trPr>
          <w:jc w:val="right"/>
        </w:trPr>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tcPr>
          <w:p w:rsidR="00EA32C1" w:rsidRPr="00A93F22" w:rsidRDefault="00EA32C1" w:rsidP="00CD50EC">
            <w:pPr>
              <w:snapToGrid w:val="0"/>
              <w:spacing w:beforeLines="50" w:before="180" w:afterLines="50" w:after="180"/>
              <w:ind w:leftChars="58" w:left="139" w:rightChars="58" w:right="139"/>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105/07/08</w:t>
            </w:r>
          </w:p>
        </w:tc>
        <w:tc>
          <w:tcPr>
            <w:tcW w:w="1600" w:type="dxa"/>
            <w:tcBorders>
              <w:top w:val="single" w:sz="6" w:space="0" w:color="auto"/>
              <w:left w:val="outset" w:sz="6" w:space="0" w:color="auto"/>
              <w:bottom w:val="single" w:sz="6" w:space="0" w:color="auto"/>
              <w:right w:val="single" w:sz="6" w:space="0" w:color="auto"/>
            </w:tcBorders>
            <w:shd w:val="clear" w:color="auto" w:fill="FFFFFF" w:themeFill="background1"/>
            <w:vAlign w:val="center"/>
          </w:tcPr>
          <w:p w:rsidR="00EA32C1" w:rsidRPr="00A93F22" w:rsidRDefault="00EA32C1" w:rsidP="00CD50EC">
            <w:pPr>
              <w:snapToGrid w:val="0"/>
              <w:spacing w:beforeLines="50" w:before="180" w:afterLines="50" w:after="180"/>
              <w:ind w:rightChars="265" w:right="636"/>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12</w:t>
            </w:r>
          </w:p>
        </w:tc>
        <w:tc>
          <w:tcPr>
            <w:tcW w:w="1134" w:type="dxa"/>
            <w:tcBorders>
              <w:top w:val="single" w:sz="6" w:space="0" w:color="auto"/>
              <w:left w:val="single" w:sz="6" w:space="0" w:color="auto"/>
              <w:bottom w:val="single" w:sz="6" w:space="0" w:color="auto"/>
              <w:right w:val="inset" w:sz="6" w:space="0" w:color="auto"/>
            </w:tcBorders>
            <w:shd w:val="clear" w:color="auto" w:fill="FFFFFF" w:themeFill="background1"/>
            <w:vAlign w:val="center"/>
          </w:tcPr>
          <w:p w:rsidR="00EA32C1" w:rsidRPr="00A93F22" w:rsidRDefault="00EA32C1" w:rsidP="00CD50EC">
            <w:pPr>
              <w:snapToGrid w:val="0"/>
              <w:spacing w:beforeLines="50" w:before="180" w:afterLines="50" w:after="180"/>
              <w:ind w:rightChars="117" w:right="281"/>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97</w:t>
            </w:r>
          </w:p>
        </w:tc>
        <w:tc>
          <w:tcPr>
            <w:tcW w:w="1560" w:type="dxa"/>
            <w:tcBorders>
              <w:top w:val="outset" w:sz="6" w:space="0" w:color="auto"/>
              <w:left w:val="inset" w:sz="6" w:space="0" w:color="auto"/>
              <w:bottom w:val="outset" w:sz="6" w:space="0" w:color="auto"/>
              <w:right w:val="outset" w:sz="6" w:space="0" w:color="auto"/>
            </w:tcBorders>
            <w:shd w:val="clear" w:color="auto" w:fill="FFFFFF" w:themeFill="background1"/>
          </w:tcPr>
          <w:p w:rsidR="00EA32C1" w:rsidRPr="00A93F22" w:rsidRDefault="00EA32C1" w:rsidP="00CD50EC">
            <w:pPr>
              <w:snapToGrid w:val="0"/>
              <w:spacing w:beforeLines="50" w:before="180" w:afterLines="50" w:after="180"/>
              <w:ind w:rightChars="236" w:right="566"/>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109</w:t>
            </w:r>
          </w:p>
        </w:tc>
        <w:tc>
          <w:tcPr>
            <w:tcW w:w="2551" w:type="dxa"/>
            <w:tcBorders>
              <w:top w:val="outset" w:sz="6" w:space="0" w:color="auto"/>
              <w:left w:val="inset" w:sz="6" w:space="0" w:color="auto"/>
              <w:bottom w:val="outset" w:sz="6" w:space="0" w:color="auto"/>
              <w:right w:val="outset" w:sz="6" w:space="0" w:color="auto"/>
            </w:tcBorders>
            <w:shd w:val="clear" w:color="auto" w:fill="FFFFFF" w:themeFill="background1"/>
          </w:tcPr>
          <w:p w:rsidR="00EA32C1" w:rsidRPr="00A93F22" w:rsidRDefault="00EA32C1" w:rsidP="00CD50EC">
            <w:pPr>
              <w:snapToGrid w:val="0"/>
              <w:spacing w:beforeLines="50" w:before="180" w:afterLines="50" w:after="180"/>
              <w:ind w:leftChars="58" w:left="139" w:rightChars="58" w:right="139"/>
              <w:rPr>
                <w:rFonts w:ascii="標楷體" w:eastAsia="標楷體" w:hAnsi="標楷體"/>
                <w:color w:val="000000" w:themeColor="text1"/>
                <w:szCs w:val="24"/>
              </w:rPr>
            </w:pPr>
            <w:r w:rsidRPr="00A93F22">
              <w:rPr>
                <w:rFonts w:ascii="標楷體" w:eastAsia="標楷體" w:hAnsi="標楷體" w:hint="eastAsia"/>
                <w:color w:val="000000" w:themeColor="text1"/>
                <w:szCs w:val="24"/>
              </w:rPr>
              <w:t>高雄市政府提報</w:t>
            </w:r>
          </w:p>
        </w:tc>
      </w:tr>
      <w:tr w:rsidR="00A93F22" w:rsidRPr="00A93F22" w:rsidTr="00CD50EC">
        <w:trPr>
          <w:jc w:val="right"/>
        </w:trPr>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tcPr>
          <w:p w:rsidR="002E1EE0" w:rsidRPr="00A93F22" w:rsidRDefault="002E1EE0" w:rsidP="00CD50EC">
            <w:pPr>
              <w:snapToGrid w:val="0"/>
              <w:spacing w:beforeLines="50" w:before="180" w:afterLines="50" w:after="180"/>
              <w:ind w:leftChars="58" w:left="139" w:rightChars="58" w:right="139"/>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105/07/09</w:t>
            </w:r>
          </w:p>
        </w:tc>
        <w:tc>
          <w:tcPr>
            <w:tcW w:w="1600" w:type="dxa"/>
            <w:tcBorders>
              <w:top w:val="single" w:sz="6" w:space="0" w:color="auto"/>
              <w:left w:val="outset" w:sz="6" w:space="0" w:color="auto"/>
              <w:bottom w:val="single" w:sz="6" w:space="0" w:color="auto"/>
              <w:right w:val="single" w:sz="6" w:space="0" w:color="auto"/>
            </w:tcBorders>
            <w:shd w:val="clear" w:color="auto" w:fill="FFFFFF" w:themeFill="background1"/>
          </w:tcPr>
          <w:p w:rsidR="002E1EE0" w:rsidRPr="00A93F22" w:rsidRDefault="002E1EE0" w:rsidP="00CD50EC">
            <w:pPr>
              <w:snapToGrid w:val="0"/>
              <w:spacing w:beforeLines="50" w:before="180" w:afterLines="50" w:after="180"/>
              <w:ind w:rightChars="265" w:right="636"/>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1</w:t>
            </w:r>
          </w:p>
        </w:tc>
        <w:tc>
          <w:tcPr>
            <w:tcW w:w="1134" w:type="dxa"/>
            <w:tcBorders>
              <w:top w:val="single" w:sz="6" w:space="0" w:color="auto"/>
              <w:left w:val="single" w:sz="6" w:space="0" w:color="auto"/>
              <w:bottom w:val="single" w:sz="6" w:space="0" w:color="auto"/>
              <w:right w:val="inset" w:sz="6" w:space="0" w:color="auto"/>
            </w:tcBorders>
            <w:shd w:val="clear" w:color="auto" w:fill="FFFFFF" w:themeFill="background1"/>
          </w:tcPr>
          <w:p w:rsidR="002E1EE0" w:rsidRPr="00A93F22" w:rsidRDefault="002E1EE0" w:rsidP="00CD50EC">
            <w:pPr>
              <w:snapToGrid w:val="0"/>
              <w:spacing w:beforeLines="50" w:before="180" w:afterLines="50" w:after="180"/>
              <w:ind w:rightChars="117" w:right="281"/>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17</w:t>
            </w:r>
          </w:p>
        </w:tc>
        <w:tc>
          <w:tcPr>
            <w:tcW w:w="1560" w:type="dxa"/>
            <w:tcBorders>
              <w:top w:val="outset" w:sz="6" w:space="0" w:color="auto"/>
              <w:left w:val="inset" w:sz="6" w:space="0" w:color="auto"/>
              <w:bottom w:val="outset" w:sz="6" w:space="0" w:color="auto"/>
              <w:right w:val="outset" w:sz="6" w:space="0" w:color="auto"/>
            </w:tcBorders>
            <w:shd w:val="clear" w:color="auto" w:fill="FFFFFF" w:themeFill="background1"/>
          </w:tcPr>
          <w:p w:rsidR="002E1EE0" w:rsidRPr="00A93F22" w:rsidRDefault="002E1EE0" w:rsidP="00CD50EC">
            <w:pPr>
              <w:snapToGrid w:val="0"/>
              <w:spacing w:beforeLines="50" w:before="180" w:afterLines="50" w:after="180"/>
              <w:ind w:rightChars="236" w:right="566"/>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18</w:t>
            </w:r>
          </w:p>
        </w:tc>
        <w:tc>
          <w:tcPr>
            <w:tcW w:w="2551" w:type="dxa"/>
            <w:tcBorders>
              <w:top w:val="outset" w:sz="6" w:space="0" w:color="auto"/>
              <w:left w:val="inset" w:sz="6" w:space="0" w:color="auto"/>
              <w:bottom w:val="outset" w:sz="6" w:space="0" w:color="auto"/>
              <w:right w:val="outset" w:sz="6" w:space="0" w:color="auto"/>
            </w:tcBorders>
            <w:shd w:val="clear" w:color="auto" w:fill="FFFFFF" w:themeFill="background1"/>
          </w:tcPr>
          <w:p w:rsidR="002E1EE0" w:rsidRPr="00A93F22" w:rsidRDefault="002E1EE0" w:rsidP="00CD50EC">
            <w:pPr>
              <w:snapToGrid w:val="0"/>
              <w:spacing w:beforeLines="50" w:before="180" w:afterLines="50" w:after="180"/>
              <w:ind w:leftChars="58" w:left="139" w:rightChars="58" w:right="139"/>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高雄市政府提報20筆資料，其中項次第12筆(</w:t>
            </w:r>
            <w:r w:rsidRPr="00A93F22">
              <w:rPr>
                <w:rFonts w:ascii="標楷體" w:eastAsia="標楷體" w:hAnsi="標楷體" w:hint="eastAsia"/>
                <w:bCs/>
                <w:color w:val="000000" w:themeColor="text1"/>
                <w:szCs w:val="24"/>
              </w:rPr>
              <w:t>停班</w:t>
            </w:r>
            <w:r w:rsidRPr="00A93F22">
              <w:rPr>
                <w:rFonts w:ascii="標楷體" w:eastAsia="標楷體" w:hAnsi="標楷體" w:hint="eastAsia"/>
                <w:color w:val="000000" w:themeColor="text1"/>
                <w:szCs w:val="24"/>
              </w:rPr>
              <w:t>)、第13筆(</w:t>
            </w:r>
            <w:r w:rsidRPr="00A93F22">
              <w:rPr>
                <w:rFonts w:ascii="標楷體" w:eastAsia="標楷體" w:hAnsi="標楷體" w:hint="eastAsia"/>
                <w:bCs/>
                <w:color w:val="000000" w:themeColor="text1"/>
                <w:szCs w:val="24"/>
              </w:rPr>
              <w:t>延誤</w:t>
            </w:r>
            <w:r w:rsidRPr="00A93F22">
              <w:rPr>
                <w:rFonts w:ascii="標楷體" w:eastAsia="標楷體" w:hAnsi="標楷體" w:hint="eastAsia"/>
                <w:color w:val="000000" w:themeColor="text1"/>
                <w:szCs w:val="24"/>
              </w:rPr>
              <w:t>)與交通部提報項次第1</w:t>
            </w:r>
            <w:r w:rsidRPr="00A93F22">
              <w:rPr>
                <w:rFonts w:ascii="標楷體" w:eastAsia="標楷體" w:hAnsi="標楷體"/>
                <w:color w:val="000000" w:themeColor="text1"/>
                <w:szCs w:val="24"/>
              </w:rPr>
              <w:t>0</w:t>
            </w:r>
            <w:r w:rsidRPr="00A93F22">
              <w:rPr>
                <w:rFonts w:ascii="標楷體" w:eastAsia="標楷體" w:hAnsi="標楷體" w:hint="eastAsia"/>
                <w:color w:val="000000" w:themeColor="text1"/>
                <w:szCs w:val="24"/>
              </w:rPr>
              <w:t>6筆、第111筆相同，予以扣除。</w:t>
            </w:r>
          </w:p>
        </w:tc>
      </w:tr>
      <w:tr w:rsidR="00A93F22" w:rsidRPr="00A93F22" w:rsidTr="00CD50EC">
        <w:trPr>
          <w:jc w:val="right"/>
        </w:trPr>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tcPr>
          <w:p w:rsidR="002E1EE0" w:rsidRPr="00A93F22" w:rsidRDefault="002E1EE0" w:rsidP="00CD50EC">
            <w:pPr>
              <w:snapToGrid w:val="0"/>
              <w:spacing w:beforeLines="50" w:before="180" w:afterLines="50" w:after="180"/>
              <w:ind w:leftChars="58" w:left="139" w:rightChars="58" w:right="139"/>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合計</w:t>
            </w:r>
          </w:p>
        </w:tc>
        <w:tc>
          <w:tcPr>
            <w:tcW w:w="1600" w:type="dxa"/>
            <w:tcBorders>
              <w:top w:val="single" w:sz="6" w:space="0" w:color="auto"/>
              <w:left w:val="outset" w:sz="6" w:space="0" w:color="auto"/>
              <w:bottom w:val="single" w:sz="6" w:space="0" w:color="auto"/>
              <w:right w:val="single" w:sz="6" w:space="0" w:color="auto"/>
            </w:tcBorders>
            <w:shd w:val="clear" w:color="auto" w:fill="FFFFFF" w:themeFill="background1"/>
            <w:vAlign w:val="center"/>
          </w:tcPr>
          <w:p w:rsidR="002E1EE0" w:rsidRPr="00A93F22" w:rsidRDefault="002E1EE0" w:rsidP="00CD50EC">
            <w:pPr>
              <w:snapToGrid w:val="0"/>
              <w:spacing w:beforeLines="50" w:before="180" w:afterLines="50" w:after="180"/>
              <w:ind w:rightChars="265" w:right="636"/>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45</w:t>
            </w:r>
          </w:p>
        </w:tc>
        <w:tc>
          <w:tcPr>
            <w:tcW w:w="1134" w:type="dxa"/>
            <w:tcBorders>
              <w:top w:val="single" w:sz="6" w:space="0" w:color="auto"/>
              <w:left w:val="single" w:sz="6" w:space="0" w:color="auto"/>
              <w:bottom w:val="single" w:sz="6" w:space="0" w:color="auto"/>
              <w:right w:val="inset" w:sz="6" w:space="0" w:color="auto"/>
            </w:tcBorders>
            <w:shd w:val="clear" w:color="auto" w:fill="FFFFFF" w:themeFill="background1"/>
            <w:vAlign w:val="center"/>
          </w:tcPr>
          <w:p w:rsidR="002E1EE0" w:rsidRPr="00A93F22" w:rsidRDefault="002E1EE0" w:rsidP="00CD50EC">
            <w:pPr>
              <w:snapToGrid w:val="0"/>
              <w:spacing w:beforeLines="50" w:before="180" w:afterLines="50" w:after="180"/>
              <w:ind w:rightChars="117" w:right="281"/>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271</w:t>
            </w:r>
          </w:p>
        </w:tc>
        <w:tc>
          <w:tcPr>
            <w:tcW w:w="1560" w:type="dxa"/>
            <w:tcBorders>
              <w:top w:val="outset" w:sz="6" w:space="0" w:color="auto"/>
              <w:left w:val="inset" w:sz="6" w:space="0" w:color="auto"/>
              <w:bottom w:val="outset" w:sz="6" w:space="0" w:color="auto"/>
              <w:right w:val="outset" w:sz="6" w:space="0" w:color="auto"/>
            </w:tcBorders>
            <w:shd w:val="clear" w:color="auto" w:fill="FFFFFF" w:themeFill="background1"/>
          </w:tcPr>
          <w:p w:rsidR="002E1EE0" w:rsidRPr="00A93F22" w:rsidRDefault="002E1EE0" w:rsidP="00CD50EC">
            <w:pPr>
              <w:snapToGrid w:val="0"/>
              <w:spacing w:beforeLines="50" w:before="180" w:afterLines="50" w:after="180"/>
              <w:ind w:rightChars="236" w:right="566"/>
              <w:jc w:val="right"/>
              <w:rPr>
                <w:rFonts w:ascii="標楷體" w:eastAsia="標楷體" w:hAnsi="標楷體"/>
                <w:color w:val="000000" w:themeColor="text1"/>
                <w:szCs w:val="24"/>
              </w:rPr>
            </w:pPr>
            <w:r w:rsidRPr="00A93F22">
              <w:rPr>
                <w:rFonts w:ascii="標楷體" w:eastAsia="標楷體" w:hAnsi="標楷體" w:hint="eastAsia"/>
                <w:color w:val="000000" w:themeColor="text1"/>
                <w:szCs w:val="24"/>
              </w:rPr>
              <w:t>316</w:t>
            </w:r>
          </w:p>
        </w:tc>
        <w:tc>
          <w:tcPr>
            <w:tcW w:w="2551" w:type="dxa"/>
            <w:tcBorders>
              <w:top w:val="outset" w:sz="6" w:space="0" w:color="auto"/>
              <w:left w:val="inset" w:sz="6" w:space="0" w:color="auto"/>
              <w:bottom w:val="outset" w:sz="6" w:space="0" w:color="auto"/>
              <w:right w:val="outset" w:sz="6" w:space="0" w:color="auto"/>
            </w:tcBorders>
            <w:shd w:val="clear" w:color="auto" w:fill="FFFFFF" w:themeFill="background1"/>
          </w:tcPr>
          <w:p w:rsidR="002E1EE0" w:rsidRPr="00A93F22" w:rsidRDefault="002E1EE0" w:rsidP="00CD50EC">
            <w:pPr>
              <w:snapToGrid w:val="0"/>
              <w:spacing w:beforeLines="50" w:before="180" w:afterLines="50" w:after="180"/>
              <w:ind w:leftChars="58" w:left="139" w:rightChars="58" w:right="139"/>
              <w:rPr>
                <w:rFonts w:ascii="標楷體" w:eastAsia="標楷體" w:hAnsi="標楷體"/>
                <w:color w:val="000000" w:themeColor="text1"/>
                <w:szCs w:val="24"/>
              </w:rPr>
            </w:pPr>
          </w:p>
        </w:tc>
      </w:tr>
    </w:tbl>
    <w:p w:rsidR="008D0F79" w:rsidRPr="00A93F22" w:rsidRDefault="008D0F79">
      <w:pPr>
        <w:widowControl/>
        <w:rPr>
          <w:rFonts w:ascii="標楷體" w:eastAsia="標楷體" w:hAnsi="標楷體"/>
          <w:color w:val="000000" w:themeColor="text1"/>
          <w:sz w:val="27"/>
          <w:szCs w:val="27"/>
        </w:rPr>
      </w:pPr>
      <w:r w:rsidRPr="00A93F22">
        <w:rPr>
          <w:rFonts w:ascii="標楷體" w:eastAsia="標楷體" w:hAnsi="標楷體"/>
          <w:color w:val="000000" w:themeColor="text1"/>
          <w:sz w:val="27"/>
          <w:szCs w:val="27"/>
        </w:rPr>
        <w:br w:type="page"/>
      </w:r>
    </w:p>
    <w:p w:rsidR="0099022E" w:rsidRPr="00A93F22" w:rsidRDefault="00436F8D" w:rsidP="00EC47C0">
      <w:pPr>
        <w:pStyle w:val="ac"/>
        <w:numPr>
          <w:ilvl w:val="0"/>
          <w:numId w:val="67"/>
        </w:numPr>
        <w:snapToGrid w:val="0"/>
        <w:spacing w:beforeLines="50" w:before="180" w:after="50"/>
        <w:ind w:leftChars="0" w:left="2044"/>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機場設施損壞</w:t>
      </w:r>
      <w:r w:rsidR="009E3667" w:rsidRPr="00A93F22">
        <w:rPr>
          <w:rFonts w:ascii="標楷體" w:eastAsia="標楷體" w:hAnsi="標楷體"/>
          <w:bCs/>
          <w:color w:val="000000" w:themeColor="text1"/>
          <w:sz w:val="32"/>
          <w:szCs w:val="32"/>
        </w:rPr>
        <w:br/>
      </w:r>
      <w:r w:rsidR="009E3667" w:rsidRPr="00A93F22">
        <w:rPr>
          <w:rFonts w:ascii="標楷體" w:eastAsia="標楷體" w:hAnsi="標楷體" w:hint="eastAsia"/>
          <w:bCs/>
          <w:color w:val="000000" w:themeColor="text1"/>
          <w:sz w:val="32"/>
          <w:szCs w:val="32"/>
        </w:rPr>
        <w:t>總計</w:t>
      </w:r>
      <w:r w:rsidR="009E3667" w:rsidRPr="00A93F22">
        <w:rPr>
          <w:rFonts w:ascii="標楷體" w:eastAsia="標楷體" w:hAnsi="標楷體"/>
          <w:bCs/>
          <w:color w:val="000000" w:themeColor="text1"/>
          <w:sz w:val="32"/>
          <w:szCs w:val="32"/>
        </w:rPr>
        <w:t>設施損壞</w:t>
      </w:r>
      <w:r w:rsidR="00FE7479" w:rsidRPr="00A93F22">
        <w:rPr>
          <w:rFonts w:ascii="標楷體" w:eastAsia="標楷體" w:hAnsi="標楷體" w:hint="eastAsia"/>
          <w:bCs/>
          <w:color w:val="000000" w:themeColor="text1"/>
          <w:sz w:val="32"/>
          <w:szCs w:val="32"/>
        </w:rPr>
        <w:t>3</w:t>
      </w:r>
      <w:r w:rsidR="009E3667" w:rsidRPr="00A93F22">
        <w:rPr>
          <w:rFonts w:ascii="標楷體" w:eastAsia="標楷體" w:hAnsi="標楷體" w:hint="eastAsia"/>
          <w:bCs/>
          <w:color w:val="000000" w:themeColor="text1"/>
          <w:sz w:val="32"/>
          <w:szCs w:val="32"/>
        </w:rPr>
        <w:t>件，其中</w:t>
      </w:r>
      <w:r w:rsidR="00FE7479" w:rsidRPr="00A93F22">
        <w:rPr>
          <w:rFonts w:ascii="標楷體" w:eastAsia="標楷體" w:hAnsi="標楷體"/>
          <w:bCs/>
          <w:color w:val="000000" w:themeColor="text1"/>
          <w:sz w:val="32"/>
          <w:szCs w:val="32"/>
        </w:rPr>
        <w:t>總臺</w:t>
      </w:r>
      <w:r w:rsidR="009E3667" w:rsidRPr="00A93F22">
        <w:rPr>
          <w:rFonts w:ascii="標楷體" w:eastAsia="標楷體" w:hAnsi="標楷體"/>
          <w:bCs/>
          <w:color w:val="000000" w:themeColor="text1"/>
          <w:sz w:val="32"/>
          <w:szCs w:val="32"/>
        </w:rPr>
        <w:t>機場</w:t>
      </w:r>
      <w:r w:rsidR="009E3667" w:rsidRPr="00A93F22">
        <w:rPr>
          <w:rFonts w:ascii="標楷體" w:eastAsia="標楷體" w:hAnsi="標楷體" w:hint="eastAsia"/>
          <w:bCs/>
          <w:color w:val="000000" w:themeColor="text1"/>
          <w:sz w:val="32"/>
          <w:szCs w:val="32"/>
        </w:rPr>
        <w:t>、</w:t>
      </w:r>
      <w:r w:rsidR="00FE7479" w:rsidRPr="00A93F22">
        <w:rPr>
          <w:rFonts w:ascii="標楷體" w:eastAsia="標楷體" w:hAnsi="標楷體"/>
          <w:bCs/>
          <w:color w:val="000000" w:themeColor="text1"/>
          <w:sz w:val="32"/>
          <w:szCs w:val="32"/>
        </w:rPr>
        <w:t>臺東機場</w:t>
      </w:r>
      <w:r w:rsidR="009E3667" w:rsidRPr="00A93F22">
        <w:rPr>
          <w:rFonts w:ascii="標楷體" w:eastAsia="標楷體" w:hAnsi="標楷體" w:hint="eastAsia"/>
          <w:bCs/>
          <w:color w:val="000000" w:themeColor="text1"/>
          <w:sz w:val="32"/>
          <w:szCs w:val="32"/>
        </w:rPr>
        <w:t>、</w:t>
      </w:r>
      <w:r w:rsidR="00FE7479" w:rsidRPr="00A93F22">
        <w:rPr>
          <w:rFonts w:ascii="標楷體" w:eastAsia="標楷體" w:hAnsi="標楷體" w:hint="eastAsia"/>
          <w:bCs/>
          <w:color w:val="000000" w:themeColor="text1"/>
          <w:sz w:val="32"/>
          <w:szCs w:val="32"/>
        </w:rPr>
        <w:t>綠島</w:t>
      </w:r>
      <w:r w:rsidR="009E3667" w:rsidRPr="00A93F22">
        <w:rPr>
          <w:rFonts w:ascii="標楷體" w:eastAsia="標楷體" w:hAnsi="標楷體"/>
          <w:bCs/>
          <w:color w:val="000000" w:themeColor="text1"/>
          <w:sz w:val="32"/>
          <w:szCs w:val="32"/>
        </w:rPr>
        <w:t>機場</w:t>
      </w:r>
      <w:r w:rsidR="00FE7479" w:rsidRPr="00A93F22">
        <w:rPr>
          <w:rFonts w:ascii="標楷體" w:eastAsia="標楷體" w:hAnsi="標楷體"/>
          <w:bCs/>
          <w:color w:val="000000" w:themeColor="text1"/>
          <w:sz w:val="32"/>
          <w:szCs w:val="32"/>
        </w:rPr>
        <w:t>各</w:t>
      </w:r>
      <w:r w:rsidR="009E3667" w:rsidRPr="00A93F22">
        <w:rPr>
          <w:rFonts w:ascii="標楷體" w:eastAsia="標楷體" w:hAnsi="標楷體" w:hint="eastAsia"/>
          <w:bCs/>
          <w:color w:val="000000" w:themeColor="text1"/>
          <w:sz w:val="32"/>
          <w:szCs w:val="32"/>
        </w:rPr>
        <w:t>1件</w:t>
      </w:r>
      <w:r w:rsidR="008D0F79" w:rsidRPr="00A93F22">
        <w:rPr>
          <w:rFonts w:ascii="標楷體" w:eastAsia="標楷體" w:hAnsi="標楷體" w:hint="eastAsia"/>
          <w:color w:val="000000" w:themeColor="text1"/>
          <w:sz w:val="32"/>
          <w:szCs w:val="32"/>
        </w:rPr>
        <w:t>，</w:t>
      </w:r>
      <w:r w:rsidR="008D0F79" w:rsidRPr="00A93F22">
        <w:rPr>
          <w:rFonts w:ascii="標楷體" w:eastAsia="標楷體" w:hAnsi="標楷體"/>
          <w:color w:val="000000" w:themeColor="text1"/>
          <w:sz w:val="32"/>
          <w:szCs w:val="32"/>
        </w:rPr>
        <w:t>復建及搶修經費概估</w:t>
      </w:r>
      <w:r w:rsidR="008D0F79" w:rsidRPr="00A93F22">
        <w:rPr>
          <w:rFonts w:ascii="標楷體" w:eastAsia="標楷體" w:hAnsi="標楷體" w:hint="eastAsia"/>
          <w:color w:val="000000" w:themeColor="text1"/>
          <w:sz w:val="32"/>
          <w:szCs w:val="32"/>
        </w:rPr>
        <w:t>38,123</w:t>
      </w:r>
      <w:r w:rsidR="008D0F79" w:rsidRPr="00A93F22">
        <w:rPr>
          <w:rFonts w:ascii="標楷體" w:eastAsia="標楷體" w:hAnsi="標楷體"/>
          <w:color w:val="000000" w:themeColor="text1"/>
          <w:sz w:val="32"/>
          <w:szCs w:val="32"/>
        </w:rPr>
        <w:t>千元</w:t>
      </w:r>
      <w:r w:rsidR="009E3667" w:rsidRPr="00A93F22">
        <w:rPr>
          <w:rFonts w:ascii="標楷體" w:eastAsia="標楷體" w:hAnsi="標楷體" w:hint="eastAsia"/>
          <w:bCs/>
          <w:color w:val="000000" w:themeColor="text1"/>
          <w:sz w:val="32"/>
          <w:szCs w:val="32"/>
        </w:rPr>
        <w:t>。</w:t>
      </w:r>
    </w:p>
    <w:p w:rsidR="00FE7479" w:rsidRPr="00A93F22" w:rsidRDefault="00FE7479" w:rsidP="00CD50EC">
      <w:pPr>
        <w:snapToGrid w:val="0"/>
        <w:jc w:val="both"/>
        <w:rPr>
          <w:rFonts w:ascii="標楷體" w:eastAsia="標楷體" w:hAnsi="標楷體"/>
          <w:bCs/>
          <w:color w:val="000000" w:themeColor="text1"/>
          <w:sz w:val="32"/>
          <w:szCs w:val="32"/>
        </w:rPr>
      </w:pPr>
    </w:p>
    <w:tbl>
      <w:tblPr>
        <w:tblW w:w="1021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7"/>
        <w:gridCol w:w="709"/>
        <w:gridCol w:w="1276"/>
        <w:gridCol w:w="1134"/>
        <w:gridCol w:w="2126"/>
        <w:gridCol w:w="2126"/>
        <w:gridCol w:w="1418"/>
        <w:gridCol w:w="708"/>
      </w:tblGrid>
      <w:tr w:rsidR="00A93F22" w:rsidRPr="00A93F22" w:rsidTr="00CD50EC">
        <w:trPr>
          <w:tblHeader/>
        </w:trPr>
        <w:tc>
          <w:tcPr>
            <w:tcW w:w="717" w:type="dxa"/>
            <w:tcBorders>
              <w:top w:val="outset" w:sz="6" w:space="0" w:color="auto"/>
              <w:left w:val="outset" w:sz="6" w:space="0" w:color="auto"/>
              <w:bottom w:val="outset" w:sz="6" w:space="0" w:color="auto"/>
              <w:right w:val="outset" w:sz="6" w:space="0" w:color="auto"/>
            </w:tcBorders>
            <w:shd w:val="clear" w:color="auto" w:fill="FFFFCC"/>
            <w:hideMark/>
          </w:tcPr>
          <w:p w:rsidR="008D0F79" w:rsidRPr="00A93F22" w:rsidRDefault="008D0F79" w:rsidP="00C63E5A">
            <w:pPr>
              <w:snapToGrid w:val="0"/>
              <w:spacing w:beforeLines="50" w:before="180"/>
              <w:jc w:val="center"/>
              <w:rPr>
                <w:rFonts w:ascii="標楷體" w:eastAsia="標楷體" w:hAnsi="標楷體" w:cs="新細明體"/>
                <w:b/>
                <w:bCs/>
                <w:color w:val="000000" w:themeColor="text1"/>
              </w:rPr>
            </w:pPr>
            <w:r w:rsidRPr="00A93F22">
              <w:rPr>
                <w:rFonts w:ascii="標楷體" w:eastAsia="標楷體" w:hAnsi="標楷體"/>
                <w:b/>
                <w:bCs/>
                <w:color w:val="000000" w:themeColor="text1"/>
              </w:rPr>
              <w:t>項次</w:t>
            </w:r>
          </w:p>
        </w:tc>
        <w:tc>
          <w:tcPr>
            <w:tcW w:w="709" w:type="dxa"/>
            <w:tcBorders>
              <w:top w:val="outset" w:sz="6" w:space="0" w:color="auto"/>
              <w:left w:val="outset" w:sz="6" w:space="0" w:color="auto"/>
              <w:bottom w:val="outset" w:sz="6" w:space="0" w:color="auto"/>
              <w:right w:val="outset" w:sz="6" w:space="0" w:color="auto"/>
            </w:tcBorders>
            <w:shd w:val="clear" w:color="auto" w:fill="FFFFCC"/>
            <w:hideMark/>
          </w:tcPr>
          <w:p w:rsidR="008D0F79" w:rsidRPr="00A93F22" w:rsidRDefault="008D0F79" w:rsidP="00C63E5A">
            <w:pPr>
              <w:snapToGrid w:val="0"/>
              <w:spacing w:beforeLines="50" w:before="180"/>
              <w:jc w:val="center"/>
              <w:rPr>
                <w:rFonts w:ascii="標楷體" w:eastAsia="標楷體" w:hAnsi="標楷體" w:cs="新細明體"/>
                <w:b/>
                <w:bCs/>
                <w:color w:val="000000" w:themeColor="text1"/>
              </w:rPr>
            </w:pPr>
            <w:r w:rsidRPr="00A93F22">
              <w:rPr>
                <w:rFonts w:ascii="標楷體" w:eastAsia="標楷體" w:hAnsi="標楷體"/>
                <w:b/>
                <w:bCs/>
                <w:color w:val="000000" w:themeColor="text1"/>
              </w:rPr>
              <w:t>航站站名</w:t>
            </w:r>
          </w:p>
        </w:tc>
        <w:tc>
          <w:tcPr>
            <w:tcW w:w="1276" w:type="dxa"/>
            <w:tcBorders>
              <w:top w:val="outset" w:sz="6" w:space="0" w:color="auto"/>
              <w:left w:val="outset" w:sz="6" w:space="0" w:color="auto"/>
              <w:bottom w:val="outset" w:sz="6" w:space="0" w:color="auto"/>
              <w:right w:val="outset" w:sz="6" w:space="0" w:color="auto"/>
            </w:tcBorders>
            <w:shd w:val="clear" w:color="auto" w:fill="FFFFCC"/>
            <w:hideMark/>
          </w:tcPr>
          <w:p w:rsidR="008D0F79" w:rsidRPr="00A93F22" w:rsidRDefault="008D0F79" w:rsidP="00C63E5A">
            <w:pPr>
              <w:snapToGrid w:val="0"/>
              <w:spacing w:beforeLines="50" w:before="180"/>
              <w:jc w:val="center"/>
              <w:rPr>
                <w:rFonts w:ascii="標楷體" w:eastAsia="標楷體" w:hAnsi="標楷體" w:cs="新細明體"/>
                <w:b/>
                <w:bCs/>
                <w:color w:val="000000" w:themeColor="text1"/>
              </w:rPr>
            </w:pPr>
            <w:r w:rsidRPr="00A93F22">
              <w:rPr>
                <w:rFonts w:ascii="標楷體" w:eastAsia="標楷體" w:hAnsi="標楷體"/>
                <w:b/>
                <w:bCs/>
                <w:color w:val="000000" w:themeColor="text1"/>
              </w:rPr>
              <w:t>損壞</w:t>
            </w:r>
            <w:r w:rsidRPr="00A93F22">
              <w:rPr>
                <w:rFonts w:ascii="標楷體" w:eastAsia="標楷體" w:hAnsi="標楷體" w:hint="eastAsia"/>
                <w:b/>
                <w:bCs/>
                <w:color w:val="000000" w:themeColor="text1"/>
              </w:rPr>
              <w:br/>
            </w:r>
            <w:r w:rsidRPr="00A93F22">
              <w:rPr>
                <w:rFonts w:ascii="標楷體" w:eastAsia="標楷體" w:hAnsi="標楷體"/>
                <w:b/>
                <w:bCs/>
                <w:color w:val="000000" w:themeColor="text1"/>
              </w:rPr>
              <w:t>日期</w:t>
            </w:r>
            <w:r w:rsidRPr="00A93F22">
              <w:rPr>
                <w:rFonts w:ascii="標楷體" w:eastAsia="標楷體" w:hAnsi="標楷體" w:hint="eastAsia"/>
                <w:b/>
                <w:bCs/>
                <w:color w:val="000000" w:themeColor="text1"/>
              </w:rPr>
              <w:br/>
            </w:r>
            <w:r w:rsidRPr="00A93F22">
              <w:rPr>
                <w:rFonts w:ascii="標楷體" w:eastAsia="標楷體" w:hAnsi="標楷體"/>
                <w:b/>
                <w:bCs/>
                <w:color w:val="000000" w:themeColor="text1"/>
              </w:rPr>
              <w:t>時間</w:t>
            </w:r>
          </w:p>
        </w:tc>
        <w:tc>
          <w:tcPr>
            <w:tcW w:w="1134" w:type="dxa"/>
            <w:tcBorders>
              <w:top w:val="outset" w:sz="6" w:space="0" w:color="auto"/>
              <w:left w:val="outset" w:sz="6" w:space="0" w:color="auto"/>
              <w:bottom w:val="outset" w:sz="6" w:space="0" w:color="auto"/>
              <w:right w:val="outset" w:sz="6" w:space="0" w:color="auto"/>
            </w:tcBorders>
            <w:shd w:val="clear" w:color="auto" w:fill="FFFFCC"/>
            <w:hideMark/>
          </w:tcPr>
          <w:p w:rsidR="008D0F79" w:rsidRPr="00A93F22" w:rsidRDefault="008D0F79" w:rsidP="00C63E5A">
            <w:pPr>
              <w:snapToGrid w:val="0"/>
              <w:spacing w:beforeLines="50" w:before="180"/>
              <w:jc w:val="center"/>
              <w:rPr>
                <w:rFonts w:ascii="標楷體" w:eastAsia="標楷體" w:hAnsi="標楷體" w:cs="新細明體"/>
                <w:b/>
                <w:bCs/>
                <w:color w:val="000000" w:themeColor="text1"/>
              </w:rPr>
            </w:pPr>
            <w:r w:rsidRPr="00A93F22">
              <w:rPr>
                <w:rFonts w:ascii="標楷體" w:eastAsia="標楷體" w:hAnsi="標楷體"/>
                <w:b/>
                <w:bCs/>
                <w:color w:val="000000" w:themeColor="text1"/>
              </w:rPr>
              <w:t>預計修復</w:t>
            </w:r>
            <w:r w:rsidRPr="00A93F22">
              <w:rPr>
                <w:rFonts w:ascii="標楷體" w:eastAsia="標楷體" w:hAnsi="標楷體" w:hint="eastAsia"/>
                <w:b/>
                <w:bCs/>
                <w:color w:val="000000" w:themeColor="text1"/>
              </w:rPr>
              <w:br/>
            </w:r>
            <w:r w:rsidRPr="00A93F22">
              <w:rPr>
                <w:rFonts w:ascii="標楷體" w:eastAsia="標楷體" w:hAnsi="標楷體"/>
                <w:b/>
                <w:bCs/>
                <w:color w:val="000000" w:themeColor="text1"/>
              </w:rPr>
              <w:t>日期時間</w:t>
            </w:r>
            <w:r w:rsidRPr="00A93F22">
              <w:rPr>
                <w:rFonts w:ascii="標楷體" w:eastAsia="標楷體" w:hAnsi="標楷體" w:hint="eastAsia"/>
                <w:b/>
                <w:bCs/>
                <w:color w:val="000000" w:themeColor="text1"/>
              </w:rPr>
              <w:br/>
            </w:r>
            <w:r w:rsidRPr="00A93F22">
              <w:rPr>
                <w:rFonts w:ascii="標楷體" w:eastAsia="標楷體" w:hAnsi="標楷體"/>
                <w:b/>
                <w:bCs/>
                <w:color w:val="000000" w:themeColor="text1"/>
              </w:rPr>
              <w:t>(工作天)</w:t>
            </w:r>
          </w:p>
        </w:tc>
        <w:tc>
          <w:tcPr>
            <w:tcW w:w="2126" w:type="dxa"/>
            <w:tcBorders>
              <w:top w:val="outset" w:sz="6" w:space="0" w:color="auto"/>
              <w:left w:val="outset" w:sz="6" w:space="0" w:color="auto"/>
              <w:bottom w:val="outset" w:sz="6" w:space="0" w:color="auto"/>
              <w:right w:val="outset" w:sz="6" w:space="0" w:color="auto"/>
            </w:tcBorders>
            <w:shd w:val="clear" w:color="auto" w:fill="FFFFCC"/>
            <w:hideMark/>
          </w:tcPr>
          <w:p w:rsidR="008D0F79" w:rsidRPr="00A93F22" w:rsidRDefault="008D0F79" w:rsidP="00C63E5A">
            <w:pPr>
              <w:snapToGrid w:val="0"/>
              <w:spacing w:beforeLines="50" w:before="180"/>
              <w:jc w:val="center"/>
              <w:rPr>
                <w:rFonts w:ascii="標楷體" w:eastAsia="標楷體" w:hAnsi="標楷體" w:cstheme="minorBidi"/>
                <w:b/>
                <w:bCs/>
                <w:color w:val="000000" w:themeColor="text1"/>
              </w:rPr>
            </w:pPr>
            <w:r w:rsidRPr="00A93F22">
              <w:rPr>
                <w:rFonts w:ascii="標楷體" w:eastAsia="標楷體" w:hAnsi="標楷體"/>
                <w:b/>
                <w:bCs/>
                <w:color w:val="000000" w:themeColor="text1"/>
              </w:rPr>
              <w:t>災害情形</w:t>
            </w:r>
          </w:p>
        </w:tc>
        <w:tc>
          <w:tcPr>
            <w:tcW w:w="2126" w:type="dxa"/>
            <w:tcBorders>
              <w:top w:val="outset" w:sz="6" w:space="0" w:color="auto"/>
              <w:left w:val="outset" w:sz="6" w:space="0" w:color="auto"/>
              <w:bottom w:val="outset" w:sz="6" w:space="0" w:color="auto"/>
              <w:right w:val="outset" w:sz="6" w:space="0" w:color="auto"/>
            </w:tcBorders>
            <w:shd w:val="clear" w:color="auto" w:fill="FFFFCC"/>
            <w:hideMark/>
          </w:tcPr>
          <w:p w:rsidR="008D0F79" w:rsidRPr="00A93F22" w:rsidRDefault="008D0F79" w:rsidP="00C63E5A">
            <w:pPr>
              <w:snapToGrid w:val="0"/>
              <w:spacing w:beforeLines="50" w:before="180"/>
              <w:jc w:val="center"/>
              <w:rPr>
                <w:rFonts w:ascii="標楷體" w:eastAsia="標楷體" w:hAnsi="標楷體" w:cstheme="minorBidi"/>
                <w:b/>
                <w:bCs/>
                <w:color w:val="000000" w:themeColor="text1"/>
              </w:rPr>
            </w:pPr>
            <w:r w:rsidRPr="00A93F22">
              <w:rPr>
                <w:rFonts w:ascii="標楷體" w:eastAsia="標楷體" w:hAnsi="標楷體"/>
                <w:b/>
                <w:bCs/>
                <w:color w:val="000000" w:themeColor="text1"/>
              </w:rPr>
              <w:t>目前搶修措施</w:t>
            </w:r>
            <w:r w:rsidRPr="00A93F22">
              <w:rPr>
                <w:rFonts w:ascii="標楷體" w:eastAsia="標楷體" w:hAnsi="標楷體" w:hint="eastAsia"/>
                <w:b/>
                <w:bCs/>
                <w:color w:val="000000" w:themeColor="text1"/>
              </w:rPr>
              <w:br/>
            </w:r>
            <w:r w:rsidRPr="00A93F22">
              <w:rPr>
                <w:rFonts w:ascii="標楷體" w:eastAsia="標楷體" w:hAnsi="標楷體"/>
                <w:b/>
                <w:bCs/>
                <w:color w:val="000000" w:themeColor="text1"/>
              </w:rPr>
              <w:t>(具體作為)</w:t>
            </w:r>
          </w:p>
        </w:tc>
        <w:tc>
          <w:tcPr>
            <w:tcW w:w="1418" w:type="dxa"/>
            <w:tcBorders>
              <w:top w:val="outset" w:sz="6" w:space="0" w:color="auto"/>
              <w:left w:val="outset" w:sz="6" w:space="0" w:color="auto"/>
              <w:bottom w:val="outset" w:sz="6" w:space="0" w:color="auto"/>
              <w:right w:val="outset" w:sz="6" w:space="0" w:color="auto"/>
            </w:tcBorders>
            <w:shd w:val="clear" w:color="auto" w:fill="FFFFCC"/>
            <w:hideMark/>
          </w:tcPr>
          <w:p w:rsidR="008D0F79" w:rsidRPr="00A93F22" w:rsidRDefault="008D0F79" w:rsidP="00C63E5A">
            <w:pPr>
              <w:snapToGrid w:val="0"/>
              <w:spacing w:beforeLines="50" w:before="180"/>
              <w:jc w:val="center"/>
              <w:rPr>
                <w:rFonts w:ascii="標楷體" w:eastAsia="標楷體" w:hAnsi="標楷體" w:cs="新細明體"/>
                <w:b/>
                <w:bCs/>
                <w:color w:val="000000" w:themeColor="text1"/>
              </w:rPr>
            </w:pPr>
            <w:r w:rsidRPr="00A93F22">
              <w:rPr>
                <w:rFonts w:ascii="標楷體" w:eastAsia="標楷體" w:hAnsi="標楷體"/>
                <w:b/>
                <w:bCs/>
                <w:color w:val="000000" w:themeColor="text1"/>
              </w:rPr>
              <w:t>復建及搶修概估經費</w:t>
            </w:r>
            <w:r w:rsidRPr="00A93F22">
              <w:rPr>
                <w:rFonts w:ascii="標楷體" w:eastAsia="標楷體" w:hAnsi="標楷體" w:hint="eastAsia"/>
                <w:b/>
                <w:bCs/>
                <w:color w:val="000000" w:themeColor="text1"/>
              </w:rPr>
              <w:br/>
            </w:r>
            <w:r w:rsidRPr="00A93F22">
              <w:rPr>
                <w:rFonts w:ascii="標楷體" w:eastAsia="標楷體" w:hAnsi="標楷體"/>
                <w:b/>
                <w:bCs/>
                <w:color w:val="000000" w:themeColor="text1"/>
              </w:rPr>
              <w:t>（千元）</w:t>
            </w:r>
          </w:p>
        </w:tc>
        <w:tc>
          <w:tcPr>
            <w:tcW w:w="708" w:type="dxa"/>
            <w:tcBorders>
              <w:top w:val="outset" w:sz="6" w:space="0" w:color="auto"/>
              <w:left w:val="outset" w:sz="6" w:space="0" w:color="auto"/>
              <w:bottom w:val="outset" w:sz="6" w:space="0" w:color="auto"/>
              <w:right w:val="outset" w:sz="6" w:space="0" w:color="auto"/>
            </w:tcBorders>
            <w:shd w:val="clear" w:color="auto" w:fill="FFFFCC"/>
            <w:hideMark/>
          </w:tcPr>
          <w:p w:rsidR="008D0F79" w:rsidRPr="00A93F22" w:rsidRDefault="008D0F79" w:rsidP="00C63E5A">
            <w:pPr>
              <w:snapToGrid w:val="0"/>
              <w:spacing w:beforeLines="50" w:before="180"/>
              <w:jc w:val="center"/>
              <w:rPr>
                <w:rFonts w:ascii="標楷體" w:eastAsia="標楷體" w:hAnsi="標楷體" w:cs="新細明體"/>
                <w:b/>
                <w:bCs/>
                <w:color w:val="000000" w:themeColor="text1"/>
              </w:rPr>
            </w:pPr>
            <w:r w:rsidRPr="00A93F22">
              <w:rPr>
                <w:rFonts w:ascii="標楷體" w:eastAsia="標楷體" w:hAnsi="標楷體"/>
                <w:b/>
                <w:bCs/>
                <w:color w:val="000000" w:themeColor="text1"/>
              </w:rPr>
              <w:t>備註</w:t>
            </w:r>
          </w:p>
        </w:tc>
      </w:tr>
      <w:tr w:rsidR="00A93F22" w:rsidRPr="00A93F22" w:rsidTr="00CD50EC">
        <w:tc>
          <w:tcPr>
            <w:tcW w:w="717"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D50EC">
            <w:pPr>
              <w:snapToGrid w:val="0"/>
              <w:spacing w:beforeLines="50" w:before="180"/>
              <w:jc w:val="center"/>
              <w:rPr>
                <w:rFonts w:ascii="標楷體" w:eastAsia="標楷體" w:hAnsi="標楷體" w:cs="新細明體"/>
                <w:color w:val="000000" w:themeColor="text1"/>
              </w:rPr>
            </w:pPr>
            <w:r w:rsidRPr="00A93F22">
              <w:rPr>
                <w:rFonts w:ascii="標楷體" w:eastAsia="標楷體" w:hAnsi="標楷體"/>
                <w:color w:val="000000" w:themeColor="text1"/>
              </w:rPr>
              <w:t>1</w:t>
            </w:r>
          </w:p>
        </w:tc>
        <w:tc>
          <w:tcPr>
            <w:tcW w:w="709"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63E5A">
            <w:pPr>
              <w:wordWrap w:val="0"/>
              <w:snapToGrid w:val="0"/>
              <w:spacing w:beforeLines="50" w:before="180"/>
              <w:jc w:val="center"/>
              <w:rPr>
                <w:rFonts w:ascii="標楷體" w:eastAsia="標楷體" w:hAnsi="標楷體" w:cs="新細明體"/>
                <w:color w:val="000000" w:themeColor="text1"/>
              </w:rPr>
            </w:pPr>
            <w:r w:rsidRPr="00A93F22">
              <w:rPr>
                <w:rFonts w:ascii="標楷體" w:eastAsia="標楷體" w:hAnsi="標楷體"/>
                <w:color w:val="000000" w:themeColor="text1"/>
              </w:rPr>
              <w:t>總臺</w:t>
            </w:r>
          </w:p>
        </w:tc>
        <w:tc>
          <w:tcPr>
            <w:tcW w:w="1276"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D50EC">
            <w:pPr>
              <w:wordWrap w:val="0"/>
              <w:snapToGrid w:val="0"/>
              <w:spacing w:beforeLines="50" w:before="180"/>
              <w:jc w:val="center"/>
              <w:rPr>
                <w:rFonts w:ascii="標楷體" w:eastAsia="標楷體" w:hAnsi="標楷體" w:cs="新細明體"/>
                <w:color w:val="000000" w:themeColor="text1"/>
              </w:rPr>
            </w:pPr>
            <w:r w:rsidRPr="00A93F22">
              <w:rPr>
                <w:rFonts w:ascii="標楷體" w:eastAsia="標楷體" w:hAnsi="標楷體"/>
                <w:color w:val="000000" w:themeColor="text1"/>
              </w:rPr>
              <w:t>105/07/09</w:t>
            </w:r>
            <w:r w:rsidRPr="00A93F22">
              <w:rPr>
                <w:rFonts w:ascii="標楷體" w:eastAsia="標楷體" w:hAnsi="標楷體" w:hint="eastAsia"/>
                <w:color w:val="000000" w:themeColor="text1"/>
              </w:rPr>
              <w:t xml:space="preserve"> </w:t>
            </w:r>
            <w:r w:rsidRPr="00A93F22">
              <w:rPr>
                <w:rFonts w:ascii="標楷體" w:eastAsia="標楷體" w:hAnsi="標楷體"/>
                <w:color w:val="000000" w:themeColor="text1"/>
              </w:rPr>
              <w:t>13:30</w:t>
            </w:r>
          </w:p>
        </w:tc>
        <w:tc>
          <w:tcPr>
            <w:tcW w:w="1134"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D50EC">
            <w:pPr>
              <w:wordWrap w:val="0"/>
              <w:snapToGrid w:val="0"/>
              <w:spacing w:beforeLines="50" w:before="180"/>
              <w:jc w:val="center"/>
              <w:rPr>
                <w:rFonts w:ascii="標楷體" w:eastAsia="標楷體" w:hAnsi="標楷體" w:cs="新細明體"/>
                <w:color w:val="000000" w:themeColor="text1"/>
              </w:rPr>
            </w:pPr>
            <w:r w:rsidRPr="00A93F22">
              <w:rPr>
                <w:rFonts w:ascii="標楷體" w:eastAsia="標楷體" w:hAnsi="標楷體"/>
                <w:color w:val="000000" w:themeColor="text1"/>
              </w:rPr>
              <w:t>15</w:t>
            </w:r>
          </w:p>
        </w:tc>
        <w:tc>
          <w:tcPr>
            <w:tcW w:w="2126" w:type="dxa"/>
            <w:tcBorders>
              <w:top w:val="outset" w:sz="6" w:space="0" w:color="auto"/>
              <w:left w:val="outset" w:sz="6" w:space="0" w:color="auto"/>
              <w:bottom w:val="outset" w:sz="6" w:space="0" w:color="auto"/>
              <w:right w:val="outset" w:sz="6" w:space="0" w:color="auto"/>
            </w:tcBorders>
            <w:hideMark/>
          </w:tcPr>
          <w:p w:rsidR="008D0F79" w:rsidRPr="00A93F22" w:rsidRDefault="008D0F79" w:rsidP="00EC47C0">
            <w:pPr>
              <w:pStyle w:val="ac"/>
              <w:numPr>
                <w:ilvl w:val="0"/>
                <w:numId w:val="279"/>
              </w:numPr>
              <w:wordWrap w:val="0"/>
              <w:snapToGrid w:val="0"/>
              <w:spacing w:beforeLines="50" w:before="180"/>
              <w:ind w:leftChars="0" w:left="425" w:rightChars="59" w:right="142" w:hanging="284"/>
              <w:jc w:val="both"/>
              <w:rPr>
                <w:rFonts w:ascii="標楷體" w:eastAsia="標楷體" w:hAnsi="標楷體"/>
                <w:color w:val="000000" w:themeColor="text1"/>
              </w:rPr>
            </w:pPr>
            <w:r w:rsidRPr="00A93F22">
              <w:rPr>
                <w:rFonts w:ascii="標楷體" w:eastAsia="標楷體" w:hAnsi="標楷體"/>
                <w:color w:val="000000" w:themeColor="text1"/>
              </w:rPr>
              <w:t>綠島助航臺多向導航儀(DVOR)天線損毀。</w:t>
            </w:r>
          </w:p>
          <w:p w:rsidR="008D0F79" w:rsidRPr="00A93F22" w:rsidRDefault="008D0F79" w:rsidP="00EC47C0">
            <w:pPr>
              <w:pStyle w:val="ac"/>
              <w:numPr>
                <w:ilvl w:val="0"/>
                <w:numId w:val="279"/>
              </w:numPr>
              <w:wordWrap w:val="0"/>
              <w:snapToGrid w:val="0"/>
              <w:spacing w:beforeLines="50" w:before="180"/>
              <w:ind w:leftChars="0" w:left="425" w:rightChars="59" w:right="142" w:hanging="284"/>
              <w:jc w:val="both"/>
              <w:rPr>
                <w:rFonts w:ascii="標楷體" w:eastAsia="標楷體" w:hAnsi="標楷體"/>
                <w:color w:val="000000" w:themeColor="text1"/>
              </w:rPr>
            </w:pPr>
            <w:r w:rsidRPr="00A93F22">
              <w:rPr>
                <w:rFonts w:ascii="標楷體" w:eastAsia="標楷體" w:hAnsi="標楷體"/>
                <w:color w:val="000000" w:themeColor="text1"/>
              </w:rPr>
              <w:t>馬公助航臺多向導航儀(VOR)天線毀損。</w:t>
            </w:r>
          </w:p>
          <w:p w:rsidR="008D0F79" w:rsidRPr="00A93F22" w:rsidRDefault="008D0F79" w:rsidP="00EC47C0">
            <w:pPr>
              <w:pStyle w:val="ac"/>
              <w:numPr>
                <w:ilvl w:val="0"/>
                <w:numId w:val="279"/>
              </w:numPr>
              <w:wordWrap w:val="0"/>
              <w:snapToGrid w:val="0"/>
              <w:spacing w:beforeLines="50" w:before="180"/>
              <w:ind w:leftChars="0" w:left="425" w:rightChars="59" w:right="142" w:hanging="284"/>
              <w:jc w:val="both"/>
              <w:rPr>
                <w:rFonts w:ascii="標楷體" w:eastAsia="標楷體" w:hAnsi="標楷體"/>
                <w:color w:val="000000" w:themeColor="text1"/>
              </w:rPr>
            </w:pPr>
            <w:r w:rsidRPr="00A93F22">
              <w:rPr>
                <w:rFonts w:ascii="標楷體" w:eastAsia="標楷體" w:hAnsi="標楷體"/>
                <w:color w:val="000000" w:themeColor="text1"/>
              </w:rPr>
              <w:t>綠島助航臺歸航臺(NDB)天線毀損。</w:t>
            </w:r>
          </w:p>
          <w:p w:rsidR="008D0F79" w:rsidRPr="00A93F22" w:rsidRDefault="008D0F79" w:rsidP="00EC47C0">
            <w:pPr>
              <w:pStyle w:val="ac"/>
              <w:numPr>
                <w:ilvl w:val="0"/>
                <w:numId w:val="279"/>
              </w:numPr>
              <w:wordWrap w:val="0"/>
              <w:snapToGrid w:val="0"/>
              <w:spacing w:beforeLines="50" w:before="180"/>
              <w:ind w:leftChars="0" w:left="425" w:rightChars="59" w:right="142" w:hanging="284"/>
              <w:jc w:val="both"/>
              <w:rPr>
                <w:rFonts w:ascii="標楷體" w:eastAsia="標楷體" w:hAnsi="標楷體"/>
                <w:color w:val="000000" w:themeColor="text1"/>
              </w:rPr>
            </w:pPr>
            <w:r w:rsidRPr="00A93F22">
              <w:rPr>
                <w:rFonts w:ascii="標楷體" w:eastAsia="標楷體" w:hAnsi="標楷體"/>
                <w:color w:val="000000" w:themeColor="text1"/>
              </w:rPr>
              <w:t>臺東豐年機場04及22跑道氣象園區設備風塔斷損。</w:t>
            </w:r>
          </w:p>
          <w:p w:rsidR="008D0F79" w:rsidRPr="00A93F22" w:rsidRDefault="008D0F79" w:rsidP="00EC47C0">
            <w:pPr>
              <w:pStyle w:val="ac"/>
              <w:numPr>
                <w:ilvl w:val="0"/>
                <w:numId w:val="279"/>
              </w:numPr>
              <w:wordWrap w:val="0"/>
              <w:snapToGrid w:val="0"/>
              <w:spacing w:beforeLines="50" w:before="180"/>
              <w:ind w:leftChars="0" w:left="425" w:rightChars="59" w:right="142" w:hanging="284"/>
              <w:jc w:val="both"/>
              <w:rPr>
                <w:rFonts w:ascii="標楷體" w:eastAsia="標楷體" w:hAnsi="標楷體"/>
                <w:color w:val="000000" w:themeColor="text1"/>
              </w:rPr>
            </w:pPr>
            <w:r w:rsidRPr="00A93F22">
              <w:rPr>
                <w:rFonts w:ascii="標楷體" w:eastAsia="標楷體" w:hAnsi="標楷體"/>
                <w:color w:val="000000" w:themeColor="text1"/>
              </w:rPr>
              <w:t>綠島助航臺35跑道氣象園區風塔傾倒。</w:t>
            </w:r>
          </w:p>
          <w:p w:rsidR="008D0F79" w:rsidRPr="00A93F22" w:rsidRDefault="008D0F79" w:rsidP="00EC47C0">
            <w:pPr>
              <w:pStyle w:val="ac"/>
              <w:numPr>
                <w:ilvl w:val="0"/>
                <w:numId w:val="279"/>
              </w:numPr>
              <w:wordWrap w:val="0"/>
              <w:snapToGrid w:val="0"/>
              <w:spacing w:beforeLines="50" w:before="180"/>
              <w:ind w:leftChars="0" w:left="425" w:rightChars="59" w:right="142" w:hanging="284"/>
              <w:jc w:val="both"/>
              <w:rPr>
                <w:rFonts w:ascii="標楷體" w:eastAsia="標楷體" w:hAnsi="標楷體"/>
                <w:color w:val="000000" w:themeColor="text1"/>
              </w:rPr>
            </w:pPr>
            <w:r w:rsidRPr="00A93F22">
              <w:rPr>
                <w:rFonts w:ascii="標楷體" w:eastAsia="標楷體" w:hAnsi="標楷體"/>
                <w:color w:val="000000" w:themeColor="text1"/>
              </w:rPr>
              <w:t>臺東助航設備臺ZN定位臺天線損毀。</w:t>
            </w:r>
          </w:p>
          <w:p w:rsidR="008D0F79" w:rsidRPr="00A93F22" w:rsidRDefault="008D0F79" w:rsidP="00EC47C0">
            <w:pPr>
              <w:pStyle w:val="ac"/>
              <w:numPr>
                <w:ilvl w:val="0"/>
                <w:numId w:val="279"/>
              </w:numPr>
              <w:wordWrap w:val="0"/>
              <w:snapToGrid w:val="0"/>
              <w:spacing w:beforeLines="50" w:before="180"/>
              <w:ind w:leftChars="0" w:left="425" w:rightChars="59" w:right="142" w:hanging="284"/>
              <w:jc w:val="both"/>
              <w:rPr>
                <w:rFonts w:ascii="標楷體" w:eastAsia="標楷體" w:hAnsi="標楷體"/>
                <w:color w:val="000000" w:themeColor="text1"/>
              </w:rPr>
            </w:pPr>
            <w:r w:rsidRPr="00A93F22">
              <w:rPr>
                <w:rFonts w:ascii="標楷體" w:eastAsia="標楷體" w:hAnsi="標楷體"/>
                <w:color w:val="000000" w:themeColor="text1"/>
              </w:rPr>
              <w:t>蘭嶼助航臺測距儀(DME)天線損毀。</w:t>
            </w:r>
          </w:p>
          <w:p w:rsidR="008D0F79" w:rsidRPr="00A93F22" w:rsidRDefault="008D0F79" w:rsidP="00EC47C0">
            <w:pPr>
              <w:pStyle w:val="ac"/>
              <w:numPr>
                <w:ilvl w:val="0"/>
                <w:numId w:val="279"/>
              </w:numPr>
              <w:wordWrap w:val="0"/>
              <w:snapToGrid w:val="0"/>
              <w:spacing w:beforeLines="50" w:before="180"/>
              <w:ind w:leftChars="0" w:left="425" w:rightChars="59" w:right="142" w:hanging="284"/>
              <w:jc w:val="both"/>
              <w:rPr>
                <w:rFonts w:ascii="標楷體" w:eastAsia="標楷體" w:hAnsi="標楷體"/>
                <w:color w:val="000000" w:themeColor="text1"/>
              </w:rPr>
            </w:pPr>
            <w:r w:rsidRPr="00A93F22">
              <w:rPr>
                <w:rFonts w:ascii="標楷體" w:eastAsia="標楷體" w:hAnsi="標楷體"/>
                <w:color w:val="000000" w:themeColor="text1"/>
              </w:rPr>
              <w:t>蘭嶼助航臺定位臺(NDB)。</w:t>
            </w:r>
          </w:p>
          <w:p w:rsidR="008D0F79" w:rsidRPr="00A93F22" w:rsidRDefault="008D0F79" w:rsidP="00EC47C0">
            <w:pPr>
              <w:pStyle w:val="ac"/>
              <w:numPr>
                <w:ilvl w:val="0"/>
                <w:numId w:val="279"/>
              </w:numPr>
              <w:wordWrap w:val="0"/>
              <w:snapToGrid w:val="0"/>
              <w:spacing w:beforeLines="50" w:before="180"/>
              <w:ind w:leftChars="0" w:left="425" w:rightChars="59" w:right="142" w:hanging="284"/>
              <w:jc w:val="both"/>
              <w:rPr>
                <w:rFonts w:ascii="標楷體" w:eastAsia="標楷體" w:hAnsi="標楷體"/>
                <w:color w:val="000000" w:themeColor="text1"/>
              </w:rPr>
            </w:pPr>
            <w:r w:rsidRPr="00A93F22">
              <w:rPr>
                <w:rFonts w:ascii="標楷體" w:eastAsia="標楷體" w:hAnsi="標楷體"/>
                <w:color w:val="000000" w:themeColor="text1"/>
              </w:rPr>
              <w:t>臺東豐年機場塔臺旋轉燈損毀。</w:t>
            </w:r>
          </w:p>
        </w:tc>
        <w:tc>
          <w:tcPr>
            <w:tcW w:w="2126" w:type="dxa"/>
            <w:tcBorders>
              <w:top w:val="outset" w:sz="6" w:space="0" w:color="auto"/>
              <w:left w:val="outset" w:sz="6" w:space="0" w:color="auto"/>
              <w:bottom w:val="outset" w:sz="6" w:space="0" w:color="auto"/>
              <w:right w:val="outset" w:sz="6" w:space="0" w:color="auto"/>
            </w:tcBorders>
            <w:hideMark/>
          </w:tcPr>
          <w:p w:rsidR="008D0F79" w:rsidRPr="00A93F22" w:rsidRDefault="008D0F79" w:rsidP="00EC47C0">
            <w:pPr>
              <w:pStyle w:val="ac"/>
              <w:numPr>
                <w:ilvl w:val="0"/>
                <w:numId w:val="280"/>
              </w:numPr>
              <w:wordWrap w:val="0"/>
              <w:snapToGrid w:val="0"/>
              <w:spacing w:beforeLines="50" w:before="180"/>
              <w:ind w:leftChars="0" w:left="425" w:rightChars="59" w:right="142" w:hanging="284"/>
              <w:jc w:val="both"/>
              <w:rPr>
                <w:rFonts w:ascii="標楷體" w:eastAsia="標楷體" w:hAnsi="標楷體"/>
                <w:color w:val="000000" w:themeColor="text1"/>
              </w:rPr>
            </w:pPr>
            <w:r w:rsidRPr="00A93F22">
              <w:rPr>
                <w:rFonts w:ascii="標楷體" w:eastAsia="標楷體" w:hAnsi="標楷體"/>
                <w:color w:val="000000" w:themeColor="text1"/>
              </w:rPr>
              <w:t>VOR天線受損，等待天線備品中，尚無法維修。已於7</w:t>
            </w:r>
            <w:r w:rsidRPr="00A93F22">
              <w:rPr>
                <w:rFonts w:ascii="標楷體" w:eastAsia="標楷體" w:hAnsi="標楷體" w:hint="eastAsia"/>
                <w:color w:val="000000" w:themeColor="text1"/>
              </w:rPr>
              <w:t>月</w:t>
            </w:r>
            <w:r w:rsidRPr="00A93F22">
              <w:rPr>
                <w:rFonts w:ascii="標楷體" w:eastAsia="標楷體" w:hAnsi="標楷體"/>
                <w:color w:val="000000" w:themeColor="text1"/>
              </w:rPr>
              <w:t>8</w:t>
            </w:r>
            <w:r w:rsidRPr="00A93F22">
              <w:rPr>
                <w:rFonts w:ascii="標楷體" w:eastAsia="標楷體" w:hAnsi="標楷體" w:hint="eastAsia"/>
                <w:color w:val="000000" w:themeColor="text1"/>
              </w:rPr>
              <w:t>日</w:t>
            </w:r>
            <w:r w:rsidRPr="00A93F22">
              <w:rPr>
                <w:rFonts w:ascii="標楷體" w:eastAsia="標楷體" w:hAnsi="標楷體"/>
                <w:color w:val="000000" w:themeColor="text1"/>
              </w:rPr>
              <w:t>12:00公告停工。</w:t>
            </w:r>
          </w:p>
          <w:p w:rsidR="008D0F79" w:rsidRPr="00A93F22" w:rsidRDefault="008D0F79" w:rsidP="00EC47C0">
            <w:pPr>
              <w:pStyle w:val="ac"/>
              <w:numPr>
                <w:ilvl w:val="0"/>
                <w:numId w:val="280"/>
              </w:numPr>
              <w:wordWrap w:val="0"/>
              <w:snapToGrid w:val="0"/>
              <w:spacing w:beforeLines="50" w:before="180"/>
              <w:ind w:leftChars="0" w:left="425" w:rightChars="59" w:right="142" w:hanging="284"/>
              <w:jc w:val="both"/>
              <w:rPr>
                <w:rFonts w:ascii="標楷體" w:eastAsia="標楷體" w:hAnsi="標楷體"/>
                <w:color w:val="000000" w:themeColor="text1"/>
              </w:rPr>
            </w:pPr>
            <w:r w:rsidRPr="00A93F22">
              <w:rPr>
                <w:rFonts w:ascii="標楷體" w:eastAsia="標楷體" w:hAnsi="標楷體"/>
                <w:color w:val="000000" w:themeColor="text1"/>
              </w:rPr>
              <w:t>經搶修已於0709/10:35修復並發布復工公告。</w:t>
            </w:r>
          </w:p>
          <w:p w:rsidR="008D0F79" w:rsidRPr="00A93F22" w:rsidRDefault="008D0F79" w:rsidP="00EC47C0">
            <w:pPr>
              <w:pStyle w:val="ac"/>
              <w:numPr>
                <w:ilvl w:val="0"/>
                <w:numId w:val="280"/>
              </w:numPr>
              <w:wordWrap w:val="0"/>
              <w:snapToGrid w:val="0"/>
              <w:spacing w:beforeLines="50" w:before="180"/>
              <w:ind w:leftChars="0" w:left="425" w:rightChars="59" w:right="142" w:hanging="284"/>
              <w:jc w:val="both"/>
              <w:rPr>
                <w:rFonts w:ascii="標楷體" w:eastAsia="標楷體" w:hAnsi="標楷體"/>
                <w:color w:val="000000" w:themeColor="text1"/>
              </w:rPr>
            </w:pPr>
            <w:r w:rsidRPr="00A93F22">
              <w:rPr>
                <w:rFonts w:ascii="標楷體" w:eastAsia="標楷體" w:hAnsi="標楷體"/>
                <w:color w:val="000000" w:themeColor="text1"/>
              </w:rPr>
              <w:t>已雇請廠商工人前往維修。</w:t>
            </w:r>
          </w:p>
          <w:p w:rsidR="008D0F79" w:rsidRPr="00A93F22" w:rsidRDefault="008D0F79" w:rsidP="00EC47C0">
            <w:pPr>
              <w:pStyle w:val="ac"/>
              <w:numPr>
                <w:ilvl w:val="0"/>
                <w:numId w:val="280"/>
              </w:numPr>
              <w:wordWrap w:val="0"/>
              <w:snapToGrid w:val="0"/>
              <w:spacing w:beforeLines="50" w:before="180"/>
              <w:ind w:leftChars="0" w:left="425" w:rightChars="59" w:right="142" w:hanging="284"/>
              <w:jc w:val="both"/>
              <w:rPr>
                <w:rFonts w:ascii="標楷體" w:eastAsia="標楷體" w:hAnsi="標楷體"/>
                <w:color w:val="000000" w:themeColor="text1"/>
              </w:rPr>
            </w:pPr>
            <w:r w:rsidRPr="00A93F22">
              <w:rPr>
                <w:rFonts w:ascii="標楷體" w:eastAsia="標楷體" w:hAnsi="標楷體"/>
                <w:color w:val="000000" w:themeColor="text1"/>
              </w:rPr>
              <w:t>經查04及22風塔皆斷損，尚無法立即搶修，氣象作業現依備援程序觀測發報正常。</w:t>
            </w:r>
          </w:p>
          <w:p w:rsidR="008D0F79" w:rsidRPr="00A93F22" w:rsidRDefault="008D0F79" w:rsidP="00EC47C0">
            <w:pPr>
              <w:numPr>
                <w:ilvl w:val="0"/>
                <w:numId w:val="280"/>
              </w:numPr>
              <w:wordWrap w:val="0"/>
              <w:snapToGrid w:val="0"/>
              <w:spacing w:beforeLines="50" w:before="180"/>
              <w:ind w:left="425" w:hanging="284"/>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經查35園區風塔斷損，尚無法立即搶修，以17氣象園區作為備援，不影響機場作業。</w:t>
            </w:r>
          </w:p>
          <w:p w:rsidR="008D0F79" w:rsidRPr="00A93F22" w:rsidRDefault="008D0F79" w:rsidP="00EC47C0">
            <w:pPr>
              <w:numPr>
                <w:ilvl w:val="0"/>
                <w:numId w:val="280"/>
              </w:numPr>
              <w:wordWrap w:val="0"/>
              <w:snapToGrid w:val="0"/>
              <w:spacing w:beforeLines="50" w:before="180"/>
              <w:ind w:left="425" w:hanging="284"/>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經搶修後，已於7</w:t>
            </w:r>
            <w:r w:rsidRPr="00A93F22">
              <w:rPr>
                <w:rFonts w:ascii="標楷體" w:eastAsia="標楷體" w:hAnsi="標楷體" w:cs="新細明體" w:hint="eastAsia"/>
                <w:color w:val="000000" w:themeColor="text1"/>
                <w:kern w:val="0"/>
                <w:szCs w:val="24"/>
              </w:rPr>
              <w:t>月</w:t>
            </w:r>
            <w:r w:rsidRPr="00A93F22">
              <w:rPr>
                <w:rFonts w:ascii="標楷體" w:eastAsia="標楷體" w:hAnsi="標楷體" w:cs="新細明體"/>
                <w:color w:val="000000" w:themeColor="text1"/>
                <w:kern w:val="0"/>
                <w:szCs w:val="24"/>
              </w:rPr>
              <w:t>9</w:t>
            </w:r>
            <w:r w:rsidRPr="00A93F22">
              <w:rPr>
                <w:rFonts w:ascii="標楷體" w:eastAsia="標楷體" w:hAnsi="標楷體" w:cs="新細明體" w:hint="eastAsia"/>
                <w:color w:val="000000" w:themeColor="text1"/>
                <w:kern w:val="0"/>
                <w:szCs w:val="24"/>
              </w:rPr>
              <w:t>日</w:t>
            </w:r>
            <w:r w:rsidRPr="00A93F22">
              <w:rPr>
                <w:rFonts w:ascii="標楷體" w:eastAsia="標楷體" w:hAnsi="標楷體" w:cs="新細明體"/>
                <w:color w:val="000000" w:themeColor="text1"/>
                <w:kern w:val="0"/>
                <w:szCs w:val="24"/>
              </w:rPr>
              <w:t>06:00公告復工。</w:t>
            </w:r>
          </w:p>
          <w:p w:rsidR="008D0F79" w:rsidRPr="00A93F22" w:rsidRDefault="00490B6C" w:rsidP="00EC47C0">
            <w:pPr>
              <w:numPr>
                <w:ilvl w:val="0"/>
                <w:numId w:val="280"/>
              </w:numPr>
              <w:wordWrap w:val="0"/>
              <w:snapToGrid w:val="0"/>
              <w:spacing w:beforeLines="50" w:before="180"/>
              <w:ind w:left="425" w:hanging="284"/>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7</w:t>
            </w:r>
            <w:r w:rsidRPr="00A93F22">
              <w:rPr>
                <w:rFonts w:ascii="標楷體" w:eastAsia="標楷體" w:hAnsi="標楷體" w:cs="新細明體" w:hint="eastAsia"/>
                <w:color w:val="000000" w:themeColor="text1"/>
                <w:kern w:val="0"/>
                <w:szCs w:val="24"/>
              </w:rPr>
              <w:t>.</w:t>
            </w:r>
            <w:r w:rsidRPr="00A93F22">
              <w:rPr>
                <w:rFonts w:ascii="標楷體" w:eastAsia="標楷體" w:hAnsi="標楷體" w:cs="新細明體"/>
                <w:color w:val="000000" w:themeColor="text1"/>
                <w:kern w:val="0"/>
                <w:szCs w:val="24"/>
              </w:rPr>
              <w:t>及8.已於7</w:t>
            </w:r>
            <w:r w:rsidRPr="00A93F22">
              <w:rPr>
                <w:rFonts w:ascii="標楷體" w:eastAsia="標楷體" w:hAnsi="標楷體" w:cs="新細明體" w:hint="eastAsia"/>
                <w:color w:val="000000" w:themeColor="text1"/>
                <w:kern w:val="0"/>
                <w:szCs w:val="24"/>
              </w:rPr>
              <w:t>月</w:t>
            </w:r>
            <w:r w:rsidRPr="00A93F22">
              <w:rPr>
                <w:rFonts w:ascii="標楷體" w:eastAsia="標楷體" w:hAnsi="標楷體" w:cs="新細明體"/>
                <w:color w:val="000000" w:themeColor="text1"/>
                <w:kern w:val="0"/>
                <w:szCs w:val="24"/>
              </w:rPr>
              <w:t>9</w:t>
            </w:r>
            <w:r w:rsidRPr="00A93F22">
              <w:rPr>
                <w:rFonts w:ascii="標楷體" w:eastAsia="標楷體" w:hAnsi="標楷體" w:cs="新細明體" w:hint="eastAsia"/>
                <w:color w:val="000000" w:themeColor="text1"/>
                <w:kern w:val="0"/>
                <w:szCs w:val="24"/>
              </w:rPr>
              <w:t>日</w:t>
            </w:r>
            <w:r w:rsidRPr="00A93F22">
              <w:rPr>
                <w:rFonts w:ascii="標楷體" w:eastAsia="標楷體" w:hAnsi="標楷體" w:cs="新細明體"/>
                <w:color w:val="000000" w:themeColor="text1"/>
                <w:kern w:val="0"/>
                <w:szCs w:val="24"/>
              </w:rPr>
              <w:t>10:30公告停工。擬雇請廠商工人，前往搶修。</w:t>
            </w:r>
          </w:p>
          <w:p w:rsidR="008D0F79" w:rsidRPr="00A93F22" w:rsidRDefault="008D0F79" w:rsidP="00EC47C0">
            <w:pPr>
              <w:numPr>
                <w:ilvl w:val="0"/>
                <w:numId w:val="280"/>
              </w:numPr>
              <w:wordWrap w:val="0"/>
              <w:snapToGrid w:val="0"/>
              <w:spacing w:beforeLines="50" w:before="180"/>
              <w:ind w:left="425" w:hanging="284"/>
              <w:jc w:val="both"/>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購置新品組裝。</w:t>
            </w:r>
          </w:p>
        </w:tc>
        <w:tc>
          <w:tcPr>
            <w:tcW w:w="1418"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63E5A">
            <w:pPr>
              <w:wordWrap w:val="0"/>
              <w:snapToGrid w:val="0"/>
              <w:spacing w:beforeLines="50" w:before="180"/>
              <w:jc w:val="center"/>
              <w:rPr>
                <w:rFonts w:ascii="標楷體" w:eastAsia="標楷體" w:hAnsi="標楷體" w:cs="新細明體"/>
                <w:color w:val="000000" w:themeColor="text1"/>
              </w:rPr>
            </w:pPr>
            <w:r w:rsidRPr="00A93F22">
              <w:rPr>
                <w:rFonts w:ascii="標楷體" w:eastAsia="標楷體" w:hAnsi="標楷體"/>
                <w:color w:val="000000" w:themeColor="text1"/>
              </w:rPr>
              <w:t>3</w:t>
            </w:r>
            <w:r w:rsidRPr="00A93F22">
              <w:rPr>
                <w:rFonts w:ascii="標楷體" w:eastAsia="標楷體" w:hAnsi="標楷體" w:hint="eastAsia"/>
                <w:color w:val="000000" w:themeColor="text1"/>
              </w:rPr>
              <w:t>,</w:t>
            </w:r>
            <w:r w:rsidRPr="00A93F22">
              <w:rPr>
                <w:rFonts w:ascii="標楷體" w:eastAsia="標楷體" w:hAnsi="標楷體"/>
                <w:color w:val="000000" w:themeColor="text1"/>
              </w:rPr>
              <w:t>123</w:t>
            </w:r>
          </w:p>
        </w:tc>
        <w:tc>
          <w:tcPr>
            <w:tcW w:w="708"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63E5A">
            <w:pPr>
              <w:wordWrap w:val="0"/>
              <w:snapToGrid w:val="0"/>
              <w:spacing w:beforeLines="50" w:before="180"/>
              <w:jc w:val="center"/>
              <w:rPr>
                <w:rFonts w:ascii="標楷體" w:eastAsia="標楷體" w:hAnsi="標楷體" w:cs="新細明體"/>
                <w:color w:val="000000" w:themeColor="text1"/>
              </w:rPr>
            </w:pPr>
            <w:r w:rsidRPr="00A93F22">
              <w:rPr>
                <w:rFonts w:ascii="標楷體" w:eastAsia="標楷體" w:hAnsi="標楷體"/>
                <w:color w:val="000000" w:themeColor="text1"/>
              </w:rPr>
              <w:t>無</w:t>
            </w:r>
          </w:p>
        </w:tc>
      </w:tr>
      <w:tr w:rsidR="00A93F22" w:rsidRPr="00A93F22" w:rsidTr="001E6DA6">
        <w:tc>
          <w:tcPr>
            <w:tcW w:w="717"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2</w:t>
            </w:r>
          </w:p>
        </w:tc>
        <w:tc>
          <w:tcPr>
            <w:tcW w:w="709"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臺東機場</w:t>
            </w:r>
          </w:p>
        </w:tc>
        <w:tc>
          <w:tcPr>
            <w:tcW w:w="1276"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105/07/09</w:t>
            </w:r>
            <w:r w:rsidRPr="00A93F22">
              <w:rPr>
                <w:rFonts w:ascii="標楷體" w:eastAsia="標楷體" w:hAnsi="標楷體" w:hint="eastAsia"/>
                <w:color w:val="000000" w:themeColor="text1"/>
              </w:rPr>
              <w:t xml:space="preserve"> </w:t>
            </w:r>
            <w:r w:rsidRPr="00A93F22">
              <w:rPr>
                <w:rFonts w:ascii="標楷體" w:eastAsia="標楷體" w:hAnsi="標楷體"/>
                <w:color w:val="000000" w:themeColor="text1"/>
              </w:rPr>
              <w:t>13:30</w:t>
            </w:r>
          </w:p>
        </w:tc>
        <w:tc>
          <w:tcPr>
            <w:tcW w:w="1134"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100</w:t>
            </w:r>
          </w:p>
        </w:tc>
        <w:tc>
          <w:tcPr>
            <w:tcW w:w="2126"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63E5A">
            <w:pPr>
              <w:wordWrap w:val="0"/>
              <w:snapToGrid w:val="0"/>
              <w:spacing w:beforeLines="50" w:before="180"/>
              <w:ind w:leftChars="58" w:left="139" w:rightChars="118" w:right="283"/>
              <w:jc w:val="both"/>
              <w:rPr>
                <w:rFonts w:ascii="標楷體" w:eastAsia="標楷體" w:hAnsi="標楷體" w:cstheme="minorBidi"/>
                <w:color w:val="000000" w:themeColor="text1"/>
              </w:rPr>
            </w:pPr>
            <w:r w:rsidRPr="00A93F22">
              <w:rPr>
                <w:rFonts w:ascii="標楷體" w:eastAsia="標楷體" w:hAnsi="標楷體"/>
                <w:color w:val="000000" w:themeColor="text1"/>
              </w:rPr>
              <w:t>兩座空橋旋轉盤活動廉片及控制</w:t>
            </w:r>
            <w:r w:rsidR="00CA388E" w:rsidRPr="00A93F22">
              <w:rPr>
                <w:rFonts w:ascii="標楷體" w:eastAsia="標楷體" w:hAnsi="標楷體"/>
                <w:color w:val="000000" w:themeColor="text1"/>
              </w:rPr>
              <w:t>臺電</w:t>
            </w:r>
            <w:r w:rsidRPr="00A93F22">
              <w:rPr>
                <w:rFonts w:ascii="標楷體" w:eastAsia="標楷體" w:hAnsi="標楷體"/>
                <w:color w:val="000000" w:themeColor="text1"/>
              </w:rPr>
              <w:t>路板毀損空側圍籬損毀約4公里風雨走廊纖維布幕全部損毀租德安棚廠屋頂數片鐵皮破損空側舊油庫鐵皮屋全毀宿舍屋頂鐵皮屋全毀航廈、宿舍及管制崗哨、消防班玻璃及門十數片破損1號崗哨電動門傾倒及門窗破損4號崗哨電動門傾倒及門窗破損兩座冷氣水塔傾倒進航站馬路路樹及障礙物中油油庫鐵皮部分損毀航廈屋頂屋瓦半數破損國旗旗桿全毀玻璃自動門3組故障航廈玻璃屋強化玻璃3片破裂彩虹噴水池裝置及照明全毀航站頂樓招牌全毀(機坪側)消防班車庫鐵皮部分損毀</w:t>
            </w:r>
            <w:r w:rsidRPr="00A93F22">
              <w:rPr>
                <w:rFonts w:ascii="標楷體" w:eastAsia="標楷體" w:hAnsi="標楷體" w:hint="eastAsia"/>
                <w:color w:val="000000" w:themeColor="text1"/>
              </w:rPr>
              <w:t>。</w:t>
            </w:r>
          </w:p>
        </w:tc>
        <w:tc>
          <w:tcPr>
            <w:tcW w:w="2126"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63E5A">
            <w:pPr>
              <w:wordWrap w:val="0"/>
              <w:snapToGrid w:val="0"/>
              <w:spacing w:beforeLines="50" w:before="180"/>
              <w:ind w:leftChars="58" w:left="139" w:rightChars="118" w:right="283"/>
              <w:jc w:val="both"/>
              <w:rPr>
                <w:rFonts w:ascii="標楷體" w:eastAsia="標楷體" w:hAnsi="標楷體" w:cstheme="minorBidi"/>
                <w:color w:val="000000" w:themeColor="text1"/>
              </w:rPr>
            </w:pPr>
            <w:r w:rsidRPr="00A93F22">
              <w:rPr>
                <w:rFonts w:ascii="標楷體" w:eastAsia="標楷體" w:hAnsi="標楷體"/>
                <w:color w:val="000000" w:themeColor="text1"/>
              </w:rPr>
              <w:t>儘速修復中</w:t>
            </w:r>
            <w:r w:rsidRPr="00A93F22">
              <w:rPr>
                <w:rFonts w:ascii="標楷體" w:eastAsia="標楷體" w:hAnsi="標楷體" w:hint="eastAsia"/>
                <w:color w:val="000000" w:themeColor="text1"/>
              </w:rPr>
              <w:t>。</w:t>
            </w:r>
          </w:p>
        </w:tc>
        <w:tc>
          <w:tcPr>
            <w:tcW w:w="1418"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30</w:t>
            </w:r>
            <w:r w:rsidRPr="00A93F22">
              <w:rPr>
                <w:rFonts w:ascii="標楷體" w:eastAsia="標楷體" w:hAnsi="標楷體" w:hint="eastAsia"/>
                <w:color w:val="000000" w:themeColor="text1"/>
              </w:rPr>
              <w:t>,</w:t>
            </w:r>
            <w:r w:rsidRPr="00A93F22">
              <w:rPr>
                <w:rFonts w:ascii="標楷體" w:eastAsia="標楷體" w:hAnsi="標楷體"/>
                <w:color w:val="000000" w:themeColor="text1"/>
              </w:rPr>
              <w:t>000</w:t>
            </w:r>
          </w:p>
        </w:tc>
        <w:tc>
          <w:tcPr>
            <w:tcW w:w="708"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無</w:t>
            </w:r>
          </w:p>
        </w:tc>
      </w:tr>
      <w:tr w:rsidR="00A93F22" w:rsidRPr="00A93F22" w:rsidTr="001E6DA6">
        <w:tc>
          <w:tcPr>
            <w:tcW w:w="717"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3</w:t>
            </w:r>
          </w:p>
        </w:tc>
        <w:tc>
          <w:tcPr>
            <w:tcW w:w="709"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綠島機場</w:t>
            </w:r>
          </w:p>
        </w:tc>
        <w:tc>
          <w:tcPr>
            <w:tcW w:w="1276"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105/07/09</w:t>
            </w:r>
            <w:r w:rsidRPr="00A93F22">
              <w:rPr>
                <w:rFonts w:ascii="標楷體" w:eastAsia="標楷體" w:hAnsi="標楷體" w:hint="eastAsia"/>
                <w:color w:val="000000" w:themeColor="text1"/>
              </w:rPr>
              <w:t xml:space="preserve"> </w:t>
            </w:r>
            <w:r w:rsidRPr="00A93F22">
              <w:rPr>
                <w:rFonts w:ascii="標楷體" w:eastAsia="標楷體" w:hAnsi="標楷體"/>
                <w:color w:val="000000" w:themeColor="text1"/>
              </w:rPr>
              <w:t>12:30</w:t>
            </w:r>
          </w:p>
        </w:tc>
        <w:tc>
          <w:tcPr>
            <w:tcW w:w="1134"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150</w:t>
            </w:r>
          </w:p>
        </w:tc>
        <w:tc>
          <w:tcPr>
            <w:tcW w:w="2126"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63E5A">
            <w:pPr>
              <w:wordWrap w:val="0"/>
              <w:snapToGrid w:val="0"/>
              <w:spacing w:beforeLines="50" w:before="180"/>
              <w:ind w:leftChars="58" w:left="139" w:rightChars="118" w:right="283"/>
              <w:jc w:val="both"/>
              <w:rPr>
                <w:rFonts w:ascii="標楷體" w:eastAsia="標楷體" w:hAnsi="標楷體"/>
                <w:color w:val="000000" w:themeColor="text1"/>
              </w:rPr>
            </w:pPr>
            <w:r w:rsidRPr="00A93F22">
              <w:rPr>
                <w:rFonts w:ascii="標楷體" w:eastAsia="標楷體" w:hAnsi="標楷體"/>
                <w:color w:val="000000" w:themeColor="text1"/>
              </w:rPr>
              <w:t>105年7月8日</w:t>
            </w:r>
            <w:r w:rsidRPr="00A93F22">
              <w:rPr>
                <w:rFonts w:ascii="標楷體" w:eastAsia="標楷體" w:hAnsi="標楷體" w:hint="eastAsia"/>
                <w:color w:val="000000" w:themeColor="text1"/>
              </w:rPr>
              <w:t xml:space="preserve"> </w:t>
            </w:r>
            <w:r w:rsidRPr="00A93F22">
              <w:rPr>
                <w:rFonts w:ascii="標楷體" w:eastAsia="標楷體" w:hAnsi="標楷體"/>
                <w:color w:val="000000" w:themeColor="text1"/>
              </w:rPr>
              <w:t>09:00災損情</w:t>
            </w:r>
            <w:r w:rsidRPr="00A93F22">
              <w:rPr>
                <w:rFonts w:ascii="標楷體" w:eastAsia="標楷體" w:hAnsi="標楷體" w:hint="eastAsia"/>
                <w:color w:val="000000" w:themeColor="text1"/>
              </w:rPr>
              <w:t>形</w:t>
            </w:r>
            <w:r w:rsidRPr="00A93F22">
              <w:rPr>
                <w:rFonts w:ascii="標楷體" w:eastAsia="標楷體" w:hAnsi="標楷體"/>
                <w:color w:val="000000" w:themeColor="text1"/>
              </w:rPr>
              <w:t>如下：</w:t>
            </w:r>
          </w:p>
          <w:p w:rsidR="008D0F79" w:rsidRPr="00A93F22" w:rsidRDefault="008D0F79" w:rsidP="00EC47C0">
            <w:pPr>
              <w:pStyle w:val="ac"/>
              <w:numPr>
                <w:ilvl w:val="0"/>
                <w:numId w:val="281"/>
              </w:numPr>
              <w:wordWrap w:val="0"/>
              <w:snapToGrid w:val="0"/>
              <w:spacing w:beforeLines="50" w:before="180"/>
              <w:ind w:leftChars="0" w:rightChars="59" w:right="142" w:hanging="339"/>
              <w:jc w:val="both"/>
              <w:rPr>
                <w:rFonts w:ascii="標楷體" w:eastAsia="標楷體" w:hAnsi="標楷體"/>
                <w:color w:val="000000" w:themeColor="text1"/>
              </w:rPr>
            </w:pPr>
            <w:r w:rsidRPr="00A93F22">
              <w:rPr>
                <w:rFonts w:ascii="標楷體" w:eastAsia="標楷體" w:hAnsi="標楷體"/>
                <w:color w:val="000000" w:themeColor="text1"/>
              </w:rPr>
              <w:t>跑道圍籬損毀長500公尺</w:t>
            </w:r>
            <w:r w:rsidRPr="00A93F22">
              <w:rPr>
                <w:rFonts w:ascii="標楷體" w:eastAsia="標楷體" w:hAnsi="標楷體" w:hint="eastAsia"/>
                <w:color w:val="000000" w:themeColor="text1"/>
              </w:rPr>
              <w:t>。</w:t>
            </w:r>
          </w:p>
          <w:p w:rsidR="008D0F79" w:rsidRPr="00A93F22" w:rsidRDefault="008D0F79" w:rsidP="00EC47C0">
            <w:pPr>
              <w:pStyle w:val="ac"/>
              <w:numPr>
                <w:ilvl w:val="0"/>
                <w:numId w:val="281"/>
              </w:numPr>
              <w:wordWrap w:val="0"/>
              <w:snapToGrid w:val="0"/>
              <w:spacing w:beforeLines="50" w:before="180"/>
              <w:ind w:leftChars="0" w:rightChars="59" w:right="142" w:hanging="339"/>
              <w:jc w:val="both"/>
              <w:rPr>
                <w:rFonts w:ascii="標楷體" w:eastAsia="標楷體" w:hAnsi="標楷體"/>
                <w:color w:val="000000" w:themeColor="text1"/>
              </w:rPr>
            </w:pPr>
            <w:r w:rsidRPr="00A93F22">
              <w:rPr>
                <w:rFonts w:ascii="標楷體" w:eastAsia="標楷體" w:hAnsi="標楷體"/>
                <w:color w:val="000000" w:themeColor="text1"/>
              </w:rPr>
              <w:t>屋瓦損毀35平方公尺(緊急發電機機房+航廈)</w:t>
            </w:r>
            <w:r w:rsidRPr="00A93F22">
              <w:rPr>
                <w:rFonts w:ascii="標楷體" w:eastAsia="標楷體" w:hAnsi="標楷體" w:hint="eastAsia"/>
                <w:color w:val="000000" w:themeColor="text1"/>
              </w:rPr>
              <w:t>。</w:t>
            </w:r>
          </w:p>
          <w:p w:rsidR="008D0F79" w:rsidRPr="00A93F22" w:rsidRDefault="008D0F79" w:rsidP="00EC47C0">
            <w:pPr>
              <w:pStyle w:val="ac"/>
              <w:numPr>
                <w:ilvl w:val="0"/>
                <w:numId w:val="281"/>
              </w:numPr>
              <w:wordWrap w:val="0"/>
              <w:snapToGrid w:val="0"/>
              <w:spacing w:beforeLines="50" w:before="180"/>
              <w:ind w:leftChars="0" w:rightChars="59" w:right="142" w:hanging="339"/>
              <w:jc w:val="both"/>
              <w:rPr>
                <w:rFonts w:ascii="標楷體" w:eastAsia="標楷體" w:hAnsi="標楷體"/>
                <w:color w:val="000000" w:themeColor="text1"/>
              </w:rPr>
            </w:pPr>
            <w:r w:rsidRPr="00A93F22">
              <w:rPr>
                <w:rFonts w:ascii="標楷體" w:eastAsia="標楷體" w:hAnsi="標楷體"/>
                <w:color w:val="000000" w:themeColor="text1"/>
              </w:rPr>
              <w:t>200KW緊急發電機屋頂散熱水箱損毀1座</w:t>
            </w:r>
            <w:r w:rsidRPr="00A93F22">
              <w:rPr>
                <w:rFonts w:ascii="標楷體" w:eastAsia="標楷體" w:hAnsi="標楷體" w:hint="eastAsia"/>
                <w:color w:val="000000" w:themeColor="text1"/>
              </w:rPr>
              <w:t>。</w:t>
            </w:r>
          </w:p>
          <w:p w:rsidR="008D0F79" w:rsidRPr="00A93F22" w:rsidRDefault="008D0F79" w:rsidP="00EC47C0">
            <w:pPr>
              <w:pStyle w:val="ac"/>
              <w:numPr>
                <w:ilvl w:val="0"/>
                <w:numId w:val="281"/>
              </w:numPr>
              <w:wordWrap w:val="0"/>
              <w:snapToGrid w:val="0"/>
              <w:spacing w:beforeLines="50" w:before="180"/>
              <w:ind w:leftChars="0" w:rightChars="59" w:right="142" w:hanging="339"/>
              <w:jc w:val="both"/>
              <w:rPr>
                <w:rFonts w:ascii="標楷體" w:eastAsia="標楷體" w:hAnsi="標楷體"/>
                <w:color w:val="000000" w:themeColor="text1"/>
              </w:rPr>
            </w:pPr>
            <w:r w:rsidRPr="00A93F22">
              <w:rPr>
                <w:rFonts w:ascii="標楷體" w:eastAsia="標楷體" w:hAnsi="標楷體"/>
                <w:color w:val="000000" w:themeColor="text1"/>
              </w:rPr>
              <w:t>員工停車棚屋頂損毀</w:t>
            </w:r>
            <w:r w:rsidRPr="00A93F22">
              <w:rPr>
                <w:rFonts w:ascii="標楷體" w:eastAsia="標楷體" w:hAnsi="標楷體" w:hint="eastAsia"/>
                <w:color w:val="000000" w:themeColor="text1"/>
              </w:rPr>
              <w:t>。</w:t>
            </w:r>
          </w:p>
          <w:p w:rsidR="008D0F79" w:rsidRPr="00A93F22" w:rsidRDefault="008D0F79" w:rsidP="00EC47C0">
            <w:pPr>
              <w:pStyle w:val="ac"/>
              <w:numPr>
                <w:ilvl w:val="0"/>
                <w:numId w:val="281"/>
              </w:numPr>
              <w:wordWrap w:val="0"/>
              <w:snapToGrid w:val="0"/>
              <w:spacing w:beforeLines="50" w:before="180"/>
              <w:ind w:leftChars="0" w:rightChars="59" w:right="142" w:hanging="339"/>
              <w:jc w:val="both"/>
              <w:rPr>
                <w:rFonts w:ascii="標楷體" w:eastAsia="標楷體" w:hAnsi="標楷體"/>
                <w:color w:val="000000" w:themeColor="text1"/>
              </w:rPr>
            </w:pPr>
            <w:r w:rsidRPr="00A93F22">
              <w:rPr>
                <w:rFonts w:ascii="標楷體" w:eastAsia="標楷體" w:hAnsi="標楷體"/>
                <w:color w:val="000000" w:themeColor="text1"/>
              </w:rPr>
              <w:t>航廈走廊天花板損毀3處約50平方公尺</w:t>
            </w:r>
            <w:r w:rsidRPr="00A93F22">
              <w:rPr>
                <w:rFonts w:ascii="標楷體" w:eastAsia="標楷體" w:hAnsi="標楷體" w:hint="eastAsia"/>
                <w:color w:val="000000" w:themeColor="text1"/>
              </w:rPr>
              <w:t>。</w:t>
            </w:r>
          </w:p>
          <w:p w:rsidR="008D0F79" w:rsidRPr="00A93F22" w:rsidRDefault="008D0F79" w:rsidP="00EC47C0">
            <w:pPr>
              <w:pStyle w:val="ac"/>
              <w:numPr>
                <w:ilvl w:val="0"/>
                <w:numId w:val="281"/>
              </w:numPr>
              <w:wordWrap w:val="0"/>
              <w:snapToGrid w:val="0"/>
              <w:spacing w:beforeLines="50" w:before="180"/>
              <w:ind w:leftChars="0" w:rightChars="59" w:right="142" w:hanging="339"/>
              <w:jc w:val="both"/>
              <w:rPr>
                <w:rFonts w:ascii="標楷體" w:eastAsia="標楷體" w:hAnsi="標楷體"/>
                <w:color w:val="000000" w:themeColor="text1"/>
              </w:rPr>
            </w:pPr>
            <w:r w:rsidRPr="00A93F22">
              <w:rPr>
                <w:rFonts w:ascii="標楷體" w:eastAsia="標楷體" w:hAnsi="標楷體"/>
                <w:color w:val="000000" w:themeColor="text1"/>
              </w:rPr>
              <w:t>航廈車庫防颱捲門損毀(寬5m、高5m)</w:t>
            </w:r>
            <w:r w:rsidRPr="00A93F22">
              <w:rPr>
                <w:rFonts w:ascii="標楷體" w:eastAsia="標楷體" w:hAnsi="標楷體" w:hint="eastAsia"/>
                <w:color w:val="000000" w:themeColor="text1"/>
              </w:rPr>
              <w:t>。</w:t>
            </w:r>
          </w:p>
          <w:p w:rsidR="008D0F79" w:rsidRPr="00A93F22" w:rsidRDefault="008D0F79" w:rsidP="00EC47C0">
            <w:pPr>
              <w:pStyle w:val="ac"/>
              <w:numPr>
                <w:ilvl w:val="0"/>
                <w:numId w:val="281"/>
              </w:numPr>
              <w:wordWrap w:val="0"/>
              <w:snapToGrid w:val="0"/>
              <w:spacing w:beforeLines="50" w:before="180"/>
              <w:ind w:leftChars="0" w:rightChars="59" w:right="142" w:hanging="339"/>
              <w:jc w:val="both"/>
              <w:rPr>
                <w:rFonts w:ascii="標楷體" w:eastAsia="標楷體" w:hAnsi="標楷體" w:cstheme="minorBidi"/>
                <w:color w:val="000000" w:themeColor="text1"/>
              </w:rPr>
            </w:pPr>
            <w:r w:rsidRPr="00A93F22">
              <w:rPr>
                <w:rFonts w:ascii="標楷體" w:eastAsia="標楷體" w:hAnsi="標楷體"/>
                <w:color w:val="000000" w:themeColor="text1"/>
              </w:rPr>
              <w:t>北側管制伸縮門損壞寬度8m</w:t>
            </w:r>
            <w:r w:rsidRPr="00A93F22">
              <w:rPr>
                <w:rFonts w:ascii="標楷體" w:eastAsia="標楷體" w:hAnsi="標楷體" w:hint="eastAsia"/>
                <w:color w:val="000000" w:themeColor="text1"/>
              </w:rPr>
              <w:t>。</w:t>
            </w:r>
          </w:p>
          <w:p w:rsidR="008D0F79" w:rsidRPr="00A93F22" w:rsidRDefault="008D0F79" w:rsidP="00EC47C0">
            <w:pPr>
              <w:pStyle w:val="ac"/>
              <w:numPr>
                <w:ilvl w:val="0"/>
                <w:numId w:val="281"/>
              </w:numPr>
              <w:wordWrap w:val="0"/>
              <w:snapToGrid w:val="0"/>
              <w:spacing w:beforeLines="50" w:before="180"/>
              <w:ind w:leftChars="0" w:rightChars="59" w:right="142" w:hanging="339"/>
              <w:jc w:val="both"/>
              <w:rPr>
                <w:rFonts w:ascii="標楷體" w:eastAsia="標楷體" w:hAnsi="標楷體" w:cstheme="minorBidi"/>
                <w:color w:val="000000" w:themeColor="text1"/>
              </w:rPr>
            </w:pPr>
            <w:r w:rsidRPr="00A93F22">
              <w:rPr>
                <w:rFonts w:ascii="標楷體" w:eastAsia="標楷體" w:hAnsi="標楷體"/>
                <w:color w:val="000000" w:themeColor="text1"/>
              </w:rPr>
              <w:t>監視器損毀10支</w:t>
            </w:r>
            <w:r w:rsidRPr="00A93F22">
              <w:rPr>
                <w:rFonts w:ascii="標楷體" w:eastAsia="標楷體" w:hAnsi="標楷體" w:hint="eastAsia"/>
                <w:color w:val="000000" w:themeColor="text1"/>
              </w:rPr>
              <w:t>。</w:t>
            </w:r>
          </w:p>
        </w:tc>
        <w:tc>
          <w:tcPr>
            <w:tcW w:w="2126" w:type="dxa"/>
            <w:tcBorders>
              <w:top w:val="outset" w:sz="6" w:space="0" w:color="auto"/>
              <w:left w:val="outset" w:sz="6" w:space="0" w:color="auto"/>
              <w:bottom w:val="outset" w:sz="6" w:space="0" w:color="auto"/>
              <w:right w:val="outset" w:sz="6" w:space="0" w:color="auto"/>
            </w:tcBorders>
            <w:hideMark/>
          </w:tcPr>
          <w:p w:rsidR="008D0F79" w:rsidRPr="00A93F22" w:rsidRDefault="008D0F79" w:rsidP="00EC47C0">
            <w:pPr>
              <w:pStyle w:val="ac"/>
              <w:numPr>
                <w:ilvl w:val="0"/>
                <w:numId w:val="278"/>
              </w:numPr>
              <w:wordWrap w:val="0"/>
              <w:snapToGrid w:val="0"/>
              <w:spacing w:beforeLines="50" w:before="180"/>
              <w:ind w:leftChars="0" w:rightChars="59" w:right="142" w:hanging="339"/>
              <w:jc w:val="both"/>
              <w:rPr>
                <w:rFonts w:ascii="標楷體" w:eastAsia="標楷體" w:hAnsi="標楷體"/>
                <w:color w:val="000000" w:themeColor="text1"/>
              </w:rPr>
            </w:pPr>
            <w:r w:rsidRPr="00A93F22">
              <w:rPr>
                <w:rFonts w:ascii="標楷體" w:eastAsia="標楷體" w:hAnsi="標楷體"/>
                <w:color w:val="000000" w:themeColor="text1"/>
              </w:rPr>
              <w:t>將損毀圍籬移除，清除跑道FOD完成</w:t>
            </w:r>
            <w:r w:rsidRPr="00A93F22">
              <w:rPr>
                <w:rFonts w:ascii="標楷體" w:eastAsia="標楷體" w:hAnsi="標楷體" w:hint="eastAsia"/>
                <w:color w:val="000000" w:themeColor="text1"/>
              </w:rPr>
              <w:t>。</w:t>
            </w:r>
          </w:p>
          <w:p w:rsidR="008D0F79" w:rsidRPr="00A93F22" w:rsidRDefault="008D0F79" w:rsidP="00EC47C0">
            <w:pPr>
              <w:pStyle w:val="ac"/>
              <w:numPr>
                <w:ilvl w:val="0"/>
                <w:numId w:val="278"/>
              </w:numPr>
              <w:wordWrap w:val="0"/>
              <w:snapToGrid w:val="0"/>
              <w:spacing w:beforeLines="50" w:before="180"/>
              <w:ind w:leftChars="0" w:rightChars="59" w:right="142" w:hanging="339"/>
              <w:jc w:val="both"/>
              <w:rPr>
                <w:rFonts w:ascii="標楷體" w:eastAsia="標楷體" w:hAnsi="標楷體"/>
                <w:color w:val="000000" w:themeColor="text1"/>
              </w:rPr>
            </w:pPr>
            <w:r w:rsidRPr="00A93F22">
              <w:rPr>
                <w:rFonts w:ascii="標楷體" w:eastAsia="標楷體" w:hAnsi="標楷體"/>
                <w:color w:val="000000" w:themeColor="text1"/>
              </w:rPr>
              <w:t>目前不影響發電機運作</w:t>
            </w:r>
            <w:r w:rsidRPr="00A93F22">
              <w:rPr>
                <w:rFonts w:ascii="標楷體" w:eastAsia="標楷體" w:hAnsi="標楷體" w:hint="eastAsia"/>
                <w:color w:val="000000" w:themeColor="text1"/>
              </w:rPr>
              <w:t>。</w:t>
            </w:r>
          </w:p>
          <w:p w:rsidR="008D0F79" w:rsidRPr="00A93F22" w:rsidRDefault="008D0F79" w:rsidP="00EC47C0">
            <w:pPr>
              <w:pStyle w:val="ac"/>
              <w:numPr>
                <w:ilvl w:val="0"/>
                <w:numId w:val="278"/>
              </w:numPr>
              <w:wordWrap w:val="0"/>
              <w:snapToGrid w:val="0"/>
              <w:spacing w:beforeLines="50" w:before="180"/>
              <w:ind w:leftChars="0" w:rightChars="59" w:right="142" w:hanging="339"/>
              <w:jc w:val="both"/>
              <w:rPr>
                <w:rFonts w:ascii="標楷體" w:eastAsia="標楷體" w:hAnsi="標楷體"/>
                <w:color w:val="000000" w:themeColor="text1"/>
              </w:rPr>
            </w:pPr>
            <w:r w:rsidRPr="00A93F22">
              <w:rPr>
                <w:rFonts w:ascii="標楷體" w:eastAsia="標楷體" w:hAnsi="標楷體"/>
                <w:color w:val="000000" w:themeColor="text1"/>
              </w:rPr>
              <w:t>散熱水箱損毀無法搶修</w:t>
            </w:r>
            <w:r w:rsidRPr="00A93F22">
              <w:rPr>
                <w:rFonts w:ascii="標楷體" w:eastAsia="標楷體" w:hAnsi="標楷體" w:hint="eastAsia"/>
                <w:color w:val="000000" w:themeColor="text1"/>
              </w:rPr>
              <w:t>。</w:t>
            </w:r>
          </w:p>
          <w:p w:rsidR="008D0F79" w:rsidRPr="00A93F22" w:rsidRDefault="008D0F79" w:rsidP="00EC47C0">
            <w:pPr>
              <w:pStyle w:val="ac"/>
              <w:numPr>
                <w:ilvl w:val="0"/>
                <w:numId w:val="278"/>
              </w:numPr>
              <w:wordWrap w:val="0"/>
              <w:snapToGrid w:val="0"/>
              <w:spacing w:beforeLines="50" w:before="180"/>
              <w:ind w:leftChars="0" w:rightChars="59" w:right="142" w:hanging="339"/>
              <w:jc w:val="both"/>
              <w:rPr>
                <w:rFonts w:ascii="標楷體" w:eastAsia="標楷體" w:hAnsi="標楷體"/>
                <w:color w:val="000000" w:themeColor="text1"/>
              </w:rPr>
            </w:pPr>
            <w:r w:rsidRPr="00A93F22">
              <w:rPr>
                <w:rFonts w:ascii="標楷體" w:eastAsia="標楷體" w:hAnsi="標楷體"/>
                <w:color w:val="000000" w:themeColor="text1"/>
              </w:rPr>
              <w:t>清理地面，恢復停車</w:t>
            </w:r>
            <w:r w:rsidRPr="00A93F22">
              <w:rPr>
                <w:rFonts w:ascii="標楷體" w:eastAsia="標楷體" w:hAnsi="標楷體" w:hint="eastAsia"/>
                <w:color w:val="000000" w:themeColor="text1"/>
              </w:rPr>
              <w:t>。</w:t>
            </w:r>
          </w:p>
          <w:p w:rsidR="008D0F79" w:rsidRPr="00A93F22" w:rsidRDefault="008D0F79" w:rsidP="00EC47C0">
            <w:pPr>
              <w:pStyle w:val="ac"/>
              <w:numPr>
                <w:ilvl w:val="0"/>
                <w:numId w:val="278"/>
              </w:numPr>
              <w:wordWrap w:val="0"/>
              <w:snapToGrid w:val="0"/>
              <w:spacing w:beforeLines="50" w:before="180"/>
              <w:ind w:leftChars="0" w:rightChars="59" w:right="142" w:hanging="339"/>
              <w:jc w:val="both"/>
              <w:rPr>
                <w:rFonts w:ascii="標楷體" w:eastAsia="標楷體" w:hAnsi="標楷體"/>
                <w:color w:val="000000" w:themeColor="text1"/>
              </w:rPr>
            </w:pPr>
            <w:r w:rsidRPr="00A93F22">
              <w:rPr>
                <w:rFonts w:ascii="標楷體" w:eastAsia="標楷體" w:hAnsi="標楷體"/>
                <w:color w:val="000000" w:themeColor="text1"/>
              </w:rPr>
              <w:t>清理地面環境，恢復旅客通行</w:t>
            </w:r>
            <w:r w:rsidRPr="00A93F22">
              <w:rPr>
                <w:rFonts w:ascii="標楷體" w:eastAsia="標楷體" w:hAnsi="標楷體" w:hint="eastAsia"/>
                <w:color w:val="000000" w:themeColor="text1"/>
              </w:rPr>
              <w:t>。</w:t>
            </w:r>
          </w:p>
          <w:p w:rsidR="008D0F79" w:rsidRPr="00A93F22" w:rsidRDefault="008D0F79" w:rsidP="00EC47C0">
            <w:pPr>
              <w:pStyle w:val="ac"/>
              <w:numPr>
                <w:ilvl w:val="0"/>
                <w:numId w:val="278"/>
              </w:numPr>
              <w:wordWrap w:val="0"/>
              <w:snapToGrid w:val="0"/>
              <w:spacing w:beforeLines="50" w:before="180"/>
              <w:ind w:leftChars="0" w:rightChars="59" w:right="142" w:hanging="339"/>
              <w:jc w:val="both"/>
              <w:rPr>
                <w:rFonts w:ascii="標楷體" w:eastAsia="標楷體" w:hAnsi="標楷體"/>
                <w:color w:val="000000" w:themeColor="text1"/>
              </w:rPr>
            </w:pPr>
            <w:r w:rsidRPr="00A93F22">
              <w:rPr>
                <w:rFonts w:ascii="標楷體" w:eastAsia="標楷體" w:hAnsi="標楷體"/>
                <w:color w:val="000000" w:themeColor="text1"/>
              </w:rPr>
              <w:t>清理地面毀損物，恢復停車</w:t>
            </w:r>
            <w:r w:rsidRPr="00A93F22">
              <w:rPr>
                <w:rFonts w:ascii="標楷體" w:eastAsia="標楷體" w:hAnsi="標楷體" w:hint="eastAsia"/>
                <w:color w:val="000000" w:themeColor="text1"/>
              </w:rPr>
              <w:t>。</w:t>
            </w:r>
          </w:p>
          <w:p w:rsidR="008D0F79" w:rsidRPr="00A93F22" w:rsidRDefault="008D0F79" w:rsidP="00EC47C0">
            <w:pPr>
              <w:pStyle w:val="ac"/>
              <w:numPr>
                <w:ilvl w:val="0"/>
                <w:numId w:val="278"/>
              </w:numPr>
              <w:wordWrap w:val="0"/>
              <w:snapToGrid w:val="0"/>
              <w:spacing w:beforeLines="50" w:before="180"/>
              <w:ind w:leftChars="0" w:rightChars="59" w:right="142" w:hanging="339"/>
              <w:jc w:val="both"/>
              <w:rPr>
                <w:rFonts w:ascii="標楷體" w:eastAsia="標楷體" w:hAnsi="標楷體"/>
                <w:color w:val="000000" w:themeColor="text1"/>
              </w:rPr>
            </w:pPr>
            <w:r w:rsidRPr="00A93F22">
              <w:rPr>
                <w:rFonts w:ascii="標楷體" w:eastAsia="標楷體" w:hAnsi="標楷體"/>
                <w:color w:val="000000" w:themeColor="text1"/>
              </w:rPr>
              <w:t>暫時以人工管制</w:t>
            </w:r>
            <w:r w:rsidRPr="00A93F22">
              <w:rPr>
                <w:rFonts w:ascii="標楷體" w:eastAsia="標楷體" w:hAnsi="標楷體" w:hint="eastAsia"/>
                <w:color w:val="000000" w:themeColor="text1"/>
              </w:rPr>
              <w:t>。</w:t>
            </w:r>
          </w:p>
        </w:tc>
        <w:tc>
          <w:tcPr>
            <w:tcW w:w="1418"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5</w:t>
            </w:r>
            <w:r w:rsidRPr="00A93F22">
              <w:rPr>
                <w:rFonts w:ascii="標楷體" w:eastAsia="標楷體" w:hAnsi="標楷體" w:hint="eastAsia"/>
                <w:color w:val="000000" w:themeColor="text1"/>
              </w:rPr>
              <w:t>,</w:t>
            </w:r>
            <w:r w:rsidRPr="00A93F22">
              <w:rPr>
                <w:rFonts w:ascii="標楷體" w:eastAsia="標楷體" w:hAnsi="標楷體"/>
                <w:color w:val="000000" w:themeColor="text1"/>
              </w:rPr>
              <w:t>000</w:t>
            </w:r>
          </w:p>
        </w:tc>
        <w:tc>
          <w:tcPr>
            <w:tcW w:w="708" w:type="dxa"/>
            <w:tcBorders>
              <w:top w:val="outset" w:sz="6" w:space="0" w:color="auto"/>
              <w:left w:val="outset" w:sz="6" w:space="0" w:color="auto"/>
              <w:bottom w:val="outset" w:sz="6" w:space="0" w:color="auto"/>
              <w:right w:val="outset" w:sz="6" w:space="0" w:color="auto"/>
            </w:tcBorders>
            <w:hideMark/>
          </w:tcPr>
          <w:p w:rsidR="008D0F79" w:rsidRPr="00A93F22" w:rsidRDefault="008D0F79" w:rsidP="00C63E5A">
            <w:pPr>
              <w:wordWrap w:val="0"/>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olor w:val="000000" w:themeColor="text1"/>
              </w:rPr>
              <w:t>經費尚難準確預估</w:t>
            </w:r>
          </w:p>
        </w:tc>
      </w:tr>
      <w:tr w:rsidR="008D0F79" w:rsidRPr="00A93F22" w:rsidTr="001E6DA6">
        <w:tc>
          <w:tcPr>
            <w:tcW w:w="8088" w:type="dxa"/>
            <w:gridSpan w:val="6"/>
            <w:tcBorders>
              <w:top w:val="outset" w:sz="6" w:space="0" w:color="auto"/>
              <w:left w:val="outset" w:sz="6" w:space="0" w:color="auto"/>
              <w:bottom w:val="outset" w:sz="6" w:space="0" w:color="auto"/>
              <w:right w:val="outset" w:sz="6" w:space="0" w:color="auto"/>
            </w:tcBorders>
            <w:vAlign w:val="center"/>
            <w:hideMark/>
          </w:tcPr>
          <w:p w:rsidR="008D0F79" w:rsidRPr="00A93F22" w:rsidRDefault="008D0F79" w:rsidP="001E6DA6">
            <w:pPr>
              <w:wordWrap w:val="0"/>
              <w:snapToGrid w:val="0"/>
              <w:ind w:rightChars="59" w:right="142"/>
              <w:jc w:val="center"/>
              <w:rPr>
                <w:rFonts w:ascii="標楷體" w:eastAsia="標楷體" w:hAnsi="標楷體"/>
                <w:color w:val="000000" w:themeColor="text1"/>
                <w:sz w:val="28"/>
              </w:rPr>
            </w:pPr>
            <w:r w:rsidRPr="00A93F22">
              <w:rPr>
                <w:rFonts w:ascii="標楷體" w:eastAsia="標楷體" w:hAnsi="標楷體" w:hint="eastAsia"/>
                <w:color w:val="000000" w:themeColor="text1"/>
                <w:sz w:val="28"/>
              </w:rPr>
              <w:t>合計</w:t>
            </w:r>
          </w:p>
        </w:tc>
        <w:tc>
          <w:tcPr>
            <w:tcW w:w="1418" w:type="dxa"/>
            <w:tcBorders>
              <w:top w:val="outset" w:sz="6" w:space="0" w:color="auto"/>
              <w:left w:val="outset" w:sz="6" w:space="0" w:color="auto"/>
              <w:bottom w:val="outset" w:sz="6" w:space="0" w:color="auto"/>
              <w:right w:val="outset" w:sz="6" w:space="0" w:color="auto"/>
            </w:tcBorders>
            <w:vAlign w:val="center"/>
            <w:hideMark/>
          </w:tcPr>
          <w:p w:rsidR="008D0F79" w:rsidRPr="00A93F22" w:rsidRDefault="008D0F79" w:rsidP="001E6DA6">
            <w:pPr>
              <w:wordWrap w:val="0"/>
              <w:snapToGrid w:val="0"/>
              <w:jc w:val="center"/>
              <w:rPr>
                <w:rFonts w:ascii="標楷體" w:eastAsia="標楷體" w:hAnsi="標楷體"/>
                <w:color w:val="000000" w:themeColor="text1"/>
                <w:sz w:val="28"/>
              </w:rPr>
            </w:pPr>
            <w:r w:rsidRPr="00A93F22">
              <w:rPr>
                <w:rFonts w:ascii="標楷體" w:eastAsia="標楷體" w:hAnsi="標楷體" w:hint="eastAsia"/>
                <w:color w:val="000000" w:themeColor="text1"/>
                <w:sz w:val="28"/>
              </w:rPr>
              <w:t>38,123</w:t>
            </w:r>
          </w:p>
        </w:tc>
        <w:tc>
          <w:tcPr>
            <w:tcW w:w="708" w:type="dxa"/>
            <w:tcBorders>
              <w:top w:val="outset" w:sz="6" w:space="0" w:color="auto"/>
              <w:left w:val="outset" w:sz="6" w:space="0" w:color="auto"/>
              <w:bottom w:val="outset" w:sz="6" w:space="0" w:color="auto"/>
              <w:right w:val="outset" w:sz="6" w:space="0" w:color="auto"/>
            </w:tcBorders>
            <w:vAlign w:val="center"/>
            <w:hideMark/>
          </w:tcPr>
          <w:p w:rsidR="008D0F79" w:rsidRPr="00A93F22" w:rsidRDefault="008D0F79" w:rsidP="001E6DA6">
            <w:pPr>
              <w:wordWrap w:val="0"/>
              <w:snapToGrid w:val="0"/>
              <w:jc w:val="center"/>
              <w:rPr>
                <w:rFonts w:ascii="標楷體" w:eastAsia="標楷體" w:hAnsi="標楷體"/>
                <w:color w:val="000000" w:themeColor="text1"/>
                <w:sz w:val="28"/>
              </w:rPr>
            </w:pPr>
          </w:p>
        </w:tc>
      </w:tr>
    </w:tbl>
    <w:p w:rsidR="006060A4" w:rsidRPr="00A93F22" w:rsidRDefault="006060A4" w:rsidP="00661591">
      <w:pPr>
        <w:widowControl/>
        <w:rPr>
          <w:rFonts w:ascii="標楷體" w:eastAsia="標楷體" w:hAnsi="標楷體"/>
          <w:bCs/>
          <w:color w:val="000000" w:themeColor="text1"/>
          <w:sz w:val="32"/>
          <w:szCs w:val="32"/>
        </w:rPr>
      </w:pPr>
    </w:p>
    <w:p w:rsidR="006060A4" w:rsidRPr="00A93F22" w:rsidRDefault="006060A4">
      <w:pPr>
        <w:widowControl/>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br w:type="page"/>
      </w:r>
    </w:p>
    <w:p w:rsidR="00AA6772" w:rsidRPr="00A93F22" w:rsidRDefault="00AA6772" w:rsidP="00EC47C0">
      <w:pPr>
        <w:pStyle w:val="4"/>
        <w:numPr>
          <w:ilvl w:val="0"/>
          <w:numId w:val="90"/>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29" w:name="_Toc472602143"/>
      <w:r w:rsidRPr="00A93F22">
        <w:rPr>
          <w:rFonts w:ascii="標楷體" w:eastAsia="標楷體" w:hAnsi="標楷體" w:hint="eastAsia"/>
          <w:color w:val="000000" w:themeColor="text1"/>
          <w:sz w:val="32"/>
          <w:szCs w:val="32"/>
        </w:rPr>
        <w:t>觀光</w:t>
      </w:r>
      <w:bookmarkEnd w:id="29"/>
    </w:p>
    <w:p w:rsidR="00491D06" w:rsidRPr="00A93F22" w:rsidRDefault="00491D06" w:rsidP="00EC47C0">
      <w:pPr>
        <w:pStyle w:val="ac"/>
        <w:numPr>
          <w:ilvl w:val="0"/>
          <w:numId w:val="295"/>
        </w:numPr>
        <w:snapToGrid w:val="0"/>
        <w:spacing w:beforeLines="50" w:before="180" w:after="50"/>
        <w:ind w:leftChars="0" w:left="2044"/>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遊客受困</w:t>
      </w:r>
      <w:r w:rsidR="00902FD8" w:rsidRPr="00A93F22">
        <w:rPr>
          <w:rFonts w:ascii="標楷體" w:eastAsia="標楷體" w:hAnsi="標楷體" w:hint="eastAsia"/>
          <w:bCs/>
          <w:color w:val="000000" w:themeColor="text1"/>
          <w:sz w:val="32"/>
          <w:szCs w:val="32"/>
        </w:rPr>
        <w:t>人數</w:t>
      </w:r>
      <w:r w:rsidRPr="00A93F22">
        <w:rPr>
          <w:rFonts w:ascii="標楷體" w:eastAsia="標楷體" w:hAnsi="標楷體" w:hint="eastAsia"/>
          <w:bCs/>
          <w:color w:val="000000" w:themeColor="text1"/>
          <w:sz w:val="32"/>
          <w:szCs w:val="32"/>
        </w:rPr>
        <w:t>明細表</w:t>
      </w:r>
      <w:r w:rsidR="00902FD8" w:rsidRPr="00A93F22">
        <w:rPr>
          <w:rFonts w:ascii="標楷體" w:eastAsia="標楷體" w:hAnsi="標楷體" w:hint="eastAsia"/>
          <w:bCs/>
          <w:color w:val="000000" w:themeColor="text1"/>
          <w:sz w:val="32"/>
          <w:szCs w:val="32"/>
        </w:rPr>
        <w:t>：</w:t>
      </w:r>
    </w:p>
    <w:tbl>
      <w:tblPr>
        <w:tblW w:w="9924" w:type="dxa"/>
        <w:jc w:val="righ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44"/>
        <w:gridCol w:w="1100"/>
        <w:gridCol w:w="1417"/>
        <w:gridCol w:w="1418"/>
        <w:gridCol w:w="1419"/>
        <w:gridCol w:w="2272"/>
        <w:gridCol w:w="1554"/>
      </w:tblGrid>
      <w:tr w:rsidR="00A93F22" w:rsidRPr="00A93F22" w:rsidTr="00CD50EC">
        <w:trPr>
          <w:tblHeader/>
          <w:jc w:val="right"/>
        </w:trPr>
        <w:tc>
          <w:tcPr>
            <w:tcW w:w="744" w:type="dxa"/>
            <w:tcBorders>
              <w:top w:val="outset" w:sz="6" w:space="0" w:color="auto"/>
              <w:left w:val="outset" w:sz="6" w:space="0" w:color="auto"/>
              <w:bottom w:val="outset" w:sz="6" w:space="0" w:color="auto"/>
              <w:right w:val="outset" w:sz="6" w:space="0" w:color="auto"/>
            </w:tcBorders>
            <w:shd w:val="clear" w:color="auto" w:fill="FFFFCC"/>
            <w:hideMark/>
          </w:tcPr>
          <w:p w:rsidR="00491D06" w:rsidRPr="00A93F22" w:rsidRDefault="00491D06" w:rsidP="00C63E5A">
            <w:pPr>
              <w:widowControl/>
              <w:snapToGrid w:val="0"/>
              <w:spacing w:beforeLines="50" w:before="180"/>
              <w:jc w:val="center"/>
              <w:rPr>
                <w:rFonts w:ascii="標楷體" w:eastAsia="標楷體" w:hAnsi="標楷體"/>
                <w:bCs/>
                <w:color w:val="000000" w:themeColor="text1"/>
                <w:sz w:val="28"/>
                <w:szCs w:val="24"/>
              </w:rPr>
            </w:pPr>
            <w:r w:rsidRPr="00A93F22">
              <w:rPr>
                <w:rFonts w:ascii="標楷體" w:eastAsia="標楷體" w:hAnsi="標楷體" w:hint="eastAsia"/>
                <w:bCs/>
                <w:color w:val="000000" w:themeColor="text1"/>
                <w:sz w:val="28"/>
                <w:szCs w:val="24"/>
              </w:rPr>
              <w:t>項次</w:t>
            </w:r>
          </w:p>
        </w:tc>
        <w:tc>
          <w:tcPr>
            <w:tcW w:w="1100" w:type="dxa"/>
            <w:tcBorders>
              <w:top w:val="outset" w:sz="6" w:space="0" w:color="auto"/>
              <w:left w:val="outset" w:sz="6" w:space="0" w:color="auto"/>
              <w:bottom w:val="outset" w:sz="6" w:space="0" w:color="auto"/>
              <w:right w:val="outset" w:sz="6" w:space="0" w:color="auto"/>
            </w:tcBorders>
            <w:shd w:val="clear" w:color="auto" w:fill="FFFFCC"/>
            <w:hideMark/>
          </w:tcPr>
          <w:p w:rsidR="00491D06" w:rsidRPr="00A93F22" w:rsidRDefault="00491D06" w:rsidP="00C63E5A">
            <w:pPr>
              <w:widowControl/>
              <w:snapToGrid w:val="0"/>
              <w:spacing w:beforeLines="50" w:before="180"/>
              <w:jc w:val="center"/>
              <w:rPr>
                <w:rFonts w:ascii="標楷體" w:eastAsia="標楷體" w:hAnsi="標楷體"/>
                <w:bCs/>
                <w:color w:val="000000" w:themeColor="text1"/>
                <w:sz w:val="28"/>
                <w:szCs w:val="24"/>
              </w:rPr>
            </w:pPr>
            <w:r w:rsidRPr="00A93F22">
              <w:rPr>
                <w:rFonts w:ascii="標楷體" w:eastAsia="標楷體" w:hAnsi="標楷體" w:hint="eastAsia"/>
                <w:bCs/>
                <w:color w:val="000000" w:themeColor="text1"/>
                <w:sz w:val="28"/>
                <w:szCs w:val="24"/>
              </w:rPr>
              <w:t>地點</w:t>
            </w:r>
          </w:p>
        </w:tc>
        <w:tc>
          <w:tcPr>
            <w:tcW w:w="1417" w:type="dxa"/>
            <w:tcBorders>
              <w:top w:val="outset" w:sz="6" w:space="0" w:color="auto"/>
              <w:left w:val="outset" w:sz="6" w:space="0" w:color="auto"/>
              <w:bottom w:val="outset" w:sz="6" w:space="0" w:color="auto"/>
              <w:right w:val="outset" w:sz="6" w:space="0" w:color="auto"/>
            </w:tcBorders>
            <w:shd w:val="clear" w:color="auto" w:fill="FFFFCC"/>
            <w:hideMark/>
          </w:tcPr>
          <w:p w:rsidR="00491D06" w:rsidRPr="00A93F22" w:rsidRDefault="00491D06" w:rsidP="00C63E5A">
            <w:pPr>
              <w:widowControl/>
              <w:snapToGrid w:val="0"/>
              <w:spacing w:beforeLines="50" w:before="180"/>
              <w:jc w:val="center"/>
              <w:rPr>
                <w:rFonts w:ascii="標楷體" w:eastAsia="標楷體" w:hAnsi="標楷體"/>
                <w:bCs/>
                <w:color w:val="000000" w:themeColor="text1"/>
                <w:sz w:val="28"/>
                <w:szCs w:val="24"/>
              </w:rPr>
            </w:pPr>
            <w:r w:rsidRPr="00A93F22">
              <w:rPr>
                <w:rFonts w:ascii="標楷體" w:eastAsia="標楷體" w:hAnsi="標楷體" w:hint="eastAsia"/>
                <w:bCs/>
                <w:color w:val="000000" w:themeColor="text1"/>
                <w:sz w:val="28"/>
                <w:szCs w:val="24"/>
              </w:rPr>
              <w:t>受困</w:t>
            </w:r>
            <w:r w:rsidRPr="00A93F22">
              <w:rPr>
                <w:rFonts w:ascii="標楷體" w:eastAsia="標楷體" w:hAnsi="標楷體"/>
                <w:bCs/>
                <w:color w:val="000000" w:themeColor="text1"/>
                <w:sz w:val="28"/>
                <w:szCs w:val="24"/>
              </w:rPr>
              <w:br/>
            </w:r>
            <w:r w:rsidRPr="00A93F22">
              <w:rPr>
                <w:rFonts w:ascii="標楷體" w:eastAsia="標楷體" w:hAnsi="標楷體" w:hint="eastAsia"/>
                <w:bCs/>
                <w:color w:val="000000" w:themeColor="text1"/>
                <w:sz w:val="28"/>
                <w:szCs w:val="24"/>
              </w:rPr>
              <w:t>日期時間</w:t>
            </w:r>
          </w:p>
        </w:tc>
        <w:tc>
          <w:tcPr>
            <w:tcW w:w="1418" w:type="dxa"/>
            <w:tcBorders>
              <w:top w:val="outset" w:sz="6" w:space="0" w:color="auto"/>
              <w:left w:val="outset" w:sz="6" w:space="0" w:color="auto"/>
              <w:bottom w:val="outset" w:sz="6" w:space="0" w:color="auto"/>
              <w:right w:val="outset" w:sz="6" w:space="0" w:color="auto"/>
            </w:tcBorders>
            <w:shd w:val="clear" w:color="auto" w:fill="FFFFCC"/>
            <w:hideMark/>
          </w:tcPr>
          <w:p w:rsidR="00491D06" w:rsidRPr="00A93F22" w:rsidRDefault="00491D06" w:rsidP="00C63E5A">
            <w:pPr>
              <w:widowControl/>
              <w:snapToGrid w:val="0"/>
              <w:spacing w:beforeLines="50" w:before="180"/>
              <w:jc w:val="center"/>
              <w:rPr>
                <w:rFonts w:ascii="標楷體" w:eastAsia="標楷體" w:hAnsi="標楷體"/>
                <w:bCs/>
                <w:color w:val="000000" w:themeColor="text1"/>
                <w:sz w:val="28"/>
                <w:szCs w:val="24"/>
              </w:rPr>
            </w:pPr>
            <w:r w:rsidRPr="00A93F22">
              <w:rPr>
                <w:rFonts w:ascii="標楷體" w:eastAsia="標楷體" w:hAnsi="標楷體" w:hint="eastAsia"/>
                <w:bCs/>
                <w:color w:val="000000" w:themeColor="text1"/>
                <w:sz w:val="28"/>
                <w:szCs w:val="24"/>
              </w:rPr>
              <w:t>受困原因</w:t>
            </w:r>
          </w:p>
        </w:tc>
        <w:tc>
          <w:tcPr>
            <w:tcW w:w="1419" w:type="dxa"/>
            <w:tcBorders>
              <w:top w:val="outset" w:sz="6" w:space="0" w:color="auto"/>
              <w:left w:val="outset" w:sz="6" w:space="0" w:color="auto"/>
              <w:bottom w:val="outset" w:sz="6" w:space="0" w:color="auto"/>
              <w:right w:val="outset" w:sz="6" w:space="0" w:color="auto"/>
            </w:tcBorders>
            <w:shd w:val="clear" w:color="auto" w:fill="FFFFCC"/>
            <w:hideMark/>
          </w:tcPr>
          <w:p w:rsidR="00491D06" w:rsidRPr="00A93F22" w:rsidRDefault="00491D06" w:rsidP="00C63E5A">
            <w:pPr>
              <w:widowControl/>
              <w:snapToGrid w:val="0"/>
              <w:spacing w:beforeLines="50" w:before="180"/>
              <w:jc w:val="center"/>
              <w:rPr>
                <w:rFonts w:ascii="標楷體" w:eastAsia="標楷體" w:hAnsi="標楷體"/>
                <w:bCs/>
                <w:color w:val="000000" w:themeColor="text1"/>
                <w:sz w:val="28"/>
                <w:szCs w:val="24"/>
              </w:rPr>
            </w:pPr>
            <w:r w:rsidRPr="00A93F22">
              <w:rPr>
                <w:rFonts w:ascii="標楷體" w:eastAsia="標楷體" w:hAnsi="標楷體" w:hint="eastAsia"/>
                <w:bCs/>
                <w:color w:val="000000" w:themeColor="text1"/>
                <w:sz w:val="28"/>
                <w:szCs w:val="24"/>
              </w:rPr>
              <w:t>受困人數</w:t>
            </w:r>
          </w:p>
        </w:tc>
        <w:tc>
          <w:tcPr>
            <w:tcW w:w="2272" w:type="dxa"/>
            <w:tcBorders>
              <w:top w:val="outset" w:sz="6" w:space="0" w:color="auto"/>
              <w:left w:val="outset" w:sz="6" w:space="0" w:color="auto"/>
              <w:bottom w:val="outset" w:sz="6" w:space="0" w:color="auto"/>
              <w:right w:val="outset" w:sz="6" w:space="0" w:color="auto"/>
            </w:tcBorders>
            <w:shd w:val="clear" w:color="auto" w:fill="FFFFCC"/>
            <w:hideMark/>
          </w:tcPr>
          <w:p w:rsidR="00491D06" w:rsidRPr="00A93F22" w:rsidRDefault="00491D06" w:rsidP="00C63E5A">
            <w:pPr>
              <w:widowControl/>
              <w:snapToGrid w:val="0"/>
              <w:spacing w:beforeLines="50" w:before="180"/>
              <w:jc w:val="center"/>
              <w:rPr>
                <w:rFonts w:ascii="標楷體" w:eastAsia="標楷體" w:hAnsi="標楷體"/>
                <w:bCs/>
                <w:color w:val="000000" w:themeColor="text1"/>
                <w:sz w:val="28"/>
                <w:szCs w:val="24"/>
              </w:rPr>
            </w:pPr>
            <w:r w:rsidRPr="00A93F22">
              <w:rPr>
                <w:rFonts w:ascii="標楷體" w:eastAsia="標楷體" w:hAnsi="標楷體" w:hint="eastAsia"/>
                <w:bCs/>
                <w:color w:val="000000" w:themeColor="text1"/>
                <w:sz w:val="28"/>
                <w:szCs w:val="24"/>
              </w:rPr>
              <w:t>因應措施</w:t>
            </w:r>
            <w:r w:rsidR="00497B6E" w:rsidRPr="00A93F22">
              <w:rPr>
                <w:rFonts w:ascii="標楷體" w:eastAsia="標楷體" w:hAnsi="標楷體"/>
                <w:bCs/>
                <w:color w:val="000000" w:themeColor="text1"/>
                <w:sz w:val="28"/>
                <w:szCs w:val="24"/>
              </w:rPr>
              <w:br/>
            </w:r>
            <w:r w:rsidRPr="00A93F22">
              <w:rPr>
                <w:rFonts w:ascii="標楷體" w:eastAsia="標楷體" w:hAnsi="標楷體" w:hint="eastAsia"/>
                <w:bCs/>
                <w:color w:val="000000" w:themeColor="text1"/>
                <w:sz w:val="28"/>
                <w:szCs w:val="24"/>
              </w:rPr>
              <w:t>（具體作為）</w:t>
            </w:r>
          </w:p>
        </w:tc>
        <w:tc>
          <w:tcPr>
            <w:tcW w:w="1554" w:type="dxa"/>
            <w:tcBorders>
              <w:top w:val="outset" w:sz="6" w:space="0" w:color="auto"/>
              <w:left w:val="outset" w:sz="6" w:space="0" w:color="auto"/>
              <w:bottom w:val="outset" w:sz="6" w:space="0" w:color="auto"/>
              <w:right w:val="outset" w:sz="6" w:space="0" w:color="auto"/>
            </w:tcBorders>
            <w:shd w:val="clear" w:color="auto" w:fill="FFFFCC"/>
            <w:hideMark/>
          </w:tcPr>
          <w:p w:rsidR="00491D06" w:rsidRPr="00A93F22" w:rsidRDefault="00491D06" w:rsidP="00C63E5A">
            <w:pPr>
              <w:widowControl/>
              <w:snapToGrid w:val="0"/>
              <w:spacing w:beforeLines="50" w:before="180"/>
              <w:jc w:val="center"/>
              <w:rPr>
                <w:rFonts w:ascii="標楷體" w:eastAsia="標楷體" w:hAnsi="標楷體"/>
                <w:bCs/>
                <w:color w:val="000000" w:themeColor="text1"/>
                <w:sz w:val="28"/>
                <w:szCs w:val="24"/>
              </w:rPr>
            </w:pPr>
            <w:r w:rsidRPr="00A93F22">
              <w:rPr>
                <w:rFonts w:ascii="標楷體" w:eastAsia="標楷體" w:hAnsi="標楷體" w:hint="eastAsia"/>
                <w:bCs/>
                <w:color w:val="000000" w:themeColor="text1"/>
                <w:sz w:val="28"/>
                <w:szCs w:val="24"/>
              </w:rPr>
              <w:t>備註</w:t>
            </w:r>
          </w:p>
        </w:tc>
      </w:tr>
      <w:tr w:rsidR="00A93F22" w:rsidRPr="00A93F22" w:rsidTr="00AA2C36">
        <w:trPr>
          <w:jc w:val="right"/>
        </w:trPr>
        <w:tc>
          <w:tcPr>
            <w:tcW w:w="744"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w:t>
            </w:r>
          </w:p>
        </w:tc>
        <w:tc>
          <w:tcPr>
            <w:tcW w:w="1100"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馬祖</w:t>
            </w:r>
          </w:p>
        </w:tc>
        <w:tc>
          <w:tcPr>
            <w:tcW w:w="1417"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105/07/07 17:24</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7/7日飛機船班停駛</w:t>
            </w:r>
          </w:p>
        </w:tc>
        <w:tc>
          <w:tcPr>
            <w:tcW w:w="141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450</w:t>
            </w:r>
          </w:p>
        </w:tc>
        <w:tc>
          <w:tcPr>
            <w:tcW w:w="2272"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其多數仍存有既定行程，氛圍上屬滯而不怨，而地區住宿及民生物資充足，所有留馬旅客均能妥為安置。</w:t>
            </w:r>
          </w:p>
        </w:tc>
        <w:tc>
          <w:tcPr>
            <w:tcW w:w="1554"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jc w:val="both"/>
              <w:rPr>
                <w:rFonts w:ascii="標楷體" w:eastAsia="標楷體" w:hAnsi="標楷體"/>
                <w:bCs/>
                <w:color w:val="000000" w:themeColor="text1"/>
                <w:szCs w:val="24"/>
              </w:rPr>
            </w:pPr>
          </w:p>
        </w:tc>
      </w:tr>
      <w:tr w:rsidR="00A93F22" w:rsidRPr="00A93F22" w:rsidTr="00AA2C36">
        <w:trPr>
          <w:jc w:val="right"/>
        </w:trPr>
        <w:tc>
          <w:tcPr>
            <w:tcW w:w="744"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2</w:t>
            </w:r>
          </w:p>
        </w:tc>
        <w:tc>
          <w:tcPr>
            <w:tcW w:w="1100"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澎湖</w:t>
            </w:r>
          </w:p>
        </w:tc>
        <w:tc>
          <w:tcPr>
            <w:tcW w:w="1417"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105/07/07 13:50</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14:00以後所有國內航班取消</w:t>
            </w:r>
          </w:p>
        </w:tc>
        <w:tc>
          <w:tcPr>
            <w:tcW w:w="141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4,639</w:t>
            </w:r>
          </w:p>
        </w:tc>
        <w:tc>
          <w:tcPr>
            <w:tcW w:w="2272"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滯留遊客（民宿1,609人，旅館3,031人） 均有安置無虞。</w:t>
            </w:r>
          </w:p>
        </w:tc>
        <w:tc>
          <w:tcPr>
            <w:tcW w:w="1554"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資料來源為澎湖縣政府尼伯特颱風緊急應變中心提供。</w:t>
            </w:r>
          </w:p>
        </w:tc>
      </w:tr>
      <w:tr w:rsidR="00A93F22" w:rsidRPr="00A93F22" w:rsidTr="00AA2C36">
        <w:trPr>
          <w:jc w:val="right"/>
        </w:trPr>
        <w:tc>
          <w:tcPr>
            <w:tcW w:w="744"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3</w:t>
            </w:r>
          </w:p>
        </w:tc>
        <w:tc>
          <w:tcPr>
            <w:tcW w:w="1100"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蘭嶼</w:t>
            </w:r>
          </w:p>
        </w:tc>
        <w:tc>
          <w:tcPr>
            <w:tcW w:w="1417"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105/07/07 08:31</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交通船停駛,滯留人數1079人，目前詢問沒有狀況</w:t>
            </w:r>
          </w:p>
        </w:tc>
        <w:tc>
          <w:tcPr>
            <w:tcW w:w="141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1,079</w:t>
            </w:r>
          </w:p>
        </w:tc>
        <w:tc>
          <w:tcPr>
            <w:tcW w:w="2272"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目前詢問沒有狀況。</w:t>
            </w:r>
          </w:p>
        </w:tc>
        <w:tc>
          <w:tcPr>
            <w:tcW w:w="1554"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 xml:space="preserve">資料來源-安檢所依船班人數計算。 </w:t>
            </w:r>
          </w:p>
        </w:tc>
      </w:tr>
      <w:tr w:rsidR="00A93F22" w:rsidRPr="00A93F22" w:rsidTr="00AA2C36">
        <w:trPr>
          <w:jc w:val="right"/>
        </w:trPr>
        <w:tc>
          <w:tcPr>
            <w:tcW w:w="744"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4</w:t>
            </w:r>
          </w:p>
        </w:tc>
        <w:tc>
          <w:tcPr>
            <w:tcW w:w="1100"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綠島</w:t>
            </w:r>
          </w:p>
        </w:tc>
        <w:tc>
          <w:tcPr>
            <w:tcW w:w="1417"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105/07/06 23:06</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自願滯留,交通船停駛</w:t>
            </w:r>
          </w:p>
        </w:tc>
        <w:tc>
          <w:tcPr>
            <w:tcW w:w="141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41</w:t>
            </w:r>
          </w:p>
        </w:tc>
        <w:tc>
          <w:tcPr>
            <w:tcW w:w="2272"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島上民生物資無虞,均有安置。</w:t>
            </w:r>
          </w:p>
        </w:tc>
        <w:tc>
          <w:tcPr>
            <w:tcW w:w="1554"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資料來源為洽當地民宿業者，若有更新隨時通報。</w:t>
            </w:r>
          </w:p>
        </w:tc>
      </w:tr>
      <w:tr w:rsidR="00A93F22" w:rsidRPr="00A93F22" w:rsidTr="00AA2C36">
        <w:trPr>
          <w:jc w:val="right"/>
        </w:trPr>
        <w:tc>
          <w:tcPr>
            <w:tcW w:w="744"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5</w:t>
            </w:r>
          </w:p>
        </w:tc>
        <w:tc>
          <w:tcPr>
            <w:tcW w:w="1100"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小琉球</w:t>
            </w:r>
          </w:p>
        </w:tc>
        <w:tc>
          <w:tcPr>
            <w:tcW w:w="1417"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105/07/07 13:08</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船班停駛</w:t>
            </w:r>
          </w:p>
        </w:tc>
        <w:tc>
          <w:tcPr>
            <w:tcW w:w="141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89</w:t>
            </w:r>
          </w:p>
        </w:tc>
        <w:tc>
          <w:tcPr>
            <w:tcW w:w="2272"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琉球嶼滯留遊客，食宿沒問題。</w:t>
            </w:r>
          </w:p>
        </w:tc>
        <w:tc>
          <w:tcPr>
            <w:tcW w:w="1554"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p>
        </w:tc>
      </w:tr>
      <w:tr w:rsidR="00902FD8" w:rsidRPr="00A93F22" w:rsidTr="00AA2C36">
        <w:trPr>
          <w:jc w:val="right"/>
        </w:trPr>
        <w:tc>
          <w:tcPr>
            <w:tcW w:w="4679" w:type="dxa"/>
            <w:gridSpan w:val="4"/>
            <w:tcBorders>
              <w:top w:val="outset" w:sz="6" w:space="0" w:color="auto"/>
              <w:left w:val="outset" w:sz="6" w:space="0" w:color="auto"/>
              <w:bottom w:val="outset" w:sz="6" w:space="0" w:color="auto"/>
              <w:right w:val="outset" w:sz="6" w:space="0" w:color="auto"/>
            </w:tcBorders>
            <w:vAlign w:val="center"/>
            <w:hideMark/>
          </w:tcPr>
          <w:p w:rsidR="00902FD8" w:rsidRPr="00A93F22" w:rsidRDefault="00902FD8" w:rsidP="00C63E5A">
            <w:pPr>
              <w:widowControl/>
              <w:snapToGrid w:val="0"/>
              <w:spacing w:beforeLines="50" w:before="180" w:afterLines="50" w:after="180"/>
              <w:ind w:leftChars="32" w:left="77" w:rightChars="58" w:right="139"/>
              <w:jc w:val="center"/>
              <w:rPr>
                <w:rFonts w:ascii="標楷體" w:eastAsia="標楷體" w:hAnsi="標楷體"/>
                <w:bCs/>
                <w:color w:val="000000" w:themeColor="text1"/>
                <w:sz w:val="28"/>
                <w:szCs w:val="24"/>
              </w:rPr>
            </w:pPr>
            <w:r w:rsidRPr="00A93F22">
              <w:rPr>
                <w:rFonts w:ascii="標楷體" w:eastAsia="標楷體" w:hAnsi="標楷體" w:hint="eastAsia"/>
                <w:bCs/>
                <w:color w:val="000000" w:themeColor="text1"/>
                <w:sz w:val="28"/>
                <w:szCs w:val="24"/>
              </w:rPr>
              <w:t>合計</w:t>
            </w:r>
            <w:r w:rsidR="00611E84" w:rsidRPr="00A93F22">
              <w:rPr>
                <w:rFonts w:ascii="標楷體" w:eastAsia="標楷體" w:hAnsi="標楷體" w:hint="eastAsia"/>
                <w:bCs/>
                <w:color w:val="000000" w:themeColor="text1"/>
                <w:sz w:val="28"/>
                <w:szCs w:val="24"/>
              </w:rPr>
              <w:t>：(人)</w:t>
            </w:r>
          </w:p>
        </w:tc>
        <w:tc>
          <w:tcPr>
            <w:tcW w:w="1419" w:type="dxa"/>
            <w:tcBorders>
              <w:top w:val="outset" w:sz="6" w:space="0" w:color="auto"/>
              <w:left w:val="outset" w:sz="6" w:space="0" w:color="auto"/>
              <w:bottom w:val="outset" w:sz="6" w:space="0" w:color="auto"/>
              <w:right w:val="outset" w:sz="6" w:space="0" w:color="auto"/>
            </w:tcBorders>
            <w:hideMark/>
          </w:tcPr>
          <w:p w:rsidR="00902FD8" w:rsidRPr="00A93F22" w:rsidRDefault="00902FD8" w:rsidP="00C63E5A">
            <w:pPr>
              <w:widowControl/>
              <w:snapToGrid w:val="0"/>
              <w:spacing w:beforeLines="50" w:before="180" w:afterLines="50" w:after="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6,298</w:t>
            </w:r>
          </w:p>
        </w:tc>
        <w:tc>
          <w:tcPr>
            <w:tcW w:w="2272" w:type="dxa"/>
            <w:tcBorders>
              <w:top w:val="outset" w:sz="6" w:space="0" w:color="auto"/>
              <w:left w:val="outset" w:sz="6" w:space="0" w:color="auto"/>
              <w:bottom w:val="outset" w:sz="6" w:space="0" w:color="auto"/>
              <w:right w:val="outset" w:sz="6" w:space="0" w:color="auto"/>
            </w:tcBorders>
            <w:hideMark/>
          </w:tcPr>
          <w:p w:rsidR="00902FD8" w:rsidRPr="00A93F22" w:rsidRDefault="00902FD8" w:rsidP="00902FD8">
            <w:pPr>
              <w:snapToGrid w:val="0"/>
              <w:rPr>
                <w:color w:val="000000" w:themeColor="text1"/>
              </w:rPr>
            </w:pPr>
          </w:p>
        </w:tc>
        <w:tc>
          <w:tcPr>
            <w:tcW w:w="1554" w:type="dxa"/>
            <w:tcBorders>
              <w:top w:val="outset" w:sz="6" w:space="0" w:color="auto"/>
              <w:left w:val="outset" w:sz="6" w:space="0" w:color="auto"/>
              <w:bottom w:val="outset" w:sz="6" w:space="0" w:color="auto"/>
              <w:right w:val="outset" w:sz="6" w:space="0" w:color="auto"/>
            </w:tcBorders>
            <w:hideMark/>
          </w:tcPr>
          <w:p w:rsidR="00902FD8" w:rsidRPr="00A93F22" w:rsidRDefault="00902FD8" w:rsidP="00902FD8">
            <w:pPr>
              <w:snapToGrid w:val="0"/>
              <w:rPr>
                <w:color w:val="000000" w:themeColor="text1"/>
              </w:rPr>
            </w:pPr>
          </w:p>
        </w:tc>
      </w:tr>
    </w:tbl>
    <w:p w:rsidR="00491D06" w:rsidRPr="00A93F22" w:rsidRDefault="00491D06" w:rsidP="00491D06">
      <w:pPr>
        <w:pStyle w:val="ac"/>
        <w:spacing w:line="440" w:lineRule="exact"/>
        <w:ind w:leftChars="0" w:left="851"/>
        <w:jc w:val="both"/>
        <w:rPr>
          <w:rFonts w:ascii="標楷體" w:eastAsia="標楷體" w:hAnsi="標楷體"/>
          <w:color w:val="000000" w:themeColor="text1"/>
          <w:sz w:val="27"/>
          <w:szCs w:val="27"/>
        </w:rPr>
      </w:pPr>
    </w:p>
    <w:p w:rsidR="00491D06" w:rsidRPr="00A93F22" w:rsidRDefault="00491D06" w:rsidP="00491D06">
      <w:pPr>
        <w:widowControl/>
        <w:rPr>
          <w:rFonts w:ascii="標楷體" w:eastAsia="標楷體" w:hAnsi="標楷體" w:cs="新細明體"/>
          <w:color w:val="000000" w:themeColor="text1"/>
          <w:kern w:val="0"/>
          <w:sz w:val="27"/>
          <w:szCs w:val="27"/>
        </w:rPr>
      </w:pPr>
      <w:r w:rsidRPr="00A93F22">
        <w:rPr>
          <w:rFonts w:ascii="標楷體" w:eastAsia="標楷體" w:hAnsi="標楷體"/>
          <w:color w:val="000000" w:themeColor="text1"/>
          <w:sz w:val="27"/>
          <w:szCs w:val="27"/>
        </w:rPr>
        <w:br w:type="page"/>
      </w:r>
    </w:p>
    <w:p w:rsidR="00491D06" w:rsidRPr="00A93F22" w:rsidRDefault="00491D06" w:rsidP="00EC47C0">
      <w:pPr>
        <w:pStyle w:val="ac"/>
        <w:numPr>
          <w:ilvl w:val="0"/>
          <w:numId w:val="295"/>
        </w:numPr>
        <w:snapToGrid w:val="0"/>
        <w:spacing w:beforeLines="50" w:before="180" w:after="50"/>
        <w:ind w:leftChars="0" w:left="2044"/>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風景區管理處災害明細</w:t>
      </w:r>
      <w:r w:rsidR="00A13783" w:rsidRPr="00A93F22">
        <w:rPr>
          <w:rFonts w:ascii="標楷體" w:eastAsia="標楷體" w:hAnsi="標楷體" w:hint="eastAsia"/>
          <w:bCs/>
          <w:color w:val="000000" w:themeColor="text1"/>
          <w:sz w:val="32"/>
          <w:szCs w:val="32"/>
        </w:rPr>
        <w:t>：</w:t>
      </w:r>
      <w:r w:rsidR="00A13783" w:rsidRPr="00A93F22">
        <w:rPr>
          <w:rFonts w:ascii="標楷體" w:eastAsia="標楷體" w:hAnsi="標楷體"/>
          <w:bCs/>
          <w:color w:val="000000" w:themeColor="text1"/>
          <w:sz w:val="32"/>
          <w:szCs w:val="32"/>
        </w:rPr>
        <w:br/>
      </w:r>
      <w:r w:rsidRPr="00A93F22">
        <w:rPr>
          <w:rFonts w:ascii="標楷體" w:eastAsia="標楷體" w:hAnsi="標楷體" w:hint="eastAsia"/>
          <w:bCs/>
          <w:color w:val="000000" w:themeColor="text1"/>
          <w:sz w:val="32"/>
          <w:szCs w:val="32"/>
        </w:rPr>
        <w:t>本次災損主要</w:t>
      </w:r>
      <w:r w:rsidR="00A13783" w:rsidRPr="00A93F22">
        <w:rPr>
          <w:rFonts w:ascii="標楷體" w:eastAsia="標楷體" w:hAnsi="標楷體" w:hint="eastAsia"/>
          <w:bCs/>
          <w:color w:val="000000" w:themeColor="text1"/>
          <w:sz w:val="32"/>
          <w:szCs w:val="32"/>
        </w:rPr>
        <w:t>在</w:t>
      </w:r>
      <w:r w:rsidRPr="00A93F22">
        <w:rPr>
          <w:rFonts w:ascii="標楷體" w:eastAsia="標楷體" w:hAnsi="標楷體" w:hint="eastAsia"/>
          <w:bCs/>
          <w:color w:val="000000" w:themeColor="text1"/>
          <w:sz w:val="32"/>
          <w:szCs w:val="32"/>
        </w:rPr>
        <w:t>東北角、東部海岸、澎湖、大鵬灣、花東縱谷、馬祖等管理處，預估復建</w:t>
      </w:r>
      <w:r w:rsidR="00A13783" w:rsidRPr="00A93F22">
        <w:rPr>
          <w:rFonts w:ascii="標楷體" w:eastAsia="標楷體" w:hAnsi="標楷體" w:hint="eastAsia"/>
          <w:bCs/>
          <w:color w:val="000000" w:themeColor="text1"/>
          <w:sz w:val="32"/>
          <w:szCs w:val="32"/>
        </w:rPr>
        <w:t>及搶修</w:t>
      </w:r>
      <w:r w:rsidRPr="00A93F22">
        <w:rPr>
          <w:rFonts w:ascii="標楷體" w:eastAsia="標楷體" w:hAnsi="標楷體" w:hint="eastAsia"/>
          <w:bCs/>
          <w:color w:val="000000" w:themeColor="text1"/>
          <w:sz w:val="32"/>
          <w:szCs w:val="32"/>
        </w:rPr>
        <w:t>經費10,849仟元。</w:t>
      </w:r>
    </w:p>
    <w:tbl>
      <w:tblPr>
        <w:tblW w:w="9640" w:type="dxa"/>
        <w:jc w:val="righ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1"/>
        <w:gridCol w:w="1276"/>
        <w:gridCol w:w="1418"/>
        <w:gridCol w:w="2409"/>
        <w:gridCol w:w="2268"/>
        <w:gridCol w:w="1418"/>
      </w:tblGrid>
      <w:tr w:rsidR="00A93F22" w:rsidRPr="00A93F22" w:rsidTr="002B3D8E">
        <w:trPr>
          <w:tblHeader/>
          <w:jc w:val="right"/>
        </w:trPr>
        <w:tc>
          <w:tcPr>
            <w:tcW w:w="851" w:type="dxa"/>
            <w:tcBorders>
              <w:top w:val="outset" w:sz="6" w:space="0" w:color="auto"/>
              <w:left w:val="outset" w:sz="6" w:space="0" w:color="auto"/>
              <w:bottom w:val="outset" w:sz="6" w:space="0" w:color="auto"/>
              <w:right w:val="outset" w:sz="6" w:space="0" w:color="auto"/>
            </w:tcBorders>
            <w:shd w:val="clear" w:color="auto" w:fill="FFFFCC"/>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 w:val="28"/>
                <w:szCs w:val="24"/>
              </w:rPr>
            </w:pPr>
            <w:r w:rsidRPr="00A93F22">
              <w:rPr>
                <w:rFonts w:ascii="標楷體" w:eastAsia="標楷體" w:hAnsi="標楷體" w:hint="eastAsia"/>
                <w:bCs/>
                <w:color w:val="000000" w:themeColor="text1"/>
                <w:sz w:val="28"/>
                <w:szCs w:val="24"/>
              </w:rPr>
              <w:t>項次</w:t>
            </w:r>
          </w:p>
        </w:tc>
        <w:tc>
          <w:tcPr>
            <w:tcW w:w="1276" w:type="dxa"/>
            <w:tcBorders>
              <w:top w:val="outset" w:sz="6" w:space="0" w:color="auto"/>
              <w:left w:val="outset" w:sz="6" w:space="0" w:color="auto"/>
              <w:bottom w:val="outset" w:sz="6" w:space="0" w:color="auto"/>
              <w:right w:val="outset" w:sz="6" w:space="0" w:color="auto"/>
            </w:tcBorders>
            <w:shd w:val="clear" w:color="auto" w:fill="FFFFCC"/>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 w:val="28"/>
                <w:szCs w:val="24"/>
              </w:rPr>
            </w:pPr>
            <w:r w:rsidRPr="00A93F22">
              <w:rPr>
                <w:rFonts w:ascii="標楷體" w:eastAsia="標楷體" w:hAnsi="標楷體" w:hint="eastAsia"/>
                <w:bCs/>
                <w:color w:val="000000" w:themeColor="text1"/>
                <w:sz w:val="28"/>
                <w:szCs w:val="24"/>
              </w:rPr>
              <w:t>地點</w:t>
            </w:r>
          </w:p>
        </w:tc>
        <w:tc>
          <w:tcPr>
            <w:tcW w:w="1418" w:type="dxa"/>
            <w:tcBorders>
              <w:top w:val="outset" w:sz="6" w:space="0" w:color="auto"/>
              <w:left w:val="outset" w:sz="6" w:space="0" w:color="auto"/>
              <w:bottom w:val="outset" w:sz="6" w:space="0" w:color="auto"/>
              <w:right w:val="outset" w:sz="6" w:space="0" w:color="auto"/>
            </w:tcBorders>
            <w:shd w:val="clear" w:color="auto" w:fill="FFFFCC"/>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 w:val="28"/>
                <w:szCs w:val="24"/>
              </w:rPr>
            </w:pPr>
            <w:r w:rsidRPr="00A93F22">
              <w:rPr>
                <w:rFonts w:ascii="標楷體" w:eastAsia="標楷體" w:hAnsi="標楷體" w:hint="eastAsia"/>
                <w:bCs/>
                <w:color w:val="000000" w:themeColor="text1"/>
                <w:sz w:val="28"/>
                <w:szCs w:val="24"/>
              </w:rPr>
              <w:t>災害</w:t>
            </w:r>
            <w:r w:rsidRPr="00A93F22">
              <w:rPr>
                <w:rFonts w:ascii="標楷體" w:eastAsia="標楷體" w:hAnsi="標楷體"/>
                <w:bCs/>
                <w:color w:val="000000" w:themeColor="text1"/>
                <w:sz w:val="28"/>
                <w:szCs w:val="24"/>
              </w:rPr>
              <w:br/>
            </w:r>
            <w:r w:rsidRPr="00A93F22">
              <w:rPr>
                <w:rFonts w:ascii="標楷體" w:eastAsia="標楷體" w:hAnsi="標楷體" w:hint="eastAsia"/>
                <w:bCs/>
                <w:color w:val="000000" w:themeColor="text1"/>
                <w:sz w:val="28"/>
                <w:szCs w:val="24"/>
              </w:rPr>
              <w:t>日期時間</w:t>
            </w:r>
          </w:p>
        </w:tc>
        <w:tc>
          <w:tcPr>
            <w:tcW w:w="2409" w:type="dxa"/>
            <w:tcBorders>
              <w:top w:val="outset" w:sz="6" w:space="0" w:color="auto"/>
              <w:left w:val="outset" w:sz="6" w:space="0" w:color="auto"/>
              <w:bottom w:val="outset" w:sz="6" w:space="0" w:color="auto"/>
              <w:right w:val="outset" w:sz="6" w:space="0" w:color="auto"/>
            </w:tcBorders>
            <w:shd w:val="clear" w:color="auto" w:fill="FFFFCC"/>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 w:val="28"/>
                <w:szCs w:val="24"/>
              </w:rPr>
            </w:pPr>
            <w:r w:rsidRPr="00A93F22">
              <w:rPr>
                <w:rFonts w:ascii="標楷體" w:eastAsia="標楷體" w:hAnsi="標楷體" w:hint="eastAsia"/>
                <w:bCs/>
                <w:color w:val="000000" w:themeColor="text1"/>
                <w:sz w:val="28"/>
                <w:szCs w:val="24"/>
              </w:rPr>
              <w:t>災害情形</w:t>
            </w:r>
          </w:p>
        </w:tc>
        <w:tc>
          <w:tcPr>
            <w:tcW w:w="2268" w:type="dxa"/>
            <w:tcBorders>
              <w:top w:val="outset" w:sz="6" w:space="0" w:color="auto"/>
              <w:left w:val="outset" w:sz="6" w:space="0" w:color="auto"/>
              <w:bottom w:val="outset" w:sz="6" w:space="0" w:color="auto"/>
              <w:right w:val="outset" w:sz="6" w:space="0" w:color="auto"/>
            </w:tcBorders>
            <w:shd w:val="clear" w:color="auto" w:fill="FFFFCC"/>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 w:val="28"/>
                <w:szCs w:val="24"/>
              </w:rPr>
            </w:pPr>
            <w:r w:rsidRPr="00A93F22">
              <w:rPr>
                <w:rFonts w:ascii="標楷體" w:eastAsia="標楷體" w:hAnsi="標楷體" w:hint="eastAsia"/>
                <w:bCs/>
                <w:color w:val="000000" w:themeColor="text1"/>
                <w:sz w:val="28"/>
                <w:szCs w:val="24"/>
              </w:rPr>
              <w:t>因應措施</w:t>
            </w:r>
            <w:r w:rsidRPr="00A93F22">
              <w:rPr>
                <w:rFonts w:ascii="標楷體" w:eastAsia="標楷體" w:hAnsi="標楷體"/>
                <w:bCs/>
                <w:color w:val="000000" w:themeColor="text1"/>
                <w:sz w:val="28"/>
                <w:szCs w:val="24"/>
              </w:rPr>
              <w:br/>
            </w:r>
            <w:r w:rsidRPr="00A93F22">
              <w:rPr>
                <w:rFonts w:ascii="標楷體" w:eastAsia="標楷體" w:hAnsi="標楷體" w:hint="eastAsia"/>
                <w:bCs/>
                <w:color w:val="000000" w:themeColor="text1"/>
                <w:sz w:val="28"/>
                <w:szCs w:val="24"/>
              </w:rPr>
              <w:t>（具體作為）</w:t>
            </w:r>
          </w:p>
        </w:tc>
        <w:tc>
          <w:tcPr>
            <w:tcW w:w="1418" w:type="dxa"/>
            <w:tcBorders>
              <w:top w:val="outset" w:sz="6" w:space="0" w:color="auto"/>
              <w:left w:val="outset" w:sz="6" w:space="0" w:color="auto"/>
              <w:bottom w:val="outset" w:sz="6" w:space="0" w:color="auto"/>
              <w:right w:val="outset" w:sz="6" w:space="0" w:color="auto"/>
            </w:tcBorders>
            <w:shd w:val="clear" w:color="auto" w:fill="FFFFCC"/>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 w:val="28"/>
                <w:szCs w:val="24"/>
              </w:rPr>
            </w:pPr>
            <w:r w:rsidRPr="00A93F22">
              <w:rPr>
                <w:rFonts w:ascii="標楷體" w:eastAsia="標楷體" w:hAnsi="標楷體" w:hint="eastAsia"/>
                <w:bCs/>
                <w:color w:val="000000" w:themeColor="text1"/>
                <w:sz w:val="28"/>
                <w:szCs w:val="24"/>
              </w:rPr>
              <w:t>復建及搶修經費（千元）</w:t>
            </w:r>
          </w:p>
        </w:tc>
      </w:tr>
      <w:tr w:rsidR="00A93F22" w:rsidRPr="00A93F22" w:rsidTr="00491D06">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南竿景點</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105/07/07 19:40</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大北海遊憩區電力車擋路障停電恐影響救災。</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已派外調人力2名於7月6日15：00拆除大北海遊憩區車擋路障，以利緊急救援所需。</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6</w:t>
            </w:r>
          </w:p>
        </w:tc>
      </w:tr>
      <w:tr w:rsidR="00A93F22" w:rsidRPr="00A93F22" w:rsidTr="00010DE5">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2</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南竿北海坑道</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105/07/07 19:39</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坑道內燈具防颱整備拆卸組裝。</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已派員於7月7日16：00以人力進場施作，將坑道內燈具拆卸以免受颱風及引起潮汐影響導致燈具浸水受損。</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20</w:t>
            </w:r>
          </w:p>
        </w:tc>
      </w:tr>
      <w:tr w:rsidR="00A93F22" w:rsidRPr="00A93F22" w:rsidTr="00010DE5">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3</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花東縱谷國家風景區</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105/07/08 19:36</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EC47C0">
            <w:pPr>
              <w:pStyle w:val="ac"/>
              <w:numPr>
                <w:ilvl w:val="0"/>
                <w:numId w:val="282"/>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池上自行車道(含大坡池):車道沿線路樹植栽多處倒塌，涼亭屋頂瓦、木構造損壞。</w:t>
            </w:r>
          </w:p>
          <w:p w:rsidR="00491D06" w:rsidRPr="00A93F22" w:rsidRDefault="00491D06" w:rsidP="00EC47C0">
            <w:pPr>
              <w:pStyle w:val="ac"/>
              <w:numPr>
                <w:ilvl w:val="0"/>
                <w:numId w:val="282"/>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錦園洗衣亭玻璃破損，涼亭屋頂破損。</w:t>
            </w:r>
          </w:p>
          <w:p w:rsidR="00491D06" w:rsidRPr="00A93F22" w:rsidRDefault="00491D06" w:rsidP="00EC47C0">
            <w:pPr>
              <w:pStyle w:val="ac"/>
              <w:numPr>
                <w:ilvl w:val="0"/>
                <w:numId w:val="282"/>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關山縱觀亭牌匾損壞。</w:t>
            </w:r>
          </w:p>
          <w:p w:rsidR="00491D06" w:rsidRPr="00A93F22" w:rsidRDefault="00491D06" w:rsidP="00EC47C0">
            <w:pPr>
              <w:pStyle w:val="ac"/>
              <w:numPr>
                <w:ilvl w:val="0"/>
                <w:numId w:val="282"/>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鹿野管理站一樓玻璃破裂。</w:t>
            </w:r>
          </w:p>
          <w:p w:rsidR="00491D06" w:rsidRPr="00A93F22" w:rsidRDefault="00491D06" w:rsidP="00EC47C0">
            <w:pPr>
              <w:pStyle w:val="ac"/>
              <w:numPr>
                <w:ilvl w:val="0"/>
                <w:numId w:val="282"/>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鹿野高台及龍田降落場：</w:t>
            </w:r>
          </w:p>
          <w:p w:rsidR="00491D06" w:rsidRPr="00A93F22" w:rsidRDefault="00491D06" w:rsidP="00EC47C0">
            <w:pPr>
              <w:pStyle w:val="ac"/>
              <w:numPr>
                <w:ilvl w:val="1"/>
                <w:numId w:val="283"/>
              </w:numPr>
              <w:snapToGrid w:val="0"/>
              <w:ind w:leftChars="0" w:left="567" w:rightChars="58" w:right="139" w:hanging="289"/>
              <w:jc w:val="both"/>
              <w:rPr>
                <w:rFonts w:ascii="標楷體" w:eastAsia="標楷體" w:hAnsi="標楷體"/>
                <w:bCs/>
                <w:color w:val="000000" w:themeColor="text1"/>
              </w:rPr>
            </w:pPr>
            <w:r w:rsidRPr="00A93F22">
              <w:rPr>
                <w:rFonts w:ascii="標楷體" w:eastAsia="標楷體" w:hAnsi="標楷體" w:hint="eastAsia"/>
                <w:bCs/>
                <w:color w:val="000000" w:themeColor="text1"/>
              </w:rPr>
              <w:t>眺亭公廁旁樹倒壓垮護木欄，損壞約1M。</w:t>
            </w:r>
          </w:p>
          <w:p w:rsidR="00491D06" w:rsidRPr="00A93F22" w:rsidRDefault="00491D06" w:rsidP="00EC47C0">
            <w:pPr>
              <w:pStyle w:val="ac"/>
              <w:numPr>
                <w:ilvl w:val="1"/>
                <w:numId w:val="283"/>
              </w:numPr>
              <w:snapToGrid w:val="0"/>
              <w:ind w:leftChars="0" w:left="567" w:rightChars="58" w:right="139" w:hanging="289"/>
              <w:jc w:val="both"/>
              <w:rPr>
                <w:rFonts w:ascii="標楷體" w:eastAsia="標楷體" w:hAnsi="標楷體"/>
                <w:bCs/>
                <w:color w:val="000000" w:themeColor="text1"/>
              </w:rPr>
            </w:pPr>
            <w:r w:rsidRPr="00A93F22">
              <w:rPr>
                <w:rFonts w:ascii="標楷體" w:eastAsia="標楷體" w:hAnsi="標楷體" w:hint="eastAsia"/>
                <w:bCs/>
                <w:color w:val="000000" w:themeColor="text1"/>
              </w:rPr>
              <w:t>高眺亭1樓樓梯間西側倉庫遭風掀除。</w:t>
            </w:r>
          </w:p>
          <w:p w:rsidR="00491D06" w:rsidRPr="00A93F22" w:rsidRDefault="00491D06" w:rsidP="00EC47C0">
            <w:pPr>
              <w:pStyle w:val="ac"/>
              <w:numPr>
                <w:ilvl w:val="1"/>
                <w:numId w:val="283"/>
              </w:numPr>
              <w:snapToGrid w:val="0"/>
              <w:ind w:leftChars="0" w:left="567" w:rightChars="58" w:right="139" w:hanging="289"/>
              <w:jc w:val="both"/>
              <w:rPr>
                <w:rFonts w:ascii="標楷體" w:eastAsia="標楷體" w:hAnsi="標楷體"/>
                <w:bCs/>
                <w:color w:val="000000" w:themeColor="text1"/>
              </w:rPr>
            </w:pPr>
            <w:r w:rsidRPr="00A93F22">
              <w:rPr>
                <w:rFonts w:ascii="標楷體" w:eastAsia="標楷體" w:hAnsi="標楷體" w:hint="eastAsia"/>
                <w:bCs/>
                <w:color w:val="000000" w:themeColor="text1"/>
              </w:rPr>
              <w:t>高眺亭2樓護欄全倒。家具損壞。</w:t>
            </w:r>
          </w:p>
          <w:p w:rsidR="00491D06" w:rsidRPr="00A93F22" w:rsidRDefault="00491D06" w:rsidP="00EC47C0">
            <w:pPr>
              <w:pStyle w:val="ac"/>
              <w:numPr>
                <w:ilvl w:val="1"/>
                <w:numId w:val="283"/>
              </w:numPr>
              <w:snapToGrid w:val="0"/>
              <w:ind w:leftChars="0" w:left="567" w:rightChars="58" w:right="139" w:hanging="289"/>
              <w:jc w:val="both"/>
              <w:rPr>
                <w:rFonts w:ascii="標楷體" w:eastAsia="標楷體" w:hAnsi="標楷體"/>
                <w:bCs/>
                <w:color w:val="000000" w:themeColor="text1"/>
              </w:rPr>
            </w:pPr>
            <w:r w:rsidRPr="00A93F22">
              <w:rPr>
                <w:rFonts w:ascii="標楷體" w:eastAsia="標楷體" w:hAnsi="標楷體" w:hint="eastAsia"/>
                <w:bCs/>
                <w:color w:val="000000" w:themeColor="text1"/>
              </w:rPr>
              <w:t>高眺亭3樓護欄損壞。</w:t>
            </w:r>
          </w:p>
          <w:p w:rsidR="00491D06" w:rsidRPr="00A93F22" w:rsidRDefault="00491D06" w:rsidP="00EC47C0">
            <w:pPr>
              <w:pStyle w:val="ac"/>
              <w:numPr>
                <w:ilvl w:val="1"/>
                <w:numId w:val="283"/>
              </w:numPr>
              <w:snapToGrid w:val="0"/>
              <w:ind w:leftChars="0" w:left="567" w:rightChars="58" w:right="139" w:hanging="289"/>
              <w:jc w:val="both"/>
              <w:rPr>
                <w:rFonts w:ascii="標楷體" w:eastAsia="標楷體" w:hAnsi="標楷體"/>
                <w:bCs/>
                <w:color w:val="000000" w:themeColor="text1"/>
              </w:rPr>
            </w:pPr>
            <w:r w:rsidRPr="00A93F22">
              <w:rPr>
                <w:rFonts w:ascii="標楷體" w:eastAsia="標楷體" w:hAnsi="標楷體" w:hint="eastAsia"/>
                <w:bCs/>
                <w:color w:val="000000" w:themeColor="text1"/>
              </w:rPr>
              <w:t>警示牌遭摧毀，警示錐損壞。</w:t>
            </w:r>
          </w:p>
          <w:p w:rsidR="00491D06" w:rsidRPr="00A93F22" w:rsidRDefault="00491D06" w:rsidP="00EC47C0">
            <w:pPr>
              <w:pStyle w:val="ac"/>
              <w:numPr>
                <w:ilvl w:val="0"/>
                <w:numId w:val="282"/>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卑南鄉卑南遊客中心:因雨勢大有滲水情形，無門窗破損。</w:t>
            </w:r>
          </w:p>
          <w:p w:rsidR="00491D06" w:rsidRPr="00A93F22" w:rsidRDefault="00491D06" w:rsidP="00EC47C0">
            <w:pPr>
              <w:pStyle w:val="ac"/>
              <w:numPr>
                <w:ilvl w:val="0"/>
                <w:numId w:val="282"/>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卑南鄉利吉遊客資訊站:玻璃窗及百葉窗半數破損、各處門3分之1損壞、候車棚半倒、告示牌損壞及植栽傾倒1棵。</w:t>
            </w:r>
          </w:p>
          <w:p w:rsidR="00491D06" w:rsidRPr="00A93F22" w:rsidRDefault="00491D06" w:rsidP="00EC47C0">
            <w:pPr>
              <w:pStyle w:val="ac"/>
              <w:numPr>
                <w:ilvl w:val="0"/>
                <w:numId w:val="282"/>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因道路受損無法到達，尚未巡查據點如下：</w:t>
            </w:r>
          </w:p>
          <w:p w:rsidR="00491D06" w:rsidRPr="00A93F22" w:rsidRDefault="00491D06" w:rsidP="00EC47C0">
            <w:pPr>
              <w:pStyle w:val="ac"/>
              <w:numPr>
                <w:ilvl w:val="0"/>
                <w:numId w:val="284"/>
              </w:numPr>
              <w:snapToGrid w:val="0"/>
              <w:ind w:leftChars="0" w:left="561" w:rightChars="58" w:right="139" w:hanging="350"/>
              <w:jc w:val="both"/>
              <w:rPr>
                <w:rFonts w:ascii="標楷體" w:eastAsia="標楷體" w:hAnsi="標楷體"/>
                <w:bCs/>
                <w:color w:val="000000" w:themeColor="text1"/>
              </w:rPr>
            </w:pPr>
            <w:r w:rsidRPr="00A93F22">
              <w:rPr>
                <w:rFonts w:ascii="標楷體" w:eastAsia="標楷體" w:hAnsi="標楷體" w:hint="eastAsia"/>
                <w:bCs/>
                <w:color w:val="000000" w:themeColor="text1"/>
              </w:rPr>
              <w:t>臺東縣部分：南橫沿線據點、山里火車站涼亭、頂岩灣四格涼亭、富源觀景平台。</w:t>
            </w:r>
          </w:p>
          <w:p w:rsidR="00491D06" w:rsidRPr="00A93F22" w:rsidRDefault="00491D06" w:rsidP="00EC47C0">
            <w:pPr>
              <w:pStyle w:val="ac"/>
              <w:numPr>
                <w:ilvl w:val="0"/>
                <w:numId w:val="284"/>
              </w:numPr>
              <w:snapToGrid w:val="0"/>
              <w:ind w:leftChars="0" w:left="561" w:rightChars="58" w:right="139" w:hanging="350"/>
              <w:jc w:val="both"/>
              <w:rPr>
                <w:rFonts w:ascii="標楷體" w:eastAsia="標楷體" w:hAnsi="標楷體"/>
                <w:bCs/>
                <w:color w:val="000000" w:themeColor="text1"/>
              </w:rPr>
            </w:pPr>
            <w:r w:rsidRPr="00A93F22">
              <w:rPr>
                <w:rFonts w:ascii="標楷體" w:eastAsia="標楷體" w:hAnsi="標楷體" w:hint="eastAsia"/>
                <w:bCs/>
                <w:color w:val="000000" w:themeColor="text1"/>
              </w:rPr>
              <w:t>花蓮縣部分：六十石山、赤柯山。</w:t>
            </w:r>
          </w:p>
          <w:p w:rsidR="00491D06" w:rsidRPr="00A93F22" w:rsidRDefault="00491D06" w:rsidP="00EC47C0">
            <w:pPr>
              <w:pStyle w:val="ac"/>
              <w:numPr>
                <w:ilvl w:val="0"/>
                <w:numId w:val="282"/>
              </w:numPr>
              <w:snapToGrid w:val="0"/>
              <w:spacing w:beforeLines="50" w:before="180"/>
              <w:ind w:leftChars="0" w:rightChars="58" w:right="139"/>
              <w:jc w:val="both"/>
              <w:rPr>
                <w:rFonts w:ascii="標楷體" w:eastAsia="標楷體" w:hAnsi="標楷體" w:cs="Times New Roman"/>
                <w:bCs/>
                <w:color w:val="000000" w:themeColor="text1"/>
              </w:rPr>
            </w:pPr>
            <w:r w:rsidRPr="00A93F22">
              <w:rPr>
                <w:rFonts w:ascii="標楷體" w:eastAsia="標楷體" w:hAnsi="標楷體" w:hint="eastAsia"/>
                <w:bCs/>
                <w:color w:val="000000" w:themeColor="text1"/>
              </w:rPr>
              <w:t>電力設施是否損壞待恢復電力後再行回報。</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EC47C0">
            <w:pPr>
              <w:pStyle w:val="ac"/>
              <w:numPr>
                <w:ilvl w:val="0"/>
                <w:numId w:val="285"/>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已要求環境清潔及植栽養護承包廠商，以機具清除吹倒之樹木、葉及垃圾，盡速回復景點(10日內清理完成)。</w:t>
            </w:r>
          </w:p>
          <w:p w:rsidR="00491D06" w:rsidRPr="00A93F22" w:rsidRDefault="00491D06" w:rsidP="00EC47C0">
            <w:pPr>
              <w:pStyle w:val="ac"/>
              <w:numPr>
                <w:ilvl w:val="0"/>
                <w:numId w:val="285"/>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對於潛在危險之區域，已放置交通錐及設置警戒線，拍照建檔列管維修。</w:t>
            </w:r>
          </w:p>
          <w:p w:rsidR="00491D06" w:rsidRPr="00A93F22" w:rsidRDefault="00491D06" w:rsidP="00EC47C0">
            <w:pPr>
              <w:pStyle w:val="ac"/>
              <w:numPr>
                <w:ilvl w:val="0"/>
                <w:numId w:val="285"/>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因道路中斷無法確認據點將持續關注俟道路恢復後立即調查，再行回報。</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600</w:t>
            </w:r>
          </w:p>
        </w:tc>
      </w:tr>
      <w:tr w:rsidR="00A93F22" w:rsidRPr="00A93F22" w:rsidTr="00491D06">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4</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小琉球</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105/07/08 19:34</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EC47C0">
            <w:pPr>
              <w:pStyle w:val="ac"/>
              <w:numPr>
                <w:ilvl w:val="0"/>
                <w:numId w:val="286"/>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花瓶岩木構步道部分破損。</w:t>
            </w:r>
          </w:p>
          <w:p w:rsidR="00491D06" w:rsidRPr="00A93F22" w:rsidRDefault="00491D06" w:rsidP="00EC47C0">
            <w:pPr>
              <w:pStyle w:val="ac"/>
              <w:numPr>
                <w:ilvl w:val="0"/>
                <w:numId w:val="286"/>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中澳沙灘木構涼亭屋頂損壞。</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已設置封鎖線，並洽廠商儘速修復。</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50</w:t>
            </w:r>
          </w:p>
        </w:tc>
      </w:tr>
      <w:tr w:rsidR="00A93F22" w:rsidRPr="00A93F22" w:rsidTr="00491D06">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5</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環灣道路</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105/07/08 19:33</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EC47C0">
            <w:pPr>
              <w:pStyle w:val="ac"/>
              <w:numPr>
                <w:ilvl w:val="0"/>
                <w:numId w:val="287"/>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4K-5K(南平路段)部分木構護欄傾到。</w:t>
            </w:r>
          </w:p>
          <w:p w:rsidR="00491D06" w:rsidRPr="00A93F22" w:rsidRDefault="00491D06" w:rsidP="00EC47C0">
            <w:pPr>
              <w:pStyle w:val="ac"/>
              <w:numPr>
                <w:ilvl w:val="0"/>
                <w:numId w:val="287"/>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部分路段路樹植栽傾倒。</w:t>
            </w:r>
          </w:p>
          <w:p w:rsidR="00491D06" w:rsidRPr="00A93F22" w:rsidRDefault="00491D06" w:rsidP="00EC47C0">
            <w:pPr>
              <w:pStyle w:val="ac"/>
              <w:numPr>
                <w:ilvl w:val="0"/>
                <w:numId w:val="287"/>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多處交通警告標誌(約12支)及路燈(約5盞)損壞。4.2K-5K路段道路路燈不亮。</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EC47C0">
            <w:pPr>
              <w:pStyle w:val="ac"/>
              <w:numPr>
                <w:ilvl w:val="0"/>
                <w:numId w:val="288"/>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已排除路面障礙。</w:t>
            </w:r>
          </w:p>
          <w:p w:rsidR="00491D06" w:rsidRPr="00A93F22" w:rsidRDefault="00491D06" w:rsidP="00EC47C0">
            <w:pPr>
              <w:pStyle w:val="ac"/>
              <w:numPr>
                <w:ilvl w:val="0"/>
                <w:numId w:val="288"/>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倒榻處皆已先以警示帶警示。</w:t>
            </w:r>
          </w:p>
          <w:p w:rsidR="00491D06" w:rsidRPr="00A93F22" w:rsidRDefault="00491D06" w:rsidP="00EC47C0">
            <w:pPr>
              <w:pStyle w:val="ac"/>
              <w:numPr>
                <w:ilvl w:val="0"/>
                <w:numId w:val="288"/>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業於7月9日進場辦理改善作業。</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100</w:t>
            </w:r>
          </w:p>
        </w:tc>
      </w:tr>
      <w:tr w:rsidR="00A93F22" w:rsidRPr="00A93F22" w:rsidTr="00491D06">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6</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灣域潮口</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105/07/08 19:30</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公二濕地海岸圍籬損壞。</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已用警示帶警示，預計7/11辦理修復。</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40</w:t>
            </w:r>
          </w:p>
        </w:tc>
      </w:tr>
      <w:tr w:rsidR="00A93F22" w:rsidRPr="00A93F22" w:rsidTr="00491D06">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7</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濱灣公園</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105/07/09 19:29</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浮動碼頭浮台損壞1處、3處浮台連接鐵件、水電柱箱多處損壞。</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已關閉碼頭入口，並洽廠商辦理修復</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300</w:t>
            </w:r>
          </w:p>
        </w:tc>
      </w:tr>
      <w:tr w:rsidR="00A93F22" w:rsidRPr="00A93F22" w:rsidTr="00491D06">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8</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濱灣公園</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105/07/08 19:27</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碼頭新設變電箱傾倒(尚未供電)。</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設置警示帶警示，並洽廠商修復，預計7/11辦理修復。</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w:t>
            </w:r>
          </w:p>
        </w:tc>
      </w:tr>
      <w:tr w:rsidR="00A93F22" w:rsidRPr="00A93F22" w:rsidTr="00010DE5">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9</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西嶼西臺遊客中心</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105/07/08 19:24</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屋頂觀景平台木構護欄倒塌1處，長度約為2.8公尺</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EC47C0">
            <w:pPr>
              <w:pStyle w:val="ac"/>
              <w:numPr>
                <w:ilvl w:val="0"/>
                <w:numId w:val="289"/>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以警示帶圍設。</w:t>
            </w:r>
          </w:p>
          <w:p w:rsidR="00491D06" w:rsidRPr="00A93F22" w:rsidRDefault="00491D06" w:rsidP="00EC47C0">
            <w:pPr>
              <w:pStyle w:val="ac"/>
              <w:numPr>
                <w:ilvl w:val="0"/>
                <w:numId w:val="289"/>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派員預計7月11日現場瞭解並派工修繕。</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20</w:t>
            </w:r>
          </w:p>
        </w:tc>
      </w:tr>
      <w:tr w:rsidR="00A93F22" w:rsidRPr="00A93F22" w:rsidTr="00010DE5">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內垵沙灘</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105/07/08 19:23</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EC47C0">
            <w:pPr>
              <w:pStyle w:val="ac"/>
              <w:numPr>
                <w:ilvl w:val="0"/>
                <w:numId w:val="290"/>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觀景涼亭1座屋頂木構物部分破損。</w:t>
            </w:r>
          </w:p>
          <w:p w:rsidR="00491D06" w:rsidRPr="00A93F22" w:rsidRDefault="00491D06" w:rsidP="00EC47C0">
            <w:pPr>
              <w:pStyle w:val="ac"/>
              <w:numPr>
                <w:ilvl w:val="0"/>
                <w:numId w:val="290"/>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指標牌牌面掉落1支。</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EC47C0">
            <w:pPr>
              <w:pStyle w:val="ac"/>
              <w:numPr>
                <w:ilvl w:val="0"/>
                <w:numId w:val="291"/>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以警示帶圍設。</w:t>
            </w:r>
          </w:p>
          <w:p w:rsidR="00491D06" w:rsidRPr="00A93F22" w:rsidRDefault="00491D06" w:rsidP="00EC47C0">
            <w:pPr>
              <w:pStyle w:val="ac"/>
              <w:numPr>
                <w:ilvl w:val="0"/>
                <w:numId w:val="291"/>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派員預計7月11日現場瞭解並派工修繕。</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40</w:t>
            </w:r>
          </w:p>
        </w:tc>
      </w:tr>
      <w:tr w:rsidR="00A93F22" w:rsidRPr="00A93F22" w:rsidTr="00010DE5">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11</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綠島朝日溫泉ROT案</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105/07/08 19:21</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EC47C0">
            <w:pPr>
              <w:pStyle w:val="ac"/>
              <w:numPr>
                <w:ilvl w:val="0"/>
                <w:numId w:val="292"/>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溫泉區廁所、淋浴間屋頂、門損毀。</w:t>
            </w:r>
          </w:p>
          <w:p w:rsidR="00491D06" w:rsidRPr="00A93F22" w:rsidRDefault="00491D06" w:rsidP="00EC47C0">
            <w:pPr>
              <w:pStyle w:val="ac"/>
              <w:numPr>
                <w:ilvl w:val="0"/>
                <w:numId w:val="292"/>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露營區RV車損毀</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現場先進行警示區域拉設，以清潔勞務人力及開口契約機具進行清理，後續再進行復舊。</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3000</w:t>
            </w:r>
          </w:p>
        </w:tc>
      </w:tr>
      <w:tr w:rsidR="00A93F22" w:rsidRPr="00A93F22" w:rsidTr="00010DE5">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12</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綠島管理站</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105/07/08 19:19</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EC47C0">
            <w:pPr>
              <w:pStyle w:val="ac"/>
              <w:numPr>
                <w:ilvl w:val="0"/>
                <w:numId w:val="293"/>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石朗浮潛區停車棚全毀2座。</w:t>
            </w:r>
          </w:p>
          <w:p w:rsidR="00491D06" w:rsidRPr="00A93F22" w:rsidRDefault="00491D06" w:rsidP="00EC47C0">
            <w:pPr>
              <w:pStyle w:val="ac"/>
              <w:numPr>
                <w:ilvl w:val="0"/>
                <w:numId w:val="293"/>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大白沙涼亭屋頂損壞、停車棚全毀、步道損壞。</w:t>
            </w:r>
          </w:p>
          <w:p w:rsidR="00491D06" w:rsidRPr="00A93F22" w:rsidRDefault="00491D06" w:rsidP="00EC47C0">
            <w:pPr>
              <w:pStyle w:val="ac"/>
              <w:numPr>
                <w:ilvl w:val="0"/>
                <w:numId w:val="293"/>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溫泉村海堤涼亭半毀2座。4.過山古道涼亭全毀2座。</w:t>
            </w:r>
          </w:p>
          <w:p w:rsidR="00491D06" w:rsidRPr="00A93F22" w:rsidRDefault="00491D06" w:rsidP="00EC47C0">
            <w:pPr>
              <w:pStyle w:val="ac"/>
              <w:numPr>
                <w:ilvl w:val="0"/>
                <w:numId w:val="293"/>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小萬里子母亭全毀2座。</w:t>
            </w:r>
          </w:p>
          <w:p w:rsidR="00491D06" w:rsidRPr="00A93F22" w:rsidRDefault="00491D06" w:rsidP="00EC47C0">
            <w:pPr>
              <w:pStyle w:val="ac"/>
              <w:numPr>
                <w:ilvl w:val="0"/>
                <w:numId w:val="293"/>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海參坪228紀念平台損壞、涼亭損壞。</w:t>
            </w:r>
          </w:p>
          <w:p w:rsidR="00491D06" w:rsidRPr="00A93F22" w:rsidRDefault="00491D06" w:rsidP="00EC47C0">
            <w:pPr>
              <w:pStyle w:val="ac"/>
              <w:numPr>
                <w:ilvl w:val="0"/>
                <w:numId w:val="293"/>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公館海堤涼亭損毀。</w:t>
            </w:r>
          </w:p>
          <w:p w:rsidR="00491D06" w:rsidRPr="00A93F22" w:rsidRDefault="00491D06" w:rsidP="00EC47C0">
            <w:pPr>
              <w:pStyle w:val="ac"/>
              <w:numPr>
                <w:ilvl w:val="0"/>
                <w:numId w:val="293"/>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中寮及南寮海堤休憩木椅損毀20個。</w:t>
            </w:r>
          </w:p>
          <w:p w:rsidR="00491D06" w:rsidRPr="00A93F22" w:rsidRDefault="00491D06" w:rsidP="00EC47C0">
            <w:pPr>
              <w:pStyle w:val="ac"/>
              <w:numPr>
                <w:ilvl w:val="0"/>
                <w:numId w:val="293"/>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遊客中心屋瓦及玻璃損毀。</w:t>
            </w:r>
          </w:p>
          <w:p w:rsidR="00491D06" w:rsidRPr="00A93F22" w:rsidRDefault="00491D06" w:rsidP="00EC47C0">
            <w:pPr>
              <w:pStyle w:val="ac"/>
              <w:numPr>
                <w:ilvl w:val="0"/>
                <w:numId w:val="293"/>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植栽、樹木傾倒。</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現場先進行警示區域拉設，以清潔勞務人力及開口契約機具進行清理，後續再進行復舊。</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3600</w:t>
            </w:r>
          </w:p>
        </w:tc>
      </w:tr>
      <w:tr w:rsidR="00A93F22" w:rsidRPr="00A93F22" w:rsidTr="00010DE5">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13</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臺東管理站</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105/07/08 19:18</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EC47C0">
            <w:pPr>
              <w:pStyle w:val="ac"/>
              <w:numPr>
                <w:ilvl w:val="0"/>
                <w:numId w:val="294"/>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八仙洞監視設備損毀1個。</w:t>
            </w:r>
          </w:p>
          <w:p w:rsidR="00491D06" w:rsidRPr="00A93F22" w:rsidRDefault="00491D06" w:rsidP="00EC47C0">
            <w:pPr>
              <w:pStyle w:val="ac"/>
              <w:numPr>
                <w:ilvl w:val="0"/>
                <w:numId w:val="294"/>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三仙台監視設備及支柱損毀1座。</w:t>
            </w:r>
          </w:p>
          <w:p w:rsidR="00491D06" w:rsidRPr="00A93F22" w:rsidRDefault="00491D06" w:rsidP="00EC47C0">
            <w:pPr>
              <w:pStyle w:val="ac"/>
              <w:numPr>
                <w:ilvl w:val="0"/>
                <w:numId w:val="294"/>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金樽賣店屋頂損壞。</w:t>
            </w:r>
          </w:p>
          <w:p w:rsidR="00491D06" w:rsidRPr="00A93F22" w:rsidRDefault="00491D06" w:rsidP="00EC47C0">
            <w:pPr>
              <w:pStyle w:val="ac"/>
              <w:numPr>
                <w:ilvl w:val="0"/>
                <w:numId w:val="294"/>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郡界涼亭屋頂損壞。</w:t>
            </w:r>
          </w:p>
          <w:p w:rsidR="00491D06" w:rsidRPr="00A93F22" w:rsidRDefault="00491D06" w:rsidP="00EC47C0">
            <w:pPr>
              <w:pStyle w:val="ac"/>
              <w:numPr>
                <w:ilvl w:val="0"/>
                <w:numId w:val="294"/>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加路蘭涼亭屋頂損壞。</w:t>
            </w:r>
          </w:p>
          <w:p w:rsidR="00491D06" w:rsidRPr="00A93F22" w:rsidRDefault="00491D06" w:rsidP="00EC47C0">
            <w:pPr>
              <w:pStyle w:val="ac"/>
              <w:numPr>
                <w:ilvl w:val="0"/>
                <w:numId w:val="294"/>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小野柳露營區營位全毀3座、屋頂損毀1座、遊客中心屋頂、賣店屋頂、採光罩、告示牌損毀。</w:t>
            </w:r>
          </w:p>
          <w:p w:rsidR="00491D06" w:rsidRPr="00A93F22" w:rsidRDefault="00491D06" w:rsidP="00EC47C0">
            <w:pPr>
              <w:pStyle w:val="ac"/>
              <w:numPr>
                <w:ilvl w:val="0"/>
                <w:numId w:val="294"/>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植栽、樹木傾倒。</w:t>
            </w:r>
          </w:p>
          <w:p w:rsidR="00491D06" w:rsidRPr="00A93F22" w:rsidRDefault="00491D06" w:rsidP="00EC47C0">
            <w:pPr>
              <w:pStyle w:val="ac"/>
              <w:numPr>
                <w:ilvl w:val="0"/>
                <w:numId w:val="294"/>
              </w:numPr>
              <w:snapToGrid w:val="0"/>
              <w:spacing w:beforeLines="50" w:before="180"/>
              <w:ind w:leftChars="0" w:rightChars="58" w:right="139"/>
              <w:jc w:val="both"/>
              <w:rPr>
                <w:rFonts w:ascii="標楷體" w:eastAsia="標楷體" w:hAnsi="標楷體"/>
                <w:bCs/>
                <w:color w:val="000000" w:themeColor="text1"/>
              </w:rPr>
            </w:pPr>
            <w:r w:rsidRPr="00A93F22">
              <w:rPr>
                <w:rFonts w:ascii="標楷體" w:eastAsia="標楷體" w:hAnsi="標楷體" w:hint="eastAsia"/>
                <w:bCs/>
                <w:color w:val="000000" w:themeColor="text1"/>
              </w:rPr>
              <w:t>漂流木堆積海岸。</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現場先進行警示區域拉設，以清潔勞務人力及開口契約機具進行清理，後續再進行復舊及海岸漂流木清理。</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2670</w:t>
            </w:r>
          </w:p>
        </w:tc>
      </w:tr>
      <w:tr w:rsidR="00A93F22" w:rsidRPr="00A93F22" w:rsidTr="00010DE5">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14</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南方澳北濱公園</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105/07/08 19:14</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喬木伏傾1棵。</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即雇工辦理扶正工作。</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8</w:t>
            </w:r>
          </w:p>
        </w:tc>
      </w:tr>
      <w:tr w:rsidR="00A93F22" w:rsidRPr="00A93F22" w:rsidTr="00010DE5">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15</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南方澳第3漁港綠地</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105/07/08 19:10</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停車場旁花台喬木伏倒1棵。</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雇工辦理扶正工作。</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3</w:t>
            </w:r>
          </w:p>
        </w:tc>
      </w:tr>
      <w:tr w:rsidR="00A93F22" w:rsidRPr="00A93F22" w:rsidTr="00010DE5">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16</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南方澳觀景平台</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105/07/08 19:10</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停車場旁花台喬木伏倒1棵。</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雇工辦理扶正工作。</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8</w:t>
            </w:r>
          </w:p>
        </w:tc>
      </w:tr>
      <w:tr w:rsidR="00A93F22" w:rsidRPr="00A93F22" w:rsidTr="00010DE5">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17</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宜蘭濱海自行車道</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105/07/08 19:09</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自行車道4.5k至6k路段擋沙牆（包）內緣及部分路面積沙。</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即雇工辦理積砂請除工作。</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50</w:t>
            </w:r>
          </w:p>
        </w:tc>
      </w:tr>
      <w:tr w:rsidR="00A93F22" w:rsidRPr="00A93F22" w:rsidTr="00491D06">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18</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龜山島</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105/07/09 19:00</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1.南岸碼頭淤積。</w:t>
            </w:r>
          </w:p>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2.發電機房因漏水故障。</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1.即雇工進行清淤工作。2.立即雇工辦理辦理發電機設備及漏水修繕工作。</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300</w:t>
            </w:r>
          </w:p>
        </w:tc>
      </w:tr>
      <w:tr w:rsidR="00A93F22" w:rsidRPr="00A93F22" w:rsidTr="00010DE5">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19</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龍洞四季灣</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105/07/09 18:59</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棧道6片木棧板損壞。</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即雇工辦理修復工作。</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9</w:t>
            </w:r>
          </w:p>
        </w:tc>
      </w:tr>
      <w:tr w:rsidR="00A93F22" w:rsidRPr="00A93F22" w:rsidTr="00010DE5">
        <w:trPr>
          <w:jc w:val="right"/>
        </w:trPr>
        <w:tc>
          <w:tcPr>
            <w:tcW w:w="851"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20</w:t>
            </w:r>
          </w:p>
        </w:tc>
        <w:tc>
          <w:tcPr>
            <w:tcW w:w="1276"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龍洞灣海洋公園</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105/07/08 10:53</w:t>
            </w:r>
          </w:p>
        </w:tc>
        <w:tc>
          <w:tcPr>
            <w:tcW w:w="2409"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海泳池木棧板棧道10片棧板損壞。</w:t>
            </w:r>
          </w:p>
        </w:tc>
        <w:tc>
          <w:tcPr>
            <w:tcW w:w="226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即雇工辦理修復工作。</w:t>
            </w:r>
          </w:p>
        </w:tc>
        <w:tc>
          <w:tcPr>
            <w:tcW w:w="1418" w:type="dxa"/>
            <w:tcBorders>
              <w:top w:val="outset" w:sz="6" w:space="0" w:color="auto"/>
              <w:left w:val="outset" w:sz="6" w:space="0" w:color="auto"/>
              <w:bottom w:val="outset" w:sz="6" w:space="0" w:color="auto"/>
              <w:right w:val="outset" w:sz="6" w:space="0" w:color="auto"/>
            </w:tcBorders>
            <w:hideMark/>
          </w:tcPr>
          <w:p w:rsidR="00491D06" w:rsidRPr="00A93F22" w:rsidRDefault="00491D06" w:rsidP="00C63E5A">
            <w:pPr>
              <w:widowControl/>
              <w:snapToGrid w:val="0"/>
              <w:spacing w:beforeLines="50" w:before="180"/>
              <w:ind w:leftChars="32" w:left="77" w:rightChars="58" w:right="139"/>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15</w:t>
            </w:r>
          </w:p>
        </w:tc>
      </w:tr>
      <w:tr w:rsidR="00A93F22" w:rsidRPr="00A93F22" w:rsidTr="001E6DA6">
        <w:trPr>
          <w:jc w:val="right"/>
        </w:trPr>
        <w:tc>
          <w:tcPr>
            <w:tcW w:w="8222" w:type="dxa"/>
            <w:gridSpan w:val="5"/>
            <w:tcBorders>
              <w:top w:val="outset" w:sz="6" w:space="0" w:color="auto"/>
              <w:left w:val="outset" w:sz="6" w:space="0" w:color="auto"/>
              <w:bottom w:val="outset" w:sz="6" w:space="0" w:color="auto"/>
              <w:right w:val="outset" w:sz="6" w:space="0" w:color="auto"/>
            </w:tcBorders>
            <w:hideMark/>
          </w:tcPr>
          <w:p w:rsidR="00A13783" w:rsidRPr="00A93F22" w:rsidRDefault="00A13783" w:rsidP="00C63E5A">
            <w:pPr>
              <w:widowControl/>
              <w:snapToGrid w:val="0"/>
              <w:spacing w:beforeLines="50" w:before="180" w:afterLines="50" w:after="180"/>
              <w:ind w:leftChars="32" w:left="77" w:rightChars="58" w:right="139"/>
              <w:jc w:val="center"/>
              <w:rPr>
                <w:rFonts w:ascii="標楷體" w:eastAsia="標楷體" w:hAnsi="標楷體"/>
                <w:bCs/>
                <w:color w:val="000000" w:themeColor="text1"/>
                <w:sz w:val="28"/>
                <w:szCs w:val="24"/>
              </w:rPr>
            </w:pPr>
            <w:r w:rsidRPr="00A93F22">
              <w:rPr>
                <w:rFonts w:ascii="標楷體" w:eastAsia="標楷體" w:hAnsi="標楷體" w:hint="eastAsia"/>
                <w:bCs/>
                <w:color w:val="000000" w:themeColor="text1"/>
                <w:sz w:val="28"/>
                <w:szCs w:val="24"/>
              </w:rPr>
              <w:t>合計：(千元)</w:t>
            </w:r>
          </w:p>
        </w:tc>
        <w:tc>
          <w:tcPr>
            <w:tcW w:w="1418" w:type="dxa"/>
            <w:tcBorders>
              <w:top w:val="outset" w:sz="6" w:space="0" w:color="auto"/>
              <w:left w:val="outset" w:sz="6" w:space="0" w:color="auto"/>
              <w:bottom w:val="outset" w:sz="6" w:space="0" w:color="auto"/>
              <w:right w:val="outset" w:sz="6" w:space="0" w:color="auto"/>
            </w:tcBorders>
            <w:hideMark/>
          </w:tcPr>
          <w:p w:rsidR="00A13783" w:rsidRPr="00A93F22" w:rsidRDefault="00A13783" w:rsidP="00C63E5A">
            <w:pPr>
              <w:widowControl/>
              <w:snapToGrid w:val="0"/>
              <w:spacing w:beforeLines="50" w:before="180" w:afterLines="50" w:after="180"/>
              <w:ind w:leftChars="32" w:left="77" w:rightChars="58" w:right="139"/>
              <w:jc w:val="center"/>
              <w:rPr>
                <w:rFonts w:ascii="標楷體" w:eastAsia="標楷體" w:hAnsi="標楷體"/>
                <w:bCs/>
                <w:color w:val="000000" w:themeColor="text1"/>
                <w:sz w:val="28"/>
                <w:szCs w:val="24"/>
              </w:rPr>
            </w:pPr>
            <w:r w:rsidRPr="00A93F22">
              <w:rPr>
                <w:rFonts w:ascii="標楷體" w:eastAsia="標楷體" w:hAnsi="標楷體" w:hint="eastAsia"/>
                <w:bCs/>
                <w:color w:val="000000" w:themeColor="text1"/>
                <w:sz w:val="28"/>
                <w:szCs w:val="24"/>
              </w:rPr>
              <w:t>10,849</w:t>
            </w:r>
          </w:p>
        </w:tc>
      </w:tr>
    </w:tbl>
    <w:p w:rsidR="00A01920" w:rsidRPr="00A93F22" w:rsidRDefault="00543D3F" w:rsidP="00D81F8A">
      <w:pPr>
        <w:widowControl/>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br w:type="page"/>
      </w:r>
    </w:p>
    <w:p w:rsidR="00A25767" w:rsidRPr="00A93F22" w:rsidRDefault="00A25767" w:rsidP="00EC47C0">
      <w:pPr>
        <w:pStyle w:val="3"/>
        <w:numPr>
          <w:ilvl w:val="0"/>
          <w:numId w:val="87"/>
        </w:numPr>
        <w:snapToGrid w:val="0"/>
        <w:spacing w:beforeLines="50" w:before="180" w:afterLines="50" w:after="180" w:line="240" w:lineRule="auto"/>
        <w:rPr>
          <w:rFonts w:ascii="標楷體" w:eastAsia="標楷體" w:hAnsi="標楷體"/>
          <w:b w:val="0"/>
          <w:color w:val="000000" w:themeColor="text1"/>
          <w:sz w:val="32"/>
          <w:szCs w:val="32"/>
        </w:rPr>
      </w:pPr>
      <w:bookmarkStart w:id="30" w:name="_Toc472602144"/>
      <w:r w:rsidRPr="00A93F22">
        <w:rPr>
          <w:rFonts w:ascii="標楷體" w:eastAsia="標楷體" w:hAnsi="標楷體" w:hint="eastAsia"/>
          <w:b w:val="0"/>
          <w:color w:val="000000" w:themeColor="text1"/>
          <w:sz w:val="32"/>
          <w:szCs w:val="32"/>
        </w:rPr>
        <w:t>維生管線災情</w:t>
      </w:r>
      <w:bookmarkEnd w:id="30"/>
    </w:p>
    <w:p w:rsidR="000755A7" w:rsidRPr="00A93F22" w:rsidRDefault="000755A7" w:rsidP="00EC47C0">
      <w:pPr>
        <w:pStyle w:val="ac"/>
        <w:numPr>
          <w:ilvl w:val="0"/>
          <w:numId w:val="68"/>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電力：</w:t>
      </w:r>
      <w:r w:rsidR="004C7B7F" w:rsidRPr="00A93F22">
        <w:rPr>
          <w:rFonts w:ascii="標楷體" w:eastAsia="標楷體" w:hAnsi="標楷體" w:hint="eastAsia"/>
          <w:bCs/>
          <w:color w:val="000000" w:themeColor="text1"/>
          <w:sz w:val="32"/>
          <w:szCs w:val="32"/>
        </w:rPr>
        <w:t>臺電</w:t>
      </w:r>
      <w:r w:rsidR="00262918" w:rsidRPr="00A93F22">
        <w:rPr>
          <w:rFonts w:ascii="標楷體" w:eastAsia="標楷體" w:hAnsi="標楷體" w:hint="eastAsia"/>
          <w:bCs/>
          <w:color w:val="000000" w:themeColor="text1"/>
          <w:sz w:val="32"/>
          <w:szCs w:val="32"/>
        </w:rPr>
        <w:t>公司停電用戶共552,859戶，至105年7月21日全部恢復供電。</w:t>
      </w:r>
    </w:p>
    <w:p w:rsidR="000755A7" w:rsidRPr="00A93F22" w:rsidRDefault="000755A7" w:rsidP="00EC47C0">
      <w:pPr>
        <w:pStyle w:val="ac"/>
        <w:numPr>
          <w:ilvl w:val="0"/>
          <w:numId w:val="68"/>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自來水：</w:t>
      </w:r>
      <w:r w:rsidR="00615161" w:rsidRPr="00A93F22">
        <w:rPr>
          <w:rFonts w:ascii="標楷體" w:eastAsia="標楷體" w:hAnsi="標楷體" w:hint="eastAsia"/>
          <w:bCs/>
          <w:color w:val="000000" w:themeColor="text1"/>
          <w:sz w:val="32"/>
          <w:szCs w:val="32"/>
        </w:rPr>
        <w:t>臺水</w:t>
      </w:r>
      <w:r w:rsidR="00262918" w:rsidRPr="00A93F22">
        <w:rPr>
          <w:rFonts w:ascii="標楷體" w:eastAsia="標楷體" w:hAnsi="標楷體" w:hint="eastAsia"/>
          <w:bCs/>
          <w:color w:val="000000" w:themeColor="text1"/>
          <w:sz w:val="32"/>
          <w:szCs w:val="32"/>
        </w:rPr>
        <w:t>公司停水用戶共24,829戶，至105年7月10日全部恢復供水。</w:t>
      </w:r>
    </w:p>
    <w:p w:rsidR="00406E77" w:rsidRPr="00A93F22" w:rsidRDefault="00406E77" w:rsidP="00EC47C0">
      <w:pPr>
        <w:pStyle w:val="ac"/>
        <w:numPr>
          <w:ilvl w:val="0"/>
          <w:numId w:val="68"/>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天然氣</w:t>
      </w:r>
      <w:r w:rsidRPr="00A93F22">
        <w:rPr>
          <w:rFonts w:ascii="標楷體" w:eastAsia="標楷體" w:hAnsi="標楷體" w:hint="eastAsia"/>
          <w:bCs/>
          <w:color w:val="000000" w:themeColor="text1"/>
          <w:sz w:val="32"/>
          <w:szCs w:val="32"/>
        </w:rPr>
        <w:t>：無災情。</w:t>
      </w:r>
    </w:p>
    <w:p w:rsidR="000755A7" w:rsidRPr="00A93F22" w:rsidRDefault="000755A7" w:rsidP="00EC47C0">
      <w:pPr>
        <w:pStyle w:val="ac"/>
        <w:numPr>
          <w:ilvl w:val="0"/>
          <w:numId w:val="68"/>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電信(市話)：</w:t>
      </w:r>
      <w:r w:rsidR="00D8486C" w:rsidRPr="00A93F22">
        <w:rPr>
          <w:rFonts w:ascii="標楷體" w:eastAsia="標楷體" w:hAnsi="標楷體" w:hint="eastAsia"/>
          <w:bCs/>
          <w:color w:val="000000" w:themeColor="text1"/>
          <w:sz w:val="32"/>
          <w:szCs w:val="32"/>
        </w:rPr>
        <w:t>曾經影響</w:t>
      </w:r>
      <w:r w:rsidR="00AC5AD4" w:rsidRPr="00A93F22">
        <w:rPr>
          <w:rFonts w:ascii="標楷體" w:eastAsia="標楷體" w:hAnsi="標楷體"/>
          <w:bCs/>
          <w:color w:val="000000" w:themeColor="text1"/>
          <w:sz w:val="32"/>
          <w:szCs w:val="32"/>
        </w:rPr>
        <w:t>11,689</w:t>
      </w:r>
      <w:r w:rsidR="00D8486C" w:rsidRPr="00A93F22">
        <w:rPr>
          <w:rFonts w:ascii="標楷體" w:eastAsia="標楷體" w:hAnsi="標楷體" w:hint="eastAsia"/>
          <w:bCs/>
          <w:color w:val="000000" w:themeColor="text1"/>
          <w:sz w:val="32"/>
          <w:szCs w:val="32"/>
        </w:rPr>
        <w:t>戶，均已於</w:t>
      </w:r>
      <w:r w:rsidR="00AC5AD4" w:rsidRPr="00A93F22">
        <w:rPr>
          <w:rFonts w:ascii="標楷體" w:eastAsia="標楷體" w:hAnsi="標楷體" w:hint="eastAsia"/>
          <w:bCs/>
          <w:color w:val="000000" w:themeColor="text1"/>
          <w:sz w:val="32"/>
          <w:szCs w:val="32"/>
        </w:rPr>
        <w:t>105年7月20日</w:t>
      </w:r>
      <w:r w:rsidR="00D8486C" w:rsidRPr="00A93F22">
        <w:rPr>
          <w:rFonts w:ascii="標楷體" w:eastAsia="標楷體" w:hAnsi="標楷體" w:hint="eastAsia"/>
          <w:bCs/>
          <w:color w:val="000000" w:themeColor="text1"/>
          <w:sz w:val="32"/>
          <w:szCs w:val="32"/>
        </w:rPr>
        <w:t>修復完成。</w:t>
      </w:r>
    </w:p>
    <w:p w:rsidR="000755A7" w:rsidRPr="00A93F22" w:rsidRDefault="000755A7" w:rsidP="00EC47C0">
      <w:pPr>
        <w:pStyle w:val="ac"/>
        <w:numPr>
          <w:ilvl w:val="0"/>
          <w:numId w:val="68"/>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電信(基地台)：</w:t>
      </w:r>
      <w:r w:rsidR="00D8486C" w:rsidRPr="00A93F22">
        <w:rPr>
          <w:rFonts w:ascii="標楷體" w:eastAsia="標楷體" w:hAnsi="標楷體" w:hint="eastAsia"/>
          <w:bCs/>
          <w:color w:val="000000" w:themeColor="text1"/>
          <w:sz w:val="32"/>
          <w:szCs w:val="32"/>
        </w:rPr>
        <w:t>曾經影響</w:t>
      </w:r>
      <w:r w:rsidR="00AC5AD4" w:rsidRPr="00A93F22">
        <w:rPr>
          <w:rFonts w:ascii="標楷體" w:eastAsia="標楷體" w:hAnsi="標楷體"/>
          <w:bCs/>
          <w:color w:val="000000" w:themeColor="text1"/>
          <w:sz w:val="32"/>
          <w:szCs w:val="32"/>
        </w:rPr>
        <w:t>2,202</w:t>
      </w:r>
      <w:r w:rsidR="00D8486C" w:rsidRPr="00A93F22">
        <w:rPr>
          <w:rFonts w:ascii="標楷體" w:eastAsia="標楷體" w:hAnsi="標楷體" w:hint="eastAsia"/>
          <w:bCs/>
          <w:color w:val="000000" w:themeColor="text1"/>
          <w:sz w:val="32"/>
          <w:szCs w:val="32"/>
        </w:rPr>
        <w:t>戶，均已於</w:t>
      </w:r>
      <w:r w:rsidR="00AC5AD4" w:rsidRPr="00A93F22">
        <w:rPr>
          <w:rFonts w:ascii="標楷體" w:eastAsia="標楷體" w:hAnsi="標楷體" w:hint="eastAsia"/>
          <w:bCs/>
          <w:color w:val="000000" w:themeColor="text1"/>
          <w:sz w:val="32"/>
          <w:szCs w:val="32"/>
        </w:rPr>
        <w:t>105年7月21日</w:t>
      </w:r>
      <w:r w:rsidR="00D8486C" w:rsidRPr="00A93F22">
        <w:rPr>
          <w:rFonts w:ascii="標楷體" w:eastAsia="標楷體" w:hAnsi="標楷體" w:hint="eastAsia"/>
          <w:bCs/>
          <w:color w:val="000000" w:themeColor="text1"/>
          <w:sz w:val="32"/>
          <w:szCs w:val="32"/>
        </w:rPr>
        <w:t>修復完成。</w:t>
      </w:r>
    </w:p>
    <w:p w:rsidR="00262918" w:rsidRPr="00A93F22" w:rsidRDefault="00262918" w:rsidP="002B3D8E">
      <w:pPr>
        <w:snapToGrid w:val="0"/>
        <w:jc w:val="both"/>
        <w:rPr>
          <w:rFonts w:ascii="標楷體" w:eastAsia="標楷體" w:hAnsi="標楷體"/>
          <w:bCs/>
          <w:color w:val="000000" w:themeColor="text1"/>
          <w:sz w:val="32"/>
          <w:szCs w:val="32"/>
        </w:rPr>
      </w:pPr>
    </w:p>
    <w:tbl>
      <w:tblPr>
        <w:tblW w:w="10064" w:type="dxa"/>
        <w:tblInd w:w="2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07"/>
        <w:gridCol w:w="1993"/>
        <w:gridCol w:w="1278"/>
        <w:gridCol w:w="1276"/>
        <w:gridCol w:w="1274"/>
        <w:gridCol w:w="2836"/>
      </w:tblGrid>
      <w:tr w:rsidR="00A93F22" w:rsidRPr="00A93F22" w:rsidTr="001B40C1">
        <w:tc>
          <w:tcPr>
            <w:tcW w:w="699"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580418" w:rsidRPr="00A93F22" w:rsidRDefault="00580418"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單位別</w:t>
            </w:r>
          </w:p>
        </w:tc>
        <w:tc>
          <w:tcPr>
            <w:tcW w:w="990"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580418" w:rsidRPr="00A93F22" w:rsidRDefault="00580418"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項目</w:t>
            </w:r>
          </w:p>
        </w:tc>
        <w:tc>
          <w:tcPr>
            <w:tcW w:w="635"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580418" w:rsidRPr="00A93F22" w:rsidRDefault="00580418"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影響數目</w:t>
            </w:r>
          </w:p>
        </w:tc>
        <w:tc>
          <w:tcPr>
            <w:tcW w:w="634"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580418" w:rsidRPr="00A93F22" w:rsidRDefault="00580418"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搶修完成(戶、處)</w:t>
            </w:r>
          </w:p>
        </w:tc>
        <w:tc>
          <w:tcPr>
            <w:tcW w:w="633"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580418" w:rsidRPr="00A93F22" w:rsidRDefault="00580418"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尚待修復(戶、處)</w:t>
            </w:r>
          </w:p>
        </w:tc>
        <w:tc>
          <w:tcPr>
            <w:tcW w:w="1409" w:type="pct"/>
            <w:tcBorders>
              <w:top w:val="outset" w:sz="6" w:space="0" w:color="auto"/>
              <w:left w:val="outset" w:sz="6" w:space="0" w:color="auto"/>
              <w:bottom w:val="outset" w:sz="6" w:space="0" w:color="auto"/>
              <w:right w:val="outset" w:sz="6" w:space="0" w:color="auto"/>
            </w:tcBorders>
            <w:shd w:val="clear" w:color="auto" w:fill="FFFFCC"/>
            <w:hideMark/>
          </w:tcPr>
          <w:p w:rsidR="00580418" w:rsidRPr="00A93F22" w:rsidRDefault="00580418" w:rsidP="00C63E5A">
            <w:pPr>
              <w:snapToGrid w:val="0"/>
              <w:spacing w:beforeLines="50" w:before="180" w:afterLines="50" w:after="180"/>
              <w:ind w:leftChars="42" w:left="101" w:rightChars="58" w:right="139"/>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備註</w:t>
            </w:r>
            <w:r w:rsidR="00AC5AD4" w:rsidRPr="00A93F22">
              <w:rPr>
                <w:rFonts w:ascii="標楷體" w:eastAsia="標楷體" w:hAnsi="標楷體"/>
                <w:color w:val="000000" w:themeColor="text1"/>
                <w:sz w:val="28"/>
                <w:szCs w:val="24"/>
              </w:rPr>
              <w:br/>
            </w:r>
            <w:r w:rsidRPr="00A93F22">
              <w:rPr>
                <w:rFonts w:ascii="標楷體" w:eastAsia="標楷體" w:hAnsi="標楷體" w:hint="eastAsia"/>
                <w:color w:val="000000" w:themeColor="text1"/>
                <w:sz w:val="28"/>
                <w:szCs w:val="24"/>
              </w:rPr>
              <w:t>(各尚待修復區域</w:t>
            </w:r>
            <w:r w:rsidR="00AC5AD4" w:rsidRPr="00A93F22">
              <w:rPr>
                <w:rFonts w:ascii="標楷體" w:eastAsia="標楷體" w:hAnsi="標楷體"/>
                <w:color w:val="000000" w:themeColor="text1"/>
                <w:sz w:val="28"/>
                <w:szCs w:val="24"/>
              </w:rPr>
              <w:br/>
            </w:r>
            <w:r w:rsidR="00597FFC" w:rsidRPr="00A93F22">
              <w:rPr>
                <w:rFonts w:ascii="標楷體" w:eastAsia="標楷體" w:hAnsi="標楷體" w:hint="eastAsia"/>
                <w:color w:val="000000" w:themeColor="text1"/>
                <w:sz w:val="28"/>
                <w:szCs w:val="24"/>
              </w:rPr>
              <w:t>總戶數</w:t>
            </w:r>
            <w:r w:rsidRPr="00A93F22">
              <w:rPr>
                <w:rFonts w:ascii="標楷體" w:eastAsia="標楷體" w:hAnsi="標楷體" w:hint="eastAsia"/>
                <w:color w:val="000000" w:themeColor="text1"/>
                <w:sz w:val="28"/>
                <w:szCs w:val="24"/>
              </w:rPr>
              <w:t>預計修復</w:t>
            </w:r>
            <w:r w:rsidR="00AC5AD4" w:rsidRPr="00A93F22">
              <w:rPr>
                <w:rFonts w:ascii="標楷體" w:eastAsia="標楷體" w:hAnsi="標楷體"/>
                <w:color w:val="000000" w:themeColor="text1"/>
                <w:sz w:val="28"/>
                <w:szCs w:val="24"/>
              </w:rPr>
              <w:br/>
            </w:r>
            <w:r w:rsidR="00597FFC" w:rsidRPr="00A93F22">
              <w:rPr>
                <w:rFonts w:ascii="標楷體" w:eastAsia="標楷體" w:hAnsi="標楷體" w:hint="eastAsia"/>
                <w:color w:val="000000" w:themeColor="text1"/>
                <w:sz w:val="28"/>
                <w:szCs w:val="24"/>
              </w:rPr>
              <w:t>年月日時分</w:t>
            </w:r>
            <w:r w:rsidRPr="00A93F22">
              <w:rPr>
                <w:rFonts w:ascii="標楷體" w:eastAsia="標楷體" w:hAnsi="標楷體" w:hint="eastAsia"/>
                <w:color w:val="000000" w:themeColor="text1"/>
                <w:sz w:val="28"/>
                <w:szCs w:val="24"/>
              </w:rPr>
              <w:t>)</w:t>
            </w:r>
          </w:p>
        </w:tc>
      </w:tr>
      <w:tr w:rsidR="00A93F22" w:rsidRPr="00A93F22" w:rsidTr="00AC5AD4">
        <w:tc>
          <w:tcPr>
            <w:tcW w:w="699" w:type="pct"/>
            <w:vMerge w:val="restart"/>
            <w:tcBorders>
              <w:top w:val="outset" w:sz="6" w:space="0" w:color="auto"/>
              <w:left w:val="outset" w:sz="6" w:space="0" w:color="auto"/>
              <w:bottom w:val="outset" w:sz="6" w:space="0" w:color="auto"/>
              <w:right w:val="outset" w:sz="6" w:space="0" w:color="auto"/>
            </w:tcBorders>
            <w:vAlign w:val="center"/>
          </w:tcPr>
          <w:p w:rsidR="00406E77" w:rsidRPr="00A93F22" w:rsidRDefault="00406E77"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經濟部</w:t>
            </w:r>
          </w:p>
        </w:tc>
        <w:tc>
          <w:tcPr>
            <w:tcW w:w="990" w:type="pct"/>
            <w:tcBorders>
              <w:top w:val="outset" w:sz="6" w:space="0" w:color="auto"/>
              <w:left w:val="outset" w:sz="6" w:space="0" w:color="auto"/>
              <w:bottom w:val="outset" w:sz="6" w:space="0" w:color="auto"/>
              <w:right w:val="outset" w:sz="6" w:space="0" w:color="auto"/>
            </w:tcBorders>
            <w:vAlign w:val="center"/>
          </w:tcPr>
          <w:p w:rsidR="00406E77" w:rsidRPr="00A93F22" w:rsidRDefault="00406E77" w:rsidP="005459AA">
            <w:pPr>
              <w:spacing w:line="300" w:lineRule="exact"/>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自來水</w:t>
            </w:r>
          </w:p>
        </w:tc>
        <w:tc>
          <w:tcPr>
            <w:tcW w:w="635" w:type="pct"/>
            <w:tcBorders>
              <w:top w:val="outset" w:sz="6" w:space="0" w:color="auto"/>
              <w:left w:val="outset" w:sz="6" w:space="0" w:color="auto"/>
              <w:bottom w:val="outset" w:sz="6" w:space="0" w:color="auto"/>
              <w:right w:val="outset" w:sz="6" w:space="0" w:color="auto"/>
            </w:tcBorders>
          </w:tcPr>
          <w:p w:rsidR="00406E77" w:rsidRPr="00A93F22" w:rsidRDefault="00406E77" w:rsidP="00C63E5A">
            <w:pPr>
              <w:snapToGrid w:val="0"/>
              <w:spacing w:beforeLines="50" w:before="180" w:afterLines="50" w:after="180"/>
              <w:ind w:rightChars="59" w:right="142"/>
              <w:jc w:val="right"/>
              <w:rPr>
                <w:rFonts w:ascii="標楷體" w:eastAsia="標楷體" w:hAnsi="標楷體"/>
                <w:color w:val="000000" w:themeColor="text1"/>
                <w:sz w:val="28"/>
                <w:szCs w:val="24"/>
              </w:rPr>
            </w:pPr>
            <w:r w:rsidRPr="00A93F22">
              <w:rPr>
                <w:rFonts w:ascii="標楷體" w:eastAsia="標楷體" w:hAnsi="標楷體"/>
                <w:color w:val="000000" w:themeColor="text1"/>
                <w:sz w:val="28"/>
                <w:szCs w:val="24"/>
              </w:rPr>
              <w:t>24,829</w:t>
            </w:r>
          </w:p>
        </w:tc>
        <w:tc>
          <w:tcPr>
            <w:tcW w:w="634" w:type="pct"/>
            <w:tcBorders>
              <w:top w:val="outset" w:sz="6" w:space="0" w:color="auto"/>
              <w:left w:val="outset" w:sz="6" w:space="0" w:color="auto"/>
              <w:bottom w:val="outset" w:sz="6" w:space="0" w:color="auto"/>
              <w:right w:val="outset" w:sz="6" w:space="0" w:color="auto"/>
            </w:tcBorders>
          </w:tcPr>
          <w:p w:rsidR="00406E77" w:rsidRPr="00A93F22" w:rsidRDefault="00406E77" w:rsidP="00C63E5A">
            <w:pPr>
              <w:snapToGrid w:val="0"/>
              <w:spacing w:beforeLines="50" w:before="180" w:afterLines="50" w:after="180"/>
              <w:ind w:rightChars="59" w:right="142"/>
              <w:jc w:val="right"/>
              <w:rPr>
                <w:rFonts w:ascii="標楷體" w:eastAsia="標楷體" w:hAnsi="標楷體"/>
                <w:color w:val="000000" w:themeColor="text1"/>
                <w:sz w:val="28"/>
                <w:szCs w:val="24"/>
              </w:rPr>
            </w:pPr>
            <w:r w:rsidRPr="00A93F22">
              <w:rPr>
                <w:rFonts w:ascii="標楷體" w:eastAsia="標楷體" w:hAnsi="標楷體"/>
                <w:color w:val="000000" w:themeColor="text1"/>
                <w:sz w:val="28"/>
                <w:szCs w:val="24"/>
              </w:rPr>
              <w:t>24,829</w:t>
            </w:r>
          </w:p>
        </w:tc>
        <w:tc>
          <w:tcPr>
            <w:tcW w:w="633" w:type="pct"/>
            <w:tcBorders>
              <w:top w:val="outset" w:sz="6" w:space="0" w:color="auto"/>
              <w:left w:val="outset" w:sz="6" w:space="0" w:color="auto"/>
              <w:bottom w:val="outset" w:sz="6" w:space="0" w:color="auto"/>
              <w:right w:val="outset" w:sz="6" w:space="0" w:color="auto"/>
            </w:tcBorders>
          </w:tcPr>
          <w:p w:rsidR="00406E77" w:rsidRPr="00A93F22" w:rsidRDefault="00406E77"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color w:val="000000" w:themeColor="text1"/>
                <w:sz w:val="28"/>
                <w:szCs w:val="24"/>
              </w:rPr>
              <w:t>0</w:t>
            </w:r>
          </w:p>
        </w:tc>
        <w:tc>
          <w:tcPr>
            <w:tcW w:w="1409" w:type="pct"/>
            <w:tcBorders>
              <w:top w:val="outset" w:sz="6" w:space="0" w:color="auto"/>
              <w:left w:val="outset" w:sz="6" w:space="0" w:color="auto"/>
              <w:bottom w:val="outset" w:sz="6" w:space="0" w:color="auto"/>
              <w:right w:val="outset" w:sz="6" w:space="0" w:color="auto"/>
            </w:tcBorders>
            <w:vAlign w:val="center"/>
          </w:tcPr>
          <w:p w:rsidR="00406E77" w:rsidRPr="00A93F22" w:rsidRDefault="00406E77" w:rsidP="00C63E5A">
            <w:pPr>
              <w:snapToGrid w:val="0"/>
              <w:spacing w:beforeLines="50" w:before="180" w:afterLines="50" w:after="180"/>
              <w:ind w:leftChars="42" w:left="101" w:rightChars="58" w:right="139"/>
              <w:jc w:val="both"/>
              <w:rPr>
                <w:rFonts w:ascii="標楷體" w:eastAsia="標楷體" w:hAnsi="標楷體"/>
                <w:color w:val="000000" w:themeColor="text1"/>
                <w:sz w:val="28"/>
                <w:szCs w:val="24"/>
              </w:rPr>
            </w:pPr>
          </w:p>
        </w:tc>
      </w:tr>
      <w:tr w:rsidR="00A93F22" w:rsidRPr="00A93F22" w:rsidTr="00AC5AD4">
        <w:tc>
          <w:tcPr>
            <w:tcW w:w="699" w:type="pct"/>
            <w:vMerge/>
            <w:tcBorders>
              <w:top w:val="outset" w:sz="6" w:space="0" w:color="auto"/>
              <w:left w:val="outset" w:sz="6" w:space="0" w:color="auto"/>
              <w:bottom w:val="outset" w:sz="6" w:space="0" w:color="auto"/>
              <w:right w:val="outset" w:sz="6" w:space="0" w:color="auto"/>
            </w:tcBorders>
            <w:vAlign w:val="center"/>
            <w:hideMark/>
          </w:tcPr>
          <w:p w:rsidR="00406E77" w:rsidRPr="00A93F22" w:rsidRDefault="00406E77" w:rsidP="00C63E5A">
            <w:pPr>
              <w:snapToGrid w:val="0"/>
              <w:spacing w:beforeLines="50" w:before="180" w:afterLines="50" w:after="180"/>
              <w:jc w:val="center"/>
              <w:rPr>
                <w:rFonts w:ascii="標楷體" w:eastAsia="標楷體" w:hAnsi="標楷體" w:cs="新細明體"/>
                <w:color w:val="000000" w:themeColor="text1"/>
                <w:sz w:val="28"/>
                <w:szCs w:val="24"/>
              </w:rPr>
            </w:pPr>
          </w:p>
        </w:tc>
        <w:tc>
          <w:tcPr>
            <w:tcW w:w="990" w:type="pct"/>
            <w:tcBorders>
              <w:top w:val="outset" w:sz="6" w:space="0" w:color="auto"/>
              <w:left w:val="outset" w:sz="6" w:space="0" w:color="auto"/>
              <w:bottom w:val="outset" w:sz="6" w:space="0" w:color="auto"/>
              <w:right w:val="outset" w:sz="6" w:space="0" w:color="auto"/>
            </w:tcBorders>
            <w:vAlign w:val="center"/>
            <w:hideMark/>
          </w:tcPr>
          <w:p w:rsidR="00406E77" w:rsidRPr="00A93F22" w:rsidRDefault="00406E77" w:rsidP="005459AA">
            <w:pPr>
              <w:spacing w:line="300" w:lineRule="exact"/>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電力</w:t>
            </w:r>
          </w:p>
        </w:tc>
        <w:tc>
          <w:tcPr>
            <w:tcW w:w="635" w:type="pct"/>
            <w:tcBorders>
              <w:top w:val="outset" w:sz="6" w:space="0" w:color="auto"/>
              <w:left w:val="outset" w:sz="6" w:space="0" w:color="auto"/>
              <w:bottom w:val="outset" w:sz="6" w:space="0" w:color="auto"/>
              <w:right w:val="outset" w:sz="6" w:space="0" w:color="auto"/>
            </w:tcBorders>
            <w:vAlign w:val="center"/>
          </w:tcPr>
          <w:p w:rsidR="00406E77" w:rsidRPr="00A93F22" w:rsidRDefault="00406E77" w:rsidP="00C63E5A">
            <w:pPr>
              <w:snapToGrid w:val="0"/>
              <w:spacing w:beforeLines="50" w:before="180" w:afterLines="50" w:after="180"/>
              <w:ind w:rightChars="59" w:right="142"/>
              <w:jc w:val="right"/>
              <w:rPr>
                <w:rFonts w:ascii="標楷體" w:eastAsia="標楷體" w:hAnsi="標楷體"/>
                <w:color w:val="000000" w:themeColor="text1"/>
                <w:sz w:val="28"/>
                <w:szCs w:val="24"/>
              </w:rPr>
            </w:pPr>
            <w:r w:rsidRPr="00A93F22">
              <w:rPr>
                <w:rFonts w:ascii="標楷體" w:eastAsia="標楷體" w:hAnsi="標楷體"/>
                <w:color w:val="000000" w:themeColor="text1"/>
                <w:sz w:val="28"/>
                <w:szCs w:val="24"/>
              </w:rPr>
              <w:t>552,859</w:t>
            </w:r>
          </w:p>
        </w:tc>
        <w:tc>
          <w:tcPr>
            <w:tcW w:w="634" w:type="pct"/>
            <w:tcBorders>
              <w:top w:val="outset" w:sz="6" w:space="0" w:color="auto"/>
              <w:left w:val="outset" w:sz="6" w:space="0" w:color="auto"/>
              <w:bottom w:val="outset" w:sz="6" w:space="0" w:color="auto"/>
              <w:right w:val="outset" w:sz="6" w:space="0" w:color="auto"/>
            </w:tcBorders>
            <w:vAlign w:val="center"/>
          </w:tcPr>
          <w:p w:rsidR="00406E77" w:rsidRPr="00A93F22" w:rsidRDefault="00406E77" w:rsidP="00C63E5A">
            <w:pPr>
              <w:snapToGrid w:val="0"/>
              <w:spacing w:beforeLines="50" w:before="180" w:afterLines="50" w:after="180"/>
              <w:ind w:rightChars="59" w:right="142"/>
              <w:jc w:val="right"/>
              <w:rPr>
                <w:rFonts w:ascii="標楷體" w:eastAsia="標楷體" w:hAnsi="標楷體"/>
                <w:color w:val="000000" w:themeColor="text1"/>
                <w:sz w:val="28"/>
                <w:szCs w:val="24"/>
              </w:rPr>
            </w:pPr>
            <w:r w:rsidRPr="00A93F22">
              <w:rPr>
                <w:rFonts w:ascii="標楷體" w:eastAsia="標楷體" w:hAnsi="標楷體"/>
                <w:color w:val="000000" w:themeColor="text1"/>
                <w:sz w:val="28"/>
                <w:szCs w:val="24"/>
              </w:rPr>
              <w:t>552,859</w:t>
            </w:r>
          </w:p>
        </w:tc>
        <w:tc>
          <w:tcPr>
            <w:tcW w:w="633" w:type="pct"/>
            <w:tcBorders>
              <w:top w:val="outset" w:sz="6" w:space="0" w:color="auto"/>
              <w:left w:val="outset" w:sz="6" w:space="0" w:color="auto"/>
              <w:bottom w:val="outset" w:sz="6" w:space="0" w:color="auto"/>
              <w:right w:val="outset" w:sz="6" w:space="0" w:color="auto"/>
            </w:tcBorders>
            <w:vAlign w:val="center"/>
          </w:tcPr>
          <w:p w:rsidR="00406E77" w:rsidRPr="00A93F22" w:rsidRDefault="00406E77"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0</w:t>
            </w:r>
          </w:p>
        </w:tc>
        <w:tc>
          <w:tcPr>
            <w:tcW w:w="1409" w:type="pct"/>
            <w:tcBorders>
              <w:top w:val="outset" w:sz="6" w:space="0" w:color="auto"/>
              <w:left w:val="outset" w:sz="6" w:space="0" w:color="auto"/>
              <w:bottom w:val="outset" w:sz="6" w:space="0" w:color="auto"/>
              <w:right w:val="outset" w:sz="6" w:space="0" w:color="auto"/>
            </w:tcBorders>
            <w:vAlign w:val="center"/>
          </w:tcPr>
          <w:p w:rsidR="00406E77" w:rsidRPr="00A93F22" w:rsidRDefault="00406E77" w:rsidP="00C63E5A">
            <w:pPr>
              <w:snapToGrid w:val="0"/>
              <w:spacing w:beforeLines="50" w:before="180" w:afterLines="50" w:after="180"/>
              <w:ind w:leftChars="42" w:left="101" w:rightChars="58" w:right="139"/>
              <w:jc w:val="both"/>
              <w:rPr>
                <w:rFonts w:ascii="標楷體" w:eastAsia="標楷體" w:hAnsi="標楷體"/>
                <w:color w:val="000000" w:themeColor="text1"/>
                <w:sz w:val="28"/>
                <w:szCs w:val="24"/>
              </w:rPr>
            </w:pPr>
          </w:p>
        </w:tc>
      </w:tr>
      <w:tr w:rsidR="00A93F22" w:rsidRPr="00A93F22" w:rsidTr="00AC5AD4">
        <w:tc>
          <w:tcPr>
            <w:tcW w:w="699" w:type="pct"/>
            <w:vMerge/>
            <w:tcBorders>
              <w:top w:val="outset" w:sz="6" w:space="0" w:color="auto"/>
              <w:left w:val="outset" w:sz="6" w:space="0" w:color="auto"/>
              <w:bottom w:val="outset" w:sz="6" w:space="0" w:color="auto"/>
              <w:right w:val="outset" w:sz="6" w:space="0" w:color="auto"/>
            </w:tcBorders>
            <w:vAlign w:val="center"/>
            <w:hideMark/>
          </w:tcPr>
          <w:p w:rsidR="00406E77" w:rsidRPr="00A93F22" w:rsidRDefault="00406E77" w:rsidP="00C63E5A">
            <w:pPr>
              <w:snapToGrid w:val="0"/>
              <w:spacing w:beforeLines="50" w:before="180" w:afterLines="50" w:after="180"/>
              <w:jc w:val="center"/>
              <w:rPr>
                <w:rFonts w:ascii="標楷體" w:eastAsia="標楷體" w:hAnsi="標楷體" w:cs="新細明體"/>
                <w:color w:val="000000" w:themeColor="text1"/>
                <w:sz w:val="28"/>
                <w:szCs w:val="24"/>
              </w:rPr>
            </w:pPr>
          </w:p>
        </w:tc>
        <w:tc>
          <w:tcPr>
            <w:tcW w:w="990" w:type="pct"/>
            <w:tcBorders>
              <w:top w:val="outset" w:sz="6" w:space="0" w:color="auto"/>
              <w:left w:val="outset" w:sz="6" w:space="0" w:color="auto"/>
              <w:bottom w:val="outset" w:sz="6" w:space="0" w:color="auto"/>
              <w:right w:val="outset" w:sz="6" w:space="0" w:color="auto"/>
            </w:tcBorders>
            <w:vAlign w:val="center"/>
            <w:hideMark/>
          </w:tcPr>
          <w:p w:rsidR="00406E77" w:rsidRPr="00A93F22" w:rsidRDefault="00406E77" w:rsidP="005459AA">
            <w:pPr>
              <w:spacing w:line="300" w:lineRule="exact"/>
              <w:jc w:val="center"/>
              <w:rPr>
                <w:rFonts w:ascii="Times New Roman" w:eastAsia="標楷體" w:hAnsi="Times New Roman"/>
                <w:color w:val="000000" w:themeColor="text1"/>
                <w:sz w:val="28"/>
                <w:szCs w:val="24"/>
              </w:rPr>
            </w:pPr>
            <w:r w:rsidRPr="00A93F22">
              <w:rPr>
                <w:rFonts w:ascii="Times New Roman" w:eastAsia="標楷體" w:hAnsi="Times New Roman"/>
                <w:color w:val="000000" w:themeColor="text1"/>
                <w:sz w:val="28"/>
                <w:szCs w:val="24"/>
              </w:rPr>
              <w:t>天然氣</w:t>
            </w:r>
          </w:p>
        </w:tc>
        <w:tc>
          <w:tcPr>
            <w:tcW w:w="635" w:type="pct"/>
            <w:tcBorders>
              <w:top w:val="outset" w:sz="6" w:space="0" w:color="auto"/>
              <w:left w:val="outset" w:sz="6" w:space="0" w:color="auto"/>
              <w:bottom w:val="outset" w:sz="6" w:space="0" w:color="auto"/>
              <w:right w:val="outset" w:sz="6" w:space="0" w:color="auto"/>
            </w:tcBorders>
            <w:vAlign w:val="center"/>
          </w:tcPr>
          <w:p w:rsidR="00406E77" w:rsidRPr="00A93F22" w:rsidRDefault="00406E77"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0</w:t>
            </w:r>
          </w:p>
        </w:tc>
        <w:tc>
          <w:tcPr>
            <w:tcW w:w="634" w:type="pct"/>
            <w:tcBorders>
              <w:top w:val="outset" w:sz="6" w:space="0" w:color="auto"/>
              <w:left w:val="outset" w:sz="6" w:space="0" w:color="auto"/>
              <w:bottom w:val="outset" w:sz="6" w:space="0" w:color="auto"/>
              <w:right w:val="outset" w:sz="6" w:space="0" w:color="auto"/>
            </w:tcBorders>
            <w:vAlign w:val="center"/>
          </w:tcPr>
          <w:p w:rsidR="00406E77" w:rsidRPr="00A93F22" w:rsidRDefault="00406E77"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0</w:t>
            </w:r>
          </w:p>
        </w:tc>
        <w:tc>
          <w:tcPr>
            <w:tcW w:w="633" w:type="pct"/>
            <w:tcBorders>
              <w:top w:val="outset" w:sz="6" w:space="0" w:color="auto"/>
              <w:left w:val="outset" w:sz="6" w:space="0" w:color="auto"/>
              <w:bottom w:val="outset" w:sz="6" w:space="0" w:color="auto"/>
              <w:right w:val="outset" w:sz="6" w:space="0" w:color="auto"/>
            </w:tcBorders>
            <w:vAlign w:val="center"/>
          </w:tcPr>
          <w:p w:rsidR="00406E77" w:rsidRPr="00A93F22" w:rsidRDefault="00406E77"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0</w:t>
            </w:r>
          </w:p>
        </w:tc>
        <w:tc>
          <w:tcPr>
            <w:tcW w:w="1409" w:type="pct"/>
            <w:tcBorders>
              <w:top w:val="outset" w:sz="6" w:space="0" w:color="auto"/>
              <w:left w:val="outset" w:sz="6" w:space="0" w:color="auto"/>
              <w:bottom w:val="outset" w:sz="6" w:space="0" w:color="auto"/>
              <w:right w:val="outset" w:sz="6" w:space="0" w:color="auto"/>
            </w:tcBorders>
            <w:vAlign w:val="center"/>
          </w:tcPr>
          <w:p w:rsidR="00406E77" w:rsidRPr="00A93F22" w:rsidRDefault="00406E77" w:rsidP="00C63E5A">
            <w:pPr>
              <w:snapToGrid w:val="0"/>
              <w:spacing w:beforeLines="50" w:before="180" w:afterLines="50" w:after="180"/>
              <w:ind w:leftChars="42" w:left="101" w:rightChars="58" w:right="139"/>
              <w:jc w:val="both"/>
              <w:rPr>
                <w:rFonts w:ascii="標楷體" w:eastAsia="標楷體" w:hAnsi="標楷體"/>
                <w:color w:val="000000" w:themeColor="text1"/>
                <w:sz w:val="28"/>
                <w:szCs w:val="24"/>
              </w:rPr>
            </w:pPr>
          </w:p>
        </w:tc>
      </w:tr>
      <w:tr w:rsidR="00A93F22" w:rsidRPr="00A93F22" w:rsidTr="00AC5AD4">
        <w:tc>
          <w:tcPr>
            <w:tcW w:w="699" w:type="pct"/>
            <w:vMerge w:val="restart"/>
            <w:tcBorders>
              <w:top w:val="single" w:sz="4" w:space="0" w:color="auto"/>
              <w:left w:val="outset" w:sz="6" w:space="0" w:color="auto"/>
              <w:bottom w:val="outset" w:sz="6" w:space="0" w:color="auto"/>
              <w:right w:val="outset" w:sz="6" w:space="0" w:color="auto"/>
            </w:tcBorders>
            <w:vAlign w:val="center"/>
            <w:hideMark/>
          </w:tcPr>
          <w:p w:rsidR="00262918" w:rsidRPr="00A93F22" w:rsidRDefault="00AC5AD4" w:rsidP="00AC5AD4">
            <w:pPr>
              <w:spacing w:line="300" w:lineRule="exact"/>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國家通訊</w:t>
            </w:r>
            <w:r w:rsidR="00262918" w:rsidRPr="00A93F22">
              <w:rPr>
                <w:rFonts w:ascii="標楷體" w:eastAsia="標楷體" w:hAnsi="標楷體" w:hint="eastAsia"/>
                <w:color w:val="000000" w:themeColor="text1"/>
                <w:sz w:val="28"/>
                <w:szCs w:val="24"/>
              </w:rPr>
              <w:t>傳播委員會</w:t>
            </w:r>
          </w:p>
        </w:tc>
        <w:tc>
          <w:tcPr>
            <w:tcW w:w="990" w:type="pct"/>
            <w:tcBorders>
              <w:top w:val="outset" w:sz="6" w:space="0" w:color="auto"/>
              <w:left w:val="outset" w:sz="6" w:space="0" w:color="auto"/>
              <w:bottom w:val="outset" w:sz="6" w:space="0" w:color="auto"/>
              <w:right w:val="outset" w:sz="6" w:space="0" w:color="auto"/>
            </w:tcBorders>
            <w:vAlign w:val="center"/>
            <w:hideMark/>
          </w:tcPr>
          <w:p w:rsidR="00262918" w:rsidRPr="00A93F22" w:rsidRDefault="00262918"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電信(市話)</w:t>
            </w:r>
          </w:p>
        </w:tc>
        <w:tc>
          <w:tcPr>
            <w:tcW w:w="635" w:type="pct"/>
            <w:tcBorders>
              <w:top w:val="outset" w:sz="6" w:space="0" w:color="auto"/>
              <w:left w:val="outset" w:sz="6" w:space="0" w:color="auto"/>
              <w:bottom w:val="outset" w:sz="6" w:space="0" w:color="auto"/>
              <w:right w:val="outset" w:sz="6" w:space="0" w:color="auto"/>
            </w:tcBorders>
            <w:vAlign w:val="center"/>
          </w:tcPr>
          <w:p w:rsidR="00262918" w:rsidRPr="00A93F22" w:rsidRDefault="00262918"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11,689</w:t>
            </w:r>
          </w:p>
        </w:tc>
        <w:tc>
          <w:tcPr>
            <w:tcW w:w="634" w:type="pct"/>
            <w:tcBorders>
              <w:top w:val="outset" w:sz="6" w:space="0" w:color="auto"/>
              <w:left w:val="outset" w:sz="6" w:space="0" w:color="auto"/>
              <w:bottom w:val="outset" w:sz="6" w:space="0" w:color="auto"/>
              <w:right w:val="outset" w:sz="6" w:space="0" w:color="auto"/>
            </w:tcBorders>
            <w:vAlign w:val="center"/>
          </w:tcPr>
          <w:p w:rsidR="00262918" w:rsidRPr="00A93F22" w:rsidRDefault="00262918"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11,689</w:t>
            </w:r>
          </w:p>
        </w:tc>
        <w:tc>
          <w:tcPr>
            <w:tcW w:w="633" w:type="pct"/>
            <w:tcBorders>
              <w:top w:val="outset" w:sz="6" w:space="0" w:color="auto"/>
              <w:left w:val="outset" w:sz="6" w:space="0" w:color="auto"/>
              <w:bottom w:val="outset" w:sz="6" w:space="0" w:color="auto"/>
              <w:right w:val="outset" w:sz="6" w:space="0" w:color="auto"/>
            </w:tcBorders>
            <w:vAlign w:val="center"/>
          </w:tcPr>
          <w:p w:rsidR="00262918" w:rsidRPr="00A93F22" w:rsidRDefault="00262918"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0</w:t>
            </w:r>
          </w:p>
        </w:tc>
        <w:tc>
          <w:tcPr>
            <w:tcW w:w="1409" w:type="pct"/>
            <w:tcBorders>
              <w:top w:val="outset" w:sz="6" w:space="0" w:color="auto"/>
              <w:left w:val="outset" w:sz="6" w:space="0" w:color="auto"/>
              <w:bottom w:val="outset" w:sz="6" w:space="0" w:color="auto"/>
              <w:right w:val="outset" w:sz="6" w:space="0" w:color="auto"/>
            </w:tcBorders>
          </w:tcPr>
          <w:p w:rsidR="00262918" w:rsidRPr="00A93F22" w:rsidRDefault="00262918" w:rsidP="00C63E5A">
            <w:pPr>
              <w:snapToGrid w:val="0"/>
              <w:spacing w:beforeLines="50" w:before="180" w:afterLines="50" w:after="180"/>
              <w:ind w:leftChars="42" w:left="101" w:rightChars="58" w:right="139"/>
              <w:jc w:val="both"/>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已於105年7月20日修復完成。</w:t>
            </w:r>
          </w:p>
        </w:tc>
      </w:tr>
      <w:tr w:rsidR="00A93F22" w:rsidRPr="00A93F22" w:rsidTr="00AC5AD4">
        <w:tc>
          <w:tcPr>
            <w:tcW w:w="699" w:type="pct"/>
            <w:vMerge/>
            <w:tcBorders>
              <w:top w:val="outset" w:sz="6" w:space="0" w:color="auto"/>
              <w:left w:val="outset" w:sz="6" w:space="0" w:color="auto"/>
              <w:bottom w:val="outset" w:sz="6" w:space="0" w:color="auto"/>
              <w:right w:val="outset" w:sz="6" w:space="0" w:color="auto"/>
            </w:tcBorders>
            <w:vAlign w:val="center"/>
            <w:hideMark/>
          </w:tcPr>
          <w:p w:rsidR="00262918" w:rsidRPr="00A93F22" w:rsidRDefault="00262918" w:rsidP="00E21B12">
            <w:pPr>
              <w:spacing w:line="300" w:lineRule="exact"/>
              <w:jc w:val="center"/>
              <w:rPr>
                <w:rFonts w:ascii="標楷體" w:eastAsia="標楷體" w:hAnsi="標楷體" w:cs="新細明體"/>
                <w:color w:val="000000" w:themeColor="text1"/>
                <w:sz w:val="28"/>
                <w:szCs w:val="24"/>
              </w:rPr>
            </w:pPr>
          </w:p>
        </w:tc>
        <w:tc>
          <w:tcPr>
            <w:tcW w:w="990" w:type="pct"/>
            <w:tcBorders>
              <w:top w:val="outset" w:sz="6" w:space="0" w:color="auto"/>
              <w:left w:val="outset" w:sz="6" w:space="0" w:color="auto"/>
              <w:bottom w:val="outset" w:sz="6" w:space="0" w:color="auto"/>
              <w:right w:val="outset" w:sz="6" w:space="0" w:color="auto"/>
            </w:tcBorders>
            <w:vAlign w:val="center"/>
            <w:hideMark/>
          </w:tcPr>
          <w:p w:rsidR="00262918" w:rsidRPr="00A93F22" w:rsidRDefault="00262918"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電信(基地台)</w:t>
            </w:r>
          </w:p>
        </w:tc>
        <w:tc>
          <w:tcPr>
            <w:tcW w:w="635" w:type="pct"/>
            <w:tcBorders>
              <w:top w:val="outset" w:sz="6" w:space="0" w:color="auto"/>
              <w:left w:val="outset" w:sz="6" w:space="0" w:color="auto"/>
              <w:bottom w:val="outset" w:sz="6" w:space="0" w:color="auto"/>
              <w:right w:val="outset" w:sz="6" w:space="0" w:color="auto"/>
            </w:tcBorders>
            <w:vAlign w:val="center"/>
          </w:tcPr>
          <w:p w:rsidR="00262918" w:rsidRPr="00A93F22" w:rsidRDefault="00262918"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2,202</w:t>
            </w:r>
          </w:p>
        </w:tc>
        <w:tc>
          <w:tcPr>
            <w:tcW w:w="634" w:type="pct"/>
            <w:tcBorders>
              <w:top w:val="outset" w:sz="6" w:space="0" w:color="auto"/>
              <w:left w:val="outset" w:sz="6" w:space="0" w:color="auto"/>
              <w:bottom w:val="outset" w:sz="6" w:space="0" w:color="auto"/>
              <w:right w:val="outset" w:sz="6" w:space="0" w:color="auto"/>
            </w:tcBorders>
            <w:vAlign w:val="center"/>
          </w:tcPr>
          <w:p w:rsidR="00262918" w:rsidRPr="00A93F22" w:rsidRDefault="00262918"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2,202</w:t>
            </w:r>
          </w:p>
        </w:tc>
        <w:tc>
          <w:tcPr>
            <w:tcW w:w="633" w:type="pct"/>
            <w:tcBorders>
              <w:top w:val="outset" w:sz="6" w:space="0" w:color="auto"/>
              <w:left w:val="outset" w:sz="6" w:space="0" w:color="auto"/>
              <w:bottom w:val="outset" w:sz="6" w:space="0" w:color="auto"/>
              <w:right w:val="outset" w:sz="6" w:space="0" w:color="auto"/>
            </w:tcBorders>
            <w:vAlign w:val="center"/>
          </w:tcPr>
          <w:p w:rsidR="00262918" w:rsidRPr="00A93F22" w:rsidRDefault="00262918" w:rsidP="00C63E5A">
            <w:pPr>
              <w:snapToGrid w:val="0"/>
              <w:spacing w:beforeLines="50" w:before="180" w:afterLines="50" w:after="180"/>
              <w:jc w:val="center"/>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0</w:t>
            </w:r>
          </w:p>
        </w:tc>
        <w:tc>
          <w:tcPr>
            <w:tcW w:w="1409" w:type="pct"/>
            <w:tcBorders>
              <w:top w:val="outset" w:sz="6" w:space="0" w:color="auto"/>
              <w:left w:val="outset" w:sz="6" w:space="0" w:color="auto"/>
              <w:bottom w:val="outset" w:sz="6" w:space="0" w:color="auto"/>
              <w:right w:val="outset" w:sz="6" w:space="0" w:color="auto"/>
            </w:tcBorders>
          </w:tcPr>
          <w:p w:rsidR="00262918" w:rsidRPr="00A93F22" w:rsidRDefault="00262918" w:rsidP="00C63E5A">
            <w:pPr>
              <w:snapToGrid w:val="0"/>
              <w:spacing w:beforeLines="50" w:before="180" w:afterLines="50" w:after="180"/>
              <w:ind w:leftChars="42" w:left="101" w:rightChars="58" w:right="139"/>
              <w:jc w:val="both"/>
              <w:rPr>
                <w:rFonts w:ascii="標楷體" w:eastAsia="標楷體" w:hAnsi="標楷體"/>
                <w:color w:val="000000" w:themeColor="text1"/>
                <w:sz w:val="28"/>
                <w:szCs w:val="24"/>
              </w:rPr>
            </w:pPr>
            <w:r w:rsidRPr="00A93F22">
              <w:rPr>
                <w:rFonts w:ascii="標楷體" w:eastAsia="標楷體" w:hAnsi="標楷體" w:hint="eastAsia"/>
                <w:color w:val="000000" w:themeColor="text1"/>
                <w:sz w:val="28"/>
                <w:szCs w:val="24"/>
              </w:rPr>
              <w:t>已於105年7月21日修復完成。</w:t>
            </w:r>
          </w:p>
        </w:tc>
      </w:tr>
    </w:tbl>
    <w:p w:rsidR="00954D19" w:rsidRPr="00A93F22" w:rsidRDefault="00954D19">
      <w:pPr>
        <w:widowControl/>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br w:type="page"/>
      </w:r>
    </w:p>
    <w:p w:rsidR="000755A7" w:rsidRPr="00A93F22" w:rsidRDefault="000755A7" w:rsidP="00EC47C0">
      <w:pPr>
        <w:pStyle w:val="3"/>
        <w:numPr>
          <w:ilvl w:val="0"/>
          <w:numId w:val="87"/>
        </w:numPr>
        <w:snapToGrid w:val="0"/>
        <w:spacing w:beforeLines="50" w:before="180" w:afterLines="50" w:after="180" w:line="240" w:lineRule="auto"/>
        <w:rPr>
          <w:rFonts w:ascii="標楷體" w:eastAsia="標楷體" w:hAnsi="標楷體"/>
          <w:b w:val="0"/>
          <w:color w:val="000000" w:themeColor="text1"/>
          <w:sz w:val="32"/>
          <w:szCs w:val="32"/>
        </w:rPr>
      </w:pPr>
      <w:bookmarkStart w:id="31" w:name="_Toc472602145"/>
      <w:r w:rsidRPr="00A93F22">
        <w:rPr>
          <w:rFonts w:ascii="標楷體" w:eastAsia="標楷體" w:hAnsi="標楷體" w:hint="eastAsia"/>
          <w:b w:val="0"/>
          <w:color w:val="000000" w:themeColor="text1"/>
          <w:sz w:val="32"/>
          <w:szCs w:val="32"/>
        </w:rPr>
        <w:t>水利設施及淹水災情</w:t>
      </w:r>
      <w:bookmarkEnd w:id="31"/>
    </w:p>
    <w:p w:rsidR="005E384F" w:rsidRPr="00A93F22" w:rsidRDefault="000755A7" w:rsidP="00EC47C0">
      <w:pPr>
        <w:pStyle w:val="4"/>
        <w:numPr>
          <w:ilvl w:val="0"/>
          <w:numId w:val="91"/>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32" w:name="_Toc472602146"/>
      <w:r w:rsidRPr="00A93F22">
        <w:rPr>
          <w:rFonts w:ascii="標楷體" w:eastAsia="標楷體" w:hAnsi="標楷體" w:hint="eastAsia"/>
          <w:color w:val="000000" w:themeColor="text1"/>
          <w:sz w:val="32"/>
          <w:szCs w:val="32"/>
        </w:rPr>
        <w:t>水利設施</w:t>
      </w:r>
      <w:bookmarkEnd w:id="32"/>
    </w:p>
    <w:p w:rsidR="00315637" w:rsidRPr="00A93F22" w:rsidRDefault="00B823FA" w:rsidP="00EC47C0">
      <w:pPr>
        <w:pStyle w:val="ac"/>
        <w:numPr>
          <w:ilvl w:val="0"/>
          <w:numId w:val="69"/>
        </w:numPr>
        <w:snapToGrid w:val="0"/>
        <w:spacing w:beforeLines="50" w:before="180" w:afterLines="50" w:after="180"/>
        <w:ind w:leftChars="0" w:left="2047" w:hanging="482"/>
        <w:jc w:val="both"/>
        <w:rPr>
          <w:rFonts w:ascii="標楷體" w:eastAsia="標楷體" w:hAnsi="標楷體"/>
          <w:bCs/>
          <w:color w:val="000000" w:themeColor="text1"/>
          <w:sz w:val="32"/>
          <w:szCs w:val="32"/>
          <w:shd w:val="clear" w:color="auto" w:fill="FFFFFF"/>
        </w:rPr>
      </w:pPr>
      <w:r w:rsidRPr="00A93F22">
        <w:rPr>
          <w:rFonts w:ascii="標楷體" w:eastAsia="標楷體" w:hAnsi="標楷體" w:hint="eastAsia"/>
          <w:bCs/>
          <w:color w:val="000000" w:themeColor="text1"/>
          <w:sz w:val="32"/>
          <w:szCs w:val="32"/>
        </w:rPr>
        <w:t>水利設施受損統計</w:t>
      </w:r>
      <w:r w:rsidR="000755A7" w:rsidRPr="00A93F22">
        <w:rPr>
          <w:rFonts w:ascii="標楷體" w:eastAsia="標楷體" w:hAnsi="標楷體" w:hint="eastAsia"/>
          <w:bCs/>
          <w:color w:val="000000" w:themeColor="text1"/>
          <w:sz w:val="32"/>
          <w:szCs w:val="32"/>
        </w:rPr>
        <w:t>：</w:t>
      </w:r>
    </w:p>
    <w:tbl>
      <w:tblPr>
        <w:tblW w:w="9499" w:type="dxa"/>
        <w:jc w:val="right"/>
        <w:tblInd w:w="5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1"/>
        <w:gridCol w:w="1275"/>
        <w:gridCol w:w="1557"/>
        <w:gridCol w:w="1134"/>
        <w:gridCol w:w="3832"/>
      </w:tblGrid>
      <w:tr w:rsidR="00A93F22" w:rsidRPr="00A93F22" w:rsidTr="002B3D8E">
        <w:trPr>
          <w:jc w:val="right"/>
        </w:trPr>
        <w:tc>
          <w:tcPr>
            <w:tcW w:w="1701"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225403" w:rsidRPr="00A93F22" w:rsidRDefault="00225403" w:rsidP="002B3D8E">
            <w:pPr>
              <w:snapToGrid w:val="0"/>
              <w:spacing w:beforeLines="50" w:before="180" w:afterLines="50" w:after="180"/>
              <w:jc w:val="center"/>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設施別</w:t>
            </w:r>
          </w:p>
        </w:tc>
        <w:tc>
          <w:tcPr>
            <w:tcW w:w="1275"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225403" w:rsidRPr="00A93F22" w:rsidRDefault="00225403" w:rsidP="002B3D8E">
            <w:pPr>
              <w:snapToGrid w:val="0"/>
              <w:spacing w:beforeLines="50" w:before="180" w:afterLines="50" w:after="180"/>
              <w:jc w:val="center"/>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受損數</w:t>
            </w:r>
          </w:p>
        </w:tc>
        <w:tc>
          <w:tcPr>
            <w:tcW w:w="1557"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225403" w:rsidRPr="00A93F22" w:rsidRDefault="00225403" w:rsidP="002B3D8E">
            <w:pPr>
              <w:snapToGrid w:val="0"/>
              <w:spacing w:beforeLines="50" w:before="180" w:afterLines="50" w:after="180"/>
              <w:jc w:val="center"/>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搶修完成</w:t>
            </w:r>
          </w:p>
        </w:tc>
        <w:tc>
          <w:tcPr>
            <w:tcW w:w="1134"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225403" w:rsidRPr="00A93F22" w:rsidRDefault="00225403" w:rsidP="002B3D8E">
            <w:pPr>
              <w:snapToGrid w:val="0"/>
              <w:spacing w:beforeLines="50" w:before="180" w:afterLines="50" w:after="180"/>
              <w:jc w:val="center"/>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搶修中</w:t>
            </w:r>
          </w:p>
        </w:tc>
        <w:tc>
          <w:tcPr>
            <w:tcW w:w="3832"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225403" w:rsidRPr="00A93F22" w:rsidRDefault="00225403" w:rsidP="002B3D8E">
            <w:pPr>
              <w:snapToGrid w:val="0"/>
              <w:spacing w:beforeLines="50" w:before="180" w:afterLines="50" w:after="180"/>
              <w:jc w:val="center"/>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備註</w:t>
            </w:r>
          </w:p>
        </w:tc>
      </w:tr>
      <w:tr w:rsidR="00A93F22" w:rsidRPr="00A93F22" w:rsidTr="00816FCF">
        <w:trPr>
          <w:jc w:val="right"/>
        </w:trPr>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925CBB" w:rsidRPr="00A93F22" w:rsidRDefault="00925CBB" w:rsidP="00184ACE">
            <w:pPr>
              <w:snapToGrid w:val="0"/>
              <w:jc w:val="center"/>
              <w:rPr>
                <w:rFonts w:ascii="標楷體" w:eastAsia="標楷體" w:hAnsi="標楷體"/>
                <w:color w:val="000000" w:themeColor="text1"/>
                <w:sz w:val="28"/>
                <w:szCs w:val="28"/>
              </w:rPr>
            </w:pPr>
            <w:r w:rsidRPr="00A93F22">
              <w:rPr>
                <w:rFonts w:ascii="標楷體" w:eastAsia="標楷體" w:hAnsi="標楷體"/>
                <w:color w:val="000000" w:themeColor="text1"/>
                <w:sz w:val="28"/>
                <w:szCs w:val="28"/>
              </w:rPr>
              <w:t>河堤</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925CBB" w:rsidRPr="00A93F22" w:rsidRDefault="00070264"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16</w:t>
            </w:r>
          </w:p>
        </w:tc>
        <w:tc>
          <w:tcPr>
            <w:tcW w:w="1557" w:type="dxa"/>
            <w:tcBorders>
              <w:top w:val="outset" w:sz="6" w:space="0" w:color="auto"/>
              <w:left w:val="outset" w:sz="6" w:space="0" w:color="auto"/>
              <w:bottom w:val="outset" w:sz="6" w:space="0" w:color="auto"/>
              <w:right w:val="outset" w:sz="6" w:space="0" w:color="auto"/>
            </w:tcBorders>
            <w:shd w:val="clear" w:color="auto" w:fill="FFFFFF"/>
            <w:vAlign w:val="center"/>
          </w:tcPr>
          <w:p w:rsidR="00925CBB" w:rsidRPr="00A93F22" w:rsidRDefault="00925CBB"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color w:val="000000" w:themeColor="text1"/>
                <w:sz w:val="28"/>
                <w:szCs w:val="28"/>
              </w:rPr>
              <w:t>1</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tcPr>
          <w:p w:rsidR="00925CBB" w:rsidRPr="00A93F22" w:rsidRDefault="00070264"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15</w:t>
            </w:r>
          </w:p>
        </w:tc>
        <w:tc>
          <w:tcPr>
            <w:tcW w:w="3832" w:type="dxa"/>
            <w:tcBorders>
              <w:top w:val="outset" w:sz="6" w:space="0" w:color="auto"/>
              <w:left w:val="outset" w:sz="6" w:space="0" w:color="auto"/>
              <w:bottom w:val="outset" w:sz="6" w:space="0" w:color="auto"/>
              <w:right w:val="outset" w:sz="6" w:space="0" w:color="auto"/>
            </w:tcBorders>
            <w:shd w:val="clear" w:color="auto" w:fill="FFFFFF"/>
            <w:vAlign w:val="center"/>
          </w:tcPr>
          <w:p w:rsidR="008A6FF9" w:rsidRPr="00A93F22" w:rsidRDefault="00070264" w:rsidP="00EC47C0">
            <w:pPr>
              <w:pStyle w:val="ac"/>
              <w:numPr>
                <w:ilvl w:val="0"/>
                <w:numId w:val="233"/>
              </w:numPr>
              <w:snapToGrid w:val="0"/>
              <w:ind w:leftChars="0" w:left="432" w:rightChars="59" w:right="142" w:hanging="293"/>
              <w:jc w:val="both"/>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搶修完成：經濟部(1)。</w:t>
            </w:r>
            <w:r w:rsidR="008A6FF9" w:rsidRPr="00A93F22">
              <w:rPr>
                <w:rFonts w:ascii="標楷體" w:eastAsia="標楷體" w:hAnsi="標楷體"/>
                <w:color w:val="000000" w:themeColor="text1"/>
                <w:sz w:val="28"/>
                <w:szCs w:val="28"/>
              </w:rPr>
              <w:br/>
            </w:r>
            <w:r w:rsidRPr="00A93F22">
              <w:rPr>
                <w:rFonts w:ascii="標楷體" w:eastAsia="標楷體" w:hAnsi="標楷體" w:hint="eastAsia"/>
                <w:color w:val="000000" w:themeColor="text1"/>
                <w:sz w:val="28"/>
                <w:szCs w:val="28"/>
              </w:rPr>
              <w:t>搶修中：經濟部(6)、屏東縣(9)。</w:t>
            </w:r>
          </w:p>
          <w:p w:rsidR="00925CBB" w:rsidRPr="00A93F22" w:rsidRDefault="00070264" w:rsidP="00EC47C0">
            <w:pPr>
              <w:pStyle w:val="ac"/>
              <w:numPr>
                <w:ilvl w:val="0"/>
                <w:numId w:val="233"/>
              </w:numPr>
              <w:snapToGrid w:val="0"/>
              <w:ind w:leftChars="0" w:left="432" w:rightChars="59" w:right="142" w:hanging="293"/>
              <w:jc w:val="both"/>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經濟部</w:t>
            </w:r>
            <w:r w:rsidR="00925CBB" w:rsidRPr="00A93F22">
              <w:rPr>
                <w:rFonts w:ascii="標楷體" w:eastAsia="標楷體" w:hAnsi="標楷體"/>
                <w:color w:val="000000" w:themeColor="text1"/>
                <w:sz w:val="28"/>
                <w:szCs w:val="28"/>
              </w:rPr>
              <w:t>搶險工程1件，搶修工程1件，其餘5件提報復建工程進行修復</w:t>
            </w:r>
            <w:r w:rsidR="00925CBB" w:rsidRPr="00A93F22">
              <w:rPr>
                <w:rFonts w:ascii="標楷體" w:eastAsia="標楷體" w:hAnsi="標楷體" w:hint="eastAsia"/>
                <w:color w:val="000000" w:themeColor="text1"/>
                <w:sz w:val="28"/>
                <w:szCs w:val="28"/>
              </w:rPr>
              <w:t>。</w:t>
            </w:r>
          </w:p>
          <w:p w:rsidR="00070264" w:rsidRPr="00A93F22" w:rsidRDefault="00070264" w:rsidP="00EC47C0">
            <w:pPr>
              <w:pStyle w:val="ac"/>
              <w:numPr>
                <w:ilvl w:val="0"/>
                <w:numId w:val="233"/>
              </w:numPr>
              <w:snapToGrid w:val="0"/>
              <w:ind w:leftChars="0" w:left="432" w:rightChars="59" w:right="142" w:hanging="293"/>
              <w:jc w:val="both"/>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屏東縣提報</w:t>
            </w:r>
            <w:r w:rsidRPr="00A93F22">
              <w:rPr>
                <w:rFonts w:ascii="標楷體" w:eastAsia="標楷體" w:hAnsi="標楷體" w:cs="Times New Roman"/>
                <w:color w:val="000000" w:themeColor="text1"/>
                <w:sz w:val="28"/>
                <w:szCs w:val="28"/>
              </w:rPr>
              <w:t>9</w:t>
            </w:r>
            <w:r w:rsidRPr="00A93F22">
              <w:rPr>
                <w:rFonts w:ascii="標楷體" w:eastAsia="標楷體" w:hAnsi="標楷體" w:cs="Times New Roman" w:hint="eastAsia"/>
                <w:color w:val="000000" w:themeColor="text1"/>
                <w:sz w:val="28"/>
                <w:szCs w:val="28"/>
              </w:rPr>
              <w:t>件復建作業</w:t>
            </w:r>
            <w:r w:rsidRPr="00A93F22">
              <w:rPr>
                <w:rFonts w:ascii="標楷體" w:eastAsia="標楷體" w:hAnsi="標楷體" w:hint="eastAsia"/>
                <w:color w:val="000000" w:themeColor="text1"/>
                <w:sz w:val="28"/>
                <w:szCs w:val="28"/>
              </w:rPr>
              <w:t>。</w:t>
            </w:r>
          </w:p>
        </w:tc>
      </w:tr>
      <w:tr w:rsidR="00A93F22" w:rsidRPr="00A93F22" w:rsidTr="00816FCF">
        <w:trPr>
          <w:jc w:val="right"/>
        </w:trPr>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925CBB" w:rsidRPr="00A93F22" w:rsidRDefault="00925CBB" w:rsidP="00184ACE">
            <w:pPr>
              <w:snapToGrid w:val="0"/>
              <w:jc w:val="center"/>
              <w:rPr>
                <w:rFonts w:ascii="標楷體" w:eastAsia="標楷體" w:hAnsi="標楷體"/>
                <w:color w:val="000000" w:themeColor="text1"/>
                <w:sz w:val="28"/>
                <w:szCs w:val="28"/>
              </w:rPr>
            </w:pPr>
            <w:r w:rsidRPr="00A93F22">
              <w:rPr>
                <w:rFonts w:ascii="標楷體" w:eastAsia="標楷體" w:hAnsi="標楷體"/>
                <w:color w:val="000000" w:themeColor="text1"/>
                <w:sz w:val="28"/>
                <w:szCs w:val="28"/>
              </w:rPr>
              <w:t>海堤</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925CBB" w:rsidRPr="00A93F22" w:rsidRDefault="00925CBB"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color w:val="000000" w:themeColor="text1"/>
                <w:sz w:val="28"/>
                <w:szCs w:val="28"/>
              </w:rPr>
              <w:t>1</w:t>
            </w:r>
          </w:p>
        </w:tc>
        <w:tc>
          <w:tcPr>
            <w:tcW w:w="1557" w:type="dxa"/>
            <w:tcBorders>
              <w:top w:val="outset" w:sz="6" w:space="0" w:color="auto"/>
              <w:left w:val="outset" w:sz="6" w:space="0" w:color="auto"/>
              <w:bottom w:val="outset" w:sz="6" w:space="0" w:color="auto"/>
              <w:right w:val="outset" w:sz="6" w:space="0" w:color="auto"/>
            </w:tcBorders>
            <w:shd w:val="clear" w:color="auto" w:fill="FFFFFF"/>
            <w:vAlign w:val="center"/>
          </w:tcPr>
          <w:p w:rsidR="00925CBB" w:rsidRPr="00A93F22" w:rsidRDefault="00925CBB"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color w:val="000000" w:themeColor="text1"/>
                <w:sz w:val="28"/>
                <w:szCs w:val="28"/>
              </w:rPr>
              <w:t>0</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tcPr>
          <w:p w:rsidR="00925CBB" w:rsidRPr="00A93F22" w:rsidRDefault="00070264"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1</w:t>
            </w:r>
          </w:p>
        </w:tc>
        <w:tc>
          <w:tcPr>
            <w:tcW w:w="3832" w:type="dxa"/>
            <w:tcBorders>
              <w:top w:val="outset" w:sz="6" w:space="0" w:color="auto"/>
              <w:left w:val="outset" w:sz="6" w:space="0" w:color="auto"/>
              <w:bottom w:val="outset" w:sz="6" w:space="0" w:color="auto"/>
              <w:right w:val="outset" w:sz="6" w:space="0" w:color="auto"/>
            </w:tcBorders>
            <w:shd w:val="clear" w:color="auto" w:fill="FFFFFF"/>
            <w:vAlign w:val="center"/>
          </w:tcPr>
          <w:p w:rsidR="00925CBB" w:rsidRPr="00A93F22" w:rsidRDefault="00070264" w:rsidP="00184ACE">
            <w:pPr>
              <w:snapToGrid w:val="0"/>
              <w:ind w:leftChars="58" w:left="139" w:rightChars="59" w:right="142"/>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搶修中：經濟部(1)，</w:t>
            </w:r>
            <w:r w:rsidR="00925CBB" w:rsidRPr="00A93F22">
              <w:rPr>
                <w:rFonts w:ascii="標楷體" w:eastAsia="標楷體" w:hAnsi="標楷體"/>
                <w:color w:val="000000" w:themeColor="text1"/>
                <w:sz w:val="28"/>
                <w:szCs w:val="28"/>
              </w:rPr>
              <w:t>提報復建工程進行修復</w:t>
            </w:r>
            <w:r w:rsidRPr="00A93F22">
              <w:rPr>
                <w:rFonts w:ascii="標楷體" w:eastAsia="標楷體" w:hAnsi="標楷體" w:hint="eastAsia"/>
                <w:color w:val="000000" w:themeColor="text1"/>
                <w:sz w:val="28"/>
                <w:szCs w:val="28"/>
              </w:rPr>
              <w:t>。</w:t>
            </w:r>
          </w:p>
        </w:tc>
      </w:tr>
      <w:tr w:rsidR="00A93F22" w:rsidRPr="00A93F22" w:rsidTr="00816FCF">
        <w:trPr>
          <w:jc w:val="right"/>
        </w:trPr>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CA0317" w:rsidRPr="00A93F22" w:rsidRDefault="00CA0317" w:rsidP="00184ACE">
            <w:pPr>
              <w:snapToGrid w:val="0"/>
              <w:jc w:val="center"/>
              <w:rPr>
                <w:rFonts w:ascii="標楷體" w:eastAsia="標楷體" w:hAnsi="標楷體"/>
                <w:color w:val="000000" w:themeColor="text1"/>
                <w:sz w:val="28"/>
                <w:szCs w:val="28"/>
              </w:rPr>
            </w:pPr>
            <w:r w:rsidRPr="00A93F22">
              <w:rPr>
                <w:rFonts w:ascii="標楷體" w:eastAsia="標楷體" w:hAnsi="標楷體"/>
                <w:color w:val="000000" w:themeColor="text1"/>
                <w:sz w:val="28"/>
                <w:szCs w:val="28"/>
              </w:rPr>
              <w:t>灌溉渠道</w:t>
            </w:r>
            <w:r w:rsidRPr="00A93F22">
              <w:rPr>
                <w:rFonts w:ascii="標楷體" w:eastAsia="標楷體" w:hAnsi="標楷體" w:hint="eastAsia"/>
                <w:color w:val="000000" w:themeColor="text1"/>
                <w:sz w:val="28"/>
                <w:szCs w:val="28"/>
              </w:rPr>
              <w:br/>
              <w:t>(</w:t>
            </w:r>
            <w:r w:rsidRPr="00A93F22">
              <w:rPr>
                <w:rFonts w:ascii="標楷體" w:eastAsia="標楷體" w:hAnsi="標楷體"/>
                <w:color w:val="000000" w:themeColor="text1"/>
                <w:sz w:val="28"/>
                <w:szCs w:val="28"/>
              </w:rPr>
              <w:t>公尺</w:t>
            </w:r>
            <w:r w:rsidRPr="00A93F22">
              <w:rPr>
                <w:rFonts w:ascii="標楷體" w:eastAsia="標楷體" w:hAnsi="標楷體" w:hint="eastAsia"/>
                <w:color w:val="000000" w:themeColor="text1"/>
                <w:sz w:val="28"/>
                <w:szCs w:val="28"/>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CA0317" w:rsidRPr="00A93F22" w:rsidRDefault="00CA0317"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color w:val="000000" w:themeColor="text1"/>
                <w:sz w:val="28"/>
                <w:szCs w:val="28"/>
              </w:rPr>
              <w:t>154,955</w:t>
            </w:r>
          </w:p>
        </w:tc>
        <w:tc>
          <w:tcPr>
            <w:tcW w:w="1557" w:type="dxa"/>
            <w:tcBorders>
              <w:top w:val="outset" w:sz="6" w:space="0" w:color="auto"/>
              <w:left w:val="outset" w:sz="6" w:space="0" w:color="auto"/>
              <w:bottom w:val="outset" w:sz="6" w:space="0" w:color="auto"/>
              <w:right w:val="outset" w:sz="6" w:space="0" w:color="auto"/>
            </w:tcBorders>
            <w:shd w:val="clear" w:color="auto" w:fill="FFFFFF"/>
            <w:vAlign w:val="center"/>
          </w:tcPr>
          <w:p w:rsidR="00CA0317" w:rsidRPr="00A93F22" w:rsidRDefault="00CA0317"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color w:val="000000" w:themeColor="text1"/>
                <w:sz w:val="28"/>
                <w:szCs w:val="28"/>
              </w:rPr>
              <w:t>154,955</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tcPr>
          <w:p w:rsidR="00CA0317" w:rsidRPr="00A93F22" w:rsidRDefault="00CA0317"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color w:val="000000" w:themeColor="text1"/>
                <w:sz w:val="28"/>
                <w:szCs w:val="28"/>
              </w:rPr>
              <w:t>0</w:t>
            </w:r>
          </w:p>
        </w:tc>
        <w:tc>
          <w:tcPr>
            <w:tcW w:w="3832" w:type="dxa"/>
            <w:tcBorders>
              <w:top w:val="outset" w:sz="6" w:space="0" w:color="auto"/>
              <w:left w:val="outset" w:sz="6" w:space="0" w:color="auto"/>
              <w:bottom w:val="outset" w:sz="6" w:space="0" w:color="auto"/>
              <w:right w:val="outset" w:sz="6" w:space="0" w:color="auto"/>
            </w:tcBorders>
            <w:shd w:val="clear" w:color="auto" w:fill="FFFFFF"/>
          </w:tcPr>
          <w:p w:rsidR="00CA0317" w:rsidRPr="00A93F22" w:rsidRDefault="00CA0317" w:rsidP="00184ACE">
            <w:pPr>
              <w:snapToGrid w:val="0"/>
              <w:ind w:leftChars="58" w:left="139" w:rightChars="59" w:right="142"/>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搶修完成：農委會(</w:t>
            </w:r>
            <w:r w:rsidRPr="00A93F22">
              <w:rPr>
                <w:rFonts w:ascii="標楷體" w:eastAsia="標楷體" w:hAnsi="標楷體"/>
                <w:color w:val="000000" w:themeColor="text1"/>
                <w:sz w:val="28"/>
                <w:szCs w:val="28"/>
              </w:rPr>
              <w:t>154,955</w:t>
            </w:r>
            <w:r w:rsidRPr="00A93F22">
              <w:rPr>
                <w:rFonts w:ascii="標楷體" w:eastAsia="標楷體" w:hAnsi="標楷體" w:hint="eastAsia"/>
                <w:color w:val="000000" w:themeColor="text1"/>
                <w:sz w:val="28"/>
                <w:szCs w:val="28"/>
              </w:rPr>
              <w:t>)，搶修工程皆已完成作業。</w:t>
            </w:r>
          </w:p>
        </w:tc>
      </w:tr>
      <w:tr w:rsidR="00A93F22" w:rsidRPr="00A93F22" w:rsidTr="00816FCF">
        <w:trPr>
          <w:jc w:val="right"/>
        </w:trPr>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CA0317" w:rsidRPr="00A93F22" w:rsidRDefault="00CA0317" w:rsidP="00184ACE">
            <w:pPr>
              <w:snapToGrid w:val="0"/>
              <w:jc w:val="center"/>
              <w:rPr>
                <w:rFonts w:ascii="標楷體" w:eastAsia="標楷體" w:hAnsi="標楷體"/>
                <w:color w:val="000000" w:themeColor="text1"/>
                <w:sz w:val="28"/>
                <w:szCs w:val="28"/>
              </w:rPr>
            </w:pPr>
            <w:r w:rsidRPr="00A93F22">
              <w:rPr>
                <w:rFonts w:ascii="標楷體" w:eastAsia="標楷體" w:hAnsi="標楷體"/>
                <w:color w:val="000000" w:themeColor="text1"/>
                <w:sz w:val="28"/>
                <w:szCs w:val="28"/>
              </w:rPr>
              <w:t>水利</w:t>
            </w:r>
            <w:r w:rsidRPr="00A93F22">
              <w:rPr>
                <w:rFonts w:ascii="標楷體" w:eastAsia="標楷體" w:hAnsi="標楷體" w:hint="eastAsia"/>
                <w:color w:val="000000" w:themeColor="text1"/>
                <w:sz w:val="28"/>
                <w:szCs w:val="28"/>
              </w:rPr>
              <w:t>構造物</w:t>
            </w:r>
            <w:r w:rsidRPr="00A93F22">
              <w:rPr>
                <w:rFonts w:ascii="標楷體" w:eastAsia="標楷體" w:hAnsi="標楷體"/>
                <w:color w:val="000000" w:themeColor="text1"/>
                <w:sz w:val="28"/>
                <w:szCs w:val="28"/>
              </w:rPr>
              <w:br/>
            </w:r>
            <w:r w:rsidRPr="00A93F22">
              <w:rPr>
                <w:rFonts w:ascii="標楷體" w:eastAsia="標楷體" w:hAnsi="標楷體" w:hint="eastAsia"/>
                <w:color w:val="000000" w:themeColor="text1"/>
                <w:sz w:val="28"/>
                <w:szCs w:val="28"/>
              </w:rPr>
              <w:t>(</w:t>
            </w:r>
            <w:r w:rsidRPr="00A93F22">
              <w:rPr>
                <w:rFonts w:ascii="標楷體" w:eastAsia="標楷體" w:hAnsi="標楷體"/>
                <w:color w:val="000000" w:themeColor="text1"/>
                <w:sz w:val="28"/>
                <w:szCs w:val="28"/>
              </w:rPr>
              <w:t>處</w:t>
            </w:r>
            <w:r w:rsidRPr="00A93F22">
              <w:rPr>
                <w:rFonts w:ascii="標楷體" w:eastAsia="標楷體" w:hAnsi="標楷體" w:hint="eastAsia"/>
                <w:color w:val="000000" w:themeColor="text1"/>
                <w:sz w:val="28"/>
                <w:szCs w:val="28"/>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CA0317" w:rsidRPr="00A93F22" w:rsidRDefault="00CA0317"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color w:val="000000" w:themeColor="text1"/>
                <w:sz w:val="28"/>
                <w:szCs w:val="28"/>
              </w:rPr>
              <w:t>183</w:t>
            </w:r>
          </w:p>
        </w:tc>
        <w:tc>
          <w:tcPr>
            <w:tcW w:w="1557" w:type="dxa"/>
            <w:tcBorders>
              <w:top w:val="outset" w:sz="6" w:space="0" w:color="auto"/>
              <w:left w:val="outset" w:sz="6" w:space="0" w:color="auto"/>
              <w:bottom w:val="outset" w:sz="6" w:space="0" w:color="auto"/>
              <w:right w:val="outset" w:sz="6" w:space="0" w:color="auto"/>
            </w:tcBorders>
            <w:shd w:val="clear" w:color="auto" w:fill="FFFFFF"/>
            <w:vAlign w:val="center"/>
          </w:tcPr>
          <w:p w:rsidR="00CA0317" w:rsidRPr="00A93F22" w:rsidRDefault="00CA0317"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color w:val="000000" w:themeColor="text1"/>
                <w:sz w:val="28"/>
                <w:szCs w:val="28"/>
              </w:rPr>
              <w:t>183</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tcPr>
          <w:p w:rsidR="00CA0317" w:rsidRPr="00A93F22" w:rsidRDefault="00CA0317"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color w:val="000000" w:themeColor="text1"/>
                <w:sz w:val="28"/>
                <w:szCs w:val="28"/>
              </w:rPr>
              <w:t>0</w:t>
            </w:r>
          </w:p>
        </w:tc>
        <w:tc>
          <w:tcPr>
            <w:tcW w:w="3832" w:type="dxa"/>
            <w:tcBorders>
              <w:top w:val="outset" w:sz="6" w:space="0" w:color="auto"/>
              <w:left w:val="outset" w:sz="6" w:space="0" w:color="auto"/>
              <w:bottom w:val="outset" w:sz="6" w:space="0" w:color="auto"/>
              <w:right w:val="outset" w:sz="6" w:space="0" w:color="auto"/>
            </w:tcBorders>
            <w:shd w:val="clear" w:color="auto" w:fill="FFFFFF"/>
          </w:tcPr>
          <w:p w:rsidR="00CA0317" w:rsidRPr="00A93F22" w:rsidRDefault="00CA0317" w:rsidP="00184ACE">
            <w:pPr>
              <w:snapToGrid w:val="0"/>
              <w:ind w:leftChars="58" w:left="139" w:rightChars="59" w:right="142"/>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搶修完成：農委會(183)，搶修工程皆已完成作業。</w:t>
            </w:r>
          </w:p>
        </w:tc>
      </w:tr>
      <w:tr w:rsidR="00A93F22" w:rsidRPr="00A93F22" w:rsidTr="00816FCF">
        <w:trPr>
          <w:jc w:val="right"/>
        </w:trPr>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E57325" w:rsidRPr="00A93F22" w:rsidRDefault="00E57325" w:rsidP="00184ACE">
            <w:pPr>
              <w:snapToGrid w:val="0"/>
              <w:jc w:val="center"/>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橋梁</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E57325" w:rsidRPr="00A93F22" w:rsidRDefault="000A598E"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0</w:t>
            </w:r>
          </w:p>
        </w:tc>
        <w:tc>
          <w:tcPr>
            <w:tcW w:w="1557" w:type="dxa"/>
            <w:tcBorders>
              <w:top w:val="outset" w:sz="6" w:space="0" w:color="auto"/>
              <w:left w:val="outset" w:sz="6" w:space="0" w:color="auto"/>
              <w:bottom w:val="outset" w:sz="6" w:space="0" w:color="auto"/>
              <w:right w:val="outset" w:sz="6" w:space="0" w:color="auto"/>
            </w:tcBorders>
            <w:shd w:val="clear" w:color="auto" w:fill="FFFFFF"/>
            <w:vAlign w:val="center"/>
          </w:tcPr>
          <w:p w:rsidR="00E57325" w:rsidRPr="00A93F22" w:rsidRDefault="000A598E"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0</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tcPr>
          <w:p w:rsidR="00E57325" w:rsidRPr="00A93F22" w:rsidRDefault="00E57325"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0</w:t>
            </w:r>
          </w:p>
        </w:tc>
        <w:tc>
          <w:tcPr>
            <w:tcW w:w="3832" w:type="dxa"/>
            <w:tcBorders>
              <w:top w:val="outset" w:sz="6" w:space="0" w:color="auto"/>
              <w:left w:val="outset" w:sz="6" w:space="0" w:color="auto"/>
              <w:bottom w:val="outset" w:sz="6" w:space="0" w:color="auto"/>
              <w:right w:val="outset" w:sz="6" w:space="0" w:color="auto"/>
            </w:tcBorders>
            <w:shd w:val="clear" w:color="auto" w:fill="FFFFFF"/>
            <w:vAlign w:val="center"/>
          </w:tcPr>
          <w:p w:rsidR="00E57325" w:rsidRPr="00A93F22" w:rsidRDefault="00E57325" w:rsidP="00184ACE">
            <w:pPr>
              <w:snapToGrid w:val="0"/>
              <w:ind w:leftChars="58" w:left="139" w:rightChars="59" w:right="142"/>
              <w:jc w:val="both"/>
              <w:rPr>
                <w:rFonts w:ascii="標楷體" w:eastAsia="標楷體" w:hAnsi="標楷體"/>
                <w:color w:val="000000" w:themeColor="text1"/>
                <w:sz w:val="28"/>
                <w:szCs w:val="28"/>
              </w:rPr>
            </w:pPr>
          </w:p>
        </w:tc>
      </w:tr>
      <w:tr w:rsidR="00A93F22" w:rsidRPr="00A93F22" w:rsidTr="00816FCF">
        <w:trPr>
          <w:trHeight w:val="567"/>
          <w:jc w:val="right"/>
        </w:trPr>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E57325" w:rsidRPr="00A93F22" w:rsidRDefault="00E57325" w:rsidP="00184ACE">
            <w:pPr>
              <w:snapToGrid w:val="0"/>
              <w:jc w:val="center"/>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排水</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E57325" w:rsidRPr="00A93F22" w:rsidRDefault="0094671C"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38</w:t>
            </w:r>
          </w:p>
        </w:tc>
        <w:tc>
          <w:tcPr>
            <w:tcW w:w="1557" w:type="dxa"/>
            <w:tcBorders>
              <w:top w:val="outset" w:sz="6" w:space="0" w:color="auto"/>
              <w:left w:val="outset" w:sz="6" w:space="0" w:color="auto"/>
              <w:bottom w:val="outset" w:sz="6" w:space="0" w:color="auto"/>
              <w:right w:val="outset" w:sz="6" w:space="0" w:color="auto"/>
            </w:tcBorders>
            <w:shd w:val="clear" w:color="auto" w:fill="FFFFFF"/>
            <w:vAlign w:val="center"/>
          </w:tcPr>
          <w:p w:rsidR="00E57325" w:rsidRPr="00A93F22" w:rsidRDefault="00845A8A"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8</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tcPr>
          <w:p w:rsidR="00E57325" w:rsidRPr="00A93F22" w:rsidRDefault="0094671C"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30</w:t>
            </w:r>
          </w:p>
        </w:tc>
        <w:tc>
          <w:tcPr>
            <w:tcW w:w="3832" w:type="dxa"/>
            <w:tcBorders>
              <w:top w:val="outset" w:sz="6" w:space="0" w:color="auto"/>
              <w:left w:val="outset" w:sz="6" w:space="0" w:color="auto"/>
              <w:bottom w:val="outset" w:sz="6" w:space="0" w:color="auto"/>
              <w:right w:val="outset" w:sz="6" w:space="0" w:color="auto"/>
            </w:tcBorders>
            <w:shd w:val="clear" w:color="auto" w:fill="FFFFFF"/>
            <w:vAlign w:val="center"/>
          </w:tcPr>
          <w:p w:rsidR="009B5FCA" w:rsidRPr="00A93F22" w:rsidRDefault="00CA0317" w:rsidP="00EC47C0">
            <w:pPr>
              <w:pStyle w:val="ac"/>
              <w:numPr>
                <w:ilvl w:val="0"/>
                <w:numId w:val="234"/>
              </w:numPr>
              <w:snapToGrid w:val="0"/>
              <w:ind w:leftChars="0" w:left="432" w:rightChars="59" w:right="142" w:hanging="293"/>
              <w:jc w:val="both"/>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搶修完成：</w:t>
            </w:r>
            <w:r w:rsidR="00E57325" w:rsidRPr="00A93F22">
              <w:rPr>
                <w:rFonts w:ascii="標楷體" w:eastAsia="標楷體" w:hAnsi="標楷體" w:hint="eastAsia"/>
                <w:color w:val="000000" w:themeColor="text1"/>
                <w:sz w:val="28"/>
                <w:szCs w:val="28"/>
              </w:rPr>
              <w:t>嘉義縣</w:t>
            </w:r>
            <w:r w:rsidRPr="00A93F22">
              <w:rPr>
                <w:rFonts w:ascii="標楷體" w:eastAsia="標楷體" w:hAnsi="標楷體" w:hint="eastAsia"/>
                <w:color w:val="000000" w:themeColor="text1"/>
                <w:sz w:val="28"/>
                <w:szCs w:val="28"/>
              </w:rPr>
              <w:t>(8)</w:t>
            </w:r>
            <w:r w:rsidR="00E57325" w:rsidRPr="00A93F22">
              <w:rPr>
                <w:rFonts w:ascii="標楷體" w:eastAsia="標楷體" w:hAnsi="標楷體" w:hint="eastAsia"/>
                <w:color w:val="000000" w:themeColor="text1"/>
                <w:sz w:val="28"/>
                <w:szCs w:val="28"/>
              </w:rPr>
              <w:t>。</w:t>
            </w:r>
            <w:r w:rsidR="009B5FCA" w:rsidRPr="00A93F22">
              <w:rPr>
                <w:rFonts w:ascii="標楷體" w:eastAsia="標楷體" w:hAnsi="標楷體"/>
                <w:color w:val="000000" w:themeColor="text1"/>
                <w:sz w:val="28"/>
                <w:szCs w:val="28"/>
              </w:rPr>
              <w:br/>
            </w:r>
            <w:r w:rsidRPr="00A93F22">
              <w:rPr>
                <w:rFonts w:ascii="標楷體" w:eastAsia="標楷體" w:hAnsi="標楷體" w:hint="eastAsia"/>
                <w:color w:val="000000" w:themeColor="text1"/>
                <w:sz w:val="28"/>
                <w:szCs w:val="28"/>
              </w:rPr>
              <w:t>搶修中：</w:t>
            </w:r>
            <w:r w:rsidR="0094671C" w:rsidRPr="00A93F22">
              <w:rPr>
                <w:rFonts w:ascii="標楷體" w:eastAsia="標楷體" w:hAnsi="標楷體" w:hint="eastAsia"/>
                <w:color w:val="000000" w:themeColor="text1"/>
                <w:sz w:val="28"/>
                <w:szCs w:val="28"/>
              </w:rPr>
              <w:t>高雄市(27)、</w:t>
            </w:r>
            <w:r w:rsidRPr="00A93F22">
              <w:rPr>
                <w:rFonts w:ascii="標楷體" w:eastAsia="標楷體" w:hAnsi="標楷體" w:hint="eastAsia"/>
                <w:color w:val="000000" w:themeColor="text1"/>
                <w:sz w:val="28"/>
                <w:szCs w:val="28"/>
              </w:rPr>
              <w:t>雲林縣(3)</w:t>
            </w:r>
            <w:r w:rsidR="0094671C" w:rsidRPr="00A93F22">
              <w:rPr>
                <w:rFonts w:ascii="標楷體" w:eastAsia="標楷體" w:hAnsi="標楷體" w:hint="eastAsia"/>
                <w:color w:val="000000" w:themeColor="text1"/>
                <w:sz w:val="28"/>
                <w:szCs w:val="28"/>
              </w:rPr>
              <w:t>。</w:t>
            </w:r>
          </w:p>
          <w:p w:rsidR="009B5FCA" w:rsidRPr="00A93F22" w:rsidRDefault="0094671C" w:rsidP="00EC47C0">
            <w:pPr>
              <w:pStyle w:val="ac"/>
              <w:numPr>
                <w:ilvl w:val="0"/>
                <w:numId w:val="234"/>
              </w:numPr>
              <w:snapToGrid w:val="0"/>
              <w:ind w:leftChars="0" w:left="432" w:rightChars="59" w:right="142" w:hanging="293"/>
              <w:jc w:val="both"/>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高雄市提報災修中，待核准。</w:t>
            </w:r>
          </w:p>
          <w:p w:rsidR="00CA0317" w:rsidRPr="00A93F22" w:rsidRDefault="0094671C" w:rsidP="00EC47C0">
            <w:pPr>
              <w:pStyle w:val="ac"/>
              <w:numPr>
                <w:ilvl w:val="0"/>
                <w:numId w:val="234"/>
              </w:numPr>
              <w:snapToGrid w:val="0"/>
              <w:ind w:leftChars="0" w:left="432" w:rightChars="59" w:right="142" w:hanging="293"/>
              <w:jc w:val="both"/>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雲林縣</w:t>
            </w:r>
            <w:r w:rsidR="00CA0317" w:rsidRPr="00A93F22">
              <w:rPr>
                <w:rFonts w:ascii="標楷體" w:eastAsia="標楷體" w:hAnsi="標楷體" w:hint="eastAsia"/>
                <w:color w:val="000000" w:themeColor="text1"/>
                <w:sz w:val="28"/>
                <w:szCs w:val="28"/>
              </w:rPr>
              <w:t>管</w:t>
            </w:r>
            <w:r w:rsidR="00CA0317" w:rsidRPr="00A93F22">
              <w:rPr>
                <w:rFonts w:ascii="標楷體" w:eastAsia="標楷體" w:hAnsi="標楷體"/>
                <w:color w:val="000000" w:themeColor="text1"/>
                <w:sz w:val="28"/>
                <w:szCs w:val="28"/>
              </w:rPr>
              <w:t>區</w:t>
            </w:r>
            <w:r w:rsidR="00CA0317" w:rsidRPr="00A93F22">
              <w:rPr>
                <w:rFonts w:ascii="標楷體" w:eastAsia="標楷體" w:hAnsi="標楷體" w:hint="eastAsia"/>
                <w:color w:val="000000" w:themeColor="text1"/>
                <w:sz w:val="28"/>
                <w:szCs w:val="28"/>
              </w:rPr>
              <w:t>域</w:t>
            </w:r>
            <w:r w:rsidR="00CA0317" w:rsidRPr="00A93F22">
              <w:rPr>
                <w:rFonts w:ascii="標楷體" w:eastAsia="標楷體" w:hAnsi="標楷體"/>
                <w:color w:val="000000" w:themeColor="text1"/>
                <w:sz w:val="28"/>
                <w:szCs w:val="28"/>
              </w:rPr>
              <w:t>排</w:t>
            </w:r>
            <w:r w:rsidR="00CA0317" w:rsidRPr="00A93F22">
              <w:rPr>
                <w:rFonts w:ascii="標楷體" w:eastAsia="標楷體" w:hAnsi="標楷體" w:hint="eastAsia"/>
                <w:color w:val="000000" w:themeColor="text1"/>
                <w:sz w:val="28"/>
                <w:szCs w:val="28"/>
              </w:rPr>
              <w:t>水堤</w:t>
            </w:r>
            <w:r w:rsidR="00CA0317" w:rsidRPr="00A93F22">
              <w:rPr>
                <w:rFonts w:ascii="標楷體" w:eastAsia="標楷體" w:hAnsi="標楷體"/>
                <w:color w:val="000000" w:themeColor="text1"/>
                <w:sz w:val="28"/>
                <w:szCs w:val="28"/>
              </w:rPr>
              <w:t>岸已提報災後復建工程（縣</w:t>
            </w:r>
            <w:r w:rsidR="00CA0317" w:rsidRPr="00A93F22">
              <w:rPr>
                <w:rFonts w:ascii="標楷體" w:eastAsia="標楷體" w:hAnsi="標楷體" w:hint="eastAsia"/>
                <w:color w:val="000000" w:themeColor="text1"/>
                <w:sz w:val="28"/>
                <w:szCs w:val="28"/>
              </w:rPr>
              <w:t>府</w:t>
            </w:r>
            <w:r w:rsidR="00CA0317" w:rsidRPr="00A93F22">
              <w:rPr>
                <w:rFonts w:ascii="標楷體" w:eastAsia="標楷體" w:hAnsi="標楷體"/>
                <w:color w:val="000000" w:themeColor="text1"/>
                <w:sz w:val="28"/>
                <w:szCs w:val="28"/>
              </w:rPr>
              <w:t>自行控管）</w:t>
            </w:r>
            <w:r w:rsidR="00CA0317" w:rsidRPr="00A93F22">
              <w:rPr>
                <w:rFonts w:ascii="標楷體" w:eastAsia="標楷體" w:hAnsi="標楷體" w:hint="eastAsia"/>
                <w:color w:val="000000" w:themeColor="text1"/>
                <w:sz w:val="28"/>
                <w:szCs w:val="28"/>
              </w:rPr>
              <w:t>，</w:t>
            </w:r>
            <w:r w:rsidR="00CA0317" w:rsidRPr="00A93F22">
              <w:rPr>
                <w:rFonts w:ascii="標楷體" w:eastAsia="標楷體" w:hAnsi="標楷體"/>
                <w:color w:val="000000" w:themeColor="text1"/>
                <w:sz w:val="28"/>
                <w:szCs w:val="28"/>
              </w:rPr>
              <w:t>1件核准、</w:t>
            </w:r>
            <w:r w:rsidR="00CA0317" w:rsidRPr="00A93F22">
              <w:rPr>
                <w:rFonts w:ascii="標楷體" w:eastAsia="標楷體" w:hAnsi="標楷體" w:hint="eastAsia"/>
                <w:color w:val="000000" w:themeColor="text1"/>
                <w:sz w:val="28"/>
                <w:szCs w:val="28"/>
              </w:rPr>
              <w:t>2件未獲認列。</w:t>
            </w:r>
          </w:p>
        </w:tc>
      </w:tr>
      <w:tr w:rsidR="00A93F22" w:rsidRPr="00A93F22" w:rsidTr="00816FCF">
        <w:trPr>
          <w:trHeight w:val="567"/>
          <w:jc w:val="right"/>
        </w:trPr>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A938F3" w:rsidRPr="00A93F22" w:rsidRDefault="00A938F3" w:rsidP="00184ACE">
            <w:pPr>
              <w:snapToGrid w:val="0"/>
              <w:jc w:val="center"/>
              <w:rPr>
                <w:rFonts w:ascii="標楷體" w:eastAsia="標楷體" w:hAnsi="標楷體"/>
                <w:color w:val="000000" w:themeColor="text1"/>
                <w:sz w:val="28"/>
                <w:szCs w:val="28"/>
              </w:rPr>
            </w:pPr>
            <w:r w:rsidRPr="00A93F22">
              <w:rPr>
                <w:rFonts w:ascii="標楷體" w:eastAsia="標楷體" w:hAnsi="標楷體"/>
                <w:color w:val="000000" w:themeColor="text1"/>
                <w:sz w:val="28"/>
                <w:szCs w:val="28"/>
              </w:rPr>
              <w:t>區排</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A938F3" w:rsidRPr="00A93F22" w:rsidRDefault="00A938F3"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10</w:t>
            </w:r>
          </w:p>
        </w:tc>
        <w:tc>
          <w:tcPr>
            <w:tcW w:w="1557" w:type="dxa"/>
            <w:tcBorders>
              <w:top w:val="outset" w:sz="6" w:space="0" w:color="auto"/>
              <w:left w:val="outset" w:sz="6" w:space="0" w:color="auto"/>
              <w:bottom w:val="outset" w:sz="6" w:space="0" w:color="auto"/>
              <w:right w:val="outset" w:sz="6" w:space="0" w:color="auto"/>
            </w:tcBorders>
            <w:shd w:val="clear" w:color="auto" w:fill="FFFFFF"/>
            <w:vAlign w:val="center"/>
          </w:tcPr>
          <w:p w:rsidR="00A938F3" w:rsidRPr="00A93F22" w:rsidRDefault="00A938F3"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0</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tcPr>
          <w:p w:rsidR="00A938F3" w:rsidRPr="00A93F22" w:rsidRDefault="00A938F3"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10</w:t>
            </w:r>
          </w:p>
        </w:tc>
        <w:tc>
          <w:tcPr>
            <w:tcW w:w="3832" w:type="dxa"/>
            <w:tcBorders>
              <w:top w:val="outset" w:sz="6" w:space="0" w:color="auto"/>
              <w:left w:val="outset" w:sz="6" w:space="0" w:color="auto"/>
              <w:bottom w:val="outset" w:sz="6" w:space="0" w:color="auto"/>
              <w:right w:val="outset" w:sz="6" w:space="0" w:color="auto"/>
            </w:tcBorders>
            <w:shd w:val="clear" w:color="auto" w:fill="FFFFFF"/>
            <w:vAlign w:val="center"/>
          </w:tcPr>
          <w:p w:rsidR="00A938F3" w:rsidRPr="00A93F22" w:rsidRDefault="00CA0317" w:rsidP="00184ACE">
            <w:pPr>
              <w:snapToGrid w:val="0"/>
              <w:ind w:leftChars="58" w:left="139" w:rightChars="59" w:right="142"/>
              <w:jc w:val="both"/>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搶修中：</w:t>
            </w:r>
            <w:r w:rsidR="00F72E03" w:rsidRPr="00A93F22">
              <w:rPr>
                <w:rFonts w:ascii="標楷體" w:eastAsia="標楷體" w:hAnsi="標楷體" w:hint="eastAsia"/>
                <w:color w:val="000000" w:themeColor="text1"/>
                <w:sz w:val="28"/>
                <w:szCs w:val="28"/>
              </w:rPr>
              <w:t>臺南市</w:t>
            </w:r>
            <w:r w:rsidRPr="00A93F22">
              <w:rPr>
                <w:rFonts w:ascii="標楷體" w:eastAsia="標楷體" w:hAnsi="標楷體" w:hint="eastAsia"/>
                <w:color w:val="000000" w:themeColor="text1"/>
                <w:sz w:val="28"/>
                <w:szCs w:val="28"/>
              </w:rPr>
              <w:t>(10)</w:t>
            </w:r>
            <w:r w:rsidR="003A698C" w:rsidRPr="00A93F22">
              <w:rPr>
                <w:rFonts w:ascii="標楷體" w:eastAsia="標楷體" w:hAnsi="標楷體" w:hint="eastAsia"/>
                <w:color w:val="000000" w:themeColor="text1"/>
                <w:sz w:val="28"/>
                <w:szCs w:val="28"/>
              </w:rPr>
              <w:t>。</w:t>
            </w:r>
          </w:p>
        </w:tc>
      </w:tr>
      <w:tr w:rsidR="00A93F22" w:rsidRPr="00A93F22" w:rsidTr="00816FCF">
        <w:trPr>
          <w:trHeight w:val="567"/>
          <w:jc w:val="right"/>
        </w:trPr>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C92BA7" w:rsidRPr="00A93F22" w:rsidRDefault="00C92BA7" w:rsidP="00184ACE">
            <w:pPr>
              <w:snapToGrid w:val="0"/>
              <w:jc w:val="center"/>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合計</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C92BA7" w:rsidRPr="00A93F22" w:rsidRDefault="00C92BA7"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155,176</w:t>
            </w:r>
          </w:p>
        </w:tc>
        <w:tc>
          <w:tcPr>
            <w:tcW w:w="1557" w:type="dxa"/>
            <w:tcBorders>
              <w:top w:val="outset" w:sz="6" w:space="0" w:color="auto"/>
              <w:left w:val="outset" w:sz="6" w:space="0" w:color="auto"/>
              <w:bottom w:val="outset" w:sz="6" w:space="0" w:color="auto"/>
              <w:right w:val="outset" w:sz="6" w:space="0" w:color="auto"/>
            </w:tcBorders>
            <w:shd w:val="clear" w:color="auto" w:fill="FFFFFF"/>
            <w:vAlign w:val="center"/>
          </w:tcPr>
          <w:p w:rsidR="00C92BA7" w:rsidRPr="00A93F22" w:rsidRDefault="00C92BA7"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155,147</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tcPr>
          <w:p w:rsidR="00C92BA7" w:rsidRPr="00A93F22" w:rsidRDefault="00C92BA7" w:rsidP="00184ACE">
            <w:pPr>
              <w:snapToGrid w:val="0"/>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29</w:t>
            </w:r>
          </w:p>
        </w:tc>
        <w:tc>
          <w:tcPr>
            <w:tcW w:w="3832" w:type="dxa"/>
            <w:tcBorders>
              <w:top w:val="outset" w:sz="6" w:space="0" w:color="auto"/>
              <w:left w:val="outset" w:sz="6" w:space="0" w:color="auto"/>
              <w:bottom w:val="outset" w:sz="6" w:space="0" w:color="auto"/>
              <w:right w:val="outset" w:sz="6" w:space="0" w:color="auto"/>
            </w:tcBorders>
            <w:shd w:val="clear" w:color="auto" w:fill="FFFFFF"/>
            <w:vAlign w:val="center"/>
          </w:tcPr>
          <w:p w:rsidR="00C92BA7" w:rsidRPr="00A93F22" w:rsidRDefault="00C92BA7" w:rsidP="00184ACE">
            <w:pPr>
              <w:snapToGrid w:val="0"/>
              <w:ind w:leftChars="58" w:left="139" w:rightChars="59" w:right="142"/>
              <w:jc w:val="both"/>
              <w:rPr>
                <w:rFonts w:ascii="標楷體" w:eastAsia="標楷體" w:hAnsi="標楷體"/>
                <w:color w:val="000000" w:themeColor="text1"/>
                <w:sz w:val="28"/>
                <w:szCs w:val="28"/>
              </w:rPr>
            </w:pPr>
          </w:p>
        </w:tc>
      </w:tr>
    </w:tbl>
    <w:p w:rsidR="000D4BBE" w:rsidRPr="00A93F22" w:rsidRDefault="0094671C" w:rsidP="0094671C">
      <w:pPr>
        <w:widowControl/>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br w:type="page"/>
      </w:r>
    </w:p>
    <w:p w:rsidR="00225403" w:rsidRPr="00A93F22" w:rsidRDefault="00560199" w:rsidP="00EC47C0">
      <w:pPr>
        <w:pStyle w:val="ac"/>
        <w:numPr>
          <w:ilvl w:val="0"/>
          <w:numId w:val="69"/>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水利設施受損</w:t>
      </w:r>
      <w:r w:rsidR="00013107" w:rsidRPr="00A93F22">
        <w:rPr>
          <w:rFonts w:ascii="標楷體" w:eastAsia="標楷體" w:hAnsi="標楷體" w:hint="eastAsia"/>
          <w:bCs/>
          <w:color w:val="000000" w:themeColor="text1"/>
          <w:sz w:val="32"/>
          <w:szCs w:val="32"/>
        </w:rPr>
        <w:t>明細</w:t>
      </w:r>
      <w:r w:rsidR="00C20935" w:rsidRPr="00A93F22">
        <w:rPr>
          <w:rFonts w:ascii="標楷體" w:eastAsia="標楷體" w:hAnsi="標楷體" w:hint="eastAsia"/>
          <w:bCs/>
          <w:color w:val="000000" w:themeColor="text1"/>
          <w:sz w:val="32"/>
          <w:szCs w:val="32"/>
        </w:rPr>
        <w:t>：</w:t>
      </w:r>
    </w:p>
    <w:tbl>
      <w:tblPr>
        <w:tblW w:w="10384" w:type="dxa"/>
        <w:jc w:val="right"/>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
        <w:gridCol w:w="1776"/>
        <w:gridCol w:w="1028"/>
        <w:gridCol w:w="1688"/>
        <w:gridCol w:w="1484"/>
        <w:gridCol w:w="1415"/>
        <w:gridCol w:w="1992"/>
      </w:tblGrid>
      <w:tr w:rsidR="00A93F22" w:rsidRPr="00A93F22" w:rsidTr="00541C08">
        <w:trPr>
          <w:jc w:val="right"/>
        </w:trPr>
        <w:tc>
          <w:tcPr>
            <w:tcW w:w="1001" w:type="dxa"/>
            <w:shd w:val="clear" w:color="auto" w:fill="FFFFCC"/>
            <w:vAlign w:val="center"/>
          </w:tcPr>
          <w:p w:rsidR="00560199" w:rsidRPr="00A93F22" w:rsidRDefault="00560199" w:rsidP="009363A3">
            <w:pPr>
              <w:widowControl/>
              <w:spacing w:line="280" w:lineRule="exact"/>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單位別</w:t>
            </w:r>
          </w:p>
        </w:tc>
        <w:tc>
          <w:tcPr>
            <w:tcW w:w="1776" w:type="dxa"/>
            <w:shd w:val="clear" w:color="auto" w:fill="FFFFCC"/>
            <w:vAlign w:val="center"/>
          </w:tcPr>
          <w:p w:rsidR="00560199" w:rsidRPr="00A93F22" w:rsidRDefault="00560199" w:rsidP="00C66B69">
            <w:pPr>
              <w:widowControl/>
              <w:spacing w:line="280" w:lineRule="exact"/>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設施</w:t>
            </w:r>
            <w:r w:rsidR="000C37F0" w:rsidRPr="00A93F22">
              <w:rPr>
                <w:rFonts w:ascii="標楷體" w:eastAsia="標楷體" w:hAnsi="標楷體" w:cs="新細明體" w:hint="eastAsia"/>
                <w:color w:val="000000" w:themeColor="text1"/>
                <w:kern w:val="0"/>
                <w:szCs w:val="24"/>
              </w:rPr>
              <w:br/>
            </w:r>
            <w:r w:rsidRPr="00A93F22">
              <w:rPr>
                <w:rFonts w:ascii="標楷體" w:eastAsia="標楷體" w:hAnsi="標楷體" w:cs="新細明體" w:hint="eastAsia"/>
                <w:color w:val="000000" w:themeColor="text1"/>
                <w:kern w:val="0"/>
                <w:szCs w:val="24"/>
              </w:rPr>
              <w:t>名稱</w:t>
            </w:r>
          </w:p>
        </w:tc>
        <w:tc>
          <w:tcPr>
            <w:tcW w:w="1028" w:type="dxa"/>
            <w:shd w:val="clear" w:color="auto" w:fill="FFFFCC"/>
            <w:vAlign w:val="center"/>
          </w:tcPr>
          <w:p w:rsidR="00560199" w:rsidRPr="00A93F22" w:rsidRDefault="00560199" w:rsidP="00C66B69">
            <w:pPr>
              <w:widowControl/>
              <w:spacing w:line="280" w:lineRule="exact"/>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設施</w:t>
            </w:r>
            <w:r w:rsidR="000C37F0" w:rsidRPr="00A93F22">
              <w:rPr>
                <w:rFonts w:ascii="標楷體" w:eastAsia="標楷體" w:hAnsi="標楷體" w:cs="新細明體" w:hint="eastAsia"/>
                <w:color w:val="000000" w:themeColor="text1"/>
                <w:kern w:val="0"/>
                <w:szCs w:val="24"/>
              </w:rPr>
              <w:br/>
            </w:r>
            <w:r w:rsidRPr="00A93F22">
              <w:rPr>
                <w:rFonts w:ascii="標楷體" w:eastAsia="標楷體" w:hAnsi="標楷體" w:cs="新細明體" w:hint="eastAsia"/>
                <w:color w:val="000000" w:themeColor="text1"/>
                <w:kern w:val="0"/>
                <w:szCs w:val="24"/>
              </w:rPr>
              <w:t>地點</w:t>
            </w:r>
          </w:p>
        </w:tc>
        <w:tc>
          <w:tcPr>
            <w:tcW w:w="1688" w:type="dxa"/>
            <w:shd w:val="clear" w:color="auto" w:fill="FFFFCC"/>
            <w:vAlign w:val="center"/>
          </w:tcPr>
          <w:p w:rsidR="00E11DB0" w:rsidRPr="00A93F22" w:rsidRDefault="00560199" w:rsidP="009363A3">
            <w:pPr>
              <w:widowControl/>
              <w:spacing w:line="280" w:lineRule="exact"/>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損壞情形</w:t>
            </w:r>
          </w:p>
          <w:p w:rsidR="00560199" w:rsidRPr="00A93F22" w:rsidRDefault="00560199" w:rsidP="009363A3">
            <w:pPr>
              <w:widowControl/>
              <w:spacing w:line="280" w:lineRule="exact"/>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概述</w:t>
            </w:r>
          </w:p>
        </w:tc>
        <w:tc>
          <w:tcPr>
            <w:tcW w:w="1484" w:type="dxa"/>
            <w:shd w:val="clear" w:color="auto" w:fill="FFFFCC"/>
            <w:vAlign w:val="center"/>
          </w:tcPr>
          <w:p w:rsidR="00560199" w:rsidRPr="00A93F22" w:rsidRDefault="00560199" w:rsidP="009363A3">
            <w:pPr>
              <w:widowControl/>
              <w:spacing w:line="280" w:lineRule="exact"/>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發生年</w:t>
            </w:r>
          </w:p>
          <w:p w:rsidR="00560199" w:rsidRPr="00A93F22" w:rsidRDefault="00560199" w:rsidP="009363A3">
            <w:pPr>
              <w:widowControl/>
              <w:spacing w:line="280" w:lineRule="exact"/>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月日時</w:t>
            </w:r>
          </w:p>
        </w:tc>
        <w:tc>
          <w:tcPr>
            <w:tcW w:w="1415" w:type="dxa"/>
            <w:shd w:val="clear" w:color="auto" w:fill="FFFFCC"/>
            <w:vAlign w:val="center"/>
          </w:tcPr>
          <w:p w:rsidR="00315637" w:rsidRPr="00A93F22" w:rsidRDefault="00AF27F0" w:rsidP="009363A3">
            <w:pPr>
              <w:widowControl/>
              <w:spacing w:line="280" w:lineRule="exact"/>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修</w:t>
            </w:r>
            <w:r w:rsidR="00560199" w:rsidRPr="00A93F22">
              <w:rPr>
                <w:rFonts w:ascii="標楷體" w:eastAsia="標楷體" w:hAnsi="標楷體" w:cs="新細明體" w:hint="eastAsia"/>
                <w:color w:val="000000" w:themeColor="text1"/>
                <w:kern w:val="0"/>
                <w:szCs w:val="24"/>
              </w:rPr>
              <w:t>復年</w:t>
            </w:r>
          </w:p>
          <w:p w:rsidR="00560199" w:rsidRPr="00A93F22" w:rsidRDefault="00560199" w:rsidP="009363A3">
            <w:pPr>
              <w:widowControl/>
              <w:spacing w:line="280" w:lineRule="exact"/>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月日時</w:t>
            </w:r>
          </w:p>
        </w:tc>
        <w:tc>
          <w:tcPr>
            <w:tcW w:w="1992" w:type="dxa"/>
            <w:shd w:val="clear" w:color="auto" w:fill="FFFFCC"/>
          </w:tcPr>
          <w:p w:rsidR="00315637" w:rsidRPr="00A93F22" w:rsidRDefault="00560199" w:rsidP="00C63E5A">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備註</w:t>
            </w:r>
            <w:r w:rsidR="000C37F0" w:rsidRPr="00A93F22">
              <w:rPr>
                <w:rFonts w:ascii="標楷體" w:eastAsia="標楷體" w:hAnsi="標楷體" w:cs="新細明體" w:hint="eastAsia"/>
                <w:color w:val="000000" w:themeColor="text1"/>
                <w:kern w:val="0"/>
                <w:szCs w:val="24"/>
              </w:rPr>
              <w:br/>
            </w:r>
            <w:r w:rsidR="00315637" w:rsidRPr="00A93F22">
              <w:rPr>
                <w:rFonts w:ascii="標楷體" w:eastAsia="標楷體" w:hAnsi="標楷體" w:cs="新細明體" w:hint="eastAsia"/>
                <w:color w:val="000000" w:themeColor="text1"/>
                <w:kern w:val="0"/>
                <w:szCs w:val="24"/>
              </w:rPr>
              <w:t>預計修復年月日</w:t>
            </w:r>
            <w:r w:rsidR="000C37F0" w:rsidRPr="00A93F22">
              <w:rPr>
                <w:rFonts w:ascii="標楷體" w:eastAsia="標楷體" w:hAnsi="標楷體" w:cs="新細明體"/>
                <w:color w:val="000000" w:themeColor="text1"/>
                <w:kern w:val="0"/>
                <w:szCs w:val="24"/>
              </w:rPr>
              <w:br/>
            </w:r>
            <w:r w:rsidR="00315637" w:rsidRPr="00A93F22">
              <w:rPr>
                <w:rFonts w:ascii="標楷體" w:eastAsia="標楷體" w:hAnsi="標楷體" w:cs="新細明體" w:hint="eastAsia"/>
                <w:color w:val="000000" w:themeColor="text1"/>
                <w:kern w:val="0"/>
                <w:szCs w:val="24"/>
              </w:rPr>
              <w:t>或其他附記事項</w:t>
            </w:r>
          </w:p>
        </w:tc>
      </w:tr>
      <w:tr w:rsidR="00A93F22" w:rsidRPr="00A93F22" w:rsidTr="00541C08">
        <w:trPr>
          <w:trHeight w:val="272"/>
          <w:jc w:val="right"/>
        </w:trPr>
        <w:tc>
          <w:tcPr>
            <w:tcW w:w="1001" w:type="dxa"/>
            <w:shd w:val="clear" w:color="auto" w:fill="auto"/>
          </w:tcPr>
          <w:p w:rsidR="00925CBB" w:rsidRPr="00A93F22" w:rsidRDefault="00925CBB" w:rsidP="00C63E5A">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經濟部</w:t>
            </w:r>
          </w:p>
        </w:tc>
        <w:tc>
          <w:tcPr>
            <w:tcW w:w="1776" w:type="dxa"/>
            <w:tcBorders>
              <w:top w:val="single" w:sz="4" w:space="0" w:color="auto"/>
              <w:left w:val="single" w:sz="4" w:space="0" w:color="auto"/>
              <w:bottom w:val="single" w:sz="4" w:space="0" w:color="auto"/>
              <w:right w:val="single" w:sz="4" w:space="0" w:color="auto"/>
            </w:tcBorders>
          </w:tcPr>
          <w:p w:rsidR="00925CBB" w:rsidRPr="00A93F22" w:rsidRDefault="00925CBB"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石平1號堤段</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花蓮縣富里鄉</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925CBB" w:rsidRPr="00A93F22" w:rsidRDefault="00925CBB" w:rsidP="00C63E5A">
            <w:pPr>
              <w:snapToGrid w:val="0"/>
              <w:spacing w:beforeLines="50" w:before="180"/>
              <w:rPr>
                <w:rFonts w:ascii="標楷體" w:eastAsia="標楷體" w:hAnsi="標楷體"/>
                <w:color w:val="000000" w:themeColor="text1"/>
                <w:szCs w:val="24"/>
              </w:rPr>
            </w:pPr>
            <w:r w:rsidRPr="00A93F22">
              <w:rPr>
                <w:rFonts w:ascii="標楷體" w:eastAsia="標楷體" w:hAnsi="標楷體" w:hint="eastAsia"/>
                <w:color w:val="000000" w:themeColor="text1"/>
                <w:szCs w:val="24"/>
              </w:rPr>
              <w:t>前坡基礎、坡面及護坦工破損約150公尺</w:t>
            </w:r>
            <w:r w:rsidR="00C66B69" w:rsidRPr="00A93F22">
              <w:rPr>
                <w:rFonts w:ascii="標楷體" w:eastAsia="標楷體" w:hAnsi="標楷體" w:hint="eastAsia"/>
                <w:color w:val="000000" w:themeColor="text1"/>
                <w:szCs w:val="24"/>
              </w:rPr>
              <w:t>。</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07</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07</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09</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搶險工程</w:t>
            </w:r>
            <w:r w:rsidRPr="00A93F22">
              <w:rPr>
                <w:rFonts w:ascii="標楷體" w:eastAsia="標楷體" w:hAnsi="標楷體" w:hint="eastAsia"/>
                <w:color w:val="000000" w:themeColor="text1"/>
                <w:szCs w:val="24"/>
              </w:rPr>
              <w:t>。</w:t>
            </w:r>
          </w:p>
        </w:tc>
      </w:tr>
      <w:tr w:rsidR="00A93F22" w:rsidRPr="00A93F22" w:rsidTr="00541C08">
        <w:trPr>
          <w:trHeight w:val="272"/>
          <w:jc w:val="right"/>
        </w:trPr>
        <w:tc>
          <w:tcPr>
            <w:tcW w:w="1001" w:type="dxa"/>
            <w:shd w:val="clear" w:color="auto" w:fill="auto"/>
          </w:tcPr>
          <w:p w:rsidR="00925CBB" w:rsidRPr="00A93F22" w:rsidRDefault="00925CBB" w:rsidP="00C63E5A">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經濟部</w:t>
            </w:r>
          </w:p>
        </w:tc>
        <w:tc>
          <w:tcPr>
            <w:tcW w:w="1776" w:type="dxa"/>
            <w:tcBorders>
              <w:top w:val="single" w:sz="4" w:space="0" w:color="auto"/>
              <w:left w:val="single" w:sz="4" w:space="0" w:color="auto"/>
              <w:bottom w:val="single" w:sz="4" w:space="0" w:color="auto"/>
              <w:right w:val="single" w:sz="4" w:space="0" w:color="auto"/>
            </w:tcBorders>
          </w:tcPr>
          <w:p w:rsidR="00925CBB" w:rsidRPr="00A93F22" w:rsidRDefault="00925CBB" w:rsidP="00EC47C0">
            <w:pPr>
              <w:pStyle w:val="ac"/>
              <w:numPr>
                <w:ilvl w:val="0"/>
                <w:numId w:val="156"/>
              </w:numPr>
              <w:snapToGrid w:val="0"/>
              <w:spacing w:beforeLines="50" w:before="180"/>
              <w:ind w:leftChars="0"/>
              <w:jc w:val="both"/>
              <w:rPr>
                <w:rFonts w:ascii="標楷體" w:eastAsia="標楷體" w:hAnsi="標楷體"/>
                <w:bCs/>
                <w:color w:val="000000" w:themeColor="text1"/>
              </w:rPr>
            </w:pPr>
            <w:r w:rsidRPr="00A93F22">
              <w:rPr>
                <w:rFonts w:ascii="標楷體" w:eastAsia="標楷體" w:hAnsi="標楷體" w:cs="Times New Roman"/>
                <w:bCs/>
                <w:color w:val="000000" w:themeColor="text1"/>
                <w:kern w:val="2"/>
              </w:rPr>
              <w:t>六股溪福壽橋下游右岸</w:t>
            </w:r>
            <w:r w:rsidR="005E59DB" w:rsidRPr="00A93F22">
              <w:rPr>
                <w:rFonts w:ascii="標楷體" w:eastAsia="標楷體" w:hAnsi="標楷體" w:cs="Times New Roman" w:hint="eastAsia"/>
                <w:bCs/>
                <w:color w:val="000000" w:themeColor="text1"/>
                <w:kern w:val="2"/>
              </w:rPr>
              <w:br/>
            </w:r>
            <w:r w:rsidR="005E59DB" w:rsidRPr="00A93F22">
              <w:rPr>
                <w:rFonts w:ascii="標楷體" w:eastAsia="標楷體" w:hAnsi="標楷體" w:cs="Times New Roman"/>
                <w:bCs/>
                <w:color w:val="000000" w:themeColor="text1"/>
                <w:kern w:val="2"/>
              </w:rPr>
              <w:br/>
            </w:r>
            <w:r w:rsidR="005E59DB" w:rsidRPr="00A93F22">
              <w:rPr>
                <w:rFonts w:ascii="標楷體" w:eastAsia="標楷體" w:hAnsi="標楷體" w:cs="Times New Roman" w:hint="eastAsia"/>
                <w:bCs/>
                <w:color w:val="000000" w:themeColor="text1"/>
                <w:kern w:val="2"/>
              </w:rPr>
              <w:br/>
            </w:r>
            <w:r w:rsidR="005E59DB" w:rsidRPr="00A93F22">
              <w:rPr>
                <w:rFonts w:ascii="標楷體" w:eastAsia="標楷體" w:hAnsi="標楷體" w:cs="Times New Roman" w:hint="eastAsia"/>
                <w:bCs/>
                <w:color w:val="000000" w:themeColor="text1"/>
                <w:kern w:val="2"/>
              </w:rPr>
              <w:br/>
            </w:r>
          </w:p>
          <w:p w:rsidR="00925CBB" w:rsidRPr="00A93F22" w:rsidRDefault="00925CBB" w:rsidP="00EC47C0">
            <w:pPr>
              <w:pStyle w:val="ac"/>
              <w:numPr>
                <w:ilvl w:val="0"/>
                <w:numId w:val="156"/>
              </w:numPr>
              <w:snapToGrid w:val="0"/>
              <w:spacing w:beforeLines="50" w:before="180"/>
              <w:ind w:leftChars="0"/>
              <w:jc w:val="both"/>
              <w:rPr>
                <w:rFonts w:ascii="標楷體" w:eastAsia="標楷體" w:hAnsi="標楷體"/>
                <w:bCs/>
                <w:color w:val="000000" w:themeColor="text1"/>
              </w:rPr>
            </w:pPr>
            <w:r w:rsidRPr="00A93F22">
              <w:rPr>
                <w:rFonts w:ascii="標楷體" w:eastAsia="標楷體" w:hAnsi="標楷體" w:cs="Times New Roman"/>
                <w:bCs/>
                <w:color w:val="000000" w:themeColor="text1"/>
                <w:kern w:val="2"/>
              </w:rPr>
              <w:t>德盛溪四湖支線1K+930~2K+080</w:t>
            </w:r>
            <w:r w:rsidR="005E59DB" w:rsidRPr="00A93F22">
              <w:rPr>
                <w:rFonts w:ascii="標楷體" w:eastAsia="標楷體" w:hAnsi="標楷體" w:cs="Times New Roman" w:hint="eastAsia"/>
                <w:bCs/>
                <w:color w:val="000000" w:themeColor="text1"/>
                <w:kern w:val="2"/>
              </w:rPr>
              <w:br/>
            </w:r>
            <w:r w:rsidR="005E59DB" w:rsidRPr="00A93F22">
              <w:rPr>
                <w:rFonts w:ascii="標楷體" w:eastAsia="標楷體" w:hAnsi="標楷體" w:cs="Times New Roman"/>
                <w:bCs/>
                <w:color w:val="000000" w:themeColor="text1"/>
                <w:kern w:val="2"/>
              </w:rPr>
              <w:br/>
            </w:r>
          </w:p>
          <w:p w:rsidR="00925CBB" w:rsidRPr="00A93F22" w:rsidRDefault="00925CBB" w:rsidP="00EC47C0">
            <w:pPr>
              <w:pStyle w:val="ac"/>
              <w:numPr>
                <w:ilvl w:val="0"/>
                <w:numId w:val="156"/>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bCs/>
                <w:color w:val="000000" w:themeColor="text1"/>
                <w:kern w:val="2"/>
              </w:rPr>
              <w:t>海寶海堤1K+520</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E59D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新竹縣湖口鄉</w:t>
            </w:r>
            <w:r w:rsidR="005E59DB" w:rsidRPr="00A93F22">
              <w:rPr>
                <w:rFonts w:ascii="標楷體" w:eastAsia="標楷體" w:hAnsi="標楷體" w:hint="eastAsia"/>
                <w:color w:val="000000" w:themeColor="text1"/>
                <w:szCs w:val="24"/>
              </w:rPr>
              <w:br/>
            </w:r>
            <w:r w:rsidR="005E59DB" w:rsidRPr="00A93F22">
              <w:rPr>
                <w:rFonts w:ascii="標楷體" w:eastAsia="標楷體" w:hAnsi="標楷體"/>
                <w:color w:val="000000" w:themeColor="text1"/>
                <w:szCs w:val="24"/>
              </w:rPr>
              <w:br/>
            </w:r>
            <w:r w:rsidR="005E59DB" w:rsidRPr="00A93F22">
              <w:rPr>
                <w:rFonts w:ascii="標楷體" w:eastAsia="標楷體" w:hAnsi="標楷體" w:hint="eastAsia"/>
                <w:color w:val="000000" w:themeColor="text1"/>
                <w:szCs w:val="24"/>
              </w:rPr>
              <w:br/>
            </w:r>
            <w:r w:rsidR="005E59DB" w:rsidRPr="00A93F22">
              <w:rPr>
                <w:rFonts w:ascii="標楷體" w:eastAsia="標楷體" w:hAnsi="標楷體"/>
                <w:color w:val="000000" w:themeColor="text1"/>
                <w:szCs w:val="24"/>
              </w:rPr>
              <w:br/>
            </w:r>
          </w:p>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桃園市楊梅區</w:t>
            </w:r>
            <w:r w:rsidR="005E59DB" w:rsidRPr="00A93F22">
              <w:rPr>
                <w:rFonts w:ascii="標楷體" w:eastAsia="標楷體" w:hAnsi="標楷體" w:hint="eastAsia"/>
                <w:color w:val="000000" w:themeColor="text1"/>
                <w:szCs w:val="24"/>
              </w:rPr>
              <w:br/>
            </w:r>
            <w:r w:rsidR="005E59DB" w:rsidRPr="00A93F22">
              <w:rPr>
                <w:rFonts w:ascii="標楷體" w:eastAsia="標楷體" w:hAnsi="標楷體"/>
                <w:color w:val="000000" w:themeColor="text1"/>
                <w:szCs w:val="24"/>
              </w:rPr>
              <w:br/>
            </w:r>
            <w:r w:rsidR="005E59DB" w:rsidRPr="00A93F22">
              <w:rPr>
                <w:rFonts w:ascii="標楷體" w:eastAsia="標楷體" w:hAnsi="標楷體" w:hint="eastAsia"/>
                <w:color w:val="000000" w:themeColor="text1"/>
                <w:szCs w:val="24"/>
              </w:rPr>
              <w:br/>
            </w:r>
            <w:r w:rsidR="005E59DB" w:rsidRPr="00A93F22">
              <w:rPr>
                <w:rFonts w:ascii="標楷體" w:eastAsia="標楷體" w:hAnsi="標楷體" w:hint="eastAsia"/>
                <w:color w:val="000000" w:themeColor="text1"/>
                <w:szCs w:val="24"/>
              </w:rPr>
              <w:br/>
            </w:r>
          </w:p>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苗栗縣後龍鎮</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925CBB" w:rsidRPr="00A93F22" w:rsidRDefault="00925CBB" w:rsidP="00EC47C0">
            <w:pPr>
              <w:pStyle w:val="ac"/>
              <w:numPr>
                <w:ilvl w:val="0"/>
                <w:numId w:val="157"/>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bCs/>
                <w:color w:val="000000" w:themeColor="text1"/>
                <w:kern w:val="2"/>
              </w:rPr>
              <w:t>六股溪部分河段未設置護岸，大雨造成邊坡沖刷、淘空。</w:t>
            </w:r>
          </w:p>
          <w:p w:rsidR="00925CBB" w:rsidRPr="00A93F22" w:rsidRDefault="00925CBB" w:rsidP="00EC47C0">
            <w:pPr>
              <w:pStyle w:val="ac"/>
              <w:numPr>
                <w:ilvl w:val="0"/>
                <w:numId w:val="157"/>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bCs/>
                <w:color w:val="000000" w:themeColor="text1"/>
                <w:kern w:val="2"/>
              </w:rPr>
              <w:t>德盛溪四湖支線部分堤高不足，大雨造成路面、鄰房淹水。</w:t>
            </w:r>
          </w:p>
          <w:p w:rsidR="00925CBB" w:rsidRPr="00A93F22" w:rsidRDefault="00925CBB" w:rsidP="00EC47C0">
            <w:pPr>
              <w:pStyle w:val="ac"/>
              <w:numPr>
                <w:ilvl w:val="0"/>
                <w:numId w:val="157"/>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bCs/>
                <w:color w:val="000000" w:themeColor="text1"/>
                <w:kern w:val="2"/>
              </w:rPr>
              <w:t>因海浪沖刷、衝擊，造成混凝土門體與排水門門框損壞，影響自動排水門之正常運作。</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07</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5E59DB" w:rsidRPr="00A93F22" w:rsidRDefault="00925CBB"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搶修工程</w:t>
            </w:r>
            <w:r w:rsidRPr="00A93F22">
              <w:rPr>
                <w:rFonts w:ascii="標楷體" w:eastAsia="標楷體" w:hAnsi="標楷體" w:hint="eastAsia"/>
                <w:color w:val="000000" w:themeColor="text1"/>
                <w:szCs w:val="24"/>
              </w:rPr>
              <w:t>。</w:t>
            </w:r>
            <w:r w:rsidR="005E59DB" w:rsidRPr="00A93F22">
              <w:rPr>
                <w:rFonts w:ascii="標楷體" w:eastAsia="標楷體" w:hAnsi="標楷體" w:hint="eastAsia"/>
                <w:color w:val="000000" w:themeColor="text1"/>
                <w:szCs w:val="24"/>
              </w:rPr>
              <w:br/>
            </w:r>
            <w:r w:rsidRPr="00A93F22">
              <w:rPr>
                <w:rFonts w:ascii="標楷體" w:eastAsia="標楷體" w:hAnsi="標楷體"/>
                <w:color w:val="000000" w:themeColor="text1"/>
                <w:szCs w:val="24"/>
              </w:rPr>
              <w:t>預計105</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12</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31完成修復</w:t>
            </w:r>
            <w:r w:rsidR="005E59DB" w:rsidRPr="00A93F22">
              <w:rPr>
                <w:rFonts w:ascii="標楷體" w:eastAsia="標楷體" w:hAnsi="標楷體" w:hint="eastAsia"/>
                <w:color w:val="000000" w:themeColor="text1"/>
                <w:szCs w:val="24"/>
              </w:rPr>
              <w:t>。</w:t>
            </w:r>
          </w:p>
        </w:tc>
      </w:tr>
      <w:tr w:rsidR="00A93F22" w:rsidRPr="00A93F22" w:rsidTr="00541C08">
        <w:trPr>
          <w:trHeight w:val="272"/>
          <w:jc w:val="right"/>
        </w:trPr>
        <w:tc>
          <w:tcPr>
            <w:tcW w:w="1001" w:type="dxa"/>
            <w:shd w:val="clear" w:color="auto" w:fill="auto"/>
          </w:tcPr>
          <w:p w:rsidR="00925CBB" w:rsidRPr="00A93F22" w:rsidRDefault="00925CBB" w:rsidP="00C63E5A">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bCs/>
                <w:color w:val="000000" w:themeColor="text1"/>
                <w:szCs w:val="24"/>
              </w:rPr>
              <w:t>經濟部</w:t>
            </w:r>
          </w:p>
        </w:tc>
        <w:tc>
          <w:tcPr>
            <w:tcW w:w="1776" w:type="dxa"/>
            <w:tcBorders>
              <w:top w:val="single" w:sz="4" w:space="0" w:color="auto"/>
              <w:left w:val="single" w:sz="4" w:space="0" w:color="auto"/>
              <w:bottom w:val="single" w:sz="4" w:space="0" w:color="auto"/>
              <w:right w:val="single" w:sz="4" w:space="0" w:color="auto"/>
            </w:tcBorders>
          </w:tcPr>
          <w:p w:rsidR="00925CBB" w:rsidRPr="00A93F22" w:rsidRDefault="00925CBB"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彰化縣漢寶海堤(2K+850)防汛道路銜接工復建工程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彰化縣</w:t>
            </w:r>
          </w:p>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芳苑鄉</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925CBB" w:rsidRPr="00A93F22" w:rsidRDefault="00925CBB" w:rsidP="00C63E5A">
            <w:pPr>
              <w:snapToGrid w:val="0"/>
              <w:spacing w:beforeLines="50" w:before="180"/>
              <w:rPr>
                <w:rFonts w:ascii="標楷體" w:eastAsia="標楷體" w:hAnsi="標楷體"/>
                <w:color w:val="000000" w:themeColor="text1"/>
                <w:szCs w:val="24"/>
              </w:rPr>
            </w:pPr>
            <w:r w:rsidRPr="00A93F22">
              <w:rPr>
                <w:rFonts w:ascii="標楷體" w:eastAsia="標楷體" w:hAnsi="標楷體"/>
                <w:color w:val="000000" w:themeColor="text1"/>
                <w:szCs w:val="24"/>
              </w:rPr>
              <w:t>海堤防汛道路銜接工損毀</w:t>
            </w:r>
            <w:r w:rsidR="00C66B69" w:rsidRPr="00A93F22">
              <w:rPr>
                <w:rFonts w:ascii="標楷體" w:eastAsia="標楷體" w:hAnsi="標楷體" w:hint="eastAsia"/>
                <w:color w:val="000000" w:themeColor="text1"/>
                <w:szCs w:val="24"/>
              </w:rPr>
              <w:t>。</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07</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復建工程</w:t>
            </w:r>
            <w:r w:rsidR="003E22E4" w:rsidRPr="00A93F22">
              <w:rPr>
                <w:rFonts w:ascii="標楷體" w:eastAsia="標楷體" w:hAnsi="標楷體"/>
                <w:color w:val="000000" w:themeColor="text1"/>
                <w:szCs w:val="24"/>
              </w:rPr>
              <w:br/>
            </w:r>
            <w:r w:rsidRPr="00A93F22">
              <w:rPr>
                <w:rFonts w:ascii="標楷體" w:eastAsia="標楷體" w:hAnsi="標楷體"/>
                <w:color w:val="000000" w:themeColor="text1"/>
                <w:szCs w:val="24"/>
              </w:rPr>
              <w:t>預計106</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11</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16</w:t>
            </w:r>
            <w:r w:rsidR="009227DA" w:rsidRPr="00A93F22">
              <w:rPr>
                <w:rFonts w:ascii="標楷體" w:eastAsia="標楷體" w:hAnsi="標楷體"/>
                <w:color w:val="000000" w:themeColor="text1"/>
                <w:szCs w:val="24"/>
              </w:rPr>
              <w:t>完成修復。</w:t>
            </w:r>
          </w:p>
        </w:tc>
      </w:tr>
      <w:tr w:rsidR="00A93F22" w:rsidRPr="00A93F22" w:rsidTr="00541C08">
        <w:trPr>
          <w:trHeight w:val="272"/>
          <w:jc w:val="right"/>
        </w:trPr>
        <w:tc>
          <w:tcPr>
            <w:tcW w:w="1001" w:type="dxa"/>
            <w:shd w:val="clear" w:color="auto" w:fill="auto"/>
          </w:tcPr>
          <w:p w:rsidR="00925CBB" w:rsidRPr="00A93F22" w:rsidRDefault="00925CBB" w:rsidP="00C63E5A">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bCs/>
                <w:color w:val="000000" w:themeColor="text1"/>
                <w:szCs w:val="24"/>
              </w:rPr>
              <w:t>經濟部</w:t>
            </w:r>
          </w:p>
        </w:tc>
        <w:tc>
          <w:tcPr>
            <w:tcW w:w="1776" w:type="dxa"/>
            <w:tcBorders>
              <w:top w:val="single" w:sz="4" w:space="0" w:color="auto"/>
              <w:left w:val="single" w:sz="4" w:space="0" w:color="auto"/>
              <w:bottom w:val="single" w:sz="4" w:space="0" w:color="auto"/>
              <w:right w:val="single" w:sz="4" w:space="0" w:color="auto"/>
            </w:tcBorders>
          </w:tcPr>
          <w:p w:rsidR="00925CBB" w:rsidRPr="00A93F22" w:rsidRDefault="00925CBB"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荖濃溪興隴護岸復建工程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高雄市六龜區</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925CBB" w:rsidRPr="00A93F22" w:rsidRDefault="00925CBB" w:rsidP="00C63E5A">
            <w:pPr>
              <w:snapToGrid w:val="0"/>
              <w:spacing w:beforeLines="50" w:before="180"/>
              <w:rPr>
                <w:rFonts w:ascii="標楷體" w:eastAsia="標楷體" w:hAnsi="標楷體"/>
                <w:color w:val="000000" w:themeColor="text1"/>
                <w:szCs w:val="24"/>
              </w:rPr>
            </w:pPr>
            <w:r w:rsidRPr="00A93F22">
              <w:rPr>
                <w:rFonts w:ascii="標楷體" w:eastAsia="標楷體" w:hAnsi="標楷體"/>
                <w:color w:val="000000" w:themeColor="text1"/>
                <w:szCs w:val="24"/>
              </w:rPr>
              <w:t>既有箱籠護岸毀損約120公尺</w:t>
            </w:r>
            <w:r w:rsidR="00C66B69" w:rsidRPr="00A93F22">
              <w:rPr>
                <w:rFonts w:ascii="標楷體" w:eastAsia="標楷體" w:hAnsi="標楷體" w:hint="eastAsia"/>
                <w:color w:val="000000" w:themeColor="text1"/>
                <w:szCs w:val="24"/>
              </w:rPr>
              <w:t>。</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07</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復建工程</w:t>
            </w:r>
            <w:r w:rsidR="003E22E4" w:rsidRPr="00A93F22">
              <w:rPr>
                <w:rFonts w:ascii="標楷體" w:eastAsia="標楷體" w:hAnsi="標楷體"/>
                <w:color w:val="000000" w:themeColor="text1"/>
                <w:szCs w:val="24"/>
              </w:rPr>
              <w:br/>
            </w:r>
            <w:r w:rsidRPr="00A93F22">
              <w:rPr>
                <w:rFonts w:ascii="標楷體" w:eastAsia="標楷體" w:hAnsi="標楷體"/>
                <w:color w:val="000000" w:themeColor="text1"/>
                <w:szCs w:val="24"/>
              </w:rPr>
              <w:t>預計106</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04</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30</w:t>
            </w:r>
            <w:r w:rsidR="009227DA" w:rsidRPr="00A93F22">
              <w:rPr>
                <w:rFonts w:ascii="標楷體" w:eastAsia="標楷體" w:hAnsi="標楷體"/>
                <w:color w:val="000000" w:themeColor="text1"/>
                <w:szCs w:val="24"/>
              </w:rPr>
              <w:t>完成修復。</w:t>
            </w:r>
          </w:p>
        </w:tc>
      </w:tr>
      <w:tr w:rsidR="00A93F22" w:rsidRPr="00A93F22" w:rsidTr="00541C08">
        <w:trPr>
          <w:trHeight w:val="272"/>
          <w:jc w:val="right"/>
        </w:trPr>
        <w:tc>
          <w:tcPr>
            <w:tcW w:w="1001" w:type="dxa"/>
            <w:shd w:val="clear" w:color="auto" w:fill="auto"/>
          </w:tcPr>
          <w:p w:rsidR="00925CBB" w:rsidRPr="00A93F22" w:rsidRDefault="00925CBB" w:rsidP="00C63E5A">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bCs/>
                <w:color w:val="000000" w:themeColor="text1"/>
                <w:szCs w:val="24"/>
              </w:rPr>
              <w:t>經濟部</w:t>
            </w:r>
          </w:p>
        </w:tc>
        <w:tc>
          <w:tcPr>
            <w:tcW w:w="1776" w:type="dxa"/>
            <w:tcBorders>
              <w:top w:val="single" w:sz="4" w:space="0" w:color="auto"/>
              <w:left w:val="single" w:sz="4" w:space="0" w:color="auto"/>
              <w:bottom w:val="single" w:sz="4" w:space="0" w:color="auto"/>
              <w:right w:val="single" w:sz="4" w:space="0" w:color="auto"/>
            </w:tcBorders>
          </w:tcPr>
          <w:p w:rsidR="00925CBB" w:rsidRPr="00A93F22" w:rsidRDefault="00925CBB"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旗山溪班芝花腳護岸復建工程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高雄市甲仙區</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925CBB" w:rsidRPr="00A93F22" w:rsidRDefault="00925CBB" w:rsidP="00C63E5A">
            <w:pPr>
              <w:snapToGrid w:val="0"/>
              <w:spacing w:beforeLines="50" w:before="180"/>
              <w:rPr>
                <w:rFonts w:ascii="標楷體" w:eastAsia="標楷體" w:hAnsi="標楷體"/>
                <w:color w:val="000000" w:themeColor="text1"/>
                <w:szCs w:val="24"/>
              </w:rPr>
            </w:pPr>
            <w:r w:rsidRPr="00A93F22">
              <w:rPr>
                <w:rFonts w:ascii="標楷體" w:eastAsia="標楷體" w:hAnsi="標楷體"/>
                <w:color w:val="000000" w:themeColor="text1"/>
                <w:szCs w:val="24"/>
              </w:rPr>
              <w:t>既有3處丁壩工及混凝土護岸毀損，合計長度約150公尺</w:t>
            </w:r>
            <w:r w:rsidR="00C66B69" w:rsidRPr="00A93F22">
              <w:rPr>
                <w:rFonts w:ascii="標楷體" w:eastAsia="標楷體" w:hAnsi="標楷體" w:hint="eastAsia"/>
                <w:color w:val="000000" w:themeColor="text1"/>
                <w:szCs w:val="24"/>
              </w:rPr>
              <w:t>。</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07</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復建工程</w:t>
            </w:r>
            <w:r w:rsidR="003E22E4" w:rsidRPr="00A93F22">
              <w:rPr>
                <w:rFonts w:ascii="標楷體" w:eastAsia="標楷體" w:hAnsi="標楷體"/>
                <w:color w:val="000000" w:themeColor="text1"/>
                <w:szCs w:val="24"/>
              </w:rPr>
              <w:br/>
            </w:r>
            <w:r w:rsidRPr="00A93F22">
              <w:rPr>
                <w:rFonts w:ascii="標楷體" w:eastAsia="標楷體" w:hAnsi="標楷體"/>
                <w:color w:val="000000" w:themeColor="text1"/>
                <w:szCs w:val="24"/>
              </w:rPr>
              <w:t>預計106</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04</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30</w:t>
            </w:r>
            <w:r w:rsidR="009227DA" w:rsidRPr="00A93F22">
              <w:rPr>
                <w:rFonts w:ascii="標楷體" w:eastAsia="標楷體" w:hAnsi="標楷體"/>
                <w:color w:val="000000" w:themeColor="text1"/>
                <w:szCs w:val="24"/>
              </w:rPr>
              <w:t>完成修復。</w:t>
            </w:r>
          </w:p>
        </w:tc>
      </w:tr>
      <w:tr w:rsidR="00A93F22" w:rsidRPr="00A93F22" w:rsidTr="00541C08">
        <w:trPr>
          <w:trHeight w:val="272"/>
          <w:jc w:val="right"/>
        </w:trPr>
        <w:tc>
          <w:tcPr>
            <w:tcW w:w="1001" w:type="dxa"/>
            <w:shd w:val="clear" w:color="auto" w:fill="auto"/>
          </w:tcPr>
          <w:p w:rsidR="00925CBB" w:rsidRPr="00A93F22" w:rsidRDefault="00925CBB" w:rsidP="00C63E5A">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bCs/>
                <w:color w:val="000000" w:themeColor="text1"/>
                <w:szCs w:val="24"/>
              </w:rPr>
              <w:t>經濟部</w:t>
            </w:r>
          </w:p>
        </w:tc>
        <w:tc>
          <w:tcPr>
            <w:tcW w:w="1776" w:type="dxa"/>
            <w:tcBorders>
              <w:top w:val="single" w:sz="4" w:space="0" w:color="auto"/>
              <w:left w:val="single" w:sz="4" w:space="0" w:color="auto"/>
              <w:bottom w:val="single" w:sz="4" w:space="0" w:color="auto"/>
              <w:right w:val="single" w:sz="4" w:space="0" w:color="auto"/>
            </w:tcBorders>
          </w:tcPr>
          <w:p w:rsidR="00925CBB" w:rsidRPr="00A93F22" w:rsidRDefault="00925CBB"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口隘溪廣華橋上游護岸復建工程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高雄市內門區</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925CBB" w:rsidRPr="00A93F22" w:rsidRDefault="00925CBB" w:rsidP="00C63E5A">
            <w:pPr>
              <w:snapToGrid w:val="0"/>
              <w:spacing w:beforeLines="50" w:before="180"/>
              <w:rPr>
                <w:rFonts w:ascii="標楷體" w:eastAsia="標楷體" w:hAnsi="標楷體"/>
                <w:color w:val="000000" w:themeColor="text1"/>
                <w:szCs w:val="24"/>
              </w:rPr>
            </w:pPr>
            <w:r w:rsidRPr="00A93F22">
              <w:rPr>
                <w:rFonts w:ascii="標楷體" w:eastAsia="標楷體" w:hAnsi="標楷體"/>
                <w:color w:val="000000" w:themeColor="text1"/>
                <w:szCs w:val="24"/>
              </w:rPr>
              <w:t>既有混凝土護岸毀損約20公尺</w:t>
            </w:r>
            <w:r w:rsidR="00C66B69" w:rsidRPr="00A93F22">
              <w:rPr>
                <w:rFonts w:ascii="標楷體" w:eastAsia="標楷體" w:hAnsi="標楷體" w:hint="eastAsia"/>
                <w:color w:val="000000" w:themeColor="text1"/>
                <w:szCs w:val="24"/>
              </w:rPr>
              <w:t>。</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07</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復建工程</w:t>
            </w:r>
            <w:r w:rsidR="003E22E4" w:rsidRPr="00A93F22">
              <w:rPr>
                <w:rFonts w:ascii="標楷體" w:eastAsia="標楷體" w:hAnsi="標楷體"/>
                <w:color w:val="000000" w:themeColor="text1"/>
                <w:szCs w:val="24"/>
              </w:rPr>
              <w:br/>
            </w:r>
            <w:r w:rsidRPr="00A93F22">
              <w:rPr>
                <w:rFonts w:ascii="標楷體" w:eastAsia="標楷體" w:hAnsi="標楷體"/>
                <w:color w:val="000000" w:themeColor="text1"/>
                <w:szCs w:val="24"/>
              </w:rPr>
              <w:t>預計106</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04</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30</w:t>
            </w:r>
            <w:r w:rsidR="009227DA" w:rsidRPr="00A93F22">
              <w:rPr>
                <w:rFonts w:ascii="標楷體" w:eastAsia="標楷體" w:hAnsi="標楷體"/>
                <w:color w:val="000000" w:themeColor="text1"/>
                <w:szCs w:val="24"/>
              </w:rPr>
              <w:t>完成修復。</w:t>
            </w:r>
          </w:p>
        </w:tc>
      </w:tr>
      <w:tr w:rsidR="00A93F22" w:rsidRPr="00A93F22" w:rsidTr="00541C08">
        <w:trPr>
          <w:trHeight w:val="272"/>
          <w:jc w:val="right"/>
        </w:trPr>
        <w:tc>
          <w:tcPr>
            <w:tcW w:w="1001" w:type="dxa"/>
            <w:shd w:val="clear" w:color="auto" w:fill="auto"/>
          </w:tcPr>
          <w:p w:rsidR="00925CBB" w:rsidRPr="00A93F22" w:rsidRDefault="00925CBB" w:rsidP="00C63E5A">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bCs/>
                <w:color w:val="000000" w:themeColor="text1"/>
                <w:szCs w:val="24"/>
              </w:rPr>
              <w:t>經濟部</w:t>
            </w:r>
          </w:p>
        </w:tc>
        <w:tc>
          <w:tcPr>
            <w:tcW w:w="1776" w:type="dxa"/>
            <w:tcBorders>
              <w:top w:val="single" w:sz="4" w:space="0" w:color="auto"/>
              <w:left w:val="single" w:sz="4" w:space="0" w:color="auto"/>
              <w:bottom w:val="single" w:sz="4" w:space="0" w:color="auto"/>
              <w:right w:val="single" w:sz="4" w:space="0" w:color="auto"/>
            </w:tcBorders>
          </w:tcPr>
          <w:p w:rsidR="00925CBB" w:rsidRPr="00A93F22" w:rsidRDefault="00925CBB"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口隘溪永富里護岸復建工程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高雄市內門區</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925CBB" w:rsidRPr="00A93F22" w:rsidRDefault="00925CBB" w:rsidP="00C63E5A">
            <w:pPr>
              <w:snapToGrid w:val="0"/>
              <w:spacing w:beforeLines="50" w:before="180"/>
              <w:rPr>
                <w:rFonts w:ascii="標楷體" w:eastAsia="標楷體" w:hAnsi="標楷體"/>
                <w:color w:val="000000" w:themeColor="text1"/>
                <w:szCs w:val="24"/>
              </w:rPr>
            </w:pPr>
            <w:r w:rsidRPr="00A93F22">
              <w:rPr>
                <w:rFonts w:ascii="標楷體" w:eastAsia="標楷體" w:hAnsi="標楷體"/>
                <w:color w:val="000000" w:themeColor="text1"/>
                <w:szCs w:val="24"/>
              </w:rPr>
              <w:t>既有漿砌軟石護岸毀損約30公尺</w:t>
            </w:r>
            <w:r w:rsidR="00C66B69" w:rsidRPr="00A93F22">
              <w:rPr>
                <w:rFonts w:ascii="標楷體" w:eastAsia="標楷體" w:hAnsi="標楷體" w:hint="eastAsia"/>
                <w:color w:val="000000" w:themeColor="text1"/>
                <w:szCs w:val="24"/>
              </w:rPr>
              <w:t>。</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07</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復建工程</w:t>
            </w:r>
            <w:r w:rsidR="003E22E4" w:rsidRPr="00A93F22">
              <w:rPr>
                <w:rFonts w:ascii="標楷體" w:eastAsia="標楷體" w:hAnsi="標楷體"/>
                <w:color w:val="000000" w:themeColor="text1"/>
                <w:szCs w:val="24"/>
              </w:rPr>
              <w:br/>
            </w:r>
            <w:r w:rsidRPr="00A93F22">
              <w:rPr>
                <w:rFonts w:ascii="標楷體" w:eastAsia="標楷體" w:hAnsi="標楷體"/>
                <w:color w:val="000000" w:themeColor="text1"/>
                <w:szCs w:val="24"/>
              </w:rPr>
              <w:t>預計106</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04</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30</w:t>
            </w:r>
            <w:r w:rsidR="009227DA" w:rsidRPr="00A93F22">
              <w:rPr>
                <w:rFonts w:ascii="標楷體" w:eastAsia="標楷體" w:hAnsi="標楷體"/>
                <w:color w:val="000000" w:themeColor="text1"/>
                <w:szCs w:val="24"/>
              </w:rPr>
              <w:t>完成修復。</w:t>
            </w:r>
          </w:p>
        </w:tc>
      </w:tr>
      <w:tr w:rsidR="00A93F22" w:rsidRPr="00A93F22" w:rsidTr="00541C08">
        <w:trPr>
          <w:trHeight w:val="272"/>
          <w:jc w:val="right"/>
        </w:trPr>
        <w:tc>
          <w:tcPr>
            <w:tcW w:w="1001" w:type="dxa"/>
            <w:shd w:val="clear" w:color="auto" w:fill="auto"/>
          </w:tcPr>
          <w:p w:rsidR="00925CBB" w:rsidRPr="00A93F22" w:rsidRDefault="00925CBB" w:rsidP="00C63E5A">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bCs/>
                <w:color w:val="000000" w:themeColor="text1"/>
                <w:szCs w:val="24"/>
              </w:rPr>
              <w:t>經濟部</w:t>
            </w:r>
          </w:p>
        </w:tc>
        <w:tc>
          <w:tcPr>
            <w:tcW w:w="1776" w:type="dxa"/>
            <w:tcBorders>
              <w:top w:val="single" w:sz="4" w:space="0" w:color="auto"/>
              <w:left w:val="single" w:sz="4" w:space="0" w:color="auto"/>
              <w:bottom w:val="single" w:sz="4" w:space="0" w:color="auto"/>
              <w:right w:val="single" w:sz="4" w:space="0" w:color="auto"/>
            </w:tcBorders>
          </w:tcPr>
          <w:p w:rsidR="00925CBB" w:rsidRPr="00A93F22" w:rsidRDefault="00925CBB"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鱉溪石平堤段復建工程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花蓮縣富里鄉</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925CBB" w:rsidRPr="00A93F22" w:rsidRDefault="00925CBB" w:rsidP="00C63E5A">
            <w:pPr>
              <w:snapToGrid w:val="0"/>
              <w:spacing w:beforeLines="50" w:before="180"/>
              <w:rPr>
                <w:rFonts w:ascii="標楷體" w:eastAsia="標楷體" w:hAnsi="標楷體"/>
                <w:color w:val="000000" w:themeColor="text1"/>
                <w:szCs w:val="24"/>
              </w:rPr>
            </w:pPr>
            <w:r w:rsidRPr="00A93F22">
              <w:rPr>
                <w:rFonts w:ascii="標楷體" w:eastAsia="標楷體" w:hAnsi="標楷體"/>
                <w:color w:val="000000" w:themeColor="text1"/>
                <w:szCs w:val="24"/>
              </w:rPr>
              <w:t>前坡基礎及護坦工毀損約500公尺</w:t>
            </w:r>
            <w:r w:rsidR="00C66B69" w:rsidRPr="00A93F22">
              <w:rPr>
                <w:rFonts w:ascii="標楷體" w:eastAsia="標楷體" w:hAnsi="標楷體" w:hint="eastAsia"/>
                <w:color w:val="000000" w:themeColor="text1"/>
                <w:szCs w:val="24"/>
              </w:rPr>
              <w:t>。</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07</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925CBB" w:rsidRPr="00A93F22" w:rsidRDefault="00925CBB"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復建工程</w:t>
            </w:r>
            <w:r w:rsidR="003E22E4" w:rsidRPr="00A93F22">
              <w:rPr>
                <w:rFonts w:ascii="標楷體" w:eastAsia="標楷體" w:hAnsi="標楷體"/>
                <w:color w:val="000000" w:themeColor="text1"/>
                <w:szCs w:val="24"/>
              </w:rPr>
              <w:br/>
            </w:r>
            <w:r w:rsidRPr="00A93F22">
              <w:rPr>
                <w:rFonts w:ascii="標楷體" w:eastAsia="標楷體" w:hAnsi="標楷體"/>
                <w:color w:val="000000" w:themeColor="text1"/>
                <w:szCs w:val="24"/>
              </w:rPr>
              <w:t>預計106</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04</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30</w:t>
            </w:r>
            <w:r w:rsidR="009227DA" w:rsidRPr="00A93F22">
              <w:rPr>
                <w:rFonts w:ascii="標楷體" w:eastAsia="標楷體" w:hAnsi="標楷體"/>
                <w:color w:val="000000" w:themeColor="text1"/>
                <w:szCs w:val="24"/>
              </w:rPr>
              <w:t>完成修復。</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040C2A" w:rsidRPr="00A93F22" w:rsidRDefault="00040C2A" w:rsidP="00C63E5A">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bCs/>
                <w:color w:val="000000" w:themeColor="text1"/>
                <w:szCs w:val="24"/>
              </w:rPr>
              <w:t>農委會</w:t>
            </w:r>
          </w:p>
        </w:tc>
        <w:tc>
          <w:tcPr>
            <w:tcW w:w="1776" w:type="dxa"/>
            <w:tcBorders>
              <w:top w:val="single" w:sz="4" w:space="0" w:color="auto"/>
              <w:left w:val="single" w:sz="4" w:space="0" w:color="auto"/>
              <w:bottom w:val="single" w:sz="4" w:space="0" w:color="auto"/>
              <w:right w:val="single" w:sz="4" w:space="0" w:color="auto"/>
            </w:tcBorders>
          </w:tcPr>
          <w:p w:rsidR="00040C2A" w:rsidRPr="00A93F22" w:rsidRDefault="00040C2A" w:rsidP="00C63E5A">
            <w:pPr>
              <w:snapToGrid w:val="0"/>
              <w:spacing w:beforeLines="50" w:before="180"/>
              <w:jc w:val="both"/>
              <w:rPr>
                <w:rFonts w:ascii="標楷體" w:eastAsia="標楷體" w:hAnsi="標楷體"/>
                <w:bCs/>
                <w:color w:val="000000" w:themeColor="text1"/>
                <w:szCs w:val="24"/>
              </w:rPr>
            </w:pPr>
            <w:r w:rsidRPr="00A93F22">
              <w:rPr>
                <w:rFonts w:ascii="標楷體" w:eastAsia="標楷體" w:hAnsi="標楷體"/>
                <w:bCs/>
                <w:color w:val="000000" w:themeColor="text1"/>
                <w:szCs w:val="24"/>
              </w:rPr>
              <w:t>灌溉渠道</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040C2A" w:rsidRPr="00A93F22" w:rsidRDefault="00040C2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北基等5個農田水利會轄區</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040C2A" w:rsidRPr="00A93F22" w:rsidRDefault="00040C2A"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尼伯特颱風帶來大量降雨，灌排渠道遭淤塞、沖蝕或損壞。</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040C2A" w:rsidRPr="00A93F22" w:rsidRDefault="00040C2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r w:rsidRPr="00A93F22">
              <w:rPr>
                <w:rFonts w:ascii="標楷體" w:eastAsia="標楷體" w:hAnsi="標楷體" w:hint="eastAsia"/>
                <w:color w:val="000000" w:themeColor="text1"/>
                <w:szCs w:val="24"/>
              </w:rPr>
              <w:t>5</w:t>
            </w:r>
            <w:r w:rsidRPr="00A93F22">
              <w:rPr>
                <w:rFonts w:ascii="標楷體" w:eastAsia="標楷體" w:hAnsi="標楷體"/>
                <w:color w:val="000000" w:themeColor="text1"/>
                <w:szCs w:val="24"/>
              </w:rPr>
              <w:t>/0</w:t>
            </w:r>
            <w:r w:rsidRPr="00A93F22">
              <w:rPr>
                <w:rFonts w:ascii="標楷體" w:eastAsia="標楷體" w:hAnsi="標楷體" w:hint="eastAsia"/>
                <w:color w:val="000000" w:themeColor="text1"/>
                <w:szCs w:val="24"/>
              </w:rPr>
              <w:t>7</w:t>
            </w:r>
            <w:r w:rsidRPr="00A93F22">
              <w:rPr>
                <w:rFonts w:ascii="標楷體" w:eastAsia="標楷體" w:hAnsi="標楷體"/>
                <w:color w:val="000000" w:themeColor="text1"/>
                <w:szCs w:val="24"/>
              </w:rPr>
              <w:t>/</w:t>
            </w:r>
            <w:r w:rsidRPr="00A93F22">
              <w:rPr>
                <w:rFonts w:ascii="標楷體" w:eastAsia="標楷體" w:hAnsi="標楷體" w:hint="eastAsia"/>
                <w:color w:val="000000" w:themeColor="text1"/>
                <w:szCs w:val="24"/>
              </w:rPr>
              <w:t>06至</w:t>
            </w:r>
            <w:r w:rsidRPr="00A93F22">
              <w:rPr>
                <w:rFonts w:ascii="標楷體" w:eastAsia="標楷體" w:hAnsi="標楷體"/>
                <w:color w:val="000000" w:themeColor="text1"/>
                <w:szCs w:val="24"/>
              </w:rPr>
              <w:t>105/07/0</w:t>
            </w:r>
            <w:r w:rsidRPr="00A93F22">
              <w:rPr>
                <w:rFonts w:ascii="標楷體" w:eastAsia="標楷體" w:hAnsi="標楷體" w:hint="eastAsia"/>
                <w:color w:val="000000" w:themeColor="text1"/>
                <w:szCs w:val="24"/>
              </w:rPr>
              <w:t>9</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040C2A" w:rsidRPr="00A93F22" w:rsidRDefault="00040C2A"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w:t>
            </w:r>
            <w:r w:rsidRPr="00A93F22">
              <w:rPr>
                <w:rFonts w:ascii="標楷體" w:eastAsia="標楷體" w:hAnsi="標楷體" w:hint="eastAsia"/>
                <w:color w:val="000000" w:themeColor="text1"/>
                <w:szCs w:val="24"/>
              </w:rPr>
              <w:t>至</w:t>
            </w:r>
            <w:r w:rsidRPr="00A93F22">
              <w:rPr>
                <w:rFonts w:ascii="標楷體" w:eastAsia="標楷體" w:hAnsi="標楷體"/>
                <w:color w:val="000000" w:themeColor="text1"/>
                <w:szCs w:val="24"/>
              </w:rPr>
              <w:t>105/0</w:t>
            </w:r>
            <w:r w:rsidRPr="00A93F22">
              <w:rPr>
                <w:rFonts w:ascii="標楷體" w:eastAsia="標楷體" w:hAnsi="標楷體" w:hint="eastAsia"/>
                <w:color w:val="000000" w:themeColor="text1"/>
                <w:szCs w:val="24"/>
              </w:rPr>
              <w:t>8</w:t>
            </w:r>
            <w:r w:rsidRPr="00A93F22">
              <w:rPr>
                <w:rFonts w:ascii="標楷體" w:eastAsia="標楷體" w:hAnsi="標楷體"/>
                <w:color w:val="000000" w:themeColor="text1"/>
                <w:szCs w:val="24"/>
              </w:rPr>
              <w:t>/</w:t>
            </w:r>
            <w:r w:rsidRPr="00A93F22">
              <w:rPr>
                <w:rFonts w:ascii="標楷體" w:eastAsia="標楷體" w:hAnsi="標楷體" w:hint="eastAsia"/>
                <w:color w:val="000000" w:themeColor="text1"/>
                <w:szCs w:val="24"/>
              </w:rPr>
              <w:t>1</w:t>
            </w:r>
            <w:r w:rsidRPr="00A93F22">
              <w:rPr>
                <w:rFonts w:ascii="標楷體" w:eastAsia="標楷體" w:hAnsi="標楷體"/>
                <w:color w:val="000000" w:themeColor="text1"/>
                <w:szCs w:val="24"/>
              </w:rPr>
              <w:t>9</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040C2A" w:rsidRPr="00A93F22" w:rsidRDefault="00040C2A"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搶修工程皆已完成作業。</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E420A8" w:rsidRPr="00A93F22" w:rsidRDefault="00E420A8" w:rsidP="00C63E5A">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bCs/>
                <w:color w:val="000000" w:themeColor="text1"/>
                <w:szCs w:val="24"/>
              </w:rPr>
              <w:t>農委會</w:t>
            </w:r>
          </w:p>
        </w:tc>
        <w:tc>
          <w:tcPr>
            <w:tcW w:w="1776" w:type="dxa"/>
            <w:tcBorders>
              <w:top w:val="single" w:sz="4" w:space="0" w:color="auto"/>
              <w:left w:val="single" w:sz="4" w:space="0" w:color="auto"/>
              <w:bottom w:val="single" w:sz="4" w:space="0" w:color="auto"/>
              <w:right w:val="single" w:sz="4" w:space="0" w:color="auto"/>
            </w:tcBorders>
          </w:tcPr>
          <w:p w:rsidR="00E420A8" w:rsidRPr="00A93F22" w:rsidRDefault="00E420A8" w:rsidP="00C63E5A">
            <w:pPr>
              <w:snapToGrid w:val="0"/>
              <w:spacing w:beforeLines="50" w:before="180"/>
              <w:jc w:val="both"/>
              <w:rPr>
                <w:rFonts w:ascii="標楷體" w:eastAsia="標楷體" w:hAnsi="標楷體"/>
                <w:bCs/>
                <w:color w:val="000000" w:themeColor="text1"/>
                <w:szCs w:val="24"/>
              </w:rPr>
            </w:pPr>
            <w:r w:rsidRPr="00A93F22">
              <w:rPr>
                <w:rFonts w:ascii="標楷體" w:eastAsia="標楷體" w:hAnsi="標楷體"/>
                <w:bCs/>
                <w:color w:val="000000" w:themeColor="text1"/>
                <w:szCs w:val="24"/>
              </w:rPr>
              <w:t>水利構造物</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E420A8" w:rsidRPr="00A93F22" w:rsidRDefault="00E420A8"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北基等5個農田水利會轄區</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E420A8" w:rsidRPr="00A93F22" w:rsidRDefault="00E420A8"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尼伯特颱風帶來大量降雨，水利構造物遭沖毀與損壞。</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E420A8" w:rsidRPr="00A93F22" w:rsidRDefault="00E420A8"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r w:rsidRPr="00A93F22">
              <w:rPr>
                <w:rFonts w:ascii="標楷體" w:eastAsia="標楷體" w:hAnsi="標楷體" w:hint="eastAsia"/>
                <w:color w:val="000000" w:themeColor="text1"/>
                <w:szCs w:val="24"/>
              </w:rPr>
              <w:t>5</w:t>
            </w:r>
            <w:r w:rsidRPr="00A93F22">
              <w:rPr>
                <w:rFonts w:ascii="標楷體" w:eastAsia="標楷體" w:hAnsi="標楷體"/>
                <w:color w:val="000000" w:themeColor="text1"/>
                <w:szCs w:val="24"/>
              </w:rPr>
              <w:t>/0</w:t>
            </w:r>
            <w:r w:rsidRPr="00A93F22">
              <w:rPr>
                <w:rFonts w:ascii="標楷體" w:eastAsia="標楷體" w:hAnsi="標楷體" w:hint="eastAsia"/>
                <w:color w:val="000000" w:themeColor="text1"/>
                <w:szCs w:val="24"/>
              </w:rPr>
              <w:t>7</w:t>
            </w:r>
            <w:r w:rsidRPr="00A93F22">
              <w:rPr>
                <w:rFonts w:ascii="標楷體" w:eastAsia="標楷體" w:hAnsi="標楷體"/>
                <w:color w:val="000000" w:themeColor="text1"/>
                <w:szCs w:val="24"/>
              </w:rPr>
              <w:t>/</w:t>
            </w:r>
            <w:r w:rsidRPr="00A93F22">
              <w:rPr>
                <w:rFonts w:ascii="標楷體" w:eastAsia="標楷體" w:hAnsi="標楷體" w:hint="eastAsia"/>
                <w:color w:val="000000" w:themeColor="text1"/>
                <w:szCs w:val="24"/>
              </w:rPr>
              <w:t>06至</w:t>
            </w:r>
            <w:r w:rsidRPr="00A93F22">
              <w:rPr>
                <w:rFonts w:ascii="標楷體" w:eastAsia="標楷體" w:hAnsi="標楷體"/>
                <w:color w:val="000000" w:themeColor="text1"/>
                <w:szCs w:val="24"/>
              </w:rPr>
              <w:t>105/07/0</w:t>
            </w:r>
            <w:r w:rsidRPr="00A93F22">
              <w:rPr>
                <w:rFonts w:ascii="標楷體" w:eastAsia="標楷體" w:hAnsi="標楷體" w:hint="eastAsia"/>
                <w:color w:val="000000" w:themeColor="text1"/>
                <w:szCs w:val="24"/>
              </w:rPr>
              <w:t>9</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E420A8" w:rsidRPr="00A93F22" w:rsidRDefault="00E420A8"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w:t>
            </w:r>
            <w:r w:rsidRPr="00A93F22">
              <w:rPr>
                <w:rFonts w:ascii="標楷體" w:eastAsia="標楷體" w:hAnsi="標楷體" w:hint="eastAsia"/>
                <w:color w:val="000000" w:themeColor="text1"/>
                <w:szCs w:val="24"/>
              </w:rPr>
              <w:t>至</w:t>
            </w:r>
            <w:r w:rsidRPr="00A93F22">
              <w:rPr>
                <w:rFonts w:ascii="標楷體" w:eastAsia="標楷體" w:hAnsi="標楷體"/>
                <w:color w:val="000000" w:themeColor="text1"/>
                <w:szCs w:val="24"/>
              </w:rPr>
              <w:t>105/0</w:t>
            </w:r>
            <w:r w:rsidRPr="00A93F22">
              <w:rPr>
                <w:rFonts w:ascii="標楷體" w:eastAsia="標楷體" w:hAnsi="標楷體" w:hint="eastAsia"/>
                <w:color w:val="000000" w:themeColor="text1"/>
                <w:szCs w:val="24"/>
              </w:rPr>
              <w:t>8</w:t>
            </w:r>
            <w:r w:rsidRPr="00A93F22">
              <w:rPr>
                <w:rFonts w:ascii="標楷體" w:eastAsia="標楷體" w:hAnsi="標楷體"/>
                <w:color w:val="000000" w:themeColor="text1"/>
                <w:szCs w:val="24"/>
              </w:rPr>
              <w:t>/</w:t>
            </w:r>
            <w:r w:rsidRPr="00A93F22">
              <w:rPr>
                <w:rFonts w:ascii="標楷體" w:eastAsia="標楷體" w:hAnsi="標楷體" w:hint="eastAsia"/>
                <w:color w:val="000000" w:themeColor="text1"/>
                <w:szCs w:val="24"/>
              </w:rPr>
              <w:t>1</w:t>
            </w:r>
            <w:r w:rsidRPr="00A93F22">
              <w:rPr>
                <w:rFonts w:ascii="標楷體" w:eastAsia="標楷體" w:hAnsi="標楷體"/>
                <w:color w:val="000000" w:themeColor="text1"/>
                <w:szCs w:val="24"/>
              </w:rPr>
              <w:t>9</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E420A8" w:rsidRPr="00A93F22" w:rsidRDefault="00E420A8"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搶修工程皆已完成作業。</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臺南市</w:t>
            </w:r>
          </w:p>
        </w:tc>
        <w:tc>
          <w:tcPr>
            <w:tcW w:w="1776"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C63E5A">
            <w:pPr>
              <w:snapToGrid w:val="0"/>
              <w:spacing w:beforeLines="50" w:before="180"/>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六甲區龜子港排水護岸災害</w:t>
            </w:r>
          </w:p>
        </w:tc>
        <w:tc>
          <w:tcPr>
            <w:tcW w:w="102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六甲區中社里</w:t>
            </w:r>
          </w:p>
        </w:tc>
        <w:tc>
          <w:tcPr>
            <w:tcW w:w="168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石籠護岸基礎遭沖刷塌陷、橋樑橋台遭淘空。</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已辦理災後復建工程程序。</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臺南市</w:t>
            </w:r>
          </w:p>
        </w:tc>
        <w:tc>
          <w:tcPr>
            <w:tcW w:w="1776"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六甲區港子頭排水護岸</w:t>
            </w:r>
          </w:p>
        </w:tc>
        <w:tc>
          <w:tcPr>
            <w:tcW w:w="102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六甲區中社里</w:t>
            </w:r>
          </w:p>
        </w:tc>
        <w:tc>
          <w:tcPr>
            <w:tcW w:w="168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邊坡滑落。</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已辦理災後復建工程程序。</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臺南市</w:t>
            </w:r>
          </w:p>
        </w:tc>
        <w:tc>
          <w:tcPr>
            <w:tcW w:w="1776"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西港區竹林排水護堤災害</w:t>
            </w:r>
          </w:p>
        </w:tc>
        <w:tc>
          <w:tcPr>
            <w:tcW w:w="102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西港區南海里</w:t>
            </w:r>
          </w:p>
        </w:tc>
        <w:tc>
          <w:tcPr>
            <w:tcW w:w="168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排水護堤破損崩落。</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已辦理災後復建工程程序。</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臺南市</w:t>
            </w:r>
          </w:p>
        </w:tc>
        <w:tc>
          <w:tcPr>
            <w:tcW w:w="1776"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西港區西港排水護堤災害</w:t>
            </w:r>
          </w:p>
        </w:tc>
        <w:tc>
          <w:tcPr>
            <w:tcW w:w="102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西港區西港里</w:t>
            </w:r>
          </w:p>
        </w:tc>
        <w:tc>
          <w:tcPr>
            <w:tcW w:w="168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排水護堤破損位移。</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已辦理災後復建工程程序。</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臺南市</w:t>
            </w:r>
          </w:p>
        </w:tc>
        <w:tc>
          <w:tcPr>
            <w:tcW w:w="1776"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東山區科里里吉貝耍排水二號橋下游排水災害</w:t>
            </w:r>
          </w:p>
        </w:tc>
        <w:tc>
          <w:tcPr>
            <w:tcW w:w="102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東山區科里里</w:t>
            </w:r>
          </w:p>
        </w:tc>
        <w:tc>
          <w:tcPr>
            <w:tcW w:w="168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護岸斷裂位移。</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已辦理災後復建工程程序。</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臺南市</w:t>
            </w:r>
          </w:p>
        </w:tc>
        <w:tc>
          <w:tcPr>
            <w:tcW w:w="1776"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北門區三寮灣部落排水護岸災害</w:t>
            </w:r>
          </w:p>
        </w:tc>
        <w:tc>
          <w:tcPr>
            <w:tcW w:w="102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北門區慈安里</w:t>
            </w:r>
          </w:p>
        </w:tc>
        <w:tc>
          <w:tcPr>
            <w:tcW w:w="168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擋土牆損壞。</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已辦理災後復建工程程序。</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臺南市</w:t>
            </w:r>
          </w:p>
        </w:tc>
        <w:tc>
          <w:tcPr>
            <w:tcW w:w="1776"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佳里區子龍里災害</w:t>
            </w:r>
          </w:p>
        </w:tc>
        <w:tc>
          <w:tcPr>
            <w:tcW w:w="102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佳里區子龍里</w:t>
            </w:r>
          </w:p>
        </w:tc>
        <w:tc>
          <w:tcPr>
            <w:tcW w:w="168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溝壁毀損，土質流失。</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已辦理災後復建工程程序。</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臺南市</w:t>
            </w:r>
          </w:p>
        </w:tc>
        <w:tc>
          <w:tcPr>
            <w:tcW w:w="1776"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柳營區龜子港排水護岸</w:t>
            </w:r>
          </w:p>
        </w:tc>
        <w:tc>
          <w:tcPr>
            <w:tcW w:w="102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柳營區光福里</w:t>
            </w:r>
          </w:p>
        </w:tc>
        <w:tc>
          <w:tcPr>
            <w:tcW w:w="168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因颱風期間雨水沖刷，砌石護岸基腳掏空。</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已辦理災後復建工程程序。</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臺南市</w:t>
            </w:r>
          </w:p>
        </w:tc>
        <w:tc>
          <w:tcPr>
            <w:tcW w:w="1776"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柳營區果毅排水護</w:t>
            </w:r>
          </w:p>
        </w:tc>
        <w:tc>
          <w:tcPr>
            <w:tcW w:w="102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柳營區果毅里</w:t>
            </w:r>
          </w:p>
        </w:tc>
        <w:tc>
          <w:tcPr>
            <w:tcW w:w="168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砌石護岸崩塌滑動。</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已辦理災後復建工程程序。</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臺南市</w:t>
            </w:r>
          </w:p>
        </w:tc>
        <w:tc>
          <w:tcPr>
            <w:tcW w:w="1776"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將軍區漚汪大排上游排水災害</w:t>
            </w:r>
          </w:p>
        </w:tc>
        <w:tc>
          <w:tcPr>
            <w:tcW w:w="102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將軍區西和里</w:t>
            </w:r>
          </w:p>
        </w:tc>
        <w:tc>
          <w:tcPr>
            <w:tcW w:w="1688"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重力式擋土牆嚴重龜裂破壞。</w:t>
            </w:r>
          </w:p>
        </w:tc>
        <w:tc>
          <w:tcPr>
            <w:tcW w:w="1484"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hint="eastAsia"/>
                <w:color w:val="000000" w:themeColor="text1"/>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9D5DC8" w:rsidRPr="00A93F22" w:rsidRDefault="009D5DC8" w:rsidP="009D5DC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已辦理災後復建工程程序。</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潭底排水嘉華路80巷上游左岸災害復建工程(105年7月尼伯特颱風)</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岡山區</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541C08" w:rsidRPr="00A93F22" w:rsidRDefault="00541C08" w:rsidP="00EC47C0">
            <w:pPr>
              <w:pStyle w:val="ac"/>
              <w:numPr>
                <w:ilvl w:val="0"/>
                <w:numId w:val="246"/>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原保護形式：漿砌卵石護岸。</w:t>
            </w:r>
          </w:p>
          <w:p w:rsidR="00541C08" w:rsidRPr="00A93F22" w:rsidRDefault="00541C08" w:rsidP="00EC47C0">
            <w:pPr>
              <w:pStyle w:val="ac"/>
              <w:numPr>
                <w:ilvl w:val="0"/>
                <w:numId w:val="246"/>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災損情形：護岸基腳掏空致護岸破裂損壞。</w:t>
            </w:r>
          </w:p>
          <w:p w:rsidR="00541C08" w:rsidRPr="00A93F22" w:rsidRDefault="00541C08" w:rsidP="00EC47C0">
            <w:pPr>
              <w:pStyle w:val="ac"/>
              <w:numPr>
                <w:ilvl w:val="0"/>
                <w:numId w:val="246"/>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成因概述：坡面設施因流速過大掏空基腳而損壞。</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五甲尾排水嘉興橋上游左岸(2k+050)災害復建工程(105年7月尼伯特颱風)</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岡山區</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541C08" w:rsidRPr="00A93F22" w:rsidRDefault="00541C08" w:rsidP="00EC47C0">
            <w:pPr>
              <w:pStyle w:val="ac"/>
              <w:numPr>
                <w:ilvl w:val="0"/>
                <w:numId w:val="247"/>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原保護形式：漿砌卵石護岸。</w:t>
            </w:r>
          </w:p>
          <w:p w:rsidR="00541C08" w:rsidRPr="00A93F22" w:rsidRDefault="00541C08" w:rsidP="00EC47C0">
            <w:pPr>
              <w:pStyle w:val="ac"/>
              <w:numPr>
                <w:ilvl w:val="0"/>
                <w:numId w:val="247"/>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災損情形：損會約達450公尺。</w:t>
            </w:r>
          </w:p>
          <w:p w:rsidR="00541C08" w:rsidRPr="00A93F22" w:rsidRDefault="00541C08" w:rsidP="00EC47C0">
            <w:pPr>
              <w:pStyle w:val="ac"/>
              <w:numPr>
                <w:ilvl w:val="0"/>
                <w:numId w:val="247"/>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成因概述：河川水流沖刷基腳掏空致護岸滑動而影響一旁鄰房安全。</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美濃區永安橋旁護岸復建工程(105年7月尼伯特颱風)</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美濃區</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EC47C0">
            <w:pPr>
              <w:pStyle w:val="ac"/>
              <w:numPr>
                <w:ilvl w:val="0"/>
                <w:numId w:val="248"/>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原保護形式：混凝土直立式護岸。</w:t>
            </w:r>
          </w:p>
          <w:p w:rsidR="00541C08" w:rsidRPr="00A93F22" w:rsidRDefault="00541C08" w:rsidP="00EC47C0">
            <w:pPr>
              <w:pStyle w:val="ac"/>
              <w:numPr>
                <w:ilvl w:val="0"/>
                <w:numId w:val="248"/>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災損情形：既有護岸基礎掏空沉陷，防汛道路部分掏空下陷。</w:t>
            </w:r>
          </w:p>
          <w:p w:rsidR="00541C08" w:rsidRPr="00A93F22" w:rsidRDefault="00541C08" w:rsidP="00EC47C0">
            <w:pPr>
              <w:pStyle w:val="ac"/>
              <w:numPr>
                <w:ilvl w:val="0"/>
                <w:numId w:val="248"/>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成因概述：護岸基礎掏空，導致護岸沉陷破壞及防汛道路掏空破壞。</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潭底排水華崗路上游護岸災害復建工程(105年7月尼伯特颱風)</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岡山區</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EC47C0">
            <w:pPr>
              <w:pStyle w:val="ac"/>
              <w:numPr>
                <w:ilvl w:val="0"/>
                <w:numId w:val="249"/>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原保護形式：混凝土坡面工。</w:t>
            </w:r>
          </w:p>
          <w:p w:rsidR="00541C08" w:rsidRPr="00A93F22" w:rsidRDefault="00541C08" w:rsidP="00EC47C0">
            <w:pPr>
              <w:pStyle w:val="ac"/>
              <w:numPr>
                <w:ilvl w:val="0"/>
                <w:numId w:val="249"/>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災損情形：損壞約250公尺(2處，50m+200m)。</w:t>
            </w:r>
          </w:p>
          <w:p w:rsidR="00541C08" w:rsidRPr="00A93F22" w:rsidRDefault="00541C08" w:rsidP="00EC47C0">
            <w:pPr>
              <w:pStyle w:val="ac"/>
              <w:numPr>
                <w:ilvl w:val="0"/>
                <w:numId w:val="249"/>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成因概述：河川流速過大掏刷基腳破壞坡面工。</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高雄市路竹區土庫排水(約7k+300處)水防道路及護岸損壞修復工程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路竹區</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541C08" w:rsidRPr="00A93F22" w:rsidRDefault="00541C08" w:rsidP="00EC47C0">
            <w:pPr>
              <w:pStyle w:val="ac"/>
              <w:numPr>
                <w:ilvl w:val="0"/>
                <w:numId w:val="276"/>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原保護形式：懸壁式擋土牆。</w:t>
            </w:r>
          </w:p>
          <w:p w:rsidR="00541C08" w:rsidRPr="00A93F22" w:rsidRDefault="00541C08" w:rsidP="00EC47C0">
            <w:pPr>
              <w:pStyle w:val="ac"/>
              <w:numPr>
                <w:ilvl w:val="0"/>
                <w:numId w:val="276"/>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災損情形：基礎掏空防汛道路崩塌損壞160公尺。</w:t>
            </w:r>
          </w:p>
          <w:p w:rsidR="00541C08" w:rsidRPr="00A93F22" w:rsidRDefault="00541C08" w:rsidP="00EC47C0">
            <w:pPr>
              <w:pStyle w:val="ac"/>
              <w:numPr>
                <w:ilvl w:val="0"/>
                <w:numId w:val="276"/>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成因概述：河水沖刷護岸基礎掏空地基造成防汛道路崩塌損壞。</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燕巢區典寶溪排水橫山橋下游既有護岸損壞修復工程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燕巢區</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541C08" w:rsidRPr="00A93F22" w:rsidRDefault="00541C08" w:rsidP="00EC47C0">
            <w:pPr>
              <w:pStyle w:val="ac"/>
              <w:numPr>
                <w:ilvl w:val="0"/>
                <w:numId w:val="275"/>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原保護形式：砌石護岸。</w:t>
            </w:r>
          </w:p>
          <w:p w:rsidR="00541C08" w:rsidRPr="00A93F22" w:rsidRDefault="00541C08" w:rsidP="00EC47C0">
            <w:pPr>
              <w:pStyle w:val="ac"/>
              <w:numPr>
                <w:ilvl w:val="0"/>
                <w:numId w:val="275"/>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災損情形：既有砌石護岸損壞約30公尺。</w:t>
            </w:r>
          </w:p>
          <w:p w:rsidR="00541C08" w:rsidRPr="00A93F22" w:rsidRDefault="00541C08" w:rsidP="00EC47C0">
            <w:pPr>
              <w:pStyle w:val="ac"/>
              <w:numPr>
                <w:ilvl w:val="0"/>
                <w:numId w:val="275"/>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成因概述：既有砌石護岸不堪排水沖刷而掏空損壞。</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楠梓區軍校路與和光街109巷排水幹線改善工程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楠梓區</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EC47C0">
            <w:pPr>
              <w:pStyle w:val="ac"/>
              <w:numPr>
                <w:ilvl w:val="0"/>
                <w:numId w:val="274"/>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原保護形式：管涵。</w:t>
            </w:r>
          </w:p>
          <w:p w:rsidR="00541C08" w:rsidRPr="00A93F22" w:rsidRDefault="00541C08" w:rsidP="00EC47C0">
            <w:pPr>
              <w:pStyle w:val="ac"/>
              <w:numPr>
                <w:ilvl w:val="0"/>
                <w:numId w:val="274"/>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災損情形：幹線損壞.人孔冒水造成路面積水。</w:t>
            </w:r>
          </w:p>
          <w:p w:rsidR="00541C08" w:rsidRPr="00A93F22" w:rsidRDefault="00541C08" w:rsidP="00EC47C0">
            <w:pPr>
              <w:pStyle w:val="ac"/>
              <w:numPr>
                <w:ilvl w:val="0"/>
                <w:numId w:val="274"/>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成因概述:強降雨使幹線內部壓力突增，加以軍校路車流量大，兩相影響下使幹線損壞。人孔冒水，影響行車安全。</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大樹區和山里大樹排水護岸災害復建工程(105年7月尼伯特颱風)(原大樹區和山里區域排水沿線復建工程)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大樹區</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EC47C0">
            <w:pPr>
              <w:pStyle w:val="ac"/>
              <w:numPr>
                <w:ilvl w:val="0"/>
                <w:numId w:val="273"/>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原保護形式：護岸結構物毀損。</w:t>
            </w:r>
          </w:p>
          <w:p w:rsidR="00541C08" w:rsidRPr="00A93F22" w:rsidRDefault="00541C08" w:rsidP="00EC47C0">
            <w:pPr>
              <w:pStyle w:val="ac"/>
              <w:numPr>
                <w:ilvl w:val="0"/>
                <w:numId w:val="273"/>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災損情形：護岸結構物破害。</w:t>
            </w:r>
          </w:p>
          <w:p w:rsidR="00541C08" w:rsidRPr="00A93F22" w:rsidRDefault="00541C08" w:rsidP="00EC47C0">
            <w:pPr>
              <w:pStyle w:val="ac"/>
              <w:numPr>
                <w:ilvl w:val="0"/>
                <w:numId w:val="273"/>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成因概述：水流速過大沖及護岸結構物。</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阿蓮區玉庫里瓦磘排水護岸復建工程(105年7月尼伯特颱風)</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阿蓮區</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541C08" w:rsidRPr="00A93F22" w:rsidRDefault="00541C08" w:rsidP="00EC47C0">
            <w:pPr>
              <w:pStyle w:val="ac"/>
              <w:numPr>
                <w:ilvl w:val="0"/>
                <w:numId w:val="272"/>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原保護形式：砌卵石護岸。</w:t>
            </w:r>
          </w:p>
          <w:p w:rsidR="00541C08" w:rsidRPr="00A93F22" w:rsidRDefault="00541C08" w:rsidP="00EC47C0">
            <w:pPr>
              <w:pStyle w:val="ac"/>
              <w:numPr>
                <w:ilvl w:val="0"/>
                <w:numId w:val="272"/>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災損情形：砌卵石護岸損壞長約50公尺。</w:t>
            </w:r>
          </w:p>
          <w:p w:rsidR="00541C08" w:rsidRPr="00A93F22" w:rsidRDefault="00541C08" w:rsidP="00EC47C0">
            <w:pPr>
              <w:pStyle w:val="ac"/>
              <w:numPr>
                <w:ilvl w:val="0"/>
                <w:numId w:val="272"/>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成因概述：砌卵石護岸因大雨沖刷損壞。</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內門區瑞山里下崁仔災損復建工程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內門區</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541C08" w:rsidRPr="00A93F22" w:rsidRDefault="00541C08" w:rsidP="00EC47C0">
            <w:pPr>
              <w:pStyle w:val="ac"/>
              <w:numPr>
                <w:ilvl w:val="0"/>
                <w:numId w:val="271"/>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原保護形式：擋土牆。</w:t>
            </w:r>
          </w:p>
          <w:p w:rsidR="00541C08" w:rsidRPr="00A93F22" w:rsidRDefault="00541C08" w:rsidP="00EC47C0">
            <w:pPr>
              <w:pStyle w:val="ac"/>
              <w:numPr>
                <w:ilvl w:val="0"/>
                <w:numId w:val="271"/>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災損情形：擋土牆損壞。</w:t>
            </w:r>
          </w:p>
          <w:p w:rsidR="00541C08" w:rsidRPr="00A93F22" w:rsidRDefault="00541C08" w:rsidP="00EC47C0">
            <w:pPr>
              <w:pStyle w:val="ac"/>
              <w:numPr>
                <w:ilvl w:val="0"/>
                <w:numId w:val="271"/>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成因概述：邊坡滑落致損及鄰房鐵皮屋。</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內門區瑞山里下埔尾護岸損害復建工程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內門區</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541C08" w:rsidRPr="00A93F22" w:rsidRDefault="00541C08" w:rsidP="00EC47C0">
            <w:pPr>
              <w:pStyle w:val="ac"/>
              <w:numPr>
                <w:ilvl w:val="0"/>
                <w:numId w:val="270"/>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原保護形式：護岸結構物毀損。</w:t>
            </w:r>
          </w:p>
          <w:p w:rsidR="00541C08" w:rsidRPr="00A93F22" w:rsidRDefault="00541C08" w:rsidP="00EC47C0">
            <w:pPr>
              <w:pStyle w:val="ac"/>
              <w:numPr>
                <w:ilvl w:val="0"/>
                <w:numId w:val="270"/>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災損情形：護岸結構物破害。</w:t>
            </w:r>
          </w:p>
          <w:p w:rsidR="00541C08" w:rsidRPr="00A93F22" w:rsidRDefault="00541C08" w:rsidP="00EC47C0">
            <w:pPr>
              <w:pStyle w:val="ac"/>
              <w:numPr>
                <w:ilvl w:val="0"/>
                <w:numId w:val="270"/>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成因概述：水流速過大沖及護岸結構物。</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美濃區竹頭角段0347護岸災害復建工程(105年7月豪雨)</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美濃區</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541C08" w:rsidRPr="00A93F22" w:rsidRDefault="00541C08" w:rsidP="00EC47C0">
            <w:pPr>
              <w:pStyle w:val="ac"/>
              <w:numPr>
                <w:ilvl w:val="0"/>
                <w:numId w:val="269"/>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原為混凝土護岸。</w:t>
            </w:r>
          </w:p>
          <w:p w:rsidR="00541C08" w:rsidRPr="00A93F22" w:rsidRDefault="00541C08" w:rsidP="00EC47C0">
            <w:pPr>
              <w:pStyle w:val="ac"/>
              <w:numPr>
                <w:ilvl w:val="0"/>
                <w:numId w:val="269"/>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漿砌卵石護岸龜裂、崩壞。</w:t>
            </w:r>
          </w:p>
          <w:p w:rsidR="00541C08" w:rsidRPr="00A93F22" w:rsidRDefault="00541C08" w:rsidP="00EC47C0">
            <w:pPr>
              <w:pStyle w:val="ac"/>
              <w:numPr>
                <w:ilvl w:val="0"/>
                <w:numId w:val="269"/>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損壞長度約175m（兩側）。</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美濃區廣興排水護岸災害復建工程(105年7月豪雨)</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美濃區</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541C08" w:rsidRPr="00A93F22" w:rsidRDefault="00541C08" w:rsidP="00EC47C0">
            <w:pPr>
              <w:pStyle w:val="ac"/>
              <w:numPr>
                <w:ilvl w:val="0"/>
                <w:numId w:val="268"/>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原為混凝土護岸。</w:t>
            </w:r>
          </w:p>
          <w:p w:rsidR="00541C08" w:rsidRPr="00A93F22" w:rsidRDefault="00541C08" w:rsidP="00EC47C0">
            <w:pPr>
              <w:pStyle w:val="ac"/>
              <w:numPr>
                <w:ilvl w:val="0"/>
                <w:numId w:val="268"/>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現況掏空。</w:t>
            </w:r>
          </w:p>
          <w:p w:rsidR="00541C08" w:rsidRPr="00A93F22" w:rsidRDefault="00541C08" w:rsidP="00EC47C0">
            <w:pPr>
              <w:pStyle w:val="ac"/>
              <w:numPr>
                <w:ilvl w:val="0"/>
                <w:numId w:val="268"/>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損壞長度約50m（兩側）。</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旗山區尚和排水護岸復建工程(105年7月尼伯特颱風)</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旗山區</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541C08" w:rsidRPr="00A93F22" w:rsidRDefault="00541C08" w:rsidP="00EC47C0">
            <w:pPr>
              <w:pStyle w:val="ac"/>
              <w:numPr>
                <w:ilvl w:val="0"/>
                <w:numId w:val="267"/>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原保護形式：漿砌卵石擋土牆。</w:t>
            </w:r>
          </w:p>
          <w:p w:rsidR="00541C08" w:rsidRPr="00A93F22" w:rsidRDefault="00541C08" w:rsidP="00EC47C0">
            <w:pPr>
              <w:pStyle w:val="ac"/>
              <w:numPr>
                <w:ilvl w:val="0"/>
                <w:numId w:val="267"/>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災損情形：基礎掏空崩塌損壞200公尺。</w:t>
            </w:r>
          </w:p>
          <w:p w:rsidR="00541C08" w:rsidRPr="00A93F22" w:rsidRDefault="00541C08" w:rsidP="00EC47C0">
            <w:pPr>
              <w:pStyle w:val="ac"/>
              <w:numPr>
                <w:ilvl w:val="0"/>
                <w:numId w:val="267"/>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成因概述：河水沖刷護岸基礎掏空地基造成崩塌損壞。</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旗山區中南大排護岸復建工程(105年7月尼伯特颱風)</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旗山區</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541C08" w:rsidRPr="00A93F22" w:rsidRDefault="00541C08" w:rsidP="00EC47C0">
            <w:pPr>
              <w:pStyle w:val="ac"/>
              <w:numPr>
                <w:ilvl w:val="0"/>
                <w:numId w:val="266"/>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原保護形式：漿砌卵石擋土牆。</w:t>
            </w:r>
          </w:p>
          <w:p w:rsidR="00541C08" w:rsidRPr="00A93F22" w:rsidRDefault="00541C08" w:rsidP="00EC47C0">
            <w:pPr>
              <w:pStyle w:val="ac"/>
              <w:numPr>
                <w:ilvl w:val="0"/>
                <w:numId w:val="266"/>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災損情形：基礎掏空崩塌損壞100公尺。</w:t>
            </w:r>
          </w:p>
          <w:p w:rsidR="00541C08" w:rsidRPr="00A93F22" w:rsidRDefault="00541C08" w:rsidP="00EC47C0">
            <w:pPr>
              <w:pStyle w:val="ac"/>
              <w:numPr>
                <w:ilvl w:val="0"/>
                <w:numId w:val="266"/>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成因概述：河水沖刷護岸基礎掏空地基造成崩塌損壞。</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阿蓮區玉庫里玉庫支線(鄰玉庫抽水站)護岸災害復建工程(105年7月尼伯特颱風)</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阿蓮區</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541C08" w:rsidRPr="00A93F22" w:rsidRDefault="00541C08" w:rsidP="00EC47C0">
            <w:pPr>
              <w:pStyle w:val="ac"/>
              <w:numPr>
                <w:ilvl w:val="0"/>
                <w:numId w:val="265"/>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原保護形式：漿砌卵石。</w:t>
            </w:r>
          </w:p>
          <w:p w:rsidR="00541C08" w:rsidRPr="00A93F22" w:rsidRDefault="00541C08" w:rsidP="00EC47C0">
            <w:pPr>
              <w:pStyle w:val="ac"/>
              <w:numPr>
                <w:ilvl w:val="0"/>
                <w:numId w:val="265"/>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災損情形：損壞長度2岸共計20公尺。</w:t>
            </w:r>
          </w:p>
          <w:p w:rsidR="00541C08" w:rsidRPr="00A93F22" w:rsidRDefault="00541C08" w:rsidP="00EC47C0">
            <w:pPr>
              <w:pStyle w:val="ac"/>
              <w:numPr>
                <w:ilvl w:val="0"/>
                <w:numId w:val="265"/>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成因概述：漿砌卵石護岸遭大雨沖刷損壞提報災修中，待核准。</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阿蓮區南蓮里淵仔竂溝護岸災害復建工程(105年7月尼伯特颱風)</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阿蓮區</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541C08" w:rsidRPr="00A93F22" w:rsidRDefault="00541C08" w:rsidP="00EC47C0">
            <w:pPr>
              <w:pStyle w:val="ac"/>
              <w:numPr>
                <w:ilvl w:val="0"/>
                <w:numId w:val="264"/>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原保護形式：u型溝。</w:t>
            </w:r>
          </w:p>
          <w:p w:rsidR="00541C08" w:rsidRPr="00A93F22" w:rsidRDefault="00541C08" w:rsidP="00EC47C0">
            <w:pPr>
              <w:pStyle w:val="ac"/>
              <w:numPr>
                <w:ilvl w:val="0"/>
                <w:numId w:val="264"/>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災損情形：基礎損壞，溝牆背填土掏空，長度約60公尺。</w:t>
            </w:r>
          </w:p>
          <w:p w:rsidR="00541C08" w:rsidRPr="00A93F22" w:rsidRDefault="00541C08" w:rsidP="00EC47C0">
            <w:pPr>
              <w:pStyle w:val="ac"/>
              <w:numPr>
                <w:ilvl w:val="0"/>
                <w:numId w:val="264"/>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成因概述：溝底遭大雨掏刷損壞。</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瑞山里下埔尾災害復建工程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內門區</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541C08" w:rsidRPr="00A93F22" w:rsidRDefault="00541C08" w:rsidP="00EC47C0">
            <w:pPr>
              <w:pStyle w:val="ac"/>
              <w:numPr>
                <w:ilvl w:val="0"/>
                <w:numId w:val="263"/>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原保護形式：擋土牆。</w:t>
            </w:r>
          </w:p>
          <w:p w:rsidR="00541C08" w:rsidRPr="00A93F22" w:rsidRDefault="00541C08" w:rsidP="00EC47C0">
            <w:pPr>
              <w:pStyle w:val="ac"/>
              <w:numPr>
                <w:ilvl w:val="0"/>
                <w:numId w:val="263"/>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災損情形：擋土牆損害。</w:t>
            </w:r>
          </w:p>
          <w:p w:rsidR="00541C08" w:rsidRPr="00A93F22" w:rsidRDefault="00541C08" w:rsidP="00EC47C0">
            <w:pPr>
              <w:pStyle w:val="ac"/>
              <w:numPr>
                <w:ilvl w:val="0"/>
                <w:numId w:val="263"/>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成因概述：水流過大，沖毀護岸結構物。</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石坑里苦苓埔災害復建工程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內門區</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541C08" w:rsidRPr="00A93F22" w:rsidRDefault="00541C08" w:rsidP="00EC47C0">
            <w:pPr>
              <w:pStyle w:val="ac"/>
              <w:numPr>
                <w:ilvl w:val="0"/>
                <w:numId w:val="262"/>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原保護形式：自然邊坡。</w:t>
            </w:r>
          </w:p>
          <w:p w:rsidR="00541C08" w:rsidRPr="00A93F22" w:rsidRDefault="00541C08" w:rsidP="00EC47C0">
            <w:pPr>
              <w:pStyle w:val="ac"/>
              <w:numPr>
                <w:ilvl w:val="0"/>
                <w:numId w:val="262"/>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災損情形：下邊坡滑落致道路崩塌。</w:t>
            </w:r>
          </w:p>
          <w:p w:rsidR="00541C08" w:rsidRPr="00A93F22" w:rsidRDefault="00541C08" w:rsidP="00EC47C0">
            <w:pPr>
              <w:pStyle w:val="ac"/>
              <w:numPr>
                <w:ilvl w:val="0"/>
                <w:numId w:val="262"/>
              </w:numPr>
              <w:snapToGrid w:val="0"/>
              <w:spacing w:beforeLines="50" w:before="180"/>
              <w:ind w:leftChars="0"/>
              <w:jc w:val="both"/>
              <w:rPr>
                <w:rFonts w:ascii="標楷體" w:eastAsia="標楷體" w:hAnsi="標楷體" w:cs="Times New Roman"/>
                <w:bCs/>
                <w:color w:val="000000" w:themeColor="text1"/>
                <w:kern w:val="2"/>
              </w:rPr>
            </w:pPr>
            <w:r w:rsidRPr="00A93F22">
              <w:rPr>
                <w:rFonts w:ascii="標楷體" w:eastAsia="標楷體" w:hAnsi="標楷體" w:cs="Times New Roman" w:hint="eastAsia"/>
                <w:bCs/>
                <w:color w:val="000000" w:themeColor="text1"/>
                <w:kern w:val="2"/>
              </w:rPr>
              <w:t>成因概述：野溪因連日豪雨水量過大致邊坡沖刷。</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中區廠進水站攔污柵整修工程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旗津區</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因6月上旬起接連發生豪大雨及尼伯特颱風影響，導致流進本廠瞬間最大污雨水流量(96萬噸)超過去年同期(90萬噸)，且管內參雜許多大型(廢棄)物亦產生高壓力直接撞擊，造成M-241、M-242攔污柵機械結構損壞嚴重，攔污效果非常差，現僅用機械強度不足之渠道勉為支撐，倘未盡速辦理修復，將使本廠及市區下水道之正常運作甚鉅，恐危及人民生命財產。</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中區污水處理廠主變電站高壓電纜線、緊急發電機故障緊急搶修及後續急需更新工程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旗津區</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中區污水處理廠於105年4月20日發生69kV特高壓電纜(T相)接地故障事件，業經2天緊急搶修後，僅將燒毀電纜部分切除，臨時以同規格電纜接替，仍有電氣事故造成停電之風險，又因6月上旬起接連發生豪大雨及尼伯特颱風影響，臨時電纜內部絕緣遭受破壞，亟需辦理緊急發電機並聯控制系統緊急搶修及三相69kV特高壓電纜線更新等相關工程，因本工程具有急迫性及重要性，涉及層面重大，攸關市民生命、財產安全，必須盡速辦理發包，方可確保正常運作。</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中區污水處理廠旗津抽水站災損修繕工程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旗津區</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因6月上旬起接連發生豪大雨及尼伯特颱風影響，導致旗津區雨污水量暴增，淹沒整個站體抽水機組及附屬設備，另抽水機組電力控制盤亦受強風及雨勢波擊，造成控制盤內電氣線路嚴重燒毀，無法正常運作，另旗津風車公園前廣場圓弧形景觀座椅區，其木製屋頂因尼伯特颱風風勢過強吹垮，影響來園遊客休憩及美觀，急需修復。</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大樹污水處理廠後埔溪截流井揚水泵修繕工程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大樹區</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颱風夾帶豪雨造成該站揚水泵過度運轉，泵浦過熱跳脫損壞。</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旗美及大愛污水處理廠災後修繕工程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旗山、杉林區</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旗美污水處理廠進流站因大雨夾帶大量土石、垃圾嚴重損壞撈污機，多處遮雨棚因強風吹毀。</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鳳山溪污水處理廠災後修工程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鳳山區</w:t>
            </w:r>
          </w:p>
        </w:tc>
        <w:tc>
          <w:tcPr>
            <w:tcW w:w="168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颱風夾帶豪雨及強風，已超出設計處理水量，且適逢海水涨潮期間無法正常排水，造成濕井淹水，多處燈具損壞；抽水機因老舊且長時間連續運轉，出現異常噪音，另多處大門因強風發現有變形情形。</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阿蓮區港後里中甲排水護岸災害復建工程(105年7月尼伯特颱風)</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阿蓮區</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541C08" w:rsidRPr="00A93F22" w:rsidRDefault="00541C08" w:rsidP="00EC47C0">
            <w:pPr>
              <w:pStyle w:val="ac"/>
              <w:numPr>
                <w:ilvl w:val="0"/>
                <w:numId w:val="261"/>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原為混凝土護岸。</w:t>
            </w:r>
          </w:p>
          <w:p w:rsidR="00541C08" w:rsidRPr="00A93F22" w:rsidRDefault="00541C08" w:rsidP="00EC47C0">
            <w:pPr>
              <w:pStyle w:val="ac"/>
              <w:numPr>
                <w:ilvl w:val="0"/>
                <w:numId w:val="261"/>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漿砌卵石護岸龜裂、崩壞。</w:t>
            </w:r>
          </w:p>
          <w:p w:rsidR="00541C08" w:rsidRPr="00A93F22" w:rsidRDefault="00541C08" w:rsidP="00EC47C0">
            <w:pPr>
              <w:pStyle w:val="ac"/>
              <w:numPr>
                <w:ilvl w:val="0"/>
                <w:numId w:val="261"/>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損壞長度約175m（兩側）。</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高雄市</w:t>
            </w:r>
          </w:p>
        </w:tc>
        <w:tc>
          <w:tcPr>
            <w:tcW w:w="1776" w:type="dxa"/>
            <w:tcBorders>
              <w:top w:val="single" w:sz="4" w:space="0" w:color="auto"/>
              <w:left w:val="single" w:sz="4" w:space="0" w:color="auto"/>
              <w:bottom w:val="single" w:sz="4" w:space="0" w:color="auto"/>
              <w:right w:val="single" w:sz="4" w:space="0" w:color="auto"/>
            </w:tcBorders>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田寮區三和里崁頂加苳湖災修工程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田寮區</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因颱風來襲水量過大及排水不良，導致河道崩塌</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提報災修中，待核准。</w:t>
            </w:r>
          </w:p>
        </w:tc>
      </w:tr>
      <w:tr w:rsidR="00A93F22" w:rsidRPr="00A93F22" w:rsidTr="00541C08">
        <w:trPr>
          <w:trHeight w:val="272"/>
          <w:jc w:val="right"/>
        </w:trPr>
        <w:tc>
          <w:tcPr>
            <w:tcW w:w="1001" w:type="dxa"/>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雲林縣</w:t>
            </w:r>
          </w:p>
        </w:tc>
        <w:tc>
          <w:tcPr>
            <w:tcW w:w="1776" w:type="dxa"/>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內湖大排</w:t>
            </w:r>
          </w:p>
        </w:tc>
        <w:tc>
          <w:tcPr>
            <w:tcW w:w="1028" w:type="dxa"/>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四湖鄉</w:t>
            </w:r>
          </w:p>
        </w:tc>
        <w:tc>
          <w:tcPr>
            <w:tcW w:w="1688" w:type="dxa"/>
            <w:shd w:val="clear" w:color="auto" w:fill="FFFFFF" w:themeFill="background1"/>
            <w:vAlign w:val="center"/>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雨水沖刷，造成堤岸破損、下陷</w:t>
            </w:r>
            <w:r w:rsidRPr="00A93F22">
              <w:rPr>
                <w:rFonts w:ascii="標楷體" w:eastAsia="標楷體" w:hAnsi="標楷體" w:hint="eastAsia"/>
                <w:color w:val="000000" w:themeColor="text1"/>
                <w:szCs w:val="24"/>
              </w:rPr>
              <w:t>。</w:t>
            </w:r>
          </w:p>
        </w:tc>
        <w:tc>
          <w:tcPr>
            <w:tcW w:w="1484" w:type="dxa"/>
            <w:shd w:val="clear" w:color="auto" w:fill="auto"/>
          </w:tcPr>
          <w:p w:rsidR="00541C08" w:rsidRPr="00A93F22" w:rsidRDefault="00541C08" w:rsidP="00541C08">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shd w:val="clear" w:color="auto" w:fill="auto"/>
          </w:tcPr>
          <w:p w:rsidR="00541C08" w:rsidRPr="00A93F22" w:rsidRDefault="00541C08" w:rsidP="00541C08">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預計180天內完工。</w:t>
            </w:r>
          </w:p>
        </w:tc>
      </w:tr>
      <w:tr w:rsidR="00A93F22" w:rsidRPr="00A93F22" w:rsidTr="00541C08">
        <w:trPr>
          <w:trHeight w:val="272"/>
          <w:jc w:val="right"/>
        </w:trPr>
        <w:tc>
          <w:tcPr>
            <w:tcW w:w="1001" w:type="dxa"/>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雲林縣</w:t>
            </w:r>
          </w:p>
        </w:tc>
        <w:tc>
          <w:tcPr>
            <w:tcW w:w="1776" w:type="dxa"/>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春牛埔大排西井段</w:t>
            </w:r>
          </w:p>
        </w:tc>
        <w:tc>
          <w:tcPr>
            <w:tcW w:w="1028" w:type="dxa"/>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水林鄉</w:t>
            </w:r>
          </w:p>
        </w:tc>
        <w:tc>
          <w:tcPr>
            <w:tcW w:w="1688" w:type="dxa"/>
            <w:shd w:val="clear" w:color="auto" w:fill="FFFFFF" w:themeFill="background1"/>
            <w:vAlign w:val="center"/>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雨水沖刷造成土堤塌陷</w:t>
            </w:r>
            <w:r w:rsidRPr="00A93F22">
              <w:rPr>
                <w:rFonts w:ascii="標楷體" w:eastAsia="標楷體" w:hAnsi="標楷體" w:hint="eastAsia"/>
                <w:color w:val="000000" w:themeColor="text1"/>
                <w:szCs w:val="24"/>
              </w:rPr>
              <w:t>。</w:t>
            </w:r>
          </w:p>
        </w:tc>
        <w:tc>
          <w:tcPr>
            <w:tcW w:w="1484" w:type="dxa"/>
            <w:shd w:val="clear" w:color="auto" w:fill="auto"/>
          </w:tcPr>
          <w:p w:rsidR="00541C08" w:rsidRPr="00A93F22" w:rsidRDefault="00541C08" w:rsidP="00541C08">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shd w:val="clear" w:color="auto" w:fill="auto"/>
          </w:tcPr>
          <w:p w:rsidR="00541C08" w:rsidRPr="00A93F22" w:rsidRDefault="00541C08" w:rsidP="00541C08">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無急迫施作需求，已請公所加強巡視。</w:t>
            </w:r>
          </w:p>
        </w:tc>
      </w:tr>
      <w:tr w:rsidR="00A93F22" w:rsidRPr="00A93F22" w:rsidTr="00541C08">
        <w:trPr>
          <w:trHeight w:val="272"/>
          <w:jc w:val="right"/>
        </w:trPr>
        <w:tc>
          <w:tcPr>
            <w:tcW w:w="1001" w:type="dxa"/>
            <w:shd w:val="clear" w:color="auto" w:fill="auto"/>
          </w:tcPr>
          <w:p w:rsidR="00541C08" w:rsidRPr="00A93F22" w:rsidRDefault="00541C08" w:rsidP="00541C08">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雲林縣</w:t>
            </w:r>
          </w:p>
        </w:tc>
        <w:tc>
          <w:tcPr>
            <w:tcW w:w="1776" w:type="dxa"/>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春牛埔大排萬興段</w:t>
            </w:r>
          </w:p>
        </w:tc>
        <w:tc>
          <w:tcPr>
            <w:tcW w:w="1028" w:type="dxa"/>
            <w:shd w:val="clear" w:color="auto" w:fill="auto"/>
          </w:tcPr>
          <w:p w:rsidR="00541C08" w:rsidRPr="00A93F22" w:rsidRDefault="00541C08" w:rsidP="00541C08">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水林鄉</w:t>
            </w:r>
          </w:p>
        </w:tc>
        <w:tc>
          <w:tcPr>
            <w:tcW w:w="1688" w:type="dxa"/>
            <w:shd w:val="clear" w:color="auto" w:fill="FFFFFF" w:themeFill="background1"/>
          </w:tcPr>
          <w:p w:rsidR="00541C08" w:rsidRPr="00A93F22" w:rsidRDefault="00541C08" w:rsidP="00541C08">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雨水沖刷造成堤岸淘刷塌陷</w:t>
            </w:r>
            <w:r w:rsidRPr="00A93F22">
              <w:rPr>
                <w:rFonts w:ascii="標楷體" w:eastAsia="標楷體" w:hAnsi="標楷體" w:hint="eastAsia"/>
                <w:color w:val="000000" w:themeColor="text1"/>
                <w:szCs w:val="24"/>
              </w:rPr>
              <w:t>。</w:t>
            </w:r>
          </w:p>
        </w:tc>
        <w:tc>
          <w:tcPr>
            <w:tcW w:w="1484" w:type="dxa"/>
            <w:shd w:val="clear" w:color="auto" w:fill="auto"/>
          </w:tcPr>
          <w:p w:rsidR="00541C08" w:rsidRPr="00A93F22" w:rsidRDefault="00541C08" w:rsidP="00541C08">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shd w:val="clear" w:color="auto" w:fill="auto"/>
          </w:tcPr>
          <w:p w:rsidR="00541C08" w:rsidRPr="00A93F22" w:rsidRDefault="00541C08" w:rsidP="00541C08">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w:t>
            </w:r>
          </w:p>
        </w:tc>
        <w:tc>
          <w:tcPr>
            <w:tcW w:w="1992" w:type="dxa"/>
            <w:shd w:val="clear" w:color="auto" w:fill="auto"/>
          </w:tcPr>
          <w:p w:rsidR="00541C08" w:rsidRPr="00A93F22" w:rsidRDefault="00541C08" w:rsidP="00541C08">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無急迫施作需求，已請公所加強巡視。</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7420AB" w:rsidRPr="00A93F22" w:rsidRDefault="007420AB" w:rsidP="007420AB">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嘉義縣</w:t>
            </w:r>
          </w:p>
        </w:tc>
        <w:tc>
          <w:tcPr>
            <w:tcW w:w="1776" w:type="dxa"/>
            <w:tcBorders>
              <w:top w:val="single" w:sz="4" w:space="0" w:color="auto"/>
              <w:left w:val="single" w:sz="4" w:space="0" w:color="auto"/>
              <w:bottom w:val="single" w:sz="4" w:space="0" w:color="auto"/>
              <w:right w:val="single" w:sz="4" w:space="0" w:color="auto"/>
            </w:tcBorders>
          </w:tcPr>
          <w:p w:rsidR="007420AB" w:rsidRPr="00A93F22" w:rsidRDefault="007420AB" w:rsidP="007420AB">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水上鄉南靖排水台糖鐵路橋上游左岸災害復健工程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7420AB" w:rsidRPr="00A93F22" w:rsidRDefault="007420AB" w:rsidP="007420AB">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水上鄉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7420AB" w:rsidRPr="00A93F22" w:rsidRDefault="007420AB" w:rsidP="007420AB">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汛坡護岸崩塌</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7420AB" w:rsidRPr="00A93F22" w:rsidRDefault="007420AB" w:rsidP="007420AB">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105/07/07</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7420AB" w:rsidRPr="00A93F22" w:rsidRDefault="007420AB" w:rsidP="007420AB">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106/02/18</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7420AB" w:rsidRPr="00A93F22" w:rsidRDefault="007420AB" w:rsidP="007420AB">
            <w:pPr>
              <w:widowControl/>
              <w:snapToGrid w:val="0"/>
              <w:spacing w:beforeLines="50" w:before="180"/>
              <w:jc w:val="both"/>
              <w:rPr>
                <w:rFonts w:ascii="標楷體" w:eastAsia="標楷體" w:hAnsi="標楷體" w:cs="新細明體"/>
                <w:color w:val="000000" w:themeColor="text1"/>
                <w:kern w:val="0"/>
                <w:szCs w:val="24"/>
              </w:rPr>
            </w:pP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7420AB" w:rsidRPr="00A93F22" w:rsidRDefault="007420AB" w:rsidP="007420AB">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嘉義縣</w:t>
            </w:r>
          </w:p>
        </w:tc>
        <w:tc>
          <w:tcPr>
            <w:tcW w:w="1776" w:type="dxa"/>
            <w:tcBorders>
              <w:top w:val="single" w:sz="4" w:space="0" w:color="auto"/>
              <w:left w:val="single" w:sz="4" w:space="0" w:color="auto"/>
              <w:bottom w:val="single" w:sz="4" w:space="0" w:color="auto"/>
              <w:right w:val="single" w:sz="4" w:space="0" w:color="auto"/>
            </w:tcBorders>
          </w:tcPr>
          <w:p w:rsidR="007420AB" w:rsidRPr="00A93F22" w:rsidRDefault="007420AB" w:rsidP="007420AB">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竹崎鄉灣橋村仁詠排水護岸基腳掏空復健工程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7420AB" w:rsidRPr="00A93F22" w:rsidRDefault="007420AB" w:rsidP="007420AB">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竹崎鄉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7420AB" w:rsidRPr="00A93F22" w:rsidRDefault="007420AB" w:rsidP="007420AB">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汛坡護岸基腳掏空</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7420AB" w:rsidRPr="00A93F22" w:rsidRDefault="007420AB" w:rsidP="007420AB">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105/07/07</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7420AB" w:rsidRPr="00A93F22" w:rsidRDefault="007A4AD4" w:rsidP="007420AB">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106/02/18</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7420AB" w:rsidRPr="00A93F22" w:rsidRDefault="007420AB" w:rsidP="007420AB">
            <w:pPr>
              <w:widowControl/>
              <w:snapToGrid w:val="0"/>
              <w:spacing w:beforeLines="50" w:before="180"/>
              <w:jc w:val="both"/>
              <w:rPr>
                <w:rFonts w:ascii="標楷體" w:eastAsia="標楷體" w:hAnsi="標楷體" w:cs="新細明體"/>
                <w:color w:val="000000" w:themeColor="text1"/>
                <w:kern w:val="0"/>
                <w:szCs w:val="24"/>
              </w:rPr>
            </w:pP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屏東縣</w:t>
            </w:r>
          </w:p>
        </w:tc>
        <w:tc>
          <w:tcPr>
            <w:tcW w:w="1776" w:type="dxa"/>
            <w:tcBorders>
              <w:top w:val="single" w:sz="4" w:space="0" w:color="auto"/>
              <w:left w:val="single" w:sz="4" w:space="0" w:color="auto"/>
              <w:bottom w:val="single" w:sz="4" w:space="0" w:color="auto"/>
              <w:right w:val="single" w:sz="4" w:space="0" w:color="auto"/>
            </w:tcBorders>
          </w:tcPr>
          <w:p w:rsidR="007A4AD4" w:rsidRPr="00A93F22" w:rsidRDefault="007A4AD4"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九如鄉大興角排水護岸災後復建工程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九如鄉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7A4AD4" w:rsidRPr="00A93F22" w:rsidRDefault="007A4AD4" w:rsidP="00EC47C0">
            <w:pPr>
              <w:pStyle w:val="ac"/>
              <w:numPr>
                <w:ilvl w:val="0"/>
                <w:numId w:val="250"/>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原保護形式：漿砌卵石護岸。</w:t>
            </w:r>
          </w:p>
          <w:p w:rsidR="007A4AD4" w:rsidRPr="00A93F22" w:rsidRDefault="007A4AD4" w:rsidP="00EC47C0">
            <w:pPr>
              <w:pStyle w:val="ac"/>
              <w:numPr>
                <w:ilvl w:val="0"/>
                <w:numId w:val="250"/>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災損情形：漿砌卵石護岸部分出現裂縫。</w:t>
            </w:r>
          </w:p>
          <w:p w:rsidR="007A4AD4" w:rsidRPr="00A93F22" w:rsidRDefault="007A4AD4" w:rsidP="00EC47C0">
            <w:pPr>
              <w:pStyle w:val="ac"/>
              <w:numPr>
                <w:ilvl w:val="0"/>
                <w:numId w:val="250"/>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成因概述：水流沖刷護岸所致。</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待災準金審議委員會通過經費使用後辦理</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EC47C0">
            <w:pPr>
              <w:pStyle w:val="ac"/>
              <w:numPr>
                <w:ilvl w:val="0"/>
                <w:numId w:val="235"/>
              </w:numPr>
              <w:snapToGrid w:val="0"/>
              <w:spacing w:beforeLines="50" w:before="180"/>
              <w:ind w:leftChars="0" w:left="278" w:hangingChars="116" w:hanging="278"/>
              <w:jc w:val="both"/>
              <w:rPr>
                <w:rFonts w:ascii="標楷體" w:eastAsia="標楷體" w:hAnsi="標楷體"/>
                <w:color w:val="000000" w:themeColor="text1"/>
              </w:rPr>
            </w:pPr>
            <w:r w:rsidRPr="00A93F22">
              <w:rPr>
                <w:rFonts w:ascii="標楷體" w:eastAsia="標楷體" w:hAnsi="標楷體" w:hint="eastAsia"/>
                <w:color w:val="000000" w:themeColor="text1"/>
              </w:rPr>
              <w:t>重力式擋土牆</w:t>
            </w:r>
            <w:r w:rsidRPr="00A93F22">
              <w:rPr>
                <w:rFonts w:ascii="標楷體" w:eastAsia="標楷體" w:hAnsi="標楷體"/>
                <w:color w:val="000000" w:themeColor="text1"/>
              </w:rPr>
              <w:t>H=2m (m): 10500 * 40 = 420000</w:t>
            </w:r>
          </w:p>
          <w:p w:rsidR="007A4AD4" w:rsidRPr="00A93F22" w:rsidRDefault="007A4AD4" w:rsidP="00EC47C0">
            <w:pPr>
              <w:pStyle w:val="ac"/>
              <w:numPr>
                <w:ilvl w:val="0"/>
                <w:numId w:val="235"/>
              </w:numPr>
              <w:snapToGrid w:val="0"/>
              <w:spacing w:beforeLines="50" w:before="180"/>
              <w:ind w:leftChars="0" w:left="278" w:hangingChars="116" w:hanging="278"/>
              <w:jc w:val="both"/>
              <w:rPr>
                <w:rFonts w:ascii="標楷體" w:eastAsia="標楷體" w:hAnsi="標楷體"/>
                <w:color w:val="000000" w:themeColor="text1"/>
              </w:rPr>
            </w:pPr>
            <w:r w:rsidRPr="00A93F22">
              <w:rPr>
                <w:rFonts w:ascii="標楷體" w:eastAsia="標楷體" w:hAnsi="標楷體" w:hint="eastAsia"/>
                <w:color w:val="000000" w:themeColor="text1"/>
              </w:rPr>
              <w:t>破損坡面修補</w:t>
            </w:r>
            <w:r w:rsidRPr="00A93F22">
              <w:rPr>
                <w:rFonts w:ascii="標楷體" w:eastAsia="標楷體" w:hAnsi="標楷體"/>
                <w:color w:val="000000" w:themeColor="text1"/>
              </w:rPr>
              <w:t xml:space="preserve"> (</w:t>
            </w:r>
            <w:r w:rsidRPr="00A93F22">
              <w:rPr>
                <w:rFonts w:ascii="標楷體" w:eastAsia="標楷體" w:hAnsi="標楷體" w:hint="eastAsia"/>
                <w:color w:val="000000" w:themeColor="text1"/>
              </w:rPr>
              <w:t>式</w:t>
            </w:r>
            <w:r w:rsidRPr="00A93F22">
              <w:rPr>
                <w:rFonts w:ascii="標楷體" w:eastAsia="標楷體" w:hAnsi="標楷體"/>
                <w:color w:val="000000" w:themeColor="text1"/>
              </w:rPr>
              <w:t>): 80000 * 1 = 80000</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屏東縣</w:t>
            </w:r>
          </w:p>
        </w:tc>
        <w:tc>
          <w:tcPr>
            <w:tcW w:w="1776" w:type="dxa"/>
            <w:tcBorders>
              <w:top w:val="single" w:sz="4" w:space="0" w:color="auto"/>
              <w:left w:val="single" w:sz="4" w:space="0" w:color="auto"/>
              <w:bottom w:val="single" w:sz="4" w:space="0" w:color="auto"/>
              <w:right w:val="single" w:sz="4" w:space="0" w:color="auto"/>
            </w:tcBorders>
          </w:tcPr>
          <w:p w:rsidR="007A4AD4" w:rsidRPr="00A93F22" w:rsidRDefault="007A4AD4"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竹田鄉糶糴村竹田二排水護岸</w:t>
            </w:r>
            <w:r w:rsidRPr="00A93F22">
              <w:rPr>
                <w:rFonts w:ascii="標楷體" w:eastAsia="標楷體" w:hAnsi="標楷體"/>
                <w:color w:val="000000" w:themeColor="text1"/>
                <w:szCs w:val="24"/>
              </w:rPr>
              <w:t>(</w:t>
            </w:r>
            <w:r w:rsidRPr="00A93F22">
              <w:rPr>
                <w:rFonts w:ascii="標楷體" w:eastAsia="標楷體" w:hAnsi="標楷體" w:hint="eastAsia"/>
                <w:color w:val="000000" w:themeColor="text1"/>
                <w:szCs w:val="24"/>
              </w:rPr>
              <w:t>永興路</w:t>
            </w:r>
            <w:r w:rsidRPr="00A93F22">
              <w:rPr>
                <w:rFonts w:ascii="標楷體" w:eastAsia="標楷體" w:hAnsi="標楷體"/>
                <w:color w:val="000000" w:themeColor="text1"/>
                <w:szCs w:val="24"/>
              </w:rPr>
              <w:t>114-2</w:t>
            </w:r>
            <w:r w:rsidRPr="00A93F22">
              <w:rPr>
                <w:rFonts w:ascii="標楷體" w:eastAsia="標楷體" w:hAnsi="標楷體" w:hint="eastAsia"/>
                <w:color w:val="000000" w:themeColor="text1"/>
                <w:szCs w:val="24"/>
              </w:rPr>
              <w:t>號宅前</w:t>
            </w:r>
            <w:r w:rsidRPr="00A93F22">
              <w:rPr>
                <w:rFonts w:ascii="標楷體" w:eastAsia="標楷體" w:hAnsi="標楷體"/>
                <w:color w:val="000000" w:themeColor="text1"/>
                <w:szCs w:val="24"/>
              </w:rPr>
              <w:t>)</w:t>
            </w:r>
            <w:r w:rsidRPr="00A93F22">
              <w:rPr>
                <w:rFonts w:ascii="標楷體" w:eastAsia="標楷體" w:hAnsi="標楷體" w:hint="eastAsia"/>
                <w:color w:val="000000" w:themeColor="text1"/>
                <w:szCs w:val="24"/>
              </w:rPr>
              <w:t>災後復建工程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竹田鄉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7A4AD4" w:rsidRPr="00A93F22" w:rsidRDefault="007A4AD4" w:rsidP="00EC47C0">
            <w:pPr>
              <w:pStyle w:val="ac"/>
              <w:numPr>
                <w:ilvl w:val="0"/>
                <w:numId w:val="251"/>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原保護形式：原為漿砌卵石護岸。</w:t>
            </w:r>
          </w:p>
          <w:p w:rsidR="007A4AD4" w:rsidRPr="00A93F22" w:rsidRDefault="007A4AD4" w:rsidP="00EC47C0">
            <w:pPr>
              <w:pStyle w:val="ac"/>
              <w:numPr>
                <w:ilvl w:val="0"/>
                <w:numId w:val="251"/>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災損情形：護岸具明顯掏空及路面塌陷嚴重，現況已造成災害擴大並影響人民生命、財產損失。</w:t>
            </w:r>
          </w:p>
          <w:p w:rsidR="007A4AD4" w:rsidRPr="00A93F22" w:rsidRDefault="007A4AD4" w:rsidP="00EC47C0">
            <w:pPr>
              <w:pStyle w:val="ac"/>
              <w:numPr>
                <w:ilvl w:val="0"/>
                <w:numId w:val="251"/>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成因概述：颱風及連日豪大雨不斷沖刷護岸具明顯掏空及路面塌陷嚴重。</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待災準金審議委員會通過經費使用後辦理</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EC47C0">
            <w:pPr>
              <w:pStyle w:val="ac"/>
              <w:numPr>
                <w:ilvl w:val="0"/>
                <w:numId w:val="236"/>
              </w:numPr>
              <w:snapToGrid w:val="0"/>
              <w:spacing w:beforeLines="50" w:before="180"/>
              <w:ind w:leftChars="0" w:left="278" w:hangingChars="116" w:hanging="278"/>
              <w:jc w:val="both"/>
              <w:rPr>
                <w:rFonts w:ascii="標楷體" w:eastAsia="標楷體" w:hAnsi="標楷體"/>
                <w:color w:val="000000" w:themeColor="text1"/>
              </w:rPr>
            </w:pPr>
            <w:r w:rsidRPr="00A93F22">
              <w:rPr>
                <w:rFonts w:ascii="標楷體" w:eastAsia="標楷體" w:hAnsi="標楷體" w:hint="eastAsia"/>
                <w:color w:val="000000" w:themeColor="text1"/>
              </w:rPr>
              <w:t>鋼板樁（</w:t>
            </w:r>
            <w:r w:rsidRPr="00A93F22">
              <w:rPr>
                <w:rFonts w:ascii="標楷體" w:eastAsia="標楷體" w:hAnsi="標楷體"/>
                <w:color w:val="000000" w:themeColor="text1"/>
              </w:rPr>
              <w:t>L=6M</w:t>
            </w:r>
            <w:r w:rsidRPr="00A93F22">
              <w:rPr>
                <w:rFonts w:ascii="標楷體" w:eastAsia="標楷體" w:hAnsi="標楷體" w:hint="eastAsia"/>
                <w:color w:val="000000" w:themeColor="text1"/>
              </w:rPr>
              <w:t>）</w:t>
            </w:r>
            <w:r w:rsidRPr="00A93F22">
              <w:rPr>
                <w:rFonts w:ascii="標楷體" w:eastAsia="標楷體" w:hAnsi="標楷體"/>
                <w:color w:val="000000" w:themeColor="text1"/>
              </w:rPr>
              <w:t xml:space="preserve"> (M): 2300 * 83 = 190900</w:t>
            </w:r>
          </w:p>
          <w:p w:rsidR="007A4AD4" w:rsidRPr="00A93F22" w:rsidRDefault="007A4AD4" w:rsidP="00EC47C0">
            <w:pPr>
              <w:pStyle w:val="ac"/>
              <w:numPr>
                <w:ilvl w:val="0"/>
                <w:numId w:val="236"/>
              </w:numPr>
              <w:snapToGrid w:val="0"/>
              <w:spacing w:beforeLines="50" w:before="180"/>
              <w:ind w:leftChars="0" w:left="278" w:hangingChars="116" w:hanging="278"/>
              <w:jc w:val="both"/>
              <w:rPr>
                <w:rFonts w:ascii="標楷體" w:eastAsia="標楷體" w:hAnsi="標楷體"/>
                <w:color w:val="000000" w:themeColor="text1"/>
              </w:rPr>
            </w:pPr>
            <w:r w:rsidRPr="00A93F22">
              <w:rPr>
                <w:rFonts w:ascii="標楷體" w:eastAsia="標楷體" w:hAnsi="標楷體" w:hint="eastAsia"/>
                <w:color w:val="000000" w:themeColor="text1"/>
              </w:rPr>
              <w:t>直立式護岸（</w:t>
            </w:r>
            <w:r w:rsidRPr="00A93F22">
              <w:rPr>
                <w:rFonts w:ascii="標楷體" w:eastAsia="標楷體" w:hAnsi="標楷體"/>
                <w:color w:val="000000" w:themeColor="text1"/>
              </w:rPr>
              <w:t>H=4.5M</w:t>
            </w:r>
            <w:r w:rsidRPr="00A93F22">
              <w:rPr>
                <w:rFonts w:ascii="標楷體" w:eastAsia="標楷體" w:hAnsi="標楷體" w:hint="eastAsia"/>
                <w:color w:val="000000" w:themeColor="text1"/>
              </w:rPr>
              <w:t>）</w:t>
            </w:r>
            <w:r w:rsidRPr="00A93F22">
              <w:rPr>
                <w:rFonts w:ascii="標楷體" w:eastAsia="標楷體" w:hAnsi="標楷體"/>
                <w:color w:val="000000" w:themeColor="text1"/>
              </w:rPr>
              <w:t xml:space="preserve"> (M): 26800 * 83 = 2224400</w:t>
            </w:r>
          </w:p>
          <w:p w:rsidR="007A4AD4" w:rsidRPr="00A93F22" w:rsidRDefault="007A4AD4" w:rsidP="00EC47C0">
            <w:pPr>
              <w:pStyle w:val="ac"/>
              <w:numPr>
                <w:ilvl w:val="0"/>
                <w:numId w:val="236"/>
              </w:numPr>
              <w:snapToGrid w:val="0"/>
              <w:spacing w:beforeLines="50" w:before="180"/>
              <w:ind w:leftChars="0" w:left="278" w:hangingChars="116" w:hanging="278"/>
              <w:jc w:val="both"/>
              <w:rPr>
                <w:rFonts w:ascii="標楷體" w:eastAsia="標楷體" w:hAnsi="標楷體"/>
                <w:color w:val="000000" w:themeColor="text1"/>
              </w:rPr>
            </w:pPr>
            <w:r w:rsidRPr="00A93F22">
              <w:rPr>
                <w:rFonts w:ascii="標楷體" w:eastAsia="標楷體" w:hAnsi="標楷體"/>
                <w:color w:val="000000" w:themeColor="text1"/>
              </w:rPr>
              <w:t>5cm AC</w:t>
            </w:r>
            <w:r w:rsidRPr="00A93F22">
              <w:rPr>
                <w:rFonts w:ascii="標楷體" w:eastAsia="標楷體" w:hAnsi="標楷體" w:hint="eastAsia"/>
                <w:color w:val="000000" w:themeColor="text1"/>
              </w:rPr>
              <w:t>路面</w:t>
            </w:r>
            <w:r w:rsidRPr="00A93F22">
              <w:rPr>
                <w:rFonts w:ascii="標楷體" w:eastAsia="標楷體" w:hAnsi="標楷體"/>
                <w:color w:val="000000" w:themeColor="text1"/>
              </w:rPr>
              <w:t>(</w:t>
            </w:r>
            <w:r w:rsidRPr="00A93F22">
              <w:rPr>
                <w:rFonts w:ascii="標楷體" w:eastAsia="標楷體" w:hAnsi="標楷體" w:hint="eastAsia"/>
                <w:color w:val="000000" w:themeColor="text1"/>
              </w:rPr>
              <w:t>長</w:t>
            </w:r>
            <w:r w:rsidRPr="00A93F22">
              <w:rPr>
                <w:rFonts w:ascii="標楷體" w:eastAsia="標楷體" w:hAnsi="標楷體"/>
                <w:color w:val="000000" w:themeColor="text1"/>
              </w:rPr>
              <w:t>83m</w:t>
            </w:r>
            <w:r w:rsidRPr="00A93F22">
              <w:rPr>
                <w:rFonts w:ascii="標楷體" w:eastAsia="標楷體" w:hAnsi="標楷體" w:hint="eastAsia"/>
                <w:color w:val="000000" w:themeColor="text1"/>
              </w:rPr>
              <w:t>，寬</w:t>
            </w:r>
            <w:r w:rsidRPr="00A93F22">
              <w:rPr>
                <w:rFonts w:ascii="標楷體" w:eastAsia="標楷體" w:hAnsi="標楷體"/>
                <w:color w:val="000000" w:themeColor="text1"/>
              </w:rPr>
              <w:t>3m) (</w:t>
            </w:r>
            <w:r w:rsidRPr="00A93F22">
              <w:rPr>
                <w:rFonts w:ascii="標楷體" w:eastAsia="標楷體" w:hAnsi="標楷體" w:hint="eastAsia"/>
                <w:color w:val="000000" w:themeColor="text1"/>
              </w:rPr>
              <w:t>平方公尺</w:t>
            </w:r>
            <w:r w:rsidRPr="00A93F22">
              <w:rPr>
                <w:rFonts w:ascii="標楷體" w:eastAsia="標楷體" w:hAnsi="標楷體"/>
                <w:color w:val="000000" w:themeColor="text1"/>
              </w:rPr>
              <w:t>): 520 * 250 = 130000</w:t>
            </w:r>
          </w:p>
          <w:p w:rsidR="007A4AD4" w:rsidRPr="00A93F22" w:rsidRDefault="007A4AD4" w:rsidP="00EC47C0">
            <w:pPr>
              <w:pStyle w:val="ac"/>
              <w:numPr>
                <w:ilvl w:val="0"/>
                <w:numId w:val="236"/>
              </w:numPr>
              <w:snapToGrid w:val="0"/>
              <w:spacing w:beforeLines="50" w:before="180"/>
              <w:ind w:leftChars="0" w:left="278" w:hangingChars="116" w:hanging="278"/>
              <w:jc w:val="both"/>
              <w:rPr>
                <w:rFonts w:ascii="標楷體" w:eastAsia="標楷體" w:hAnsi="標楷體"/>
                <w:color w:val="000000" w:themeColor="text1"/>
              </w:rPr>
            </w:pPr>
            <w:r w:rsidRPr="00A93F22">
              <w:rPr>
                <w:rFonts w:ascii="標楷體" w:eastAsia="標楷體" w:hAnsi="標楷體"/>
                <w:color w:val="000000" w:themeColor="text1"/>
              </w:rPr>
              <w:t>CLSM</w:t>
            </w:r>
            <w:r w:rsidRPr="00A93F22">
              <w:rPr>
                <w:rFonts w:ascii="標楷體" w:eastAsia="標楷體" w:hAnsi="標楷體" w:hint="eastAsia"/>
                <w:color w:val="000000" w:themeColor="text1"/>
              </w:rPr>
              <w:t>路基回填</w:t>
            </w:r>
            <w:r w:rsidRPr="00A93F22">
              <w:rPr>
                <w:rFonts w:ascii="標楷體" w:eastAsia="標楷體" w:hAnsi="標楷體"/>
                <w:color w:val="000000" w:themeColor="text1"/>
              </w:rPr>
              <w:t xml:space="preserve"> (</w:t>
            </w:r>
            <w:r w:rsidRPr="00A93F22">
              <w:rPr>
                <w:rFonts w:ascii="標楷體" w:eastAsia="標楷體" w:hAnsi="標楷體" w:hint="eastAsia"/>
                <w:color w:val="000000" w:themeColor="text1"/>
              </w:rPr>
              <w:t>立方公尺</w:t>
            </w:r>
            <w:r w:rsidRPr="00A93F22">
              <w:rPr>
                <w:rFonts w:ascii="標楷體" w:eastAsia="標楷體" w:hAnsi="標楷體"/>
                <w:color w:val="000000" w:themeColor="text1"/>
              </w:rPr>
              <w:t>): 2000 * 194 = 388000</w:t>
            </w:r>
          </w:p>
          <w:p w:rsidR="007A4AD4" w:rsidRPr="00A93F22" w:rsidRDefault="007A4AD4" w:rsidP="00EC47C0">
            <w:pPr>
              <w:pStyle w:val="ac"/>
              <w:numPr>
                <w:ilvl w:val="0"/>
                <w:numId w:val="236"/>
              </w:numPr>
              <w:snapToGrid w:val="0"/>
              <w:spacing w:beforeLines="50" w:before="180"/>
              <w:ind w:leftChars="0" w:left="278" w:hangingChars="116" w:hanging="278"/>
              <w:jc w:val="both"/>
              <w:rPr>
                <w:rFonts w:ascii="標楷體" w:eastAsia="標楷體" w:hAnsi="標楷體"/>
                <w:color w:val="000000" w:themeColor="text1"/>
              </w:rPr>
            </w:pPr>
            <w:r w:rsidRPr="00A93F22">
              <w:rPr>
                <w:rFonts w:ascii="標楷體" w:eastAsia="標楷體" w:hAnsi="標楷體" w:hint="eastAsia"/>
                <w:color w:val="000000" w:themeColor="text1"/>
              </w:rPr>
              <w:t>鋼軌樁（</w:t>
            </w:r>
            <w:r w:rsidRPr="00A93F22">
              <w:rPr>
                <w:rFonts w:ascii="標楷體" w:eastAsia="標楷體" w:hAnsi="標楷體"/>
                <w:color w:val="000000" w:themeColor="text1"/>
              </w:rPr>
              <w:t>L=4M</w:t>
            </w:r>
            <w:r w:rsidRPr="00A93F22">
              <w:rPr>
                <w:rFonts w:ascii="標楷體" w:eastAsia="標楷體" w:hAnsi="標楷體" w:hint="eastAsia"/>
                <w:color w:val="000000" w:themeColor="text1"/>
              </w:rPr>
              <w:t>）</w:t>
            </w:r>
            <w:r w:rsidRPr="00A93F22">
              <w:rPr>
                <w:rFonts w:ascii="標楷體" w:eastAsia="標楷體" w:hAnsi="標楷體"/>
                <w:color w:val="000000" w:themeColor="text1"/>
              </w:rPr>
              <w:t xml:space="preserve"> (M): 800 * 83 = 66400</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屏東縣</w:t>
            </w:r>
          </w:p>
        </w:tc>
        <w:tc>
          <w:tcPr>
            <w:tcW w:w="1776" w:type="dxa"/>
            <w:tcBorders>
              <w:top w:val="single" w:sz="4" w:space="0" w:color="auto"/>
              <w:left w:val="single" w:sz="4" w:space="0" w:color="auto"/>
              <w:bottom w:val="single" w:sz="4" w:space="0" w:color="auto"/>
              <w:right w:val="single" w:sz="4" w:space="0" w:color="auto"/>
            </w:tcBorders>
          </w:tcPr>
          <w:p w:rsidR="007A4AD4" w:rsidRPr="00A93F22" w:rsidRDefault="007A4AD4"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萬丹鄉永安圳排水下游河段護岸災害復建工程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萬丹鄉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7A4AD4" w:rsidRPr="00A93F22" w:rsidRDefault="007A4AD4" w:rsidP="00EC47C0">
            <w:pPr>
              <w:pStyle w:val="ac"/>
              <w:numPr>
                <w:ilvl w:val="0"/>
                <w:numId w:val="252"/>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原保護形式：砌石護岸。</w:t>
            </w:r>
          </w:p>
          <w:p w:rsidR="007A4AD4" w:rsidRPr="00A93F22" w:rsidRDefault="007A4AD4" w:rsidP="00EC47C0">
            <w:pPr>
              <w:pStyle w:val="ac"/>
              <w:numPr>
                <w:ilvl w:val="0"/>
                <w:numId w:val="252"/>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災損情形：既有護岸基礎淘空，護岸損壞約計</w:t>
            </w:r>
            <w:r w:rsidRPr="00A93F22">
              <w:rPr>
                <w:rFonts w:ascii="標楷體" w:eastAsia="標楷體" w:hAnsi="標楷體"/>
                <w:color w:val="000000" w:themeColor="text1"/>
              </w:rPr>
              <w:t>560M</w:t>
            </w:r>
            <w:r w:rsidRPr="00A93F22">
              <w:rPr>
                <w:rFonts w:ascii="標楷體" w:eastAsia="標楷體" w:hAnsi="標楷體" w:hint="eastAsia"/>
                <w:color w:val="000000" w:themeColor="text1"/>
              </w:rPr>
              <w:t>。</w:t>
            </w:r>
          </w:p>
          <w:p w:rsidR="007A4AD4" w:rsidRPr="00A93F22" w:rsidRDefault="007A4AD4" w:rsidP="00EC47C0">
            <w:pPr>
              <w:pStyle w:val="ac"/>
              <w:numPr>
                <w:ilvl w:val="0"/>
                <w:numId w:val="252"/>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成因概述：因受颱風豪雨水流流速大，淘刷護岸基礎致護岸損壞，坡面土壤下滑。</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待災準金審議委員會通過經費使用後辦理</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EC47C0">
            <w:pPr>
              <w:pStyle w:val="ac"/>
              <w:numPr>
                <w:ilvl w:val="0"/>
                <w:numId w:val="237"/>
              </w:numPr>
              <w:snapToGrid w:val="0"/>
              <w:spacing w:beforeLines="50" w:before="180"/>
              <w:ind w:leftChars="0" w:left="278" w:hangingChars="116" w:hanging="278"/>
              <w:jc w:val="both"/>
              <w:rPr>
                <w:rFonts w:ascii="標楷體" w:eastAsia="標楷體" w:hAnsi="標楷體"/>
                <w:color w:val="000000" w:themeColor="text1"/>
              </w:rPr>
            </w:pPr>
            <w:r w:rsidRPr="00A93F22">
              <w:rPr>
                <w:rFonts w:ascii="標楷體" w:eastAsia="標楷體" w:hAnsi="標楷體" w:hint="eastAsia"/>
                <w:color w:val="000000" w:themeColor="text1"/>
              </w:rPr>
              <w:t>重力式護岸</w:t>
            </w:r>
            <w:r w:rsidRPr="00A93F22">
              <w:rPr>
                <w:rFonts w:ascii="標楷體" w:eastAsia="標楷體" w:hAnsi="標楷體"/>
                <w:color w:val="000000" w:themeColor="text1"/>
              </w:rPr>
              <w:t>H=3.0M (M): 16000 * 230 = 3680000</w:t>
            </w:r>
          </w:p>
          <w:p w:rsidR="007A4AD4" w:rsidRPr="00A93F22" w:rsidRDefault="007A4AD4" w:rsidP="00EC47C0">
            <w:pPr>
              <w:pStyle w:val="ac"/>
              <w:numPr>
                <w:ilvl w:val="0"/>
                <w:numId w:val="237"/>
              </w:numPr>
              <w:snapToGrid w:val="0"/>
              <w:spacing w:beforeLines="50" w:before="180"/>
              <w:ind w:leftChars="0" w:left="278" w:hangingChars="116" w:hanging="278"/>
              <w:jc w:val="both"/>
              <w:rPr>
                <w:rFonts w:ascii="標楷體" w:eastAsia="標楷體" w:hAnsi="標楷體"/>
                <w:color w:val="000000" w:themeColor="text1"/>
              </w:rPr>
            </w:pPr>
            <w:r w:rsidRPr="00A93F22">
              <w:rPr>
                <w:rFonts w:ascii="標楷體" w:eastAsia="標楷體" w:hAnsi="標楷體" w:hint="eastAsia"/>
                <w:color w:val="000000" w:themeColor="text1"/>
              </w:rPr>
              <w:t>護岸補強</w:t>
            </w:r>
            <w:r w:rsidRPr="00A93F22">
              <w:rPr>
                <w:rFonts w:ascii="標楷體" w:eastAsia="標楷體" w:hAnsi="標楷體"/>
                <w:color w:val="000000" w:themeColor="text1"/>
              </w:rPr>
              <w:t>H=1.5M (M): 8700 * 120 = 1044000</w:t>
            </w:r>
          </w:p>
          <w:p w:rsidR="007A4AD4" w:rsidRPr="00A93F22" w:rsidRDefault="007A4AD4" w:rsidP="00EC47C0">
            <w:pPr>
              <w:pStyle w:val="ac"/>
              <w:numPr>
                <w:ilvl w:val="0"/>
                <w:numId w:val="237"/>
              </w:numPr>
              <w:snapToGrid w:val="0"/>
              <w:spacing w:beforeLines="50" w:before="180"/>
              <w:ind w:leftChars="0" w:left="278" w:hangingChars="116" w:hanging="278"/>
              <w:jc w:val="both"/>
              <w:rPr>
                <w:rFonts w:ascii="標楷體" w:eastAsia="標楷體" w:hAnsi="標楷體"/>
                <w:color w:val="000000" w:themeColor="text1"/>
              </w:rPr>
            </w:pPr>
            <w:r w:rsidRPr="00A93F22">
              <w:rPr>
                <w:rFonts w:ascii="標楷體" w:eastAsia="標楷體" w:hAnsi="標楷體" w:hint="eastAsia"/>
                <w:color w:val="000000" w:themeColor="text1"/>
              </w:rPr>
              <w:t>擋土設施</w:t>
            </w:r>
            <w:r w:rsidRPr="00A93F22">
              <w:rPr>
                <w:rFonts w:ascii="標楷體" w:eastAsia="標楷體" w:hAnsi="標楷體"/>
                <w:color w:val="000000" w:themeColor="text1"/>
              </w:rPr>
              <w:t>(</w:t>
            </w:r>
            <w:r w:rsidRPr="00A93F22">
              <w:rPr>
                <w:rFonts w:ascii="標楷體" w:eastAsia="標楷體" w:hAnsi="標楷體" w:hint="eastAsia"/>
                <w:color w:val="000000" w:themeColor="text1"/>
              </w:rPr>
              <w:t>鋼軌樁</w:t>
            </w:r>
            <w:r w:rsidRPr="00A93F22">
              <w:rPr>
                <w:rFonts w:ascii="標楷體" w:eastAsia="標楷體" w:hAnsi="標楷體"/>
                <w:color w:val="000000" w:themeColor="text1"/>
              </w:rPr>
              <w:t xml:space="preserve">H=6M </w:t>
            </w:r>
            <w:r w:rsidRPr="00A93F22">
              <w:rPr>
                <w:rFonts w:ascii="標楷體" w:eastAsia="標楷體" w:hAnsi="標楷體" w:hint="eastAsia"/>
                <w:color w:val="000000" w:themeColor="text1"/>
              </w:rPr>
              <w:t>含襯板</w:t>
            </w:r>
            <w:r w:rsidRPr="00A93F22">
              <w:rPr>
                <w:rFonts w:ascii="標楷體" w:eastAsia="標楷體" w:hAnsi="標楷體"/>
                <w:color w:val="000000" w:themeColor="text1"/>
              </w:rPr>
              <w:t>) (M): 1200 * 230 = 276000</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屏東縣</w:t>
            </w:r>
          </w:p>
        </w:tc>
        <w:tc>
          <w:tcPr>
            <w:tcW w:w="1776" w:type="dxa"/>
            <w:tcBorders>
              <w:top w:val="single" w:sz="4" w:space="0" w:color="auto"/>
              <w:left w:val="single" w:sz="4" w:space="0" w:color="auto"/>
              <w:bottom w:val="single" w:sz="4" w:space="0" w:color="auto"/>
              <w:right w:val="single" w:sz="4" w:space="0" w:color="auto"/>
            </w:tcBorders>
          </w:tcPr>
          <w:p w:rsidR="007A4AD4" w:rsidRPr="00A93F22" w:rsidRDefault="007A4AD4"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萬丹大排無名橋下游右岸災害復建工程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萬丹鄉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7A4AD4" w:rsidRPr="00A93F22" w:rsidRDefault="007A4AD4" w:rsidP="00EC47C0">
            <w:pPr>
              <w:pStyle w:val="ac"/>
              <w:numPr>
                <w:ilvl w:val="0"/>
                <w:numId w:val="253"/>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原保護形式：砌石護岸。</w:t>
            </w:r>
          </w:p>
          <w:p w:rsidR="007A4AD4" w:rsidRPr="00A93F22" w:rsidRDefault="007A4AD4" w:rsidP="00EC47C0">
            <w:pPr>
              <w:pStyle w:val="ac"/>
              <w:numPr>
                <w:ilvl w:val="0"/>
                <w:numId w:val="253"/>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災損情形：既有護岸基礎淘空致損壞約計</w:t>
            </w:r>
            <w:r w:rsidRPr="00A93F22">
              <w:rPr>
                <w:rFonts w:ascii="標楷體" w:eastAsia="標楷體" w:hAnsi="標楷體"/>
                <w:color w:val="000000" w:themeColor="text1"/>
              </w:rPr>
              <w:t>100M</w:t>
            </w:r>
            <w:r w:rsidRPr="00A93F22">
              <w:rPr>
                <w:rFonts w:ascii="標楷體" w:eastAsia="標楷體" w:hAnsi="標楷體" w:hint="eastAsia"/>
                <w:color w:val="000000" w:themeColor="text1"/>
              </w:rPr>
              <w:t>。</w:t>
            </w:r>
          </w:p>
          <w:p w:rsidR="007A4AD4" w:rsidRPr="00A93F22" w:rsidRDefault="007A4AD4" w:rsidP="00EC47C0">
            <w:pPr>
              <w:pStyle w:val="ac"/>
              <w:numPr>
                <w:ilvl w:val="0"/>
                <w:numId w:val="253"/>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成因概述：因受颱風豪雨水流流速大，淘刷護岸基礎致護岸損壞，危及鄰近道路行車安全。</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待災準金審議委員會通過經費使用後辦理</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EC47C0">
            <w:pPr>
              <w:pStyle w:val="ac"/>
              <w:numPr>
                <w:ilvl w:val="0"/>
                <w:numId w:val="238"/>
              </w:numPr>
              <w:snapToGrid w:val="0"/>
              <w:spacing w:beforeLines="50" w:before="180"/>
              <w:ind w:leftChars="0" w:left="278" w:hangingChars="116" w:hanging="278"/>
              <w:jc w:val="both"/>
              <w:rPr>
                <w:rFonts w:ascii="標楷體" w:eastAsia="標楷體" w:hAnsi="標楷體"/>
                <w:color w:val="000000" w:themeColor="text1"/>
              </w:rPr>
            </w:pPr>
            <w:r w:rsidRPr="00A93F22">
              <w:rPr>
                <w:rFonts w:ascii="標楷體" w:eastAsia="標楷體" w:hAnsi="標楷體" w:hint="eastAsia"/>
                <w:color w:val="000000" w:themeColor="text1"/>
              </w:rPr>
              <w:t>重力式護岸</w:t>
            </w:r>
            <w:r w:rsidRPr="00A93F22">
              <w:rPr>
                <w:rFonts w:ascii="標楷體" w:eastAsia="標楷體" w:hAnsi="標楷體"/>
                <w:color w:val="000000" w:themeColor="text1"/>
              </w:rPr>
              <w:t>H=3.5M (M): 20000 * 100 = 2000000</w:t>
            </w:r>
          </w:p>
          <w:p w:rsidR="007A4AD4" w:rsidRPr="00A93F22" w:rsidRDefault="007A4AD4" w:rsidP="00EC47C0">
            <w:pPr>
              <w:pStyle w:val="ac"/>
              <w:numPr>
                <w:ilvl w:val="0"/>
                <w:numId w:val="238"/>
              </w:numPr>
              <w:snapToGrid w:val="0"/>
              <w:spacing w:beforeLines="50" w:before="180"/>
              <w:ind w:leftChars="0" w:left="278" w:hangingChars="116" w:hanging="278"/>
              <w:jc w:val="both"/>
              <w:rPr>
                <w:rFonts w:ascii="標楷體" w:eastAsia="標楷體" w:hAnsi="標楷體"/>
                <w:color w:val="000000" w:themeColor="text1"/>
              </w:rPr>
            </w:pPr>
            <w:r w:rsidRPr="00A93F22">
              <w:rPr>
                <w:rFonts w:ascii="標楷體" w:eastAsia="標楷體" w:hAnsi="標楷體" w:hint="eastAsia"/>
                <w:color w:val="000000" w:themeColor="text1"/>
              </w:rPr>
              <w:t>擋土設施</w:t>
            </w:r>
            <w:r w:rsidRPr="00A93F22">
              <w:rPr>
                <w:rFonts w:ascii="標楷體" w:eastAsia="標楷體" w:hAnsi="標楷體"/>
                <w:color w:val="000000" w:themeColor="text1"/>
              </w:rPr>
              <w:t>(</w:t>
            </w:r>
            <w:r w:rsidRPr="00A93F22">
              <w:rPr>
                <w:rFonts w:ascii="標楷體" w:eastAsia="標楷體" w:hAnsi="標楷體" w:hint="eastAsia"/>
                <w:color w:val="000000" w:themeColor="text1"/>
              </w:rPr>
              <w:t>鋼軌樁</w:t>
            </w:r>
            <w:r w:rsidRPr="00A93F22">
              <w:rPr>
                <w:rFonts w:ascii="標楷體" w:eastAsia="標楷體" w:hAnsi="標楷體"/>
                <w:color w:val="000000" w:themeColor="text1"/>
              </w:rPr>
              <w:t xml:space="preserve">H=6M </w:t>
            </w:r>
            <w:r w:rsidRPr="00A93F22">
              <w:rPr>
                <w:rFonts w:ascii="標楷體" w:eastAsia="標楷體" w:hAnsi="標楷體" w:hint="eastAsia"/>
                <w:color w:val="000000" w:themeColor="text1"/>
              </w:rPr>
              <w:t>含襯板</w:t>
            </w:r>
            <w:r w:rsidRPr="00A93F22">
              <w:rPr>
                <w:rFonts w:ascii="標楷體" w:eastAsia="標楷體" w:hAnsi="標楷體"/>
                <w:color w:val="000000" w:themeColor="text1"/>
              </w:rPr>
              <w:t>) (M): 1200 * 100 = 120000</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屏東縣</w:t>
            </w:r>
          </w:p>
        </w:tc>
        <w:tc>
          <w:tcPr>
            <w:tcW w:w="1776" w:type="dxa"/>
            <w:tcBorders>
              <w:top w:val="single" w:sz="4" w:space="0" w:color="auto"/>
              <w:left w:val="single" w:sz="4" w:space="0" w:color="auto"/>
              <w:bottom w:val="single" w:sz="4" w:space="0" w:color="auto"/>
              <w:right w:val="single" w:sz="4" w:space="0" w:color="auto"/>
            </w:tcBorders>
          </w:tcPr>
          <w:p w:rsidR="007A4AD4" w:rsidRPr="00A93F22" w:rsidRDefault="007A4AD4"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內埔鄉新埔大排新興橋上游災害復建工程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內埔鄉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7A4AD4" w:rsidRPr="00A93F22" w:rsidRDefault="007A4AD4" w:rsidP="00EC47C0">
            <w:pPr>
              <w:pStyle w:val="ac"/>
              <w:numPr>
                <w:ilvl w:val="0"/>
                <w:numId w:val="254"/>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原保護形式：砌石護岸。</w:t>
            </w:r>
          </w:p>
          <w:p w:rsidR="007A4AD4" w:rsidRPr="00A93F22" w:rsidRDefault="007A4AD4" w:rsidP="00EC47C0">
            <w:pPr>
              <w:pStyle w:val="ac"/>
              <w:numPr>
                <w:ilvl w:val="0"/>
                <w:numId w:val="254"/>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災損情形：既有護岸基礎淘空致護岸損壞約計</w:t>
            </w:r>
            <w:r w:rsidRPr="00A93F22">
              <w:rPr>
                <w:rFonts w:ascii="標楷體" w:eastAsia="標楷體" w:hAnsi="標楷體"/>
                <w:color w:val="000000" w:themeColor="text1"/>
              </w:rPr>
              <w:t>480M</w:t>
            </w:r>
            <w:r w:rsidRPr="00A93F22">
              <w:rPr>
                <w:rFonts w:ascii="標楷體" w:eastAsia="標楷體" w:hAnsi="標楷體" w:hint="eastAsia"/>
                <w:color w:val="000000" w:themeColor="text1"/>
              </w:rPr>
              <w:t>。</w:t>
            </w:r>
          </w:p>
          <w:p w:rsidR="007A4AD4" w:rsidRPr="00A93F22" w:rsidRDefault="007A4AD4" w:rsidP="00EC47C0">
            <w:pPr>
              <w:pStyle w:val="ac"/>
              <w:numPr>
                <w:ilvl w:val="0"/>
                <w:numId w:val="254"/>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成因概述：因受颱風豪雨水流流速大，淘刷護岸基礎致護岸損壞。</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待災準金審議委員會通過經費使用後辦理</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EC47C0">
            <w:pPr>
              <w:pStyle w:val="ac"/>
              <w:numPr>
                <w:ilvl w:val="0"/>
                <w:numId w:val="239"/>
              </w:numPr>
              <w:snapToGrid w:val="0"/>
              <w:spacing w:beforeLines="50" w:before="180"/>
              <w:ind w:leftChars="0" w:left="278" w:hangingChars="116" w:hanging="278"/>
              <w:jc w:val="both"/>
              <w:rPr>
                <w:rFonts w:ascii="標楷體" w:eastAsia="標楷體" w:hAnsi="標楷體"/>
                <w:color w:val="000000" w:themeColor="text1"/>
              </w:rPr>
            </w:pPr>
            <w:r w:rsidRPr="00A93F22">
              <w:rPr>
                <w:rFonts w:ascii="標楷體" w:eastAsia="標楷體" w:hAnsi="標楷體" w:hint="eastAsia"/>
                <w:color w:val="000000" w:themeColor="text1"/>
              </w:rPr>
              <w:t>重力式護岸</w:t>
            </w:r>
            <w:r w:rsidRPr="00A93F22">
              <w:rPr>
                <w:rFonts w:ascii="標楷體" w:eastAsia="標楷體" w:hAnsi="標楷體"/>
                <w:color w:val="000000" w:themeColor="text1"/>
              </w:rPr>
              <w:t>H=2.5M (M): 13000 * 100 = 1300000</w:t>
            </w:r>
          </w:p>
          <w:p w:rsidR="007A4AD4" w:rsidRPr="00A93F22" w:rsidRDefault="007A4AD4" w:rsidP="00EC47C0">
            <w:pPr>
              <w:pStyle w:val="ac"/>
              <w:numPr>
                <w:ilvl w:val="0"/>
                <w:numId w:val="239"/>
              </w:numPr>
              <w:snapToGrid w:val="0"/>
              <w:spacing w:beforeLines="50" w:before="180"/>
              <w:ind w:leftChars="0" w:left="278" w:hangingChars="116" w:hanging="278"/>
              <w:jc w:val="both"/>
              <w:rPr>
                <w:rFonts w:ascii="標楷體" w:eastAsia="標楷體" w:hAnsi="標楷體"/>
                <w:color w:val="000000" w:themeColor="text1"/>
              </w:rPr>
            </w:pPr>
            <w:r w:rsidRPr="00A93F22">
              <w:rPr>
                <w:rFonts w:ascii="標楷體" w:eastAsia="標楷體" w:hAnsi="標楷體" w:hint="eastAsia"/>
                <w:color w:val="000000" w:themeColor="text1"/>
              </w:rPr>
              <w:t>擋土設施</w:t>
            </w:r>
            <w:r w:rsidRPr="00A93F22">
              <w:rPr>
                <w:rFonts w:ascii="標楷體" w:eastAsia="標楷體" w:hAnsi="標楷體"/>
                <w:color w:val="000000" w:themeColor="text1"/>
              </w:rPr>
              <w:t>(</w:t>
            </w:r>
            <w:r w:rsidRPr="00A93F22">
              <w:rPr>
                <w:rFonts w:ascii="標楷體" w:eastAsia="標楷體" w:hAnsi="標楷體" w:hint="eastAsia"/>
                <w:color w:val="000000" w:themeColor="text1"/>
              </w:rPr>
              <w:t>鋼軌樁</w:t>
            </w:r>
            <w:r w:rsidRPr="00A93F22">
              <w:rPr>
                <w:rFonts w:ascii="標楷體" w:eastAsia="標楷體" w:hAnsi="標楷體"/>
                <w:color w:val="000000" w:themeColor="text1"/>
              </w:rPr>
              <w:t xml:space="preserve">H=6M </w:t>
            </w:r>
            <w:r w:rsidRPr="00A93F22">
              <w:rPr>
                <w:rFonts w:ascii="標楷體" w:eastAsia="標楷體" w:hAnsi="標楷體" w:hint="eastAsia"/>
                <w:color w:val="000000" w:themeColor="text1"/>
              </w:rPr>
              <w:t>含襯板</w:t>
            </w:r>
            <w:r w:rsidRPr="00A93F22">
              <w:rPr>
                <w:rFonts w:ascii="標楷體" w:eastAsia="標楷體" w:hAnsi="標楷體"/>
                <w:color w:val="000000" w:themeColor="text1"/>
              </w:rPr>
              <w:t>) (M): 1200 * 100 = 120000</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屏東縣</w:t>
            </w:r>
          </w:p>
        </w:tc>
        <w:tc>
          <w:tcPr>
            <w:tcW w:w="1776" w:type="dxa"/>
            <w:tcBorders>
              <w:top w:val="single" w:sz="4" w:space="0" w:color="auto"/>
              <w:left w:val="single" w:sz="4" w:space="0" w:color="auto"/>
              <w:bottom w:val="single" w:sz="4" w:space="0" w:color="auto"/>
              <w:right w:val="single" w:sz="4" w:space="0" w:color="auto"/>
            </w:tcBorders>
          </w:tcPr>
          <w:p w:rsidR="007A4AD4" w:rsidRPr="00A93F22" w:rsidRDefault="007A4AD4"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竹田鄉永豐村永豐橋上游災害復建工程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竹田鄉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7A4AD4" w:rsidRPr="00A93F22" w:rsidRDefault="007A4AD4" w:rsidP="00EC47C0">
            <w:pPr>
              <w:pStyle w:val="ac"/>
              <w:numPr>
                <w:ilvl w:val="0"/>
                <w:numId w:val="255"/>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原保護形式：混凝土坡面工護岸。</w:t>
            </w:r>
          </w:p>
          <w:p w:rsidR="007A4AD4" w:rsidRPr="00A93F22" w:rsidRDefault="007A4AD4" w:rsidP="00EC47C0">
            <w:pPr>
              <w:pStyle w:val="ac"/>
              <w:numPr>
                <w:ilvl w:val="0"/>
                <w:numId w:val="255"/>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災損情形：既有護岸基礎淘空致護岸損壞約計</w:t>
            </w:r>
            <w:r w:rsidRPr="00A93F22">
              <w:rPr>
                <w:rFonts w:ascii="標楷體" w:eastAsia="標楷體" w:hAnsi="標楷體"/>
                <w:color w:val="000000" w:themeColor="text1"/>
              </w:rPr>
              <w:t>100M</w:t>
            </w:r>
            <w:r w:rsidRPr="00A93F22">
              <w:rPr>
                <w:rFonts w:ascii="標楷體" w:eastAsia="標楷體" w:hAnsi="標楷體" w:hint="eastAsia"/>
                <w:color w:val="000000" w:themeColor="text1"/>
              </w:rPr>
              <w:t>。</w:t>
            </w:r>
          </w:p>
          <w:p w:rsidR="007A4AD4" w:rsidRPr="00A93F22" w:rsidRDefault="007A4AD4" w:rsidP="00EC47C0">
            <w:pPr>
              <w:pStyle w:val="ac"/>
              <w:numPr>
                <w:ilvl w:val="0"/>
                <w:numId w:val="255"/>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成因概述：因受颱風豪雨水流流速大，淘刷護岸基礎致護岸損壞。</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待災準金審議委員會通過經費使用後辦理</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EC47C0">
            <w:pPr>
              <w:pStyle w:val="ac"/>
              <w:numPr>
                <w:ilvl w:val="0"/>
                <w:numId w:val="240"/>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重力式護岸</w:t>
            </w:r>
            <w:r w:rsidRPr="00A93F22">
              <w:rPr>
                <w:rFonts w:ascii="標楷體" w:eastAsia="標楷體" w:hAnsi="標楷體"/>
                <w:color w:val="000000" w:themeColor="text1"/>
              </w:rPr>
              <w:t>H=4.0M (M): 23000 * 70 = 1610000</w:t>
            </w:r>
          </w:p>
          <w:p w:rsidR="007A4AD4" w:rsidRPr="00A93F22" w:rsidRDefault="007A4AD4" w:rsidP="00EC47C0">
            <w:pPr>
              <w:pStyle w:val="ac"/>
              <w:numPr>
                <w:ilvl w:val="0"/>
                <w:numId w:val="240"/>
              </w:numPr>
              <w:snapToGrid w:val="0"/>
              <w:spacing w:beforeLines="50" w:before="180"/>
              <w:ind w:leftChars="0" w:left="278" w:hangingChars="116" w:hanging="278"/>
              <w:jc w:val="both"/>
              <w:rPr>
                <w:rFonts w:ascii="標楷體" w:eastAsia="標楷體" w:hAnsi="標楷體"/>
                <w:color w:val="000000" w:themeColor="text1"/>
              </w:rPr>
            </w:pPr>
            <w:r w:rsidRPr="00A93F22">
              <w:rPr>
                <w:rFonts w:ascii="標楷體" w:eastAsia="標楷體" w:hAnsi="標楷體" w:hint="eastAsia"/>
                <w:color w:val="000000" w:themeColor="text1"/>
              </w:rPr>
              <w:t>護岸補強</w:t>
            </w:r>
            <w:r w:rsidRPr="00A93F22">
              <w:rPr>
                <w:rFonts w:ascii="標楷體" w:eastAsia="標楷體" w:hAnsi="標楷體"/>
                <w:color w:val="000000" w:themeColor="text1"/>
              </w:rPr>
              <w:t xml:space="preserve"> H=2.5M (M): 13000 * 30 = 390000</w:t>
            </w:r>
          </w:p>
          <w:p w:rsidR="007A4AD4" w:rsidRPr="00A93F22" w:rsidRDefault="007A4AD4" w:rsidP="00EC47C0">
            <w:pPr>
              <w:pStyle w:val="ac"/>
              <w:numPr>
                <w:ilvl w:val="0"/>
                <w:numId w:val="240"/>
              </w:numPr>
              <w:snapToGrid w:val="0"/>
              <w:spacing w:beforeLines="50" w:before="180"/>
              <w:ind w:leftChars="0" w:left="278" w:hangingChars="116" w:hanging="278"/>
              <w:jc w:val="both"/>
              <w:rPr>
                <w:rFonts w:ascii="標楷體" w:eastAsia="標楷體" w:hAnsi="標楷體"/>
                <w:color w:val="000000" w:themeColor="text1"/>
              </w:rPr>
            </w:pPr>
            <w:r w:rsidRPr="00A93F22">
              <w:rPr>
                <w:rFonts w:ascii="標楷體" w:eastAsia="標楷體" w:hAnsi="標楷體" w:hint="eastAsia"/>
                <w:color w:val="000000" w:themeColor="text1"/>
              </w:rPr>
              <w:t>擋土設施</w:t>
            </w:r>
            <w:r w:rsidRPr="00A93F22">
              <w:rPr>
                <w:rFonts w:ascii="標楷體" w:eastAsia="標楷體" w:hAnsi="標楷體"/>
                <w:color w:val="000000" w:themeColor="text1"/>
              </w:rPr>
              <w:t>(</w:t>
            </w:r>
            <w:r w:rsidRPr="00A93F22">
              <w:rPr>
                <w:rFonts w:ascii="標楷體" w:eastAsia="標楷體" w:hAnsi="標楷體" w:hint="eastAsia"/>
                <w:color w:val="000000" w:themeColor="text1"/>
              </w:rPr>
              <w:t>鋼軌樁</w:t>
            </w:r>
            <w:r w:rsidRPr="00A93F22">
              <w:rPr>
                <w:rFonts w:ascii="標楷體" w:eastAsia="標楷體" w:hAnsi="標楷體"/>
                <w:color w:val="000000" w:themeColor="text1"/>
              </w:rPr>
              <w:t xml:space="preserve">H=6M </w:t>
            </w:r>
            <w:r w:rsidRPr="00A93F22">
              <w:rPr>
                <w:rFonts w:ascii="標楷體" w:eastAsia="標楷體" w:hAnsi="標楷體" w:hint="eastAsia"/>
                <w:color w:val="000000" w:themeColor="text1"/>
              </w:rPr>
              <w:t>含襯板</w:t>
            </w:r>
            <w:r w:rsidRPr="00A93F22">
              <w:rPr>
                <w:rFonts w:ascii="標楷體" w:eastAsia="標楷體" w:hAnsi="標楷體"/>
                <w:color w:val="000000" w:themeColor="text1"/>
              </w:rPr>
              <w:t>) (M): 1200 * 100 = 120000</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屏東縣</w:t>
            </w:r>
          </w:p>
        </w:tc>
        <w:tc>
          <w:tcPr>
            <w:tcW w:w="1776" w:type="dxa"/>
            <w:tcBorders>
              <w:top w:val="single" w:sz="4" w:space="0" w:color="auto"/>
              <w:left w:val="single" w:sz="4" w:space="0" w:color="auto"/>
              <w:bottom w:val="single" w:sz="4" w:space="0" w:color="auto"/>
              <w:right w:val="single" w:sz="4" w:space="0" w:color="auto"/>
            </w:tcBorders>
          </w:tcPr>
          <w:p w:rsidR="007A4AD4" w:rsidRPr="00A93F22" w:rsidRDefault="007A4AD4"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高樹建興村埔羌溪護岸災害復建工程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高樹鄉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7A4AD4" w:rsidRPr="00A93F22" w:rsidRDefault="007A4AD4" w:rsidP="00EC47C0">
            <w:pPr>
              <w:pStyle w:val="ac"/>
              <w:numPr>
                <w:ilvl w:val="0"/>
                <w:numId w:val="256"/>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原保護形式：砌石及混凝土護岸。</w:t>
            </w:r>
          </w:p>
          <w:p w:rsidR="007A4AD4" w:rsidRPr="00A93F22" w:rsidRDefault="007A4AD4" w:rsidP="00EC47C0">
            <w:pPr>
              <w:pStyle w:val="ac"/>
              <w:numPr>
                <w:ilvl w:val="0"/>
                <w:numId w:val="256"/>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災損情形：既有護岸基礎淘空，護岸損壞約計</w:t>
            </w:r>
            <w:r w:rsidRPr="00A93F22">
              <w:rPr>
                <w:rFonts w:ascii="標楷體" w:eastAsia="標楷體" w:hAnsi="標楷體"/>
                <w:color w:val="000000" w:themeColor="text1"/>
              </w:rPr>
              <w:t>150M</w:t>
            </w:r>
            <w:r w:rsidRPr="00A93F22">
              <w:rPr>
                <w:rFonts w:ascii="標楷體" w:eastAsia="標楷體" w:hAnsi="標楷體" w:hint="eastAsia"/>
                <w:color w:val="000000" w:themeColor="text1"/>
              </w:rPr>
              <w:t>。</w:t>
            </w:r>
          </w:p>
          <w:p w:rsidR="007A4AD4" w:rsidRPr="00A93F22" w:rsidRDefault="007A4AD4" w:rsidP="00EC47C0">
            <w:pPr>
              <w:pStyle w:val="ac"/>
              <w:numPr>
                <w:ilvl w:val="0"/>
                <w:numId w:val="256"/>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成因概述：因受颱風豪雨水流流速大，淘刷護岸基礎致護岸損壞，坡面下滑。</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待災準金審議委員會通過經費使用後辦理</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EC47C0">
            <w:pPr>
              <w:pStyle w:val="ac"/>
              <w:numPr>
                <w:ilvl w:val="0"/>
                <w:numId w:val="241"/>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重力式護岸</w:t>
            </w:r>
            <w:r w:rsidRPr="00A93F22">
              <w:rPr>
                <w:rFonts w:ascii="標楷體" w:eastAsia="標楷體" w:hAnsi="標楷體"/>
                <w:color w:val="000000" w:themeColor="text1"/>
              </w:rPr>
              <w:t xml:space="preserve"> H=3M (M): 16000 * 145 = 2320000</w:t>
            </w:r>
          </w:p>
          <w:p w:rsidR="007A4AD4" w:rsidRPr="00A93F22" w:rsidRDefault="007A4AD4" w:rsidP="00EC47C0">
            <w:pPr>
              <w:pStyle w:val="ac"/>
              <w:numPr>
                <w:ilvl w:val="0"/>
                <w:numId w:val="241"/>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擋土設施</w:t>
            </w:r>
            <w:r w:rsidRPr="00A93F22">
              <w:rPr>
                <w:rFonts w:ascii="標楷體" w:eastAsia="標楷體" w:hAnsi="標楷體"/>
                <w:color w:val="000000" w:themeColor="text1"/>
              </w:rPr>
              <w:t>(</w:t>
            </w:r>
            <w:r w:rsidRPr="00A93F22">
              <w:rPr>
                <w:rFonts w:ascii="標楷體" w:eastAsia="標楷體" w:hAnsi="標楷體" w:hint="eastAsia"/>
                <w:color w:val="000000" w:themeColor="text1"/>
              </w:rPr>
              <w:t>鋼軌樁</w:t>
            </w:r>
            <w:r w:rsidRPr="00A93F22">
              <w:rPr>
                <w:rFonts w:ascii="標楷體" w:eastAsia="標楷體" w:hAnsi="標楷體"/>
                <w:color w:val="000000" w:themeColor="text1"/>
              </w:rPr>
              <w:t xml:space="preserve">H=6M </w:t>
            </w:r>
            <w:r w:rsidRPr="00A93F22">
              <w:rPr>
                <w:rFonts w:ascii="標楷體" w:eastAsia="標楷體" w:hAnsi="標楷體" w:hint="eastAsia"/>
                <w:color w:val="000000" w:themeColor="text1"/>
              </w:rPr>
              <w:t>含襯板</w:t>
            </w:r>
            <w:r w:rsidRPr="00A93F22">
              <w:rPr>
                <w:rFonts w:ascii="標楷體" w:eastAsia="標楷體" w:hAnsi="標楷體"/>
                <w:color w:val="000000" w:themeColor="text1"/>
              </w:rPr>
              <w:t>) (M): 1200 * 150 = 180000</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屏東縣</w:t>
            </w:r>
          </w:p>
        </w:tc>
        <w:tc>
          <w:tcPr>
            <w:tcW w:w="1776" w:type="dxa"/>
            <w:tcBorders>
              <w:top w:val="single" w:sz="4" w:space="0" w:color="auto"/>
              <w:left w:val="single" w:sz="4" w:space="0" w:color="auto"/>
              <w:bottom w:val="single" w:sz="4" w:space="0" w:color="auto"/>
              <w:right w:val="single" w:sz="4" w:space="0" w:color="auto"/>
            </w:tcBorders>
          </w:tcPr>
          <w:p w:rsidR="007A4AD4" w:rsidRPr="00A93F22" w:rsidRDefault="007A4AD4"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萬巒鄉佳平溪上游流入工及固床工災後復建工程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萬巒鄉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7A4AD4" w:rsidRPr="00A93F22" w:rsidRDefault="007A4AD4" w:rsidP="00EC47C0">
            <w:pPr>
              <w:pStyle w:val="ac"/>
              <w:numPr>
                <w:ilvl w:val="0"/>
                <w:numId w:val="257"/>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原保護形式：土坡災損情形：流入工掏空破壞。</w:t>
            </w:r>
          </w:p>
          <w:p w:rsidR="007A4AD4" w:rsidRPr="00A93F22" w:rsidRDefault="007A4AD4" w:rsidP="00EC47C0">
            <w:pPr>
              <w:pStyle w:val="ac"/>
              <w:numPr>
                <w:ilvl w:val="0"/>
                <w:numId w:val="257"/>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成因概述：水流過大造成破壞。</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待災準金審議委員會通過經費使用後辦理</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EC47C0">
            <w:pPr>
              <w:pStyle w:val="ac"/>
              <w:numPr>
                <w:ilvl w:val="0"/>
                <w:numId w:val="242"/>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箱涵排水</w:t>
            </w:r>
            <w:r w:rsidRPr="00A93F22">
              <w:rPr>
                <w:rFonts w:ascii="標楷體" w:eastAsia="標楷體" w:hAnsi="標楷體"/>
                <w:color w:val="000000" w:themeColor="text1"/>
              </w:rPr>
              <w:t>RC</w:t>
            </w:r>
            <w:r w:rsidRPr="00A93F22">
              <w:rPr>
                <w:rFonts w:ascii="標楷體" w:eastAsia="標楷體" w:hAnsi="標楷體" w:hint="eastAsia"/>
                <w:color w:val="000000" w:themeColor="text1"/>
              </w:rPr>
              <w:t>翼牆</w:t>
            </w:r>
            <w:r w:rsidRPr="00A93F22">
              <w:rPr>
                <w:rFonts w:ascii="標楷體" w:eastAsia="標楷體" w:hAnsi="標楷體"/>
                <w:color w:val="000000" w:themeColor="text1"/>
              </w:rPr>
              <w:t>(L=6.0m) (</w:t>
            </w:r>
            <w:r w:rsidRPr="00A93F22">
              <w:rPr>
                <w:rFonts w:ascii="標楷體" w:eastAsia="標楷體" w:hAnsi="標楷體" w:hint="eastAsia"/>
                <w:color w:val="000000" w:themeColor="text1"/>
              </w:rPr>
              <w:t>處</w:t>
            </w:r>
            <w:r w:rsidRPr="00A93F22">
              <w:rPr>
                <w:rFonts w:ascii="標楷體" w:eastAsia="標楷體" w:hAnsi="標楷體"/>
                <w:color w:val="000000" w:themeColor="text1"/>
              </w:rPr>
              <w:t>): 85000 * 1 = 85000</w:t>
            </w:r>
          </w:p>
          <w:p w:rsidR="007A4AD4" w:rsidRPr="00A93F22" w:rsidRDefault="007A4AD4" w:rsidP="00EC47C0">
            <w:pPr>
              <w:pStyle w:val="ac"/>
              <w:numPr>
                <w:ilvl w:val="0"/>
                <w:numId w:val="242"/>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排箱型石籠</w:t>
            </w:r>
            <w:r w:rsidRPr="00A93F22">
              <w:rPr>
                <w:rFonts w:ascii="標楷體" w:eastAsia="標楷體" w:hAnsi="標楷體"/>
                <w:color w:val="000000" w:themeColor="text1"/>
              </w:rPr>
              <w:t>(1*1*1m) (</w:t>
            </w:r>
            <w:r w:rsidRPr="00A93F22">
              <w:rPr>
                <w:rFonts w:ascii="標楷體" w:eastAsia="標楷體" w:hAnsi="標楷體" w:hint="eastAsia"/>
                <w:color w:val="000000" w:themeColor="text1"/>
              </w:rPr>
              <w:t>個</w:t>
            </w:r>
            <w:r w:rsidRPr="00A93F22">
              <w:rPr>
                <w:rFonts w:ascii="標楷體" w:eastAsia="標楷體" w:hAnsi="標楷體"/>
                <w:color w:val="000000" w:themeColor="text1"/>
              </w:rPr>
              <w:t>): 2600 * 30 = 78000</w:t>
            </w:r>
          </w:p>
          <w:p w:rsidR="007A4AD4" w:rsidRPr="00A93F22" w:rsidRDefault="007A4AD4" w:rsidP="00EC47C0">
            <w:pPr>
              <w:pStyle w:val="ac"/>
              <w:numPr>
                <w:ilvl w:val="0"/>
                <w:numId w:val="242"/>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鋼軌樁臨時擋土設施費</w:t>
            </w:r>
            <w:r w:rsidRPr="00A93F22">
              <w:rPr>
                <w:rFonts w:ascii="標楷體" w:eastAsia="標楷體" w:hAnsi="標楷體"/>
                <w:color w:val="000000" w:themeColor="text1"/>
              </w:rPr>
              <w:t>(H=6m) (m): 1200 * 12 = 14400</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屏東縣</w:t>
            </w:r>
          </w:p>
        </w:tc>
        <w:tc>
          <w:tcPr>
            <w:tcW w:w="1776" w:type="dxa"/>
            <w:tcBorders>
              <w:top w:val="single" w:sz="4" w:space="0" w:color="auto"/>
              <w:left w:val="single" w:sz="4" w:space="0" w:color="auto"/>
              <w:bottom w:val="single" w:sz="4" w:space="0" w:color="auto"/>
              <w:right w:val="single" w:sz="4" w:space="0" w:color="auto"/>
            </w:tcBorders>
          </w:tcPr>
          <w:p w:rsidR="007A4AD4" w:rsidRPr="00A93F22" w:rsidRDefault="007A4AD4"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萬巒鄉佳平溪上游流入工及固床工災後復建工程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萬巒鄉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7A4AD4" w:rsidRPr="00A93F22" w:rsidRDefault="007A4AD4" w:rsidP="00EC47C0">
            <w:pPr>
              <w:pStyle w:val="ac"/>
              <w:numPr>
                <w:ilvl w:val="0"/>
                <w:numId w:val="258"/>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原保護形式：土坡災損情形：流入工破壞。</w:t>
            </w:r>
          </w:p>
          <w:p w:rsidR="007A4AD4" w:rsidRPr="00A93F22" w:rsidRDefault="007A4AD4" w:rsidP="00EC47C0">
            <w:pPr>
              <w:pStyle w:val="ac"/>
              <w:numPr>
                <w:ilvl w:val="0"/>
                <w:numId w:val="258"/>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成因概述：水流過大造成破壞。</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待災準金審議委員會通過經費使用後辦理</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EC47C0">
            <w:pPr>
              <w:pStyle w:val="ac"/>
              <w:numPr>
                <w:ilvl w:val="0"/>
                <w:numId w:val="243"/>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單孔箱涵</w:t>
            </w:r>
            <w:r w:rsidRPr="00A93F22">
              <w:rPr>
                <w:rFonts w:ascii="標楷體" w:eastAsia="標楷體" w:hAnsi="標楷體"/>
                <w:color w:val="000000" w:themeColor="text1"/>
              </w:rPr>
              <w:t>(2*2m) (m): 20000 * 6 = 120000</w:t>
            </w:r>
          </w:p>
          <w:p w:rsidR="007A4AD4" w:rsidRPr="00A93F22" w:rsidRDefault="007A4AD4" w:rsidP="00EC47C0">
            <w:pPr>
              <w:pStyle w:val="ac"/>
              <w:numPr>
                <w:ilvl w:val="0"/>
                <w:numId w:val="243"/>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箱涵排水</w:t>
            </w:r>
            <w:r w:rsidRPr="00A93F22">
              <w:rPr>
                <w:rFonts w:ascii="標楷體" w:eastAsia="標楷體" w:hAnsi="標楷體"/>
                <w:color w:val="000000" w:themeColor="text1"/>
              </w:rPr>
              <w:t>RC</w:t>
            </w:r>
            <w:r w:rsidRPr="00A93F22">
              <w:rPr>
                <w:rFonts w:ascii="標楷體" w:eastAsia="標楷體" w:hAnsi="標楷體" w:hint="eastAsia"/>
                <w:color w:val="000000" w:themeColor="text1"/>
              </w:rPr>
              <w:t>翼牆</w:t>
            </w:r>
            <w:r w:rsidRPr="00A93F22">
              <w:rPr>
                <w:rFonts w:ascii="標楷體" w:eastAsia="標楷體" w:hAnsi="標楷體"/>
                <w:color w:val="000000" w:themeColor="text1"/>
              </w:rPr>
              <w:t>(L=6.0m) (</w:t>
            </w:r>
            <w:r w:rsidRPr="00A93F22">
              <w:rPr>
                <w:rFonts w:ascii="標楷體" w:eastAsia="標楷體" w:hAnsi="標楷體" w:hint="eastAsia"/>
                <w:color w:val="000000" w:themeColor="text1"/>
              </w:rPr>
              <w:t>處</w:t>
            </w:r>
            <w:r w:rsidRPr="00A93F22">
              <w:rPr>
                <w:rFonts w:ascii="標楷體" w:eastAsia="標楷體" w:hAnsi="標楷體"/>
                <w:color w:val="000000" w:themeColor="text1"/>
              </w:rPr>
              <w:t>): 96000 * 1 = 96000</w:t>
            </w:r>
          </w:p>
          <w:p w:rsidR="007A4AD4" w:rsidRPr="00A93F22" w:rsidRDefault="007A4AD4" w:rsidP="00EC47C0">
            <w:pPr>
              <w:pStyle w:val="ac"/>
              <w:numPr>
                <w:ilvl w:val="0"/>
                <w:numId w:val="243"/>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排箱型石籠</w:t>
            </w:r>
            <w:r w:rsidRPr="00A93F22">
              <w:rPr>
                <w:rFonts w:ascii="標楷體" w:eastAsia="標楷體" w:hAnsi="標楷體"/>
                <w:color w:val="000000" w:themeColor="text1"/>
              </w:rPr>
              <w:t>(1*1*1m) (</w:t>
            </w:r>
            <w:r w:rsidRPr="00A93F22">
              <w:rPr>
                <w:rFonts w:ascii="標楷體" w:eastAsia="標楷體" w:hAnsi="標楷體" w:hint="eastAsia"/>
                <w:color w:val="000000" w:themeColor="text1"/>
              </w:rPr>
              <w:t>個</w:t>
            </w:r>
            <w:r w:rsidRPr="00A93F22">
              <w:rPr>
                <w:rFonts w:ascii="標楷體" w:eastAsia="標楷體" w:hAnsi="標楷體"/>
                <w:color w:val="000000" w:themeColor="text1"/>
              </w:rPr>
              <w:t>): 2600 * 30 = 78000</w:t>
            </w:r>
          </w:p>
          <w:p w:rsidR="007A4AD4" w:rsidRPr="00A93F22" w:rsidRDefault="007A4AD4" w:rsidP="00EC47C0">
            <w:pPr>
              <w:pStyle w:val="ac"/>
              <w:numPr>
                <w:ilvl w:val="0"/>
                <w:numId w:val="243"/>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鋼軌樁臨時擋土設施費</w:t>
            </w:r>
            <w:r w:rsidRPr="00A93F22">
              <w:rPr>
                <w:rFonts w:ascii="標楷體" w:eastAsia="標楷體" w:hAnsi="標楷體"/>
                <w:color w:val="000000" w:themeColor="text1"/>
              </w:rPr>
              <w:t>(H=6m) (m): 1200 * 24 = 28800</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屏東縣</w:t>
            </w:r>
          </w:p>
        </w:tc>
        <w:tc>
          <w:tcPr>
            <w:tcW w:w="1776" w:type="dxa"/>
            <w:tcBorders>
              <w:top w:val="single" w:sz="4" w:space="0" w:color="auto"/>
              <w:left w:val="single" w:sz="4" w:space="0" w:color="auto"/>
              <w:bottom w:val="single" w:sz="4" w:space="0" w:color="auto"/>
              <w:right w:val="single" w:sz="4" w:space="0" w:color="auto"/>
            </w:tcBorders>
          </w:tcPr>
          <w:p w:rsidR="007A4AD4" w:rsidRPr="00A93F22" w:rsidRDefault="007A4AD4"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新埤鄉獅頭社區斗羅溪排水護岸災修工程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新埤鄉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7A4AD4" w:rsidRPr="00A93F22" w:rsidRDefault="007A4AD4" w:rsidP="00EC47C0">
            <w:pPr>
              <w:pStyle w:val="ac"/>
              <w:numPr>
                <w:ilvl w:val="0"/>
                <w:numId w:val="259"/>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原保護形式：混凝土護岸。</w:t>
            </w:r>
          </w:p>
          <w:p w:rsidR="007A4AD4" w:rsidRPr="00A93F22" w:rsidRDefault="007A4AD4" w:rsidP="00EC47C0">
            <w:pPr>
              <w:pStyle w:val="ac"/>
              <w:numPr>
                <w:ilvl w:val="0"/>
                <w:numId w:val="259"/>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災損情形：破壞長度約</w:t>
            </w:r>
            <w:r w:rsidRPr="00A93F22">
              <w:rPr>
                <w:rFonts w:ascii="標楷體" w:eastAsia="標楷體" w:hAnsi="標楷體"/>
                <w:color w:val="000000" w:themeColor="text1"/>
              </w:rPr>
              <w:t>110m</w:t>
            </w:r>
            <w:r w:rsidRPr="00A93F22">
              <w:rPr>
                <w:rFonts w:ascii="標楷體" w:eastAsia="標楷體" w:hAnsi="標楷體" w:hint="eastAsia"/>
                <w:color w:val="000000" w:themeColor="text1"/>
              </w:rPr>
              <w:t>。</w:t>
            </w:r>
          </w:p>
          <w:p w:rsidR="007A4AD4" w:rsidRPr="00A93F22" w:rsidRDefault="007A4AD4" w:rsidP="00EC47C0">
            <w:pPr>
              <w:pStyle w:val="ac"/>
              <w:numPr>
                <w:ilvl w:val="0"/>
                <w:numId w:val="259"/>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成因概述：流速過大造成基腳掏空及護岸破壞。</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待災準金審議委員會通過經費使用後辦理</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EC47C0">
            <w:pPr>
              <w:pStyle w:val="ac"/>
              <w:numPr>
                <w:ilvl w:val="0"/>
                <w:numId w:val="244"/>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重力式護岸</w:t>
            </w:r>
            <w:r w:rsidRPr="00A93F22">
              <w:rPr>
                <w:rFonts w:ascii="標楷體" w:eastAsia="標楷體" w:hAnsi="標楷體"/>
                <w:color w:val="000000" w:themeColor="text1"/>
              </w:rPr>
              <w:t>(H=2.5m) (m): 13500 * 94 = 1269000</w:t>
            </w:r>
          </w:p>
          <w:p w:rsidR="007A4AD4" w:rsidRPr="00A93F22" w:rsidRDefault="007A4AD4" w:rsidP="00EC47C0">
            <w:pPr>
              <w:pStyle w:val="ac"/>
              <w:numPr>
                <w:ilvl w:val="0"/>
                <w:numId w:val="244"/>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鋼軌樁臨時擋土設施費</w:t>
            </w:r>
            <w:r w:rsidRPr="00A93F22">
              <w:rPr>
                <w:rFonts w:ascii="標楷體" w:eastAsia="標楷體" w:hAnsi="標楷體"/>
                <w:color w:val="000000" w:themeColor="text1"/>
              </w:rPr>
              <w:t>(H=4m) (m): 800 * 110 = 88000</w:t>
            </w:r>
          </w:p>
          <w:p w:rsidR="007A4AD4" w:rsidRPr="00A93F22" w:rsidRDefault="007A4AD4" w:rsidP="00EC47C0">
            <w:pPr>
              <w:pStyle w:val="ac"/>
              <w:numPr>
                <w:ilvl w:val="0"/>
                <w:numId w:val="244"/>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鋼軌樁臨時擋土設施費</w:t>
            </w:r>
            <w:r w:rsidRPr="00A93F22">
              <w:rPr>
                <w:rFonts w:ascii="標楷體" w:eastAsia="標楷體" w:hAnsi="標楷體"/>
                <w:color w:val="000000" w:themeColor="text1"/>
              </w:rPr>
              <w:t>(H=6m) (m): 1200 * 110 = 132000</w:t>
            </w:r>
          </w:p>
          <w:p w:rsidR="007A4AD4" w:rsidRPr="00A93F22" w:rsidRDefault="007A4AD4" w:rsidP="00EC47C0">
            <w:pPr>
              <w:pStyle w:val="ac"/>
              <w:numPr>
                <w:ilvl w:val="0"/>
                <w:numId w:val="244"/>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color w:val="000000" w:themeColor="text1"/>
              </w:rPr>
              <w:t>5cm</w:t>
            </w:r>
            <w:r w:rsidRPr="00A93F22">
              <w:rPr>
                <w:rFonts w:ascii="標楷體" w:eastAsia="標楷體" w:hAnsi="標楷體" w:hint="eastAsia"/>
                <w:color w:val="000000" w:themeColor="text1"/>
              </w:rPr>
              <w:t>厚</w:t>
            </w:r>
            <w:r w:rsidRPr="00A93F22">
              <w:rPr>
                <w:rFonts w:ascii="標楷體" w:eastAsia="標楷體" w:hAnsi="標楷體"/>
                <w:color w:val="000000" w:themeColor="text1"/>
              </w:rPr>
              <w:t>AC(</w:t>
            </w:r>
            <w:r w:rsidRPr="00A93F22">
              <w:rPr>
                <w:rFonts w:ascii="標楷體" w:eastAsia="標楷體" w:hAnsi="標楷體" w:hint="eastAsia"/>
                <w:color w:val="000000" w:themeColor="text1"/>
              </w:rPr>
              <w:t>含級配整理</w:t>
            </w:r>
            <w:r w:rsidRPr="00A93F22">
              <w:rPr>
                <w:rFonts w:ascii="標楷體" w:eastAsia="標楷體" w:hAnsi="標楷體"/>
                <w:color w:val="000000" w:themeColor="text1"/>
              </w:rPr>
              <w:t>) (m2): 550 * 330 = 181500</w:t>
            </w:r>
          </w:p>
        </w:tc>
      </w:tr>
      <w:tr w:rsidR="00A93F22" w:rsidRPr="00A93F22" w:rsidTr="00541C08">
        <w:trPr>
          <w:trHeight w:val="272"/>
          <w:jc w:val="right"/>
        </w:trPr>
        <w:tc>
          <w:tcPr>
            <w:tcW w:w="1001"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屏東縣</w:t>
            </w:r>
          </w:p>
        </w:tc>
        <w:tc>
          <w:tcPr>
            <w:tcW w:w="1776" w:type="dxa"/>
            <w:tcBorders>
              <w:top w:val="single" w:sz="4" w:space="0" w:color="auto"/>
              <w:left w:val="single" w:sz="4" w:space="0" w:color="auto"/>
              <w:bottom w:val="single" w:sz="4" w:space="0" w:color="auto"/>
              <w:right w:val="single" w:sz="4" w:space="0" w:color="auto"/>
            </w:tcBorders>
          </w:tcPr>
          <w:p w:rsidR="007A4AD4" w:rsidRPr="00A93F22" w:rsidRDefault="007A4AD4" w:rsidP="00C63E5A">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新埤鄉獅頭社區斗羅溪排水護岸災修工程</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新埤鄉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7A4AD4" w:rsidRPr="00A93F22" w:rsidRDefault="007A4AD4" w:rsidP="00EC47C0">
            <w:pPr>
              <w:pStyle w:val="ac"/>
              <w:numPr>
                <w:ilvl w:val="0"/>
                <w:numId w:val="260"/>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原保護形式：混凝土護岸。</w:t>
            </w:r>
          </w:p>
          <w:p w:rsidR="007A4AD4" w:rsidRPr="00A93F22" w:rsidRDefault="007A4AD4" w:rsidP="00EC47C0">
            <w:pPr>
              <w:pStyle w:val="ac"/>
              <w:numPr>
                <w:ilvl w:val="0"/>
                <w:numId w:val="260"/>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災損情形：破壞長度左岸約</w:t>
            </w:r>
            <w:r w:rsidRPr="00A93F22">
              <w:rPr>
                <w:rFonts w:ascii="標楷體" w:eastAsia="標楷體" w:hAnsi="標楷體"/>
                <w:color w:val="000000" w:themeColor="text1"/>
              </w:rPr>
              <w:t>100M，</w:t>
            </w:r>
            <w:r w:rsidRPr="00A93F22">
              <w:rPr>
                <w:rFonts w:ascii="標楷體" w:eastAsia="標楷體" w:hAnsi="標楷體" w:hint="eastAsia"/>
                <w:color w:val="000000" w:themeColor="text1"/>
              </w:rPr>
              <w:t>右岸約</w:t>
            </w:r>
            <w:r w:rsidRPr="00A93F22">
              <w:rPr>
                <w:rFonts w:ascii="標楷體" w:eastAsia="標楷體" w:hAnsi="標楷體"/>
                <w:color w:val="000000" w:themeColor="text1"/>
              </w:rPr>
              <w:t>100M</w:t>
            </w:r>
            <w:r w:rsidRPr="00A93F22">
              <w:rPr>
                <w:rFonts w:ascii="標楷體" w:eastAsia="標楷體" w:hAnsi="標楷體" w:hint="eastAsia"/>
                <w:color w:val="000000" w:themeColor="text1"/>
              </w:rPr>
              <w:t>。</w:t>
            </w:r>
          </w:p>
          <w:p w:rsidR="007A4AD4" w:rsidRPr="00A93F22" w:rsidRDefault="007A4AD4" w:rsidP="00EC47C0">
            <w:pPr>
              <w:pStyle w:val="ac"/>
              <w:numPr>
                <w:ilvl w:val="0"/>
                <w:numId w:val="260"/>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成因概述：流速過大造成基腳掏空及護岸破壞。</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7A4AD4">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C63E5A">
            <w:pPr>
              <w:widowControl/>
              <w:snapToGrid w:val="0"/>
              <w:spacing w:beforeLines="50" w:before="180"/>
              <w:jc w:val="both"/>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待災準金審議委員會通過經費使用後辦理</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7A4AD4" w:rsidRPr="00A93F22" w:rsidRDefault="007A4AD4" w:rsidP="00EC47C0">
            <w:pPr>
              <w:pStyle w:val="ac"/>
              <w:numPr>
                <w:ilvl w:val="0"/>
                <w:numId w:val="245"/>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重力式護岸</w:t>
            </w:r>
            <w:r w:rsidRPr="00A93F22">
              <w:rPr>
                <w:rFonts w:ascii="標楷體" w:eastAsia="標楷體" w:hAnsi="標楷體"/>
                <w:color w:val="000000" w:themeColor="text1"/>
              </w:rPr>
              <w:t>(H=2.0m) (m):</w:t>
            </w:r>
            <w:r w:rsidRPr="00A93F22">
              <w:rPr>
                <w:rFonts w:ascii="標楷體" w:eastAsia="標楷體" w:hAnsi="標楷體" w:hint="eastAsia"/>
                <w:color w:val="000000" w:themeColor="text1"/>
              </w:rPr>
              <w:t>左岸</w:t>
            </w:r>
            <w:r w:rsidRPr="00A93F22">
              <w:rPr>
                <w:rFonts w:ascii="標楷體" w:eastAsia="標楷體" w:hAnsi="標楷體"/>
                <w:color w:val="000000" w:themeColor="text1"/>
              </w:rPr>
              <w:t>100m,</w:t>
            </w:r>
            <w:r w:rsidRPr="00A93F22">
              <w:rPr>
                <w:rFonts w:ascii="標楷體" w:eastAsia="標楷體" w:hAnsi="標楷體" w:hint="eastAsia"/>
                <w:color w:val="000000" w:themeColor="text1"/>
              </w:rPr>
              <w:t>右岸</w:t>
            </w:r>
            <w:r w:rsidRPr="00A93F22">
              <w:rPr>
                <w:rFonts w:ascii="標楷體" w:eastAsia="標楷體" w:hAnsi="標楷體"/>
                <w:color w:val="000000" w:themeColor="text1"/>
              </w:rPr>
              <w:t>100m 10500 * 200 = 2100000</w:t>
            </w:r>
          </w:p>
          <w:p w:rsidR="007A4AD4" w:rsidRPr="00A93F22" w:rsidRDefault="007A4AD4" w:rsidP="00EC47C0">
            <w:pPr>
              <w:pStyle w:val="ac"/>
              <w:numPr>
                <w:ilvl w:val="0"/>
                <w:numId w:val="245"/>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鋼軌樁臨時擋土設施費</w:t>
            </w:r>
            <w:r w:rsidRPr="00A93F22">
              <w:rPr>
                <w:rFonts w:ascii="標楷體" w:eastAsia="標楷體" w:hAnsi="標楷體"/>
                <w:color w:val="000000" w:themeColor="text1"/>
              </w:rPr>
              <w:t>(H=4m) (m): 800 * 200 = 160000</w:t>
            </w:r>
          </w:p>
          <w:p w:rsidR="007A4AD4" w:rsidRPr="00A93F22" w:rsidRDefault="007A4AD4" w:rsidP="00EC47C0">
            <w:pPr>
              <w:pStyle w:val="ac"/>
              <w:numPr>
                <w:ilvl w:val="0"/>
                <w:numId w:val="245"/>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hint="eastAsia"/>
                <w:color w:val="000000" w:themeColor="text1"/>
              </w:rPr>
              <w:t>鋼軌樁臨時擋土設施費</w:t>
            </w:r>
            <w:r w:rsidRPr="00A93F22">
              <w:rPr>
                <w:rFonts w:ascii="標楷體" w:eastAsia="標楷體" w:hAnsi="標楷體"/>
                <w:color w:val="000000" w:themeColor="text1"/>
              </w:rPr>
              <w:t>(H=6m) (m): 1195 * 200 = 239000</w:t>
            </w:r>
          </w:p>
          <w:p w:rsidR="007A4AD4" w:rsidRPr="00A93F22" w:rsidRDefault="007A4AD4" w:rsidP="00EC47C0">
            <w:pPr>
              <w:pStyle w:val="ac"/>
              <w:numPr>
                <w:ilvl w:val="0"/>
                <w:numId w:val="245"/>
              </w:numPr>
              <w:snapToGrid w:val="0"/>
              <w:spacing w:beforeLines="50" w:before="180"/>
              <w:ind w:leftChars="0"/>
              <w:jc w:val="both"/>
              <w:rPr>
                <w:rFonts w:ascii="標楷體" w:eastAsia="標楷體" w:hAnsi="標楷體"/>
                <w:color w:val="000000" w:themeColor="text1"/>
              </w:rPr>
            </w:pPr>
            <w:r w:rsidRPr="00A93F22">
              <w:rPr>
                <w:rFonts w:ascii="標楷體" w:eastAsia="標楷體" w:hAnsi="標楷體"/>
                <w:color w:val="000000" w:themeColor="text1"/>
              </w:rPr>
              <w:t>5cm</w:t>
            </w:r>
            <w:r w:rsidRPr="00A93F22">
              <w:rPr>
                <w:rFonts w:ascii="標楷體" w:eastAsia="標楷體" w:hAnsi="標楷體" w:hint="eastAsia"/>
                <w:color w:val="000000" w:themeColor="text1"/>
              </w:rPr>
              <w:t>厚</w:t>
            </w:r>
            <w:r w:rsidRPr="00A93F22">
              <w:rPr>
                <w:rFonts w:ascii="標楷體" w:eastAsia="標楷體" w:hAnsi="標楷體"/>
                <w:color w:val="000000" w:themeColor="text1"/>
              </w:rPr>
              <w:t>AC(</w:t>
            </w:r>
            <w:r w:rsidRPr="00A93F22">
              <w:rPr>
                <w:rFonts w:ascii="標楷體" w:eastAsia="標楷體" w:hAnsi="標楷體" w:hint="eastAsia"/>
                <w:color w:val="000000" w:themeColor="text1"/>
              </w:rPr>
              <w:t>含級配整理</w:t>
            </w:r>
            <w:r w:rsidRPr="00A93F22">
              <w:rPr>
                <w:rFonts w:ascii="標楷體" w:eastAsia="標楷體" w:hAnsi="標楷體"/>
                <w:color w:val="000000" w:themeColor="text1"/>
              </w:rPr>
              <w:t>) (m2): 550 * 600 = 330000</w:t>
            </w:r>
          </w:p>
        </w:tc>
      </w:tr>
    </w:tbl>
    <w:p w:rsidR="004F3F57" w:rsidRPr="00A93F22" w:rsidRDefault="004F3F57" w:rsidP="00543D3F">
      <w:pPr>
        <w:rPr>
          <w:color w:val="000000" w:themeColor="text1"/>
        </w:rPr>
      </w:pPr>
    </w:p>
    <w:p w:rsidR="00B823FA" w:rsidRPr="00A93F22" w:rsidRDefault="00B823FA" w:rsidP="00EC47C0">
      <w:pPr>
        <w:pStyle w:val="4"/>
        <w:numPr>
          <w:ilvl w:val="0"/>
          <w:numId w:val="91"/>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33" w:name="_Toc472602147"/>
      <w:r w:rsidRPr="00A93F22">
        <w:rPr>
          <w:rFonts w:ascii="標楷體" w:eastAsia="標楷體" w:hAnsi="標楷體" w:hint="eastAsia"/>
          <w:color w:val="000000" w:themeColor="text1"/>
          <w:sz w:val="32"/>
          <w:szCs w:val="32"/>
        </w:rPr>
        <w:t>淹水災情</w:t>
      </w:r>
      <w:bookmarkEnd w:id="33"/>
    </w:p>
    <w:p w:rsidR="005F4BA4" w:rsidRPr="00A93F22" w:rsidRDefault="000755A7" w:rsidP="00EC47C0">
      <w:pPr>
        <w:pStyle w:val="ac"/>
        <w:numPr>
          <w:ilvl w:val="0"/>
          <w:numId w:val="70"/>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淹水災情</w:t>
      </w:r>
      <w:r w:rsidR="00B823FA" w:rsidRPr="00A93F22">
        <w:rPr>
          <w:rFonts w:ascii="標楷體" w:eastAsia="標楷體" w:hAnsi="標楷體" w:hint="eastAsia"/>
          <w:bCs/>
          <w:color w:val="000000" w:themeColor="text1"/>
          <w:sz w:val="32"/>
          <w:szCs w:val="32"/>
        </w:rPr>
        <w:t>統計</w:t>
      </w:r>
      <w:r w:rsidR="002467CA" w:rsidRPr="00A93F22">
        <w:rPr>
          <w:rFonts w:ascii="標楷體" w:eastAsia="標楷體" w:hAnsi="標楷體" w:hint="eastAsia"/>
          <w:bCs/>
          <w:color w:val="000000" w:themeColor="text1"/>
          <w:sz w:val="32"/>
          <w:szCs w:val="32"/>
        </w:rPr>
        <w:t>：</w:t>
      </w:r>
      <w:r w:rsidR="005F4BA4" w:rsidRPr="00A93F22">
        <w:rPr>
          <w:rFonts w:ascii="標楷體" w:eastAsia="標楷體" w:hAnsi="標楷體"/>
          <w:bCs/>
          <w:color w:val="000000" w:themeColor="text1"/>
          <w:sz w:val="32"/>
          <w:szCs w:val="32"/>
        </w:rPr>
        <w:br/>
      </w:r>
      <w:r w:rsidR="005F4BA4" w:rsidRPr="00A93F22">
        <w:rPr>
          <w:rFonts w:ascii="標楷體" w:eastAsia="標楷體" w:hAnsi="標楷體" w:hint="eastAsia"/>
          <w:bCs/>
          <w:color w:val="000000" w:themeColor="text1"/>
          <w:sz w:val="32"/>
          <w:szCs w:val="32"/>
        </w:rPr>
        <w:t>經濟部提報209筆、地方政府(臺北市、臺南市、高雄市、基隆市、嘉義縣、屏東縣、花蓮縣、臺東縣、金門縣政府)提報147筆</w:t>
      </w:r>
      <w:r w:rsidR="00693DB9" w:rsidRPr="00A93F22">
        <w:rPr>
          <w:rFonts w:ascii="標楷體" w:eastAsia="標楷體" w:hAnsi="標楷體" w:hint="eastAsia"/>
          <w:bCs/>
          <w:color w:val="000000" w:themeColor="text1"/>
          <w:sz w:val="32"/>
          <w:szCs w:val="32"/>
        </w:rPr>
        <w:t>，扣除臺南市1筆、高雄市89筆與經濟部資料相同之</w:t>
      </w:r>
      <w:r w:rsidR="005F4BA4" w:rsidRPr="00A93F22">
        <w:rPr>
          <w:rFonts w:ascii="標楷體" w:eastAsia="標楷體" w:hAnsi="標楷體" w:hint="eastAsia"/>
          <w:bCs/>
          <w:color w:val="000000" w:themeColor="text1"/>
          <w:sz w:val="32"/>
          <w:szCs w:val="32"/>
        </w:rPr>
        <w:t>重複資料</w:t>
      </w:r>
      <w:r w:rsidR="00693DB9" w:rsidRPr="00A93F22">
        <w:rPr>
          <w:rFonts w:ascii="標楷體" w:eastAsia="標楷體" w:hAnsi="標楷體" w:hint="eastAsia"/>
          <w:bCs/>
          <w:color w:val="000000" w:themeColor="text1"/>
          <w:sz w:val="32"/>
          <w:szCs w:val="32"/>
        </w:rPr>
        <w:t>，共計</w:t>
      </w:r>
      <w:r w:rsidR="005F4BA4" w:rsidRPr="00A93F22">
        <w:rPr>
          <w:rFonts w:ascii="標楷體" w:eastAsia="標楷體" w:hAnsi="標楷體" w:hint="eastAsia"/>
          <w:bCs/>
          <w:color w:val="000000" w:themeColor="text1"/>
          <w:sz w:val="32"/>
          <w:szCs w:val="32"/>
        </w:rPr>
        <w:t>266筆淹水災情明細資料</w:t>
      </w:r>
      <w:r w:rsidR="00295393" w:rsidRPr="00A93F22">
        <w:rPr>
          <w:rFonts w:ascii="標楷體" w:eastAsia="標楷體" w:hAnsi="標楷體" w:hint="eastAsia"/>
          <w:bCs/>
          <w:color w:val="000000" w:themeColor="text1"/>
          <w:sz w:val="32"/>
          <w:szCs w:val="32"/>
        </w:rPr>
        <w:t>(詳如附件18)</w:t>
      </w:r>
      <w:r w:rsidR="00693DB9" w:rsidRPr="00A93F22">
        <w:rPr>
          <w:rFonts w:ascii="標楷體" w:eastAsia="標楷體" w:hAnsi="標楷體" w:hint="eastAsia"/>
          <w:bCs/>
          <w:color w:val="000000" w:themeColor="text1"/>
          <w:sz w:val="32"/>
          <w:szCs w:val="32"/>
        </w:rPr>
        <w:t>。</w:t>
      </w:r>
    </w:p>
    <w:p w:rsidR="005F4BA4" w:rsidRPr="00A93F22" w:rsidRDefault="005F4BA4" w:rsidP="009D43D5">
      <w:pPr>
        <w:snapToGrid w:val="0"/>
        <w:jc w:val="both"/>
        <w:rPr>
          <w:rFonts w:ascii="標楷體" w:eastAsia="標楷體" w:hAnsi="標楷體"/>
          <w:bCs/>
          <w:color w:val="000000" w:themeColor="text1"/>
          <w:sz w:val="32"/>
          <w:szCs w:val="32"/>
        </w:rPr>
      </w:pPr>
    </w:p>
    <w:tbl>
      <w:tblPr>
        <w:tblW w:w="7834" w:type="dxa"/>
        <w:jc w:val="center"/>
        <w:tblInd w:w="286"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1417"/>
        <w:gridCol w:w="1559"/>
        <w:gridCol w:w="1560"/>
        <w:gridCol w:w="2022"/>
      </w:tblGrid>
      <w:tr w:rsidR="00A93F22" w:rsidRPr="00A93F22" w:rsidTr="006F1E5D">
        <w:trPr>
          <w:jc w:val="center"/>
        </w:trPr>
        <w:tc>
          <w:tcPr>
            <w:tcW w:w="1276"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E90DBE" w:rsidRPr="00A93F22" w:rsidRDefault="00E90DBE" w:rsidP="008860E7">
            <w:pPr>
              <w:snapToGrid w:val="0"/>
              <w:spacing w:beforeLines="50" w:before="180" w:afterLines="50" w:after="180"/>
              <w:jc w:val="center"/>
              <w:rPr>
                <w:rFonts w:ascii="標楷體" w:eastAsia="標楷體" w:hAnsi="標楷體"/>
                <w:color w:val="000000" w:themeColor="text1"/>
                <w:sz w:val="28"/>
              </w:rPr>
            </w:pPr>
            <w:r w:rsidRPr="00A93F22">
              <w:rPr>
                <w:rFonts w:ascii="標楷體" w:eastAsia="標楷體" w:hAnsi="標楷體" w:hint="eastAsia"/>
                <w:color w:val="000000" w:themeColor="text1"/>
                <w:sz w:val="28"/>
              </w:rPr>
              <w:t>縣（市）</w:t>
            </w:r>
          </w:p>
        </w:tc>
        <w:tc>
          <w:tcPr>
            <w:tcW w:w="1417"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E90DBE" w:rsidRPr="00A93F22" w:rsidRDefault="00E90DBE" w:rsidP="008860E7">
            <w:pPr>
              <w:snapToGrid w:val="0"/>
              <w:spacing w:beforeLines="50" w:before="180" w:afterLines="50" w:after="180"/>
              <w:jc w:val="center"/>
              <w:rPr>
                <w:rFonts w:ascii="標楷體" w:eastAsia="標楷體" w:hAnsi="標楷體"/>
                <w:color w:val="000000" w:themeColor="text1"/>
                <w:sz w:val="28"/>
              </w:rPr>
            </w:pPr>
            <w:r w:rsidRPr="00A93F22">
              <w:rPr>
                <w:rFonts w:ascii="標楷體" w:eastAsia="標楷體" w:hAnsi="標楷體" w:hint="eastAsia"/>
                <w:color w:val="000000" w:themeColor="text1"/>
                <w:sz w:val="28"/>
              </w:rPr>
              <w:t>淹水(處)</w:t>
            </w:r>
          </w:p>
        </w:tc>
        <w:tc>
          <w:tcPr>
            <w:tcW w:w="1559"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E90DBE" w:rsidRPr="00A93F22" w:rsidRDefault="00E90DBE" w:rsidP="008860E7">
            <w:pPr>
              <w:snapToGrid w:val="0"/>
              <w:spacing w:beforeLines="50" w:before="180" w:afterLines="50" w:after="180"/>
              <w:jc w:val="center"/>
              <w:rPr>
                <w:rFonts w:ascii="標楷體" w:eastAsia="標楷體" w:hAnsi="標楷體"/>
                <w:color w:val="000000" w:themeColor="text1"/>
                <w:sz w:val="28"/>
              </w:rPr>
            </w:pPr>
            <w:r w:rsidRPr="00A93F22">
              <w:rPr>
                <w:rFonts w:ascii="標楷體" w:eastAsia="標楷體" w:hAnsi="標楷體" w:hint="eastAsia"/>
                <w:color w:val="000000" w:themeColor="text1"/>
                <w:sz w:val="28"/>
              </w:rPr>
              <w:t>已消退(處)</w:t>
            </w:r>
          </w:p>
        </w:tc>
        <w:tc>
          <w:tcPr>
            <w:tcW w:w="1560"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E90DBE" w:rsidRPr="00A93F22" w:rsidRDefault="00E90DBE" w:rsidP="008860E7">
            <w:pPr>
              <w:snapToGrid w:val="0"/>
              <w:spacing w:beforeLines="50" w:before="180" w:afterLines="50" w:after="180"/>
              <w:jc w:val="center"/>
              <w:rPr>
                <w:rFonts w:ascii="標楷體" w:eastAsia="標楷體" w:hAnsi="標楷體"/>
                <w:color w:val="000000" w:themeColor="text1"/>
                <w:sz w:val="28"/>
              </w:rPr>
            </w:pPr>
            <w:r w:rsidRPr="00A93F22">
              <w:rPr>
                <w:rFonts w:ascii="標楷體" w:eastAsia="標楷體" w:hAnsi="標楷體" w:hint="eastAsia"/>
                <w:color w:val="000000" w:themeColor="text1"/>
                <w:sz w:val="28"/>
              </w:rPr>
              <w:t>消退中(處)</w:t>
            </w:r>
          </w:p>
        </w:tc>
        <w:tc>
          <w:tcPr>
            <w:tcW w:w="2022"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E90DBE" w:rsidRPr="00A93F22" w:rsidRDefault="00E90DBE" w:rsidP="008860E7">
            <w:pPr>
              <w:snapToGrid w:val="0"/>
              <w:spacing w:beforeLines="50" w:before="180" w:afterLines="50" w:after="180"/>
              <w:jc w:val="center"/>
              <w:rPr>
                <w:rFonts w:ascii="標楷體" w:eastAsia="標楷體" w:hAnsi="標楷體"/>
                <w:color w:val="000000" w:themeColor="text1"/>
                <w:sz w:val="28"/>
              </w:rPr>
            </w:pPr>
            <w:r w:rsidRPr="00A93F22">
              <w:rPr>
                <w:rFonts w:ascii="標楷體" w:eastAsia="標楷體" w:hAnsi="標楷體" w:hint="eastAsia"/>
                <w:color w:val="000000" w:themeColor="text1"/>
                <w:sz w:val="28"/>
              </w:rPr>
              <w:t>備註</w:t>
            </w:r>
          </w:p>
        </w:tc>
      </w:tr>
      <w:tr w:rsidR="00A93F22" w:rsidRPr="00A93F22" w:rsidTr="006F1E5D">
        <w:trPr>
          <w:jc w:val="center"/>
        </w:trPr>
        <w:tc>
          <w:tcPr>
            <w:tcW w:w="127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860E7" w:rsidRPr="00A93F22" w:rsidRDefault="008860E7" w:rsidP="00622DBE">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臺北市</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3</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3</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2022"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leftChars="59" w:left="142" w:rightChars="58" w:right="139"/>
              <w:jc w:val="both"/>
              <w:rPr>
                <w:rFonts w:ascii="標楷體" w:eastAsia="標楷體" w:hAnsi="標楷體"/>
                <w:color w:val="000000" w:themeColor="text1"/>
              </w:rPr>
            </w:pPr>
            <w:r w:rsidRPr="00A93F22">
              <w:rPr>
                <w:rFonts w:ascii="標楷體" w:eastAsia="標楷體" w:hAnsi="標楷體" w:hint="eastAsia"/>
                <w:color w:val="000000" w:themeColor="text1"/>
              </w:rPr>
              <w:t>臺北市(3)</w:t>
            </w:r>
          </w:p>
        </w:tc>
      </w:tr>
      <w:tr w:rsidR="00A93F22" w:rsidRPr="00A93F22" w:rsidTr="006F1E5D">
        <w:trPr>
          <w:jc w:val="center"/>
        </w:trPr>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臺南市</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128</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128</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2022"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leftChars="59" w:left="142" w:rightChars="58" w:right="139"/>
              <w:jc w:val="both"/>
              <w:rPr>
                <w:rFonts w:ascii="標楷體" w:eastAsia="標楷體" w:hAnsi="標楷體"/>
                <w:color w:val="000000" w:themeColor="text1"/>
              </w:rPr>
            </w:pPr>
            <w:r w:rsidRPr="00A93F22">
              <w:rPr>
                <w:rFonts w:ascii="標楷體" w:eastAsia="標楷體" w:hAnsi="標楷體" w:hint="eastAsia"/>
                <w:color w:val="000000" w:themeColor="text1"/>
              </w:rPr>
              <w:t>經濟部(83)、臺南市(46)</w:t>
            </w:r>
            <w:r w:rsidR="006F1E5D" w:rsidRPr="00A93F22">
              <w:rPr>
                <w:rFonts w:ascii="標楷體" w:eastAsia="標楷體" w:hAnsi="標楷體" w:hint="eastAsia"/>
                <w:color w:val="000000" w:themeColor="text1"/>
              </w:rPr>
              <w:t>，</w:t>
            </w:r>
            <w:r w:rsidRPr="00A93F22">
              <w:rPr>
                <w:rFonts w:ascii="標楷體" w:eastAsia="標楷體" w:hAnsi="標楷體" w:hint="eastAsia"/>
                <w:color w:val="000000" w:themeColor="text1"/>
              </w:rPr>
              <w:t>其中1筆與經濟部資料相同。</w:t>
            </w:r>
          </w:p>
        </w:tc>
      </w:tr>
      <w:tr w:rsidR="00A93F22" w:rsidRPr="00A93F22" w:rsidTr="006F1E5D">
        <w:trPr>
          <w:jc w:val="center"/>
        </w:trPr>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jc w:val="center"/>
              <w:rPr>
                <w:rFonts w:ascii="標楷體" w:eastAsia="標楷體" w:hAnsi="標楷體" w:cs="新細明體"/>
                <w:color w:val="000000" w:themeColor="text1"/>
                <w:szCs w:val="24"/>
              </w:rPr>
            </w:pPr>
            <w:r w:rsidRPr="00A93F22">
              <w:rPr>
                <w:rFonts w:ascii="標楷體" w:eastAsia="標楷體" w:hAnsi="標楷體" w:hint="eastAsia"/>
                <w:color w:val="000000" w:themeColor="text1"/>
              </w:rPr>
              <w:t>高雄市</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93</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93</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2022" w:type="dxa"/>
            <w:tcBorders>
              <w:top w:val="outset" w:sz="6" w:space="0" w:color="auto"/>
              <w:left w:val="outset" w:sz="6" w:space="0" w:color="auto"/>
              <w:bottom w:val="outset" w:sz="6" w:space="0" w:color="auto"/>
              <w:right w:val="outset" w:sz="6" w:space="0" w:color="auto"/>
            </w:tcBorders>
            <w:shd w:val="clear" w:color="auto" w:fill="FFFFFF"/>
            <w:vAlign w:val="center"/>
          </w:tcPr>
          <w:p w:rsidR="006F1E5D" w:rsidRPr="00A93F22" w:rsidRDefault="008860E7" w:rsidP="00EC47C0">
            <w:pPr>
              <w:pStyle w:val="ac"/>
              <w:numPr>
                <w:ilvl w:val="0"/>
                <w:numId w:val="301"/>
              </w:numPr>
              <w:snapToGrid w:val="0"/>
              <w:ind w:leftChars="0" w:left="445" w:rightChars="58" w:right="139" w:hanging="303"/>
              <w:jc w:val="both"/>
              <w:rPr>
                <w:rFonts w:ascii="標楷體" w:eastAsia="標楷體" w:hAnsi="標楷體"/>
                <w:color w:val="000000" w:themeColor="text1"/>
              </w:rPr>
            </w:pPr>
            <w:r w:rsidRPr="00A93F22">
              <w:rPr>
                <w:rFonts w:ascii="標楷體" w:eastAsia="標楷體" w:hAnsi="標楷體" w:hint="eastAsia"/>
                <w:color w:val="000000" w:themeColor="text1"/>
              </w:rPr>
              <w:t>經濟部(93)、高雄市(89)全部與經濟部資料相同。</w:t>
            </w:r>
          </w:p>
          <w:p w:rsidR="008860E7" w:rsidRPr="00A93F22" w:rsidRDefault="008860E7" w:rsidP="00EC47C0">
            <w:pPr>
              <w:pStyle w:val="ac"/>
              <w:numPr>
                <w:ilvl w:val="0"/>
                <w:numId w:val="301"/>
              </w:numPr>
              <w:snapToGrid w:val="0"/>
              <w:ind w:leftChars="0" w:left="445" w:rightChars="58" w:right="139" w:hanging="303"/>
              <w:jc w:val="both"/>
              <w:rPr>
                <w:rFonts w:ascii="標楷體" w:eastAsia="標楷體" w:hAnsi="標楷體"/>
                <w:color w:val="000000" w:themeColor="text1"/>
              </w:rPr>
            </w:pPr>
            <w:r w:rsidRPr="00A93F22">
              <w:rPr>
                <w:rFonts w:ascii="標楷體" w:eastAsia="標楷體" w:hAnsi="標楷體" w:hint="eastAsia"/>
                <w:color w:val="000000" w:themeColor="text1"/>
              </w:rPr>
              <w:t>短延時強降雨，排水渲洩不及</w:t>
            </w:r>
            <w:r w:rsidR="00821CB0" w:rsidRPr="00A93F22">
              <w:rPr>
                <w:rFonts w:ascii="標楷體" w:eastAsia="標楷體" w:hAnsi="標楷體" w:hint="eastAsia"/>
                <w:color w:val="000000" w:themeColor="text1"/>
              </w:rPr>
              <w:t>肇致淹水</w:t>
            </w:r>
            <w:r w:rsidRPr="00A93F22">
              <w:rPr>
                <w:rFonts w:ascii="標楷體" w:eastAsia="標楷體" w:hAnsi="標楷體" w:hint="eastAsia"/>
                <w:color w:val="000000" w:themeColor="text1"/>
              </w:rPr>
              <w:t>。</w:t>
            </w:r>
          </w:p>
        </w:tc>
      </w:tr>
      <w:tr w:rsidR="00A93F22" w:rsidRPr="00A93F22" w:rsidTr="006F1E5D">
        <w:trPr>
          <w:jc w:val="center"/>
        </w:trPr>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jc w:val="center"/>
              <w:rPr>
                <w:rFonts w:ascii="標楷體" w:eastAsia="標楷體" w:hAnsi="標楷體" w:cs="新細明體"/>
                <w:color w:val="000000" w:themeColor="text1"/>
                <w:szCs w:val="24"/>
              </w:rPr>
            </w:pPr>
            <w:r w:rsidRPr="00A93F22">
              <w:rPr>
                <w:rFonts w:ascii="標楷體" w:eastAsia="標楷體" w:hAnsi="標楷體" w:hint="eastAsia"/>
                <w:color w:val="000000" w:themeColor="text1"/>
              </w:rPr>
              <w:t>基隆市</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4</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4</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2022"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leftChars="59" w:left="142" w:rightChars="58" w:right="139"/>
              <w:jc w:val="both"/>
              <w:rPr>
                <w:rFonts w:ascii="標楷體" w:eastAsia="標楷體" w:hAnsi="標楷體"/>
                <w:color w:val="000000" w:themeColor="text1"/>
              </w:rPr>
            </w:pPr>
            <w:r w:rsidRPr="00A93F22">
              <w:rPr>
                <w:rFonts w:ascii="標楷體" w:eastAsia="標楷體" w:hAnsi="標楷體" w:hint="eastAsia"/>
                <w:color w:val="000000" w:themeColor="text1"/>
              </w:rPr>
              <w:t>經濟部(2)、</w:t>
            </w:r>
            <w:r w:rsidR="00821CB0" w:rsidRPr="00A93F22">
              <w:rPr>
                <w:rFonts w:ascii="標楷體" w:eastAsia="標楷體" w:hAnsi="標楷體"/>
                <w:color w:val="000000" w:themeColor="text1"/>
              </w:rPr>
              <w:br/>
            </w:r>
            <w:r w:rsidRPr="00A93F22">
              <w:rPr>
                <w:rFonts w:ascii="標楷體" w:eastAsia="標楷體" w:hAnsi="標楷體" w:hint="eastAsia"/>
                <w:color w:val="000000" w:themeColor="text1"/>
              </w:rPr>
              <w:t>基隆市(2)</w:t>
            </w:r>
          </w:p>
        </w:tc>
      </w:tr>
      <w:tr w:rsidR="00A93F22" w:rsidRPr="00A93F22" w:rsidTr="006F1E5D">
        <w:tblPrEx>
          <w:tblLook w:val="00A0" w:firstRow="1" w:lastRow="0" w:firstColumn="1" w:lastColumn="0" w:noHBand="0" w:noVBand="0"/>
        </w:tblPrEx>
        <w:trPr>
          <w:jc w:val="center"/>
        </w:trPr>
        <w:tc>
          <w:tcPr>
            <w:tcW w:w="1276" w:type="dxa"/>
            <w:tcBorders>
              <w:top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jc w:val="center"/>
              <w:rPr>
                <w:rFonts w:ascii="標楷體" w:eastAsia="標楷體" w:hAnsi="標楷體" w:cs="新細明體"/>
                <w:color w:val="000000" w:themeColor="text1"/>
                <w:szCs w:val="24"/>
              </w:rPr>
            </w:pPr>
            <w:r w:rsidRPr="00A93F22">
              <w:rPr>
                <w:rFonts w:ascii="標楷體" w:eastAsia="標楷體" w:hAnsi="標楷體" w:hint="eastAsia"/>
                <w:color w:val="000000" w:themeColor="text1"/>
              </w:rPr>
              <w:t>嘉義縣</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1</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2022" w:type="dxa"/>
            <w:tcBorders>
              <w:top w:val="outset" w:sz="6" w:space="0" w:color="auto"/>
              <w:left w:val="outset" w:sz="6" w:space="0" w:color="auto"/>
              <w:bottom w:val="outset" w:sz="6" w:space="0" w:color="auto"/>
            </w:tcBorders>
            <w:shd w:val="clear" w:color="auto" w:fill="FFFFFF"/>
            <w:vAlign w:val="center"/>
          </w:tcPr>
          <w:p w:rsidR="008860E7" w:rsidRPr="00A93F22" w:rsidRDefault="008860E7" w:rsidP="00622DBE">
            <w:pPr>
              <w:snapToGrid w:val="0"/>
              <w:ind w:leftChars="59" w:left="142" w:rightChars="58" w:right="139"/>
              <w:jc w:val="both"/>
              <w:rPr>
                <w:rFonts w:ascii="標楷體" w:eastAsia="標楷體" w:hAnsi="標楷體"/>
                <w:color w:val="000000" w:themeColor="text1"/>
              </w:rPr>
            </w:pPr>
            <w:r w:rsidRPr="00A93F22">
              <w:rPr>
                <w:rFonts w:ascii="標楷體" w:eastAsia="標楷體" w:hAnsi="標楷體" w:hint="eastAsia"/>
                <w:color w:val="000000" w:themeColor="text1"/>
              </w:rPr>
              <w:t>嘉義縣(1)</w:t>
            </w:r>
          </w:p>
        </w:tc>
      </w:tr>
      <w:tr w:rsidR="00A93F22" w:rsidRPr="00A93F22" w:rsidTr="006F1E5D">
        <w:tblPrEx>
          <w:tblLook w:val="00A0" w:firstRow="1" w:lastRow="0" w:firstColumn="1" w:lastColumn="0" w:noHBand="0" w:noVBand="0"/>
        </w:tblPrEx>
        <w:trPr>
          <w:jc w:val="center"/>
        </w:trPr>
        <w:tc>
          <w:tcPr>
            <w:tcW w:w="1276" w:type="dxa"/>
            <w:tcBorders>
              <w:top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屏東縣</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12</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2022" w:type="dxa"/>
            <w:tcBorders>
              <w:top w:val="outset" w:sz="6" w:space="0" w:color="auto"/>
              <w:left w:val="outset" w:sz="6" w:space="0" w:color="auto"/>
              <w:bottom w:val="outset" w:sz="6" w:space="0" w:color="auto"/>
            </w:tcBorders>
            <w:shd w:val="clear" w:color="auto" w:fill="FFFFFF"/>
            <w:vAlign w:val="center"/>
          </w:tcPr>
          <w:p w:rsidR="008860E7" w:rsidRPr="00A93F22" w:rsidRDefault="008860E7" w:rsidP="00622DBE">
            <w:pPr>
              <w:snapToGrid w:val="0"/>
              <w:ind w:leftChars="59" w:left="142" w:rightChars="58" w:right="139"/>
              <w:jc w:val="both"/>
              <w:rPr>
                <w:rFonts w:ascii="標楷體" w:eastAsia="標楷體" w:hAnsi="標楷體"/>
                <w:color w:val="000000" w:themeColor="text1"/>
              </w:rPr>
            </w:pPr>
            <w:r w:rsidRPr="00A93F22">
              <w:rPr>
                <w:rFonts w:ascii="標楷體" w:eastAsia="標楷體" w:hAnsi="標楷體" w:hint="eastAsia"/>
                <w:color w:val="000000" w:themeColor="text1"/>
              </w:rPr>
              <w:t>經濟部(11)、</w:t>
            </w:r>
            <w:r w:rsidR="00821CB0" w:rsidRPr="00A93F22">
              <w:rPr>
                <w:rFonts w:ascii="標楷體" w:eastAsia="標楷體" w:hAnsi="標楷體"/>
                <w:color w:val="000000" w:themeColor="text1"/>
              </w:rPr>
              <w:br/>
            </w:r>
            <w:r w:rsidRPr="00A93F22">
              <w:rPr>
                <w:rFonts w:ascii="標楷體" w:eastAsia="標楷體" w:hAnsi="標楷體" w:hint="eastAsia"/>
                <w:color w:val="000000" w:themeColor="text1"/>
              </w:rPr>
              <w:t>屏東縣(1)</w:t>
            </w:r>
          </w:p>
        </w:tc>
      </w:tr>
      <w:tr w:rsidR="00A93F22" w:rsidRPr="00A93F22" w:rsidTr="006F1E5D">
        <w:tblPrEx>
          <w:tblLook w:val="00A0" w:firstRow="1" w:lastRow="0" w:firstColumn="1" w:lastColumn="0" w:noHBand="0" w:noVBand="0"/>
        </w:tblPrEx>
        <w:trPr>
          <w:jc w:val="center"/>
        </w:trPr>
        <w:tc>
          <w:tcPr>
            <w:tcW w:w="1276" w:type="dxa"/>
            <w:tcBorders>
              <w:top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jc w:val="center"/>
              <w:rPr>
                <w:rFonts w:ascii="標楷體" w:eastAsia="標楷體" w:hAnsi="標楷體"/>
                <w:color w:val="000000" w:themeColor="text1"/>
              </w:rPr>
            </w:pPr>
            <w:r w:rsidRPr="00A93F22">
              <w:rPr>
                <w:rFonts w:ascii="標楷體" w:eastAsia="標楷體" w:hAnsi="標楷體"/>
                <w:color w:val="000000" w:themeColor="text1"/>
              </w:rPr>
              <w:t>花蓮縣</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10</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10</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2022" w:type="dxa"/>
            <w:tcBorders>
              <w:top w:val="outset" w:sz="6" w:space="0" w:color="auto"/>
              <w:left w:val="outset" w:sz="6" w:space="0" w:color="auto"/>
              <w:bottom w:val="outset" w:sz="6" w:space="0" w:color="auto"/>
            </w:tcBorders>
            <w:shd w:val="clear" w:color="auto" w:fill="FFFFFF"/>
            <w:vAlign w:val="center"/>
          </w:tcPr>
          <w:p w:rsidR="008860E7" w:rsidRPr="00A93F22" w:rsidRDefault="008860E7" w:rsidP="00622DBE">
            <w:pPr>
              <w:snapToGrid w:val="0"/>
              <w:ind w:leftChars="59" w:left="142" w:rightChars="58" w:right="139"/>
              <w:jc w:val="both"/>
              <w:rPr>
                <w:rFonts w:ascii="標楷體" w:eastAsia="標楷體" w:hAnsi="標楷體"/>
                <w:color w:val="000000" w:themeColor="text1"/>
              </w:rPr>
            </w:pPr>
            <w:r w:rsidRPr="00A93F22">
              <w:rPr>
                <w:rFonts w:ascii="標楷體" w:eastAsia="標楷體" w:hAnsi="標楷體" w:hint="eastAsia"/>
                <w:color w:val="000000" w:themeColor="text1"/>
              </w:rPr>
              <w:t>經濟部(10)</w:t>
            </w:r>
          </w:p>
        </w:tc>
      </w:tr>
      <w:tr w:rsidR="00A93F22" w:rsidRPr="00A93F22" w:rsidTr="006F1E5D">
        <w:tblPrEx>
          <w:tblLook w:val="00A0" w:firstRow="1" w:lastRow="0" w:firstColumn="1" w:lastColumn="0" w:noHBand="0" w:noVBand="0"/>
        </w:tblPrEx>
        <w:trPr>
          <w:jc w:val="center"/>
        </w:trPr>
        <w:tc>
          <w:tcPr>
            <w:tcW w:w="1276" w:type="dxa"/>
            <w:tcBorders>
              <w:top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jc w:val="center"/>
              <w:rPr>
                <w:rFonts w:ascii="標楷體" w:eastAsia="標楷體" w:hAnsi="標楷體"/>
                <w:color w:val="000000" w:themeColor="text1"/>
              </w:rPr>
            </w:pPr>
            <w:r w:rsidRPr="00A93F22">
              <w:rPr>
                <w:rFonts w:ascii="標楷體" w:eastAsia="標楷體" w:hAnsi="標楷體"/>
                <w:color w:val="000000" w:themeColor="text1"/>
              </w:rPr>
              <w:t>臺東縣</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8</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8</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2022" w:type="dxa"/>
            <w:tcBorders>
              <w:top w:val="outset" w:sz="6" w:space="0" w:color="auto"/>
              <w:left w:val="outset" w:sz="6" w:space="0" w:color="auto"/>
              <w:bottom w:val="outset" w:sz="6" w:space="0" w:color="auto"/>
            </w:tcBorders>
            <w:shd w:val="clear" w:color="auto" w:fill="FFFFFF"/>
            <w:vAlign w:val="center"/>
          </w:tcPr>
          <w:p w:rsidR="008860E7" w:rsidRPr="00A93F22" w:rsidRDefault="008860E7" w:rsidP="00622DBE">
            <w:pPr>
              <w:snapToGrid w:val="0"/>
              <w:ind w:leftChars="59" w:left="142" w:rightChars="58" w:right="139"/>
              <w:jc w:val="both"/>
              <w:rPr>
                <w:rFonts w:ascii="標楷體" w:eastAsia="標楷體" w:hAnsi="標楷體"/>
                <w:color w:val="000000" w:themeColor="text1"/>
              </w:rPr>
            </w:pPr>
            <w:r w:rsidRPr="00A93F22">
              <w:rPr>
                <w:rFonts w:ascii="標楷體" w:eastAsia="標楷體" w:hAnsi="標楷體" w:hint="eastAsia"/>
                <w:color w:val="000000" w:themeColor="text1"/>
              </w:rPr>
              <w:t>經濟部(8)</w:t>
            </w:r>
          </w:p>
        </w:tc>
      </w:tr>
      <w:tr w:rsidR="00A93F22" w:rsidRPr="00A93F22" w:rsidTr="006F1E5D">
        <w:tblPrEx>
          <w:tblLook w:val="00A0" w:firstRow="1" w:lastRow="0" w:firstColumn="1" w:lastColumn="0" w:noHBand="0" w:noVBand="0"/>
        </w:tblPrEx>
        <w:trPr>
          <w:jc w:val="center"/>
        </w:trPr>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jc w:val="center"/>
              <w:rPr>
                <w:rFonts w:ascii="標楷體" w:eastAsia="標楷體" w:hAnsi="標楷體"/>
                <w:color w:val="000000" w:themeColor="text1"/>
              </w:rPr>
            </w:pPr>
            <w:r w:rsidRPr="00A93F22">
              <w:rPr>
                <w:rFonts w:ascii="標楷體" w:eastAsia="標楷體" w:hAnsi="標楷體" w:hint="eastAsia"/>
                <w:color w:val="000000" w:themeColor="text1"/>
              </w:rPr>
              <w:t>金門縣</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7</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7</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2022"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622DBE">
            <w:pPr>
              <w:snapToGrid w:val="0"/>
              <w:ind w:leftChars="59" w:left="142" w:rightChars="58" w:right="139"/>
              <w:jc w:val="both"/>
              <w:rPr>
                <w:rFonts w:ascii="標楷體" w:eastAsia="標楷體" w:hAnsi="標楷體"/>
                <w:color w:val="000000" w:themeColor="text1"/>
              </w:rPr>
            </w:pPr>
            <w:r w:rsidRPr="00A93F22">
              <w:rPr>
                <w:rFonts w:ascii="標楷體" w:eastAsia="標楷體" w:hAnsi="標楷體" w:hint="eastAsia"/>
                <w:color w:val="000000" w:themeColor="text1"/>
              </w:rPr>
              <w:t>經濟部(2)、</w:t>
            </w:r>
            <w:r w:rsidR="00821CB0" w:rsidRPr="00A93F22">
              <w:rPr>
                <w:rFonts w:ascii="標楷體" w:eastAsia="標楷體" w:hAnsi="標楷體"/>
                <w:color w:val="000000" w:themeColor="text1"/>
              </w:rPr>
              <w:br/>
            </w:r>
            <w:r w:rsidRPr="00A93F22">
              <w:rPr>
                <w:rFonts w:ascii="標楷體" w:eastAsia="標楷體" w:hAnsi="標楷體" w:hint="eastAsia"/>
                <w:color w:val="000000" w:themeColor="text1"/>
              </w:rPr>
              <w:t>金門縣(5)</w:t>
            </w:r>
          </w:p>
        </w:tc>
      </w:tr>
      <w:tr w:rsidR="00A93F22" w:rsidRPr="00A93F22" w:rsidTr="006F1E5D">
        <w:tblPrEx>
          <w:tblLook w:val="00A0" w:firstRow="1" w:lastRow="0" w:firstColumn="1" w:lastColumn="0" w:noHBand="0" w:noVBand="0"/>
        </w:tblPrEx>
        <w:trPr>
          <w:jc w:val="center"/>
        </w:trPr>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B5544D">
            <w:pPr>
              <w:snapToGrid w:val="0"/>
              <w:spacing w:beforeLines="50" w:before="180" w:afterLines="50" w:after="180"/>
              <w:jc w:val="center"/>
              <w:rPr>
                <w:rFonts w:ascii="標楷體" w:eastAsia="標楷體" w:hAnsi="標楷體"/>
                <w:color w:val="000000" w:themeColor="text1"/>
              </w:rPr>
            </w:pPr>
            <w:r w:rsidRPr="00A93F22">
              <w:rPr>
                <w:rFonts w:ascii="標楷體" w:eastAsia="標楷體" w:hAnsi="標楷體"/>
                <w:color w:val="000000" w:themeColor="text1"/>
              </w:rPr>
              <w:t>合計</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B5544D">
            <w:pPr>
              <w:snapToGrid w:val="0"/>
              <w:spacing w:beforeLines="50" w:before="180" w:afterLines="50" w:after="18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266</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B5544D">
            <w:pPr>
              <w:snapToGrid w:val="0"/>
              <w:spacing w:beforeLines="50" w:before="180" w:afterLines="50" w:after="18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266</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B5544D">
            <w:pPr>
              <w:snapToGrid w:val="0"/>
              <w:spacing w:beforeLines="50" w:before="180" w:afterLines="50" w:after="180"/>
              <w:ind w:rightChars="235" w:right="564"/>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2022" w:type="dxa"/>
            <w:tcBorders>
              <w:top w:val="outset" w:sz="6" w:space="0" w:color="auto"/>
              <w:left w:val="outset" w:sz="6" w:space="0" w:color="auto"/>
              <w:bottom w:val="outset" w:sz="6" w:space="0" w:color="auto"/>
              <w:right w:val="outset" w:sz="6" w:space="0" w:color="auto"/>
            </w:tcBorders>
            <w:shd w:val="clear" w:color="auto" w:fill="FFFFFF"/>
            <w:vAlign w:val="center"/>
          </w:tcPr>
          <w:p w:rsidR="008860E7" w:rsidRPr="00A93F22" w:rsidRDefault="008860E7" w:rsidP="00B5544D">
            <w:pPr>
              <w:snapToGrid w:val="0"/>
              <w:spacing w:beforeLines="50" w:before="180" w:afterLines="50" w:after="180"/>
              <w:ind w:leftChars="59" w:left="142" w:rightChars="58" w:right="139"/>
              <w:jc w:val="both"/>
              <w:rPr>
                <w:rFonts w:ascii="標楷體" w:eastAsia="標楷體" w:hAnsi="標楷體"/>
                <w:color w:val="000000" w:themeColor="text1"/>
              </w:rPr>
            </w:pPr>
          </w:p>
        </w:tc>
      </w:tr>
    </w:tbl>
    <w:p w:rsidR="00E90DBE" w:rsidRPr="00A93F22" w:rsidRDefault="00E90DBE" w:rsidP="00877CD1">
      <w:pPr>
        <w:widowControl/>
        <w:rPr>
          <w:rFonts w:ascii="標楷體" w:eastAsia="標楷體" w:hAnsi="標楷體"/>
          <w:bCs/>
          <w:color w:val="000000" w:themeColor="text1"/>
          <w:sz w:val="32"/>
          <w:szCs w:val="32"/>
        </w:rPr>
      </w:pPr>
    </w:p>
    <w:p w:rsidR="003114C3" w:rsidRPr="00A93F22" w:rsidRDefault="003114C3" w:rsidP="00EC47C0">
      <w:pPr>
        <w:pStyle w:val="ac"/>
        <w:numPr>
          <w:ilvl w:val="0"/>
          <w:numId w:val="70"/>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淹水</w:t>
      </w:r>
      <w:r w:rsidR="00B823FA" w:rsidRPr="00A93F22">
        <w:rPr>
          <w:rFonts w:ascii="標楷體" w:eastAsia="標楷體" w:hAnsi="標楷體" w:hint="eastAsia"/>
          <w:bCs/>
          <w:color w:val="000000" w:themeColor="text1"/>
          <w:sz w:val="32"/>
          <w:szCs w:val="32"/>
        </w:rPr>
        <w:t>災情</w:t>
      </w:r>
      <w:r w:rsidRPr="00A93F22">
        <w:rPr>
          <w:rFonts w:ascii="標楷體" w:eastAsia="標楷體" w:hAnsi="標楷體" w:hint="eastAsia"/>
          <w:bCs/>
          <w:color w:val="000000" w:themeColor="text1"/>
          <w:sz w:val="32"/>
          <w:szCs w:val="32"/>
        </w:rPr>
        <w:t>明細</w:t>
      </w:r>
      <w:r w:rsidR="002467CA" w:rsidRPr="00A93F22">
        <w:rPr>
          <w:rFonts w:ascii="標楷體" w:eastAsia="標楷體" w:hAnsi="標楷體" w:hint="eastAsia"/>
          <w:bCs/>
          <w:color w:val="000000" w:themeColor="text1"/>
          <w:sz w:val="32"/>
          <w:szCs w:val="32"/>
        </w:rPr>
        <w:t>：</w:t>
      </w:r>
    </w:p>
    <w:p w:rsidR="00622DBE" w:rsidRPr="00A93F22" w:rsidRDefault="00622DBE" w:rsidP="00D73886">
      <w:pPr>
        <w:widowControl/>
        <w:snapToGrid w:val="0"/>
        <w:rPr>
          <w:rFonts w:ascii="標楷體" w:eastAsia="標楷體" w:hAnsi="標楷體"/>
          <w:bCs/>
          <w:color w:val="000000" w:themeColor="text1"/>
          <w:sz w:val="32"/>
          <w:szCs w:val="32"/>
        </w:rPr>
      </w:pPr>
    </w:p>
    <w:tbl>
      <w:tblPr>
        <w:tblW w:w="10603" w:type="dxa"/>
        <w:jc w:val="center"/>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76"/>
        <w:gridCol w:w="1129"/>
        <w:gridCol w:w="1130"/>
        <w:gridCol w:w="1675"/>
        <w:gridCol w:w="1296"/>
        <w:gridCol w:w="1167"/>
        <w:gridCol w:w="1167"/>
        <w:gridCol w:w="1167"/>
        <w:gridCol w:w="1296"/>
      </w:tblGrid>
      <w:tr w:rsidR="00A93F22" w:rsidRPr="00A93F22" w:rsidTr="009F48D2">
        <w:trPr>
          <w:tblHeader/>
          <w:jc w:val="center"/>
        </w:trPr>
        <w:tc>
          <w:tcPr>
            <w:tcW w:w="576" w:type="dxa"/>
            <w:vMerge w:val="restart"/>
            <w:shd w:val="clear" w:color="auto" w:fill="FFFFCC"/>
          </w:tcPr>
          <w:p w:rsidR="0036400E" w:rsidRPr="00A93F22" w:rsidRDefault="0036400E" w:rsidP="0036400E">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編號</w:t>
            </w:r>
          </w:p>
        </w:tc>
        <w:tc>
          <w:tcPr>
            <w:tcW w:w="1129" w:type="dxa"/>
            <w:vMerge w:val="restart"/>
            <w:shd w:val="clear" w:color="auto" w:fill="FFFFCC"/>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縣(市)</w:t>
            </w:r>
          </w:p>
        </w:tc>
        <w:tc>
          <w:tcPr>
            <w:tcW w:w="1130" w:type="dxa"/>
            <w:vMerge w:val="restart"/>
            <w:shd w:val="clear" w:color="auto" w:fill="FFFFCC"/>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鄉(鎮</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市</w:t>
            </w:r>
            <w:r w:rsidRPr="00A93F22">
              <w:rPr>
                <w:rFonts w:ascii="標楷體" w:eastAsia="標楷體" w:hAnsi="標楷體" w:hint="eastAsia"/>
                <w:color w:val="000000" w:themeColor="text1"/>
                <w:szCs w:val="24"/>
              </w:rPr>
              <w:t>、</w:t>
            </w:r>
            <w:r w:rsidRPr="00A93F22">
              <w:rPr>
                <w:rFonts w:ascii="標楷體" w:eastAsia="標楷體" w:hAnsi="標楷體"/>
                <w:color w:val="000000" w:themeColor="text1"/>
                <w:szCs w:val="24"/>
              </w:rPr>
              <w:t>區)</w:t>
            </w:r>
          </w:p>
        </w:tc>
        <w:tc>
          <w:tcPr>
            <w:tcW w:w="1675" w:type="dxa"/>
            <w:vMerge w:val="restart"/>
            <w:shd w:val="clear" w:color="auto" w:fill="FFFFCC"/>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具體淹水</w:t>
            </w:r>
            <w:r w:rsidRPr="00A93F22">
              <w:rPr>
                <w:rFonts w:ascii="標楷體" w:eastAsia="標楷體" w:hAnsi="標楷體" w:hint="eastAsia"/>
                <w:color w:val="000000" w:themeColor="text1"/>
                <w:szCs w:val="24"/>
              </w:rPr>
              <w:br/>
            </w:r>
            <w:r w:rsidRPr="00A93F22">
              <w:rPr>
                <w:rFonts w:ascii="標楷體" w:eastAsia="標楷體" w:hAnsi="標楷體"/>
                <w:color w:val="000000" w:themeColor="text1"/>
                <w:szCs w:val="24"/>
              </w:rPr>
              <w:t>地點或區域</w:t>
            </w:r>
          </w:p>
        </w:tc>
        <w:tc>
          <w:tcPr>
            <w:tcW w:w="1296" w:type="dxa"/>
            <w:vMerge w:val="restart"/>
            <w:shd w:val="clear" w:color="auto" w:fill="FFFFCC"/>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開始淹水年月日</w:t>
            </w:r>
            <w:r w:rsidRPr="00A93F22">
              <w:rPr>
                <w:rFonts w:ascii="標楷體" w:eastAsia="標楷體" w:hAnsi="標楷體" w:hint="eastAsia"/>
                <w:color w:val="000000" w:themeColor="text1"/>
                <w:szCs w:val="24"/>
              </w:rPr>
              <w:br/>
            </w:r>
            <w:r w:rsidRPr="00A93F22">
              <w:rPr>
                <w:rFonts w:ascii="標楷體" w:eastAsia="標楷體" w:hAnsi="標楷體"/>
                <w:color w:val="000000" w:themeColor="text1"/>
                <w:szCs w:val="24"/>
              </w:rPr>
              <w:t>時分</w:t>
            </w:r>
          </w:p>
        </w:tc>
        <w:tc>
          <w:tcPr>
            <w:tcW w:w="3501" w:type="dxa"/>
            <w:gridSpan w:val="3"/>
            <w:shd w:val="clear" w:color="auto" w:fill="FFFFCC"/>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最嚴重時之最大</w:t>
            </w:r>
            <w:r w:rsidRPr="00A93F22">
              <w:rPr>
                <w:rFonts w:ascii="標楷體" w:eastAsia="標楷體" w:hAnsi="標楷體" w:hint="eastAsia"/>
                <w:color w:val="000000" w:themeColor="text1"/>
                <w:szCs w:val="24"/>
              </w:rPr>
              <w:br/>
            </w:r>
            <w:r w:rsidRPr="00A93F22">
              <w:rPr>
                <w:rFonts w:ascii="標楷體" w:eastAsia="標楷體" w:hAnsi="標楷體"/>
                <w:color w:val="000000" w:themeColor="text1"/>
                <w:szCs w:val="24"/>
              </w:rPr>
              <w:t>淹水範圍與高度</w:t>
            </w:r>
          </w:p>
        </w:tc>
        <w:tc>
          <w:tcPr>
            <w:tcW w:w="1296" w:type="dxa"/>
            <w:vMerge w:val="restart"/>
            <w:shd w:val="clear" w:color="auto" w:fill="FFFFCC"/>
            <w:vAlign w:val="center"/>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淹水消退年月日</w:t>
            </w:r>
            <w:r w:rsidRPr="00A93F22">
              <w:rPr>
                <w:rFonts w:ascii="標楷體" w:eastAsia="標楷體" w:hAnsi="標楷體" w:hint="eastAsia"/>
                <w:color w:val="000000" w:themeColor="text1"/>
                <w:szCs w:val="24"/>
              </w:rPr>
              <w:br/>
            </w:r>
            <w:r w:rsidRPr="00A93F22">
              <w:rPr>
                <w:rFonts w:ascii="標楷體" w:eastAsia="標楷體" w:hAnsi="標楷體"/>
                <w:color w:val="000000" w:themeColor="text1"/>
                <w:szCs w:val="24"/>
              </w:rPr>
              <w:t>時分</w:t>
            </w:r>
          </w:p>
        </w:tc>
      </w:tr>
      <w:tr w:rsidR="00A93F22" w:rsidRPr="00A93F22" w:rsidTr="009F48D2">
        <w:trPr>
          <w:tblHeader/>
          <w:jc w:val="center"/>
        </w:trPr>
        <w:tc>
          <w:tcPr>
            <w:tcW w:w="576" w:type="dxa"/>
            <w:vMerge/>
            <w:shd w:val="clear" w:color="auto" w:fill="FFFFFF" w:themeFill="background1"/>
          </w:tcPr>
          <w:p w:rsidR="0036400E" w:rsidRPr="00A93F22" w:rsidRDefault="0036400E" w:rsidP="0036400E">
            <w:pPr>
              <w:snapToGrid w:val="0"/>
              <w:spacing w:beforeLines="50" w:before="180"/>
              <w:jc w:val="center"/>
              <w:rPr>
                <w:rFonts w:ascii="標楷體" w:eastAsia="標楷體" w:hAnsi="標楷體"/>
                <w:color w:val="000000" w:themeColor="text1"/>
                <w:szCs w:val="24"/>
              </w:rPr>
            </w:pPr>
          </w:p>
        </w:tc>
        <w:tc>
          <w:tcPr>
            <w:tcW w:w="1129" w:type="dxa"/>
            <w:vMerge/>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30" w:type="dxa"/>
            <w:vMerge/>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675" w:type="dxa"/>
            <w:vMerge/>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p>
        </w:tc>
        <w:tc>
          <w:tcPr>
            <w:tcW w:w="1296" w:type="dxa"/>
            <w:vMerge/>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CC"/>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最長約</w:t>
            </w:r>
            <w:r w:rsidRPr="00A93F22">
              <w:rPr>
                <w:rFonts w:ascii="標楷體" w:eastAsia="標楷體" w:hAnsi="標楷體"/>
                <w:color w:val="000000" w:themeColor="text1"/>
                <w:szCs w:val="24"/>
              </w:rPr>
              <w:br/>
              <w:t>(公尺)</w:t>
            </w:r>
          </w:p>
        </w:tc>
        <w:tc>
          <w:tcPr>
            <w:tcW w:w="1167" w:type="dxa"/>
            <w:shd w:val="clear" w:color="auto" w:fill="FFFFCC"/>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最寬約</w:t>
            </w:r>
            <w:r w:rsidRPr="00A93F22">
              <w:rPr>
                <w:rFonts w:ascii="標楷體" w:eastAsia="標楷體" w:hAnsi="標楷體" w:hint="eastAsia"/>
                <w:color w:val="000000" w:themeColor="text1"/>
                <w:szCs w:val="24"/>
              </w:rPr>
              <w:br/>
            </w:r>
            <w:r w:rsidRPr="00A93F22">
              <w:rPr>
                <w:rFonts w:ascii="標楷體" w:eastAsia="標楷體" w:hAnsi="標楷體"/>
                <w:color w:val="000000" w:themeColor="text1"/>
                <w:szCs w:val="24"/>
              </w:rPr>
              <w:t>(公尺)</w:t>
            </w:r>
          </w:p>
        </w:tc>
        <w:tc>
          <w:tcPr>
            <w:tcW w:w="1167" w:type="dxa"/>
            <w:shd w:val="clear" w:color="auto" w:fill="FFFFCC"/>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最深約</w:t>
            </w:r>
            <w:r w:rsidRPr="00A93F22">
              <w:rPr>
                <w:rFonts w:ascii="標楷體" w:eastAsia="標楷體" w:hAnsi="標楷體" w:hint="eastAsia"/>
                <w:color w:val="000000" w:themeColor="text1"/>
                <w:szCs w:val="24"/>
              </w:rPr>
              <w:br/>
            </w:r>
            <w:r w:rsidRPr="00A93F22">
              <w:rPr>
                <w:rFonts w:ascii="標楷體" w:eastAsia="標楷體" w:hAnsi="標楷體"/>
                <w:color w:val="000000" w:themeColor="text1"/>
                <w:szCs w:val="24"/>
              </w:rPr>
              <w:t>(公分)</w:t>
            </w:r>
          </w:p>
        </w:tc>
        <w:tc>
          <w:tcPr>
            <w:tcW w:w="1296" w:type="dxa"/>
            <w:vMerge/>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信義區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臺北市信義區莊敬路289巷5弄26號</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 21:16</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0.2</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0.25</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無數據</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105/07/07 22:45</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信義區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虎林街272巷2-88號</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105/07/08 09:07</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無數據</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無數據</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無數據</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105/07/08  11:07</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3</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文山區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羅斯福路6段244號</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105/07/08 18:37</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0.3</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0.3</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105/07/08 20:19</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4</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stheme="minorBidi"/>
                <w:color w:val="000000" w:themeColor="text1"/>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stheme="minorBidi"/>
                <w:color w:val="000000" w:themeColor="text1"/>
              </w:rPr>
              <w:t>七股區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stheme="minorBidi"/>
                <w:color w:val="000000" w:themeColor="text1"/>
              </w:rPr>
              <w:t>臺南市七股區</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stheme="minorBidi"/>
                <w:color w:val="000000" w:themeColor="text1"/>
              </w:rPr>
              <w:t>105/07/08 21:02</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stheme="minorBidi"/>
                <w:color w:val="000000" w:themeColor="text1"/>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stheme="minorBidi"/>
                <w:color w:val="000000" w:themeColor="text1"/>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stheme="minorBidi"/>
                <w:color w:val="000000" w:themeColor="text1"/>
              </w:rPr>
              <w:t>10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stheme="minorBidi"/>
                <w:color w:val="000000" w:themeColor="text1"/>
              </w:rPr>
            </w:pPr>
            <w:r w:rsidRPr="00A93F22">
              <w:rPr>
                <w:rFonts w:ascii="標楷體" w:eastAsia="標楷體" w:hAnsi="標楷體" w:cstheme="minorBidi"/>
                <w:color w:val="000000" w:themeColor="text1"/>
              </w:rPr>
              <w:t>105/07/09 10:32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中西區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臺南市中西區民生路跟臨安路口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中西區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臺南市中西區府前路二段207號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中西區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臺南市中西區臨安路一段72號附近</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13:09</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13:09</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中西區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臺南市中西區湖美二街111號週邊</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13:12</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13:12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中西區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臺南市中西區西湖街223號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13:16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13:16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中西區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臺南市中西區中和街14號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13:37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13:37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中西區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臺南市中西區友愛街331巷內淹水</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12:40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12:40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臺南市仁德區後壁里高速公路涵洞</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12:44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10:34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臺南市仁德區保安里開發一路</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13:51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03:29</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臺南市仁德區二行里中正西路353巷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14:24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40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03:32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臺南市仁德區二行里86快速道路北上機車迴旋道</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14:27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40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03:29</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臺南市仁德區新田里民安路二段197號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12:41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03:38</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臺南市仁德區太子里長興五街</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12:48</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03:38</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臺南市仁德區仁德區上崙里中正路一段文賢消防隊至奇美公司前</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13:13</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03:42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臺南市仁德區二行里行大街172巷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13:16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13:16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臺南市仁德區保安里保安一段56巷車路墘一號橋旁到路</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13:16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03:42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臺南市仁德區二行里二仁路315巷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臺南市仁德區三甲里潭稅橋涵洞</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13:23</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40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13:23</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臺南市仁德區新田里民安路一段253巷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臺南市仁德區上崙里崑崙街高速公路</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12:06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12:06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臺南市仁德區太子里太子路高速公路橋</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12:18</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12:18</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臺南市仁德區保安里開發四路</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12:24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12:24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臺南市仁德區二行里二仁路315巷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12:27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03:36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臺南市仁德區二行里行大街172巷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12:35</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05:18</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臺南市仁德區新田里民安路二段216號前</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12:37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03:36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30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臺南市仁德區新田里民安路二段197號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11:10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11:10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31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臺南市北區大興街275巷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15:00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05:18</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32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臺南市北區大和路245號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12:49</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12:49</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33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臺南市北區大興街192巷72號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34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臺南市北區大興街233巷34弄39號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35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臺南市北區大興街233巷8號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12:59</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12:59</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36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臺南市北區和緯路四段95巷6號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13:03</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13:03</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37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臺南市北區</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38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臺南市北區北安路一段176巷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39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臺南市北區大興街233巷34弄28號前</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13:09</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13:09</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40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臺南市北區大興街233巷6弄週邊</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13:11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13:11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41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臺南市北區成功路614巷週邊</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13:28</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13:28</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42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臺南市北區六甲里西門路四段280巷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13:36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03:30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43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臺南市北區大港里大興街174巷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12:41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12:41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44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臺南市北區文賢路596巷內</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12:42</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12:42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45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臺南市北區大和路</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12:42</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12:42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46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永康區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臺南市永康區建國里復興路1巷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47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永康區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臺南市永康區永華路273巷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13:08</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13:08</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48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永康區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臺南市永康區永大路二段與文賢路口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49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永康區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臺南市永康區</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50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安平區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臺南市安平區安平路336巷7弄2號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16:23</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05:17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51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安平區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臺南市安平區港仔里安平路33巷2號之1</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13:49</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45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03:30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52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安平區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臺南市安平區建平里建平十二街134號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13:50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03:31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53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安平區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臺南市安平區安北路8號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14:19</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03:32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54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安平區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臺南市安平區建平七街跟永華四街口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55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安平區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臺南市安平區安平路33巷附近</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56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安平區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臺南市安平區建平七街370巷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57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安平區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臺南市安平區安平路51巷20弄</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58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安平區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臺南市安平區建平里建平12街95號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03:30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59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安平區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臺南市安平區建平六街90巷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60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安平區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臺南市安平區文平路392號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12:22</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12:22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61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安平區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臺南市安平區441巷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12:39</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12:39</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62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安平區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臺南市安平區</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12:47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12:47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63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臺南市安南區鎮海國小操場</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16:31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16:31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64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臺南市安南區城西街一段和城北路口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13:55</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13:55</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65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臺南市安南區北安路二段32巷36號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14:17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60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03:31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66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臺南市安南區安中路一段</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14:20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03:29</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67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臺南市安南區安中路一段整段</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68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臺南市安南區長溪路一段406巷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13:16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03:42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69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臺南市安南區安中路一段379巷及381巷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13:31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13:31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70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臺南市安南區安中路一段872號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12:18</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01:11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71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安南區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臺南市安南區同安路195巷90號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12:36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12:36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72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臺南市東區裕義路與高速公路交叉口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12:38</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03:37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73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臺南市東區裕義路和裕農路的交叉路口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74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臺南市東區成大里小東地下道</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13:03</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13:03</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75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臺南市東區忠孝里26鄰林森路156號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13:22</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76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臺南市東區裕義路</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12:16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05:15</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77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臺南市南區三官路27號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17:37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17:37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78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臺南市南區鹽埕路291巷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14:34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03:28</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79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臺南市南區省躬一街11號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12:50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80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臺南市南區中華西路一段</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81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臺南市南區大興街附近巷內</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13:23</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13:23</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82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臺南市南區大興街133巷周邊</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13:27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83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臺南市南區金華路一段367號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12:38</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12:38</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84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臺南市南區金華路二段228巷內</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12:38</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03:37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85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南區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臺南市南區灣裡路88巷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12:46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12:46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86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臺南市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歸仁區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臺南市歸仁區大潭里大潭二街30巷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14:07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03:31</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87</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七股區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漁民活動中心東側街道</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13:00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30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13:44</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88</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仁德區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潭稅橋涵洞</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12:42</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40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18:30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89</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仁德區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保安路一段56巷</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12:40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30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17:30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90</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仁德區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開發一路至宏和精密</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13:30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30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15:11</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91</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仁德區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仁德區高速公路東側裕德路便道</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13:10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30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14:30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92</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仁德區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台1線86快速道路迴轉道</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14:00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30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22:00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93</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仁德區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崑崙路涵洞</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12:20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35</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94</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仁德區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長興五街</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14:27</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17:20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95</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仁德區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中正西路353巷</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14:01</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15:40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96</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歸仁區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大潭一街26號</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15:30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30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16:00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97</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歸仁區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大潭二街</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15:30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30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16:00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98</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歸仁區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smartTag w:uri="urn:schemas-microsoft-com:office:smarttags" w:element="chmetcnv">
              <w:smartTagPr>
                <w:attr w:name="TCSC" w:val="1"/>
                <w:attr w:name="NumberType" w:val="3"/>
                <w:attr w:name="Negative" w:val="False"/>
                <w:attr w:name="HasSpace" w:val="False"/>
                <w:attr w:name="SourceValue" w:val="6"/>
                <w:attr w:name="UnitName" w:val="甲"/>
              </w:smartTagPr>
              <w:r w:rsidRPr="00A93F22">
                <w:rPr>
                  <w:rFonts w:ascii="標楷體" w:eastAsia="標楷體" w:hAnsi="標楷體" w:hint="eastAsia"/>
                  <w:color w:val="000000" w:themeColor="text1"/>
                  <w:szCs w:val="24"/>
                </w:rPr>
                <w:t>六甲</w:t>
              </w:r>
            </w:smartTag>
            <w:r w:rsidRPr="00A93F22">
              <w:rPr>
                <w:rFonts w:ascii="標楷體" w:eastAsia="標楷體" w:hAnsi="標楷體" w:hint="eastAsia"/>
                <w:color w:val="000000" w:themeColor="text1"/>
                <w:szCs w:val="24"/>
              </w:rPr>
              <w:t>路306巷</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15:30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30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16:00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99</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永康區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大仁街左側、崑山街、崑大路</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13:00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30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16:00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100</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東區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裕義路段(高速公路)</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12:00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14:08</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101</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東區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裕義路裕農路口</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13:50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15:10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102</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東區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小東地下道</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12:57</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30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14:42</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103</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東區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大同地下道</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13:20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13:32</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104</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南區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美南街</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13:50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15</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16:00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105</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北區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西門路4段280巷</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13:50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16:42</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106</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北區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文賢路520巷、546巷、572巷、596巷、618巷</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13:10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16:42</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107</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北區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臨安路2段91巷、成功路614巷</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14:00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16:42</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108</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北區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大興街233巷34弄28號</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13:10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16:42</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109</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育平八街32號前</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110</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育平九街372巷89弄</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111</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慶平路711號前</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112</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安北路(安平路至平生路間)</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113</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安平路33巷全段</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114</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建平十四街134至138-1號間</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115</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建平十一街164巷與慶平路口</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116</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建平五街254號前</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117</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健康二街近健康路三段</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118</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健康二街(府平公園東側)</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119</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建平七街370巷131弄</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120</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建平五街184巷</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121</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建平一街189巷(南紡健康城)</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122</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文平路461巷</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123</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漁光路尾</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124</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慶和壇後方</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125</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同平路</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126</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安平路336巷7弄2號</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15</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127</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中華西路二段49巷</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128</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民權路與安平路間區域</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129</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古堡街120-1至102-17</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130</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安平區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古堡街90巷</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12:30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50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16:30</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131</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臺南市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安南區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安中路一段354巷2</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10:00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30</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16:00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132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三民區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高雄市三民區灣興里孝順街505巷22號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11:01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04:37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133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三民區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高雄市三民區萬華里愛國路58巷28號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11:13</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11:13</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134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三民區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高雄市三民區鼎強里鼎中路560巷72號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11:16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04:42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135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三民區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高雄市三民區灣成里大順二路678號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11:18</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04:44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136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三民區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高雄市三民區愛國路58巷28號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11:24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80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11:24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137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三民區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高雄市三民區港東里河北一路247號(建國路新興市場)</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11:25</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04:44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138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三民區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高雄市三民區民族路與東明路交岔口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10:19</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10:19</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139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三民區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高雄市三民區鳳南里三民街</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10:19</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04:33</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140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大寮區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台88下內坑路口至保福路口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09:50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12:45</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141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大寮區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大寮區大發工業區華中路與莒光三街口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11:13</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12:44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142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大寮區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高雄市大寮區四維路216號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10:02</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11:30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143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大寮區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高雄市大寮區鳳林三路449號至451號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10:07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10:07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144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大樹區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高雄市大樹區九大路706號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11:06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11:06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145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小港區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高雄市小港區三苓里大業北路與中山四路交叉口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19:47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09:04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146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小港區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高雄市小港區鳳森里中林中智路</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11:46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04:41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147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小港區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高雄市小港區山明里</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12:19</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04:44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148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小港區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高雄市小港區龍華街</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10:56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04:37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149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小港區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高雄市小港區大平路36號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11:01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04:36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150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小港區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高雄市小港區大業南路接近沿海四路口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11:27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04:43</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151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仁武區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高雄市仁武區灣內里</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10:45</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04:36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152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左營區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高雄市左營區合群里軍校路</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07:49</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11:23</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153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岡山區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高雄市岡山區</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10:53</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40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10:53</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154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林園區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高雄市林園區五福里沿海路一段18巷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10:24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10:24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155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阿蓮區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高雄市阿蓮區中山路521巷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11:48</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11:48</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156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阿蓮區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高雄市阿蓮區崗山里</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12:01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12:01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157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阿蓮區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高雄市阿蓮區崗山里</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12:11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12:11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158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前金區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高雄市前金區社西里市中一路、光復二街</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15:32</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15:32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159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前金區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高雄市前金區榮復里允文街65號,67號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12:22</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12:22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160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前金區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高雄市前金區河東路與河南路口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10:52</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04:39</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161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前金區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高雄市前金區文西里</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11:03</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04:36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162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前金區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高雄市前金區社西里民生二路,光復三街及河東路107號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11:13</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11:13</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163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前金區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高雄市前金區榮復里允文街(成功一路至自強三路之間)</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11:21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04:45</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164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前金區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高雄市前金區長興里</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11:35</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11:35</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165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前金區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高雄市前金區草江里(全里)</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11:42</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11:42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166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前金區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高雄市前金區七賢二路137號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10:34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10:34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167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前鎮區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高雄市前鎮區鎮昌街123巷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11:16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11:16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168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前鎮區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高雄市前鎮區鎮榮里允棟橋周遭</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10:03</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10:03</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169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苓雅區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高雄市苓雅區青年一路與金門街</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12:05</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12:05</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170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苓雅區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高雄市苓雅區建國一路140巷11號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10:51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10:51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171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苓雅區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高雄市苓雅區光明街133號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10:58</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10:58</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172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苓雅區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高雄市苓雅區林森路至光榮碼頭</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11:20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11:20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173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苓雅區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高雄市苓雅區四維國小旁慢車道</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11:20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11:20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174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苓雅區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高雄市苓雅區美田里苓雅一路</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11:39</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8</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11:39</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175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苓雅區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高雄市苓雅區建軍路81巷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11:39</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04:42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176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苓雅區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高雄市苓雅區大順三路305巷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11:42</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11:42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177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苓雅區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高雄市苓雅區樂仁路125巷6弄 144巷 23巷 130號以北</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11:43</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11:43</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178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苓雅區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高雄市苓雅區正道里福德路與正言路</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10:09</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10:09</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179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苓雅區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高雄市苓雅區正道里福德一路134巷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10:17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10:17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180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苓雅區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高雄市苓雅區中山二路268號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10:18</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10:18</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181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苓雅區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高雄市苓雅區四維與成功路口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10:26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04:35</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182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鳥松區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高雄市鳥松區美山路19巷與東豐巷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14:06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14:06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183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鳥松區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高雄市鳥松區仁美里</w:t>
            </w:r>
            <w:r w:rsidRPr="00A93F22">
              <w:rPr>
                <w:rFonts w:ascii="標楷體" w:eastAsia="標楷體" w:hAnsi="標楷體" w:hint="eastAsia"/>
                <w:color w:val="000000" w:themeColor="text1"/>
                <w:szCs w:val="24"/>
              </w:rPr>
              <w:t>水管路</w:t>
            </w:r>
            <w:r w:rsidRPr="00A93F22">
              <w:rPr>
                <w:rFonts w:ascii="標楷體" w:eastAsia="標楷體" w:hAnsi="標楷體"/>
                <w:color w:val="000000" w:themeColor="text1"/>
                <w:szCs w:val="24"/>
              </w:rPr>
              <w:t>97</w:t>
            </w:r>
            <w:r w:rsidRPr="00A93F22">
              <w:rPr>
                <w:rFonts w:ascii="標楷體" w:eastAsia="標楷體" w:hAnsi="標楷體" w:hint="eastAsia"/>
                <w:color w:val="000000" w:themeColor="text1"/>
                <w:szCs w:val="24"/>
              </w:rPr>
              <w:t>巷近坔埔</w:t>
            </w:r>
            <w:r w:rsidRPr="00A93F22">
              <w:rPr>
                <w:rFonts w:ascii="標楷體" w:eastAsia="標楷體" w:hAnsi="標楷體"/>
                <w:color w:val="000000" w:themeColor="text1"/>
                <w:szCs w:val="24"/>
              </w:rPr>
              <w:t>大排</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14:07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14:07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184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鳥松區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高雄市鳥松區竹安街</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10:57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10:57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185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鳥松區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高雄市鳥松區本館路與球場路交叉口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10:30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10:30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186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新興區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中正路(林森路一路至忠孝一路)</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10:28</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12:03</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187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新興區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高雄市新興區民生一路與光華路口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10:44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10:44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188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楠梓區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高雄市楠梓區德民路</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16:08</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05:17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189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路竹區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高雄市路竹區甲北里環球路209巷72號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16:30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07:36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190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路竹區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高雄市路竹區鴨寮里復興路367巷55弄34號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13:06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03:38</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191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路竹區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高雄市路竹區環球路181號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10:43</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04:35</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192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鼓山區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高雄市鼓山區惠安里3鄰鼓波街27巷13號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10:50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04:36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193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鼓山區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高雄市鼓山區清海橋與中華路交叉口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11:26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11:26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194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鼓山區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高雄市鼓山區鼓波街</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09:55</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04:32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195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鼓山區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高雄市鼓山區登山街</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10:09</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04:33</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196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鼓山區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高雄市鼓山區河邊街27號28號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10:10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10:10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197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鼓山區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高雄市鼓山區青海路與美術東八街交叉</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10:20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04:34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198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光復路二段與澄清路口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11:00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40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11:30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199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高雄市鳳山區光復路2段鳳山高中到市府行政中心</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10:04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10:04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200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高雄市鳳山區中正里博愛路180巷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11:37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11:37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201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高雄市鳳山區鳳岡里鳳岡路31巷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11:45</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11:45</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202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高雄市鳳山區武漢里崗山北街144巷158巷200巷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11:50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04:41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203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高雄市鳳山區忠義里光復路一段151巷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11:54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04:41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204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高雄市鳳山區忠義里光復路一段165巷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11:57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04:42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205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高雄市鳳山區協和路3巷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10:50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10:50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206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高雄市鳳山區文華里文化路文昌街口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10:54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40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10:54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207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高雄市鳳山區光遠路360號372巷1弄6號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10:55</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10:55</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208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高雄市鳳山區瑞光路70巷11號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11:00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04:37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209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高雄市鳳山區鎮北路27巷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11:02</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11:02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210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高雄市鳳山區鎮北里北祥街1-60號 110-132號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11:04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11:04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211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高雄市鳳山區縣衙里光遠路356巷10弄一帶</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11:05</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11:05</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212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高雄市鳳山區鳳岡里鳳岡路17巷、31巷 17巷6號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11:10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04:40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213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高雄市鳳山區立志街與安寧街口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11:14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04:42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214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高雄市鳳山區縣口里三民路295號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11:24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40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11:24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215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高雄市鳳山區文化路文昌街</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11:46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11:46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216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高雄市鳳山區中正里博愛路180巷</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10:11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10:11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217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高雄市鳳山區光復路及府前路</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10:18</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10:18</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218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高雄市鳳山區文山里文西街69號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10:20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10:20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219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高雄市鳳山區文華里建國路文山街口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10:23</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04:34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220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高雄市鳳山區海光里瑞光街</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10:24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10:24</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221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高雄市鳳山區莒光三村40號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10:36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10:36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222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鳳山區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高雄市鳳山區自強里新富路</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10:39</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04:35</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223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鹽埕區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高雄市鹽埕區港都里七賢路與必信街</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10:47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10:47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224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高雄市</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鹽埕區</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高雄市鹽埕區五福四路與莒光街口</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10:32</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10:32</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225</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基隆市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七堵區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基隆市七堵區正光里17鄰光明路23號</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16:03</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16:03</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226</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基隆市</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七堵區</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基隆市七堵區堵北里</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16:42</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16:42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227</w:t>
            </w:r>
          </w:p>
        </w:tc>
        <w:tc>
          <w:tcPr>
            <w:tcW w:w="1129"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基隆市</w:t>
            </w:r>
          </w:p>
        </w:tc>
        <w:tc>
          <w:tcPr>
            <w:tcW w:w="1130"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七堵區</w:t>
            </w:r>
          </w:p>
        </w:tc>
        <w:tc>
          <w:tcPr>
            <w:tcW w:w="1675" w:type="dxa"/>
            <w:shd w:val="clear" w:color="auto" w:fill="FFFFFF" w:themeFill="background1"/>
          </w:tcPr>
          <w:p w:rsidR="0036400E" w:rsidRPr="00A93F22" w:rsidRDefault="0036400E" w:rsidP="00D73886">
            <w:pPr>
              <w:widowControl/>
              <w:snapToGrid w:val="0"/>
              <w:spacing w:beforeLines="50" w:before="180"/>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千祥橋右轉接五堵交流道處</w:t>
            </w:r>
          </w:p>
        </w:tc>
        <w:tc>
          <w:tcPr>
            <w:tcW w:w="1296"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 16:42</w:t>
            </w:r>
          </w:p>
        </w:tc>
        <w:tc>
          <w:tcPr>
            <w:tcW w:w="3501" w:type="dxa"/>
            <w:gridSpan w:val="3"/>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【如附件10】附圖1</w:t>
            </w:r>
          </w:p>
        </w:tc>
        <w:tc>
          <w:tcPr>
            <w:tcW w:w="1296" w:type="dxa"/>
            <w:shd w:val="clear" w:color="auto" w:fill="FFFFFF" w:themeFill="background1"/>
            <w:vAlign w:val="center"/>
          </w:tcPr>
          <w:p w:rsidR="0036400E" w:rsidRPr="00A93F22" w:rsidRDefault="0036400E" w:rsidP="00CC6FA2">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w:t>
            </w:r>
            <w:r w:rsidR="00CC6FA2">
              <w:rPr>
                <w:rFonts w:ascii="標楷體" w:eastAsia="標楷體" w:hAnsi="標楷體" w:cs="新細明體" w:hint="eastAsia"/>
                <w:color w:val="000000" w:themeColor="text1"/>
                <w:kern w:val="0"/>
                <w:szCs w:val="24"/>
              </w:rPr>
              <w:t>8</w:t>
            </w:r>
            <w:r w:rsidRPr="00A93F22">
              <w:rPr>
                <w:rFonts w:ascii="標楷體" w:eastAsia="標楷體" w:hAnsi="標楷體" w:cs="新細明體" w:hint="eastAsia"/>
                <w:color w:val="000000" w:themeColor="text1"/>
                <w:kern w:val="0"/>
                <w:szCs w:val="24"/>
              </w:rPr>
              <w:t xml:space="preserve"> </w:t>
            </w:r>
            <w:r w:rsidRPr="00A93F22">
              <w:rPr>
                <w:rFonts w:ascii="標楷體" w:eastAsia="標楷體" w:hAnsi="標楷體" w:cs="新細明體"/>
                <w:color w:val="000000" w:themeColor="text1"/>
                <w:kern w:val="0"/>
                <w:szCs w:val="24"/>
              </w:rPr>
              <w:br/>
            </w:r>
            <w:r w:rsidR="007E60F5" w:rsidRPr="00A93F22">
              <w:rPr>
                <w:rFonts w:ascii="標楷體" w:eastAsia="標楷體" w:hAnsi="標楷體"/>
                <w:color w:val="000000" w:themeColor="text1"/>
                <w:szCs w:val="24"/>
              </w:rPr>
              <w:t>16:42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228</w:t>
            </w:r>
          </w:p>
        </w:tc>
        <w:tc>
          <w:tcPr>
            <w:tcW w:w="1129"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基隆市</w:t>
            </w:r>
          </w:p>
        </w:tc>
        <w:tc>
          <w:tcPr>
            <w:tcW w:w="1130"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七堵區</w:t>
            </w:r>
          </w:p>
        </w:tc>
        <w:tc>
          <w:tcPr>
            <w:tcW w:w="1675" w:type="dxa"/>
            <w:shd w:val="clear" w:color="auto" w:fill="FFFFFF" w:themeFill="background1"/>
          </w:tcPr>
          <w:p w:rsidR="0036400E" w:rsidRPr="00A93F22" w:rsidRDefault="0036400E" w:rsidP="00D73886">
            <w:pPr>
              <w:widowControl/>
              <w:snapToGrid w:val="0"/>
              <w:spacing w:beforeLines="50" w:before="180"/>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堵南1-1地下道</w:t>
            </w:r>
          </w:p>
        </w:tc>
        <w:tc>
          <w:tcPr>
            <w:tcW w:w="1296"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105/07/08 16:03</w:t>
            </w:r>
          </w:p>
        </w:tc>
        <w:tc>
          <w:tcPr>
            <w:tcW w:w="3501" w:type="dxa"/>
            <w:gridSpan w:val="3"/>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【如附件10】附圖2</w:t>
            </w:r>
          </w:p>
        </w:tc>
        <w:tc>
          <w:tcPr>
            <w:tcW w:w="1296" w:type="dxa"/>
            <w:shd w:val="clear" w:color="auto" w:fill="FFFFFF" w:themeFill="background1"/>
            <w:vAlign w:val="center"/>
          </w:tcPr>
          <w:p w:rsidR="0036400E" w:rsidRPr="00A93F22" w:rsidRDefault="0036400E" w:rsidP="00D73886">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105/07/09 09:00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229</w:t>
            </w:r>
          </w:p>
        </w:tc>
        <w:tc>
          <w:tcPr>
            <w:tcW w:w="1129"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嘉義縣</w:t>
            </w:r>
          </w:p>
        </w:tc>
        <w:tc>
          <w:tcPr>
            <w:tcW w:w="1130"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東石鄉</w:t>
            </w:r>
          </w:p>
        </w:tc>
        <w:tc>
          <w:tcPr>
            <w:tcW w:w="1675" w:type="dxa"/>
            <w:shd w:val="clear" w:color="auto" w:fill="FFFFFF" w:themeFill="background1"/>
          </w:tcPr>
          <w:p w:rsidR="0036400E" w:rsidRPr="00A93F22" w:rsidRDefault="0036400E" w:rsidP="00D73886">
            <w:pPr>
              <w:widowControl/>
              <w:snapToGrid w:val="0"/>
              <w:spacing w:beforeLines="50" w:before="180"/>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東石村海埔地彩霞大道</w:t>
            </w:r>
          </w:p>
        </w:tc>
        <w:tc>
          <w:tcPr>
            <w:tcW w:w="1296"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105/07/09 16:00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1000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12</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30</w:t>
            </w:r>
          </w:p>
        </w:tc>
        <w:tc>
          <w:tcPr>
            <w:tcW w:w="1296"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 xml:space="preserve">105/07/12 </w:t>
            </w:r>
          </w:p>
          <w:p w:rsidR="0036400E" w:rsidRPr="00A93F22" w:rsidRDefault="0036400E" w:rsidP="00D73886">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17:00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230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屏東縣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佳冬鄉</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屏東縣佳冬鄉羌園村羌園2號橋</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16:23</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17:50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231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屏東縣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枋山鄉</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屏東縣枋山鄉楓港國小前</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09:30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12:00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232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屏東縣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林邊鄉</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屏東縣林邊鄉鎮安村9鄰中正路90之6號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18:45</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10:00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233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屏東縣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林邊鄉</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屏東縣林邊鄉林邊村12鄰中林路282之12號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09:11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12:30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234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屏東縣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林邊鄉</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屏東縣林邊鄉新興路54巷8號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09:22</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09:22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235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屏東縣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林邊鄉</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屏東縣林邊鄉永樂村新興路</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09:25</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09:25</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236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屏東縣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南州鄉</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屏東縣南州鄉七塊村1鄰三民路318號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10:34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14:12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237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屏東縣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屏東市</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屏東縣屏東市勝豐里1鄰自由路147號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07:30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10:00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238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屏東縣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恆春鎮</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屏東縣恆春鎮省北路二段580號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09:57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09:57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239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屏東縣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新園鄉</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屏東縣新園鄉鹽埔村中正路140路前</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09:49</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01:07</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240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屏東縣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新園鄉</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屏東縣新園鄉共和村公正路與永和路</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09:17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09:17</w:t>
            </w:r>
          </w:p>
        </w:tc>
      </w:tr>
      <w:tr w:rsidR="00A93F22" w:rsidRPr="00A93F22" w:rsidTr="009F48D2">
        <w:trPr>
          <w:jc w:val="center"/>
        </w:trPr>
        <w:tc>
          <w:tcPr>
            <w:tcW w:w="57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241</w:t>
            </w:r>
          </w:p>
        </w:tc>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屏東縣</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南州鄉</w:t>
            </w: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hint="eastAsia"/>
                <w:color w:val="000000" w:themeColor="text1"/>
                <w:szCs w:val="24"/>
              </w:rPr>
              <w:t>南州鄉萬華路(屏125)之周邊道路和農地</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105/07/08 15:00</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道路約0.1公頃農地約0.4公頃</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道路約0.3m</w:t>
            </w:r>
          </w:p>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農地約0.4m</w:t>
            </w: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hint="eastAsia"/>
                <w:color w:val="000000" w:themeColor="text1"/>
                <w:szCs w:val="24"/>
              </w:rPr>
              <w:t>7月8日17時</w:t>
            </w:r>
          </w:p>
        </w:tc>
        <w:tc>
          <w:tcPr>
            <w:tcW w:w="1296" w:type="dxa"/>
            <w:tcBorders>
              <w:top w:val="single" w:sz="4" w:space="0" w:color="auto"/>
              <w:left w:val="single" w:sz="4" w:space="0" w:color="auto"/>
              <w:bottom w:val="single" w:sz="4" w:space="0" w:color="auto"/>
              <w:right w:val="single" w:sz="4" w:space="0" w:color="auto"/>
            </w:tcBorders>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242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花蓮縣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吉安鄉</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花蓮縣吉安鄉仁和村2鄰海岸路190號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08:15</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07:00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243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花蓮縣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花蓮市</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花蓮縣花蓮市國盛七街1號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00:47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05:40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244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花蓮縣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花蓮市</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花蓮縣花蓮市民生里8鄰中正路586之1號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01:00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20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05:42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245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花蓮縣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花蓮市</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花蓮縣花蓮市中正路168巷1弄</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01:13</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05:00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246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花蓮縣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花蓮市</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花蓮縣花蓮市主安里10鄰中正路168巷1弄1號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08:04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07:00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247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花蓮縣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花蓮市</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花蓮縣花蓮市國慶里1鄰中山路2號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08:22</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07:00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248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花蓮縣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富里鄉</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花蓮縣富里鄉</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12:35</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12:35</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249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花蓮縣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富里鄉</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花蓮縣富里鄉富里村</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07:35</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40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07:35</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250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花蓮縣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富里鄉</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花蓮縣富里鄉富里村</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07:35</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40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07:35</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251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花蓮縣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萬榮鄉</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花蓮縣萬榮鄉明利村2鄰往明利國小</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10:23</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07:00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252</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臺東縣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臺東市</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臺東縣臺東市豐谷南路30巷22號(現場淹水轉應變中心)</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08:05</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08:05</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253</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臺東縣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臺東市</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臺東縣臺東市常德路185號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07:20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30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07:20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254</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臺東縣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臺東市</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臺東縣臺東市新生路486號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06:19</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06:19</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255</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臺東縣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池上鄉</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臺東縣池上鄉錦園村</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10:02</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14:30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256</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臺東縣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關山鎮</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臺東縣關山鎮德高里東庄社區</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12:02</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40</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12:02</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257</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臺東縣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關山鎮</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臺東縣關山鎮民族路地下道</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10:41</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10:41</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258</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臺東縣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關山鎮</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臺東縣關山鎮德高里永豐131-1號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06:55</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06:55</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259</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臺東縣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關山鎮</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臺東縣關山鎮德高里東莊115號</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05:36</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105/07/08 05:36</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260</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金門縣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金城鎮</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金門縣金城鎮</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09:30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11:30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261</w:t>
            </w:r>
          </w:p>
        </w:tc>
        <w:tc>
          <w:tcPr>
            <w:tcW w:w="1129"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金門縣</w:t>
            </w:r>
          </w:p>
        </w:tc>
        <w:tc>
          <w:tcPr>
            <w:tcW w:w="1130"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金湖鎮</w:t>
            </w:r>
          </w:p>
        </w:tc>
        <w:tc>
          <w:tcPr>
            <w:tcW w:w="1675" w:type="dxa"/>
            <w:shd w:val="clear" w:color="auto" w:fill="FFFFFF" w:themeFill="background1"/>
          </w:tcPr>
          <w:p w:rsidR="0036400E" w:rsidRPr="00A93F22" w:rsidRDefault="0036400E" w:rsidP="00D73886">
            <w:pPr>
              <w:snapToGrid w:val="0"/>
              <w:spacing w:beforeLines="50" w:before="180"/>
              <w:jc w:val="both"/>
              <w:rPr>
                <w:rFonts w:ascii="標楷體" w:eastAsia="標楷體" w:hAnsi="標楷體"/>
                <w:color w:val="000000" w:themeColor="text1"/>
                <w:szCs w:val="24"/>
              </w:rPr>
            </w:pPr>
            <w:r w:rsidRPr="00A93F22">
              <w:rPr>
                <w:rFonts w:ascii="標楷體" w:eastAsia="標楷體" w:hAnsi="標楷體"/>
                <w:color w:val="000000" w:themeColor="text1"/>
                <w:szCs w:val="24"/>
              </w:rPr>
              <w:t>金門縣金湖鎮</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10:57</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15</w:t>
            </w:r>
          </w:p>
        </w:tc>
        <w:tc>
          <w:tcPr>
            <w:tcW w:w="1296"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olor w:val="000000" w:themeColor="text1"/>
                <w:szCs w:val="24"/>
              </w:rPr>
            </w:pPr>
            <w:r w:rsidRPr="00A93F22">
              <w:rPr>
                <w:rFonts w:ascii="標楷體" w:eastAsia="標楷體" w:hAnsi="標楷體"/>
                <w:color w:val="000000" w:themeColor="text1"/>
                <w:szCs w:val="24"/>
              </w:rPr>
              <w:t>105/07/09 13:00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262</w:t>
            </w:r>
          </w:p>
        </w:tc>
        <w:tc>
          <w:tcPr>
            <w:tcW w:w="1129"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金門縣</w:t>
            </w:r>
          </w:p>
        </w:tc>
        <w:tc>
          <w:tcPr>
            <w:tcW w:w="1130"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金沙鎮</w:t>
            </w:r>
          </w:p>
        </w:tc>
        <w:tc>
          <w:tcPr>
            <w:tcW w:w="1675" w:type="dxa"/>
            <w:shd w:val="clear" w:color="auto" w:fill="FFFFFF" w:themeFill="background1"/>
          </w:tcPr>
          <w:p w:rsidR="0036400E" w:rsidRPr="00A93F22" w:rsidRDefault="0036400E" w:rsidP="00D73886">
            <w:pPr>
              <w:widowControl/>
              <w:snapToGrid w:val="0"/>
              <w:spacing w:beforeLines="50" w:before="180"/>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金沙鎮光前里陽翟41號與49號屋外污水溝阻塞，水淹至民宅內</w:t>
            </w:r>
          </w:p>
        </w:tc>
        <w:tc>
          <w:tcPr>
            <w:tcW w:w="1296"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105/07/09 07:24</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3</w:t>
            </w:r>
          </w:p>
          <w:p w:rsidR="0036400E" w:rsidRPr="00A93F22" w:rsidRDefault="0036400E" w:rsidP="00D73886">
            <w:pPr>
              <w:snapToGrid w:val="0"/>
              <w:spacing w:beforeLines="50" w:before="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(在民宅廚房內積水)</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3</w:t>
            </w:r>
          </w:p>
          <w:p w:rsidR="0036400E" w:rsidRPr="00A93F22" w:rsidRDefault="0036400E" w:rsidP="00D73886">
            <w:pPr>
              <w:snapToGrid w:val="0"/>
              <w:spacing w:beforeLines="50" w:before="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(在民宅廚房內積水)</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3</w:t>
            </w:r>
          </w:p>
          <w:p w:rsidR="0036400E" w:rsidRPr="00A93F22" w:rsidRDefault="0036400E" w:rsidP="00D73886">
            <w:pPr>
              <w:snapToGrid w:val="0"/>
              <w:spacing w:beforeLines="50" w:before="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(約腳踝深)</w:t>
            </w:r>
          </w:p>
        </w:tc>
        <w:tc>
          <w:tcPr>
            <w:tcW w:w="1296"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color w:val="000000" w:themeColor="text1"/>
                <w:kern w:val="0"/>
                <w:szCs w:val="24"/>
              </w:rPr>
              <w:t xml:space="preserve">105/07/09 </w:t>
            </w:r>
            <w:r w:rsidRPr="00A93F22">
              <w:rPr>
                <w:rFonts w:ascii="標楷體" w:eastAsia="標楷體" w:hAnsi="標楷體" w:cs="新細明體" w:hint="eastAsia"/>
                <w:color w:val="000000" w:themeColor="text1"/>
                <w:kern w:val="0"/>
                <w:szCs w:val="24"/>
              </w:rPr>
              <w:t>10:10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263</w:t>
            </w:r>
          </w:p>
        </w:tc>
        <w:tc>
          <w:tcPr>
            <w:tcW w:w="1129"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金門縣</w:t>
            </w:r>
          </w:p>
        </w:tc>
        <w:tc>
          <w:tcPr>
            <w:tcW w:w="1130"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金城鎮</w:t>
            </w:r>
          </w:p>
        </w:tc>
        <w:tc>
          <w:tcPr>
            <w:tcW w:w="1675" w:type="dxa"/>
            <w:shd w:val="clear" w:color="auto" w:fill="FFFFFF" w:themeFill="background1"/>
          </w:tcPr>
          <w:p w:rsidR="0036400E" w:rsidRPr="00A93F22" w:rsidRDefault="0036400E" w:rsidP="00D73886">
            <w:pPr>
              <w:widowControl/>
              <w:snapToGrid w:val="0"/>
              <w:spacing w:beforeLines="50" w:before="180"/>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金城鎮漁會對面菜攤排水溝因工程施工堵塞，因現雨勢過大恐造成淹水</w:t>
            </w:r>
          </w:p>
        </w:tc>
        <w:tc>
          <w:tcPr>
            <w:tcW w:w="1296"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105/07/09 08:12</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p w:rsidR="0036400E" w:rsidRPr="00A93F22" w:rsidRDefault="0036400E" w:rsidP="00D73886">
            <w:pPr>
              <w:snapToGrid w:val="0"/>
              <w:spacing w:beforeLines="50" w:before="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（僅路面積水，深度約與水溝蓋同高）</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p w:rsidR="0036400E" w:rsidRPr="00A93F22" w:rsidRDefault="0036400E" w:rsidP="00D73886">
            <w:pPr>
              <w:snapToGrid w:val="0"/>
              <w:spacing w:beforeLines="50" w:before="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（僅路面積水，深度約與水溝蓋同高）</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0</w:t>
            </w:r>
          </w:p>
          <w:p w:rsidR="0036400E" w:rsidRPr="00A93F22" w:rsidRDefault="0036400E" w:rsidP="00D73886">
            <w:pPr>
              <w:snapToGrid w:val="0"/>
              <w:spacing w:beforeLines="50" w:before="180"/>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（僅路面積水，深度約與水溝蓋同高）</w:t>
            </w:r>
          </w:p>
        </w:tc>
        <w:tc>
          <w:tcPr>
            <w:tcW w:w="1296"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105/07/09 09:03</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264</w:t>
            </w:r>
          </w:p>
        </w:tc>
        <w:tc>
          <w:tcPr>
            <w:tcW w:w="1129"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金門縣</w:t>
            </w:r>
          </w:p>
        </w:tc>
        <w:tc>
          <w:tcPr>
            <w:tcW w:w="1130"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金城鎮</w:t>
            </w:r>
          </w:p>
        </w:tc>
        <w:tc>
          <w:tcPr>
            <w:tcW w:w="1675" w:type="dxa"/>
            <w:shd w:val="clear" w:color="auto" w:fill="FFFFFF" w:themeFill="background1"/>
          </w:tcPr>
          <w:p w:rsidR="0036400E" w:rsidRPr="00A93F22" w:rsidRDefault="0036400E" w:rsidP="00D73886">
            <w:pPr>
              <w:widowControl/>
              <w:snapToGrid w:val="0"/>
              <w:spacing w:beforeLines="50" w:before="180"/>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金城鎮民族路五嶽廟附近</w:t>
            </w:r>
          </w:p>
        </w:tc>
        <w:tc>
          <w:tcPr>
            <w:tcW w:w="1296"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105/07/09 03:00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5~10</w:t>
            </w:r>
          </w:p>
        </w:tc>
        <w:tc>
          <w:tcPr>
            <w:tcW w:w="1296"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105/07/09 09:40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265</w:t>
            </w:r>
          </w:p>
        </w:tc>
        <w:tc>
          <w:tcPr>
            <w:tcW w:w="1129"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金門縣</w:t>
            </w:r>
          </w:p>
        </w:tc>
        <w:tc>
          <w:tcPr>
            <w:tcW w:w="1130"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金城鎮</w:t>
            </w:r>
          </w:p>
        </w:tc>
        <w:tc>
          <w:tcPr>
            <w:tcW w:w="1675" w:type="dxa"/>
            <w:shd w:val="clear" w:color="auto" w:fill="FFFFFF" w:themeFill="background1"/>
          </w:tcPr>
          <w:p w:rsidR="0036400E" w:rsidRPr="00A93F22" w:rsidRDefault="0036400E" w:rsidP="00D73886">
            <w:pPr>
              <w:widowControl/>
              <w:snapToGrid w:val="0"/>
              <w:spacing w:beforeLines="50" w:before="180"/>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金城鎮伯玉路白玉樓前道路積淹水</w:t>
            </w:r>
          </w:p>
        </w:tc>
        <w:tc>
          <w:tcPr>
            <w:tcW w:w="1296"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105/07/09 09:30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65</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15</w:t>
            </w:r>
          </w:p>
        </w:tc>
        <w:tc>
          <w:tcPr>
            <w:tcW w:w="1296"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105/07/09 10:00</w:t>
            </w:r>
          </w:p>
        </w:tc>
      </w:tr>
      <w:tr w:rsidR="00A93F22" w:rsidRPr="00A93F22" w:rsidTr="009F48D2">
        <w:trPr>
          <w:jc w:val="center"/>
        </w:trPr>
        <w:tc>
          <w:tcPr>
            <w:tcW w:w="576" w:type="dxa"/>
            <w:shd w:val="clear" w:color="auto" w:fill="FFFFFF" w:themeFill="background1"/>
          </w:tcPr>
          <w:p w:rsidR="0036400E" w:rsidRPr="00A93F22" w:rsidRDefault="0036400E" w:rsidP="0036400E">
            <w:pPr>
              <w:snapToGrid w:val="0"/>
              <w:spacing w:beforeLines="50" w:before="180"/>
              <w:jc w:val="center"/>
              <w:rPr>
                <w:rFonts w:ascii="標楷體" w:eastAsia="標楷體" w:hAnsi="標楷體" w:cs="新細明體"/>
                <w:color w:val="000000" w:themeColor="text1"/>
                <w:szCs w:val="24"/>
              </w:rPr>
            </w:pPr>
            <w:r w:rsidRPr="00A93F22">
              <w:rPr>
                <w:rFonts w:ascii="標楷體" w:eastAsia="標楷體" w:hAnsi="標楷體" w:cstheme="minorBidi" w:hint="eastAsia"/>
                <w:color w:val="000000" w:themeColor="text1"/>
                <w:szCs w:val="24"/>
              </w:rPr>
              <w:t>266</w:t>
            </w:r>
          </w:p>
        </w:tc>
        <w:tc>
          <w:tcPr>
            <w:tcW w:w="1129"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金門縣</w:t>
            </w:r>
          </w:p>
        </w:tc>
        <w:tc>
          <w:tcPr>
            <w:tcW w:w="1130"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金湖鎮</w:t>
            </w:r>
          </w:p>
        </w:tc>
        <w:tc>
          <w:tcPr>
            <w:tcW w:w="1675" w:type="dxa"/>
            <w:shd w:val="clear" w:color="auto" w:fill="FFFFFF" w:themeFill="background1"/>
          </w:tcPr>
          <w:p w:rsidR="0036400E" w:rsidRPr="00A93F22" w:rsidRDefault="0036400E" w:rsidP="00D73886">
            <w:pPr>
              <w:widowControl/>
              <w:snapToGrid w:val="0"/>
              <w:spacing w:beforeLines="50" w:before="180"/>
              <w:jc w:val="both"/>
              <w:rPr>
                <w:rFonts w:ascii="標楷體" w:eastAsia="標楷體" w:hAnsi="標楷體"/>
                <w:bCs/>
                <w:color w:val="000000" w:themeColor="text1"/>
                <w:szCs w:val="24"/>
              </w:rPr>
            </w:pPr>
            <w:r w:rsidRPr="00A93F22">
              <w:rPr>
                <w:rFonts w:ascii="標楷體" w:eastAsia="標楷體" w:hAnsi="標楷體" w:hint="eastAsia"/>
                <w:bCs/>
                <w:color w:val="000000" w:themeColor="text1"/>
                <w:szCs w:val="24"/>
              </w:rPr>
              <w:t>金湖鎮太湖路昇恆昌到金湖國中前十字路口段道路積淹水</w:t>
            </w:r>
          </w:p>
        </w:tc>
        <w:tc>
          <w:tcPr>
            <w:tcW w:w="1296"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105/07/09 09:30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50</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8</w:t>
            </w:r>
          </w:p>
        </w:tc>
        <w:tc>
          <w:tcPr>
            <w:tcW w:w="1167" w:type="dxa"/>
            <w:shd w:val="clear" w:color="auto" w:fill="FFFFFF" w:themeFill="background1"/>
          </w:tcPr>
          <w:p w:rsidR="0036400E" w:rsidRPr="00A93F22" w:rsidRDefault="0036400E" w:rsidP="00D73886">
            <w:pPr>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20</w:t>
            </w:r>
          </w:p>
        </w:tc>
        <w:tc>
          <w:tcPr>
            <w:tcW w:w="1296" w:type="dxa"/>
            <w:shd w:val="clear" w:color="auto" w:fill="FFFFFF" w:themeFill="background1"/>
          </w:tcPr>
          <w:p w:rsidR="0036400E" w:rsidRPr="00A93F22" w:rsidRDefault="0036400E" w:rsidP="00D73886">
            <w:pPr>
              <w:widowControl/>
              <w:snapToGrid w:val="0"/>
              <w:spacing w:beforeLines="50" w:before="180"/>
              <w:jc w:val="center"/>
              <w:rPr>
                <w:rFonts w:ascii="標楷體" w:eastAsia="標楷體" w:hAnsi="標楷體" w:cs="新細明體"/>
                <w:color w:val="000000" w:themeColor="text1"/>
                <w:kern w:val="0"/>
                <w:szCs w:val="24"/>
              </w:rPr>
            </w:pPr>
            <w:r w:rsidRPr="00A93F22">
              <w:rPr>
                <w:rFonts w:ascii="標楷體" w:eastAsia="標楷體" w:hAnsi="標楷體" w:cs="新細明體" w:hint="eastAsia"/>
                <w:color w:val="000000" w:themeColor="text1"/>
                <w:kern w:val="0"/>
                <w:szCs w:val="24"/>
              </w:rPr>
              <w:t>105/07/09 09:50</w:t>
            </w:r>
          </w:p>
        </w:tc>
      </w:tr>
    </w:tbl>
    <w:p w:rsidR="00622DBE" w:rsidRPr="00A93F22" w:rsidRDefault="00396969" w:rsidP="00D73886">
      <w:pPr>
        <w:widowControl/>
        <w:snapToGrid w:val="0"/>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br w:type="page"/>
      </w:r>
    </w:p>
    <w:p w:rsidR="000755A7" w:rsidRPr="00A93F22" w:rsidRDefault="000755A7" w:rsidP="00EC47C0">
      <w:pPr>
        <w:pStyle w:val="3"/>
        <w:numPr>
          <w:ilvl w:val="0"/>
          <w:numId w:val="87"/>
        </w:numPr>
        <w:snapToGrid w:val="0"/>
        <w:spacing w:beforeLines="50" w:before="180" w:afterLines="50" w:after="180" w:line="240" w:lineRule="auto"/>
        <w:rPr>
          <w:rFonts w:ascii="標楷體" w:eastAsia="標楷體" w:hAnsi="標楷體"/>
          <w:b w:val="0"/>
          <w:color w:val="000000" w:themeColor="text1"/>
          <w:sz w:val="32"/>
          <w:szCs w:val="32"/>
        </w:rPr>
      </w:pPr>
      <w:bookmarkStart w:id="34" w:name="_Toc472602148"/>
      <w:r w:rsidRPr="00A93F22">
        <w:rPr>
          <w:rFonts w:ascii="標楷體" w:eastAsia="標楷體" w:hAnsi="標楷體" w:hint="eastAsia"/>
          <w:b w:val="0"/>
          <w:color w:val="000000" w:themeColor="text1"/>
          <w:sz w:val="32"/>
          <w:szCs w:val="32"/>
        </w:rPr>
        <w:t>農業災損</w:t>
      </w:r>
      <w:bookmarkEnd w:id="34"/>
    </w:p>
    <w:p w:rsidR="00723D76" w:rsidRPr="00A93F22" w:rsidRDefault="00723D76" w:rsidP="00C63E5A">
      <w:pPr>
        <w:snapToGrid w:val="0"/>
        <w:spacing w:beforeLines="50" w:before="180" w:afterLines="50" w:after="180"/>
        <w:ind w:left="1316" w:firstLineChars="200" w:firstLine="640"/>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臺灣地區自7月8日起受尼伯特颱風強風豪雨影響，造成農業災情，經</w:t>
      </w:r>
      <w:r w:rsidR="007C518A" w:rsidRPr="00A93F22">
        <w:rPr>
          <w:rFonts w:ascii="標楷體" w:eastAsia="標楷體" w:hAnsi="標楷體" w:hint="eastAsia"/>
          <w:bCs/>
          <w:color w:val="000000" w:themeColor="text1"/>
          <w:sz w:val="32"/>
          <w:szCs w:val="32"/>
        </w:rPr>
        <w:t>農委會</w:t>
      </w:r>
      <w:r w:rsidRPr="00A93F22">
        <w:rPr>
          <w:rFonts w:ascii="標楷體" w:eastAsia="標楷體" w:hAnsi="標楷體"/>
          <w:bCs/>
          <w:color w:val="000000" w:themeColor="text1"/>
          <w:sz w:val="32"/>
          <w:szCs w:val="32"/>
        </w:rPr>
        <w:t>畜牧處、農糧署、漁業署及林務局彙整各直轄市、</w:t>
      </w:r>
      <w:r w:rsidR="00310F3A" w:rsidRPr="00A93F22">
        <w:rPr>
          <w:rFonts w:ascii="標楷體" w:eastAsia="標楷體" w:hAnsi="標楷體"/>
          <w:bCs/>
          <w:color w:val="000000" w:themeColor="text1"/>
          <w:sz w:val="32"/>
          <w:szCs w:val="32"/>
        </w:rPr>
        <w:t>縣(市)</w:t>
      </w:r>
      <w:r w:rsidRPr="00A93F22">
        <w:rPr>
          <w:rFonts w:ascii="標楷體" w:eastAsia="標楷體" w:hAnsi="標楷體"/>
          <w:bCs/>
          <w:color w:val="000000" w:themeColor="text1"/>
          <w:sz w:val="32"/>
          <w:szCs w:val="32"/>
        </w:rPr>
        <w:t>政府查報資料（至7月12日18時止），說明如下：</w:t>
      </w:r>
    </w:p>
    <w:p w:rsidR="00723D76" w:rsidRPr="00A93F22" w:rsidRDefault="00723D76" w:rsidP="00EC47C0">
      <w:pPr>
        <w:pStyle w:val="ac"/>
        <w:numPr>
          <w:ilvl w:val="0"/>
          <w:numId w:val="71"/>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農林漁牧業產物及民間設施估計損失計11億4,976萬元。</w:t>
      </w:r>
    </w:p>
    <w:p w:rsidR="00723D76" w:rsidRPr="00A93F22" w:rsidRDefault="00310F3A" w:rsidP="00EC47C0">
      <w:pPr>
        <w:pStyle w:val="ac"/>
        <w:numPr>
          <w:ilvl w:val="0"/>
          <w:numId w:val="72"/>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縣(市)</w:t>
      </w:r>
      <w:r w:rsidR="00723D76" w:rsidRPr="00A93F22">
        <w:rPr>
          <w:rFonts w:ascii="標楷體" w:eastAsia="標楷體" w:hAnsi="標楷體"/>
          <w:bCs/>
          <w:color w:val="000000" w:themeColor="text1"/>
          <w:sz w:val="32"/>
          <w:szCs w:val="32"/>
        </w:rPr>
        <w:t>受損情形：以臺東縣損失8億4,051萬元(占73%)，屏東縣損失1億5,025萬元(占13%)，高雄市損失1億1,473萬元(占10%)較嚴重。</w:t>
      </w:r>
    </w:p>
    <w:p w:rsidR="00723D76" w:rsidRPr="00A93F22" w:rsidRDefault="00723D76" w:rsidP="00C63E5A">
      <w:pPr>
        <w:adjustRightInd w:val="0"/>
        <w:snapToGrid w:val="0"/>
        <w:spacing w:afterLines="50" w:after="180" w:line="240" w:lineRule="exact"/>
        <w:ind w:right="-57"/>
        <w:jc w:val="right"/>
        <w:rPr>
          <w:rFonts w:ascii="Times New Roman" w:eastAsia="標楷體" w:hAnsi="Times New Roman"/>
          <w:color w:val="000000" w:themeColor="text1"/>
          <w:kern w:val="0"/>
          <w:szCs w:val="24"/>
        </w:rPr>
      </w:pPr>
      <w:r w:rsidRPr="00A93F22">
        <w:rPr>
          <w:rFonts w:ascii="Times New Roman" w:eastAsia="標楷體" w:hAnsi="Times New Roman"/>
          <w:color w:val="000000" w:themeColor="text1"/>
          <w:kern w:val="0"/>
          <w:szCs w:val="24"/>
        </w:rPr>
        <w:t xml:space="preserve">                                                             </w:t>
      </w:r>
      <w:r w:rsidRPr="00A93F22">
        <w:rPr>
          <w:rFonts w:ascii="Times New Roman" w:eastAsia="標楷體" w:hAnsi="Times New Roman"/>
          <w:color w:val="000000" w:themeColor="text1"/>
          <w:kern w:val="0"/>
          <w:szCs w:val="24"/>
        </w:rPr>
        <w:t>單位：千元</w:t>
      </w:r>
    </w:p>
    <w:p w:rsidR="00723D76" w:rsidRPr="00A93F22" w:rsidRDefault="00723D76" w:rsidP="00723D76">
      <w:pPr>
        <w:adjustRightInd w:val="0"/>
        <w:snapToGrid w:val="0"/>
        <w:spacing w:line="240" w:lineRule="exact"/>
        <w:ind w:right="522"/>
        <w:jc w:val="center"/>
        <w:rPr>
          <w:rFonts w:ascii="Times New Roman" w:eastAsia="標楷體" w:hAnsi="Times New Roman"/>
          <w:color w:val="000000" w:themeColor="text1"/>
          <w:kern w:val="0"/>
          <w:szCs w:val="24"/>
        </w:rPr>
      </w:pPr>
      <w:r w:rsidRPr="00A93F22">
        <w:rPr>
          <w:rFonts w:ascii="Times New Roman" w:eastAsia="標楷體" w:hAnsi="Times New Roman"/>
          <w:color w:val="000000" w:themeColor="text1"/>
          <w:kern w:val="0"/>
          <w:szCs w:val="24"/>
        </w:rPr>
        <w:t xml:space="preserve">  </w:t>
      </w:r>
    </w:p>
    <w:p w:rsidR="00723D76" w:rsidRPr="00A93F22" w:rsidRDefault="00723D76" w:rsidP="00723D76">
      <w:pPr>
        <w:adjustRightInd w:val="0"/>
        <w:snapToGrid w:val="0"/>
        <w:spacing w:line="240" w:lineRule="exact"/>
        <w:ind w:left="1320" w:hangingChars="550" w:hanging="1320"/>
        <w:rPr>
          <w:rFonts w:ascii="Times New Roman" w:eastAsia="標楷體" w:hAnsi="Times New Roman"/>
          <w:color w:val="000000" w:themeColor="text1"/>
          <w:kern w:val="0"/>
          <w:szCs w:val="24"/>
        </w:rPr>
      </w:pPr>
    </w:p>
    <w:p w:rsidR="00723D76" w:rsidRPr="00A93F22" w:rsidRDefault="00723D76" w:rsidP="00723D76">
      <w:pPr>
        <w:adjustRightInd w:val="0"/>
        <w:snapToGrid w:val="0"/>
        <w:spacing w:line="240" w:lineRule="exact"/>
        <w:ind w:left="1320" w:hangingChars="550" w:hanging="1320"/>
        <w:rPr>
          <w:rFonts w:ascii="Times New Roman" w:eastAsia="標楷體" w:hAnsi="Times New Roman"/>
          <w:color w:val="000000" w:themeColor="text1"/>
          <w:kern w:val="0"/>
          <w:szCs w:val="24"/>
        </w:rPr>
      </w:pPr>
    </w:p>
    <w:p w:rsidR="00723D76" w:rsidRPr="00A93F22" w:rsidRDefault="004467C4" w:rsidP="00723D76">
      <w:pPr>
        <w:adjustRightInd w:val="0"/>
        <w:snapToGrid w:val="0"/>
        <w:spacing w:line="240" w:lineRule="exact"/>
        <w:ind w:left="1320" w:hangingChars="550" w:hanging="1320"/>
        <w:rPr>
          <w:rFonts w:ascii="Times New Roman" w:eastAsia="標楷體" w:hAnsi="Times New Roman"/>
          <w:color w:val="000000" w:themeColor="text1"/>
          <w:kern w:val="0"/>
          <w:szCs w:val="24"/>
        </w:rPr>
      </w:pPr>
      <w:r w:rsidRPr="00A93F22">
        <w:rPr>
          <w:noProof/>
          <w:color w:val="000000" w:themeColor="text1"/>
        </w:rPr>
        <w:drawing>
          <wp:anchor distT="0" distB="0" distL="114300" distR="114300" simplePos="0" relativeHeight="251736064" behindDoc="0" locked="0" layoutInCell="1" allowOverlap="1" wp14:anchorId="49CDC243" wp14:editId="75A27302">
            <wp:simplePos x="0" y="0"/>
            <wp:positionH relativeFrom="column">
              <wp:posOffset>344170</wp:posOffset>
            </wp:positionH>
            <wp:positionV relativeFrom="paragraph">
              <wp:posOffset>-504190</wp:posOffset>
            </wp:positionV>
            <wp:extent cx="6012815" cy="2722245"/>
            <wp:effectExtent l="0" t="0" r="6985" b="1905"/>
            <wp:wrapNone/>
            <wp:docPr id="7"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012815" cy="2722245"/>
                    </a:xfrm>
                    <a:prstGeom prst="rect">
                      <a:avLst/>
                    </a:prstGeom>
                    <a:noFill/>
                    <a:ln>
                      <a:noFill/>
                    </a:ln>
                  </pic:spPr>
                </pic:pic>
              </a:graphicData>
            </a:graphic>
          </wp:anchor>
        </w:drawing>
      </w:r>
    </w:p>
    <w:p w:rsidR="00723D76" w:rsidRPr="00A93F22" w:rsidRDefault="00723D76" w:rsidP="00723D76">
      <w:pPr>
        <w:adjustRightInd w:val="0"/>
        <w:snapToGrid w:val="0"/>
        <w:spacing w:line="240" w:lineRule="exact"/>
        <w:ind w:left="1320" w:hangingChars="550" w:hanging="1320"/>
        <w:rPr>
          <w:rFonts w:ascii="Times New Roman" w:eastAsia="標楷體" w:hAnsi="Times New Roman"/>
          <w:color w:val="000000" w:themeColor="text1"/>
          <w:kern w:val="0"/>
          <w:szCs w:val="24"/>
        </w:rPr>
      </w:pPr>
    </w:p>
    <w:p w:rsidR="00723D76" w:rsidRPr="00A93F22" w:rsidRDefault="00723D76" w:rsidP="00723D76">
      <w:pPr>
        <w:adjustRightInd w:val="0"/>
        <w:snapToGrid w:val="0"/>
        <w:spacing w:line="240" w:lineRule="exact"/>
        <w:ind w:left="1320" w:hangingChars="550" w:hanging="1320"/>
        <w:rPr>
          <w:rFonts w:ascii="Times New Roman" w:eastAsia="標楷體" w:hAnsi="Times New Roman"/>
          <w:color w:val="000000" w:themeColor="text1"/>
          <w:kern w:val="0"/>
          <w:szCs w:val="24"/>
        </w:rPr>
      </w:pPr>
    </w:p>
    <w:p w:rsidR="00723D76" w:rsidRPr="00A93F22" w:rsidRDefault="00723D76" w:rsidP="00723D76">
      <w:pPr>
        <w:adjustRightInd w:val="0"/>
        <w:snapToGrid w:val="0"/>
        <w:spacing w:line="240" w:lineRule="exact"/>
        <w:ind w:left="1320" w:hangingChars="550" w:hanging="1320"/>
        <w:rPr>
          <w:rFonts w:ascii="Times New Roman" w:eastAsia="標楷體" w:hAnsi="Times New Roman"/>
          <w:color w:val="000000" w:themeColor="text1"/>
          <w:kern w:val="0"/>
          <w:szCs w:val="24"/>
        </w:rPr>
      </w:pPr>
    </w:p>
    <w:p w:rsidR="00723D76" w:rsidRPr="00A93F22" w:rsidRDefault="00723D76" w:rsidP="00723D76">
      <w:pPr>
        <w:adjustRightInd w:val="0"/>
        <w:snapToGrid w:val="0"/>
        <w:spacing w:line="240" w:lineRule="exact"/>
        <w:ind w:left="1320" w:hangingChars="550" w:hanging="1320"/>
        <w:rPr>
          <w:rFonts w:ascii="Times New Roman" w:eastAsia="標楷體" w:hAnsi="Times New Roman"/>
          <w:color w:val="000000" w:themeColor="text1"/>
          <w:kern w:val="0"/>
          <w:szCs w:val="24"/>
        </w:rPr>
      </w:pPr>
    </w:p>
    <w:p w:rsidR="00723D76" w:rsidRPr="00A93F22" w:rsidRDefault="00723D76" w:rsidP="00723D76">
      <w:pPr>
        <w:adjustRightInd w:val="0"/>
        <w:snapToGrid w:val="0"/>
        <w:spacing w:line="240" w:lineRule="exact"/>
        <w:ind w:left="1320" w:hangingChars="550" w:hanging="1320"/>
        <w:rPr>
          <w:rFonts w:ascii="Times New Roman" w:eastAsia="標楷體" w:hAnsi="Times New Roman"/>
          <w:color w:val="000000" w:themeColor="text1"/>
          <w:kern w:val="0"/>
          <w:szCs w:val="24"/>
        </w:rPr>
      </w:pPr>
    </w:p>
    <w:p w:rsidR="00723D76" w:rsidRPr="00A93F22" w:rsidRDefault="00723D76" w:rsidP="00723D76">
      <w:pPr>
        <w:adjustRightInd w:val="0"/>
        <w:snapToGrid w:val="0"/>
        <w:spacing w:line="240" w:lineRule="exact"/>
        <w:ind w:left="1320" w:hangingChars="550" w:hanging="1320"/>
        <w:rPr>
          <w:rFonts w:ascii="Times New Roman" w:eastAsia="標楷體" w:hAnsi="Times New Roman"/>
          <w:color w:val="000000" w:themeColor="text1"/>
          <w:kern w:val="0"/>
          <w:szCs w:val="24"/>
        </w:rPr>
      </w:pPr>
    </w:p>
    <w:p w:rsidR="00723D76" w:rsidRPr="00A93F22" w:rsidRDefault="00723D76" w:rsidP="00723D76">
      <w:pPr>
        <w:adjustRightInd w:val="0"/>
        <w:snapToGrid w:val="0"/>
        <w:spacing w:line="240" w:lineRule="exact"/>
        <w:ind w:left="1320" w:hangingChars="550" w:hanging="1320"/>
        <w:rPr>
          <w:rFonts w:ascii="Times New Roman" w:eastAsia="標楷體" w:hAnsi="Times New Roman"/>
          <w:color w:val="000000" w:themeColor="text1"/>
          <w:kern w:val="0"/>
          <w:szCs w:val="24"/>
        </w:rPr>
      </w:pPr>
    </w:p>
    <w:p w:rsidR="00723D76" w:rsidRPr="00A93F22" w:rsidRDefault="00723D76" w:rsidP="00723D76">
      <w:pPr>
        <w:adjustRightInd w:val="0"/>
        <w:snapToGrid w:val="0"/>
        <w:spacing w:line="240" w:lineRule="exact"/>
        <w:ind w:left="1320" w:hangingChars="550" w:hanging="1320"/>
        <w:rPr>
          <w:rFonts w:ascii="Times New Roman" w:eastAsia="標楷體" w:hAnsi="Times New Roman"/>
          <w:color w:val="000000" w:themeColor="text1"/>
          <w:kern w:val="0"/>
          <w:szCs w:val="24"/>
        </w:rPr>
      </w:pPr>
    </w:p>
    <w:p w:rsidR="00723D76" w:rsidRPr="00A93F22" w:rsidRDefault="00723D76" w:rsidP="00723D76">
      <w:pPr>
        <w:adjustRightInd w:val="0"/>
        <w:snapToGrid w:val="0"/>
        <w:spacing w:line="240" w:lineRule="exact"/>
        <w:ind w:left="1320" w:hangingChars="550" w:hanging="1320"/>
        <w:rPr>
          <w:rFonts w:ascii="Times New Roman" w:eastAsia="標楷體" w:hAnsi="Times New Roman"/>
          <w:color w:val="000000" w:themeColor="text1"/>
          <w:kern w:val="0"/>
          <w:szCs w:val="24"/>
        </w:rPr>
      </w:pPr>
    </w:p>
    <w:p w:rsidR="00723D76" w:rsidRPr="00A93F22" w:rsidRDefault="00723D76" w:rsidP="00723D76">
      <w:pPr>
        <w:adjustRightInd w:val="0"/>
        <w:snapToGrid w:val="0"/>
        <w:spacing w:line="240" w:lineRule="exact"/>
        <w:ind w:left="1320" w:hangingChars="550" w:hanging="1320"/>
        <w:rPr>
          <w:rFonts w:ascii="Times New Roman" w:eastAsia="標楷體" w:hAnsi="Times New Roman"/>
          <w:color w:val="000000" w:themeColor="text1"/>
          <w:kern w:val="0"/>
          <w:szCs w:val="24"/>
        </w:rPr>
      </w:pPr>
    </w:p>
    <w:p w:rsidR="00723D76" w:rsidRPr="00A93F22" w:rsidRDefault="00723D76" w:rsidP="00723D76">
      <w:pPr>
        <w:adjustRightInd w:val="0"/>
        <w:snapToGrid w:val="0"/>
        <w:spacing w:line="240" w:lineRule="exact"/>
        <w:ind w:left="1320" w:hangingChars="550" w:hanging="1320"/>
        <w:rPr>
          <w:rFonts w:ascii="Times New Roman" w:eastAsia="標楷體" w:hAnsi="Times New Roman"/>
          <w:color w:val="000000" w:themeColor="text1"/>
          <w:kern w:val="0"/>
          <w:szCs w:val="24"/>
        </w:rPr>
      </w:pPr>
    </w:p>
    <w:p w:rsidR="00723D76" w:rsidRPr="00A93F22" w:rsidRDefault="00723D76" w:rsidP="00C63E5A">
      <w:pPr>
        <w:snapToGrid w:val="0"/>
        <w:spacing w:beforeLines="50" w:before="180" w:afterLines="50" w:after="180"/>
        <w:jc w:val="both"/>
        <w:rPr>
          <w:rFonts w:ascii="標楷體" w:eastAsia="標楷體" w:hAnsi="標楷體"/>
          <w:bCs/>
          <w:color w:val="000000" w:themeColor="text1"/>
          <w:sz w:val="32"/>
          <w:szCs w:val="32"/>
        </w:rPr>
      </w:pPr>
    </w:p>
    <w:p w:rsidR="00683A2A" w:rsidRPr="00A93F22" w:rsidRDefault="00683A2A" w:rsidP="00EC47C0">
      <w:pPr>
        <w:pStyle w:val="ac"/>
        <w:numPr>
          <w:ilvl w:val="0"/>
          <w:numId w:val="72"/>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農產損失</w:t>
      </w:r>
      <w:r w:rsidR="004F13F6" w:rsidRPr="00A93F22">
        <w:rPr>
          <w:rFonts w:ascii="標楷體" w:eastAsia="標楷體" w:hAnsi="標楷體" w:hint="eastAsia"/>
          <w:bCs/>
          <w:color w:val="000000" w:themeColor="text1"/>
          <w:sz w:val="32"/>
          <w:szCs w:val="32"/>
        </w:rPr>
        <w:t>：</w:t>
      </w:r>
    </w:p>
    <w:p w:rsidR="00723D76" w:rsidRPr="00A93F22" w:rsidRDefault="00723D76" w:rsidP="00EC47C0">
      <w:pPr>
        <w:pStyle w:val="ac"/>
        <w:numPr>
          <w:ilvl w:val="0"/>
          <w:numId w:val="73"/>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估計損失金額9億6,380萬元，農作物被害面積11,171公頃，損害程度29％，換算無收穫面積3,219公頃；受損作物主要為番荔枝(釋迦)，被害面積4,463公頃，損失金額5億1,656萬元，其次分別為香蕉、木瓜、其他特作及番石榴等損失金額較多。</w:t>
      </w:r>
    </w:p>
    <w:p w:rsidR="00B141D1" w:rsidRPr="00A93F22" w:rsidRDefault="00B141D1">
      <w:pPr>
        <w:widowControl/>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br w:type="page"/>
      </w:r>
    </w:p>
    <w:p w:rsidR="00683A2A" w:rsidRPr="00A93F22" w:rsidRDefault="00683A2A" w:rsidP="00EC47C0">
      <w:pPr>
        <w:pStyle w:val="ac"/>
        <w:numPr>
          <w:ilvl w:val="0"/>
          <w:numId w:val="73"/>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前</w:t>
      </w:r>
      <w:r w:rsidR="009200B7" w:rsidRPr="00A93F22">
        <w:rPr>
          <w:rFonts w:ascii="標楷體" w:eastAsia="標楷體" w:hAnsi="標楷體" w:hint="eastAsia"/>
          <w:bCs/>
          <w:color w:val="000000" w:themeColor="text1"/>
          <w:sz w:val="32"/>
          <w:szCs w:val="32"/>
        </w:rPr>
        <w:t>5</w:t>
      </w:r>
      <w:r w:rsidRPr="00A93F22">
        <w:rPr>
          <w:rFonts w:ascii="標楷體" w:eastAsia="標楷體" w:hAnsi="標楷體"/>
          <w:bCs/>
          <w:color w:val="000000" w:themeColor="text1"/>
          <w:sz w:val="32"/>
          <w:szCs w:val="32"/>
        </w:rPr>
        <w:t>大受損農作物</w:t>
      </w:r>
      <w:r w:rsidR="00723D76" w:rsidRPr="00A93F22">
        <w:rPr>
          <w:rFonts w:ascii="標楷體" w:eastAsia="標楷體" w:hAnsi="標楷體" w:hint="eastAsia"/>
          <w:bCs/>
          <w:color w:val="000000" w:themeColor="text1"/>
          <w:sz w:val="32"/>
          <w:szCs w:val="32"/>
        </w:rPr>
        <w:t>：</w:t>
      </w:r>
    </w:p>
    <w:tbl>
      <w:tblPr>
        <w:tblW w:w="8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07"/>
        <w:gridCol w:w="1420"/>
        <w:gridCol w:w="1414"/>
        <w:gridCol w:w="1416"/>
        <w:gridCol w:w="1559"/>
      </w:tblGrid>
      <w:tr w:rsidR="00A93F22" w:rsidRPr="00A93F22" w:rsidTr="009F48D2">
        <w:trPr>
          <w:trHeight w:val="660"/>
          <w:tblHeader/>
          <w:jc w:val="center"/>
        </w:trPr>
        <w:tc>
          <w:tcPr>
            <w:tcW w:w="1742" w:type="pct"/>
            <w:shd w:val="clear" w:color="auto" w:fill="FFFFCC"/>
            <w:noWrap/>
            <w:vAlign w:val="center"/>
          </w:tcPr>
          <w:p w:rsidR="00683A2A" w:rsidRPr="00A93F22" w:rsidRDefault="00683A2A"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被害項目</w:t>
            </w:r>
          </w:p>
        </w:tc>
        <w:tc>
          <w:tcPr>
            <w:tcW w:w="796" w:type="pct"/>
            <w:shd w:val="clear" w:color="auto" w:fill="FFFFCC"/>
            <w:vAlign w:val="center"/>
          </w:tcPr>
          <w:p w:rsidR="00683A2A" w:rsidRPr="00A93F22" w:rsidRDefault="00683A2A"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被害面積</w:t>
            </w:r>
            <w:r w:rsidRPr="00A93F22">
              <w:rPr>
                <w:rFonts w:ascii="標楷體" w:eastAsia="標楷體" w:hAnsi="標楷體" w:cs="新細明體"/>
                <w:color w:val="000000" w:themeColor="text1"/>
                <w:kern w:val="0"/>
                <w:sz w:val="28"/>
                <w:szCs w:val="28"/>
              </w:rPr>
              <w:br/>
              <w:t>(公頃)</w:t>
            </w:r>
          </w:p>
        </w:tc>
        <w:tc>
          <w:tcPr>
            <w:tcW w:w="793" w:type="pct"/>
            <w:shd w:val="clear" w:color="auto" w:fill="FFFFCC"/>
            <w:vAlign w:val="center"/>
          </w:tcPr>
          <w:p w:rsidR="00683A2A" w:rsidRPr="00A93F22" w:rsidRDefault="00683A2A"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被害程度</w:t>
            </w:r>
            <w:r w:rsidRPr="00A93F22">
              <w:rPr>
                <w:rFonts w:ascii="標楷體" w:eastAsia="標楷體" w:hAnsi="標楷體" w:cs="新細明體"/>
                <w:color w:val="000000" w:themeColor="text1"/>
                <w:kern w:val="0"/>
                <w:sz w:val="28"/>
                <w:szCs w:val="28"/>
              </w:rPr>
              <w:br/>
              <w:t>(%)</w:t>
            </w:r>
          </w:p>
        </w:tc>
        <w:tc>
          <w:tcPr>
            <w:tcW w:w="794" w:type="pct"/>
            <w:shd w:val="clear" w:color="auto" w:fill="FFFFCC"/>
            <w:vAlign w:val="center"/>
          </w:tcPr>
          <w:p w:rsidR="00683A2A" w:rsidRPr="00A93F22" w:rsidRDefault="00683A2A"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換算無收穫面積</w:t>
            </w:r>
            <w:r w:rsidRPr="00A93F22">
              <w:rPr>
                <w:rFonts w:ascii="標楷體" w:eastAsia="標楷體" w:hAnsi="標楷體" w:cs="新細明體"/>
                <w:color w:val="000000" w:themeColor="text1"/>
                <w:kern w:val="0"/>
                <w:sz w:val="28"/>
                <w:szCs w:val="28"/>
              </w:rPr>
              <w:br/>
              <w:t>(公頃)</w:t>
            </w:r>
          </w:p>
        </w:tc>
        <w:tc>
          <w:tcPr>
            <w:tcW w:w="874" w:type="pct"/>
            <w:shd w:val="clear" w:color="auto" w:fill="FFFFCC"/>
            <w:vAlign w:val="center"/>
          </w:tcPr>
          <w:p w:rsidR="00683A2A" w:rsidRPr="00A93F22" w:rsidRDefault="00683A2A"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損失金額</w:t>
            </w:r>
            <w:r w:rsidRPr="00A93F22">
              <w:rPr>
                <w:rFonts w:ascii="標楷體" w:eastAsia="標楷體" w:hAnsi="標楷體" w:cs="新細明體"/>
                <w:color w:val="000000" w:themeColor="text1"/>
                <w:kern w:val="0"/>
                <w:sz w:val="28"/>
                <w:szCs w:val="28"/>
              </w:rPr>
              <w:br/>
              <w:t>(千元)</w:t>
            </w:r>
          </w:p>
        </w:tc>
      </w:tr>
      <w:tr w:rsidR="00A93F22" w:rsidRPr="00A93F22" w:rsidTr="00B141D1">
        <w:trPr>
          <w:trHeight w:val="340"/>
          <w:jc w:val="center"/>
        </w:trPr>
        <w:tc>
          <w:tcPr>
            <w:tcW w:w="1742"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ind w:leftChars="45" w:left="108"/>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番荔枝(釋迦)</w:t>
            </w:r>
          </w:p>
        </w:tc>
        <w:tc>
          <w:tcPr>
            <w:tcW w:w="79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4,463</w:t>
            </w:r>
          </w:p>
        </w:tc>
        <w:tc>
          <w:tcPr>
            <w:tcW w:w="79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35</w:t>
            </w:r>
          </w:p>
        </w:tc>
        <w:tc>
          <w:tcPr>
            <w:tcW w:w="794"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1,556</w:t>
            </w:r>
          </w:p>
        </w:tc>
        <w:tc>
          <w:tcPr>
            <w:tcW w:w="874"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516,562</w:t>
            </w:r>
          </w:p>
        </w:tc>
      </w:tr>
      <w:tr w:rsidR="00A93F22" w:rsidRPr="00A93F22" w:rsidTr="00B141D1">
        <w:trPr>
          <w:trHeight w:val="340"/>
          <w:jc w:val="center"/>
        </w:trPr>
        <w:tc>
          <w:tcPr>
            <w:tcW w:w="1742"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ind w:leftChars="45" w:left="108"/>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香蕉</w:t>
            </w:r>
          </w:p>
        </w:tc>
        <w:tc>
          <w:tcPr>
            <w:tcW w:w="79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2,095</w:t>
            </w:r>
          </w:p>
        </w:tc>
        <w:tc>
          <w:tcPr>
            <w:tcW w:w="79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26</w:t>
            </w:r>
          </w:p>
        </w:tc>
        <w:tc>
          <w:tcPr>
            <w:tcW w:w="794"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542</w:t>
            </w:r>
          </w:p>
        </w:tc>
        <w:tc>
          <w:tcPr>
            <w:tcW w:w="874"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141,538</w:t>
            </w:r>
          </w:p>
        </w:tc>
      </w:tr>
      <w:tr w:rsidR="00A93F22" w:rsidRPr="00A93F22" w:rsidTr="00B141D1">
        <w:trPr>
          <w:trHeight w:val="340"/>
          <w:jc w:val="center"/>
        </w:trPr>
        <w:tc>
          <w:tcPr>
            <w:tcW w:w="1742"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ind w:leftChars="45" w:left="108"/>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木瓜</w:t>
            </w:r>
          </w:p>
        </w:tc>
        <w:tc>
          <w:tcPr>
            <w:tcW w:w="79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456</w:t>
            </w:r>
          </w:p>
        </w:tc>
        <w:tc>
          <w:tcPr>
            <w:tcW w:w="79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27</w:t>
            </w:r>
          </w:p>
        </w:tc>
        <w:tc>
          <w:tcPr>
            <w:tcW w:w="794"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123</w:t>
            </w:r>
          </w:p>
        </w:tc>
        <w:tc>
          <w:tcPr>
            <w:tcW w:w="874"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69,297</w:t>
            </w:r>
          </w:p>
        </w:tc>
      </w:tr>
      <w:tr w:rsidR="00A93F22" w:rsidRPr="00A93F22" w:rsidTr="00B141D1">
        <w:trPr>
          <w:trHeight w:val="340"/>
          <w:jc w:val="center"/>
        </w:trPr>
        <w:tc>
          <w:tcPr>
            <w:tcW w:w="1742"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ind w:leftChars="45" w:left="108"/>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其他特作</w:t>
            </w:r>
          </w:p>
          <w:p w:rsidR="00723D76" w:rsidRPr="00A93F22" w:rsidRDefault="00723D76" w:rsidP="00C63E5A">
            <w:pPr>
              <w:widowControl/>
              <w:snapToGrid w:val="0"/>
              <w:spacing w:beforeLines="50" w:before="180"/>
              <w:ind w:leftChars="45" w:left="108"/>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(咖啡、荖葉、洛神葵)</w:t>
            </w:r>
          </w:p>
        </w:tc>
        <w:tc>
          <w:tcPr>
            <w:tcW w:w="79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279</w:t>
            </w:r>
          </w:p>
        </w:tc>
        <w:tc>
          <w:tcPr>
            <w:tcW w:w="79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45</w:t>
            </w:r>
          </w:p>
        </w:tc>
        <w:tc>
          <w:tcPr>
            <w:tcW w:w="794"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124</w:t>
            </w:r>
          </w:p>
        </w:tc>
        <w:tc>
          <w:tcPr>
            <w:tcW w:w="874"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24,972</w:t>
            </w:r>
          </w:p>
        </w:tc>
      </w:tr>
      <w:tr w:rsidR="00A93F22" w:rsidRPr="00A93F22" w:rsidTr="00B141D1">
        <w:trPr>
          <w:trHeight w:val="340"/>
          <w:jc w:val="center"/>
        </w:trPr>
        <w:tc>
          <w:tcPr>
            <w:tcW w:w="1742"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ind w:leftChars="45" w:left="108"/>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番石榴</w:t>
            </w:r>
          </w:p>
        </w:tc>
        <w:tc>
          <w:tcPr>
            <w:tcW w:w="79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297</w:t>
            </w:r>
          </w:p>
        </w:tc>
        <w:tc>
          <w:tcPr>
            <w:tcW w:w="79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15</w:t>
            </w:r>
          </w:p>
        </w:tc>
        <w:tc>
          <w:tcPr>
            <w:tcW w:w="794"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45</w:t>
            </w:r>
          </w:p>
        </w:tc>
        <w:tc>
          <w:tcPr>
            <w:tcW w:w="874"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723D76" w:rsidRPr="00A93F22" w:rsidRDefault="00723D76" w:rsidP="00C63E5A">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23,123</w:t>
            </w:r>
          </w:p>
        </w:tc>
      </w:tr>
    </w:tbl>
    <w:p w:rsidR="00E509DE" w:rsidRPr="00A93F22" w:rsidRDefault="00E509DE" w:rsidP="00EC47C0">
      <w:pPr>
        <w:pStyle w:val="ac"/>
        <w:numPr>
          <w:ilvl w:val="0"/>
          <w:numId w:val="230"/>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畜產損失：估計損失金額498萬元，主要係雞及豬受損所致。</w:t>
      </w:r>
    </w:p>
    <w:p w:rsidR="00E509DE" w:rsidRPr="00A93F22" w:rsidRDefault="00E509DE" w:rsidP="00EC47C0">
      <w:pPr>
        <w:pStyle w:val="ac"/>
        <w:numPr>
          <w:ilvl w:val="0"/>
          <w:numId w:val="230"/>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漁產損失：估計損失金額456萬元，主要係午仔魚及石斑魚（苗）受損。</w:t>
      </w:r>
    </w:p>
    <w:p w:rsidR="00E509DE" w:rsidRPr="00A93F22" w:rsidRDefault="00E509DE" w:rsidP="00EC47C0">
      <w:pPr>
        <w:pStyle w:val="ac"/>
        <w:numPr>
          <w:ilvl w:val="0"/>
          <w:numId w:val="230"/>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林產損失：估計損失金額98萬元，主要係林木受損所致。</w:t>
      </w:r>
    </w:p>
    <w:p w:rsidR="00E509DE" w:rsidRPr="00A93F22" w:rsidRDefault="00E509DE" w:rsidP="00EC47C0">
      <w:pPr>
        <w:pStyle w:val="ac"/>
        <w:numPr>
          <w:ilvl w:val="0"/>
          <w:numId w:val="230"/>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民間設施損失：估計損失金額1億7,544萬元。</w:t>
      </w:r>
    </w:p>
    <w:p w:rsidR="00E509DE" w:rsidRPr="00A93F22" w:rsidRDefault="00E509DE" w:rsidP="00EC47C0">
      <w:pPr>
        <w:pStyle w:val="ac"/>
        <w:numPr>
          <w:ilvl w:val="0"/>
          <w:numId w:val="215"/>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農田流失埋沒：估計損失金額522萬元，主要係臺東縣農田埋沒4公頃及花蓮縣農田流失0.9公頃、埋沒1.4公頃。</w:t>
      </w:r>
    </w:p>
    <w:p w:rsidR="00E509DE" w:rsidRPr="00A93F22" w:rsidRDefault="00E509DE" w:rsidP="00EC47C0">
      <w:pPr>
        <w:pStyle w:val="ac"/>
        <w:numPr>
          <w:ilvl w:val="0"/>
          <w:numId w:val="215"/>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農業設施：估計損失金額1億1,102萬元，主要係臺東縣、高雄市、屏東縣損失較為嚴重。</w:t>
      </w:r>
    </w:p>
    <w:p w:rsidR="00B141D1" w:rsidRPr="00A93F22" w:rsidRDefault="00E509DE" w:rsidP="00EC47C0">
      <w:pPr>
        <w:pStyle w:val="ac"/>
        <w:numPr>
          <w:ilvl w:val="0"/>
          <w:numId w:val="215"/>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畜禽設施：估計損失金額2,140萬元，主要係畜禽舍受損。</w:t>
      </w:r>
    </w:p>
    <w:p w:rsidR="00B141D1" w:rsidRPr="00A93F22" w:rsidRDefault="00E509DE" w:rsidP="00EC47C0">
      <w:pPr>
        <w:pStyle w:val="ac"/>
        <w:numPr>
          <w:ilvl w:val="0"/>
          <w:numId w:val="215"/>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漁業設施：估計損失金額3,780萬元，主要係養殖設施及定置網設施受損。</w:t>
      </w:r>
      <w:r w:rsidR="00B141D1" w:rsidRPr="00A93F22">
        <w:rPr>
          <w:rFonts w:ascii="標楷體" w:eastAsia="標楷體" w:hAnsi="標楷體"/>
          <w:bCs/>
          <w:color w:val="000000" w:themeColor="text1"/>
          <w:sz w:val="32"/>
          <w:szCs w:val="32"/>
        </w:rPr>
        <w:br w:type="page"/>
      </w:r>
    </w:p>
    <w:p w:rsidR="0063146C" w:rsidRPr="00A93F22" w:rsidRDefault="0063146C" w:rsidP="00EC47C0">
      <w:pPr>
        <w:pStyle w:val="ac"/>
        <w:numPr>
          <w:ilvl w:val="0"/>
          <w:numId w:val="71"/>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臺南市：</w:t>
      </w:r>
    </w:p>
    <w:p w:rsidR="0063146C" w:rsidRPr="00A93F22" w:rsidRDefault="0063146C" w:rsidP="00EC47C0">
      <w:pPr>
        <w:pStyle w:val="ac"/>
        <w:numPr>
          <w:ilvl w:val="0"/>
          <w:numId w:val="225"/>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農業災損：</w:t>
      </w:r>
    </w:p>
    <w:tbl>
      <w:tblPr>
        <w:tblW w:w="88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56"/>
        <w:gridCol w:w="4464"/>
      </w:tblGrid>
      <w:tr w:rsidR="00A93F22" w:rsidRPr="00A93F22" w:rsidTr="009F48D2">
        <w:trPr>
          <w:jc w:val="center"/>
        </w:trPr>
        <w:tc>
          <w:tcPr>
            <w:tcW w:w="8820" w:type="dxa"/>
            <w:gridSpan w:val="2"/>
            <w:shd w:val="clear" w:color="auto" w:fill="FFFFCC"/>
          </w:tcPr>
          <w:p w:rsidR="0063146C" w:rsidRPr="00A93F22" w:rsidRDefault="0063146C" w:rsidP="00C63E5A">
            <w:pPr>
              <w:widowControl/>
              <w:snapToGrid w:val="0"/>
              <w:spacing w:beforeLines="50" w:before="180" w:afterLines="50" w:after="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農林漁牧業產物及設施毀損</w:t>
            </w:r>
          </w:p>
        </w:tc>
      </w:tr>
      <w:tr w:rsidR="00A93F22" w:rsidRPr="00A93F22" w:rsidTr="009F48D2">
        <w:trPr>
          <w:jc w:val="center"/>
        </w:trPr>
        <w:tc>
          <w:tcPr>
            <w:tcW w:w="4356" w:type="dxa"/>
            <w:shd w:val="clear" w:color="auto" w:fill="FFFFCC"/>
            <w:vAlign w:val="center"/>
          </w:tcPr>
          <w:p w:rsidR="0063146C" w:rsidRPr="00A93F22" w:rsidRDefault="0063146C"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項目</w:t>
            </w:r>
          </w:p>
        </w:tc>
        <w:tc>
          <w:tcPr>
            <w:tcW w:w="4464" w:type="dxa"/>
            <w:shd w:val="clear" w:color="auto" w:fill="FFFFCC"/>
            <w:vAlign w:val="center"/>
          </w:tcPr>
          <w:p w:rsidR="0063146C" w:rsidRPr="00A93F22" w:rsidRDefault="0063146C"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損失金額(單位：萬元)</w:t>
            </w:r>
          </w:p>
        </w:tc>
      </w:tr>
      <w:tr w:rsidR="00A93F22" w:rsidRPr="00A93F22" w:rsidTr="007F33E3">
        <w:trPr>
          <w:jc w:val="center"/>
        </w:trPr>
        <w:tc>
          <w:tcPr>
            <w:tcW w:w="4356" w:type="dxa"/>
          </w:tcPr>
          <w:p w:rsidR="0063146C" w:rsidRPr="00A93F22" w:rsidRDefault="0063146C" w:rsidP="00C63E5A">
            <w:pPr>
              <w:widowControl/>
              <w:snapToGrid w:val="0"/>
              <w:spacing w:beforeLines="50" w:before="180"/>
              <w:ind w:leftChars="287" w:left="689"/>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農產</w:t>
            </w:r>
          </w:p>
        </w:tc>
        <w:tc>
          <w:tcPr>
            <w:tcW w:w="4464" w:type="dxa"/>
          </w:tcPr>
          <w:p w:rsidR="0063146C" w:rsidRPr="00A93F22" w:rsidRDefault="0063146C" w:rsidP="00C63E5A">
            <w:pPr>
              <w:widowControl/>
              <w:snapToGrid w:val="0"/>
              <w:spacing w:beforeLines="50" w:before="180"/>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1,403.5</w:t>
            </w:r>
            <w:r w:rsidR="007F33E3" w:rsidRPr="00A93F22">
              <w:rPr>
                <w:rFonts w:ascii="標楷體" w:eastAsia="標楷體" w:hAnsi="標楷體" w:cs="新細明體" w:hint="eastAsia"/>
                <w:color w:val="000000" w:themeColor="text1"/>
                <w:kern w:val="0"/>
                <w:sz w:val="28"/>
                <w:szCs w:val="28"/>
              </w:rPr>
              <w:t>萬元，</w:t>
            </w:r>
            <w:r w:rsidR="007F33E3" w:rsidRPr="00A93F22">
              <w:rPr>
                <w:rFonts w:ascii="標楷體" w:eastAsia="標楷體" w:hAnsi="標楷體" w:cs="新細明體"/>
                <w:color w:val="000000" w:themeColor="text1"/>
                <w:kern w:val="0"/>
                <w:sz w:val="28"/>
                <w:szCs w:val="28"/>
              </w:rPr>
              <w:br/>
            </w:r>
            <w:r w:rsidR="007F33E3" w:rsidRPr="00A93F22">
              <w:rPr>
                <w:rFonts w:ascii="標楷體" w:eastAsia="標楷體" w:hAnsi="標楷體" w:cs="新細明體" w:hint="eastAsia"/>
                <w:color w:val="000000" w:themeColor="text1"/>
                <w:kern w:val="0"/>
                <w:sz w:val="28"/>
                <w:szCs w:val="28"/>
              </w:rPr>
              <w:t>包括：</w:t>
            </w:r>
            <w:r w:rsidRPr="00A93F22">
              <w:rPr>
                <w:rFonts w:ascii="標楷體" w:eastAsia="標楷體" w:hAnsi="標楷體" w:cs="新細明體" w:hint="eastAsia"/>
                <w:color w:val="000000" w:themeColor="text1"/>
                <w:kern w:val="0"/>
                <w:sz w:val="28"/>
                <w:szCs w:val="28"/>
              </w:rPr>
              <w:t>香蕉(523)、西瓜(187.2)、木瓜(172.9)、番石榴(129.8)、蓮藕(126.9)等26類農作物受損</w:t>
            </w:r>
            <w:r w:rsidR="007F33E3" w:rsidRPr="00A93F22">
              <w:rPr>
                <w:rFonts w:ascii="標楷體" w:eastAsia="標楷體" w:hAnsi="標楷體" w:cs="新細明體" w:hint="eastAsia"/>
                <w:color w:val="000000" w:themeColor="text1"/>
                <w:kern w:val="0"/>
                <w:sz w:val="28"/>
                <w:szCs w:val="28"/>
              </w:rPr>
              <w:t>。</w:t>
            </w:r>
          </w:p>
        </w:tc>
      </w:tr>
      <w:tr w:rsidR="00A93F22" w:rsidRPr="00A93F22" w:rsidTr="007F33E3">
        <w:trPr>
          <w:jc w:val="center"/>
        </w:trPr>
        <w:tc>
          <w:tcPr>
            <w:tcW w:w="4356" w:type="dxa"/>
          </w:tcPr>
          <w:p w:rsidR="0063146C" w:rsidRPr="00A93F22" w:rsidRDefault="0063146C" w:rsidP="00C63E5A">
            <w:pPr>
              <w:widowControl/>
              <w:snapToGrid w:val="0"/>
              <w:spacing w:beforeLines="50" w:before="180"/>
              <w:ind w:leftChars="287" w:left="689"/>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畜禽</w:t>
            </w:r>
          </w:p>
        </w:tc>
        <w:tc>
          <w:tcPr>
            <w:tcW w:w="4464" w:type="dxa"/>
          </w:tcPr>
          <w:p w:rsidR="0063146C" w:rsidRPr="00A93F22" w:rsidRDefault="0063146C"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0</w:t>
            </w:r>
          </w:p>
        </w:tc>
      </w:tr>
      <w:tr w:rsidR="00A93F22" w:rsidRPr="00A93F22" w:rsidTr="007F33E3">
        <w:trPr>
          <w:jc w:val="center"/>
        </w:trPr>
        <w:tc>
          <w:tcPr>
            <w:tcW w:w="4356" w:type="dxa"/>
          </w:tcPr>
          <w:p w:rsidR="0063146C" w:rsidRPr="00A93F22" w:rsidRDefault="0063146C" w:rsidP="00C63E5A">
            <w:pPr>
              <w:widowControl/>
              <w:snapToGrid w:val="0"/>
              <w:spacing w:beforeLines="50" w:before="180"/>
              <w:ind w:leftChars="287" w:left="689"/>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漁產</w:t>
            </w:r>
          </w:p>
        </w:tc>
        <w:tc>
          <w:tcPr>
            <w:tcW w:w="4464" w:type="dxa"/>
          </w:tcPr>
          <w:p w:rsidR="0063146C" w:rsidRPr="00A93F22" w:rsidRDefault="0063146C"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0</w:t>
            </w:r>
          </w:p>
        </w:tc>
      </w:tr>
      <w:tr w:rsidR="00A93F22" w:rsidRPr="00A93F22" w:rsidTr="007F33E3">
        <w:trPr>
          <w:jc w:val="center"/>
        </w:trPr>
        <w:tc>
          <w:tcPr>
            <w:tcW w:w="4356" w:type="dxa"/>
          </w:tcPr>
          <w:p w:rsidR="0063146C" w:rsidRPr="00A93F22" w:rsidRDefault="0063146C" w:rsidP="00C63E5A">
            <w:pPr>
              <w:widowControl/>
              <w:snapToGrid w:val="0"/>
              <w:spacing w:beforeLines="50" w:before="180"/>
              <w:ind w:leftChars="287" w:left="689"/>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林產</w:t>
            </w:r>
          </w:p>
        </w:tc>
        <w:tc>
          <w:tcPr>
            <w:tcW w:w="4464" w:type="dxa"/>
          </w:tcPr>
          <w:p w:rsidR="0063146C" w:rsidRPr="00A93F22" w:rsidRDefault="0063146C"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0</w:t>
            </w:r>
          </w:p>
        </w:tc>
      </w:tr>
      <w:tr w:rsidR="00A93F22" w:rsidRPr="00A93F22" w:rsidTr="007F33E3">
        <w:trPr>
          <w:jc w:val="center"/>
        </w:trPr>
        <w:tc>
          <w:tcPr>
            <w:tcW w:w="4356" w:type="dxa"/>
          </w:tcPr>
          <w:p w:rsidR="0063146C" w:rsidRPr="00A93F22" w:rsidRDefault="0063146C" w:rsidP="00C63E5A">
            <w:pPr>
              <w:widowControl/>
              <w:snapToGrid w:val="0"/>
              <w:spacing w:beforeLines="50" w:before="180"/>
              <w:ind w:leftChars="287" w:left="689"/>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農田及農業設施</w:t>
            </w:r>
          </w:p>
        </w:tc>
        <w:tc>
          <w:tcPr>
            <w:tcW w:w="4464" w:type="dxa"/>
          </w:tcPr>
          <w:p w:rsidR="0063146C" w:rsidRPr="00A93F22" w:rsidRDefault="0063146C"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網室37.5萬元</w:t>
            </w:r>
          </w:p>
        </w:tc>
      </w:tr>
      <w:tr w:rsidR="00A93F22" w:rsidRPr="00A93F22" w:rsidTr="007F33E3">
        <w:trPr>
          <w:jc w:val="center"/>
        </w:trPr>
        <w:tc>
          <w:tcPr>
            <w:tcW w:w="4356" w:type="dxa"/>
          </w:tcPr>
          <w:p w:rsidR="0063146C" w:rsidRPr="00A93F22" w:rsidRDefault="0063146C" w:rsidP="00C63E5A">
            <w:pPr>
              <w:widowControl/>
              <w:snapToGrid w:val="0"/>
              <w:spacing w:beforeLines="50" w:before="180"/>
              <w:ind w:leftChars="287" w:left="689"/>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畜禽及漁民漁業設施</w:t>
            </w:r>
          </w:p>
        </w:tc>
        <w:tc>
          <w:tcPr>
            <w:tcW w:w="4464" w:type="dxa"/>
          </w:tcPr>
          <w:p w:rsidR="0063146C" w:rsidRPr="00A93F22" w:rsidRDefault="0063146C"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0</w:t>
            </w:r>
          </w:p>
        </w:tc>
      </w:tr>
      <w:tr w:rsidR="00A93F22" w:rsidRPr="00A93F22" w:rsidTr="007F33E3">
        <w:trPr>
          <w:jc w:val="center"/>
        </w:trPr>
        <w:tc>
          <w:tcPr>
            <w:tcW w:w="4356" w:type="dxa"/>
          </w:tcPr>
          <w:p w:rsidR="0063146C" w:rsidRPr="00A93F22" w:rsidRDefault="0063146C" w:rsidP="00C63E5A">
            <w:pPr>
              <w:widowControl/>
              <w:snapToGrid w:val="0"/>
              <w:spacing w:beforeLines="50" w:before="180"/>
              <w:ind w:leftChars="250" w:left="60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總計</w:t>
            </w:r>
          </w:p>
        </w:tc>
        <w:tc>
          <w:tcPr>
            <w:tcW w:w="4464" w:type="dxa"/>
          </w:tcPr>
          <w:p w:rsidR="0063146C" w:rsidRPr="00A93F22" w:rsidRDefault="0063146C"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1,441萬元</w:t>
            </w:r>
          </w:p>
        </w:tc>
      </w:tr>
    </w:tbl>
    <w:p w:rsidR="006001AC" w:rsidRPr="00A93F22" w:rsidRDefault="006001AC" w:rsidP="00EC47C0">
      <w:pPr>
        <w:pStyle w:val="ac"/>
        <w:numPr>
          <w:ilvl w:val="0"/>
          <w:numId w:val="225"/>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現金救助及低利貸款：</w:t>
      </w:r>
    </w:p>
    <w:p w:rsidR="006001AC" w:rsidRPr="00A93F22" w:rsidRDefault="006001AC" w:rsidP="00EC47C0">
      <w:pPr>
        <w:pStyle w:val="ac"/>
        <w:numPr>
          <w:ilvl w:val="0"/>
          <w:numId w:val="226"/>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已公告辦理現金救助地區：臺東縣、屏東縣、高雄市。</w:t>
      </w:r>
    </w:p>
    <w:p w:rsidR="006001AC" w:rsidRPr="00A93F22" w:rsidRDefault="006001AC" w:rsidP="00EC47C0">
      <w:pPr>
        <w:pStyle w:val="ac"/>
        <w:numPr>
          <w:ilvl w:val="0"/>
          <w:numId w:val="226"/>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已公告辦理低利貸款地區：臺東縣、屏東縣、高雄市。</w:t>
      </w:r>
    </w:p>
    <w:p w:rsidR="001842A4" w:rsidRPr="00A93F22" w:rsidRDefault="001842A4" w:rsidP="00EC47C0">
      <w:pPr>
        <w:pStyle w:val="ac"/>
        <w:numPr>
          <w:ilvl w:val="0"/>
          <w:numId w:val="71"/>
        </w:numPr>
        <w:snapToGrid w:val="0"/>
        <w:spacing w:before="120" w:afterLines="50" w:after="180"/>
        <w:ind w:leftChars="0" w:left="1701" w:hanging="52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高雄市</w:t>
      </w:r>
      <w:r w:rsidR="007C518A" w:rsidRPr="00A93F22">
        <w:rPr>
          <w:rFonts w:ascii="標楷體" w:eastAsia="標楷體" w:hAnsi="標楷體" w:hint="eastAsia"/>
          <w:bCs/>
          <w:color w:val="000000" w:themeColor="text1"/>
          <w:sz w:val="32"/>
          <w:szCs w:val="32"/>
        </w:rPr>
        <w:t>：</w:t>
      </w:r>
    </w:p>
    <w:p w:rsidR="001842A4" w:rsidRPr="00A93F22" w:rsidRDefault="001842A4" w:rsidP="00EC47C0">
      <w:pPr>
        <w:pStyle w:val="ac"/>
        <w:numPr>
          <w:ilvl w:val="0"/>
          <w:numId w:val="228"/>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農業災損：</w:t>
      </w:r>
    </w:p>
    <w:p w:rsidR="0057534E" w:rsidRPr="00A93F22" w:rsidRDefault="001842A4" w:rsidP="00EC47C0">
      <w:pPr>
        <w:pStyle w:val="ac"/>
        <w:numPr>
          <w:ilvl w:val="0"/>
          <w:numId w:val="227"/>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農產損失</w:t>
      </w:r>
      <w:r w:rsidR="003639DE" w:rsidRPr="00A93F22">
        <w:rPr>
          <w:rFonts w:ascii="標楷體" w:eastAsia="標楷體" w:hAnsi="標楷體" w:hint="eastAsia"/>
          <w:bCs/>
          <w:color w:val="000000" w:themeColor="text1"/>
          <w:sz w:val="32"/>
          <w:szCs w:val="32"/>
        </w:rPr>
        <w:t>：</w:t>
      </w:r>
      <w:r w:rsidRPr="00A93F22">
        <w:rPr>
          <w:rFonts w:ascii="標楷體" w:eastAsia="標楷體" w:hAnsi="標楷體" w:hint="eastAsia"/>
          <w:bCs/>
          <w:color w:val="000000" w:themeColor="text1"/>
          <w:sz w:val="32"/>
          <w:szCs w:val="32"/>
        </w:rPr>
        <w:t>依各公所查報累計損失金額1億1</w:t>
      </w:r>
      <w:r w:rsidR="007C518A" w:rsidRPr="00A93F22">
        <w:rPr>
          <w:rFonts w:ascii="標楷體" w:eastAsia="標楷體" w:hAnsi="標楷體" w:hint="eastAsia"/>
          <w:bCs/>
          <w:color w:val="000000" w:themeColor="text1"/>
          <w:sz w:val="32"/>
          <w:szCs w:val="32"/>
        </w:rPr>
        <w:t>,</w:t>
      </w:r>
      <w:r w:rsidRPr="00A93F22">
        <w:rPr>
          <w:rFonts w:ascii="標楷體" w:eastAsia="標楷體" w:hAnsi="標楷體" w:hint="eastAsia"/>
          <w:bCs/>
          <w:color w:val="000000" w:themeColor="text1"/>
          <w:sz w:val="32"/>
          <w:szCs w:val="32"/>
        </w:rPr>
        <w:t>473萬4</w:t>
      </w:r>
      <w:r w:rsidR="007C518A" w:rsidRPr="00A93F22">
        <w:rPr>
          <w:rFonts w:ascii="標楷體" w:eastAsia="標楷體" w:hAnsi="標楷體" w:hint="eastAsia"/>
          <w:bCs/>
          <w:color w:val="000000" w:themeColor="text1"/>
          <w:sz w:val="32"/>
          <w:szCs w:val="32"/>
        </w:rPr>
        <w:t>,</w:t>
      </w:r>
      <w:r w:rsidRPr="00A93F22">
        <w:rPr>
          <w:rFonts w:ascii="標楷體" w:eastAsia="標楷體" w:hAnsi="標楷體" w:hint="eastAsia"/>
          <w:bCs/>
          <w:color w:val="000000" w:themeColor="text1"/>
          <w:sz w:val="32"/>
          <w:szCs w:val="32"/>
        </w:rPr>
        <w:t>000元，被害面積共2</w:t>
      </w:r>
      <w:r w:rsidR="007C518A" w:rsidRPr="00A93F22">
        <w:rPr>
          <w:rFonts w:ascii="標楷體" w:eastAsia="標楷體" w:hAnsi="標楷體" w:hint="eastAsia"/>
          <w:bCs/>
          <w:color w:val="000000" w:themeColor="text1"/>
          <w:sz w:val="32"/>
          <w:szCs w:val="32"/>
        </w:rPr>
        <w:t>,</w:t>
      </w:r>
      <w:r w:rsidRPr="00A93F22">
        <w:rPr>
          <w:rFonts w:ascii="標楷體" w:eastAsia="標楷體" w:hAnsi="標楷體" w:hint="eastAsia"/>
          <w:bCs/>
          <w:color w:val="000000" w:themeColor="text1"/>
          <w:sz w:val="32"/>
          <w:szCs w:val="32"/>
        </w:rPr>
        <w:t>397.41公頃，換算無收穫面積471.07公頃。主要受害項目為香蕉、木瓜、番石榴及農業設施。</w:t>
      </w:r>
    </w:p>
    <w:p w:rsidR="0057534E" w:rsidRPr="00A93F22" w:rsidRDefault="0057534E">
      <w:pPr>
        <w:widowControl/>
        <w:rPr>
          <w:rFonts w:ascii="標楷體" w:eastAsia="標楷體" w:hAnsi="標楷體" w:cs="新細明體"/>
          <w:bCs/>
          <w:color w:val="000000" w:themeColor="text1"/>
          <w:kern w:val="0"/>
          <w:sz w:val="32"/>
          <w:szCs w:val="32"/>
        </w:rPr>
      </w:pPr>
      <w:r w:rsidRPr="00A93F22">
        <w:rPr>
          <w:rFonts w:ascii="標楷體" w:eastAsia="標楷體" w:hAnsi="標楷體"/>
          <w:bCs/>
          <w:color w:val="000000" w:themeColor="text1"/>
          <w:sz w:val="32"/>
          <w:szCs w:val="32"/>
        </w:rPr>
        <w:br w:type="page"/>
      </w:r>
    </w:p>
    <w:p w:rsidR="001842A4" w:rsidRPr="00A93F22" w:rsidRDefault="003639DE" w:rsidP="00EC47C0">
      <w:pPr>
        <w:pStyle w:val="ac"/>
        <w:numPr>
          <w:ilvl w:val="0"/>
          <w:numId w:val="227"/>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畜禽損失：</w:t>
      </w:r>
    </w:p>
    <w:tbl>
      <w:tblPr>
        <w:tblW w:w="9350" w:type="dxa"/>
        <w:tblInd w:w="713" w:type="dxa"/>
        <w:shd w:val="clear" w:color="auto" w:fill="FFFFFF" w:themeFill="background1"/>
        <w:tblLayout w:type="fixed"/>
        <w:tblCellMar>
          <w:left w:w="28" w:type="dxa"/>
          <w:right w:w="28" w:type="dxa"/>
        </w:tblCellMar>
        <w:tblLook w:val="0000" w:firstRow="0" w:lastRow="0" w:firstColumn="0" w:lastColumn="0" w:noHBand="0" w:noVBand="0"/>
      </w:tblPr>
      <w:tblGrid>
        <w:gridCol w:w="1300"/>
        <w:gridCol w:w="850"/>
        <w:gridCol w:w="1418"/>
        <w:gridCol w:w="1417"/>
        <w:gridCol w:w="1418"/>
        <w:gridCol w:w="1423"/>
        <w:gridCol w:w="1524"/>
      </w:tblGrid>
      <w:tr w:rsidR="00A93F22" w:rsidRPr="00A93F22" w:rsidTr="009F48D2">
        <w:trPr>
          <w:trHeight w:val="330"/>
        </w:trPr>
        <w:tc>
          <w:tcPr>
            <w:tcW w:w="1300" w:type="dxa"/>
            <w:vMerge w:val="restart"/>
            <w:tcBorders>
              <w:top w:val="single" w:sz="4" w:space="0" w:color="000000"/>
              <w:left w:val="single" w:sz="4" w:space="0" w:color="000000"/>
              <w:bottom w:val="single" w:sz="4" w:space="0" w:color="000000"/>
              <w:right w:val="single" w:sz="4" w:space="0" w:color="000000"/>
            </w:tcBorders>
            <w:shd w:val="clear" w:color="auto" w:fill="FFFFCC"/>
          </w:tcPr>
          <w:p w:rsidR="001842A4" w:rsidRPr="00A93F22" w:rsidRDefault="001842A4"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行政區</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FFFFCC"/>
          </w:tcPr>
          <w:p w:rsidR="001842A4" w:rsidRPr="00A93F22" w:rsidRDefault="001842A4"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戶數</w:t>
            </w:r>
          </w:p>
        </w:tc>
        <w:tc>
          <w:tcPr>
            <w:tcW w:w="1418" w:type="dxa"/>
            <w:vMerge w:val="restart"/>
            <w:tcBorders>
              <w:top w:val="single" w:sz="4" w:space="0" w:color="000000"/>
              <w:left w:val="single" w:sz="4" w:space="0" w:color="000000"/>
              <w:right w:val="single" w:sz="4" w:space="0" w:color="auto"/>
            </w:tcBorders>
            <w:shd w:val="clear" w:color="auto" w:fill="FFFFCC"/>
          </w:tcPr>
          <w:p w:rsidR="001842A4" w:rsidRPr="00A93F22" w:rsidRDefault="001842A4"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災損金額</w:t>
            </w:r>
            <w:r w:rsidR="007C518A" w:rsidRPr="00A93F22">
              <w:rPr>
                <w:rFonts w:ascii="標楷體" w:eastAsia="標楷體" w:hAnsi="標楷體" w:cs="新細明體"/>
                <w:color w:val="000000" w:themeColor="text1"/>
                <w:kern w:val="0"/>
                <w:sz w:val="28"/>
                <w:szCs w:val="28"/>
              </w:rPr>
              <w:br/>
            </w:r>
            <w:r w:rsidR="007C518A" w:rsidRPr="00A93F22">
              <w:rPr>
                <w:rFonts w:ascii="標楷體" w:eastAsia="標楷體" w:hAnsi="標楷體" w:cs="新細明體" w:hint="eastAsia"/>
                <w:color w:val="000000" w:themeColor="text1"/>
                <w:kern w:val="0"/>
                <w:sz w:val="28"/>
                <w:szCs w:val="28"/>
              </w:rPr>
              <w:t xml:space="preserve"> </w:t>
            </w:r>
            <w:r w:rsidRPr="00A93F22">
              <w:rPr>
                <w:rFonts w:ascii="標楷體" w:eastAsia="標楷體" w:hAnsi="標楷體" w:cs="新細明體" w:hint="eastAsia"/>
                <w:color w:val="000000" w:themeColor="text1"/>
                <w:kern w:val="0"/>
                <w:sz w:val="28"/>
                <w:szCs w:val="28"/>
              </w:rPr>
              <w:t>(元)</w:t>
            </w:r>
          </w:p>
        </w:tc>
        <w:tc>
          <w:tcPr>
            <w:tcW w:w="2835" w:type="dxa"/>
            <w:gridSpan w:val="2"/>
            <w:tcBorders>
              <w:top w:val="single" w:sz="4" w:space="0" w:color="000000"/>
              <w:left w:val="nil"/>
              <w:bottom w:val="single" w:sz="4" w:space="0" w:color="000000"/>
              <w:right w:val="single" w:sz="4" w:space="0" w:color="000000"/>
            </w:tcBorders>
            <w:shd w:val="clear" w:color="auto" w:fill="FFFFCC"/>
          </w:tcPr>
          <w:p w:rsidR="001842A4" w:rsidRPr="00A93F22" w:rsidRDefault="001842A4"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肉豬</w:t>
            </w:r>
          </w:p>
        </w:tc>
        <w:tc>
          <w:tcPr>
            <w:tcW w:w="2947" w:type="dxa"/>
            <w:gridSpan w:val="2"/>
            <w:tcBorders>
              <w:top w:val="single" w:sz="4" w:space="0" w:color="000000"/>
              <w:left w:val="nil"/>
              <w:bottom w:val="single" w:sz="4" w:space="0" w:color="000000"/>
              <w:right w:val="single" w:sz="4" w:space="0" w:color="000000"/>
            </w:tcBorders>
            <w:shd w:val="clear" w:color="auto" w:fill="FFFFCC"/>
          </w:tcPr>
          <w:p w:rsidR="001842A4" w:rsidRPr="00A93F22" w:rsidRDefault="001842A4"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畜禽舍</w:t>
            </w:r>
          </w:p>
        </w:tc>
      </w:tr>
      <w:tr w:rsidR="00A93F22" w:rsidRPr="00A93F22" w:rsidTr="009F48D2">
        <w:trPr>
          <w:trHeight w:val="330"/>
        </w:trPr>
        <w:tc>
          <w:tcPr>
            <w:tcW w:w="1300" w:type="dxa"/>
            <w:vMerge/>
            <w:tcBorders>
              <w:top w:val="single" w:sz="4" w:space="0" w:color="000000"/>
              <w:left w:val="single" w:sz="4" w:space="0" w:color="000000"/>
              <w:bottom w:val="single" w:sz="4" w:space="0" w:color="000000"/>
              <w:right w:val="single" w:sz="4" w:space="0" w:color="000000"/>
            </w:tcBorders>
            <w:shd w:val="clear" w:color="auto" w:fill="FFFFCC"/>
            <w:vAlign w:val="center"/>
          </w:tcPr>
          <w:p w:rsidR="001842A4" w:rsidRPr="00A93F22" w:rsidRDefault="001842A4" w:rsidP="007C4A04">
            <w:pPr>
              <w:widowControl/>
              <w:rPr>
                <w:rFonts w:ascii="標楷體" w:eastAsia="標楷體" w:hAnsi="標楷體" w:cs="新細明體"/>
                <w:color w:val="000000" w:themeColor="text1"/>
                <w:kern w:val="0"/>
                <w:sz w:val="28"/>
                <w:szCs w:val="28"/>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FFFFCC"/>
            <w:vAlign w:val="center"/>
          </w:tcPr>
          <w:p w:rsidR="001842A4" w:rsidRPr="00A93F22" w:rsidRDefault="001842A4" w:rsidP="007C4A04">
            <w:pPr>
              <w:widowControl/>
              <w:rPr>
                <w:rFonts w:ascii="標楷體" w:eastAsia="標楷體" w:hAnsi="標楷體" w:cs="新細明體"/>
                <w:color w:val="000000" w:themeColor="text1"/>
                <w:kern w:val="0"/>
                <w:sz w:val="28"/>
                <w:szCs w:val="28"/>
              </w:rPr>
            </w:pPr>
          </w:p>
        </w:tc>
        <w:tc>
          <w:tcPr>
            <w:tcW w:w="1418" w:type="dxa"/>
            <w:vMerge/>
            <w:tcBorders>
              <w:left w:val="single" w:sz="4" w:space="0" w:color="000000"/>
              <w:bottom w:val="single" w:sz="4" w:space="0" w:color="000000"/>
              <w:right w:val="single" w:sz="4" w:space="0" w:color="auto"/>
            </w:tcBorders>
            <w:shd w:val="clear" w:color="auto" w:fill="FFFFCC"/>
            <w:vAlign w:val="center"/>
          </w:tcPr>
          <w:p w:rsidR="001842A4" w:rsidRPr="00A93F22" w:rsidRDefault="001842A4" w:rsidP="007C4A04">
            <w:pPr>
              <w:widowControl/>
              <w:rPr>
                <w:rFonts w:ascii="標楷體" w:eastAsia="標楷體" w:hAnsi="標楷體" w:cs="新細明體"/>
                <w:color w:val="000000" w:themeColor="text1"/>
                <w:kern w:val="0"/>
                <w:sz w:val="28"/>
                <w:szCs w:val="28"/>
              </w:rPr>
            </w:pPr>
          </w:p>
        </w:tc>
        <w:tc>
          <w:tcPr>
            <w:tcW w:w="1417" w:type="dxa"/>
            <w:tcBorders>
              <w:top w:val="nil"/>
              <w:left w:val="nil"/>
              <w:bottom w:val="single" w:sz="4" w:space="0" w:color="000000"/>
              <w:right w:val="single" w:sz="4" w:space="0" w:color="000000"/>
            </w:tcBorders>
            <w:shd w:val="clear" w:color="auto" w:fill="FFFFCC"/>
            <w:vAlign w:val="center"/>
          </w:tcPr>
          <w:p w:rsidR="001842A4" w:rsidRPr="00A93F22" w:rsidRDefault="001842A4"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受損頭數(頭)</w:t>
            </w:r>
          </w:p>
        </w:tc>
        <w:tc>
          <w:tcPr>
            <w:tcW w:w="1418" w:type="dxa"/>
            <w:tcBorders>
              <w:top w:val="nil"/>
              <w:left w:val="nil"/>
              <w:bottom w:val="single" w:sz="4" w:space="0" w:color="000000"/>
              <w:right w:val="single" w:sz="4" w:space="0" w:color="auto"/>
            </w:tcBorders>
            <w:shd w:val="clear" w:color="auto" w:fill="FFFFCC"/>
            <w:vAlign w:val="center"/>
          </w:tcPr>
          <w:p w:rsidR="001842A4" w:rsidRPr="00A93F22" w:rsidRDefault="001842A4"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受損金額(元)</w:t>
            </w:r>
          </w:p>
        </w:tc>
        <w:tc>
          <w:tcPr>
            <w:tcW w:w="1423" w:type="dxa"/>
            <w:tcBorders>
              <w:top w:val="nil"/>
              <w:left w:val="nil"/>
              <w:bottom w:val="single" w:sz="4" w:space="0" w:color="000000"/>
              <w:right w:val="single" w:sz="4" w:space="0" w:color="000000"/>
            </w:tcBorders>
            <w:shd w:val="clear" w:color="auto" w:fill="FFFFCC"/>
            <w:vAlign w:val="center"/>
          </w:tcPr>
          <w:p w:rsidR="001842A4" w:rsidRPr="00A93F22" w:rsidRDefault="001842A4"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受損坪數(坪)</w:t>
            </w:r>
          </w:p>
        </w:tc>
        <w:tc>
          <w:tcPr>
            <w:tcW w:w="1524" w:type="dxa"/>
            <w:tcBorders>
              <w:top w:val="nil"/>
              <w:left w:val="nil"/>
              <w:bottom w:val="single" w:sz="4" w:space="0" w:color="000000"/>
              <w:right w:val="single" w:sz="4" w:space="0" w:color="auto"/>
            </w:tcBorders>
            <w:shd w:val="clear" w:color="auto" w:fill="FFFFCC"/>
            <w:vAlign w:val="center"/>
          </w:tcPr>
          <w:p w:rsidR="001842A4" w:rsidRPr="00A93F22" w:rsidRDefault="001842A4"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受損金額(元)</w:t>
            </w:r>
          </w:p>
        </w:tc>
      </w:tr>
      <w:tr w:rsidR="00A93F22" w:rsidRPr="00A93F22" w:rsidTr="007C518A">
        <w:trPr>
          <w:trHeight w:val="330"/>
        </w:trPr>
        <w:tc>
          <w:tcPr>
            <w:tcW w:w="1300" w:type="dxa"/>
            <w:tcBorders>
              <w:top w:val="nil"/>
              <w:left w:val="single" w:sz="4" w:space="0" w:color="000000"/>
              <w:bottom w:val="single" w:sz="4" w:space="0" w:color="000000"/>
              <w:right w:val="single" w:sz="4" w:space="0" w:color="000000"/>
            </w:tcBorders>
            <w:shd w:val="clear" w:color="auto" w:fill="FFFFFF" w:themeFill="background1"/>
            <w:vAlign w:val="center"/>
          </w:tcPr>
          <w:p w:rsidR="007C518A" w:rsidRPr="00A93F22" w:rsidRDefault="007C518A"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美濃區</w:t>
            </w:r>
          </w:p>
        </w:tc>
        <w:tc>
          <w:tcPr>
            <w:tcW w:w="850" w:type="dxa"/>
            <w:tcBorders>
              <w:top w:val="nil"/>
              <w:left w:val="nil"/>
              <w:bottom w:val="single" w:sz="4" w:space="0" w:color="000000"/>
              <w:right w:val="single" w:sz="4" w:space="0" w:color="000000"/>
            </w:tcBorders>
            <w:shd w:val="clear" w:color="auto" w:fill="FFFFFF" w:themeFill="background1"/>
            <w:vAlign w:val="center"/>
          </w:tcPr>
          <w:p w:rsidR="007C518A" w:rsidRPr="00A93F22" w:rsidRDefault="007C518A"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1</w:t>
            </w:r>
          </w:p>
        </w:tc>
        <w:tc>
          <w:tcPr>
            <w:tcW w:w="1418" w:type="dxa"/>
            <w:tcBorders>
              <w:top w:val="nil"/>
              <w:left w:val="nil"/>
              <w:bottom w:val="single" w:sz="4" w:space="0" w:color="000000"/>
              <w:right w:val="single" w:sz="4" w:space="0" w:color="auto"/>
            </w:tcBorders>
            <w:shd w:val="clear" w:color="auto" w:fill="FFFFFF" w:themeFill="background1"/>
            <w:vAlign w:val="center"/>
          </w:tcPr>
          <w:p w:rsidR="007C518A" w:rsidRPr="00A93F22" w:rsidRDefault="007C518A"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151,250</w:t>
            </w:r>
          </w:p>
        </w:tc>
        <w:tc>
          <w:tcPr>
            <w:tcW w:w="1417" w:type="dxa"/>
            <w:tcBorders>
              <w:top w:val="nil"/>
              <w:left w:val="nil"/>
              <w:bottom w:val="single" w:sz="4" w:space="0" w:color="000000"/>
              <w:right w:val="single" w:sz="4" w:space="0" w:color="000000"/>
            </w:tcBorders>
            <w:shd w:val="clear" w:color="auto" w:fill="FFFFFF" w:themeFill="background1"/>
            <w:vAlign w:val="center"/>
          </w:tcPr>
          <w:p w:rsidR="007C518A" w:rsidRPr="00A93F22" w:rsidRDefault="007C518A"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w:t>
            </w:r>
          </w:p>
        </w:tc>
        <w:tc>
          <w:tcPr>
            <w:tcW w:w="1418" w:type="dxa"/>
            <w:tcBorders>
              <w:top w:val="single" w:sz="4" w:space="0" w:color="000000"/>
              <w:left w:val="nil"/>
              <w:bottom w:val="single" w:sz="4" w:space="0" w:color="000000"/>
              <w:right w:val="single" w:sz="4" w:space="0" w:color="auto"/>
            </w:tcBorders>
            <w:shd w:val="clear" w:color="auto" w:fill="FFFFFF" w:themeFill="background1"/>
            <w:vAlign w:val="center"/>
          </w:tcPr>
          <w:p w:rsidR="007C518A" w:rsidRPr="00A93F22" w:rsidRDefault="007C518A"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w:t>
            </w:r>
          </w:p>
        </w:tc>
        <w:tc>
          <w:tcPr>
            <w:tcW w:w="1423" w:type="dxa"/>
            <w:tcBorders>
              <w:top w:val="nil"/>
              <w:left w:val="nil"/>
              <w:bottom w:val="single" w:sz="4" w:space="0" w:color="000000"/>
              <w:right w:val="single" w:sz="4" w:space="0" w:color="000000"/>
            </w:tcBorders>
            <w:shd w:val="clear" w:color="auto" w:fill="FFFFFF" w:themeFill="background1"/>
            <w:vAlign w:val="center"/>
          </w:tcPr>
          <w:p w:rsidR="007C518A" w:rsidRPr="00A93F22" w:rsidRDefault="007C518A"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151.25</w:t>
            </w:r>
          </w:p>
        </w:tc>
        <w:tc>
          <w:tcPr>
            <w:tcW w:w="1524" w:type="dxa"/>
            <w:tcBorders>
              <w:top w:val="nil"/>
              <w:left w:val="nil"/>
              <w:bottom w:val="single" w:sz="4" w:space="0" w:color="000000"/>
              <w:right w:val="single" w:sz="4" w:space="0" w:color="auto"/>
            </w:tcBorders>
            <w:shd w:val="clear" w:color="auto" w:fill="FFFFFF" w:themeFill="background1"/>
            <w:vAlign w:val="center"/>
          </w:tcPr>
          <w:p w:rsidR="007C518A" w:rsidRPr="00A93F22" w:rsidRDefault="007C518A"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1</w:t>
            </w:r>
            <w:r w:rsidRPr="00A93F22">
              <w:rPr>
                <w:rFonts w:ascii="標楷體" w:eastAsia="標楷體" w:hAnsi="標楷體" w:cs="新細明體"/>
                <w:color w:val="000000" w:themeColor="text1"/>
                <w:kern w:val="0"/>
                <w:sz w:val="28"/>
                <w:szCs w:val="28"/>
              </w:rPr>
              <w:t>51,25</w:t>
            </w:r>
            <w:r w:rsidRPr="00A93F22">
              <w:rPr>
                <w:rFonts w:ascii="標楷體" w:eastAsia="標楷體" w:hAnsi="標楷體" w:cs="新細明體" w:hint="eastAsia"/>
                <w:color w:val="000000" w:themeColor="text1"/>
                <w:kern w:val="0"/>
                <w:sz w:val="28"/>
                <w:szCs w:val="28"/>
              </w:rPr>
              <w:t>0</w:t>
            </w:r>
          </w:p>
        </w:tc>
      </w:tr>
      <w:tr w:rsidR="00A93F22" w:rsidRPr="00A93F22" w:rsidTr="007C518A">
        <w:trPr>
          <w:trHeight w:val="330"/>
        </w:trPr>
        <w:tc>
          <w:tcPr>
            <w:tcW w:w="1300" w:type="dxa"/>
            <w:tcBorders>
              <w:top w:val="nil"/>
              <w:left w:val="single" w:sz="4" w:space="0" w:color="000000"/>
              <w:bottom w:val="single" w:sz="4" w:space="0" w:color="000000"/>
              <w:right w:val="single" w:sz="4" w:space="0" w:color="000000"/>
            </w:tcBorders>
            <w:shd w:val="clear" w:color="auto" w:fill="FFFFFF" w:themeFill="background1"/>
            <w:vAlign w:val="center"/>
          </w:tcPr>
          <w:p w:rsidR="007C518A" w:rsidRPr="00A93F22" w:rsidRDefault="007C518A"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阿蓮區</w:t>
            </w:r>
          </w:p>
        </w:tc>
        <w:tc>
          <w:tcPr>
            <w:tcW w:w="850" w:type="dxa"/>
            <w:tcBorders>
              <w:top w:val="nil"/>
              <w:left w:val="nil"/>
              <w:bottom w:val="single" w:sz="4" w:space="0" w:color="000000"/>
              <w:right w:val="single" w:sz="4" w:space="0" w:color="000000"/>
            </w:tcBorders>
            <w:shd w:val="clear" w:color="auto" w:fill="FFFFFF" w:themeFill="background1"/>
            <w:vAlign w:val="center"/>
          </w:tcPr>
          <w:p w:rsidR="007C518A" w:rsidRPr="00A93F22" w:rsidRDefault="007C518A"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2</w:t>
            </w:r>
          </w:p>
        </w:tc>
        <w:tc>
          <w:tcPr>
            <w:tcW w:w="1418" w:type="dxa"/>
            <w:tcBorders>
              <w:top w:val="nil"/>
              <w:left w:val="nil"/>
              <w:bottom w:val="single" w:sz="4" w:space="0" w:color="000000"/>
              <w:right w:val="single" w:sz="4" w:space="0" w:color="auto"/>
            </w:tcBorders>
            <w:shd w:val="clear" w:color="auto" w:fill="FFFFFF" w:themeFill="background1"/>
            <w:vAlign w:val="center"/>
          </w:tcPr>
          <w:p w:rsidR="007C518A" w:rsidRPr="00A93F22" w:rsidRDefault="007C518A"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113,000</w:t>
            </w:r>
          </w:p>
        </w:tc>
        <w:tc>
          <w:tcPr>
            <w:tcW w:w="1417" w:type="dxa"/>
            <w:tcBorders>
              <w:top w:val="nil"/>
              <w:left w:val="nil"/>
              <w:bottom w:val="single" w:sz="4" w:space="0" w:color="000000"/>
              <w:right w:val="single" w:sz="4" w:space="0" w:color="000000"/>
            </w:tcBorders>
            <w:shd w:val="clear" w:color="auto" w:fill="FFFFFF" w:themeFill="background1"/>
            <w:vAlign w:val="center"/>
          </w:tcPr>
          <w:p w:rsidR="007C518A" w:rsidRPr="00A93F22" w:rsidRDefault="007C518A"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111</w:t>
            </w:r>
          </w:p>
        </w:tc>
        <w:tc>
          <w:tcPr>
            <w:tcW w:w="1418" w:type="dxa"/>
            <w:tcBorders>
              <w:top w:val="single" w:sz="4" w:space="0" w:color="000000"/>
              <w:left w:val="nil"/>
              <w:bottom w:val="single" w:sz="4" w:space="0" w:color="000000"/>
              <w:right w:val="single" w:sz="4" w:space="0" w:color="auto"/>
            </w:tcBorders>
            <w:shd w:val="clear" w:color="auto" w:fill="FFFFFF" w:themeFill="background1"/>
            <w:vAlign w:val="center"/>
          </w:tcPr>
          <w:p w:rsidR="007C518A" w:rsidRPr="00A93F22" w:rsidRDefault="007C518A" w:rsidP="00C63E5A">
            <w:pPr>
              <w:widowControl/>
              <w:wordWrap w:val="0"/>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113</w:t>
            </w:r>
            <w:r w:rsidRPr="00A93F22">
              <w:rPr>
                <w:rFonts w:ascii="標楷體" w:eastAsia="標楷體" w:hAnsi="標楷體" w:cs="新細明體"/>
                <w:color w:val="000000" w:themeColor="text1"/>
                <w:kern w:val="0"/>
                <w:sz w:val="28"/>
                <w:szCs w:val="28"/>
              </w:rPr>
              <w:t>,0</w:t>
            </w:r>
            <w:r w:rsidRPr="00A93F22">
              <w:rPr>
                <w:rFonts w:ascii="標楷體" w:eastAsia="標楷體" w:hAnsi="標楷體" w:cs="新細明體" w:hint="eastAsia"/>
                <w:color w:val="000000" w:themeColor="text1"/>
                <w:kern w:val="0"/>
                <w:sz w:val="28"/>
                <w:szCs w:val="28"/>
              </w:rPr>
              <w:t>00</w:t>
            </w:r>
          </w:p>
        </w:tc>
        <w:tc>
          <w:tcPr>
            <w:tcW w:w="1423" w:type="dxa"/>
            <w:tcBorders>
              <w:top w:val="nil"/>
              <w:left w:val="nil"/>
              <w:bottom w:val="single" w:sz="4" w:space="0" w:color="000000"/>
              <w:right w:val="single" w:sz="4" w:space="0" w:color="000000"/>
            </w:tcBorders>
            <w:shd w:val="clear" w:color="auto" w:fill="FFFFFF" w:themeFill="background1"/>
            <w:vAlign w:val="center"/>
          </w:tcPr>
          <w:p w:rsidR="007C518A" w:rsidRPr="00A93F22" w:rsidRDefault="007C518A"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w:t>
            </w:r>
          </w:p>
        </w:tc>
        <w:tc>
          <w:tcPr>
            <w:tcW w:w="1524" w:type="dxa"/>
            <w:tcBorders>
              <w:top w:val="nil"/>
              <w:left w:val="nil"/>
              <w:bottom w:val="single" w:sz="4" w:space="0" w:color="000000"/>
              <w:right w:val="single" w:sz="4" w:space="0" w:color="auto"/>
            </w:tcBorders>
            <w:shd w:val="clear" w:color="auto" w:fill="FFFFFF" w:themeFill="background1"/>
            <w:vAlign w:val="center"/>
          </w:tcPr>
          <w:p w:rsidR="007C518A" w:rsidRPr="00A93F22" w:rsidRDefault="007C518A"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w:t>
            </w:r>
          </w:p>
        </w:tc>
      </w:tr>
      <w:tr w:rsidR="00A93F22" w:rsidRPr="00A93F22" w:rsidTr="007C518A">
        <w:trPr>
          <w:trHeight w:val="330"/>
        </w:trPr>
        <w:tc>
          <w:tcPr>
            <w:tcW w:w="1300" w:type="dxa"/>
            <w:tcBorders>
              <w:top w:val="nil"/>
              <w:left w:val="single" w:sz="4" w:space="0" w:color="000000"/>
              <w:bottom w:val="single" w:sz="4" w:space="0" w:color="000000"/>
              <w:right w:val="single" w:sz="4" w:space="0" w:color="000000"/>
            </w:tcBorders>
            <w:shd w:val="clear" w:color="auto" w:fill="FFFFFF" w:themeFill="background1"/>
            <w:vAlign w:val="center"/>
          </w:tcPr>
          <w:p w:rsidR="001842A4" w:rsidRPr="00A93F22" w:rsidRDefault="001842A4"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合計</w:t>
            </w:r>
          </w:p>
        </w:tc>
        <w:tc>
          <w:tcPr>
            <w:tcW w:w="850" w:type="dxa"/>
            <w:tcBorders>
              <w:top w:val="nil"/>
              <w:left w:val="nil"/>
              <w:bottom w:val="single" w:sz="4" w:space="0" w:color="000000"/>
              <w:right w:val="single" w:sz="4" w:space="0" w:color="000000"/>
            </w:tcBorders>
            <w:shd w:val="clear" w:color="auto" w:fill="FFFFFF" w:themeFill="background1"/>
            <w:vAlign w:val="center"/>
          </w:tcPr>
          <w:p w:rsidR="001842A4" w:rsidRPr="00A93F22" w:rsidRDefault="001842A4"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3</w:t>
            </w:r>
          </w:p>
        </w:tc>
        <w:tc>
          <w:tcPr>
            <w:tcW w:w="1418" w:type="dxa"/>
            <w:tcBorders>
              <w:top w:val="nil"/>
              <w:left w:val="nil"/>
              <w:bottom w:val="single" w:sz="4" w:space="0" w:color="000000"/>
              <w:right w:val="single" w:sz="4" w:space="0" w:color="auto"/>
            </w:tcBorders>
            <w:shd w:val="clear" w:color="auto" w:fill="FFFFFF" w:themeFill="background1"/>
            <w:vAlign w:val="center"/>
          </w:tcPr>
          <w:p w:rsidR="001842A4" w:rsidRPr="00A93F22" w:rsidRDefault="001842A4"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264</w:t>
            </w:r>
            <w:r w:rsidRPr="00A93F22">
              <w:rPr>
                <w:rFonts w:ascii="標楷體" w:eastAsia="標楷體" w:hAnsi="標楷體" w:cs="新細明體"/>
                <w:color w:val="000000" w:themeColor="text1"/>
                <w:kern w:val="0"/>
                <w:sz w:val="28"/>
                <w:szCs w:val="28"/>
              </w:rPr>
              <w:t>,</w:t>
            </w:r>
            <w:r w:rsidRPr="00A93F22">
              <w:rPr>
                <w:rFonts w:ascii="標楷體" w:eastAsia="標楷體" w:hAnsi="標楷體" w:cs="新細明體" w:hint="eastAsia"/>
                <w:color w:val="000000" w:themeColor="text1"/>
                <w:kern w:val="0"/>
                <w:sz w:val="28"/>
                <w:szCs w:val="28"/>
              </w:rPr>
              <w:t>250</w:t>
            </w:r>
          </w:p>
        </w:tc>
        <w:tc>
          <w:tcPr>
            <w:tcW w:w="1417" w:type="dxa"/>
            <w:tcBorders>
              <w:top w:val="nil"/>
              <w:left w:val="nil"/>
              <w:bottom w:val="single" w:sz="4" w:space="0" w:color="000000"/>
              <w:right w:val="single" w:sz="4" w:space="0" w:color="000000"/>
            </w:tcBorders>
            <w:shd w:val="clear" w:color="auto" w:fill="FFFFFF" w:themeFill="background1"/>
            <w:vAlign w:val="center"/>
          </w:tcPr>
          <w:p w:rsidR="001842A4" w:rsidRPr="00A93F22" w:rsidRDefault="001842A4"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111</w:t>
            </w:r>
          </w:p>
        </w:tc>
        <w:tc>
          <w:tcPr>
            <w:tcW w:w="1418" w:type="dxa"/>
            <w:tcBorders>
              <w:top w:val="single" w:sz="4" w:space="0" w:color="000000"/>
              <w:left w:val="nil"/>
              <w:bottom w:val="single" w:sz="4" w:space="0" w:color="000000"/>
              <w:right w:val="single" w:sz="4" w:space="0" w:color="auto"/>
            </w:tcBorders>
            <w:shd w:val="clear" w:color="auto" w:fill="FFFFFF" w:themeFill="background1"/>
            <w:vAlign w:val="center"/>
          </w:tcPr>
          <w:p w:rsidR="001842A4" w:rsidRPr="00A93F22" w:rsidRDefault="001842A4"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113</w:t>
            </w:r>
            <w:r w:rsidRPr="00A93F22">
              <w:rPr>
                <w:rFonts w:ascii="標楷體" w:eastAsia="標楷體" w:hAnsi="標楷體" w:cs="新細明體" w:hint="eastAsia"/>
                <w:color w:val="000000" w:themeColor="text1"/>
                <w:kern w:val="0"/>
                <w:sz w:val="28"/>
                <w:szCs w:val="28"/>
              </w:rPr>
              <w:t>,</w:t>
            </w:r>
            <w:r w:rsidRPr="00A93F22">
              <w:rPr>
                <w:rFonts w:ascii="標楷體" w:eastAsia="標楷體" w:hAnsi="標楷體" w:cs="新細明體"/>
                <w:color w:val="000000" w:themeColor="text1"/>
                <w:kern w:val="0"/>
                <w:sz w:val="28"/>
                <w:szCs w:val="28"/>
              </w:rPr>
              <w:t>0</w:t>
            </w:r>
            <w:r w:rsidRPr="00A93F22">
              <w:rPr>
                <w:rFonts w:ascii="標楷體" w:eastAsia="標楷體" w:hAnsi="標楷體" w:cs="新細明體" w:hint="eastAsia"/>
                <w:color w:val="000000" w:themeColor="text1"/>
                <w:kern w:val="0"/>
                <w:sz w:val="28"/>
                <w:szCs w:val="28"/>
              </w:rPr>
              <w:t>00</w:t>
            </w:r>
          </w:p>
        </w:tc>
        <w:tc>
          <w:tcPr>
            <w:tcW w:w="1423" w:type="dxa"/>
            <w:tcBorders>
              <w:top w:val="nil"/>
              <w:left w:val="nil"/>
              <w:bottom w:val="single" w:sz="4" w:space="0" w:color="000000"/>
              <w:right w:val="single" w:sz="4" w:space="0" w:color="000000"/>
            </w:tcBorders>
            <w:shd w:val="clear" w:color="auto" w:fill="FFFFFF" w:themeFill="background1"/>
            <w:vAlign w:val="center"/>
          </w:tcPr>
          <w:p w:rsidR="001842A4" w:rsidRPr="00A93F22" w:rsidRDefault="001842A4"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151.25</w:t>
            </w:r>
          </w:p>
        </w:tc>
        <w:tc>
          <w:tcPr>
            <w:tcW w:w="1524" w:type="dxa"/>
            <w:tcBorders>
              <w:top w:val="nil"/>
              <w:left w:val="nil"/>
              <w:bottom w:val="single" w:sz="4" w:space="0" w:color="000000"/>
              <w:right w:val="single" w:sz="4" w:space="0" w:color="auto"/>
            </w:tcBorders>
            <w:shd w:val="clear" w:color="auto" w:fill="FFFFFF" w:themeFill="background1"/>
            <w:vAlign w:val="center"/>
          </w:tcPr>
          <w:p w:rsidR="001842A4" w:rsidRPr="00A93F22" w:rsidRDefault="001842A4"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151,250</w:t>
            </w:r>
          </w:p>
        </w:tc>
      </w:tr>
    </w:tbl>
    <w:p w:rsidR="001842A4" w:rsidRPr="00A93F22" w:rsidRDefault="001842A4" w:rsidP="00EC47C0">
      <w:pPr>
        <w:pStyle w:val="ac"/>
        <w:numPr>
          <w:ilvl w:val="0"/>
          <w:numId w:val="71"/>
        </w:numPr>
        <w:snapToGrid w:val="0"/>
        <w:spacing w:before="120" w:afterLines="50" w:after="180"/>
        <w:ind w:leftChars="0" w:left="1701" w:hanging="52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雲林縣</w:t>
      </w:r>
      <w:r w:rsidR="007F33E3" w:rsidRPr="00A93F22">
        <w:rPr>
          <w:rFonts w:ascii="標楷體" w:eastAsia="標楷體" w:hAnsi="標楷體" w:hint="eastAsia"/>
          <w:bCs/>
          <w:color w:val="000000" w:themeColor="text1"/>
          <w:sz w:val="32"/>
          <w:szCs w:val="32"/>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2"/>
        <w:gridCol w:w="2416"/>
        <w:gridCol w:w="2126"/>
      </w:tblGrid>
      <w:tr w:rsidR="00A93F22" w:rsidRPr="00A93F22" w:rsidTr="009F48D2">
        <w:trPr>
          <w:trHeight w:val="397"/>
        </w:trPr>
        <w:tc>
          <w:tcPr>
            <w:tcW w:w="3112" w:type="dxa"/>
            <w:shd w:val="clear" w:color="auto" w:fill="FFFFCC"/>
          </w:tcPr>
          <w:p w:rsidR="001842A4" w:rsidRPr="00A93F22" w:rsidRDefault="001842A4" w:rsidP="00C63E5A">
            <w:pPr>
              <w:widowControl/>
              <w:snapToGrid w:val="0"/>
              <w:spacing w:beforeLines="50" w:before="180" w:afterLines="50" w:after="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類別</w:t>
            </w:r>
          </w:p>
        </w:tc>
        <w:tc>
          <w:tcPr>
            <w:tcW w:w="2416" w:type="dxa"/>
            <w:shd w:val="clear" w:color="auto" w:fill="FFFFCC"/>
          </w:tcPr>
          <w:p w:rsidR="001842A4" w:rsidRPr="00A93F22" w:rsidRDefault="001842A4" w:rsidP="00C63E5A">
            <w:pPr>
              <w:widowControl/>
              <w:snapToGrid w:val="0"/>
              <w:spacing w:beforeLines="50" w:before="180" w:afterLines="50" w:after="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損失金額</w:t>
            </w:r>
            <w:r w:rsidRPr="00A93F22">
              <w:rPr>
                <w:rFonts w:ascii="標楷體" w:eastAsia="標楷體" w:hAnsi="標楷體" w:cs="新細明體"/>
                <w:color w:val="000000" w:themeColor="text1"/>
                <w:kern w:val="0"/>
                <w:sz w:val="28"/>
                <w:szCs w:val="28"/>
              </w:rPr>
              <w:t>(</w:t>
            </w:r>
            <w:r w:rsidRPr="00A93F22">
              <w:rPr>
                <w:rFonts w:ascii="標楷體" w:eastAsia="標楷體" w:hAnsi="標楷體" w:cs="新細明體" w:hint="eastAsia"/>
                <w:color w:val="000000" w:themeColor="text1"/>
                <w:kern w:val="0"/>
                <w:sz w:val="28"/>
                <w:szCs w:val="28"/>
              </w:rPr>
              <w:t>千元</w:t>
            </w:r>
            <w:r w:rsidRPr="00A93F22">
              <w:rPr>
                <w:rFonts w:ascii="標楷體" w:eastAsia="標楷體" w:hAnsi="標楷體" w:cs="新細明體"/>
                <w:color w:val="000000" w:themeColor="text1"/>
                <w:kern w:val="0"/>
                <w:sz w:val="28"/>
                <w:szCs w:val="28"/>
              </w:rPr>
              <w:t>)</w:t>
            </w:r>
          </w:p>
        </w:tc>
        <w:tc>
          <w:tcPr>
            <w:tcW w:w="2126" w:type="dxa"/>
            <w:shd w:val="clear" w:color="auto" w:fill="FFFFCC"/>
          </w:tcPr>
          <w:p w:rsidR="001842A4" w:rsidRPr="00A93F22" w:rsidRDefault="001842A4" w:rsidP="00C63E5A">
            <w:pPr>
              <w:widowControl/>
              <w:snapToGrid w:val="0"/>
              <w:spacing w:beforeLines="50" w:before="180" w:afterLines="50" w:after="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面積</w:t>
            </w:r>
            <w:r w:rsidRPr="00A93F22">
              <w:rPr>
                <w:rFonts w:ascii="標楷體" w:eastAsia="標楷體" w:hAnsi="標楷體" w:cs="新細明體"/>
                <w:color w:val="000000" w:themeColor="text1"/>
                <w:kern w:val="0"/>
                <w:sz w:val="28"/>
                <w:szCs w:val="28"/>
              </w:rPr>
              <w:t>(</w:t>
            </w:r>
            <w:r w:rsidRPr="00A93F22">
              <w:rPr>
                <w:rFonts w:ascii="標楷體" w:eastAsia="標楷體" w:hAnsi="標楷體" w:cs="新細明體" w:hint="eastAsia"/>
                <w:color w:val="000000" w:themeColor="text1"/>
                <w:kern w:val="0"/>
                <w:sz w:val="28"/>
                <w:szCs w:val="28"/>
              </w:rPr>
              <w:t>公頃</w:t>
            </w:r>
            <w:r w:rsidRPr="00A93F22">
              <w:rPr>
                <w:rFonts w:ascii="標楷體" w:eastAsia="標楷體" w:hAnsi="標楷體" w:cs="新細明體"/>
                <w:color w:val="000000" w:themeColor="text1"/>
                <w:kern w:val="0"/>
                <w:sz w:val="28"/>
                <w:szCs w:val="28"/>
              </w:rPr>
              <w:t>)</w:t>
            </w:r>
          </w:p>
        </w:tc>
      </w:tr>
      <w:tr w:rsidR="00A93F22" w:rsidRPr="00A93F22" w:rsidTr="00640B4A">
        <w:trPr>
          <w:trHeight w:val="397"/>
        </w:trPr>
        <w:tc>
          <w:tcPr>
            <w:tcW w:w="3112" w:type="dxa"/>
            <w:vAlign w:val="center"/>
          </w:tcPr>
          <w:p w:rsidR="001842A4" w:rsidRPr="00A93F22" w:rsidRDefault="001842A4" w:rsidP="00C63E5A">
            <w:pPr>
              <w:widowControl/>
              <w:snapToGrid w:val="0"/>
              <w:spacing w:beforeLines="50" w:before="180"/>
              <w:ind w:leftChars="305" w:left="732"/>
              <w:jc w:val="both"/>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農產災損</w:t>
            </w:r>
            <w:r w:rsidRPr="00A93F22">
              <w:rPr>
                <w:rFonts w:ascii="標楷體" w:eastAsia="標楷體" w:hAnsi="標楷體" w:cs="新細明體"/>
                <w:color w:val="000000" w:themeColor="text1"/>
                <w:kern w:val="0"/>
                <w:sz w:val="28"/>
                <w:szCs w:val="28"/>
              </w:rPr>
              <w:t xml:space="preserve"> (</w:t>
            </w:r>
            <w:r w:rsidRPr="00A93F22">
              <w:rPr>
                <w:rFonts w:ascii="標楷體" w:eastAsia="標楷體" w:hAnsi="標楷體" w:cs="新細明體" w:hint="eastAsia"/>
                <w:color w:val="000000" w:themeColor="text1"/>
                <w:kern w:val="0"/>
                <w:sz w:val="28"/>
                <w:szCs w:val="28"/>
              </w:rPr>
              <w:t>胡麻</w:t>
            </w:r>
            <w:r w:rsidRPr="00A93F22">
              <w:rPr>
                <w:rFonts w:ascii="標楷體" w:eastAsia="標楷體" w:hAnsi="標楷體" w:cs="新細明體"/>
                <w:color w:val="000000" w:themeColor="text1"/>
                <w:kern w:val="0"/>
                <w:sz w:val="28"/>
                <w:szCs w:val="28"/>
              </w:rPr>
              <w:t>)</w:t>
            </w:r>
          </w:p>
        </w:tc>
        <w:tc>
          <w:tcPr>
            <w:tcW w:w="2416" w:type="dxa"/>
            <w:vAlign w:val="center"/>
          </w:tcPr>
          <w:p w:rsidR="001842A4" w:rsidRPr="00A93F22" w:rsidRDefault="001842A4"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36</w:t>
            </w:r>
          </w:p>
        </w:tc>
        <w:tc>
          <w:tcPr>
            <w:tcW w:w="2126" w:type="dxa"/>
            <w:vAlign w:val="center"/>
          </w:tcPr>
          <w:p w:rsidR="001842A4" w:rsidRPr="00A93F22" w:rsidRDefault="001842A4"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2</w:t>
            </w:r>
          </w:p>
        </w:tc>
      </w:tr>
      <w:tr w:rsidR="00A93F22" w:rsidRPr="00A93F22" w:rsidTr="00640B4A">
        <w:trPr>
          <w:trHeight w:val="397"/>
        </w:trPr>
        <w:tc>
          <w:tcPr>
            <w:tcW w:w="3112" w:type="dxa"/>
            <w:vAlign w:val="center"/>
          </w:tcPr>
          <w:p w:rsidR="00593758" w:rsidRPr="00A93F22" w:rsidRDefault="00593758" w:rsidP="00C63E5A">
            <w:pPr>
              <w:widowControl/>
              <w:snapToGrid w:val="0"/>
              <w:spacing w:beforeLines="50" w:before="180"/>
              <w:ind w:leftChars="305" w:left="732"/>
              <w:jc w:val="both"/>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林產災損</w:t>
            </w:r>
          </w:p>
        </w:tc>
        <w:tc>
          <w:tcPr>
            <w:tcW w:w="2416" w:type="dxa"/>
            <w:vAlign w:val="center"/>
          </w:tcPr>
          <w:p w:rsidR="00593758" w:rsidRPr="00A93F22" w:rsidRDefault="00593758"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w:t>
            </w:r>
          </w:p>
        </w:tc>
        <w:tc>
          <w:tcPr>
            <w:tcW w:w="2126" w:type="dxa"/>
            <w:vAlign w:val="center"/>
          </w:tcPr>
          <w:p w:rsidR="00593758" w:rsidRPr="00A93F22" w:rsidRDefault="00593758"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w:t>
            </w:r>
          </w:p>
        </w:tc>
      </w:tr>
      <w:tr w:rsidR="00A93F22" w:rsidRPr="00A93F22" w:rsidTr="00640B4A">
        <w:trPr>
          <w:trHeight w:val="397"/>
        </w:trPr>
        <w:tc>
          <w:tcPr>
            <w:tcW w:w="3112" w:type="dxa"/>
            <w:vAlign w:val="center"/>
          </w:tcPr>
          <w:p w:rsidR="00593758" w:rsidRPr="00A93F22" w:rsidRDefault="00593758" w:rsidP="00C63E5A">
            <w:pPr>
              <w:widowControl/>
              <w:snapToGrid w:val="0"/>
              <w:spacing w:beforeLines="50" w:before="180"/>
              <w:ind w:leftChars="305" w:left="732"/>
              <w:jc w:val="both"/>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陸上魚塭災損</w:t>
            </w:r>
          </w:p>
        </w:tc>
        <w:tc>
          <w:tcPr>
            <w:tcW w:w="2416" w:type="dxa"/>
            <w:vAlign w:val="center"/>
          </w:tcPr>
          <w:p w:rsidR="00593758" w:rsidRPr="00A93F22" w:rsidRDefault="00593758"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w:t>
            </w:r>
          </w:p>
        </w:tc>
        <w:tc>
          <w:tcPr>
            <w:tcW w:w="2126" w:type="dxa"/>
            <w:vAlign w:val="center"/>
          </w:tcPr>
          <w:p w:rsidR="00593758" w:rsidRPr="00A93F22" w:rsidRDefault="00593758"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w:t>
            </w:r>
          </w:p>
        </w:tc>
      </w:tr>
      <w:tr w:rsidR="00A93F22" w:rsidRPr="00A93F22" w:rsidTr="00640B4A">
        <w:trPr>
          <w:trHeight w:val="397"/>
        </w:trPr>
        <w:tc>
          <w:tcPr>
            <w:tcW w:w="3112" w:type="dxa"/>
            <w:vAlign w:val="center"/>
          </w:tcPr>
          <w:p w:rsidR="00593758" w:rsidRPr="00A93F22" w:rsidRDefault="00593758" w:rsidP="00C63E5A">
            <w:pPr>
              <w:widowControl/>
              <w:snapToGrid w:val="0"/>
              <w:spacing w:beforeLines="50" w:before="180"/>
              <w:ind w:leftChars="305" w:left="732"/>
              <w:jc w:val="both"/>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牡蠣養殖災損</w:t>
            </w:r>
          </w:p>
        </w:tc>
        <w:tc>
          <w:tcPr>
            <w:tcW w:w="2416" w:type="dxa"/>
            <w:vAlign w:val="center"/>
          </w:tcPr>
          <w:p w:rsidR="00593758" w:rsidRPr="00A93F22" w:rsidRDefault="00593758"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w:t>
            </w:r>
          </w:p>
        </w:tc>
        <w:tc>
          <w:tcPr>
            <w:tcW w:w="2126" w:type="dxa"/>
            <w:vAlign w:val="center"/>
          </w:tcPr>
          <w:p w:rsidR="00593758" w:rsidRPr="00A93F22" w:rsidRDefault="00593758"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w:t>
            </w:r>
          </w:p>
        </w:tc>
      </w:tr>
      <w:tr w:rsidR="00A93F22" w:rsidRPr="00A93F22" w:rsidTr="00640B4A">
        <w:trPr>
          <w:trHeight w:val="397"/>
        </w:trPr>
        <w:tc>
          <w:tcPr>
            <w:tcW w:w="3112" w:type="dxa"/>
            <w:vAlign w:val="center"/>
          </w:tcPr>
          <w:p w:rsidR="00593758" w:rsidRPr="00A93F22" w:rsidRDefault="00593758" w:rsidP="00C63E5A">
            <w:pPr>
              <w:widowControl/>
              <w:snapToGrid w:val="0"/>
              <w:spacing w:beforeLines="50" w:before="180"/>
              <w:ind w:leftChars="305" w:left="732"/>
              <w:jc w:val="both"/>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牡蠣設施</w:t>
            </w:r>
          </w:p>
        </w:tc>
        <w:tc>
          <w:tcPr>
            <w:tcW w:w="2416" w:type="dxa"/>
            <w:vAlign w:val="center"/>
          </w:tcPr>
          <w:p w:rsidR="00593758" w:rsidRPr="00A93F22" w:rsidRDefault="00593758"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w:t>
            </w:r>
          </w:p>
        </w:tc>
        <w:tc>
          <w:tcPr>
            <w:tcW w:w="2126" w:type="dxa"/>
            <w:vAlign w:val="center"/>
          </w:tcPr>
          <w:p w:rsidR="00593758" w:rsidRPr="00A93F22" w:rsidRDefault="00593758"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w:t>
            </w:r>
          </w:p>
        </w:tc>
      </w:tr>
      <w:tr w:rsidR="00A93F22" w:rsidRPr="00A93F22" w:rsidTr="00640B4A">
        <w:trPr>
          <w:trHeight w:val="397"/>
        </w:trPr>
        <w:tc>
          <w:tcPr>
            <w:tcW w:w="3112" w:type="dxa"/>
            <w:vAlign w:val="center"/>
          </w:tcPr>
          <w:p w:rsidR="00593758" w:rsidRPr="00A93F22" w:rsidRDefault="00593758" w:rsidP="00C63E5A">
            <w:pPr>
              <w:widowControl/>
              <w:snapToGrid w:val="0"/>
              <w:spacing w:beforeLines="50" w:before="180"/>
              <w:ind w:leftChars="305" w:left="732"/>
              <w:jc w:val="both"/>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畜牧業災損</w:t>
            </w:r>
          </w:p>
        </w:tc>
        <w:tc>
          <w:tcPr>
            <w:tcW w:w="2416" w:type="dxa"/>
            <w:vAlign w:val="center"/>
          </w:tcPr>
          <w:p w:rsidR="00593758" w:rsidRPr="00A93F22" w:rsidRDefault="00593758"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w:t>
            </w:r>
          </w:p>
        </w:tc>
        <w:tc>
          <w:tcPr>
            <w:tcW w:w="2126" w:type="dxa"/>
            <w:vAlign w:val="center"/>
          </w:tcPr>
          <w:p w:rsidR="00593758" w:rsidRPr="00A93F22" w:rsidRDefault="00593758" w:rsidP="00C63E5A">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w:t>
            </w:r>
          </w:p>
        </w:tc>
      </w:tr>
      <w:tr w:rsidR="00D60DB2" w:rsidRPr="00A93F22" w:rsidTr="00640B4A">
        <w:trPr>
          <w:trHeight w:val="397"/>
        </w:trPr>
        <w:tc>
          <w:tcPr>
            <w:tcW w:w="3112" w:type="dxa"/>
            <w:vAlign w:val="center"/>
          </w:tcPr>
          <w:p w:rsidR="00D60DB2" w:rsidRPr="00A93F22" w:rsidRDefault="00D60DB2" w:rsidP="00D60DB2">
            <w:pPr>
              <w:widowControl/>
              <w:snapToGrid w:val="0"/>
              <w:spacing w:beforeLines="50" w:before="180"/>
              <w:ind w:leftChars="328" w:left="787"/>
              <w:jc w:val="both"/>
              <w:rPr>
                <w:rFonts w:ascii="標楷體" w:eastAsia="標楷體" w:hAnsi="標楷體" w:cs="新細明體"/>
                <w:color w:val="000000" w:themeColor="text1"/>
                <w:kern w:val="0"/>
                <w:sz w:val="28"/>
                <w:szCs w:val="28"/>
              </w:rPr>
            </w:pPr>
            <w:r w:rsidRPr="00A93F22">
              <w:rPr>
                <w:rFonts w:ascii="標楷體" w:eastAsia="標楷體" w:hAnsi="標楷體" w:cs="新細明體" w:hint="eastAsia"/>
                <w:color w:val="000000" w:themeColor="text1"/>
                <w:kern w:val="0"/>
                <w:sz w:val="28"/>
                <w:szCs w:val="28"/>
              </w:rPr>
              <w:t>合計</w:t>
            </w:r>
          </w:p>
        </w:tc>
        <w:tc>
          <w:tcPr>
            <w:tcW w:w="2416" w:type="dxa"/>
            <w:vAlign w:val="center"/>
          </w:tcPr>
          <w:p w:rsidR="00D60DB2" w:rsidRPr="00A93F22" w:rsidRDefault="00D60DB2" w:rsidP="006320F8">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36</w:t>
            </w:r>
          </w:p>
        </w:tc>
        <w:tc>
          <w:tcPr>
            <w:tcW w:w="2126" w:type="dxa"/>
            <w:vAlign w:val="center"/>
          </w:tcPr>
          <w:p w:rsidR="00D60DB2" w:rsidRPr="00A93F22" w:rsidRDefault="00D60DB2" w:rsidP="006320F8">
            <w:pPr>
              <w:widowControl/>
              <w:snapToGrid w:val="0"/>
              <w:spacing w:beforeLines="50" w:before="180"/>
              <w:jc w:val="center"/>
              <w:rPr>
                <w:rFonts w:ascii="標楷體" w:eastAsia="標楷體" w:hAnsi="標楷體" w:cs="新細明體"/>
                <w:color w:val="000000" w:themeColor="text1"/>
                <w:kern w:val="0"/>
                <w:sz w:val="28"/>
                <w:szCs w:val="28"/>
              </w:rPr>
            </w:pPr>
            <w:r w:rsidRPr="00A93F22">
              <w:rPr>
                <w:rFonts w:ascii="標楷體" w:eastAsia="標楷體" w:hAnsi="標楷體" w:cs="新細明體"/>
                <w:color w:val="000000" w:themeColor="text1"/>
                <w:kern w:val="0"/>
                <w:sz w:val="28"/>
                <w:szCs w:val="28"/>
              </w:rPr>
              <w:t>2</w:t>
            </w:r>
          </w:p>
        </w:tc>
      </w:tr>
    </w:tbl>
    <w:p w:rsidR="001842A4" w:rsidRPr="00A93F22" w:rsidRDefault="001842A4" w:rsidP="00EC47C0">
      <w:pPr>
        <w:pStyle w:val="ac"/>
        <w:numPr>
          <w:ilvl w:val="0"/>
          <w:numId w:val="71"/>
        </w:numPr>
        <w:snapToGrid w:val="0"/>
        <w:spacing w:before="120" w:afterLines="50" w:after="180"/>
        <w:ind w:leftChars="0" w:left="1701" w:hanging="52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嘉義縣</w:t>
      </w:r>
      <w:r w:rsidR="00593758" w:rsidRPr="00A93F22">
        <w:rPr>
          <w:rFonts w:ascii="標楷體" w:eastAsia="標楷體" w:hAnsi="標楷體" w:hint="eastAsia"/>
          <w:bCs/>
          <w:color w:val="000000" w:themeColor="text1"/>
          <w:sz w:val="32"/>
          <w:szCs w:val="32"/>
        </w:rPr>
        <w:t>：</w:t>
      </w:r>
    </w:p>
    <w:p w:rsidR="001842A4" w:rsidRPr="00A93F22" w:rsidRDefault="001842A4" w:rsidP="00EC47C0">
      <w:pPr>
        <w:pStyle w:val="ac"/>
        <w:numPr>
          <w:ilvl w:val="0"/>
          <w:numId w:val="229"/>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農業部分</w:t>
      </w:r>
      <w:r w:rsidRPr="00A93F22">
        <w:rPr>
          <w:rFonts w:ascii="標楷體" w:eastAsia="標楷體" w:hAnsi="標楷體" w:hint="eastAsia"/>
          <w:bCs/>
          <w:color w:val="000000" w:themeColor="text1"/>
          <w:sz w:val="32"/>
          <w:szCs w:val="32"/>
        </w:rPr>
        <w:t>:計有民雄鄉西瓜</w:t>
      </w:r>
      <w:r w:rsidRPr="00A93F22">
        <w:rPr>
          <w:rFonts w:ascii="標楷體" w:eastAsia="標楷體" w:hAnsi="標楷體"/>
          <w:bCs/>
          <w:color w:val="000000" w:themeColor="text1"/>
          <w:sz w:val="32"/>
          <w:szCs w:val="32"/>
        </w:rPr>
        <w:t>15公頃</w:t>
      </w:r>
      <w:r w:rsidRPr="00A93F22">
        <w:rPr>
          <w:rFonts w:ascii="標楷體" w:eastAsia="標楷體" w:hAnsi="標楷體" w:hint="eastAsia"/>
          <w:bCs/>
          <w:color w:val="000000" w:themeColor="text1"/>
          <w:sz w:val="32"/>
          <w:szCs w:val="32"/>
        </w:rPr>
        <w:t>、香瓜5公頃，損害程度各為5%，大埔鄉香蕉</w:t>
      </w:r>
      <w:r w:rsidRPr="00A93F22">
        <w:rPr>
          <w:rFonts w:ascii="標楷體" w:eastAsia="標楷體" w:hAnsi="標楷體"/>
          <w:bCs/>
          <w:color w:val="000000" w:themeColor="text1"/>
          <w:sz w:val="32"/>
          <w:szCs w:val="32"/>
        </w:rPr>
        <w:t>5.7公頃，</w:t>
      </w:r>
      <w:r w:rsidRPr="00A93F22">
        <w:rPr>
          <w:rFonts w:ascii="標楷體" w:eastAsia="標楷體" w:hAnsi="標楷體" w:hint="eastAsia"/>
          <w:bCs/>
          <w:color w:val="000000" w:themeColor="text1"/>
          <w:sz w:val="32"/>
          <w:szCs w:val="32"/>
        </w:rPr>
        <w:t>損害程度為5</w:t>
      </w:r>
      <w:r w:rsidRPr="00A93F22">
        <w:rPr>
          <w:rFonts w:ascii="標楷體" w:eastAsia="標楷體" w:hAnsi="標楷體"/>
          <w:bCs/>
          <w:color w:val="000000" w:themeColor="text1"/>
          <w:sz w:val="32"/>
          <w:szCs w:val="32"/>
        </w:rPr>
        <w:t>0</w:t>
      </w:r>
      <w:r w:rsidRPr="00A93F22">
        <w:rPr>
          <w:rFonts w:ascii="標楷體" w:eastAsia="標楷體" w:hAnsi="標楷體" w:hint="eastAsia"/>
          <w:bCs/>
          <w:color w:val="000000" w:themeColor="text1"/>
          <w:sz w:val="32"/>
          <w:szCs w:val="32"/>
        </w:rPr>
        <w:t>%，其他特作(破布子) 5公頃</w:t>
      </w:r>
      <w:r w:rsidRPr="00A93F22">
        <w:rPr>
          <w:rFonts w:ascii="標楷體" w:eastAsia="標楷體" w:hAnsi="標楷體"/>
          <w:bCs/>
          <w:color w:val="000000" w:themeColor="text1"/>
          <w:sz w:val="32"/>
          <w:szCs w:val="32"/>
        </w:rPr>
        <w:t>，</w:t>
      </w:r>
      <w:r w:rsidRPr="00A93F22">
        <w:rPr>
          <w:rFonts w:ascii="標楷體" w:eastAsia="標楷體" w:hAnsi="標楷體" w:hint="eastAsia"/>
          <w:bCs/>
          <w:color w:val="000000" w:themeColor="text1"/>
          <w:sz w:val="32"/>
          <w:szCs w:val="32"/>
        </w:rPr>
        <w:t>損害程度為15%，損失金額合計為110萬2</w:t>
      </w:r>
      <w:r w:rsidRPr="00A93F22">
        <w:rPr>
          <w:rFonts w:ascii="標楷體" w:eastAsia="標楷體" w:hAnsi="標楷體"/>
          <w:bCs/>
          <w:color w:val="000000" w:themeColor="text1"/>
          <w:sz w:val="32"/>
          <w:szCs w:val="32"/>
        </w:rPr>
        <w:t>,000元整。</w:t>
      </w:r>
    </w:p>
    <w:p w:rsidR="001842A4" w:rsidRPr="00A93F22" w:rsidRDefault="001842A4" w:rsidP="00EC47C0">
      <w:pPr>
        <w:pStyle w:val="ac"/>
        <w:numPr>
          <w:ilvl w:val="0"/>
          <w:numId w:val="229"/>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漁業部分：計有東石鄉、布袋鎮</w:t>
      </w:r>
      <w:r w:rsidRPr="00A93F22">
        <w:rPr>
          <w:rFonts w:ascii="標楷體" w:eastAsia="標楷體" w:hAnsi="標楷體" w:hint="eastAsia"/>
          <w:bCs/>
          <w:color w:val="000000" w:themeColor="text1"/>
          <w:sz w:val="32"/>
          <w:szCs w:val="32"/>
        </w:rPr>
        <w:t>2鄉鎮有部分養殖水產物損失回報共1項養殖水產物(牡蠣)受損，浮筏式牡蠣損害3千棚，損害程度10%，換算棚數</w:t>
      </w:r>
      <w:r w:rsidRPr="00A93F22">
        <w:rPr>
          <w:rFonts w:ascii="標楷體" w:eastAsia="標楷體" w:hAnsi="標楷體"/>
          <w:bCs/>
          <w:color w:val="000000" w:themeColor="text1"/>
          <w:sz w:val="32"/>
          <w:szCs w:val="32"/>
        </w:rPr>
        <w:t>300棚，損失金額預估為</w:t>
      </w:r>
      <w:r w:rsidRPr="00A93F22">
        <w:rPr>
          <w:rFonts w:ascii="標楷體" w:eastAsia="標楷體" w:hAnsi="標楷體" w:hint="eastAsia"/>
          <w:bCs/>
          <w:color w:val="000000" w:themeColor="text1"/>
          <w:sz w:val="32"/>
          <w:szCs w:val="32"/>
        </w:rPr>
        <w:t>3</w:t>
      </w:r>
      <w:r w:rsidRPr="00A93F22">
        <w:rPr>
          <w:rFonts w:ascii="標楷體" w:eastAsia="標楷體" w:hAnsi="標楷體"/>
          <w:bCs/>
          <w:color w:val="000000" w:themeColor="text1"/>
          <w:sz w:val="32"/>
          <w:szCs w:val="32"/>
        </w:rPr>
        <w:t>,000(千元</w:t>
      </w:r>
      <w:r w:rsidRPr="00A93F22">
        <w:rPr>
          <w:rFonts w:ascii="標楷體" w:eastAsia="標楷體" w:hAnsi="標楷體" w:hint="eastAsia"/>
          <w:bCs/>
          <w:color w:val="000000" w:themeColor="text1"/>
          <w:sz w:val="32"/>
          <w:szCs w:val="32"/>
        </w:rPr>
        <w:t>)；浮筏式蚵棚設施損失金額預估為</w:t>
      </w:r>
      <w:r w:rsidRPr="00A93F22">
        <w:rPr>
          <w:rFonts w:ascii="標楷體" w:eastAsia="標楷體" w:hAnsi="標楷體"/>
          <w:bCs/>
          <w:color w:val="000000" w:themeColor="text1"/>
          <w:sz w:val="32"/>
          <w:szCs w:val="32"/>
        </w:rPr>
        <w:t>12,000(千元</w:t>
      </w:r>
      <w:r w:rsidRPr="00A93F22">
        <w:rPr>
          <w:rFonts w:ascii="標楷體" w:eastAsia="標楷體" w:hAnsi="標楷體" w:hint="eastAsia"/>
          <w:bCs/>
          <w:color w:val="000000" w:themeColor="text1"/>
          <w:sz w:val="32"/>
          <w:szCs w:val="32"/>
        </w:rPr>
        <w:t>)</w:t>
      </w:r>
      <w:r w:rsidRPr="00A93F22">
        <w:rPr>
          <w:rFonts w:ascii="標楷體" w:eastAsia="標楷體" w:hAnsi="標楷體"/>
          <w:bCs/>
          <w:color w:val="000000" w:themeColor="text1"/>
          <w:sz w:val="32"/>
          <w:szCs w:val="32"/>
        </w:rPr>
        <w:t>。</w:t>
      </w:r>
    </w:p>
    <w:p w:rsidR="006C74C4" w:rsidRPr="00A93F22" w:rsidRDefault="008A74F0" w:rsidP="00EC47C0">
      <w:pPr>
        <w:pStyle w:val="3"/>
        <w:numPr>
          <w:ilvl w:val="0"/>
          <w:numId w:val="87"/>
        </w:numPr>
        <w:snapToGrid w:val="0"/>
        <w:spacing w:beforeLines="50" w:before="180" w:afterLines="50" w:after="180" w:line="240" w:lineRule="auto"/>
        <w:rPr>
          <w:rFonts w:ascii="標楷體" w:eastAsia="標楷體" w:hAnsi="標楷體"/>
          <w:b w:val="0"/>
          <w:color w:val="000000" w:themeColor="text1"/>
          <w:sz w:val="32"/>
          <w:szCs w:val="32"/>
        </w:rPr>
      </w:pPr>
      <w:bookmarkStart w:id="35" w:name="_Toc472602149"/>
      <w:r w:rsidRPr="00A93F22">
        <w:rPr>
          <w:rFonts w:ascii="標楷體" w:eastAsia="標楷體" w:hAnsi="標楷體" w:hint="eastAsia"/>
          <w:b w:val="0"/>
          <w:color w:val="000000" w:themeColor="text1"/>
          <w:sz w:val="32"/>
          <w:szCs w:val="32"/>
        </w:rPr>
        <w:t>學校災損</w:t>
      </w:r>
      <w:bookmarkEnd w:id="35"/>
    </w:p>
    <w:p w:rsidR="00CD457A" w:rsidRPr="00A93F22" w:rsidRDefault="00CD457A" w:rsidP="00C63E5A">
      <w:pPr>
        <w:snapToGrid w:val="0"/>
        <w:spacing w:beforeLines="50" w:before="180" w:afterLines="50" w:after="180"/>
        <w:ind w:left="1316" w:firstLineChars="200" w:firstLine="640"/>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受災校數（含館所）計322校，災損金額新臺幣5.77億餘元，恢復金額5.70億餘元。</w:t>
      </w:r>
      <w:r w:rsidR="00026DE4" w:rsidRPr="00A93F22">
        <w:rPr>
          <w:rFonts w:ascii="標楷體" w:eastAsia="標楷體" w:hAnsi="標楷體" w:hint="eastAsia"/>
          <w:bCs/>
          <w:color w:val="000000" w:themeColor="text1"/>
          <w:sz w:val="32"/>
          <w:szCs w:val="32"/>
        </w:rPr>
        <w:t>臺南市、</w:t>
      </w:r>
      <w:r w:rsidR="00026DE4" w:rsidRPr="00A93F22">
        <w:rPr>
          <w:rFonts w:ascii="標楷體" w:eastAsia="標楷體" w:hAnsi="標楷體" w:hint="eastAsia"/>
          <w:color w:val="000000" w:themeColor="text1"/>
          <w:sz w:val="32"/>
          <w:szCs w:val="32"/>
        </w:rPr>
        <w:t>高雄市及嘉義縣</w:t>
      </w:r>
      <w:r w:rsidR="00026DE4" w:rsidRPr="00A93F22">
        <w:rPr>
          <w:rFonts w:ascii="標楷體" w:eastAsia="標楷體" w:hAnsi="標楷體" w:hint="eastAsia"/>
          <w:bCs/>
          <w:color w:val="000000" w:themeColor="text1"/>
          <w:sz w:val="32"/>
          <w:szCs w:val="32"/>
        </w:rPr>
        <w:t>政府亦提報尼伯特颱風學校災害損失詳如附件1</w:t>
      </w:r>
      <w:r w:rsidR="0090043F" w:rsidRPr="00A93F22">
        <w:rPr>
          <w:rFonts w:ascii="標楷體" w:eastAsia="標楷體" w:hAnsi="標楷體" w:hint="eastAsia"/>
          <w:bCs/>
          <w:color w:val="000000" w:themeColor="text1"/>
          <w:sz w:val="32"/>
          <w:szCs w:val="32"/>
        </w:rPr>
        <w:t>9</w:t>
      </w:r>
      <w:r w:rsidR="00026DE4" w:rsidRPr="00A93F22">
        <w:rPr>
          <w:rFonts w:ascii="標楷體" w:eastAsia="標楷體" w:hAnsi="標楷體" w:hint="eastAsia"/>
          <w:bCs/>
          <w:color w:val="000000" w:themeColor="text1"/>
          <w:sz w:val="32"/>
          <w:szCs w:val="32"/>
        </w:rPr>
        <w:t>。</w:t>
      </w:r>
    </w:p>
    <w:p w:rsidR="00AC0D01" w:rsidRPr="00A93F22" w:rsidRDefault="000755A7" w:rsidP="00EC47C0">
      <w:pPr>
        <w:pStyle w:val="3"/>
        <w:numPr>
          <w:ilvl w:val="0"/>
          <w:numId w:val="87"/>
        </w:numPr>
        <w:snapToGrid w:val="0"/>
        <w:spacing w:beforeLines="50" w:before="180" w:afterLines="50" w:after="180" w:line="240" w:lineRule="auto"/>
        <w:rPr>
          <w:rFonts w:ascii="標楷體" w:eastAsia="標楷體" w:hAnsi="標楷體"/>
          <w:b w:val="0"/>
          <w:color w:val="000000" w:themeColor="text1"/>
          <w:sz w:val="32"/>
          <w:szCs w:val="32"/>
        </w:rPr>
      </w:pPr>
      <w:bookmarkStart w:id="36" w:name="_Toc472602150"/>
      <w:r w:rsidRPr="00A93F22">
        <w:rPr>
          <w:rFonts w:ascii="標楷體" w:eastAsia="標楷體" w:hAnsi="標楷體" w:hint="eastAsia"/>
          <w:b w:val="0"/>
          <w:color w:val="000000" w:themeColor="text1"/>
          <w:sz w:val="32"/>
          <w:szCs w:val="32"/>
        </w:rPr>
        <w:t>工業災損</w:t>
      </w:r>
      <w:bookmarkEnd w:id="36"/>
    </w:p>
    <w:p w:rsidR="000755A7" w:rsidRPr="00A93F22" w:rsidRDefault="00ED255D" w:rsidP="00EC47C0">
      <w:pPr>
        <w:pStyle w:val="ac"/>
        <w:numPr>
          <w:ilvl w:val="0"/>
          <w:numId w:val="231"/>
        </w:numPr>
        <w:snapToGrid w:val="0"/>
        <w:spacing w:before="120" w:afterLines="50" w:after="180"/>
        <w:ind w:leftChars="0" w:left="1701" w:hanging="52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經濟部</w:t>
      </w:r>
      <w:r w:rsidR="00A23240" w:rsidRPr="00A93F22">
        <w:rPr>
          <w:rFonts w:ascii="標楷體" w:eastAsia="標楷體" w:hAnsi="標楷體" w:hint="eastAsia"/>
          <w:bCs/>
          <w:color w:val="000000" w:themeColor="text1"/>
          <w:sz w:val="32"/>
          <w:szCs w:val="32"/>
        </w:rPr>
        <w:t>：</w:t>
      </w:r>
    </w:p>
    <w:p w:rsidR="00ED255D" w:rsidRPr="00A93F22" w:rsidRDefault="00ED255D" w:rsidP="00EC47C0">
      <w:pPr>
        <w:pStyle w:val="ac"/>
        <w:numPr>
          <w:ilvl w:val="0"/>
          <w:numId w:val="158"/>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本次尼伯特颱風廠商災損調查，共有65家廠商損失達7,852萬元，損失以東部豐樂工業區為主：</w:t>
      </w:r>
    </w:p>
    <w:p w:rsidR="00ED255D" w:rsidRPr="00A93F22" w:rsidRDefault="00ED255D" w:rsidP="00EC47C0">
      <w:pPr>
        <w:pStyle w:val="ac"/>
        <w:numPr>
          <w:ilvl w:val="0"/>
          <w:numId w:val="277"/>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針對工業區內災損調查，經工業區災損回報，受損廠商60家(東部55家</w:t>
      </w:r>
      <w:r w:rsidRPr="00A93F22">
        <w:rPr>
          <w:rFonts w:ascii="標楷體" w:eastAsia="標楷體" w:hAnsi="標楷體" w:hint="eastAsia"/>
          <w:bCs/>
          <w:color w:val="000000" w:themeColor="text1"/>
          <w:sz w:val="32"/>
          <w:szCs w:val="32"/>
        </w:rPr>
        <w:t>、</w:t>
      </w:r>
      <w:r w:rsidRPr="00A93F22">
        <w:rPr>
          <w:rFonts w:ascii="標楷體" w:eastAsia="標楷體" w:hAnsi="標楷體"/>
          <w:bCs/>
          <w:color w:val="000000" w:themeColor="text1"/>
          <w:sz w:val="32"/>
          <w:szCs w:val="32"/>
        </w:rPr>
        <w:t>南部5家)。東部工業區受損金額6,241萬元，南部工業區損失1,136萬</w:t>
      </w:r>
      <w:r w:rsidRPr="00A93F22">
        <w:rPr>
          <w:rFonts w:ascii="標楷體" w:eastAsia="標楷體" w:hAnsi="標楷體" w:hint="eastAsia"/>
          <w:bCs/>
          <w:color w:val="000000" w:themeColor="text1"/>
          <w:sz w:val="32"/>
          <w:szCs w:val="32"/>
        </w:rPr>
        <w:t>元</w:t>
      </w:r>
      <w:r w:rsidRPr="00A93F22">
        <w:rPr>
          <w:rFonts w:ascii="標楷體" w:eastAsia="標楷體" w:hAnsi="標楷體"/>
          <w:bCs/>
          <w:color w:val="000000" w:themeColor="text1"/>
          <w:sz w:val="32"/>
          <w:szCs w:val="32"/>
        </w:rPr>
        <w:t>。</w:t>
      </w:r>
    </w:p>
    <w:p w:rsidR="00ED255D" w:rsidRPr="00A93F22" w:rsidRDefault="00ED255D" w:rsidP="00EC47C0">
      <w:pPr>
        <w:pStyle w:val="ac"/>
        <w:numPr>
          <w:ilvl w:val="0"/>
          <w:numId w:val="277"/>
        </w:numPr>
        <w:snapToGrid w:val="0"/>
        <w:spacing w:beforeLines="50" w:before="180"/>
        <w:ind w:leftChars="0" w:left="2352" w:hanging="198"/>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另針對工業區外廠商受損情形，經</w:t>
      </w:r>
      <w:r w:rsidRPr="00A93F22">
        <w:rPr>
          <w:rFonts w:ascii="標楷體" w:eastAsia="標楷體" w:hAnsi="標楷體" w:hint="eastAsia"/>
          <w:bCs/>
          <w:color w:val="000000" w:themeColor="text1"/>
          <w:sz w:val="32"/>
          <w:szCs w:val="32"/>
        </w:rPr>
        <w:t>經濟部工業</w:t>
      </w:r>
      <w:r w:rsidRPr="00A93F22">
        <w:rPr>
          <w:rFonts w:ascii="標楷體" w:eastAsia="標楷體" w:hAnsi="標楷體"/>
          <w:bCs/>
          <w:color w:val="000000" w:themeColor="text1"/>
          <w:sz w:val="32"/>
          <w:szCs w:val="32"/>
        </w:rPr>
        <w:t>局各業務組透過相關產業公會及廠商調查後，受損廠商5家，損失金額約475萬</w:t>
      </w:r>
      <w:r w:rsidRPr="00A93F22">
        <w:rPr>
          <w:rFonts w:ascii="標楷體" w:eastAsia="標楷體" w:hAnsi="標楷體" w:hint="eastAsia"/>
          <w:bCs/>
          <w:color w:val="000000" w:themeColor="text1"/>
          <w:sz w:val="32"/>
          <w:szCs w:val="32"/>
        </w:rPr>
        <w:t>元</w:t>
      </w:r>
      <w:r w:rsidRPr="00A93F22">
        <w:rPr>
          <w:rFonts w:ascii="標楷體" w:eastAsia="標楷體" w:hAnsi="標楷體"/>
          <w:bCs/>
          <w:color w:val="000000" w:themeColor="text1"/>
          <w:sz w:val="32"/>
          <w:szCs w:val="32"/>
        </w:rPr>
        <w:t>。</w:t>
      </w:r>
    </w:p>
    <w:p w:rsidR="00ED255D" w:rsidRPr="00A93F22" w:rsidRDefault="00ED255D" w:rsidP="00EC47C0">
      <w:pPr>
        <w:pStyle w:val="ac"/>
        <w:numPr>
          <w:ilvl w:val="0"/>
          <w:numId w:val="158"/>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經濟部工業局訪視尼伯特颱風受影響之</w:t>
      </w:r>
      <w:r w:rsidR="003B3104" w:rsidRPr="00A93F22">
        <w:rPr>
          <w:rFonts w:ascii="標楷體" w:eastAsia="標楷體" w:hAnsi="標楷體"/>
          <w:bCs/>
          <w:color w:val="000000" w:themeColor="text1"/>
          <w:sz w:val="32"/>
          <w:szCs w:val="32"/>
        </w:rPr>
        <w:t>臺東</w:t>
      </w:r>
      <w:r w:rsidRPr="00A93F22">
        <w:rPr>
          <w:rFonts w:ascii="標楷體" w:eastAsia="標楷體" w:hAnsi="標楷體"/>
          <w:bCs/>
          <w:color w:val="000000" w:themeColor="text1"/>
          <w:sz w:val="32"/>
          <w:szCs w:val="32"/>
        </w:rPr>
        <w:t>豐樂工業區廠商、</w:t>
      </w:r>
      <w:r w:rsidR="003B3104" w:rsidRPr="00A93F22">
        <w:rPr>
          <w:rFonts w:ascii="標楷體" w:eastAsia="標楷體" w:hAnsi="標楷體"/>
          <w:bCs/>
          <w:color w:val="000000" w:themeColor="text1"/>
          <w:sz w:val="32"/>
          <w:szCs w:val="32"/>
        </w:rPr>
        <w:t>臺東</w:t>
      </w:r>
      <w:r w:rsidRPr="00A93F22">
        <w:rPr>
          <w:rFonts w:ascii="標楷體" w:eastAsia="標楷體" w:hAnsi="標楷體"/>
          <w:bCs/>
          <w:color w:val="000000" w:themeColor="text1"/>
          <w:sz w:val="32"/>
          <w:szCs w:val="32"/>
        </w:rPr>
        <w:t>創意生活業者及屏東縣受災廠商等累計38家。訪視人員除向業者表達關懷外，已向受訪廠商說明災害損失租稅減免申請方式，並提供災害重建融資貸款相關資訊。</w:t>
      </w:r>
    </w:p>
    <w:p w:rsidR="007726EF" w:rsidRPr="00A93F22" w:rsidRDefault="007726EF" w:rsidP="00EC47C0">
      <w:pPr>
        <w:pStyle w:val="ac"/>
        <w:numPr>
          <w:ilvl w:val="0"/>
          <w:numId w:val="231"/>
        </w:numPr>
        <w:snapToGrid w:val="0"/>
        <w:spacing w:before="120" w:afterLines="50" w:after="180"/>
        <w:ind w:leftChars="0" w:left="1701" w:hanging="52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高雄市</w:t>
      </w:r>
      <w:r w:rsidR="00A23240" w:rsidRPr="00A93F22">
        <w:rPr>
          <w:rFonts w:ascii="標楷體" w:eastAsia="標楷體" w:hAnsi="標楷體" w:hint="eastAsia"/>
          <w:bCs/>
          <w:color w:val="000000" w:themeColor="text1"/>
          <w:sz w:val="32"/>
          <w:szCs w:val="32"/>
        </w:rPr>
        <w:t>：</w:t>
      </w:r>
      <w:r w:rsidR="00A23240" w:rsidRPr="00A93F22">
        <w:rPr>
          <w:rFonts w:ascii="標楷體" w:eastAsia="標楷體" w:hAnsi="標楷體"/>
          <w:bCs/>
          <w:color w:val="000000" w:themeColor="text1"/>
          <w:sz w:val="32"/>
          <w:szCs w:val="32"/>
        </w:rPr>
        <w:br/>
      </w:r>
      <w:r w:rsidR="00A23240" w:rsidRPr="00A93F22">
        <w:rPr>
          <w:rFonts w:ascii="標楷體" w:eastAsia="標楷體" w:hAnsi="標楷體" w:hint="eastAsia"/>
          <w:color w:val="000000" w:themeColor="text1"/>
          <w:sz w:val="32"/>
          <w:szCs w:val="32"/>
        </w:rPr>
        <w:t>工業災損：颱風期間除仁武工業區工業二路短暫停電及本洲產業園區內有2棵路樹倒塌情形已於7月9日前處理完畢外，其餘一切正常。</w:t>
      </w:r>
    </w:p>
    <w:p w:rsidR="00404A4E" w:rsidRPr="00A93F22" w:rsidRDefault="00404A4E" w:rsidP="004F3800">
      <w:pPr>
        <w:widowControl/>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br w:type="page"/>
      </w:r>
    </w:p>
    <w:p w:rsidR="006C74C4" w:rsidRPr="00A93F22" w:rsidRDefault="00543D3F" w:rsidP="00EC47C0">
      <w:pPr>
        <w:pStyle w:val="3"/>
        <w:numPr>
          <w:ilvl w:val="0"/>
          <w:numId w:val="87"/>
        </w:numPr>
        <w:snapToGrid w:val="0"/>
        <w:spacing w:beforeLines="50" w:before="180" w:afterLines="50" w:after="180" w:line="240" w:lineRule="auto"/>
        <w:rPr>
          <w:rFonts w:ascii="標楷體" w:eastAsia="標楷體" w:hAnsi="標楷體"/>
          <w:b w:val="0"/>
          <w:color w:val="000000" w:themeColor="text1"/>
          <w:sz w:val="32"/>
          <w:szCs w:val="32"/>
        </w:rPr>
      </w:pPr>
      <w:bookmarkStart w:id="37" w:name="_Toc472602151"/>
      <w:r w:rsidRPr="00A93F22">
        <w:rPr>
          <w:rFonts w:ascii="標楷體" w:eastAsia="標楷體" w:hAnsi="標楷體" w:hint="eastAsia"/>
          <w:b w:val="0"/>
          <w:color w:val="000000" w:themeColor="text1"/>
          <w:sz w:val="32"/>
          <w:szCs w:val="32"/>
        </w:rPr>
        <w:t>其他</w:t>
      </w:r>
      <w:bookmarkEnd w:id="37"/>
    </w:p>
    <w:p w:rsidR="002131C0" w:rsidRPr="00A93F22" w:rsidRDefault="002131C0" w:rsidP="00EC47C0">
      <w:pPr>
        <w:pStyle w:val="ac"/>
        <w:numPr>
          <w:ilvl w:val="0"/>
          <w:numId w:val="232"/>
        </w:numPr>
        <w:snapToGrid w:val="0"/>
        <w:spacing w:before="120" w:afterLines="50" w:after="180"/>
        <w:ind w:leftChars="0" w:left="1701" w:hanging="52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經濟部</w:t>
      </w:r>
      <w:r w:rsidR="00404A4E" w:rsidRPr="00A93F22">
        <w:rPr>
          <w:rFonts w:ascii="標楷體" w:eastAsia="標楷體" w:hAnsi="標楷體" w:hint="eastAsia"/>
          <w:bCs/>
          <w:color w:val="000000" w:themeColor="text1"/>
          <w:sz w:val="32"/>
          <w:szCs w:val="32"/>
        </w:rPr>
        <w:t>針對受災企業，</w:t>
      </w:r>
      <w:r w:rsidR="00404A4E" w:rsidRPr="00A93F22">
        <w:rPr>
          <w:rFonts w:ascii="標楷體" w:eastAsia="標楷體" w:hAnsi="標楷體"/>
          <w:bCs/>
          <w:color w:val="000000" w:themeColor="text1"/>
          <w:sz w:val="32"/>
          <w:szCs w:val="32"/>
        </w:rPr>
        <w:t>相關協助事項如下：</w:t>
      </w:r>
    </w:p>
    <w:p w:rsidR="002131C0" w:rsidRPr="00A93F22" w:rsidRDefault="002131C0" w:rsidP="00EC47C0">
      <w:pPr>
        <w:pStyle w:val="ac"/>
        <w:numPr>
          <w:ilvl w:val="0"/>
          <w:numId w:val="159"/>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經濟部中小企業處於105年7月12日由葉處長率服務團赴臺東主動查訪企業受災情形與需求協助事項。</w:t>
      </w:r>
    </w:p>
    <w:p w:rsidR="002131C0" w:rsidRPr="00A93F22" w:rsidRDefault="002131C0" w:rsidP="00EC47C0">
      <w:pPr>
        <w:pStyle w:val="ac"/>
        <w:numPr>
          <w:ilvl w:val="0"/>
          <w:numId w:val="159"/>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於當地設置諮詢服務據點及訪視關懷受災企業</w:t>
      </w:r>
      <w:r w:rsidRPr="00A93F22">
        <w:rPr>
          <w:rFonts w:ascii="標楷體" w:eastAsia="標楷體" w:hAnsi="標楷體" w:hint="eastAsia"/>
          <w:bCs/>
          <w:color w:val="000000" w:themeColor="text1"/>
          <w:sz w:val="32"/>
          <w:szCs w:val="32"/>
        </w:rPr>
        <w:t>，</w:t>
      </w:r>
      <w:r w:rsidRPr="00A93F22">
        <w:rPr>
          <w:rFonts w:ascii="標楷體" w:eastAsia="標楷體" w:hAnsi="標楷體"/>
          <w:bCs/>
          <w:color w:val="000000" w:themeColor="text1"/>
          <w:sz w:val="32"/>
          <w:szCs w:val="32"/>
        </w:rPr>
        <w:t>並洽請臺東當地臺銀等9家銀行製作醒目立牌設立「中小企業災害復舊貸款辦理窗口」，請其加強中小企業災後重建服務，盡力配合縣府。</w:t>
      </w:r>
    </w:p>
    <w:p w:rsidR="002131C0" w:rsidRPr="00A93F22" w:rsidRDefault="002131C0" w:rsidP="00EC47C0">
      <w:pPr>
        <w:pStyle w:val="ac"/>
        <w:numPr>
          <w:ilvl w:val="0"/>
          <w:numId w:val="159"/>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密切與臺東縣政府合作，於105年7月15日共同辦理「關懷</w:t>
      </w:r>
      <w:r w:rsidRPr="00A93F22">
        <w:rPr>
          <w:rFonts w:ascii="標楷體" w:eastAsia="標楷體" w:hAnsi="標楷體" w:hint="eastAsia"/>
          <w:bCs/>
          <w:color w:val="000000" w:themeColor="text1"/>
          <w:sz w:val="32"/>
          <w:szCs w:val="32"/>
        </w:rPr>
        <w:t>臺</w:t>
      </w:r>
      <w:r w:rsidRPr="00A93F22">
        <w:rPr>
          <w:rFonts w:ascii="標楷體" w:eastAsia="標楷體" w:hAnsi="標楷體"/>
          <w:bCs/>
          <w:color w:val="000000" w:themeColor="text1"/>
          <w:sz w:val="32"/>
          <w:szCs w:val="32"/>
        </w:rPr>
        <w:t>東地區中小企業災後協處說明會」</w:t>
      </w:r>
      <w:r w:rsidRPr="00A93F22">
        <w:rPr>
          <w:rFonts w:ascii="標楷體" w:eastAsia="標楷體" w:hAnsi="標楷體" w:hint="eastAsia"/>
          <w:bCs/>
          <w:color w:val="000000" w:themeColor="text1"/>
          <w:sz w:val="32"/>
          <w:szCs w:val="32"/>
        </w:rPr>
        <w:t>，</w:t>
      </w:r>
      <w:r w:rsidRPr="00A93F22">
        <w:rPr>
          <w:rFonts w:ascii="標楷體" w:eastAsia="標楷體" w:hAnsi="標楷體"/>
          <w:bCs/>
          <w:color w:val="000000" w:themeColor="text1"/>
          <w:sz w:val="32"/>
          <w:szCs w:val="32"/>
        </w:rPr>
        <w:t>8月7日於臺北車站辦理「支持臺東。We Need You！聯合公益展售會」，配合協助提供行銷廣宣。</w:t>
      </w:r>
    </w:p>
    <w:p w:rsidR="002131C0" w:rsidRPr="00A93F22" w:rsidRDefault="002131C0" w:rsidP="00EC47C0">
      <w:pPr>
        <w:pStyle w:val="ac"/>
        <w:numPr>
          <w:ilvl w:val="0"/>
          <w:numId w:val="159"/>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服務團現場提供所需救助、補助資訊32件，轉介銀行或輔導等相關資源24件，企業尚復舊中或需持續關懷共計17件，共計73件。</w:t>
      </w:r>
    </w:p>
    <w:p w:rsidR="004F3800" w:rsidRPr="00A93F22" w:rsidRDefault="00404A4E" w:rsidP="00EC47C0">
      <w:pPr>
        <w:pStyle w:val="ac"/>
        <w:numPr>
          <w:ilvl w:val="0"/>
          <w:numId w:val="232"/>
        </w:numPr>
        <w:snapToGrid w:val="0"/>
        <w:spacing w:before="120" w:afterLines="50" w:after="180"/>
        <w:ind w:leftChars="0" w:left="1701" w:hanging="52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衛生福利部統計</w:t>
      </w:r>
      <w:r w:rsidR="00FB4EA7" w:rsidRPr="00A93F22">
        <w:rPr>
          <w:rFonts w:ascii="標楷體" w:eastAsia="標楷體" w:hAnsi="標楷體" w:hint="eastAsia"/>
          <w:bCs/>
          <w:color w:val="000000" w:themeColor="text1"/>
          <w:sz w:val="32"/>
          <w:szCs w:val="32"/>
        </w:rPr>
        <w:t>醫療機構財物損失</w:t>
      </w:r>
      <w:r w:rsidRPr="00A93F22">
        <w:rPr>
          <w:rFonts w:ascii="標楷體" w:eastAsia="標楷體" w:hAnsi="標楷體" w:hint="eastAsia"/>
          <w:bCs/>
          <w:color w:val="000000" w:themeColor="text1"/>
          <w:sz w:val="32"/>
          <w:szCs w:val="32"/>
        </w:rPr>
        <w:t>如下：</w:t>
      </w:r>
    </w:p>
    <w:tbl>
      <w:tblPr>
        <w:tblW w:w="7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2"/>
        <w:gridCol w:w="1236"/>
        <w:gridCol w:w="1515"/>
        <w:gridCol w:w="1559"/>
        <w:gridCol w:w="1417"/>
      </w:tblGrid>
      <w:tr w:rsidR="00A93F22" w:rsidRPr="00A93F22" w:rsidTr="009F48D2">
        <w:trPr>
          <w:trHeight w:val="826"/>
          <w:jc w:val="center"/>
        </w:trPr>
        <w:tc>
          <w:tcPr>
            <w:tcW w:w="1752" w:type="dxa"/>
            <w:shd w:val="clear" w:color="auto" w:fill="FFFFCC"/>
          </w:tcPr>
          <w:p w:rsidR="00FB4EA7" w:rsidRPr="00A93F22" w:rsidRDefault="00FB4EA7" w:rsidP="004F3800">
            <w:pPr>
              <w:spacing w:line="400" w:lineRule="exact"/>
              <w:jc w:val="center"/>
              <w:rPr>
                <w:rFonts w:ascii="標楷體" w:eastAsia="標楷體" w:hAnsi="標楷體"/>
                <w:color w:val="000000" w:themeColor="text1"/>
                <w:sz w:val="28"/>
                <w:szCs w:val="28"/>
              </w:rPr>
            </w:pPr>
          </w:p>
        </w:tc>
        <w:tc>
          <w:tcPr>
            <w:tcW w:w="2751" w:type="dxa"/>
            <w:gridSpan w:val="2"/>
            <w:shd w:val="clear" w:color="auto" w:fill="FFFFCC"/>
          </w:tcPr>
          <w:p w:rsidR="00FB4EA7" w:rsidRPr="00A93F22" w:rsidRDefault="00FB4EA7" w:rsidP="004F3800">
            <w:pPr>
              <w:spacing w:line="400" w:lineRule="exac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醫事機構估計損失金額(單位：千元)</w:t>
            </w:r>
          </w:p>
        </w:tc>
        <w:tc>
          <w:tcPr>
            <w:tcW w:w="2976" w:type="dxa"/>
            <w:gridSpan w:val="2"/>
            <w:shd w:val="clear" w:color="auto" w:fill="FFFFCC"/>
          </w:tcPr>
          <w:p w:rsidR="00FB4EA7" w:rsidRPr="00A93F22" w:rsidRDefault="00FB4EA7" w:rsidP="004F3800">
            <w:pPr>
              <w:spacing w:line="400" w:lineRule="exac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醫事機構預計復建金額(單位：千元)</w:t>
            </w:r>
          </w:p>
        </w:tc>
      </w:tr>
      <w:tr w:rsidR="00A93F22" w:rsidRPr="00A93F22" w:rsidTr="009F48D2">
        <w:trPr>
          <w:trHeight w:val="809"/>
          <w:jc w:val="center"/>
        </w:trPr>
        <w:tc>
          <w:tcPr>
            <w:tcW w:w="1752" w:type="dxa"/>
            <w:shd w:val="clear" w:color="auto" w:fill="FFFFCC"/>
          </w:tcPr>
          <w:p w:rsidR="00FB4EA7" w:rsidRPr="00A93F22" w:rsidRDefault="00FB4EA7" w:rsidP="00C63E5A">
            <w:pPr>
              <w:snapToGrid w:val="0"/>
              <w:spacing w:beforeLines="50" w:before="180" w:line="400" w:lineRule="exact"/>
              <w:jc w:val="center"/>
              <w:rPr>
                <w:rFonts w:ascii="標楷體" w:eastAsia="標楷體" w:hAnsi="標楷體"/>
                <w:color w:val="000000" w:themeColor="text1"/>
                <w:sz w:val="28"/>
                <w:szCs w:val="28"/>
              </w:rPr>
            </w:pPr>
            <w:r w:rsidRPr="00A93F22">
              <w:rPr>
                <w:rFonts w:ascii="標楷體" w:eastAsia="標楷體" w:hAnsi="標楷體"/>
                <w:color w:val="000000" w:themeColor="text1"/>
                <w:sz w:val="28"/>
                <w:szCs w:val="28"/>
              </w:rPr>
              <w:t>醫院別</w:t>
            </w:r>
          </w:p>
        </w:tc>
        <w:tc>
          <w:tcPr>
            <w:tcW w:w="1236" w:type="dxa"/>
            <w:shd w:val="clear" w:color="auto" w:fill="FFFFCC"/>
          </w:tcPr>
          <w:p w:rsidR="00FB4EA7" w:rsidRPr="00A93F22" w:rsidRDefault="00FB4EA7" w:rsidP="00C63E5A">
            <w:pPr>
              <w:snapToGrid w:val="0"/>
              <w:spacing w:beforeLines="50" w:before="180" w:line="400" w:lineRule="exact"/>
              <w:jc w:val="center"/>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房舍</w:t>
            </w:r>
          </w:p>
        </w:tc>
        <w:tc>
          <w:tcPr>
            <w:tcW w:w="1515" w:type="dxa"/>
            <w:shd w:val="clear" w:color="auto" w:fill="FFFFCC"/>
          </w:tcPr>
          <w:p w:rsidR="00FB4EA7" w:rsidRPr="00A93F22" w:rsidRDefault="00FB4EA7" w:rsidP="00C63E5A">
            <w:pPr>
              <w:snapToGrid w:val="0"/>
              <w:spacing w:beforeLines="50" w:before="180" w:line="400" w:lineRule="exact"/>
              <w:jc w:val="center"/>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醫療儀器</w:t>
            </w:r>
            <w:r w:rsidR="004F3800" w:rsidRPr="00A93F22">
              <w:rPr>
                <w:rFonts w:ascii="標楷體" w:eastAsia="標楷體" w:hAnsi="標楷體"/>
                <w:color w:val="000000" w:themeColor="text1"/>
                <w:sz w:val="28"/>
                <w:szCs w:val="28"/>
              </w:rPr>
              <w:br/>
            </w:r>
            <w:r w:rsidRPr="00A93F22">
              <w:rPr>
                <w:rFonts w:ascii="標楷體" w:eastAsia="標楷體" w:hAnsi="標楷體" w:hint="eastAsia"/>
                <w:color w:val="000000" w:themeColor="text1"/>
                <w:sz w:val="28"/>
                <w:szCs w:val="28"/>
              </w:rPr>
              <w:t>與設備</w:t>
            </w:r>
          </w:p>
        </w:tc>
        <w:tc>
          <w:tcPr>
            <w:tcW w:w="1559" w:type="dxa"/>
            <w:shd w:val="clear" w:color="auto" w:fill="FFFFCC"/>
          </w:tcPr>
          <w:p w:rsidR="00FB4EA7" w:rsidRPr="00A93F22" w:rsidRDefault="00FB4EA7" w:rsidP="00C63E5A">
            <w:pPr>
              <w:snapToGrid w:val="0"/>
              <w:spacing w:beforeLines="50" w:before="180" w:line="400" w:lineRule="exact"/>
              <w:jc w:val="center"/>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房舍</w:t>
            </w:r>
          </w:p>
        </w:tc>
        <w:tc>
          <w:tcPr>
            <w:tcW w:w="1417" w:type="dxa"/>
            <w:shd w:val="clear" w:color="auto" w:fill="FFFFCC"/>
          </w:tcPr>
          <w:p w:rsidR="00FB4EA7" w:rsidRPr="00A93F22" w:rsidRDefault="00FB4EA7" w:rsidP="00C63E5A">
            <w:pPr>
              <w:snapToGrid w:val="0"/>
              <w:spacing w:beforeLines="50" w:before="180" w:line="400" w:lineRule="exact"/>
              <w:jc w:val="center"/>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醫療儀器與設備</w:t>
            </w:r>
          </w:p>
        </w:tc>
      </w:tr>
      <w:tr w:rsidR="00A93F22" w:rsidRPr="00A93F22" w:rsidTr="004F3800">
        <w:trPr>
          <w:trHeight w:val="1669"/>
          <w:jc w:val="center"/>
        </w:trPr>
        <w:tc>
          <w:tcPr>
            <w:tcW w:w="1752" w:type="dxa"/>
            <w:shd w:val="clear" w:color="auto" w:fill="auto"/>
          </w:tcPr>
          <w:p w:rsidR="00FB4EA7" w:rsidRPr="00A93F22" w:rsidRDefault="00FB4EA7" w:rsidP="00C63E5A">
            <w:pPr>
              <w:snapToGrid w:val="0"/>
              <w:spacing w:beforeLines="50" w:before="180"/>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天主教花蓮教區醫療財團法人</w:t>
            </w:r>
            <w:r w:rsidR="00F70940" w:rsidRPr="00A93F22">
              <w:rPr>
                <w:rFonts w:ascii="標楷體" w:eastAsia="標楷體" w:hAnsi="標楷體" w:hint="eastAsia"/>
                <w:color w:val="000000" w:themeColor="text1"/>
                <w:sz w:val="28"/>
                <w:szCs w:val="28"/>
              </w:rPr>
              <w:t>臺東</w:t>
            </w:r>
            <w:r w:rsidRPr="00A93F22">
              <w:rPr>
                <w:rFonts w:ascii="標楷體" w:eastAsia="標楷體" w:hAnsi="標楷體" w:hint="eastAsia"/>
                <w:color w:val="000000" w:themeColor="text1"/>
                <w:sz w:val="28"/>
                <w:szCs w:val="28"/>
              </w:rPr>
              <w:t>聖母醫院</w:t>
            </w:r>
          </w:p>
        </w:tc>
        <w:tc>
          <w:tcPr>
            <w:tcW w:w="1236"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4,500</w:t>
            </w:r>
          </w:p>
        </w:tc>
        <w:tc>
          <w:tcPr>
            <w:tcW w:w="1515"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2,000</w:t>
            </w:r>
          </w:p>
        </w:tc>
        <w:tc>
          <w:tcPr>
            <w:tcW w:w="1559"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6,000</w:t>
            </w:r>
          </w:p>
        </w:tc>
        <w:tc>
          <w:tcPr>
            <w:tcW w:w="1417"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2,500</w:t>
            </w:r>
          </w:p>
        </w:tc>
      </w:tr>
      <w:tr w:rsidR="00A93F22" w:rsidRPr="00A93F22" w:rsidTr="004F3800">
        <w:trPr>
          <w:trHeight w:val="826"/>
          <w:jc w:val="center"/>
        </w:trPr>
        <w:tc>
          <w:tcPr>
            <w:tcW w:w="1752" w:type="dxa"/>
            <w:shd w:val="clear" w:color="auto" w:fill="auto"/>
          </w:tcPr>
          <w:p w:rsidR="00FB4EA7" w:rsidRPr="00A93F22" w:rsidRDefault="00FB4EA7" w:rsidP="00C63E5A">
            <w:pPr>
              <w:snapToGrid w:val="0"/>
              <w:spacing w:beforeLines="50" w:before="180"/>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臺北榮民總醫院臺東分院</w:t>
            </w:r>
          </w:p>
        </w:tc>
        <w:tc>
          <w:tcPr>
            <w:tcW w:w="1236"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8,650</w:t>
            </w:r>
          </w:p>
        </w:tc>
        <w:tc>
          <w:tcPr>
            <w:tcW w:w="1515"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0</w:t>
            </w:r>
          </w:p>
        </w:tc>
        <w:tc>
          <w:tcPr>
            <w:tcW w:w="1559"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6,467.5</w:t>
            </w:r>
          </w:p>
        </w:tc>
        <w:tc>
          <w:tcPr>
            <w:tcW w:w="1417"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0</w:t>
            </w:r>
          </w:p>
        </w:tc>
      </w:tr>
      <w:tr w:rsidR="00A93F22" w:rsidRPr="00A93F22" w:rsidTr="004F3800">
        <w:trPr>
          <w:trHeight w:val="1256"/>
          <w:jc w:val="center"/>
        </w:trPr>
        <w:tc>
          <w:tcPr>
            <w:tcW w:w="1752" w:type="dxa"/>
            <w:shd w:val="clear" w:color="auto" w:fill="auto"/>
          </w:tcPr>
          <w:p w:rsidR="00FB4EA7" w:rsidRPr="00A93F22" w:rsidRDefault="00FB4EA7" w:rsidP="00C63E5A">
            <w:pPr>
              <w:snapToGrid w:val="0"/>
              <w:spacing w:beforeLines="50" w:before="180"/>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東基醫療財團法人</w:t>
            </w:r>
            <w:r w:rsidR="00F70940" w:rsidRPr="00A93F22">
              <w:rPr>
                <w:rFonts w:ascii="標楷體" w:eastAsia="標楷體" w:hAnsi="標楷體" w:hint="eastAsia"/>
                <w:color w:val="000000" w:themeColor="text1"/>
                <w:sz w:val="28"/>
                <w:szCs w:val="28"/>
              </w:rPr>
              <w:t>臺東</w:t>
            </w:r>
            <w:r w:rsidRPr="00A93F22">
              <w:rPr>
                <w:rFonts w:ascii="標楷體" w:eastAsia="標楷體" w:hAnsi="標楷體" w:hint="eastAsia"/>
                <w:color w:val="000000" w:themeColor="text1"/>
                <w:sz w:val="28"/>
                <w:szCs w:val="28"/>
              </w:rPr>
              <w:t>基督教醫院</w:t>
            </w:r>
          </w:p>
        </w:tc>
        <w:tc>
          <w:tcPr>
            <w:tcW w:w="1236"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4,000</w:t>
            </w:r>
          </w:p>
        </w:tc>
        <w:tc>
          <w:tcPr>
            <w:tcW w:w="1515"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8,000</w:t>
            </w:r>
          </w:p>
        </w:tc>
        <w:tc>
          <w:tcPr>
            <w:tcW w:w="1559"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6,000</w:t>
            </w:r>
          </w:p>
        </w:tc>
        <w:tc>
          <w:tcPr>
            <w:tcW w:w="1417"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color w:val="000000" w:themeColor="text1"/>
                <w:sz w:val="28"/>
                <w:szCs w:val="28"/>
              </w:rPr>
              <w:t>9,976</w:t>
            </w:r>
          </w:p>
        </w:tc>
      </w:tr>
      <w:tr w:rsidR="00A93F22" w:rsidRPr="00A93F22" w:rsidTr="004F3800">
        <w:trPr>
          <w:trHeight w:val="826"/>
          <w:jc w:val="center"/>
        </w:trPr>
        <w:tc>
          <w:tcPr>
            <w:tcW w:w="1752" w:type="dxa"/>
            <w:shd w:val="clear" w:color="auto" w:fill="auto"/>
          </w:tcPr>
          <w:p w:rsidR="00FB4EA7" w:rsidRPr="00A93F22" w:rsidRDefault="00F70940" w:rsidP="00C63E5A">
            <w:pPr>
              <w:snapToGrid w:val="0"/>
              <w:spacing w:beforeLines="50" w:before="180"/>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臺東</w:t>
            </w:r>
            <w:r w:rsidR="00FB4EA7" w:rsidRPr="00A93F22">
              <w:rPr>
                <w:rFonts w:ascii="標楷體" w:eastAsia="標楷體" w:hAnsi="標楷體" w:hint="eastAsia"/>
                <w:color w:val="000000" w:themeColor="text1"/>
                <w:sz w:val="28"/>
                <w:szCs w:val="28"/>
              </w:rPr>
              <w:t>馬偕紀念醫院</w:t>
            </w:r>
          </w:p>
        </w:tc>
        <w:tc>
          <w:tcPr>
            <w:tcW w:w="1236"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12,000</w:t>
            </w:r>
          </w:p>
        </w:tc>
        <w:tc>
          <w:tcPr>
            <w:tcW w:w="1515"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3,000</w:t>
            </w:r>
          </w:p>
        </w:tc>
        <w:tc>
          <w:tcPr>
            <w:tcW w:w="1559"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12,000</w:t>
            </w:r>
          </w:p>
        </w:tc>
        <w:tc>
          <w:tcPr>
            <w:tcW w:w="1417"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3,000</w:t>
            </w:r>
          </w:p>
        </w:tc>
      </w:tr>
      <w:tr w:rsidR="00A93F22" w:rsidRPr="00A93F22" w:rsidTr="004F3800">
        <w:trPr>
          <w:trHeight w:val="826"/>
          <w:jc w:val="center"/>
        </w:trPr>
        <w:tc>
          <w:tcPr>
            <w:tcW w:w="1752" w:type="dxa"/>
            <w:shd w:val="clear" w:color="auto" w:fill="auto"/>
          </w:tcPr>
          <w:p w:rsidR="00FB4EA7" w:rsidRPr="00A93F22" w:rsidRDefault="00FB4EA7" w:rsidP="00C63E5A">
            <w:pPr>
              <w:snapToGrid w:val="0"/>
              <w:spacing w:beforeLines="50" w:before="180"/>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衛生福利部臺東醫院</w:t>
            </w:r>
          </w:p>
        </w:tc>
        <w:tc>
          <w:tcPr>
            <w:tcW w:w="1236"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6,475</w:t>
            </w:r>
          </w:p>
        </w:tc>
        <w:tc>
          <w:tcPr>
            <w:tcW w:w="1515"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3,993</w:t>
            </w:r>
          </w:p>
        </w:tc>
        <w:tc>
          <w:tcPr>
            <w:tcW w:w="1559"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color w:val="000000" w:themeColor="text1"/>
                <w:sz w:val="28"/>
                <w:szCs w:val="28"/>
              </w:rPr>
              <w:t>6,475</w:t>
            </w:r>
          </w:p>
        </w:tc>
        <w:tc>
          <w:tcPr>
            <w:tcW w:w="1417"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color w:val="000000" w:themeColor="text1"/>
                <w:sz w:val="28"/>
                <w:szCs w:val="28"/>
              </w:rPr>
              <w:t>3,993</w:t>
            </w:r>
          </w:p>
        </w:tc>
      </w:tr>
      <w:tr w:rsidR="00A93F22" w:rsidRPr="00A93F22" w:rsidTr="004F3800">
        <w:trPr>
          <w:trHeight w:val="848"/>
          <w:jc w:val="center"/>
        </w:trPr>
        <w:tc>
          <w:tcPr>
            <w:tcW w:w="1752" w:type="dxa"/>
            <w:shd w:val="clear" w:color="auto" w:fill="auto"/>
          </w:tcPr>
          <w:p w:rsidR="00FB4EA7" w:rsidRPr="00A93F22" w:rsidRDefault="00FB4EA7" w:rsidP="00C63E5A">
            <w:pPr>
              <w:snapToGrid w:val="0"/>
              <w:spacing w:beforeLines="50" w:before="180"/>
              <w:jc w:val="center"/>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合計</w:t>
            </w:r>
          </w:p>
        </w:tc>
        <w:tc>
          <w:tcPr>
            <w:tcW w:w="1236"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35,625</w:t>
            </w:r>
          </w:p>
        </w:tc>
        <w:tc>
          <w:tcPr>
            <w:tcW w:w="1515"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16,993</w:t>
            </w:r>
          </w:p>
        </w:tc>
        <w:tc>
          <w:tcPr>
            <w:tcW w:w="1559"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36,942.5</w:t>
            </w:r>
          </w:p>
        </w:tc>
        <w:tc>
          <w:tcPr>
            <w:tcW w:w="1417" w:type="dxa"/>
            <w:shd w:val="clear" w:color="auto" w:fill="auto"/>
          </w:tcPr>
          <w:p w:rsidR="00FB4EA7" w:rsidRPr="00A93F22" w:rsidRDefault="00FB4EA7" w:rsidP="00C63E5A">
            <w:pPr>
              <w:snapToGrid w:val="0"/>
              <w:spacing w:beforeLines="50" w:before="180" w:line="400" w:lineRule="exact"/>
              <w:ind w:rightChars="25" w:right="60"/>
              <w:jc w:val="right"/>
              <w:rPr>
                <w:rFonts w:ascii="標楷體" w:eastAsia="標楷體" w:hAnsi="標楷體"/>
                <w:color w:val="000000" w:themeColor="text1"/>
                <w:sz w:val="28"/>
                <w:szCs w:val="28"/>
              </w:rPr>
            </w:pPr>
            <w:r w:rsidRPr="00A93F22">
              <w:rPr>
                <w:rFonts w:ascii="標楷體" w:eastAsia="標楷體" w:hAnsi="標楷體" w:hint="eastAsia"/>
                <w:color w:val="000000" w:themeColor="text1"/>
                <w:sz w:val="28"/>
                <w:szCs w:val="28"/>
              </w:rPr>
              <w:t>19,469</w:t>
            </w:r>
          </w:p>
        </w:tc>
      </w:tr>
    </w:tbl>
    <w:p w:rsidR="004F3800" w:rsidRPr="00A93F22" w:rsidRDefault="004F3800" w:rsidP="00C63E5A">
      <w:pPr>
        <w:snapToGrid w:val="0"/>
        <w:spacing w:before="120" w:afterLines="50" w:after="180"/>
        <w:jc w:val="both"/>
        <w:rPr>
          <w:rFonts w:ascii="標楷體" w:eastAsia="標楷體" w:hAnsi="標楷體"/>
          <w:bCs/>
          <w:color w:val="000000" w:themeColor="text1"/>
          <w:sz w:val="32"/>
          <w:szCs w:val="32"/>
        </w:rPr>
      </w:pPr>
    </w:p>
    <w:p w:rsidR="00ED255D" w:rsidRPr="00A93F22" w:rsidRDefault="00A41E4B" w:rsidP="00EC47C0">
      <w:pPr>
        <w:pStyle w:val="ac"/>
        <w:numPr>
          <w:ilvl w:val="0"/>
          <w:numId w:val="232"/>
        </w:numPr>
        <w:snapToGrid w:val="0"/>
        <w:spacing w:before="120" w:afterLines="50" w:after="180"/>
        <w:ind w:leftChars="0" w:left="1701" w:hanging="52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澎湖縣</w:t>
      </w:r>
      <w:r w:rsidR="004F3800" w:rsidRPr="00A93F22">
        <w:rPr>
          <w:rFonts w:ascii="標楷體" w:eastAsia="標楷體" w:hAnsi="標楷體" w:hint="eastAsia"/>
          <w:bCs/>
          <w:color w:val="000000" w:themeColor="text1"/>
          <w:sz w:val="32"/>
          <w:szCs w:val="32"/>
        </w:rPr>
        <w:t>：</w:t>
      </w:r>
      <w:r w:rsidR="00BE547D" w:rsidRPr="00A93F22">
        <w:rPr>
          <w:rFonts w:ascii="標楷體" w:eastAsia="標楷體" w:hAnsi="標楷體" w:hint="eastAsia"/>
          <w:bCs/>
          <w:color w:val="000000" w:themeColor="text1"/>
          <w:sz w:val="32"/>
          <w:szCs w:val="32"/>
        </w:rPr>
        <w:t>颱風期間應變中心受理案件計有：房屋磚瓦掉落2件、路樹傾倒2件、鐵皮圍牆傾倒1件。</w:t>
      </w:r>
    </w:p>
    <w:p w:rsidR="003851EB" w:rsidRPr="00A93F22" w:rsidRDefault="003851EB">
      <w:pPr>
        <w:widowControl/>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br w:type="page"/>
      </w:r>
    </w:p>
    <w:p w:rsidR="00DA0822" w:rsidRPr="00A93F22" w:rsidRDefault="00DA0822" w:rsidP="00EC47C0">
      <w:pPr>
        <w:pStyle w:val="2"/>
        <w:numPr>
          <w:ilvl w:val="0"/>
          <w:numId w:val="84"/>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38" w:name="_Toc472602152"/>
      <w:r w:rsidRPr="00A93F22">
        <w:rPr>
          <w:rFonts w:ascii="標楷體" w:eastAsia="標楷體" w:hAnsi="標楷體" w:hint="eastAsia"/>
          <w:b w:val="0"/>
          <w:color w:val="000000" w:themeColor="text1"/>
          <w:sz w:val="32"/>
          <w:szCs w:val="32"/>
        </w:rPr>
        <w:t>救災人力及機具統計</w:t>
      </w:r>
      <w:bookmarkEnd w:id="38"/>
    </w:p>
    <w:p w:rsidR="00A63AA3" w:rsidRPr="00A93F22" w:rsidRDefault="00F74AC6" w:rsidP="00C63E5A">
      <w:pPr>
        <w:spacing w:afterLines="100" w:after="360" w:line="440" w:lineRule="exact"/>
        <w:ind w:leftChars="315" w:left="756" w:firstLineChars="200" w:firstLine="640"/>
        <w:jc w:val="both"/>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尼伯特</w:t>
      </w:r>
      <w:r w:rsidR="00A63AA3" w:rsidRPr="00A93F22">
        <w:rPr>
          <w:rFonts w:ascii="標楷體" w:eastAsia="標楷體" w:hAnsi="標楷體" w:hint="eastAsia"/>
          <w:color w:val="000000" w:themeColor="text1"/>
          <w:sz w:val="32"/>
          <w:szCs w:val="32"/>
        </w:rPr>
        <w:t>颱風中央災害應變中心開設期間，各直轄市、</w:t>
      </w:r>
      <w:r w:rsidR="00100748" w:rsidRPr="00A93F22">
        <w:rPr>
          <w:rFonts w:ascii="標楷體" w:eastAsia="標楷體" w:hAnsi="標楷體" w:hint="eastAsia"/>
          <w:color w:val="000000" w:themeColor="text1"/>
          <w:sz w:val="32"/>
          <w:szCs w:val="32"/>
        </w:rPr>
        <w:t>縣（市）</w:t>
      </w:r>
      <w:r w:rsidR="00A63AA3" w:rsidRPr="00A93F22">
        <w:rPr>
          <w:rFonts w:ascii="標楷體" w:eastAsia="標楷體" w:hAnsi="標楷體" w:hint="eastAsia"/>
          <w:color w:val="000000" w:themeColor="text1"/>
          <w:sz w:val="32"/>
          <w:szCs w:val="32"/>
        </w:rPr>
        <w:t>政府依據「</w:t>
      </w:r>
      <w:hyperlink r:id="rId53" w:history="1">
        <w:r w:rsidR="00A63AA3" w:rsidRPr="00A93F22">
          <w:rPr>
            <w:rFonts w:ascii="標楷體" w:eastAsia="標楷體" w:hAnsi="標楷體"/>
            <w:color w:val="000000" w:themeColor="text1"/>
            <w:sz w:val="32"/>
            <w:szCs w:val="32"/>
          </w:rPr>
          <w:t>風災震災火災爆炸災害災情通報填報規定</w:t>
        </w:r>
      </w:hyperlink>
      <w:r w:rsidR="00A63AA3" w:rsidRPr="00A93F22">
        <w:rPr>
          <w:rFonts w:ascii="標楷體" w:eastAsia="標楷體" w:hAnsi="標楷體" w:hint="eastAsia"/>
          <w:color w:val="000000" w:themeColor="text1"/>
          <w:sz w:val="32"/>
          <w:szCs w:val="32"/>
        </w:rPr>
        <w:t>─出動救災人員及裝備通報表」作初步統計，</w:t>
      </w:r>
      <w:r w:rsidR="00651AA8" w:rsidRPr="00A93F22">
        <w:rPr>
          <w:rFonts w:ascii="標楷體" w:eastAsia="標楷體" w:hAnsi="標楷體" w:hint="eastAsia"/>
          <w:color w:val="000000" w:themeColor="text1"/>
          <w:sz w:val="32"/>
          <w:szCs w:val="32"/>
        </w:rPr>
        <w:t>並</w:t>
      </w:r>
      <w:r w:rsidR="00A63AA3" w:rsidRPr="00A93F22">
        <w:rPr>
          <w:rFonts w:ascii="標楷體" w:eastAsia="標楷體" w:hAnsi="標楷體" w:hint="eastAsia"/>
          <w:color w:val="000000" w:themeColor="text1"/>
          <w:sz w:val="32"/>
          <w:szCs w:val="32"/>
        </w:rPr>
        <w:t>於應變中心撤除後，再由各直轄市、</w:t>
      </w:r>
      <w:r w:rsidR="00100748" w:rsidRPr="00A93F22">
        <w:rPr>
          <w:rFonts w:ascii="標楷體" w:eastAsia="標楷體" w:hAnsi="標楷體" w:hint="eastAsia"/>
          <w:color w:val="000000" w:themeColor="text1"/>
          <w:sz w:val="32"/>
          <w:szCs w:val="32"/>
        </w:rPr>
        <w:t>縣（市）</w:t>
      </w:r>
      <w:r w:rsidR="00A63AA3" w:rsidRPr="00A93F22">
        <w:rPr>
          <w:rFonts w:ascii="標楷體" w:eastAsia="標楷體" w:hAnsi="標楷體" w:hint="eastAsia"/>
          <w:color w:val="000000" w:themeColor="text1"/>
          <w:sz w:val="32"/>
          <w:szCs w:val="32"/>
        </w:rPr>
        <w:t>政府進行查證、修正與確認，函報</w:t>
      </w:r>
      <w:r w:rsidR="00651AA8" w:rsidRPr="00A93F22">
        <w:rPr>
          <w:rFonts w:ascii="標楷體" w:eastAsia="標楷體" w:hAnsi="標楷體" w:hint="eastAsia"/>
          <w:color w:val="000000" w:themeColor="text1"/>
          <w:sz w:val="32"/>
          <w:szCs w:val="32"/>
        </w:rPr>
        <w:t>本</w:t>
      </w:r>
      <w:r w:rsidR="00A63AA3" w:rsidRPr="00A93F22">
        <w:rPr>
          <w:rFonts w:ascii="標楷體" w:eastAsia="標楷體" w:hAnsi="標楷體" w:hint="eastAsia"/>
          <w:color w:val="000000" w:themeColor="text1"/>
          <w:sz w:val="32"/>
          <w:szCs w:val="32"/>
        </w:rPr>
        <w:t>部消防署，並由公務統計系統彙整統計。</w:t>
      </w:r>
    </w:p>
    <w:p w:rsidR="00B0415F" w:rsidRPr="00A93F22" w:rsidRDefault="003A3F6F" w:rsidP="00C63E5A">
      <w:pPr>
        <w:spacing w:afterLines="100" w:after="360" w:line="440" w:lineRule="exact"/>
        <w:ind w:leftChars="315" w:left="756" w:firstLineChars="200" w:firstLine="640"/>
        <w:jc w:val="both"/>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經</w:t>
      </w:r>
      <w:r w:rsidR="00FC1ED7" w:rsidRPr="00A93F22">
        <w:rPr>
          <w:rFonts w:ascii="標楷體" w:eastAsia="標楷體" w:hAnsi="標楷體" w:hint="eastAsia"/>
          <w:color w:val="000000" w:themeColor="text1"/>
          <w:sz w:val="32"/>
          <w:szCs w:val="32"/>
        </w:rPr>
        <w:t>彙整</w:t>
      </w:r>
      <w:r w:rsidRPr="00A93F22">
        <w:rPr>
          <w:rFonts w:ascii="標楷體" w:eastAsia="標楷體" w:hAnsi="標楷體" w:hint="eastAsia"/>
          <w:color w:val="000000" w:themeColor="text1"/>
          <w:sz w:val="32"/>
          <w:szCs w:val="32"/>
        </w:rPr>
        <w:t>國防部、內政部空中勤務總隊、警政署、行政院海岸巡防署、經濟部、交通部、行政院農業委員會等</w:t>
      </w:r>
      <w:r w:rsidR="00A63AA3" w:rsidRPr="00A93F22">
        <w:rPr>
          <w:rFonts w:ascii="標楷體" w:eastAsia="標楷體" w:hAnsi="標楷體" w:hint="eastAsia"/>
          <w:color w:val="000000" w:themeColor="text1"/>
          <w:sz w:val="32"/>
          <w:szCs w:val="32"/>
        </w:rPr>
        <w:t>防救災主管</w:t>
      </w:r>
      <w:r w:rsidRPr="00A93F22">
        <w:rPr>
          <w:rFonts w:ascii="標楷體" w:eastAsia="標楷體" w:hAnsi="標楷體" w:hint="eastAsia"/>
          <w:color w:val="000000" w:themeColor="text1"/>
          <w:sz w:val="32"/>
          <w:szCs w:val="32"/>
        </w:rPr>
        <w:t>部會</w:t>
      </w:r>
      <w:r w:rsidR="00A63AA3" w:rsidRPr="00A93F22">
        <w:rPr>
          <w:rFonts w:ascii="標楷體" w:eastAsia="標楷體" w:hAnsi="標楷體" w:hint="eastAsia"/>
          <w:color w:val="000000" w:themeColor="text1"/>
          <w:sz w:val="32"/>
          <w:szCs w:val="32"/>
        </w:rPr>
        <w:t>、</w:t>
      </w:r>
      <w:r w:rsidRPr="00A93F22">
        <w:rPr>
          <w:rFonts w:ascii="標楷體" w:eastAsia="標楷體" w:hAnsi="標楷體" w:hint="eastAsia"/>
          <w:color w:val="000000" w:themeColor="text1"/>
          <w:sz w:val="32"/>
          <w:szCs w:val="32"/>
        </w:rPr>
        <w:t>機關提報救災人力及機具統計</w:t>
      </w:r>
      <w:r w:rsidR="00A63AA3" w:rsidRPr="00A93F22">
        <w:rPr>
          <w:rFonts w:ascii="標楷體" w:eastAsia="標楷體" w:hAnsi="標楷體" w:hint="eastAsia"/>
          <w:color w:val="000000" w:themeColor="text1"/>
          <w:sz w:val="32"/>
          <w:szCs w:val="32"/>
        </w:rPr>
        <w:t>，</w:t>
      </w:r>
      <w:r w:rsidR="00246E26" w:rsidRPr="00A93F22">
        <w:rPr>
          <w:rFonts w:ascii="標楷體" w:eastAsia="標楷體" w:hAnsi="標楷體" w:hint="eastAsia"/>
          <w:color w:val="000000" w:themeColor="text1"/>
          <w:sz w:val="32"/>
          <w:szCs w:val="32"/>
        </w:rPr>
        <w:t>總計</w:t>
      </w:r>
      <w:r w:rsidR="00F74AC6" w:rsidRPr="00A93F22">
        <w:rPr>
          <w:rFonts w:ascii="標楷體" w:eastAsia="標楷體" w:hAnsi="標楷體" w:hint="eastAsia"/>
          <w:color w:val="000000" w:themeColor="text1"/>
          <w:sz w:val="32"/>
          <w:szCs w:val="32"/>
        </w:rPr>
        <w:t>尼伯特</w:t>
      </w:r>
      <w:r w:rsidR="00B0415F" w:rsidRPr="00A93F22">
        <w:rPr>
          <w:rFonts w:ascii="標楷體" w:eastAsia="標楷體" w:hAnsi="標楷體" w:hint="eastAsia"/>
          <w:color w:val="000000" w:themeColor="text1"/>
          <w:sz w:val="32"/>
          <w:szCs w:val="32"/>
        </w:rPr>
        <w:t>颱風</w:t>
      </w:r>
      <w:r w:rsidR="007031A2" w:rsidRPr="00A93F22">
        <w:rPr>
          <w:rFonts w:ascii="標楷體" w:eastAsia="標楷體" w:hAnsi="標楷體" w:hint="eastAsia"/>
          <w:color w:val="000000" w:themeColor="text1"/>
          <w:sz w:val="32"/>
          <w:szCs w:val="32"/>
        </w:rPr>
        <w:t>災</w:t>
      </w:r>
      <w:r w:rsidR="00967970" w:rsidRPr="00A93F22">
        <w:rPr>
          <w:rFonts w:ascii="標楷體" w:eastAsia="標楷體" w:hAnsi="標楷體" w:hint="eastAsia"/>
          <w:color w:val="000000" w:themeColor="text1"/>
          <w:sz w:val="32"/>
          <w:szCs w:val="32"/>
        </w:rPr>
        <w:t>害</w:t>
      </w:r>
      <w:r w:rsidR="007031A2" w:rsidRPr="00A93F22">
        <w:rPr>
          <w:rFonts w:ascii="標楷體" w:eastAsia="標楷體" w:hAnsi="標楷體" w:hint="eastAsia"/>
          <w:color w:val="000000" w:themeColor="text1"/>
          <w:sz w:val="32"/>
          <w:szCs w:val="32"/>
        </w:rPr>
        <w:t>應變作業</w:t>
      </w:r>
      <w:r w:rsidR="00967970" w:rsidRPr="00A93F22">
        <w:rPr>
          <w:rFonts w:ascii="標楷體" w:eastAsia="標楷體" w:hAnsi="標楷體" w:hint="eastAsia"/>
          <w:color w:val="000000" w:themeColor="text1"/>
          <w:sz w:val="32"/>
          <w:szCs w:val="32"/>
        </w:rPr>
        <w:t>期間，出動</w:t>
      </w:r>
      <w:r w:rsidR="000C5154" w:rsidRPr="00A93F22">
        <w:rPr>
          <w:rFonts w:ascii="標楷體" w:eastAsia="標楷體" w:hAnsi="標楷體" w:hint="eastAsia"/>
          <w:color w:val="000000" w:themeColor="text1"/>
          <w:sz w:val="32"/>
          <w:szCs w:val="32"/>
        </w:rPr>
        <w:t>救災</w:t>
      </w:r>
      <w:r w:rsidR="00651AA8" w:rsidRPr="00A93F22">
        <w:rPr>
          <w:rFonts w:ascii="標楷體" w:eastAsia="標楷體" w:hAnsi="標楷體" w:hint="eastAsia"/>
          <w:color w:val="000000" w:themeColor="text1"/>
          <w:sz w:val="32"/>
          <w:szCs w:val="32"/>
        </w:rPr>
        <w:t>人員</w:t>
      </w:r>
      <w:r w:rsidR="00531AB6" w:rsidRPr="00A93F22">
        <w:rPr>
          <w:rFonts w:ascii="標楷體" w:eastAsia="標楷體" w:hAnsi="標楷體" w:hint="eastAsia"/>
          <w:color w:val="000000" w:themeColor="text1"/>
          <w:sz w:val="32"/>
          <w:szCs w:val="32"/>
        </w:rPr>
        <w:t>6</w:t>
      </w:r>
      <w:r w:rsidR="00A63AA3" w:rsidRPr="00A93F22">
        <w:rPr>
          <w:rFonts w:ascii="標楷體" w:eastAsia="標楷體" w:hAnsi="標楷體" w:hint="eastAsia"/>
          <w:color w:val="000000" w:themeColor="text1"/>
          <w:sz w:val="32"/>
          <w:szCs w:val="32"/>
        </w:rPr>
        <w:t>萬</w:t>
      </w:r>
      <w:r w:rsidR="00531AB6" w:rsidRPr="00A93F22">
        <w:rPr>
          <w:rFonts w:ascii="標楷體" w:eastAsia="標楷體" w:hAnsi="標楷體" w:hint="eastAsia"/>
          <w:color w:val="000000" w:themeColor="text1"/>
          <w:sz w:val="32"/>
          <w:szCs w:val="32"/>
        </w:rPr>
        <w:t>1</w:t>
      </w:r>
      <w:r w:rsidR="007E2AB2" w:rsidRPr="00A93F22">
        <w:rPr>
          <w:rFonts w:ascii="標楷體" w:eastAsia="標楷體" w:hAnsi="標楷體" w:hint="eastAsia"/>
          <w:color w:val="000000" w:themeColor="text1"/>
          <w:sz w:val="32"/>
          <w:szCs w:val="32"/>
        </w:rPr>
        <w:t>,</w:t>
      </w:r>
      <w:r w:rsidR="00531AB6" w:rsidRPr="00A93F22">
        <w:rPr>
          <w:rFonts w:ascii="標楷體" w:eastAsia="標楷體" w:hAnsi="標楷體" w:hint="eastAsia"/>
          <w:color w:val="000000" w:themeColor="text1"/>
          <w:sz w:val="32"/>
          <w:szCs w:val="32"/>
        </w:rPr>
        <w:t>936</w:t>
      </w:r>
      <w:r w:rsidR="00A63AA3" w:rsidRPr="00A93F22">
        <w:rPr>
          <w:rFonts w:ascii="標楷體" w:eastAsia="標楷體" w:hAnsi="標楷體" w:hint="eastAsia"/>
          <w:color w:val="000000" w:themeColor="text1"/>
          <w:sz w:val="32"/>
          <w:szCs w:val="32"/>
        </w:rPr>
        <w:t>人次</w:t>
      </w:r>
      <w:r w:rsidR="00213644" w:rsidRPr="00A93F22">
        <w:rPr>
          <w:rFonts w:ascii="標楷體" w:eastAsia="標楷體" w:hAnsi="標楷體" w:hint="eastAsia"/>
          <w:color w:val="000000" w:themeColor="text1"/>
          <w:sz w:val="32"/>
          <w:szCs w:val="32"/>
        </w:rPr>
        <w:t>，直升機</w:t>
      </w:r>
      <w:r w:rsidR="00531AB6" w:rsidRPr="00A93F22">
        <w:rPr>
          <w:rFonts w:ascii="標楷體" w:eastAsia="標楷體" w:hAnsi="標楷體" w:hint="eastAsia"/>
          <w:color w:val="000000" w:themeColor="text1"/>
          <w:sz w:val="32"/>
          <w:szCs w:val="32"/>
        </w:rPr>
        <w:t>5</w:t>
      </w:r>
      <w:r w:rsidR="00213644" w:rsidRPr="00A93F22">
        <w:rPr>
          <w:rFonts w:ascii="標楷體" w:eastAsia="標楷體" w:hAnsi="標楷體" w:hint="eastAsia"/>
          <w:color w:val="000000" w:themeColor="text1"/>
          <w:sz w:val="32"/>
          <w:szCs w:val="32"/>
        </w:rPr>
        <w:t>架次，各式車輛</w:t>
      </w:r>
      <w:r w:rsidR="00531AB6" w:rsidRPr="00A93F22">
        <w:rPr>
          <w:rFonts w:ascii="標楷體" w:eastAsia="標楷體" w:hAnsi="標楷體" w:hint="eastAsia"/>
          <w:color w:val="000000" w:themeColor="text1"/>
          <w:sz w:val="32"/>
          <w:szCs w:val="32"/>
        </w:rPr>
        <w:t>8</w:t>
      </w:r>
      <w:r w:rsidR="007E2AB2" w:rsidRPr="00A93F22">
        <w:rPr>
          <w:rFonts w:ascii="標楷體" w:eastAsia="標楷體" w:hAnsi="標楷體" w:hint="eastAsia"/>
          <w:color w:val="000000" w:themeColor="text1"/>
          <w:sz w:val="32"/>
          <w:szCs w:val="32"/>
        </w:rPr>
        <w:t>,</w:t>
      </w:r>
      <w:r w:rsidR="00531AB6" w:rsidRPr="00A93F22">
        <w:rPr>
          <w:rFonts w:ascii="標楷體" w:eastAsia="標楷體" w:hAnsi="標楷體" w:hint="eastAsia"/>
          <w:color w:val="000000" w:themeColor="text1"/>
          <w:sz w:val="32"/>
          <w:szCs w:val="32"/>
        </w:rPr>
        <w:t>483</w:t>
      </w:r>
      <w:r w:rsidR="00213644" w:rsidRPr="00A93F22">
        <w:rPr>
          <w:rFonts w:ascii="標楷體" w:eastAsia="標楷體" w:hAnsi="標楷體" w:hint="eastAsia"/>
          <w:color w:val="000000" w:themeColor="text1"/>
          <w:sz w:val="32"/>
          <w:szCs w:val="32"/>
        </w:rPr>
        <w:t>次，</w:t>
      </w:r>
      <w:r w:rsidR="00531AB6" w:rsidRPr="00A93F22">
        <w:rPr>
          <w:rFonts w:ascii="標楷體" w:eastAsia="標楷體" w:hAnsi="標楷體" w:hint="eastAsia"/>
          <w:color w:val="000000" w:themeColor="text1"/>
          <w:sz w:val="32"/>
          <w:szCs w:val="32"/>
        </w:rPr>
        <w:t>129</w:t>
      </w:r>
      <w:r w:rsidR="00213644" w:rsidRPr="00A93F22">
        <w:rPr>
          <w:rFonts w:ascii="標楷體" w:eastAsia="標楷體" w:hAnsi="標楷體" w:hint="eastAsia"/>
          <w:color w:val="000000" w:themeColor="text1"/>
          <w:sz w:val="32"/>
          <w:szCs w:val="32"/>
        </w:rPr>
        <w:t>艘艦艇(含橡皮艇)，</w:t>
      </w:r>
      <w:r w:rsidR="00531AB6" w:rsidRPr="00A93F22">
        <w:rPr>
          <w:rFonts w:ascii="標楷體" w:eastAsia="標楷體" w:hAnsi="標楷體" w:hint="eastAsia"/>
          <w:color w:val="000000" w:themeColor="text1"/>
          <w:sz w:val="32"/>
          <w:szCs w:val="32"/>
        </w:rPr>
        <w:t>60</w:t>
      </w:r>
      <w:r w:rsidR="00213644" w:rsidRPr="00A93F22">
        <w:rPr>
          <w:rFonts w:ascii="標楷體" w:eastAsia="標楷體" w:hAnsi="標楷體" w:hint="eastAsia"/>
          <w:color w:val="000000" w:themeColor="text1"/>
          <w:sz w:val="32"/>
          <w:szCs w:val="32"/>
        </w:rPr>
        <w:t>台抽水機及各式機具</w:t>
      </w:r>
      <w:r w:rsidR="00531AB6" w:rsidRPr="00A93F22">
        <w:rPr>
          <w:rFonts w:ascii="標楷體" w:eastAsia="標楷體" w:hAnsi="標楷體" w:hint="eastAsia"/>
          <w:color w:val="000000" w:themeColor="text1"/>
          <w:sz w:val="32"/>
          <w:szCs w:val="32"/>
        </w:rPr>
        <w:t>1</w:t>
      </w:r>
      <w:r w:rsidR="007E2AB2" w:rsidRPr="00A93F22">
        <w:rPr>
          <w:rFonts w:ascii="標楷體" w:eastAsia="標楷體" w:hAnsi="標楷體" w:hint="eastAsia"/>
          <w:color w:val="000000" w:themeColor="text1"/>
          <w:sz w:val="32"/>
          <w:szCs w:val="32"/>
        </w:rPr>
        <w:t>,</w:t>
      </w:r>
      <w:r w:rsidR="00531AB6" w:rsidRPr="00A93F22">
        <w:rPr>
          <w:rFonts w:ascii="標楷體" w:eastAsia="標楷體" w:hAnsi="標楷體" w:hint="eastAsia"/>
          <w:color w:val="000000" w:themeColor="text1"/>
          <w:sz w:val="32"/>
          <w:szCs w:val="32"/>
        </w:rPr>
        <w:t>703</w:t>
      </w:r>
      <w:r w:rsidR="00213644" w:rsidRPr="00A93F22">
        <w:rPr>
          <w:rFonts w:ascii="標楷體" w:eastAsia="標楷體" w:hAnsi="標楷體" w:hint="eastAsia"/>
          <w:color w:val="000000" w:themeColor="text1"/>
          <w:sz w:val="32"/>
          <w:szCs w:val="32"/>
        </w:rPr>
        <w:t>次</w:t>
      </w:r>
      <w:r w:rsidR="00652F85" w:rsidRPr="00A93F22">
        <w:rPr>
          <w:rFonts w:ascii="標楷體" w:eastAsia="標楷體" w:hAnsi="標楷體" w:hint="eastAsia"/>
          <w:color w:val="000000" w:themeColor="text1"/>
          <w:sz w:val="32"/>
          <w:szCs w:val="32"/>
        </w:rPr>
        <w:t>；相關計算詳如附件</w:t>
      </w:r>
      <w:r w:rsidR="0090043F" w:rsidRPr="00A93F22">
        <w:rPr>
          <w:rFonts w:ascii="標楷體" w:eastAsia="標楷體" w:hAnsi="標楷體" w:hint="eastAsia"/>
          <w:color w:val="000000" w:themeColor="text1"/>
          <w:sz w:val="32"/>
          <w:szCs w:val="32"/>
        </w:rPr>
        <w:t>20</w:t>
      </w:r>
      <w:r w:rsidR="00652F85" w:rsidRPr="00A93F22">
        <w:rPr>
          <w:rFonts w:ascii="標楷體" w:eastAsia="標楷體" w:hAnsi="標楷體" w:hint="eastAsia"/>
          <w:color w:val="000000" w:themeColor="text1"/>
          <w:sz w:val="32"/>
          <w:szCs w:val="32"/>
        </w:rPr>
        <w:t>。</w:t>
      </w:r>
    </w:p>
    <w:p w:rsidR="00014A4E" w:rsidRPr="00A93F22" w:rsidRDefault="00014A4E" w:rsidP="00014A4E">
      <w:pPr>
        <w:snapToGrid w:val="0"/>
        <w:ind w:left="283" w:rightChars="-118" w:right="-283"/>
        <w:rPr>
          <w:rFonts w:ascii="標楷體" w:eastAsia="標楷體" w:hAnsi="標楷體" w:cstheme="minorBidi"/>
          <w:color w:val="000000" w:themeColor="text1"/>
          <w:szCs w:val="32"/>
        </w:rPr>
      </w:pPr>
      <w:r w:rsidRPr="00A93F22">
        <w:rPr>
          <w:rFonts w:ascii="標楷體" w:eastAsia="標楷體" w:hAnsi="標楷體" w:cstheme="minorBidi" w:hint="eastAsia"/>
          <w:color w:val="000000" w:themeColor="text1"/>
          <w:szCs w:val="32"/>
        </w:rPr>
        <w:t>表一  尼伯特颱風救災人力及機具統計</w:t>
      </w:r>
    </w:p>
    <w:tbl>
      <w:tblPr>
        <w:tblW w:w="5274" w:type="pct"/>
        <w:tblInd w:w="8" w:type="dxa"/>
        <w:tblBorders>
          <w:top w:val="outset" w:sz="6" w:space="0" w:color="auto"/>
          <w:left w:val="outset" w:sz="6" w:space="0" w:color="auto"/>
          <w:bottom w:val="outset" w:sz="6" w:space="0" w:color="auto"/>
          <w:right w:val="outset" w:sz="6"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2414"/>
        <w:gridCol w:w="994"/>
        <w:gridCol w:w="993"/>
        <w:gridCol w:w="706"/>
        <w:gridCol w:w="1274"/>
        <w:gridCol w:w="850"/>
        <w:gridCol w:w="850"/>
        <w:gridCol w:w="850"/>
        <w:gridCol w:w="850"/>
        <w:gridCol w:w="850"/>
      </w:tblGrid>
      <w:tr w:rsidR="00A93F22" w:rsidRPr="00A93F22" w:rsidTr="009F48D2">
        <w:tc>
          <w:tcPr>
            <w:tcW w:w="1135"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014A4E" w:rsidRPr="00A93F22" w:rsidRDefault="00014A4E" w:rsidP="00014A4E">
            <w:pPr>
              <w:spacing w:line="28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人員、裝備及任務</w:t>
            </w:r>
          </w:p>
        </w:tc>
        <w:tc>
          <w:tcPr>
            <w:tcW w:w="467"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014A4E" w:rsidRPr="00A93F22" w:rsidRDefault="00014A4E" w:rsidP="00014A4E">
            <w:pPr>
              <w:spacing w:line="28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國軍</w:t>
            </w:r>
          </w:p>
        </w:tc>
        <w:tc>
          <w:tcPr>
            <w:tcW w:w="467"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014A4E" w:rsidRPr="00A93F22" w:rsidRDefault="00014A4E" w:rsidP="00014A4E">
            <w:pPr>
              <w:spacing w:line="28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消防</w:t>
            </w:r>
          </w:p>
          <w:p w:rsidR="00014A4E" w:rsidRPr="00A93F22" w:rsidRDefault="00014A4E" w:rsidP="00014A4E">
            <w:pPr>
              <w:spacing w:line="28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(含義消)</w:t>
            </w:r>
          </w:p>
        </w:tc>
        <w:tc>
          <w:tcPr>
            <w:tcW w:w="332"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014A4E" w:rsidRPr="00A93F22" w:rsidRDefault="00014A4E" w:rsidP="00014A4E">
            <w:pPr>
              <w:spacing w:line="28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空勤</w:t>
            </w:r>
          </w:p>
        </w:tc>
        <w:tc>
          <w:tcPr>
            <w:tcW w:w="599"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014A4E" w:rsidRPr="00A93F22" w:rsidRDefault="00014A4E" w:rsidP="00014A4E">
            <w:pPr>
              <w:spacing w:line="28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警察(含義警、民防)</w:t>
            </w:r>
          </w:p>
        </w:tc>
        <w:tc>
          <w:tcPr>
            <w:tcW w:w="400"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014A4E" w:rsidRPr="00A93F22" w:rsidRDefault="00014A4E" w:rsidP="00014A4E">
            <w:pPr>
              <w:spacing w:line="28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海巡</w:t>
            </w:r>
          </w:p>
        </w:tc>
        <w:tc>
          <w:tcPr>
            <w:tcW w:w="400" w:type="pct"/>
            <w:tcBorders>
              <w:top w:val="outset" w:sz="6" w:space="0" w:color="auto"/>
              <w:left w:val="outset" w:sz="6" w:space="0" w:color="auto"/>
              <w:bottom w:val="outset" w:sz="6" w:space="0" w:color="auto"/>
              <w:right w:val="single" w:sz="4" w:space="0" w:color="auto"/>
            </w:tcBorders>
            <w:shd w:val="clear" w:color="auto" w:fill="FFFFCC"/>
            <w:vAlign w:val="center"/>
          </w:tcPr>
          <w:p w:rsidR="00014A4E" w:rsidRPr="00A93F22" w:rsidRDefault="00014A4E" w:rsidP="00014A4E">
            <w:pPr>
              <w:spacing w:line="28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經濟部</w:t>
            </w:r>
          </w:p>
        </w:tc>
        <w:tc>
          <w:tcPr>
            <w:tcW w:w="400" w:type="pct"/>
            <w:tcBorders>
              <w:top w:val="outset" w:sz="6" w:space="0" w:color="auto"/>
              <w:left w:val="single" w:sz="4" w:space="0" w:color="auto"/>
              <w:bottom w:val="outset" w:sz="6" w:space="0" w:color="auto"/>
              <w:right w:val="outset" w:sz="6" w:space="0" w:color="auto"/>
            </w:tcBorders>
            <w:shd w:val="clear" w:color="auto" w:fill="FFFFCC"/>
            <w:vAlign w:val="center"/>
          </w:tcPr>
          <w:p w:rsidR="00014A4E" w:rsidRPr="00A93F22" w:rsidRDefault="00014A4E" w:rsidP="00014A4E">
            <w:pPr>
              <w:spacing w:line="28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交通部</w:t>
            </w:r>
          </w:p>
        </w:tc>
        <w:tc>
          <w:tcPr>
            <w:tcW w:w="400" w:type="pct"/>
            <w:tcBorders>
              <w:top w:val="outset" w:sz="6" w:space="0" w:color="auto"/>
              <w:left w:val="outset" w:sz="6" w:space="0" w:color="auto"/>
              <w:bottom w:val="outset" w:sz="6" w:space="0" w:color="auto"/>
              <w:right w:val="outset" w:sz="6" w:space="0" w:color="auto"/>
            </w:tcBorders>
            <w:shd w:val="clear" w:color="auto" w:fill="FFFFCC"/>
            <w:vAlign w:val="center"/>
          </w:tcPr>
          <w:p w:rsidR="00014A4E" w:rsidRPr="00A93F22" w:rsidRDefault="00014A4E" w:rsidP="00014A4E">
            <w:pPr>
              <w:spacing w:line="28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農委會</w:t>
            </w:r>
          </w:p>
        </w:tc>
        <w:tc>
          <w:tcPr>
            <w:tcW w:w="400"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014A4E" w:rsidRPr="00A93F22" w:rsidRDefault="00014A4E" w:rsidP="00014A4E">
            <w:pPr>
              <w:spacing w:line="280" w:lineRule="exact"/>
              <w:jc w:val="center"/>
              <w:rPr>
                <w:rFonts w:ascii="標楷體" w:eastAsia="標楷體" w:hAnsi="標楷體"/>
                <w:color w:val="000000" w:themeColor="text1"/>
              </w:rPr>
            </w:pPr>
            <w:r w:rsidRPr="00A93F22">
              <w:rPr>
                <w:rFonts w:ascii="標楷體" w:eastAsia="標楷體" w:hAnsi="標楷體" w:hint="eastAsia"/>
                <w:color w:val="000000" w:themeColor="text1"/>
              </w:rPr>
              <w:t>合計</w:t>
            </w:r>
          </w:p>
        </w:tc>
      </w:tr>
      <w:tr w:rsidR="00A93F22" w:rsidRPr="00A93F22" w:rsidTr="00014A4E">
        <w:tc>
          <w:tcPr>
            <w:tcW w:w="1135" w:type="pct"/>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014A4E" w:rsidRPr="00A93F22" w:rsidRDefault="00014A4E" w:rsidP="00014A4E">
            <w:pPr>
              <w:jc w:val="center"/>
              <w:rPr>
                <w:rFonts w:ascii="標楷體" w:eastAsia="標楷體" w:hAnsi="標楷體"/>
                <w:color w:val="000000" w:themeColor="text1"/>
              </w:rPr>
            </w:pPr>
            <w:r w:rsidRPr="00A93F22">
              <w:rPr>
                <w:rFonts w:ascii="標楷體" w:eastAsia="標楷體" w:hAnsi="標楷體" w:hint="eastAsia"/>
                <w:color w:val="000000" w:themeColor="text1"/>
              </w:rPr>
              <w:t>出動人員（次）</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69" w:right="166"/>
              <w:jc w:val="right"/>
              <w:rPr>
                <w:rFonts w:ascii="標楷體" w:eastAsia="標楷體" w:hAnsi="標楷體"/>
                <w:color w:val="000000" w:themeColor="text1"/>
              </w:rPr>
            </w:pPr>
            <w:r w:rsidRPr="00A93F22">
              <w:rPr>
                <w:rFonts w:ascii="標楷體" w:eastAsia="標楷體" w:hAnsi="標楷體"/>
                <w:color w:val="000000" w:themeColor="text1"/>
              </w:rPr>
              <w:t>16</w:t>
            </w:r>
            <w:r w:rsidRPr="00A93F22">
              <w:rPr>
                <w:rFonts w:ascii="標楷體" w:eastAsia="標楷體" w:hAnsi="標楷體" w:hint="eastAsia"/>
                <w:color w:val="000000" w:themeColor="text1"/>
              </w:rPr>
              <w:t>,</w:t>
            </w:r>
            <w:r w:rsidRPr="00A93F22">
              <w:rPr>
                <w:rFonts w:ascii="標楷體" w:eastAsia="標楷體" w:hAnsi="標楷體"/>
                <w:color w:val="000000" w:themeColor="text1"/>
              </w:rPr>
              <w:t>582</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69" w:right="166"/>
              <w:jc w:val="right"/>
              <w:rPr>
                <w:rFonts w:ascii="標楷體" w:eastAsia="標楷體" w:hAnsi="標楷體"/>
                <w:color w:val="000000" w:themeColor="text1"/>
              </w:rPr>
            </w:pPr>
            <w:r w:rsidRPr="00A93F22">
              <w:rPr>
                <w:rFonts w:ascii="標楷體" w:eastAsia="標楷體" w:hAnsi="標楷體"/>
                <w:color w:val="000000" w:themeColor="text1"/>
              </w:rPr>
              <w:t>4,713</w:t>
            </w:r>
          </w:p>
        </w:tc>
        <w:tc>
          <w:tcPr>
            <w:tcW w:w="332"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15</w:t>
            </w:r>
          </w:p>
        </w:tc>
        <w:tc>
          <w:tcPr>
            <w:tcW w:w="599"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color w:val="000000" w:themeColor="text1"/>
              </w:rPr>
              <w:t>31</w:t>
            </w:r>
            <w:r w:rsidRPr="00A93F22">
              <w:rPr>
                <w:rFonts w:ascii="標楷體" w:eastAsia="標楷體" w:hAnsi="標楷體" w:hint="eastAsia"/>
                <w:color w:val="000000" w:themeColor="text1"/>
              </w:rPr>
              <w:t>,</w:t>
            </w:r>
            <w:r w:rsidRPr="00A93F22">
              <w:rPr>
                <w:rFonts w:ascii="標楷體" w:eastAsia="標楷體" w:hAnsi="標楷體"/>
                <w:color w:val="000000" w:themeColor="text1"/>
              </w:rPr>
              <w:t>928</w:t>
            </w:r>
          </w:p>
        </w:tc>
        <w:tc>
          <w:tcPr>
            <w:tcW w:w="400"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8,147</w:t>
            </w:r>
          </w:p>
        </w:tc>
        <w:tc>
          <w:tcPr>
            <w:tcW w:w="400" w:type="pct"/>
            <w:tcBorders>
              <w:top w:val="outset" w:sz="6" w:space="0" w:color="auto"/>
              <w:left w:val="outset" w:sz="6" w:space="0" w:color="auto"/>
              <w:bottom w:val="outset" w:sz="6" w:space="0" w:color="auto"/>
              <w:right w:val="single" w:sz="4"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color w:val="000000" w:themeColor="text1"/>
              </w:rPr>
              <w:t>39</w:t>
            </w:r>
          </w:p>
        </w:tc>
        <w:tc>
          <w:tcPr>
            <w:tcW w:w="400" w:type="pct"/>
            <w:tcBorders>
              <w:top w:val="outset" w:sz="6" w:space="0" w:color="auto"/>
              <w:left w:val="single" w:sz="4" w:space="0" w:color="auto"/>
              <w:bottom w:val="outset" w:sz="6" w:space="0" w:color="auto"/>
              <w:right w:val="outset" w:sz="6"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512</w:t>
            </w:r>
          </w:p>
        </w:tc>
        <w:tc>
          <w:tcPr>
            <w:tcW w:w="400" w:type="pct"/>
            <w:tcBorders>
              <w:top w:val="outset" w:sz="6" w:space="0" w:color="auto"/>
              <w:left w:val="outset" w:sz="6" w:space="0" w:color="auto"/>
              <w:bottom w:val="outset" w:sz="6" w:space="0" w:color="auto"/>
              <w:right w:val="outset" w:sz="6" w:space="0" w:color="auto"/>
            </w:tcBorders>
            <w:shd w:val="clear" w:color="auto" w:fill="FFFFFF" w:themeFill="background1"/>
          </w:tcPr>
          <w:p w:rsidR="00014A4E" w:rsidRPr="00A93F22" w:rsidRDefault="00014A4E" w:rsidP="00014A4E">
            <w:pPr>
              <w:jc w:val="center"/>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400"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32" w:right="77"/>
              <w:jc w:val="right"/>
              <w:rPr>
                <w:rFonts w:ascii="標楷體" w:eastAsia="標楷體" w:hAnsi="標楷體"/>
                <w:color w:val="000000" w:themeColor="text1"/>
                <w:szCs w:val="24"/>
              </w:rPr>
            </w:pPr>
            <w:r w:rsidRPr="00A93F22">
              <w:rPr>
                <w:rFonts w:ascii="標楷體" w:eastAsia="標楷體" w:hAnsi="標楷體" w:hint="eastAsia"/>
                <w:color w:val="000000" w:themeColor="text1"/>
              </w:rPr>
              <w:t>61,936</w:t>
            </w:r>
          </w:p>
        </w:tc>
      </w:tr>
      <w:tr w:rsidR="00A93F22" w:rsidRPr="00A93F22" w:rsidTr="00014A4E">
        <w:tc>
          <w:tcPr>
            <w:tcW w:w="1135" w:type="pct"/>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014A4E" w:rsidRPr="00A93F22" w:rsidRDefault="00014A4E" w:rsidP="00014A4E">
            <w:pPr>
              <w:jc w:val="center"/>
              <w:rPr>
                <w:rFonts w:ascii="標楷體" w:eastAsia="標楷體" w:hAnsi="標楷體"/>
                <w:color w:val="000000" w:themeColor="text1"/>
              </w:rPr>
            </w:pPr>
            <w:r w:rsidRPr="00A93F22">
              <w:rPr>
                <w:rFonts w:ascii="標楷體" w:eastAsia="標楷體" w:hAnsi="標楷體" w:hint="eastAsia"/>
                <w:color w:val="000000" w:themeColor="text1"/>
              </w:rPr>
              <w:t>直升機（架次）</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69" w:right="166"/>
              <w:jc w:val="right"/>
              <w:rPr>
                <w:rFonts w:ascii="標楷體" w:eastAsia="標楷體" w:hAnsi="標楷體"/>
                <w:color w:val="000000" w:themeColor="text1"/>
              </w:rPr>
            </w:pPr>
            <w:r w:rsidRPr="00A93F22">
              <w:rPr>
                <w:rFonts w:ascii="標楷體" w:eastAsia="標楷體" w:hAnsi="標楷體"/>
                <w:color w:val="000000" w:themeColor="text1"/>
              </w:rPr>
              <w:t>0</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69" w:right="166"/>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332"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5</w:t>
            </w:r>
          </w:p>
        </w:tc>
        <w:tc>
          <w:tcPr>
            <w:tcW w:w="599" w:type="pct"/>
            <w:tcBorders>
              <w:top w:val="outset" w:sz="6" w:space="0" w:color="auto"/>
              <w:left w:val="outset" w:sz="6" w:space="0" w:color="auto"/>
              <w:bottom w:val="outset" w:sz="6" w:space="0" w:color="auto"/>
              <w:right w:val="outset" w:sz="6"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400"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400" w:type="pct"/>
            <w:tcBorders>
              <w:top w:val="outset" w:sz="6" w:space="0" w:color="auto"/>
              <w:left w:val="outset" w:sz="6" w:space="0" w:color="auto"/>
              <w:bottom w:val="outset" w:sz="6" w:space="0" w:color="auto"/>
              <w:right w:val="single" w:sz="4"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400" w:type="pct"/>
            <w:tcBorders>
              <w:top w:val="outset" w:sz="6" w:space="0" w:color="auto"/>
              <w:left w:val="single" w:sz="4" w:space="0" w:color="auto"/>
              <w:bottom w:val="outset" w:sz="6" w:space="0" w:color="auto"/>
              <w:right w:val="outset" w:sz="6"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400" w:type="pct"/>
            <w:tcBorders>
              <w:top w:val="outset" w:sz="6" w:space="0" w:color="auto"/>
              <w:left w:val="outset" w:sz="6" w:space="0" w:color="auto"/>
              <w:bottom w:val="outset" w:sz="6" w:space="0" w:color="auto"/>
              <w:right w:val="outset" w:sz="6" w:space="0" w:color="auto"/>
            </w:tcBorders>
            <w:shd w:val="clear" w:color="auto" w:fill="FFFFFF" w:themeFill="background1"/>
          </w:tcPr>
          <w:p w:rsidR="00014A4E" w:rsidRPr="00A93F22" w:rsidRDefault="00014A4E" w:rsidP="00014A4E">
            <w:pPr>
              <w:jc w:val="center"/>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400"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32" w:right="77"/>
              <w:jc w:val="right"/>
              <w:rPr>
                <w:rFonts w:ascii="標楷體" w:eastAsia="標楷體" w:hAnsi="標楷體"/>
                <w:color w:val="000000" w:themeColor="text1"/>
                <w:szCs w:val="24"/>
              </w:rPr>
            </w:pPr>
            <w:r w:rsidRPr="00A93F22">
              <w:rPr>
                <w:rFonts w:ascii="標楷體" w:eastAsia="標楷體" w:hAnsi="標楷體" w:hint="eastAsia"/>
                <w:color w:val="000000" w:themeColor="text1"/>
              </w:rPr>
              <w:t>5</w:t>
            </w:r>
          </w:p>
        </w:tc>
      </w:tr>
      <w:tr w:rsidR="00A93F22" w:rsidRPr="00A93F22" w:rsidTr="00014A4E">
        <w:tc>
          <w:tcPr>
            <w:tcW w:w="1135" w:type="pct"/>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014A4E" w:rsidRPr="00A93F22" w:rsidRDefault="00014A4E" w:rsidP="00014A4E">
            <w:pPr>
              <w:jc w:val="center"/>
              <w:rPr>
                <w:rFonts w:ascii="標楷體" w:eastAsia="標楷體" w:hAnsi="標楷體"/>
                <w:color w:val="000000" w:themeColor="text1"/>
              </w:rPr>
            </w:pPr>
            <w:r w:rsidRPr="00A93F22">
              <w:rPr>
                <w:rFonts w:ascii="標楷體" w:eastAsia="標楷體" w:hAnsi="標楷體" w:hint="eastAsia"/>
                <w:color w:val="000000" w:themeColor="text1"/>
              </w:rPr>
              <w:t>各式車輛（次）</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69" w:right="166"/>
              <w:jc w:val="right"/>
              <w:rPr>
                <w:rFonts w:ascii="標楷體" w:eastAsia="標楷體" w:hAnsi="標楷體"/>
                <w:color w:val="000000" w:themeColor="text1"/>
              </w:rPr>
            </w:pPr>
            <w:r w:rsidRPr="00A93F22">
              <w:rPr>
                <w:rFonts w:ascii="標楷體" w:eastAsia="標楷體" w:hAnsi="標楷體"/>
                <w:color w:val="000000" w:themeColor="text1"/>
              </w:rPr>
              <w:t>1</w:t>
            </w:r>
            <w:r w:rsidRPr="00A93F22">
              <w:rPr>
                <w:rFonts w:ascii="標楷體" w:eastAsia="標楷體" w:hAnsi="標楷體" w:hint="eastAsia"/>
                <w:color w:val="000000" w:themeColor="text1"/>
              </w:rPr>
              <w:t>,</w:t>
            </w:r>
            <w:r w:rsidRPr="00A93F22">
              <w:rPr>
                <w:rFonts w:ascii="標楷體" w:eastAsia="標楷體" w:hAnsi="標楷體"/>
                <w:color w:val="000000" w:themeColor="text1"/>
              </w:rPr>
              <w:t>376</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69" w:right="166"/>
              <w:jc w:val="right"/>
              <w:rPr>
                <w:rFonts w:ascii="標楷體" w:eastAsia="標楷體" w:hAnsi="標楷體"/>
                <w:color w:val="000000" w:themeColor="text1"/>
              </w:rPr>
            </w:pPr>
            <w:r w:rsidRPr="00A93F22">
              <w:rPr>
                <w:rFonts w:ascii="標楷體" w:eastAsia="標楷體" w:hAnsi="標楷體"/>
                <w:color w:val="000000" w:themeColor="text1"/>
              </w:rPr>
              <w:t>4,420</w:t>
            </w:r>
          </w:p>
        </w:tc>
        <w:tc>
          <w:tcPr>
            <w:tcW w:w="332" w:type="pct"/>
            <w:tcBorders>
              <w:top w:val="outset" w:sz="6" w:space="0" w:color="auto"/>
              <w:left w:val="outset" w:sz="6" w:space="0" w:color="auto"/>
              <w:bottom w:val="outset" w:sz="6" w:space="0" w:color="auto"/>
              <w:right w:val="outset" w:sz="6"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599" w:type="pct"/>
            <w:tcBorders>
              <w:top w:val="outset" w:sz="6" w:space="0" w:color="auto"/>
              <w:left w:val="outset" w:sz="6" w:space="0" w:color="auto"/>
              <w:bottom w:val="outset" w:sz="6" w:space="0" w:color="auto"/>
              <w:right w:val="outset" w:sz="6"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400"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2,497</w:t>
            </w:r>
          </w:p>
        </w:tc>
        <w:tc>
          <w:tcPr>
            <w:tcW w:w="400" w:type="pct"/>
            <w:tcBorders>
              <w:top w:val="outset" w:sz="6" w:space="0" w:color="auto"/>
              <w:left w:val="outset" w:sz="6" w:space="0" w:color="auto"/>
              <w:bottom w:val="outset" w:sz="6" w:space="0" w:color="auto"/>
              <w:right w:val="single" w:sz="4"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400" w:type="pct"/>
            <w:tcBorders>
              <w:top w:val="outset" w:sz="6" w:space="0" w:color="auto"/>
              <w:left w:val="single" w:sz="4" w:space="0" w:color="auto"/>
              <w:bottom w:val="outset" w:sz="6" w:space="0" w:color="auto"/>
              <w:right w:val="outset" w:sz="6"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190</w:t>
            </w:r>
          </w:p>
        </w:tc>
        <w:tc>
          <w:tcPr>
            <w:tcW w:w="400" w:type="pct"/>
            <w:tcBorders>
              <w:top w:val="outset" w:sz="6" w:space="0" w:color="auto"/>
              <w:left w:val="outset" w:sz="6" w:space="0" w:color="auto"/>
              <w:bottom w:val="outset" w:sz="6" w:space="0" w:color="auto"/>
              <w:right w:val="outset" w:sz="6" w:space="0" w:color="auto"/>
            </w:tcBorders>
            <w:shd w:val="clear" w:color="auto" w:fill="FFFFFF" w:themeFill="background1"/>
          </w:tcPr>
          <w:p w:rsidR="00014A4E" w:rsidRPr="00A93F22" w:rsidRDefault="00014A4E" w:rsidP="00014A4E">
            <w:pPr>
              <w:jc w:val="center"/>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400"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32" w:right="77"/>
              <w:jc w:val="right"/>
              <w:rPr>
                <w:rFonts w:ascii="標楷體" w:eastAsia="標楷體" w:hAnsi="標楷體"/>
                <w:color w:val="000000" w:themeColor="text1"/>
                <w:szCs w:val="24"/>
              </w:rPr>
            </w:pPr>
            <w:r w:rsidRPr="00A93F22">
              <w:rPr>
                <w:rFonts w:ascii="標楷體" w:eastAsia="標楷體" w:hAnsi="標楷體" w:hint="eastAsia"/>
                <w:color w:val="000000" w:themeColor="text1"/>
              </w:rPr>
              <w:t>8,483</w:t>
            </w:r>
          </w:p>
        </w:tc>
      </w:tr>
      <w:tr w:rsidR="00A93F22" w:rsidRPr="00A93F22" w:rsidTr="00014A4E">
        <w:tc>
          <w:tcPr>
            <w:tcW w:w="1135" w:type="pct"/>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014A4E" w:rsidRPr="00A93F22" w:rsidRDefault="00014A4E" w:rsidP="00DC19E8">
            <w:pPr>
              <w:jc w:val="center"/>
              <w:rPr>
                <w:rFonts w:ascii="標楷體" w:eastAsia="標楷體" w:hAnsi="標楷體"/>
                <w:color w:val="000000" w:themeColor="text1"/>
              </w:rPr>
            </w:pPr>
            <w:r w:rsidRPr="00A93F22">
              <w:rPr>
                <w:rFonts w:ascii="標楷體" w:eastAsia="標楷體" w:hAnsi="標楷體" w:hint="eastAsia"/>
                <w:color w:val="000000" w:themeColor="text1"/>
              </w:rPr>
              <w:t>艦艇(含橡皮艇)(艘)</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69" w:right="166"/>
              <w:jc w:val="right"/>
              <w:rPr>
                <w:rFonts w:ascii="標楷體" w:eastAsia="標楷體" w:hAnsi="標楷體"/>
                <w:color w:val="000000" w:themeColor="text1"/>
              </w:rPr>
            </w:pPr>
            <w:r w:rsidRPr="00A93F22">
              <w:rPr>
                <w:rFonts w:ascii="標楷體" w:eastAsia="標楷體" w:hAnsi="標楷體"/>
                <w:color w:val="000000" w:themeColor="text1"/>
              </w:rPr>
              <w:t>64</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69" w:right="166"/>
              <w:jc w:val="right"/>
              <w:rPr>
                <w:rFonts w:ascii="標楷體" w:eastAsia="標楷體" w:hAnsi="標楷體"/>
                <w:color w:val="000000" w:themeColor="text1"/>
              </w:rPr>
            </w:pPr>
            <w:r w:rsidRPr="00A93F22">
              <w:rPr>
                <w:rFonts w:ascii="標楷體" w:eastAsia="標楷體" w:hAnsi="標楷體"/>
                <w:color w:val="000000" w:themeColor="text1"/>
              </w:rPr>
              <w:t>19</w:t>
            </w:r>
          </w:p>
        </w:tc>
        <w:tc>
          <w:tcPr>
            <w:tcW w:w="332" w:type="pct"/>
            <w:tcBorders>
              <w:top w:val="outset" w:sz="6" w:space="0" w:color="auto"/>
              <w:left w:val="outset" w:sz="6" w:space="0" w:color="auto"/>
              <w:bottom w:val="outset" w:sz="6" w:space="0" w:color="auto"/>
              <w:right w:val="outset" w:sz="6"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599" w:type="pct"/>
            <w:tcBorders>
              <w:top w:val="outset" w:sz="6" w:space="0" w:color="auto"/>
              <w:left w:val="outset" w:sz="6" w:space="0" w:color="auto"/>
              <w:bottom w:val="outset" w:sz="6" w:space="0" w:color="auto"/>
              <w:right w:val="outset" w:sz="6"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400"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46</w:t>
            </w:r>
          </w:p>
        </w:tc>
        <w:tc>
          <w:tcPr>
            <w:tcW w:w="400" w:type="pct"/>
            <w:tcBorders>
              <w:top w:val="outset" w:sz="6" w:space="0" w:color="auto"/>
              <w:left w:val="outset" w:sz="6" w:space="0" w:color="auto"/>
              <w:bottom w:val="outset" w:sz="6" w:space="0" w:color="auto"/>
              <w:right w:val="single" w:sz="4"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400" w:type="pct"/>
            <w:tcBorders>
              <w:top w:val="outset" w:sz="6" w:space="0" w:color="auto"/>
              <w:left w:val="single" w:sz="4" w:space="0" w:color="auto"/>
              <w:bottom w:val="outset" w:sz="6" w:space="0" w:color="auto"/>
              <w:right w:val="outset" w:sz="6"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400" w:type="pct"/>
            <w:tcBorders>
              <w:top w:val="outset" w:sz="6" w:space="0" w:color="auto"/>
              <w:left w:val="outset" w:sz="6" w:space="0" w:color="auto"/>
              <w:bottom w:val="outset" w:sz="6" w:space="0" w:color="auto"/>
              <w:right w:val="outset" w:sz="6" w:space="0" w:color="auto"/>
            </w:tcBorders>
            <w:shd w:val="clear" w:color="auto" w:fill="FFFFFF" w:themeFill="background1"/>
          </w:tcPr>
          <w:p w:rsidR="00014A4E" w:rsidRPr="00A93F22" w:rsidRDefault="00014A4E" w:rsidP="00014A4E">
            <w:pPr>
              <w:jc w:val="center"/>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400"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32" w:right="77"/>
              <w:jc w:val="right"/>
              <w:rPr>
                <w:rFonts w:ascii="標楷體" w:eastAsia="標楷體" w:hAnsi="標楷體"/>
                <w:color w:val="000000" w:themeColor="text1"/>
                <w:szCs w:val="24"/>
              </w:rPr>
            </w:pPr>
            <w:r w:rsidRPr="00A93F22">
              <w:rPr>
                <w:rFonts w:ascii="標楷體" w:eastAsia="標楷體" w:hAnsi="標楷體" w:hint="eastAsia"/>
                <w:color w:val="000000" w:themeColor="text1"/>
              </w:rPr>
              <w:t>129</w:t>
            </w:r>
          </w:p>
        </w:tc>
      </w:tr>
      <w:tr w:rsidR="00A93F22" w:rsidRPr="00A93F22" w:rsidTr="00014A4E">
        <w:tc>
          <w:tcPr>
            <w:tcW w:w="1135"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jc w:val="center"/>
              <w:rPr>
                <w:rFonts w:ascii="標楷體" w:eastAsia="標楷體" w:hAnsi="標楷體"/>
                <w:color w:val="000000" w:themeColor="text1"/>
              </w:rPr>
            </w:pPr>
            <w:r w:rsidRPr="00A93F22">
              <w:rPr>
                <w:rFonts w:ascii="標楷體" w:eastAsia="標楷體" w:hAnsi="標楷體" w:hint="eastAsia"/>
                <w:color w:val="000000" w:themeColor="text1"/>
              </w:rPr>
              <w:t>抽水機（台）</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69" w:right="166"/>
              <w:jc w:val="right"/>
              <w:rPr>
                <w:rFonts w:ascii="標楷體" w:eastAsia="標楷體" w:hAnsi="標楷體"/>
                <w:color w:val="000000" w:themeColor="text1"/>
              </w:rPr>
            </w:pPr>
            <w:r w:rsidRPr="00A93F22">
              <w:rPr>
                <w:rFonts w:ascii="標楷體" w:eastAsia="標楷體" w:hAnsi="標楷體"/>
                <w:color w:val="000000" w:themeColor="text1"/>
              </w:rPr>
              <w:t>40</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69" w:right="166"/>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332" w:type="pct"/>
            <w:tcBorders>
              <w:top w:val="outset" w:sz="6" w:space="0" w:color="auto"/>
              <w:left w:val="outset" w:sz="6" w:space="0" w:color="auto"/>
              <w:bottom w:val="outset" w:sz="6" w:space="0" w:color="auto"/>
              <w:right w:val="outset" w:sz="6"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599" w:type="pct"/>
            <w:tcBorders>
              <w:top w:val="outset" w:sz="6" w:space="0" w:color="auto"/>
              <w:left w:val="outset" w:sz="6" w:space="0" w:color="auto"/>
              <w:bottom w:val="outset" w:sz="6" w:space="0" w:color="auto"/>
              <w:right w:val="outset" w:sz="6"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400" w:type="pct"/>
            <w:tcBorders>
              <w:top w:val="outset" w:sz="6" w:space="0" w:color="auto"/>
              <w:left w:val="outset" w:sz="6" w:space="0" w:color="auto"/>
              <w:bottom w:val="outset" w:sz="6" w:space="0" w:color="auto"/>
              <w:right w:val="outset" w:sz="6"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400" w:type="pct"/>
            <w:tcBorders>
              <w:top w:val="outset" w:sz="6" w:space="0" w:color="auto"/>
              <w:left w:val="outset" w:sz="6" w:space="0" w:color="auto"/>
              <w:bottom w:val="outset" w:sz="6" w:space="0" w:color="auto"/>
              <w:right w:val="single" w:sz="4"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color w:val="000000" w:themeColor="text1"/>
              </w:rPr>
              <w:t>13</w:t>
            </w:r>
          </w:p>
        </w:tc>
        <w:tc>
          <w:tcPr>
            <w:tcW w:w="400" w:type="pct"/>
            <w:tcBorders>
              <w:top w:val="outset" w:sz="6" w:space="0" w:color="auto"/>
              <w:left w:val="single" w:sz="4" w:space="0" w:color="auto"/>
              <w:bottom w:val="outset" w:sz="6" w:space="0" w:color="auto"/>
              <w:right w:val="outset" w:sz="6"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7</w:t>
            </w:r>
          </w:p>
        </w:tc>
        <w:tc>
          <w:tcPr>
            <w:tcW w:w="400" w:type="pct"/>
            <w:tcBorders>
              <w:top w:val="outset" w:sz="6" w:space="0" w:color="auto"/>
              <w:left w:val="outset" w:sz="6" w:space="0" w:color="auto"/>
              <w:bottom w:val="outset" w:sz="6" w:space="0" w:color="auto"/>
              <w:right w:val="outset" w:sz="6" w:space="0" w:color="auto"/>
            </w:tcBorders>
            <w:shd w:val="clear" w:color="auto" w:fill="FFFFFF" w:themeFill="background1"/>
          </w:tcPr>
          <w:p w:rsidR="00014A4E" w:rsidRPr="00A93F22" w:rsidRDefault="00014A4E" w:rsidP="00014A4E">
            <w:pPr>
              <w:jc w:val="center"/>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400"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32" w:right="77"/>
              <w:jc w:val="right"/>
              <w:rPr>
                <w:rFonts w:ascii="標楷體" w:eastAsia="標楷體" w:hAnsi="標楷體"/>
                <w:color w:val="000000" w:themeColor="text1"/>
                <w:szCs w:val="24"/>
              </w:rPr>
            </w:pPr>
            <w:r w:rsidRPr="00A93F22">
              <w:rPr>
                <w:rFonts w:ascii="標楷體" w:eastAsia="標楷體" w:hAnsi="標楷體" w:hint="eastAsia"/>
                <w:color w:val="000000" w:themeColor="text1"/>
              </w:rPr>
              <w:t>60</w:t>
            </w:r>
          </w:p>
        </w:tc>
      </w:tr>
      <w:tr w:rsidR="00A93F22" w:rsidRPr="00A93F22" w:rsidTr="00014A4E">
        <w:tc>
          <w:tcPr>
            <w:tcW w:w="1135"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jc w:val="center"/>
              <w:rPr>
                <w:rFonts w:ascii="標楷體" w:eastAsia="標楷體" w:hAnsi="標楷體"/>
                <w:color w:val="000000" w:themeColor="text1"/>
              </w:rPr>
            </w:pPr>
            <w:r w:rsidRPr="00A93F22">
              <w:rPr>
                <w:rFonts w:ascii="標楷體" w:eastAsia="標楷體" w:hAnsi="標楷體" w:hint="eastAsia"/>
                <w:color w:val="000000" w:themeColor="text1"/>
              </w:rPr>
              <w:t>各式機具（次、台）</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69" w:right="166"/>
              <w:jc w:val="right"/>
              <w:rPr>
                <w:rFonts w:ascii="標楷體" w:eastAsia="標楷體" w:hAnsi="標楷體"/>
                <w:color w:val="000000" w:themeColor="text1"/>
              </w:rPr>
            </w:pPr>
            <w:r w:rsidRPr="00A93F22">
              <w:rPr>
                <w:rFonts w:ascii="標楷體" w:eastAsia="標楷體" w:hAnsi="標楷體"/>
                <w:color w:val="000000" w:themeColor="text1"/>
              </w:rPr>
              <w:t>152</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69" w:right="166"/>
              <w:jc w:val="right"/>
              <w:rPr>
                <w:rFonts w:ascii="標楷體" w:eastAsia="標楷體" w:hAnsi="標楷體"/>
                <w:color w:val="000000" w:themeColor="text1"/>
              </w:rPr>
            </w:pPr>
            <w:r w:rsidRPr="00A93F22">
              <w:rPr>
                <w:rFonts w:ascii="標楷體" w:eastAsia="標楷體" w:hAnsi="標楷體" w:hint="eastAsia"/>
                <w:color w:val="000000" w:themeColor="text1"/>
              </w:rPr>
              <w:t>38</w:t>
            </w:r>
          </w:p>
        </w:tc>
        <w:tc>
          <w:tcPr>
            <w:tcW w:w="332" w:type="pct"/>
            <w:tcBorders>
              <w:top w:val="outset" w:sz="6" w:space="0" w:color="auto"/>
              <w:left w:val="outset" w:sz="6" w:space="0" w:color="auto"/>
              <w:bottom w:val="outset" w:sz="6" w:space="0" w:color="auto"/>
              <w:right w:val="outset" w:sz="6"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599" w:type="pct"/>
            <w:tcBorders>
              <w:top w:val="outset" w:sz="6" w:space="0" w:color="auto"/>
              <w:left w:val="outset" w:sz="6" w:space="0" w:color="auto"/>
              <w:bottom w:val="outset" w:sz="6" w:space="0" w:color="auto"/>
              <w:right w:val="outset" w:sz="6"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400" w:type="pct"/>
            <w:tcBorders>
              <w:top w:val="outset" w:sz="6" w:space="0" w:color="auto"/>
              <w:left w:val="outset" w:sz="6" w:space="0" w:color="auto"/>
              <w:bottom w:val="outset" w:sz="6" w:space="0" w:color="auto"/>
              <w:right w:val="outset" w:sz="6"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400" w:type="pct"/>
            <w:tcBorders>
              <w:top w:val="outset" w:sz="6" w:space="0" w:color="auto"/>
              <w:left w:val="outset" w:sz="6" w:space="0" w:color="auto"/>
              <w:bottom w:val="outset" w:sz="6" w:space="0" w:color="auto"/>
              <w:right w:val="single" w:sz="4"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0</w:t>
            </w:r>
          </w:p>
        </w:tc>
        <w:tc>
          <w:tcPr>
            <w:tcW w:w="400" w:type="pct"/>
            <w:tcBorders>
              <w:top w:val="outset" w:sz="6" w:space="0" w:color="auto"/>
              <w:left w:val="single" w:sz="4" w:space="0" w:color="auto"/>
              <w:bottom w:val="outset" w:sz="6" w:space="0" w:color="auto"/>
              <w:right w:val="outset" w:sz="6" w:space="0" w:color="auto"/>
            </w:tcBorders>
            <w:shd w:val="clear" w:color="auto" w:fill="FFFFFF" w:themeFill="background1"/>
          </w:tcPr>
          <w:p w:rsidR="00014A4E" w:rsidRPr="00A93F22" w:rsidRDefault="00014A4E" w:rsidP="00014A4E">
            <w:pPr>
              <w:ind w:rightChars="41" w:right="98"/>
              <w:jc w:val="right"/>
              <w:rPr>
                <w:rFonts w:ascii="標楷體" w:eastAsia="標楷體" w:hAnsi="標楷體"/>
                <w:color w:val="000000" w:themeColor="text1"/>
              </w:rPr>
            </w:pPr>
            <w:r w:rsidRPr="00A93F22">
              <w:rPr>
                <w:rFonts w:ascii="標楷體" w:eastAsia="標楷體" w:hAnsi="標楷體" w:hint="eastAsia"/>
                <w:color w:val="000000" w:themeColor="text1"/>
              </w:rPr>
              <w:t>260</w:t>
            </w:r>
          </w:p>
        </w:tc>
        <w:tc>
          <w:tcPr>
            <w:tcW w:w="400" w:type="pct"/>
            <w:tcBorders>
              <w:top w:val="outset" w:sz="6" w:space="0" w:color="auto"/>
              <w:left w:val="outset" w:sz="6" w:space="0" w:color="auto"/>
              <w:bottom w:val="outset" w:sz="6" w:space="0" w:color="auto"/>
              <w:right w:val="outset" w:sz="6" w:space="0" w:color="auto"/>
            </w:tcBorders>
            <w:shd w:val="clear" w:color="auto" w:fill="FFFFFF" w:themeFill="background1"/>
          </w:tcPr>
          <w:p w:rsidR="00014A4E" w:rsidRPr="00A93F22" w:rsidRDefault="00014A4E" w:rsidP="00014A4E">
            <w:pPr>
              <w:jc w:val="center"/>
              <w:rPr>
                <w:rFonts w:ascii="標楷體" w:eastAsia="標楷體" w:hAnsi="標楷體"/>
                <w:color w:val="000000" w:themeColor="text1"/>
              </w:rPr>
            </w:pPr>
            <w:r w:rsidRPr="00A93F22">
              <w:rPr>
                <w:rFonts w:ascii="標楷體" w:eastAsia="標楷體" w:hAnsi="標楷體" w:hint="eastAsia"/>
                <w:color w:val="000000" w:themeColor="text1"/>
              </w:rPr>
              <w:t>1,253</w:t>
            </w:r>
          </w:p>
        </w:tc>
        <w:tc>
          <w:tcPr>
            <w:tcW w:w="400"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014A4E" w:rsidRPr="00A93F22" w:rsidRDefault="00014A4E" w:rsidP="00014A4E">
            <w:pPr>
              <w:ind w:rightChars="32" w:right="77"/>
              <w:jc w:val="right"/>
              <w:rPr>
                <w:rFonts w:ascii="標楷體" w:eastAsia="標楷體" w:hAnsi="標楷體"/>
                <w:color w:val="000000" w:themeColor="text1"/>
                <w:szCs w:val="24"/>
              </w:rPr>
            </w:pPr>
            <w:r w:rsidRPr="00A93F22">
              <w:rPr>
                <w:rFonts w:ascii="標楷體" w:eastAsia="標楷體" w:hAnsi="標楷體" w:hint="eastAsia"/>
                <w:color w:val="000000" w:themeColor="text1"/>
              </w:rPr>
              <w:t>1,703</w:t>
            </w:r>
          </w:p>
        </w:tc>
      </w:tr>
    </w:tbl>
    <w:p w:rsidR="003851EB" w:rsidRPr="00A93F22" w:rsidRDefault="00BB1EBE" w:rsidP="00C63E5A">
      <w:pPr>
        <w:autoSpaceDE w:val="0"/>
        <w:autoSpaceDN w:val="0"/>
        <w:adjustRightInd w:val="0"/>
        <w:snapToGrid w:val="0"/>
        <w:spacing w:beforeLines="50" w:before="180"/>
        <w:ind w:leftChars="117" w:left="979" w:rightChars="-118" w:right="-283" w:hangingChars="291" w:hanging="698"/>
        <w:rPr>
          <w:rFonts w:ascii="標楷體" w:eastAsia="標楷體" w:hAnsi="標楷體"/>
          <w:color w:val="000000" w:themeColor="text1"/>
        </w:rPr>
      </w:pPr>
      <w:r w:rsidRPr="00A93F22">
        <w:rPr>
          <w:rFonts w:ascii="Times New Roman" w:eastAsia="標楷體" w:hAnsi="Times New Roman" w:hint="eastAsia"/>
          <w:color w:val="000000" w:themeColor="text1"/>
          <w:szCs w:val="32"/>
          <w:shd w:val="clear" w:color="auto" w:fill="FFFFFF"/>
        </w:rPr>
        <w:t>備註：行政院農業委員會提列</w:t>
      </w:r>
      <w:r w:rsidRPr="00A93F22">
        <w:rPr>
          <w:rFonts w:ascii="標楷體" w:eastAsia="標楷體" w:hAnsi="標楷體" w:hint="eastAsia"/>
          <w:color w:val="000000" w:themeColor="text1"/>
        </w:rPr>
        <w:t>1</w:t>
      </w:r>
      <w:r w:rsidR="007E2AB2" w:rsidRPr="00A93F22">
        <w:rPr>
          <w:rFonts w:ascii="標楷體" w:eastAsia="標楷體" w:hAnsi="標楷體" w:hint="eastAsia"/>
          <w:color w:val="000000" w:themeColor="text1"/>
        </w:rPr>
        <w:t>,</w:t>
      </w:r>
      <w:r w:rsidR="00800A05" w:rsidRPr="00A93F22">
        <w:rPr>
          <w:rFonts w:ascii="標楷體" w:eastAsia="標楷體" w:hAnsi="標楷體" w:hint="eastAsia"/>
          <w:color w:val="000000" w:themeColor="text1"/>
        </w:rPr>
        <w:t>253</w:t>
      </w:r>
      <w:r w:rsidRPr="00A93F22">
        <w:rPr>
          <w:rFonts w:ascii="標楷體" w:eastAsia="標楷體" w:hAnsi="標楷體" w:hint="eastAsia"/>
          <w:color w:val="000000" w:themeColor="text1"/>
        </w:rPr>
        <w:t>台</w:t>
      </w:r>
      <w:r w:rsidR="004A2348" w:rsidRPr="00A93F22">
        <w:rPr>
          <w:rFonts w:ascii="Times New Roman" w:eastAsia="標楷體" w:hAnsi="Times New Roman"/>
          <w:color w:val="000000" w:themeColor="text1"/>
          <w:szCs w:val="24"/>
        </w:rPr>
        <w:t>重機械待命機具</w:t>
      </w:r>
      <w:r w:rsidR="00E17522" w:rsidRPr="00A93F22">
        <w:rPr>
          <w:rFonts w:ascii="標楷體" w:eastAsia="標楷體" w:hAnsi="標楷體" w:hint="eastAsia"/>
          <w:color w:val="000000" w:themeColor="text1"/>
        </w:rPr>
        <w:t>，</w:t>
      </w:r>
      <w:r w:rsidRPr="00A93F22">
        <w:rPr>
          <w:rFonts w:ascii="標楷體" w:eastAsia="標楷體" w:hAnsi="標楷體" w:hint="eastAsia"/>
          <w:color w:val="000000" w:themeColor="text1"/>
        </w:rPr>
        <w:t>包括</w:t>
      </w:r>
      <w:r w:rsidRPr="00A93F22">
        <w:rPr>
          <w:rFonts w:ascii="Times New Roman" w:eastAsia="標楷體" w:hAnsi="Times New Roman" w:hint="eastAsia"/>
          <w:color w:val="000000" w:themeColor="text1"/>
          <w:szCs w:val="32"/>
          <w:shd w:val="clear" w:color="auto" w:fill="FFFFFF"/>
        </w:rPr>
        <w:t>林務局</w:t>
      </w:r>
      <w:r w:rsidR="004A2348" w:rsidRPr="00A93F22">
        <w:rPr>
          <w:rFonts w:ascii="Times New Roman" w:eastAsia="標楷體" w:hAnsi="Times New Roman" w:hint="eastAsia"/>
          <w:color w:val="000000" w:themeColor="text1"/>
          <w:szCs w:val="32"/>
          <w:shd w:val="clear" w:color="auto" w:fill="FFFFFF"/>
        </w:rPr>
        <w:t>14</w:t>
      </w:r>
      <w:r w:rsidRPr="00A93F22">
        <w:rPr>
          <w:rFonts w:ascii="Times New Roman" w:eastAsia="標楷體" w:hAnsi="Times New Roman" w:hint="eastAsia"/>
          <w:color w:val="000000" w:themeColor="text1"/>
          <w:szCs w:val="32"/>
          <w:shd w:val="clear" w:color="auto" w:fill="FFFFFF"/>
        </w:rPr>
        <w:t>7</w:t>
      </w:r>
      <w:r w:rsidRPr="00A93F22">
        <w:rPr>
          <w:rFonts w:ascii="Times New Roman" w:eastAsia="標楷體" w:hAnsi="Times New Roman" w:hint="eastAsia"/>
          <w:color w:val="000000" w:themeColor="text1"/>
          <w:szCs w:val="32"/>
          <w:shd w:val="clear" w:color="auto" w:fill="FFFFFF"/>
        </w:rPr>
        <w:t>台，以及水土保持局重機械待命</w:t>
      </w:r>
      <w:r w:rsidR="004A2348" w:rsidRPr="00A93F22">
        <w:rPr>
          <w:rFonts w:ascii="Times New Roman" w:eastAsia="標楷體" w:hAnsi="Times New Roman"/>
          <w:color w:val="000000" w:themeColor="text1"/>
          <w:szCs w:val="32"/>
          <w:shd w:val="clear" w:color="auto" w:fill="FFFFFF"/>
        </w:rPr>
        <w:t>總計</w:t>
      </w:r>
      <w:r w:rsidRPr="00A93F22">
        <w:rPr>
          <w:rFonts w:ascii="Times New Roman" w:eastAsia="標楷體" w:hAnsi="Times New Roman" w:hint="eastAsia"/>
          <w:color w:val="000000" w:themeColor="text1"/>
          <w:szCs w:val="32"/>
          <w:shd w:val="clear" w:color="auto" w:fill="FFFFFF"/>
        </w:rPr>
        <w:t>1</w:t>
      </w:r>
      <w:r w:rsidR="007E2AB2" w:rsidRPr="00A93F22">
        <w:rPr>
          <w:rFonts w:ascii="Times New Roman" w:eastAsia="標楷體" w:hAnsi="Times New Roman" w:hint="eastAsia"/>
          <w:color w:val="000000" w:themeColor="text1"/>
          <w:szCs w:val="32"/>
          <w:shd w:val="clear" w:color="auto" w:fill="FFFFFF"/>
        </w:rPr>
        <w:t>,</w:t>
      </w:r>
      <w:r w:rsidRPr="00A93F22">
        <w:rPr>
          <w:rFonts w:ascii="Times New Roman" w:eastAsia="標楷體" w:hAnsi="Times New Roman" w:hint="eastAsia"/>
          <w:color w:val="000000" w:themeColor="text1"/>
          <w:szCs w:val="32"/>
          <w:shd w:val="clear" w:color="auto" w:fill="FFFFFF"/>
        </w:rPr>
        <w:t>1</w:t>
      </w:r>
      <w:r w:rsidR="004A2348" w:rsidRPr="00A93F22">
        <w:rPr>
          <w:rFonts w:ascii="Times New Roman" w:eastAsia="標楷體" w:hAnsi="Times New Roman" w:hint="eastAsia"/>
          <w:color w:val="000000" w:themeColor="text1"/>
          <w:szCs w:val="32"/>
          <w:shd w:val="clear" w:color="auto" w:fill="FFFFFF"/>
        </w:rPr>
        <w:t>0</w:t>
      </w:r>
      <w:r w:rsidRPr="00A93F22">
        <w:rPr>
          <w:rFonts w:ascii="Times New Roman" w:eastAsia="標楷體" w:hAnsi="Times New Roman" w:hint="eastAsia"/>
          <w:color w:val="000000" w:themeColor="text1"/>
          <w:szCs w:val="32"/>
          <w:shd w:val="clear" w:color="auto" w:fill="FFFFFF"/>
        </w:rPr>
        <w:t>6</w:t>
      </w:r>
      <w:r w:rsidRPr="00A93F22">
        <w:rPr>
          <w:rFonts w:ascii="Times New Roman" w:eastAsia="標楷體" w:hAnsi="Times New Roman" w:hint="eastAsia"/>
          <w:color w:val="000000" w:themeColor="text1"/>
          <w:szCs w:val="32"/>
          <w:shd w:val="clear" w:color="auto" w:fill="FFFFFF"/>
        </w:rPr>
        <w:t>台</w:t>
      </w:r>
      <w:r w:rsidR="004A2348" w:rsidRPr="00A93F22">
        <w:rPr>
          <w:rFonts w:ascii="Times New Roman" w:eastAsia="標楷體" w:hAnsi="Times New Roman" w:hint="eastAsia"/>
          <w:color w:val="000000" w:themeColor="text1"/>
          <w:szCs w:val="32"/>
          <w:shd w:val="clear" w:color="auto" w:fill="FFFFFF"/>
        </w:rPr>
        <w:t>，包括</w:t>
      </w:r>
      <w:r w:rsidRPr="00A93F22">
        <w:rPr>
          <w:rFonts w:ascii="Times New Roman" w:eastAsia="標楷體" w:hAnsi="Times New Roman" w:hint="eastAsia"/>
          <w:color w:val="000000" w:themeColor="text1"/>
          <w:szCs w:val="32"/>
          <w:shd w:val="clear" w:color="auto" w:fill="FFFFFF"/>
        </w:rPr>
        <w:t>一級搶通</w:t>
      </w:r>
      <w:r w:rsidR="004A2348" w:rsidRPr="00A93F22">
        <w:rPr>
          <w:rFonts w:ascii="Times New Roman" w:eastAsia="標楷體" w:hAnsi="Times New Roman" w:hint="eastAsia"/>
          <w:color w:val="000000" w:themeColor="text1"/>
          <w:szCs w:val="32"/>
          <w:shd w:val="clear" w:color="auto" w:fill="FFFFFF"/>
        </w:rPr>
        <w:t>0</w:t>
      </w:r>
      <w:r w:rsidRPr="00A93F22">
        <w:rPr>
          <w:rFonts w:ascii="Times New Roman" w:eastAsia="標楷體" w:hAnsi="Times New Roman" w:hint="eastAsia"/>
          <w:color w:val="000000" w:themeColor="text1"/>
          <w:szCs w:val="32"/>
          <w:shd w:val="clear" w:color="auto" w:fill="FFFFFF"/>
        </w:rPr>
        <w:t>台、</w:t>
      </w:r>
      <w:r w:rsidR="004A2348" w:rsidRPr="00A93F22">
        <w:rPr>
          <w:rFonts w:ascii="Times New Roman" w:eastAsia="標楷體" w:hAnsi="Times New Roman"/>
          <w:color w:val="000000" w:themeColor="text1"/>
          <w:szCs w:val="32"/>
          <w:shd w:val="clear" w:color="auto" w:fill="FFFFFF"/>
        </w:rPr>
        <w:t>二級</w:t>
      </w:r>
      <w:r w:rsidR="004A2348" w:rsidRPr="00A93F22">
        <w:rPr>
          <w:rFonts w:ascii="Times New Roman" w:eastAsia="標楷體" w:hAnsi="Times New Roman"/>
          <w:color w:val="000000" w:themeColor="text1"/>
          <w:szCs w:val="32"/>
          <w:shd w:val="clear" w:color="auto" w:fill="FFFFFF"/>
        </w:rPr>
        <w:t>456</w:t>
      </w:r>
      <w:r w:rsidR="004A2348" w:rsidRPr="00A93F22">
        <w:rPr>
          <w:rFonts w:ascii="Times New Roman" w:eastAsia="標楷體" w:hAnsi="Times New Roman"/>
          <w:color w:val="000000" w:themeColor="text1"/>
          <w:szCs w:val="32"/>
          <w:shd w:val="clear" w:color="auto" w:fill="FFFFFF"/>
        </w:rPr>
        <w:t>台</w:t>
      </w:r>
      <w:r w:rsidR="004A2348" w:rsidRPr="00A93F22">
        <w:rPr>
          <w:rFonts w:ascii="Times New Roman" w:eastAsia="標楷體" w:hAnsi="Times New Roman"/>
          <w:color w:val="000000" w:themeColor="text1"/>
          <w:szCs w:val="32"/>
          <w:shd w:val="clear" w:color="auto" w:fill="FFFFFF"/>
        </w:rPr>
        <w:t>(</w:t>
      </w:r>
      <w:r w:rsidR="004A2348" w:rsidRPr="00A93F22">
        <w:rPr>
          <w:rFonts w:ascii="Times New Roman" w:eastAsia="標楷體" w:hAnsi="Times New Roman"/>
          <w:color w:val="000000" w:themeColor="text1"/>
          <w:szCs w:val="32"/>
          <w:shd w:val="clear" w:color="auto" w:fill="FFFFFF"/>
        </w:rPr>
        <w:t>進駐</w:t>
      </w:r>
      <w:r w:rsidR="004A2348" w:rsidRPr="00A93F22">
        <w:rPr>
          <w:rFonts w:ascii="Times New Roman" w:eastAsia="標楷體" w:hAnsi="Times New Roman"/>
          <w:color w:val="000000" w:themeColor="text1"/>
          <w:szCs w:val="32"/>
          <w:shd w:val="clear" w:color="auto" w:fill="FFFFFF"/>
        </w:rPr>
        <w:t>26</w:t>
      </w:r>
      <w:r w:rsidR="004A2348" w:rsidRPr="00A93F22">
        <w:rPr>
          <w:rFonts w:ascii="Times New Roman" w:eastAsia="標楷體" w:hAnsi="Times New Roman"/>
          <w:color w:val="000000" w:themeColor="text1"/>
          <w:szCs w:val="32"/>
          <w:shd w:val="clear" w:color="auto" w:fill="FFFFFF"/>
        </w:rPr>
        <w:t>台、鄰近工地</w:t>
      </w:r>
      <w:r w:rsidR="004A2348" w:rsidRPr="00A93F22">
        <w:rPr>
          <w:rFonts w:ascii="Times New Roman" w:eastAsia="標楷體" w:hAnsi="Times New Roman"/>
          <w:color w:val="000000" w:themeColor="text1"/>
          <w:szCs w:val="32"/>
          <w:shd w:val="clear" w:color="auto" w:fill="FFFFFF"/>
        </w:rPr>
        <w:t>430</w:t>
      </w:r>
      <w:r w:rsidR="004A2348" w:rsidRPr="00A93F22">
        <w:rPr>
          <w:rFonts w:ascii="Times New Roman" w:eastAsia="標楷體" w:hAnsi="Times New Roman"/>
          <w:color w:val="000000" w:themeColor="text1"/>
          <w:szCs w:val="32"/>
          <w:shd w:val="clear" w:color="auto" w:fill="FFFFFF"/>
        </w:rPr>
        <w:t>台</w:t>
      </w:r>
      <w:r w:rsidR="004A2348" w:rsidRPr="00A93F22">
        <w:rPr>
          <w:rFonts w:ascii="Times New Roman" w:eastAsia="標楷體" w:hAnsi="Times New Roman"/>
          <w:color w:val="000000" w:themeColor="text1"/>
          <w:szCs w:val="32"/>
          <w:shd w:val="clear" w:color="auto" w:fill="FFFFFF"/>
        </w:rPr>
        <w:t>)</w:t>
      </w:r>
      <w:r w:rsidRPr="00A93F22">
        <w:rPr>
          <w:rFonts w:ascii="Times New Roman" w:eastAsia="標楷體" w:hAnsi="Times New Roman" w:hint="eastAsia"/>
          <w:color w:val="000000" w:themeColor="text1"/>
          <w:szCs w:val="32"/>
          <w:shd w:val="clear" w:color="auto" w:fill="FFFFFF"/>
        </w:rPr>
        <w:t>、三級整備</w:t>
      </w:r>
      <w:r w:rsidRPr="00A93F22">
        <w:rPr>
          <w:rFonts w:ascii="Times New Roman" w:eastAsia="標楷體" w:hAnsi="Times New Roman" w:hint="eastAsia"/>
          <w:color w:val="000000" w:themeColor="text1"/>
          <w:szCs w:val="32"/>
          <w:shd w:val="clear" w:color="auto" w:fill="FFFFFF"/>
        </w:rPr>
        <w:t>65</w:t>
      </w:r>
      <w:r w:rsidR="004A2348" w:rsidRPr="00A93F22">
        <w:rPr>
          <w:rFonts w:ascii="Times New Roman" w:eastAsia="標楷體" w:hAnsi="Times New Roman" w:hint="eastAsia"/>
          <w:color w:val="000000" w:themeColor="text1"/>
          <w:szCs w:val="32"/>
          <w:shd w:val="clear" w:color="auto" w:fill="FFFFFF"/>
        </w:rPr>
        <w:t>0</w:t>
      </w:r>
      <w:r w:rsidRPr="00A93F22">
        <w:rPr>
          <w:rFonts w:ascii="Times New Roman" w:eastAsia="標楷體" w:hAnsi="Times New Roman" w:hint="eastAsia"/>
          <w:color w:val="000000" w:themeColor="text1"/>
          <w:szCs w:val="32"/>
          <w:shd w:val="clear" w:color="auto" w:fill="FFFFFF"/>
        </w:rPr>
        <w:t>台）。</w:t>
      </w:r>
    </w:p>
    <w:p w:rsidR="00417800" w:rsidRPr="00A93F22" w:rsidRDefault="00543D3F" w:rsidP="001829A6">
      <w:pPr>
        <w:widowControl/>
        <w:rPr>
          <w:rFonts w:ascii="Times New Roman" w:eastAsia="標楷體" w:hAnsi="Times New Roman"/>
          <w:color w:val="000000" w:themeColor="text1"/>
          <w:sz w:val="32"/>
          <w:szCs w:val="32"/>
          <w:shd w:val="clear" w:color="auto" w:fill="FFFFFF"/>
        </w:rPr>
      </w:pPr>
      <w:r w:rsidRPr="00A93F22">
        <w:rPr>
          <w:rFonts w:ascii="Times New Roman" w:eastAsia="標楷體" w:hAnsi="Times New Roman"/>
          <w:color w:val="000000" w:themeColor="text1"/>
          <w:sz w:val="32"/>
          <w:szCs w:val="32"/>
          <w:shd w:val="clear" w:color="auto" w:fill="FFFFFF"/>
        </w:rPr>
        <w:br w:type="page"/>
      </w:r>
    </w:p>
    <w:p w:rsidR="00FE4224" w:rsidRPr="00A93F22" w:rsidRDefault="007B48CC" w:rsidP="00EC47C0">
      <w:pPr>
        <w:pStyle w:val="1"/>
        <w:numPr>
          <w:ilvl w:val="0"/>
          <w:numId w:val="81"/>
        </w:numPr>
        <w:snapToGrid w:val="0"/>
        <w:spacing w:beforeLines="50" w:after="0" w:line="240" w:lineRule="auto"/>
        <w:ind w:left="709" w:hanging="709"/>
        <w:rPr>
          <w:rFonts w:ascii="標楷體" w:eastAsia="標楷體" w:hAnsi="標楷體"/>
          <w:b w:val="0"/>
          <w:color w:val="000000" w:themeColor="text1"/>
          <w:sz w:val="40"/>
          <w:szCs w:val="40"/>
        </w:rPr>
      </w:pPr>
      <w:bookmarkStart w:id="39" w:name="_Toc472602153"/>
      <w:r w:rsidRPr="00A93F22">
        <w:rPr>
          <w:rFonts w:ascii="標楷體" w:eastAsia="標楷體" w:hAnsi="標楷體" w:hint="eastAsia"/>
          <w:b w:val="0"/>
          <w:color w:val="000000" w:themeColor="text1"/>
          <w:sz w:val="40"/>
          <w:szCs w:val="40"/>
        </w:rPr>
        <w:t>檢討策進作為</w:t>
      </w:r>
      <w:bookmarkEnd w:id="39"/>
    </w:p>
    <w:p w:rsidR="00AE0735" w:rsidRPr="00A93F22" w:rsidRDefault="00F62171" w:rsidP="00EC47C0">
      <w:pPr>
        <w:pStyle w:val="2"/>
        <w:numPr>
          <w:ilvl w:val="0"/>
          <w:numId w:val="85"/>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40" w:name="_Toc472602154"/>
      <w:r w:rsidRPr="00A93F22">
        <w:rPr>
          <w:rFonts w:ascii="標楷體" w:eastAsia="標楷體" w:hAnsi="標楷體" w:hint="eastAsia"/>
          <w:b w:val="0"/>
          <w:color w:val="000000" w:themeColor="text1"/>
          <w:sz w:val="32"/>
          <w:szCs w:val="32"/>
        </w:rPr>
        <w:t>短期</w:t>
      </w:r>
      <w:bookmarkEnd w:id="40"/>
    </w:p>
    <w:p w:rsidR="00BB45FD" w:rsidRPr="00A93F22" w:rsidRDefault="00BB45FD" w:rsidP="00EC47C0">
      <w:pPr>
        <w:numPr>
          <w:ilvl w:val="0"/>
          <w:numId w:val="74"/>
        </w:numPr>
        <w:snapToGrid w:val="0"/>
        <w:spacing w:beforeLines="50" w:before="180" w:afterLines="50" w:after="180"/>
        <w:ind w:left="1484" w:hanging="91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國防部：</w:t>
      </w:r>
    </w:p>
    <w:p w:rsidR="000B1D40" w:rsidRPr="00A93F22" w:rsidRDefault="000B1D40" w:rsidP="00EC47C0">
      <w:pPr>
        <w:pStyle w:val="ac"/>
        <w:numPr>
          <w:ilvl w:val="0"/>
          <w:numId w:val="76"/>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尼伯特颱風災防期間，</w:t>
      </w:r>
      <w:r w:rsidR="00615161" w:rsidRPr="00A93F22">
        <w:rPr>
          <w:rFonts w:ascii="標楷體" w:eastAsia="標楷體" w:hAnsi="標楷體" w:hint="eastAsia"/>
          <w:bCs/>
          <w:color w:val="000000" w:themeColor="text1"/>
          <w:sz w:val="32"/>
          <w:szCs w:val="32"/>
        </w:rPr>
        <w:t>國防部</w:t>
      </w:r>
      <w:r w:rsidRPr="00A93F22">
        <w:rPr>
          <w:rFonts w:ascii="標楷體" w:eastAsia="標楷體" w:hAnsi="標楷體" w:hint="eastAsia"/>
          <w:bCs/>
          <w:color w:val="000000" w:themeColor="text1"/>
          <w:sz w:val="32"/>
          <w:szCs w:val="32"/>
        </w:rPr>
        <w:t>由參事、常務次長、總督察長、軍政部門軍</w:t>
      </w:r>
      <w:r w:rsidRPr="00A93F22">
        <w:rPr>
          <w:rFonts w:ascii="標楷體" w:eastAsia="標楷體" w:hAnsi="標楷體"/>
          <w:bCs/>
          <w:color w:val="000000" w:themeColor="text1"/>
          <w:sz w:val="32"/>
          <w:szCs w:val="32"/>
        </w:rPr>
        <w:t>(</w:t>
      </w:r>
      <w:r w:rsidRPr="00A93F22">
        <w:rPr>
          <w:rFonts w:ascii="標楷體" w:eastAsia="標楷體" w:hAnsi="標楷體" w:hint="eastAsia"/>
          <w:bCs/>
          <w:color w:val="000000" w:themeColor="text1"/>
          <w:sz w:val="32"/>
          <w:szCs w:val="32"/>
        </w:rPr>
        <w:t>文</w:t>
      </w:r>
      <w:r w:rsidRPr="00A93F22">
        <w:rPr>
          <w:rFonts w:ascii="標楷體" w:eastAsia="標楷體" w:hAnsi="標楷體"/>
          <w:bCs/>
          <w:color w:val="000000" w:themeColor="text1"/>
          <w:sz w:val="32"/>
          <w:szCs w:val="32"/>
        </w:rPr>
        <w:t>)</w:t>
      </w:r>
      <w:r w:rsidRPr="00A93F22">
        <w:rPr>
          <w:rFonts w:ascii="標楷體" w:eastAsia="標楷體" w:hAnsi="標楷體" w:hint="eastAsia"/>
          <w:bCs/>
          <w:color w:val="000000" w:themeColor="text1"/>
          <w:sz w:val="32"/>
          <w:szCs w:val="32"/>
        </w:rPr>
        <w:t>職副主管及將級處長率編組參謀進駐，依時完成「中央災害應變中心支援調度組」編組，結合全民防衛動員準備體系，有效掌握及執行國軍資源調度及協調貴部消防署提供人力、機具調度支援災害防救事宜。</w:t>
      </w:r>
    </w:p>
    <w:p w:rsidR="000B1D40" w:rsidRPr="00A93F22" w:rsidRDefault="00615161" w:rsidP="00EC47C0">
      <w:pPr>
        <w:pStyle w:val="ac"/>
        <w:numPr>
          <w:ilvl w:val="0"/>
          <w:numId w:val="76"/>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國防部</w:t>
      </w:r>
      <w:r w:rsidR="000B1D40" w:rsidRPr="00A93F22">
        <w:rPr>
          <w:rFonts w:ascii="標楷體" w:eastAsia="標楷體" w:hAnsi="標楷體" w:hint="eastAsia"/>
          <w:bCs/>
          <w:color w:val="000000" w:themeColor="text1"/>
          <w:sz w:val="32"/>
          <w:szCs w:val="32"/>
        </w:rPr>
        <w:t>於尼伯特颱風災防期間，出勤人員計16</w:t>
      </w:r>
      <w:r w:rsidR="000B1D40" w:rsidRPr="00A93F22">
        <w:rPr>
          <w:rFonts w:ascii="標楷體" w:eastAsia="標楷體" w:hAnsi="標楷體"/>
          <w:bCs/>
          <w:color w:val="000000" w:themeColor="text1"/>
          <w:sz w:val="32"/>
          <w:szCs w:val="32"/>
        </w:rPr>
        <w:t>,58</w:t>
      </w:r>
      <w:r w:rsidR="000B1D40" w:rsidRPr="00A93F22">
        <w:rPr>
          <w:rFonts w:ascii="標楷體" w:eastAsia="標楷體" w:hAnsi="標楷體" w:hint="eastAsia"/>
          <w:bCs/>
          <w:color w:val="000000" w:themeColor="text1"/>
          <w:sz w:val="32"/>
          <w:szCs w:val="32"/>
        </w:rPr>
        <w:t>2人（次）、各式車輛、艦艇及機具計1</w:t>
      </w:r>
      <w:r w:rsidR="000B1D40" w:rsidRPr="00A93F22">
        <w:rPr>
          <w:rFonts w:ascii="標楷體" w:eastAsia="標楷體" w:hAnsi="標楷體"/>
          <w:bCs/>
          <w:color w:val="000000" w:themeColor="text1"/>
          <w:sz w:val="32"/>
          <w:szCs w:val="32"/>
        </w:rPr>
        <w:t>,</w:t>
      </w:r>
      <w:r w:rsidR="000B1D40" w:rsidRPr="00A93F22">
        <w:rPr>
          <w:rFonts w:ascii="標楷體" w:eastAsia="標楷體" w:hAnsi="標楷體" w:hint="eastAsia"/>
          <w:bCs/>
          <w:color w:val="000000" w:themeColor="text1"/>
          <w:sz w:val="32"/>
          <w:szCs w:val="32"/>
        </w:rPr>
        <w:t>632輛（次），針對易造成淹水、土石流、山崩及道路中斷等地區，由各作戰區及外島防衛部指揮官加強災防整備，執行狀況良好。</w:t>
      </w:r>
    </w:p>
    <w:p w:rsidR="004C7B7F" w:rsidRPr="00A93F22" w:rsidRDefault="004C7B7F" w:rsidP="00EC47C0">
      <w:pPr>
        <w:numPr>
          <w:ilvl w:val="0"/>
          <w:numId w:val="74"/>
        </w:numPr>
        <w:snapToGrid w:val="0"/>
        <w:spacing w:beforeLines="50" w:before="180" w:afterLines="50" w:after="180"/>
        <w:ind w:left="1484" w:hanging="91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經濟部</w:t>
      </w:r>
      <w:r w:rsidR="000906F8" w:rsidRPr="00A93F22">
        <w:rPr>
          <w:rFonts w:ascii="標楷體" w:eastAsia="標楷體" w:hAnsi="標楷體" w:hint="eastAsia"/>
          <w:bCs/>
          <w:color w:val="000000" w:themeColor="text1"/>
          <w:sz w:val="32"/>
          <w:szCs w:val="32"/>
        </w:rPr>
        <w:t>：</w:t>
      </w:r>
    </w:p>
    <w:p w:rsidR="004C7B7F" w:rsidRPr="00A93F22" w:rsidRDefault="004C7B7F" w:rsidP="00EC47C0">
      <w:pPr>
        <w:pStyle w:val="ac"/>
        <w:numPr>
          <w:ilvl w:val="0"/>
          <w:numId w:val="160"/>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尼伯特風災造成臺東地區供電系統分歧線受損嚴重且多位處山區，用戶分布較為稀散，致等待復電時間較長；爾後將持續督促臺電公司各區營業處依轄區災情嚴重程度，適時調整支援人力進駐、</w:t>
      </w:r>
      <w:r w:rsidRPr="00A93F22">
        <w:rPr>
          <w:rFonts w:ascii="標楷體" w:eastAsia="標楷體" w:hAnsi="標楷體"/>
          <w:bCs/>
          <w:color w:val="000000" w:themeColor="text1"/>
          <w:sz w:val="32"/>
          <w:szCs w:val="32"/>
        </w:rPr>
        <w:t>加強災情通</w:t>
      </w:r>
      <w:r w:rsidRPr="00A93F22">
        <w:rPr>
          <w:rFonts w:ascii="標楷體" w:eastAsia="標楷體" w:hAnsi="標楷體" w:hint="eastAsia"/>
          <w:bCs/>
          <w:color w:val="000000" w:themeColor="text1"/>
          <w:sz w:val="32"/>
          <w:szCs w:val="32"/>
        </w:rPr>
        <w:t>報</w:t>
      </w:r>
      <w:r w:rsidRPr="00A93F22">
        <w:rPr>
          <w:rFonts w:ascii="標楷體" w:eastAsia="標楷體" w:hAnsi="標楷體"/>
          <w:bCs/>
          <w:color w:val="000000" w:themeColor="text1"/>
          <w:sz w:val="32"/>
          <w:szCs w:val="32"/>
        </w:rPr>
        <w:t>人員的教育訓練及搶修案例的分享</w:t>
      </w:r>
      <w:r w:rsidRPr="00A93F22">
        <w:rPr>
          <w:rFonts w:ascii="標楷體" w:eastAsia="標楷體" w:hAnsi="標楷體" w:hint="eastAsia"/>
          <w:bCs/>
          <w:color w:val="000000" w:themeColor="text1"/>
          <w:sz w:val="32"/>
          <w:szCs w:val="32"/>
        </w:rPr>
        <w:t>、透過村里長及聚落聯絡窗口協助通報停電復電資訊、主幹線復電後主動電話詢問末端線路零星用戶復電情形，以及落實饋線認養人查報災後災情等災情掌握與通報精進作為。</w:t>
      </w:r>
    </w:p>
    <w:p w:rsidR="004C7B7F" w:rsidRPr="00A93F22" w:rsidRDefault="004C7B7F" w:rsidP="00EC47C0">
      <w:pPr>
        <w:pStyle w:val="ac"/>
        <w:numPr>
          <w:ilvl w:val="0"/>
          <w:numId w:val="160"/>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因市郊、山區農業用電（農舍）等用戶位處偏遠且較為稀疏，致零星停電戶數（未常住）掌握不易，除加強民眾協助通報災情外，已透過村、里長協助通報停電及復電資訊。另各地區災情及搶修復電資訊之通報，災害期間臺電公司與地方各界溝通係由各區營業處業務副處長統籌辦理，負責與當地媒體記者、民代、區、鄉鎮及村里長等建立溝通管道（如電話、傳真、1911及 LINE等），以利傳達及說明災情資訊。</w:t>
      </w:r>
    </w:p>
    <w:p w:rsidR="004C7B7F" w:rsidRPr="00A93F22" w:rsidRDefault="00615161" w:rsidP="00EC47C0">
      <w:pPr>
        <w:pStyle w:val="ac"/>
        <w:numPr>
          <w:ilvl w:val="0"/>
          <w:numId w:val="160"/>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臺水</w:t>
      </w:r>
      <w:r w:rsidR="004C7B7F" w:rsidRPr="00A93F22">
        <w:rPr>
          <w:rFonts w:ascii="標楷體" w:eastAsia="標楷體" w:hAnsi="標楷體" w:hint="eastAsia"/>
          <w:bCs/>
          <w:color w:val="000000" w:themeColor="text1"/>
          <w:sz w:val="32"/>
          <w:szCs w:val="32"/>
        </w:rPr>
        <w:t>公司於颱風海上警報發布時，亦同時發布新聞稿籲請用戶先行儲水備用並節約用水。</w:t>
      </w:r>
    </w:p>
    <w:p w:rsidR="004C7B7F" w:rsidRPr="00A93F22" w:rsidRDefault="00615161" w:rsidP="00EC47C0">
      <w:pPr>
        <w:pStyle w:val="ac"/>
        <w:numPr>
          <w:ilvl w:val="0"/>
          <w:numId w:val="160"/>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臺水</w:t>
      </w:r>
      <w:r w:rsidR="004C7B7F" w:rsidRPr="00A93F22">
        <w:rPr>
          <w:rFonts w:ascii="標楷體" w:eastAsia="標楷體" w:hAnsi="標楷體" w:hint="eastAsia"/>
          <w:bCs/>
          <w:color w:val="000000" w:themeColor="text1"/>
          <w:sz w:val="32"/>
          <w:szCs w:val="32"/>
        </w:rPr>
        <w:t>公司於颱風等災害可能發生時，對於離島地區如綠島等地，將增加人力及機具備品，以避免因無交通工具運送，而影響搶修復水時間。</w:t>
      </w:r>
    </w:p>
    <w:p w:rsidR="004C7B7F" w:rsidRPr="00A93F22" w:rsidRDefault="00615161" w:rsidP="00EC47C0">
      <w:pPr>
        <w:pStyle w:val="ac"/>
        <w:numPr>
          <w:ilvl w:val="0"/>
          <w:numId w:val="160"/>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臺水</w:t>
      </w:r>
      <w:r w:rsidR="004C7B7F" w:rsidRPr="00A93F22">
        <w:rPr>
          <w:rFonts w:ascii="標楷體" w:eastAsia="標楷體" w:hAnsi="標楷體" w:hint="eastAsia"/>
          <w:bCs/>
          <w:color w:val="000000" w:themeColor="text1"/>
          <w:sz w:val="32"/>
          <w:szCs w:val="32"/>
        </w:rPr>
        <w:t>公司於預估復水時間上，應以用戶恢復供水時間為考量，須再估列管網排氣時間，以符實際。另為縮短復水時間及零星無水用戶處理，須動員大量人力，未來將適時由臨近區處調撥支援人力。</w:t>
      </w:r>
    </w:p>
    <w:p w:rsidR="004C7B7F" w:rsidRPr="00A93F22" w:rsidRDefault="004C7B7F" w:rsidP="00EC47C0">
      <w:pPr>
        <w:pStyle w:val="ac"/>
        <w:numPr>
          <w:ilvl w:val="0"/>
          <w:numId w:val="160"/>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本次風災災情通報，</w:t>
      </w:r>
      <w:r w:rsidR="00615161" w:rsidRPr="00A93F22">
        <w:rPr>
          <w:rFonts w:ascii="標楷體" w:eastAsia="標楷體" w:hAnsi="標楷體" w:hint="eastAsia"/>
          <w:bCs/>
          <w:color w:val="000000" w:themeColor="text1"/>
          <w:sz w:val="32"/>
          <w:szCs w:val="32"/>
        </w:rPr>
        <w:t>臺水</w:t>
      </w:r>
      <w:r w:rsidRPr="00A93F22">
        <w:rPr>
          <w:rFonts w:ascii="標楷體" w:eastAsia="標楷體" w:hAnsi="標楷體" w:hint="eastAsia"/>
          <w:bCs/>
          <w:color w:val="000000" w:themeColor="text1"/>
          <w:sz w:val="32"/>
          <w:szCs w:val="32"/>
        </w:rPr>
        <w:t>第十區管理處於105年7月8日中午通報地方</w:t>
      </w:r>
      <w:r w:rsidR="00310F3A" w:rsidRPr="00A93F22">
        <w:rPr>
          <w:rFonts w:ascii="標楷體" w:eastAsia="標楷體" w:hAnsi="標楷體" w:hint="eastAsia"/>
          <w:bCs/>
          <w:color w:val="000000" w:themeColor="text1"/>
          <w:sz w:val="32"/>
          <w:szCs w:val="32"/>
        </w:rPr>
        <w:t>縣(市)</w:t>
      </w:r>
      <w:r w:rsidRPr="00A93F22">
        <w:rPr>
          <w:rFonts w:ascii="標楷體" w:eastAsia="標楷體" w:hAnsi="標楷體" w:hint="eastAsia"/>
          <w:bCs/>
          <w:color w:val="000000" w:themeColor="text1"/>
          <w:sz w:val="32"/>
          <w:szCs w:val="32"/>
        </w:rPr>
        <w:t>政府應變中心與總處通報中央災害應變中心停水戶數資訊落差，係因區處通報地方</w:t>
      </w:r>
      <w:r w:rsidR="00310F3A" w:rsidRPr="00A93F22">
        <w:rPr>
          <w:rFonts w:ascii="標楷體" w:eastAsia="標楷體" w:hAnsi="標楷體" w:hint="eastAsia"/>
          <w:bCs/>
          <w:color w:val="000000" w:themeColor="text1"/>
          <w:sz w:val="32"/>
          <w:szCs w:val="32"/>
        </w:rPr>
        <w:t>縣(市)</w:t>
      </w:r>
      <w:r w:rsidRPr="00A93F22">
        <w:rPr>
          <w:rFonts w:ascii="標楷體" w:eastAsia="標楷體" w:hAnsi="標楷體" w:hint="eastAsia"/>
          <w:bCs/>
          <w:color w:val="000000" w:themeColor="text1"/>
          <w:sz w:val="32"/>
          <w:szCs w:val="32"/>
        </w:rPr>
        <w:t>政府應變中心時未同步將災情上報總處，未來將要求區處於災情通報時，地方與總處通報時間應同步，以避免中央災害應變中心與地方</w:t>
      </w:r>
      <w:r w:rsidR="00310F3A" w:rsidRPr="00A93F22">
        <w:rPr>
          <w:rFonts w:ascii="標楷體" w:eastAsia="標楷體" w:hAnsi="標楷體" w:hint="eastAsia"/>
          <w:bCs/>
          <w:color w:val="000000" w:themeColor="text1"/>
          <w:sz w:val="32"/>
          <w:szCs w:val="32"/>
        </w:rPr>
        <w:t>縣(市)</w:t>
      </w:r>
      <w:r w:rsidRPr="00A93F22">
        <w:rPr>
          <w:rFonts w:ascii="標楷體" w:eastAsia="標楷體" w:hAnsi="標楷體" w:hint="eastAsia"/>
          <w:bCs/>
          <w:color w:val="000000" w:themeColor="text1"/>
          <w:sz w:val="32"/>
          <w:szCs w:val="32"/>
        </w:rPr>
        <w:t>政府應變中心災情資訊不一致。</w:t>
      </w:r>
    </w:p>
    <w:p w:rsidR="004C7B7F" w:rsidRPr="00A93F22" w:rsidRDefault="00615161" w:rsidP="00EC47C0">
      <w:pPr>
        <w:pStyle w:val="ac"/>
        <w:numPr>
          <w:ilvl w:val="0"/>
          <w:numId w:val="160"/>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臺水</w:t>
      </w:r>
      <w:r w:rsidR="004C7B7F" w:rsidRPr="00A93F22">
        <w:rPr>
          <w:rFonts w:ascii="標楷體" w:eastAsia="標楷體" w:hAnsi="標楷體" w:hint="eastAsia"/>
          <w:bCs/>
          <w:color w:val="000000" w:themeColor="text1"/>
          <w:sz w:val="32"/>
          <w:szCs w:val="32"/>
        </w:rPr>
        <w:t>公司進駐中央災害應變中心人員，因近期異動較頻繁，對於災情通報資訊平台恐較生疏，將加強人員教育訓練。</w:t>
      </w:r>
    </w:p>
    <w:p w:rsidR="004C7B7F" w:rsidRPr="00A93F22" w:rsidRDefault="00615161" w:rsidP="00EC47C0">
      <w:pPr>
        <w:pStyle w:val="ac"/>
        <w:numPr>
          <w:ilvl w:val="0"/>
          <w:numId w:val="160"/>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臺水</w:t>
      </w:r>
      <w:r w:rsidR="004C7B7F" w:rsidRPr="00A93F22">
        <w:rPr>
          <w:rFonts w:ascii="標楷體" w:eastAsia="標楷體" w:hAnsi="標楷體" w:hint="eastAsia"/>
          <w:bCs/>
          <w:color w:val="000000" w:themeColor="text1"/>
          <w:sz w:val="32"/>
          <w:szCs w:val="32"/>
        </w:rPr>
        <w:t>公司目前水車共有48部分布於各區處，如地區有發生停水事件需要水車支援，隨即調派鄰近區處就近支援，倘水車仍有不足，則立即於當地</w:t>
      </w:r>
      <w:r w:rsidR="00310F3A" w:rsidRPr="00A93F22">
        <w:rPr>
          <w:rFonts w:ascii="標楷體" w:eastAsia="標楷體" w:hAnsi="標楷體" w:hint="eastAsia"/>
          <w:bCs/>
          <w:color w:val="000000" w:themeColor="text1"/>
          <w:sz w:val="32"/>
          <w:szCs w:val="32"/>
        </w:rPr>
        <w:t>縣(市)</w:t>
      </w:r>
      <w:r w:rsidR="004C7B7F" w:rsidRPr="00A93F22">
        <w:rPr>
          <w:rFonts w:ascii="標楷體" w:eastAsia="標楷體" w:hAnsi="標楷體" w:hint="eastAsia"/>
          <w:bCs/>
          <w:color w:val="000000" w:themeColor="text1"/>
          <w:sz w:val="32"/>
          <w:szCs w:val="32"/>
        </w:rPr>
        <w:t>政府災害應變中心提出需求，請求以消防水車、軍方水車或民間水車提供支援，以提供尚未復水用戶取水使用。</w:t>
      </w:r>
    </w:p>
    <w:p w:rsidR="004C7B7F" w:rsidRPr="00A93F22" w:rsidRDefault="00615161" w:rsidP="00EC47C0">
      <w:pPr>
        <w:pStyle w:val="ac"/>
        <w:numPr>
          <w:ilvl w:val="0"/>
          <w:numId w:val="160"/>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臺水</w:t>
      </w:r>
      <w:r w:rsidR="004C7B7F" w:rsidRPr="00A93F22">
        <w:rPr>
          <w:rFonts w:ascii="標楷體" w:eastAsia="標楷體" w:hAnsi="標楷體" w:hint="eastAsia"/>
          <w:bCs/>
          <w:color w:val="000000" w:themeColor="text1"/>
          <w:sz w:val="32"/>
          <w:szCs w:val="32"/>
        </w:rPr>
        <w:t>公司各區處之年度應變計畫均已建立村里長之聯絡電話資料，惟本次風災對於零星無水用戶之查報掌握，仍有一定之困難，將再函請各區管理處將鄰長之聯絡電話資料亦納入以建立聯繫管道，並利用現有社群軟體建立村里鄰長及村里幹事群組，以加強橫向聯繫管道。每年汛期前，定期檢視更新村里鄰長聯絡電話資料，並僅限公務使用。</w:t>
      </w:r>
    </w:p>
    <w:p w:rsidR="00107F59" w:rsidRPr="00A93F22" w:rsidRDefault="00107F59" w:rsidP="00EC47C0">
      <w:pPr>
        <w:numPr>
          <w:ilvl w:val="0"/>
          <w:numId w:val="74"/>
        </w:numPr>
        <w:snapToGrid w:val="0"/>
        <w:spacing w:beforeLines="50" w:before="180" w:afterLines="50" w:after="180"/>
        <w:ind w:left="1484" w:hanging="91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交通部：</w:t>
      </w:r>
      <w:r w:rsidR="00A60427" w:rsidRPr="00A93F22">
        <w:rPr>
          <w:rFonts w:ascii="標楷體" w:eastAsia="標楷體" w:hAnsi="標楷體"/>
          <w:bCs/>
          <w:color w:val="000000" w:themeColor="text1"/>
          <w:sz w:val="32"/>
          <w:szCs w:val="32"/>
        </w:rPr>
        <w:br/>
      </w:r>
      <w:r w:rsidR="00FB5AE5" w:rsidRPr="00A93F22">
        <w:rPr>
          <w:rFonts w:ascii="標楷體" w:eastAsia="標楷體" w:hAnsi="標楷體" w:hint="eastAsia"/>
          <w:bCs/>
          <w:color w:val="000000" w:themeColor="text1"/>
          <w:sz w:val="32"/>
          <w:szCs w:val="32"/>
        </w:rPr>
        <w:t>隨時定期及不定期檢修運具設備、軟硬體設施及相關機具等，以維護運具效能；並加強人員教育訓練，降低人為疏失因素，隨時因應突發狀況，管控運作的安全性。</w:t>
      </w:r>
    </w:p>
    <w:p w:rsidR="00FB4EA7" w:rsidRPr="00A93F22" w:rsidRDefault="00FB4EA7" w:rsidP="00EC47C0">
      <w:pPr>
        <w:numPr>
          <w:ilvl w:val="0"/>
          <w:numId w:val="74"/>
        </w:numPr>
        <w:snapToGrid w:val="0"/>
        <w:spacing w:beforeLines="50" w:before="180" w:afterLines="50" w:after="180"/>
        <w:ind w:left="1484" w:hanging="91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衛生福利部：</w:t>
      </w:r>
      <w:r w:rsidRPr="00A93F22">
        <w:rPr>
          <w:rFonts w:ascii="標楷體" w:eastAsia="標楷體" w:hAnsi="標楷體"/>
          <w:bCs/>
          <w:color w:val="000000" w:themeColor="text1"/>
          <w:sz w:val="32"/>
          <w:szCs w:val="32"/>
        </w:rPr>
        <w:br/>
      </w:r>
      <w:r w:rsidRPr="00A93F22">
        <w:rPr>
          <w:rFonts w:ascii="標楷體" w:eastAsia="標楷體" w:hAnsi="標楷體" w:hint="eastAsia"/>
          <w:bCs/>
          <w:color w:val="000000" w:themeColor="text1"/>
          <w:sz w:val="32"/>
          <w:szCs w:val="32"/>
        </w:rPr>
        <w:t>依災害防救法第44條之10規定公告災區範圍內之醫事機構，為加速其重建生產力，以提升醫療服務品質及效率，經查「醫療事業發展獎勵辦法」第2條第1項第5款對於醫療機構品質及效率之提升，已定有相關獎勵措施項目，爰此，對於受災之醫療機構，為加速其重建生產力，以提升醫療服務品質及效率，並減輕醫療機構因房舍及相關醫療儀器設備因災害導致毀損之修繕財務負擔，</w:t>
      </w:r>
      <w:r w:rsidR="00CA388E" w:rsidRPr="00A93F22">
        <w:rPr>
          <w:rFonts w:ascii="標楷體" w:eastAsia="標楷體" w:hAnsi="標楷體" w:hint="eastAsia"/>
          <w:bCs/>
          <w:color w:val="000000" w:themeColor="text1"/>
          <w:sz w:val="32"/>
          <w:szCs w:val="32"/>
        </w:rPr>
        <w:t>衛生福利部</w:t>
      </w:r>
      <w:r w:rsidRPr="00A93F22">
        <w:rPr>
          <w:rFonts w:ascii="標楷體" w:eastAsia="標楷體" w:hAnsi="標楷體" w:hint="eastAsia"/>
          <w:bCs/>
          <w:color w:val="000000" w:themeColor="text1"/>
          <w:sz w:val="32"/>
          <w:szCs w:val="32"/>
        </w:rPr>
        <w:t>刻正依上揭規定訂定相關獎勵項目計畫(包括房舍修繕貸款利息補貼及醫療設備或儀器毀損修繕貼補)並近期公告之，屆時災區醫療機構得依上揭獎勵計畫項目，提出醫療機構品質及效率提升改善計畫，向</w:t>
      </w:r>
      <w:r w:rsidR="00CA388E" w:rsidRPr="00A93F22">
        <w:rPr>
          <w:rFonts w:ascii="標楷體" w:eastAsia="標楷體" w:hAnsi="標楷體" w:hint="eastAsia"/>
          <w:bCs/>
          <w:color w:val="000000" w:themeColor="text1"/>
          <w:sz w:val="32"/>
          <w:szCs w:val="32"/>
        </w:rPr>
        <w:t>衛生福利部</w:t>
      </w:r>
      <w:r w:rsidRPr="00A93F22">
        <w:rPr>
          <w:rFonts w:ascii="標楷體" w:eastAsia="標楷體" w:hAnsi="標楷體" w:hint="eastAsia"/>
          <w:bCs/>
          <w:color w:val="000000" w:themeColor="text1"/>
          <w:sz w:val="32"/>
          <w:szCs w:val="32"/>
        </w:rPr>
        <w:t>提出申請。</w:t>
      </w:r>
    </w:p>
    <w:p w:rsidR="00473E75" w:rsidRPr="00A93F22" w:rsidRDefault="004E6C65" w:rsidP="00EC47C0">
      <w:pPr>
        <w:numPr>
          <w:ilvl w:val="0"/>
          <w:numId w:val="74"/>
        </w:numPr>
        <w:snapToGrid w:val="0"/>
        <w:spacing w:beforeLines="50" w:before="180" w:afterLines="50" w:after="180"/>
        <w:ind w:left="1484" w:hanging="917"/>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行政院</w:t>
      </w:r>
      <w:r w:rsidRPr="00A93F22">
        <w:rPr>
          <w:rFonts w:ascii="標楷體" w:eastAsia="標楷體" w:hAnsi="標楷體" w:hint="eastAsia"/>
          <w:bCs/>
          <w:color w:val="000000" w:themeColor="text1"/>
          <w:sz w:val="32"/>
          <w:szCs w:val="32"/>
        </w:rPr>
        <w:t>環</w:t>
      </w:r>
      <w:r w:rsidR="00A60427" w:rsidRPr="00A93F22">
        <w:rPr>
          <w:rFonts w:ascii="標楷體" w:eastAsia="標楷體" w:hAnsi="標楷體" w:hint="eastAsia"/>
          <w:bCs/>
          <w:color w:val="000000" w:themeColor="text1"/>
          <w:sz w:val="32"/>
          <w:szCs w:val="32"/>
        </w:rPr>
        <w:t>境</w:t>
      </w:r>
      <w:r w:rsidRPr="00A93F22">
        <w:rPr>
          <w:rFonts w:ascii="標楷體" w:eastAsia="標楷體" w:hAnsi="標楷體" w:hint="eastAsia"/>
          <w:bCs/>
          <w:color w:val="000000" w:themeColor="text1"/>
          <w:sz w:val="32"/>
          <w:szCs w:val="32"/>
        </w:rPr>
        <w:t>保</w:t>
      </w:r>
      <w:r w:rsidR="00A60427" w:rsidRPr="00A93F22">
        <w:rPr>
          <w:rFonts w:ascii="標楷體" w:eastAsia="標楷體" w:hAnsi="標楷體" w:hint="eastAsia"/>
          <w:bCs/>
          <w:color w:val="000000" w:themeColor="text1"/>
          <w:sz w:val="32"/>
          <w:szCs w:val="32"/>
        </w:rPr>
        <w:t>護</w:t>
      </w:r>
      <w:r w:rsidRPr="00A93F22">
        <w:rPr>
          <w:rFonts w:ascii="標楷體" w:eastAsia="標楷體" w:hAnsi="標楷體" w:hint="eastAsia"/>
          <w:bCs/>
          <w:color w:val="000000" w:themeColor="text1"/>
          <w:sz w:val="32"/>
          <w:szCs w:val="32"/>
        </w:rPr>
        <w:t>署</w:t>
      </w:r>
      <w:r w:rsidR="001061F1" w:rsidRPr="00A93F22">
        <w:rPr>
          <w:rFonts w:ascii="標楷體" w:eastAsia="標楷體" w:hAnsi="標楷體" w:hint="eastAsia"/>
          <w:bCs/>
          <w:color w:val="000000" w:themeColor="text1"/>
          <w:sz w:val="32"/>
          <w:szCs w:val="32"/>
        </w:rPr>
        <w:t>：</w:t>
      </w:r>
    </w:p>
    <w:p w:rsidR="00CE03BE" w:rsidRPr="00A93F22" w:rsidRDefault="00CE03BE" w:rsidP="00EC47C0">
      <w:pPr>
        <w:pStyle w:val="ac"/>
        <w:numPr>
          <w:ilvl w:val="0"/>
          <w:numId w:val="77"/>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環保署持續督促地方環保局及自來水事業加強飲用水水質抽驗工作，以確保飲用水安全。</w:t>
      </w:r>
    </w:p>
    <w:p w:rsidR="00CE03BE" w:rsidRPr="00A93F22" w:rsidRDefault="00CE03BE" w:rsidP="00EC47C0">
      <w:pPr>
        <w:pStyle w:val="ac"/>
        <w:numPr>
          <w:ilvl w:val="0"/>
          <w:numId w:val="77"/>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進行垃圾處理廠場調度妥善處理災後垃圾：督導協助地方垃圾、污泥等一般廢棄物之清理，進入有餘裕量之掩埋場、焚化廠妥善處理，廢傢俱及巨大廢棄物先行暫存，以利另行回收，期迅速完成災區環境復建。</w:t>
      </w:r>
    </w:p>
    <w:p w:rsidR="007F0E89" w:rsidRPr="00A93F22" w:rsidRDefault="004E6C65" w:rsidP="00EC47C0">
      <w:pPr>
        <w:numPr>
          <w:ilvl w:val="0"/>
          <w:numId w:val="74"/>
        </w:numPr>
        <w:snapToGrid w:val="0"/>
        <w:spacing w:beforeLines="50" w:before="180" w:afterLines="50" w:after="180"/>
        <w:ind w:left="1484" w:hanging="917"/>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行政院農業委員會</w:t>
      </w:r>
      <w:r w:rsidR="001061F1" w:rsidRPr="00A93F22">
        <w:rPr>
          <w:rFonts w:ascii="標楷體" w:eastAsia="標楷體" w:hAnsi="標楷體" w:hint="eastAsia"/>
          <w:bCs/>
          <w:color w:val="000000" w:themeColor="text1"/>
          <w:sz w:val="32"/>
          <w:szCs w:val="32"/>
        </w:rPr>
        <w:t>：</w:t>
      </w:r>
      <w:r w:rsidR="007F0E89" w:rsidRPr="00A93F22">
        <w:rPr>
          <w:rFonts w:ascii="標楷體" w:eastAsia="標楷體" w:hAnsi="標楷體" w:hint="eastAsia"/>
          <w:bCs/>
          <w:color w:val="000000" w:themeColor="text1"/>
          <w:sz w:val="32"/>
          <w:szCs w:val="32"/>
        </w:rPr>
        <w:br/>
      </w:r>
      <w:r w:rsidR="007F0E89" w:rsidRPr="00A93F22">
        <w:rPr>
          <w:rFonts w:ascii="標楷體" w:eastAsia="標楷體" w:hAnsi="標楷體" w:cs="新細明體"/>
          <w:bCs/>
          <w:color w:val="000000" w:themeColor="text1"/>
          <w:kern w:val="0"/>
          <w:sz w:val="32"/>
          <w:szCs w:val="32"/>
        </w:rPr>
        <w:t>本次風災臺東縣番荔枝種植面積5,342公頃、荖葉及荖花種植面積1,547公頃，分別占全國生產面積93 %及81 %，屬重要地區產業，且復耕至少需時1至3年以上</w:t>
      </w:r>
      <w:r w:rsidR="007F0E89" w:rsidRPr="00A93F22">
        <w:rPr>
          <w:rFonts w:ascii="標楷體" w:eastAsia="標楷體" w:hAnsi="標楷體" w:cs="新細明體" w:hint="eastAsia"/>
          <w:bCs/>
          <w:color w:val="000000" w:themeColor="text1"/>
          <w:kern w:val="0"/>
          <w:sz w:val="32"/>
          <w:szCs w:val="32"/>
        </w:rPr>
        <w:t>。</w:t>
      </w:r>
      <w:r w:rsidR="007F0E89" w:rsidRPr="00A93F22">
        <w:rPr>
          <w:rFonts w:ascii="標楷體" w:eastAsia="標楷體" w:hAnsi="標楷體" w:cs="新細明體"/>
          <w:bCs/>
          <w:color w:val="000000" w:themeColor="text1"/>
          <w:kern w:val="0"/>
          <w:sz w:val="32"/>
          <w:szCs w:val="32"/>
        </w:rPr>
        <w:t>為協助臺東地區農民能順利復耕，除作物現金救助外，另研擬復建方案、產業專案輔導及災害貸款</w:t>
      </w:r>
      <w:r w:rsidR="007F0E89" w:rsidRPr="00A93F22">
        <w:rPr>
          <w:rFonts w:ascii="標楷體" w:eastAsia="標楷體" w:hAnsi="標楷體" w:cs="新細明體" w:hint="eastAsia"/>
          <w:bCs/>
          <w:color w:val="000000" w:themeColor="text1"/>
          <w:kern w:val="0"/>
          <w:sz w:val="32"/>
          <w:szCs w:val="32"/>
        </w:rPr>
        <w:t>等3</w:t>
      </w:r>
      <w:r w:rsidR="007F0E89" w:rsidRPr="00A93F22">
        <w:rPr>
          <w:rFonts w:ascii="標楷體" w:eastAsia="標楷體" w:hAnsi="標楷體" w:cs="新細明體"/>
          <w:bCs/>
          <w:color w:val="000000" w:themeColor="text1"/>
          <w:kern w:val="0"/>
          <w:sz w:val="32"/>
          <w:szCs w:val="32"/>
        </w:rPr>
        <w:t>大重要措施。</w:t>
      </w:r>
    </w:p>
    <w:p w:rsidR="00EE6408" w:rsidRPr="00A93F22" w:rsidRDefault="00EE6408" w:rsidP="00EC47C0">
      <w:pPr>
        <w:numPr>
          <w:ilvl w:val="0"/>
          <w:numId w:val="74"/>
        </w:numPr>
        <w:snapToGrid w:val="0"/>
        <w:spacing w:beforeLines="50" w:before="180" w:afterLines="50" w:after="180"/>
        <w:ind w:left="1484" w:hanging="91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通傳會：</w:t>
      </w:r>
      <w:r w:rsidRPr="00A93F22">
        <w:rPr>
          <w:rFonts w:ascii="標楷體" w:eastAsia="標楷體" w:hAnsi="標楷體"/>
          <w:bCs/>
          <w:color w:val="000000" w:themeColor="text1"/>
          <w:sz w:val="32"/>
          <w:szCs w:val="32"/>
        </w:rPr>
        <w:br/>
      </w:r>
      <w:r w:rsidRPr="00A93F22">
        <w:rPr>
          <w:rFonts w:ascii="標楷體" w:eastAsia="標楷體" w:hAnsi="標楷體" w:hint="eastAsia"/>
          <w:bCs/>
          <w:color w:val="000000" w:themeColor="text1"/>
          <w:sz w:val="32"/>
          <w:szCs w:val="32"/>
        </w:rPr>
        <w:t>將督促電信業者加強基地臺結構抗風災強度，以確保風災之通訊運作正常。</w:t>
      </w:r>
    </w:p>
    <w:p w:rsidR="00B244E2" w:rsidRPr="00A93F22" w:rsidRDefault="00417800" w:rsidP="00EC47C0">
      <w:pPr>
        <w:numPr>
          <w:ilvl w:val="0"/>
          <w:numId w:val="74"/>
        </w:numPr>
        <w:snapToGrid w:val="0"/>
        <w:spacing w:beforeLines="50" w:before="180" w:afterLines="50" w:after="180"/>
        <w:ind w:left="1484" w:hanging="91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內政部空中勤務總隊</w:t>
      </w:r>
      <w:r w:rsidR="001061F1" w:rsidRPr="00A93F22">
        <w:rPr>
          <w:rFonts w:ascii="標楷體" w:eastAsia="標楷體" w:hAnsi="標楷體" w:hint="eastAsia"/>
          <w:bCs/>
          <w:color w:val="000000" w:themeColor="text1"/>
          <w:sz w:val="32"/>
          <w:szCs w:val="32"/>
        </w:rPr>
        <w:t>：</w:t>
      </w:r>
      <w:r w:rsidRPr="00A93F22">
        <w:rPr>
          <w:rFonts w:ascii="標楷體" w:eastAsia="標楷體" w:hAnsi="標楷體"/>
          <w:bCs/>
          <w:color w:val="000000" w:themeColor="text1"/>
          <w:sz w:val="32"/>
          <w:szCs w:val="32"/>
        </w:rPr>
        <w:br/>
      </w:r>
      <w:r w:rsidR="00B244E2" w:rsidRPr="00A93F22">
        <w:rPr>
          <w:rFonts w:ascii="Times New Roman" w:eastAsia="標楷體" w:hAnsi="Times New Roman" w:hint="eastAsia"/>
          <w:color w:val="000000" w:themeColor="text1"/>
          <w:sz w:val="32"/>
          <w:szCs w:val="32"/>
        </w:rPr>
        <w:t>努力提升飛機妥善率</w:t>
      </w:r>
      <w:r w:rsidR="00B244E2" w:rsidRPr="00A93F22">
        <w:rPr>
          <w:rFonts w:ascii="Times New Roman" w:eastAsia="標楷體" w:hAnsi="Times New Roman"/>
          <w:color w:val="000000" w:themeColor="text1"/>
          <w:sz w:val="32"/>
          <w:szCs w:val="32"/>
        </w:rPr>
        <w:t>，</w:t>
      </w:r>
      <w:r w:rsidR="00B244E2" w:rsidRPr="00A93F22">
        <w:rPr>
          <w:rFonts w:ascii="Times New Roman" w:eastAsia="標楷體" w:hAnsi="Times New Roman" w:hint="eastAsia"/>
          <w:color w:val="000000" w:themeColor="text1"/>
          <w:sz w:val="32"/>
          <w:szCs w:val="32"/>
        </w:rPr>
        <w:t>有助於</w:t>
      </w:r>
      <w:r w:rsidR="00B244E2" w:rsidRPr="00A93F22">
        <w:rPr>
          <w:rFonts w:ascii="Times New Roman" w:eastAsia="標楷體" w:hAnsi="Times New Roman"/>
          <w:color w:val="000000" w:themeColor="text1"/>
          <w:sz w:val="32"/>
          <w:szCs w:val="32"/>
        </w:rPr>
        <w:t>強化災害搶救能力及救</w:t>
      </w:r>
      <w:r w:rsidR="00B244E2" w:rsidRPr="00A93F22">
        <w:rPr>
          <w:rFonts w:ascii="Times New Roman" w:eastAsia="標楷體" w:hAnsi="Times New Roman" w:hint="eastAsia"/>
          <w:color w:val="000000" w:themeColor="text1"/>
          <w:sz w:val="32"/>
          <w:szCs w:val="32"/>
        </w:rPr>
        <w:t>援</w:t>
      </w:r>
      <w:r w:rsidR="00B244E2" w:rsidRPr="00A93F22">
        <w:rPr>
          <w:rFonts w:ascii="Times New Roman" w:eastAsia="標楷體" w:hAnsi="Times New Roman"/>
          <w:color w:val="000000" w:themeColor="text1"/>
          <w:sz w:val="32"/>
          <w:szCs w:val="32"/>
        </w:rPr>
        <w:t>時效</w:t>
      </w:r>
      <w:r w:rsidR="00B244E2" w:rsidRPr="00A93F22">
        <w:rPr>
          <w:rFonts w:ascii="Times New Roman" w:eastAsia="標楷體" w:hAnsi="Times New Roman" w:hint="eastAsia"/>
          <w:color w:val="000000" w:themeColor="text1"/>
          <w:sz w:val="32"/>
          <w:szCs w:val="32"/>
        </w:rPr>
        <w:t>。</w:t>
      </w:r>
    </w:p>
    <w:p w:rsidR="00265D99" w:rsidRPr="00A93F22" w:rsidRDefault="00265D99" w:rsidP="00EC47C0">
      <w:pPr>
        <w:numPr>
          <w:ilvl w:val="0"/>
          <w:numId w:val="74"/>
        </w:numPr>
        <w:snapToGrid w:val="0"/>
        <w:spacing w:beforeLines="50" w:before="180" w:afterLines="50" w:after="180"/>
        <w:ind w:left="1484" w:hanging="91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彰化縣政府</w:t>
      </w:r>
      <w:r w:rsidR="001061F1" w:rsidRPr="00A93F22">
        <w:rPr>
          <w:rFonts w:ascii="標楷體" w:eastAsia="標楷體" w:hAnsi="標楷體" w:hint="eastAsia"/>
          <w:bCs/>
          <w:color w:val="000000" w:themeColor="text1"/>
          <w:sz w:val="32"/>
          <w:szCs w:val="32"/>
        </w:rPr>
        <w:t>：</w:t>
      </w:r>
      <w:r w:rsidR="0071582E" w:rsidRPr="00A93F22">
        <w:rPr>
          <w:rFonts w:ascii="標楷體" w:eastAsia="標楷體" w:hAnsi="標楷體" w:hint="eastAsia"/>
          <w:bCs/>
          <w:color w:val="000000" w:themeColor="text1"/>
          <w:sz w:val="32"/>
          <w:szCs w:val="32"/>
        </w:rPr>
        <w:br/>
      </w:r>
      <w:r w:rsidR="00CA388E" w:rsidRPr="00A93F22">
        <w:rPr>
          <w:rFonts w:ascii="標楷體" w:eastAsia="標楷體" w:hAnsi="標楷體" w:hint="eastAsia"/>
          <w:bCs/>
          <w:color w:val="000000" w:themeColor="text1"/>
          <w:sz w:val="32"/>
          <w:szCs w:val="32"/>
        </w:rPr>
        <w:t>彰化縣</w:t>
      </w:r>
      <w:r w:rsidR="0071582E" w:rsidRPr="00A93F22">
        <w:rPr>
          <w:rFonts w:ascii="標楷體" w:eastAsia="標楷體" w:hAnsi="標楷體" w:hint="eastAsia"/>
          <w:bCs/>
          <w:color w:val="000000" w:themeColor="text1"/>
          <w:sz w:val="32"/>
          <w:szCs w:val="32"/>
        </w:rPr>
        <w:t>災害應變中心將於颱風侵襲期間持續掌握最新颱風動態，加強各災情查通報單位災情回報及彙整速度，並確保各救災單位能量保持機動待命狀態，俾利於災情回報第一時間出動。</w:t>
      </w:r>
    </w:p>
    <w:p w:rsidR="00C671FA" w:rsidRPr="00A93F22" w:rsidRDefault="00C671FA" w:rsidP="00EC47C0">
      <w:pPr>
        <w:numPr>
          <w:ilvl w:val="0"/>
          <w:numId w:val="74"/>
        </w:numPr>
        <w:snapToGrid w:val="0"/>
        <w:spacing w:beforeLines="50" w:before="180" w:afterLines="50" w:after="180"/>
        <w:ind w:left="1484" w:hanging="91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雲林縣：</w:t>
      </w:r>
      <w:r w:rsidRPr="00A93F22">
        <w:rPr>
          <w:rFonts w:ascii="標楷體" w:eastAsia="標楷體" w:hAnsi="標楷體"/>
          <w:bCs/>
          <w:color w:val="000000" w:themeColor="text1"/>
          <w:sz w:val="32"/>
          <w:szCs w:val="32"/>
        </w:rPr>
        <w:br/>
      </w:r>
      <w:r w:rsidRPr="00A93F22">
        <w:rPr>
          <w:rFonts w:ascii="標楷體" w:eastAsia="標楷體" w:hAnsi="標楷體" w:hint="eastAsia"/>
          <w:bCs/>
          <w:color w:val="000000" w:themeColor="text1"/>
          <w:sz w:val="32"/>
          <w:szCs w:val="32"/>
        </w:rPr>
        <w:t>於尼伯特颱風災害應變中心開設期間登入EMIC系統計有3件災情(路基流失1件；有線電視線路掉落2件)。針對有線電視線路掉落災情，</w:t>
      </w:r>
      <w:r w:rsidR="00CA388E" w:rsidRPr="00A93F22">
        <w:rPr>
          <w:rFonts w:ascii="標楷體" w:eastAsia="標楷體" w:hAnsi="標楷體" w:hint="eastAsia"/>
          <w:bCs/>
          <w:color w:val="000000" w:themeColor="text1"/>
          <w:sz w:val="32"/>
          <w:szCs w:val="32"/>
        </w:rPr>
        <w:t>雲林縣政</w:t>
      </w:r>
      <w:r w:rsidRPr="00A93F22">
        <w:rPr>
          <w:rFonts w:ascii="標楷體" w:eastAsia="標楷體" w:hAnsi="標楷體" w:hint="eastAsia"/>
          <w:bCs/>
          <w:color w:val="000000" w:themeColor="text1"/>
          <w:sz w:val="32"/>
          <w:szCs w:val="32"/>
        </w:rPr>
        <w:t>府已函文要求有線電視業者針對所屬附掛線路加強加固，並落實廢棄纜線回收，截至105年7月已回收約9萬8千公尺廢棄纜線；另部分市區建置有寬頻管道地下化工程，有線電視纜線將依規定地下化。</w:t>
      </w:r>
    </w:p>
    <w:p w:rsidR="00265D99" w:rsidRPr="00A93F22" w:rsidRDefault="00543D3F" w:rsidP="00086CAC">
      <w:pPr>
        <w:widowControl/>
        <w:rPr>
          <w:rFonts w:ascii="標楷體" w:eastAsia="標楷體" w:hAnsi="標楷體"/>
          <w:color w:val="000000" w:themeColor="text1"/>
          <w:sz w:val="32"/>
          <w:szCs w:val="32"/>
        </w:rPr>
      </w:pPr>
      <w:r w:rsidRPr="00A93F22">
        <w:rPr>
          <w:rFonts w:ascii="標楷體" w:eastAsia="標楷體" w:hAnsi="標楷體"/>
          <w:color w:val="000000" w:themeColor="text1"/>
          <w:sz w:val="32"/>
          <w:szCs w:val="32"/>
        </w:rPr>
        <w:br w:type="page"/>
      </w:r>
    </w:p>
    <w:p w:rsidR="00F62171" w:rsidRPr="00A93F22" w:rsidRDefault="00F62171" w:rsidP="00EC47C0">
      <w:pPr>
        <w:pStyle w:val="2"/>
        <w:numPr>
          <w:ilvl w:val="0"/>
          <w:numId w:val="85"/>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41" w:name="_Toc472602155"/>
      <w:r w:rsidRPr="00A93F22">
        <w:rPr>
          <w:rFonts w:ascii="標楷體" w:eastAsia="標楷體" w:hAnsi="標楷體" w:hint="eastAsia"/>
          <w:b w:val="0"/>
          <w:color w:val="000000" w:themeColor="text1"/>
          <w:sz w:val="32"/>
          <w:szCs w:val="32"/>
        </w:rPr>
        <w:t>中長期</w:t>
      </w:r>
      <w:bookmarkEnd w:id="41"/>
    </w:p>
    <w:p w:rsidR="000032FD" w:rsidRPr="00A93F22" w:rsidRDefault="000032FD" w:rsidP="00EC47C0">
      <w:pPr>
        <w:numPr>
          <w:ilvl w:val="0"/>
          <w:numId w:val="75"/>
        </w:numPr>
        <w:snapToGrid w:val="0"/>
        <w:spacing w:beforeLines="50" w:before="180" w:afterLines="50" w:after="180"/>
        <w:ind w:left="1484" w:hanging="91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國防部：</w:t>
      </w:r>
    </w:p>
    <w:p w:rsidR="000B1D40" w:rsidRPr="00A93F22" w:rsidRDefault="000B1D40" w:rsidP="00EC47C0">
      <w:pPr>
        <w:pStyle w:val="ac"/>
        <w:numPr>
          <w:ilvl w:val="0"/>
          <w:numId w:val="78"/>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「國軍災害應變中心」依颱風動態隨時注意降雨相關訊息，除加強防災整備作為外，必要時即依地方政府需求，主動協助執行危險區域民眾疏散撤離、相關救援任務及醫療救助，並強化相關應處作為。</w:t>
      </w:r>
    </w:p>
    <w:p w:rsidR="000B1D40" w:rsidRPr="00A93F22" w:rsidRDefault="000B1D40" w:rsidP="00EC47C0">
      <w:pPr>
        <w:pStyle w:val="ac"/>
        <w:numPr>
          <w:ilvl w:val="0"/>
          <w:numId w:val="78"/>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賡續針對易造成淹水、土石流、山崩及道路中斷等地區，要求各作戰區及外島防衛部指揮官加強災防整備，並注意災害潛勢地區之兵力與機具預作運用調整規劃，期於災害發生時，第一時間投入救災工作。</w:t>
      </w:r>
    </w:p>
    <w:p w:rsidR="000906F8" w:rsidRPr="00A93F22" w:rsidRDefault="000906F8" w:rsidP="00EC47C0">
      <w:pPr>
        <w:numPr>
          <w:ilvl w:val="0"/>
          <w:numId w:val="75"/>
        </w:numPr>
        <w:snapToGrid w:val="0"/>
        <w:spacing w:beforeLines="50" w:before="180" w:afterLines="50" w:after="180"/>
        <w:ind w:left="1484" w:hanging="91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經濟部：</w:t>
      </w:r>
    </w:p>
    <w:p w:rsidR="000906F8" w:rsidRPr="00A93F22" w:rsidRDefault="000906F8" w:rsidP="00EC47C0">
      <w:pPr>
        <w:pStyle w:val="ac"/>
        <w:numPr>
          <w:ilvl w:val="0"/>
          <w:numId w:val="161"/>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為確保供電可靠及因應颱風搶修需要，針對偏遠地區及離島等據點，於颱風來臨前將適時增派搶修人力及備妥各類較大型材料設備，今後將持續督促臺電公司各區營業處於颱風前落實各項搶修器材、人力、機具車輛等整備保養與維護之準備工作。</w:t>
      </w:r>
    </w:p>
    <w:p w:rsidR="000906F8" w:rsidRPr="00A93F22" w:rsidRDefault="000906F8" w:rsidP="00EC47C0">
      <w:pPr>
        <w:pStyle w:val="ac"/>
        <w:numPr>
          <w:ilvl w:val="0"/>
          <w:numId w:val="161"/>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離島地區，將盡力協調海巡與船運單位運送人員、材料及重型機械，必要時，由經濟部緊急應變小組提出協助。</w:t>
      </w:r>
    </w:p>
    <w:p w:rsidR="000906F8" w:rsidRPr="00A93F22" w:rsidRDefault="00F70940" w:rsidP="00EC47C0">
      <w:pPr>
        <w:pStyle w:val="ac"/>
        <w:numPr>
          <w:ilvl w:val="0"/>
          <w:numId w:val="161"/>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臺水公司</w:t>
      </w:r>
      <w:r w:rsidR="000906F8" w:rsidRPr="00A93F22">
        <w:rPr>
          <w:rFonts w:ascii="標楷體" w:eastAsia="標楷體" w:hAnsi="標楷體" w:hint="eastAsia"/>
          <w:bCs/>
          <w:color w:val="000000" w:themeColor="text1"/>
          <w:sz w:val="32"/>
          <w:szCs w:val="32"/>
        </w:rPr>
        <w:t>目前已於災害資通訊系統建置災情速報明細表，並輔以臺灣、澎湖地區地圖說明，惟圖像部分僅顯示以</w:t>
      </w:r>
      <w:r w:rsidR="00310F3A" w:rsidRPr="00A93F22">
        <w:rPr>
          <w:rFonts w:ascii="標楷體" w:eastAsia="標楷體" w:hAnsi="標楷體" w:hint="eastAsia"/>
          <w:bCs/>
          <w:color w:val="000000" w:themeColor="text1"/>
          <w:sz w:val="32"/>
          <w:szCs w:val="32"/>
        </w:rPr>
        <w:t>縣(市)</w:t>
      </w:r>
      <w:r w:rsidR="000906F8" w:rsidRPr="00A93F22">
        <w:rPr>
          <w:rFonts w:ascii="標楷體" w:eastAsia="標楷體" w:hAnsi="標楷體" w:hint="eastAsia"/>
          <w:bCs/>
          <w:color w:val="000000" w:themeColor="text1"/>
          <w:sz w:val="32"/>
          <w:szCs w:val="32"/>
        </w:rPr>
        <w:t>別為單元（如附件），將比照臺電公司作法，提供以村、里為單元之停、復水災情資訊，並提供相關資料開放供民眾查詢，上述資訊系統建置預計106年6月底前進行資訊系統測試。</w:t>
      </w:r>
    </w:p>
    <w:p w:rsidR="000906F8" w:rsidRPr="00A93F22" w:rsidRDefault="00F70940" w:rsidP="00EC47C0">
      <w:pPr>
        <w:pStyle w:val="ac"/>
        <w:numPr>
          <w:ilvl w:val="0"/>
          <w:numId w:val="161"/>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臺水公司</w:t>
      </w:r>
      <w:r w:rsidR="000906F8" w:rsidRPr="00A93F22">
        <w:rPr>
          <w:rFonts w:ascii="標楷體" w:eastAsia="標楷體" w:hAnsi="標楷體" w:hint="eastAsia"/>
          <w:bCs/>
          <w:color w:val="000000" w:themeColor="text1"/>
          <w:sz w:val="32"/>
          <w:szCs w:val="32"/>
        </w:rPr>
        <w:t>為因應停電期間各供水場站亦能正常運作，計畫增設緊急發電機68台（105年-109年），對於尚未設置發電機場站，將以租用發電機因應。</w:t>
      </w:r>
    </w:p>
    <w:p w:rsidR="000906F8" w:rsidRPr="00A93F22" w:rsidRDefault="00F70940" w:rsidP="00EC47C0">
      <w:pPr>
        <w:pStyle w:val="ac"/>
        <w:numPr>
          <w:ilvl w:val="0"/>
          <w:numId w:val="161"/>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臺水公司</w:t>
      </w:r>
      <w:r w:rsidR="000906F8" w:rsidRPr="00A93F22">
        <w:rPr>
          <w:rFonts w:ascii="標楷體" w:eastAsia="標楷體" w:hAnsi="標楷體" w:hint="eastAsia"/>
          <w:bCs/>
          <w:color w:val="000000" w:themeColor="text1"/>
          <w:sz w:val="32"/>
          <w:szCs w:val="32"/>
        </w:rPr>
        <w:t>各區管理處於每年年底之前，皆依該公司「汰換管線實施要點」所訂原則篩選汰換管線標的，亦包括對於經常通報維修的老舊水管，擬定下一年度之汰換管線實施計畫，報總處核定後辦理，所需經費由「降低漏水率計畫（102至111年）」項下預算支應。另經檢討此次</w:t>
      </w:r>
      <w:r w:rsidR="003B3104" w:rsidRPr="00A93F22">
        <w:rPr>
          <w:rFonts w:ascii="標楷體" w:eastAsia="標楷體" w:hAnsi="標楷體" w:hint="eastAsia"/>
          <w:bCs/>
          <w:color w:val="000000" w:themeColor="text1"/>
          <w:sz w:val="32"/>
          <w:szCs w:val="32"/>
        </w:rPr>
        <w:t>臺東</w:t>
      </w:r>
      <w:r w:rsidR="000906F8" w:rsidRPr="00A93F22">
        <w:rPr>
          <w:rFonts w:ascii="標楷體" w:eastAsia="標楷體" w:hAnsi="標楷體" w:hint="eastAsia"/>
          <w:bCs/>
          <w:color w:val="000000" w:themeColor="text1"/>
          <w:sz w:val="32"/>
          <w:szCs w:val="32"/>
        </w:rPr>
        <w:t>風災造成管網空氣阻塞，管網排氣設備不足，影響復水時間，將請各區處檢視轄區供水管網就排氣設備不足之管段儘速提出改善計畫。</w:t>
      </w:r>
    </w:p>
    <w:p w:rsidR="00FB5AE5" w:rsidRPr="00A93F22" w:rsidRDefault="00107F59" w:rsidP="00EC47C0">
      <w:pPr>
        <w:numPr>
          <w:ilvl w:val="0"/>
          <w:numId w:val="75"/>
        </w:numPr>
        <w:snapToGrid w:val="0"/>
        <w:spacing w:beforeLines="50" w:before="180" w:afterLines="50" w:after="180"/>
        <w:ind w:left="1484" w:hanging="91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交通部：</w:t>
      </w:r>
      <w:r w:rsidR="00E40734" w:rsidRPr="00A93F22">
        <w:rPr>
          <w:rFonts w:ascii="標楷體" w:eastAsia="標楷體" w:hAnsi="標楷體"/>
          <w:bCs/>
          <w:color w:val="000000" w:themeColor="text1"/>
          <w:sz w:val="32"/>
          <w:szCs w:val="32"/>
        </w:rPr>
        <w:br/>
      </w:r>
      <w:r w:rsidR="00FB5AE5" w:rsidRPr="00A93F22">
        <w:rPr>
          <w:rFonts w:ascii="標楷體" w:eastAsia="標楷體" w:hAnsi="標楷體" w:hint="eastAsia"/>
          <w:bCs/>
          <w:color w:val="000000" w:themeColor="text1"/>
          <w:sz w:val="32"/>
          <w:szCs w:val="32"/>
        </w:rPr>
        <w:t>建構完善交通防救災體系並落實推動，透過滾動式檢討以管控風險減少災害，隨時依現況及歷次災害檢討改進，策進天然災害防救工作，以提升各機關從預防、減（離）災、應變到災後復原重建等各階段災害防救工作執行能力，俾能減少災害發生與民眾生命財產損失，提供民眾安全、便捷、舒適的交通服務。</w:t>
      </w:r>
    </w:p>
    <w:p w:rsidR="00CE03BE" w:rsidRPr="00A93F22" w:rsidRDefault="00CE03BE" w:rsidP="00EC47C0">
      <w:pPr>
        <w:numPr>
          <w:ilvl w:val="0"/>
          <w:numId w:val="75"/>
        </w:numPr>
        <w:snapToGrid w:val="0"/>
        <w:spacing w:beforeLines="50" w:before="180" w:afterLines="50" w:after="180"/>
        <w:ind w:left="1484" w:hanging="917"/>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行政院</w:t>
      </w:r>
      <w:r w:rsidRPr="00A93F22">
        <w:rPr>
          <w:rFonts w:ascii="標楷體" w:eastAsia="標楷體" w:hAnsi="標楷體" w:hint="eastAsia"/>
          <w:bCs/>
          <w:color w:val="000000" w:themeColor="text1"/>
          <w:sz w:val="32"/>
          <w:szCs w:val="32"/>
        </w:rPr>
        <w:t>環境保護署：</w:t>
      </w:r>
      <w:r w:rsidRPr="00A93F22">
        <w:rPr>
          <w:rFonts w:ascii="標楷體" w:eastAsia="標楷體" w:hAnsi="標楷體"/>
          <w:bCs/>
          <w:color w:val="000000" w:themeColor="text1"/>
          <w:sz w:val="32"/>
          <w:szCs w:val="32"/>
        </w:rPr>
        <w:br/>
      </w:r>
      <w:r w:rsidRPr="00A93F22">
        <w:rPr>
          <w:rFonts w:ascii="標楷體" w:eastAsia="標楷體" w:hAnsi="標楷體" w:hint="eastAsia"/>
          <w:bCs/>
          <w:color w:val="000000" w:themeColor="text1"/>
          <w:sz w:val="32"/>
          <w:szCs w:val="32"/>
        </w:rPr>
        <w:t>因應天然災害應變整備，每年汛期前督導</w:t>
      </w:r>
      <w:r w:rsidRPr="00A93F22">
        <w:rPr>
          <w:rFonts w:ascii="標楷體" w:eastAsia="標楷體" w:hAnsi="標楷體"/>
          <w:bCs/>
          <w:color w:val="000000" w:themeColor="text1"/>
          <w:sz w:val="32"/>
          <w:szCs w:val="32"/>
        </w:rPr>
        <w:t>各直轄市、</w:t>
      </w:r>
      <w:r w:rsidR="00310F3A" w:rsidRPr="00A93F22">
        <w:rPr>
          <w:rFonts w:ascii="標楷體" w:eastAsia="標楷體" w:hAnsi="標楷體"/>
          <w:bCs/>
          <w:color w:val="000000" w:themeColor="text1"/>
          <w:sz w:val="32"/>
          <w:szCs w:val="32"/>
        </w:rPr>
        <w:t>縣(市)</w:t>
      </w:r>
      <w:r w:rsidRPr="00A93F22">
        <w:rPr>
          <w:rFonts w:ascii="標楷體" w:eastAsia="標楷體" w:hAnsi="標楷體"/>
          <w:bCs/>
          <w:color w:val="000000" w:themeColor="text1"/>
          <w:sz w:val="32"/>
          <w:szCs w:val="32"/>
        </w:rPr>
        <w:t>環保機關，應於汛期前確實完成有關人員、車輛、消毒設備藥劑、臨時廢棄物堆置場、流動廁所等6項應變資源資料之確認更新，及環境清理、環境消毒、流動廁所等開口合約或支援協定之</w:t>
      </w:r>
      <w:r w:rsidRPr="00A93F22">
        <w:rPr>
          <w:rFonts w:ascii="標楷體" w:eastAsia="標楷體" w:hAnsi="標楷體" w:hint="eastAsia"/>
          <w:bCs/>
          <w:color w:val="000000" w:themeColor="text1"/>
          <w:sz w:val="32"/>
          <w:szCs w:val="32"/>
        </w:rPr>
        <w:t>訂定</w:t>
      </w:r>
      <w:r w:rsidRPr="00A93F22">
        <w:rPr>
          <w:rFonts w:ascii="標楷體" w:eastAsia="標楷體" w:hAnsi="標楷體"/>
          <w:bCs/>
          <w:color w:val="000000" w:themeColor="text1"/>
          <w:sz w:val="32"/>
          <w:szCs w:val="32"/>
        </w:rPr>
        <w:t>。</w:t>
      </w:r>
    </w:p>
    <w:p w:rsidR="00473E75" w:rsidRPr="00A93F22" w:rsidRDefault="004E6C65" w:rsidP="00EC47C0">
      <w:pPr>
        <w:numPr>
          <w:ilvl w:val="0"/>
          <w:numId w:val="75"/>
        </w:numPr>
        <w:snapToGrid w:val="0"/>
        <w:spacing w:beforeLines="50" w:before="180" w:afterLines="50" w:after="180"/>
        <w:ind w:left="1484" w:hanging="917"/>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行政院農業委員會</w:t>
      </w:r>
      <w:r w:rsidR="001061F1" w:rsidRPr="00A93F22">
        <w:rPr>
          <w:rFonts w:ascii="標楷體" w:eastAsia="標楷體" w:hAnsi="標楷體" w:hint="eastAsia"/>
          <w:bCs/>
          <w:color w:val="000000" w:themeColor="text1"/>
          <w:sz w:val="32"/>
          <w:szCs w:val="32"/>
        </w:rPr>
        <w:t>：</w:t>
      </w:r>
    </w:p>
    <w:p w:rsidR="007F0E89" w:rsidRPr="00A93F22" w:rsidRDefault="007F0E89" w:rsidP="00EC47C0">
      <w:pPr>
        <w:pStyle w:val="ac"/>
        <w:numPr>
          <w:ilvl w:val="0"/>
          <w:numId w:val="79"/>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辦理天然災害E化暨防汛教育訓練，督導地方政府迅速通報災情，亦加強對通報窗口之聯繫。</w:t>
      </w:r>
    </w:p>
    <w:p w:rsidR="007F0E89" w:rsidRPr="00A93F22" w:rsidRDefault="007F0E89" w:rsidP="00EC47C0">
      <w:pPr>
        <w:pStyle w:val="ac"/>
        <w:numPr>
          <w:ilvl w:val="0"/>
          <w:numId w:val="79"/>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持續加強養殖漁民(業)團體對漁民宣導防災概念，另持續配合政策輔導漁船投保，以降低天然災害災損。</w:t>
      </w:r>
    </w:p>
    <w:p w:rsidR="007F0E89" w:rsidRPr="00A93F22" w:rsidRDefault="007F0E89" w:rsidP="00EC47C0">
      <w:pPr>
        <w:pStyle w:val="ac"/>
        <w:numPr>
          <w:ilvl w:val="0"/>
          <w:numId w:val="79"/>
        </w:numPr>
        <w:snapToGrid w:val="0"/>
        <w:spacing w:before="50" w:afterLines="50" w:after="180"/>
        <w:ind w:leftChars="0" w:left="1701" w:hanging="525"/>
        <w:jc w:val="both"/>
        <w:rPr>
          <w:rFonts w:ascii="標楷體" w:eastAsia="標楷體" w:hAnsi="標楷體"/>
          <w:bCs/>
          <w:color w:val="000000" w:themeColor="text1"/>
          <w:sz w:val="32"/>
          <w:szCs w:val="32"/>
        </w:rPr>
      </w:pPr>
      <w:r w:rsidRPr="00A93F22">
        <w:rPr>
          <w:rFonts w:ascii="標楷體" w:eastAsia="標楷體" w:hAnsi="標楷體"/>
          <w:bCs/>
          <w:color w:val="000000" w:themeColor="text1"/>
          <w:sz w:val="32"/>
          <w:szCs w:val="32"/>
        </w:rPr>
        <w:t>加強辦理畜牧場防救災教育訓練，提升地方政府同仁防災意識，以減少災害損失。</w:t>
      </w:r>
    </w:p>
    <w:p w:rsidR="0075689E" w:rsidRPr="00A93F22" w:rsidRDefault="0075689E" w:rsidP="00EC47C0">
      <w:pPr>
        <w:numPr>
          <w:ilvl w:val="0"/>
          <w:numId w:val="75"/>
        </w:numPr>
        <w:snapToGrid w:val="0"/>
        <w:spacing w:beforeLines="50" w:before="180" w:afterLines="50" w:after="180"/>
        <w:ind w:left="1484" w:hanging="91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國家通訊傳播委員會：</w:t>
      </w:r>
      <w:r w:rsidRPr="00A93F22">
        <w:rPr>
          <w:rFonts w:ascii="標楷體" w:eastAsia="標楷體" w:hAnsi="標楷體"/>
          <w:bCs/>
          <w:color w:val="000000" w:themeColor="text1"/>
          <w:sz w:val="32"/>
          <w:szCs w:val="32"/>
        </w:rPr>
        <w:br/>
      </w:r>
      <w:r w:rsidR="006707D2" w:rsidRPr="00A93F22">
        <w:rPr>
          <w:rFonts w:ascii="標楷體" w:eastAsia="標楷體" w:hAnsi="標楷體" w:hint="eastAsia"/>
          <w:bCs/>
          <w:color w:val="000000" w:themeColor="text1"/>
          <w:sz w:val="32"/>
          <w:szCs w:val="32"/>
        </w:rPr>
        <w:t>將持續向各</w:t>
      </w:r>
      <w:r w:rsidR="00310F3A" w:rsidRPr="00A93F22">
        <w:rPr>
          <w:rFonts w:ascii="標楷體" w:eastAsia="標楷體" w:hAnsi="標楷體" w:hint="eastAsia"/>
          <w:bCs/>
          <w:color w:val="000000" w:themeColor="text1"/>
          <w:sz w:val="32"/>
          <w:szCs w:val="32"/>
        </w:rPr>
        <w:t>縣(市)</w:t>
      </w:r>
      <w:r w:rsidR="006707D2" w:rsidRPr="00A93F22">
        <w:rPr>
          <w:rFonts w:ascii="標楷體" w:eastAsia="標楷體" w:hAnsi="標楷體" w:hint="eastAsia"/>
          <w:bCs/>
          <w:color w:val="000000" w:themeColor="text1"/>
          <w:sz w:val="32"/>
          <w:szCs w:val="32"/>
        </w:rPr>
        <w:t>政府宣導建設高抗災通信平臺之優點，以利偏鄉地區提供穩定可靠電信網路，確保對外通訊管道暢通，促進災害防救工作更有效率與完備。</w:t>
      </w:r>
    </w:p>
    <w:p w:rsidR="008B563B" w:rsidRPr="00A93F22" w:rsidRDefault="008B563B" w:rsidP="00EC47C0">
      <w:pPr>
        <w:numPr>
          <w:ilvl w:val="0"/>
          <w:numId w:val="75"/>
        </w:numPr>
        <w:snapToGrid w:val="0"/>
        <w:spacing w:beforeLines="50" w:before="180" w:afterLines="50" w:after="180"/>
        <w:ind w:left="1484" w:hanging="91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內政部空中勤務總隊</w:t>
      </w:r>
      <w:r w:rsidR="001061F1" w:rsidRPr="00A93F22">
        <w:rPr>
          <w:rFonts w:ascii="標楷體" w:eastAsia="標楷體" w:hAnsi="標楷體" w:hint="eastAsia"/>
          <w:bCs/>
          <w:color w:val="000000" w:themeColor="text1"/>
          <w:sz w:val="32"/>
          <w:szCs w:val="32"/>
        </w:rPr>
        <w:t>：</w:t>
      </w:r>
      <w:r w:rsidR="00E9775E" w:rsidRPr="00A93F22">
        <w:rPr>
          <w:rFonts w:ascii="標楷體" w:eastAsia="標楷體" w:hAnsi="標楷體"/>
          <w:bCs/>
          <w:color w:val="000000" w:themeColor="text1"/>
          <w:sz w:val="32"/>
          <w:szCs w:val="32"/>
        </w:rPr>
        <w:br/>
      </w:r>
      <w:r w:rsidR="00B244E2" w:rsidRPr="00A93F22">
        <w:rPr>
          <w:rFonts w:ascii="標楷體" w:eastAsia="標楷體" w:hAnsi="標楷體"/>
          <w:bCs/>
          <w:color w:val="000000" w:themeColor="text1"/>
          <w:sz w:val="32"/>
          <w:szCs w:val="32"/>
        </w:rPr>
        <w:t>逐年汰換機齡偏高飛機，</w:t>
      </w:r>
      <w:r w:rsidR="00B244E2" w:rsidRPr="00A93F22">
        <w:rPr>
          <w:rFonts w:ascii="標楷體" w:eastAsia="標楷體" w:hAnsi="標楷體" w:hint="eastAsia"/>
          <w:bCs/>
          <w:color w:val="000000" w:themeColor="text1"/>
          <w:sz w:val="32"/>
          <w:szCs w:val="32"/>
        </w:rPr>
        <w:t>並</w:t>
      </w:r>
      <w:r w:rsidR="00B244E2" w:rsidRPr="00A93F22">
        <w:rPr>
          <w:rFonts w:ascii="標楷體" w:eastAsia="標楷體" w:hAnsi="標楷體"/>
          <w:bCs/>
          <w:color w:val="000000" w:themeColor="text1"/>
          <w:sz w:val="32"/>
          <w:szCs w:val="32"/>
        </w:rPr>
        <w:t>接收15架黑鷹直升機，</w:t>
      </w:r>
      <w:r w:rsidR="00B244E2" w:rsidRPr="00A93F22">
        <w:rPr>
          <w:rFonts w:ascii="標楷體" w:eastAsia="標楷體" w:hAnsi="標楷體" w:hint="eastAsia"/>
          <w:bCs/>
          <w:color w:val="000000" w:themeColor="text1"/>
          <w:sz w:val="32"/>
          <w:szCs w:val="32"/>
        </w:rPr>
        <w:t>有效強化飛安與任務能量，提升</w:t>
      </w:r>
      <w:r w:rsidR="00B244E2" w:rsidRPr="00A93F22">
        <w:rPr>
          <w:rFonts w:ascii="標楷體" w:eastAsia="標楷體" w:hAnsi="標楷體"/>
          <w:bCs/>
          <w:color w:val="000000" w:themeColor="text1"/>
          <w:sz w:val="32"/>
          <w:szCs w:val="32"/>
        </w:rPr>
        <w:t>整體後勤效益。</w:t>
      </w:r>
    </w:p>
    <w:p w:rsidR="0071582E" w:rsidRPr="00A93F22" w:rsidRDefault="00F70144" w:rsidP="00EC47C0">
      <w:pPr>
        <w:numPr>
          <w:ilvl w:val="0"/>
          <w:numId w:val="75"/>
        </w:numPr>
        <w:snapToGrid w:val="0"/>
        <w:spacing w:beforeLines="50" w:before="180" w:afterLines="50" w:after="180"/>
        <w:ind w:left="1484" w:hanging="917"/>
        <w:jc w:val="both"/>
        <w:rPr>
          <w:rFonts w:ascii="標楷體" w:eastAsia="標楷體" w:hAnsi="標楷體"/>
          <w:bCs/>
          <w:color w:val="000000" w:themeColor="text1"/>
          <w:sz w:val="32"/>
          <w:szCs w:val="32"/>
        </w:rPr>
      </w:pPr>
      <w:r w:rsidRPr="00A93F22">
        <w:rPr>
          <w:rFonts w:ascii="標楷體" w:eastAsia="標楷體" w:hAnsi="標楷體" w:hint="eastAsia"/>
          <w:bCs/>
          <w:color w:val="000000" w:themeColor="text1"/>
          <w:sz w:val="32"/>
          <w:szCs w:val="32"/>
        </w:rPr>
        <w:t>彰化縣政府</w:t>
      </w:r>
      <w:r w:rsidR="001061F1" w:rsidRPr="00A93F22">
        <w:rPr>
          <w:rFonts w:ascii="標楷體" w:eastAsia="標楷體" w:hAnsi="標楷體" w:hint="eastAsia"/>
          <w:bCs/>
          <w:color w:val="000000" w:themeColor="text1"/>
          <w:sz w:val="32"/>
          <w:szCs w:val="32"/>
        </w:rPr>
        <w:t>：</w:t>
      </w:r>
      <w:r w:rsidR="0071582E" w:rsidRPr="00A93F22">
        <w:rPr>
          <w:rFonts w:ascii="標楷體" w:eastAsia="標楷體" w:hAnsi="標楷體" w:hint="eastAsia"/>
          <w:bCs/>
          <w:color w:val="000000" w:themeColor="text1"/>
          <w:sz w:val="32"/>
          <w:szCs w:val="32"/>
        </w:rPr>
        <w:br/>
      </w:r>
      <w:r w:rsidR="0071582E" w:rsidRPr="00A93F22">
        <w:rPr>
          <w:rFonts w:ascii="標楷體" w:eastAsia="標楷體" w:hAnsi="標楷體" w:cs="新細明體" w:hint="eastAsia"/>
          <w:bCs/>
          <w:color w:val="000000" w:themeColor="text1"/>
          <w:kern w:val="0"/>
          <w:sz w:val="32"/>
          <w:szCs w:val="32"/>
        </w:rPr>
        <w:t>各救災單位確實掌握救災人員、裝備能量，確保各救災裝備堪用，並積極訓練救災人員充實救災技能，平時亦積極宣導民眾防颱正確觀念，以達「防災重於救災，離災優於防災」之效。</w:t>
      </w:r>
    </w:p>
    <w:p w:rsidR="004E6C65" w:rsidRPr="00A93F22" w:rsidRDefault="004E6C65" w:rsidP="00EC47C0">
      <w:pPr>
        <w:pStyle w:val="2"/>
        <w:numPr>
          <w:ilvl w:val="0"/>
          <w:numId w:val="85"/>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42" w:name="_Toc472602156"/>
      <w:r w:rsidRPr="00A93F22">
        <w:rPr>
          <w:rFonts w:ascii="標楷體" w:eastAsia="標楷體" w:hAnsi="標楷體"/>
          <w:b w:val="0"/>
          <w:color w:val="000000" w:themeColor="text1"/>
          <w:sz w:val="32"/>
          <w:szCs w:val="32"/>
        </w:rPr>
        <w:t>建議事項</w:t>
      </w:r>
      <w:bookmarkEnd w:id="42"/>
    </w:p>
    <w:p w:rsidR="00C96009" w:rsidRPr="00A93F22" w:rsidRDefault="00C96009" w:rsidP="00C96009">
      <w:pPr>
        <w:ind w:leftChars="472" w:left="1133"/>
        <w:rPr>
          <w:rFonts w:ascii="標楷體" w:eastAsia="標楷體" w:hAnsi="標楷體" w:cs="新細明體"/>
          <w:bCs/>
          <w:color w:val="000000" w:themeColor="text1"/>
          <w:kern w:val="0"/>
          <w:sz w:val="32"/>
          <w:szCs w:val="32"/>
        </w:rPr>
      </w:pPr>
      <w:r w:rsidRPr="00A93F22">
        <w:rPr>
          <w:rFonts w:ascii="標楷體" w:eastAsia="標楷體" w:hAnsi="標楷體" w:cs="新細明體" w:hint="eastAsia"/>
          <w:bCs/>
          <w:color w:val="000000" w:themeColor="text1"/>
          <w:kern w:val="0"/>
          <w:sz w:val="32"/>
          <w:szCs w:val="32"/>
        </w:rPr>
        <w:t>無。</w:t>
      </w:r>
    </w:p>
    <w:p w:rsidR="00C96009" w:rsidRPr="00A93F22" w:rsidRDefault="00C96009" w:rsidP="00C96009">
      <w:pPr>
        <w:widowControl/>
        <w:rPr>
          <w:color w:val="000000" w:themeColor="text1"/>
        </w:rPr>
      </w:pPr>
      <w:r w:rsidRPr="00A93F22">
        <w:rPr>
          <w:color w:val="000000" w:themeColor="text1"/>
        </w:rPr>
        <w:br w:type="page"/>
      </w:r>
    </w:p>
    <w:p w:rsidR="003A48BE" w:rsidRPr="00A93F22" w:rsidRDefault="00676E71" w:rsidP="00EC47C0">
      <w:pPr>
        <w:pStyle w:val="1"/>
        <w:numPr>
          <w:ilvl w:val="0"/>
          <w:numId w:val="81"/>
        </w:numPr>
        <w:snapToGrid w:val="0"/>
        <w:spacing w:beforeLines="50" w:after="0" w:line="240" w:lineRule="auto"/>
        <w:ind w:left="709" w:hanging="709"/>
        <w:rPr>
          <w:rFonts w:ascii="標楷體" w:eastAsia="標楷體" w:hAnsi="標楷體"/>
          <w:b w:val="0"/>
          <w:color w:val="000000" w:themeColor="text1"/>
          <w:sz w:val="40"/>
          <w:szCs w:val="40"/>
        </w:rPr>
      </w:pPr>
      <w:bookmarkStart w:id="43" w:name="_Toc472602157"/>
      <w:r w:rsidRPr="00A93F22">
        <w:rPr>
          <w:rFonts w:ascii="標楷體" w:eastAsia="標楷體" w:hAnsi="標楷體" w:hint="eastAsia"/>
          <w:b w:val="0"/>
          <w:color w:val="000000" w:themeColor="text1"/>
          <w:sz w:val="40"/>
          <w:szCs w:val="40"/>
        </w:rPr>
        <w:t>附錄</w:t>
      </w:r>
      <w:bookmarkEnd w:id="43"/>
    </w:p>
    <w:p w:rsidR="00ED4856" w:rsidRPr="00A93F22" w:rsidRDefault="00ED4856" w:rsidP="00AE0735">
      <w:pPr>
        <w:pStyle w:val="ac"/>
        <w:numPr>
          <w:ilvl w:val="0"/>
          <w:numId w:val="2"/>
        </w:numPr>
        <w:spacing w:line="440" w:lineRule="exact"/>
        <w:ind w:leftChars="0" w:left="993" w:hanging="712"/>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附件1-各</w:t>
      </w:r>
      <w:r w:rsidR="008442C2" w:rsidRPr="00A93F22">
        <w:rPr>
          <w:rFonts w:ascii="標楷體" w:eastAsia="標楷體" w:hAnsi="標楷體" w:hint="eastAsia"/>
          <w:color w:val="000000" w:themeColor="text1"/>
          <w:sz w:val="32"/>
          <w:szCs w:val="32"/>
        </w:rPr>
        <w:t>災害主管機關、直轄市、縣（市）政府</w:t>
      </w:r>
      <w:r w:rsidRPr="00A93F22">
        <w:rPr>
          <w:rFonts w:ascii="標楷體" w:eastAsia="標楷體" w:hAnsi="標楷體" w:hint="eastAsia"/>
          <w:color w:val="000000" w:themeColor="text1"/>
          <w:sz w:val="32"/>
          <w:szCs w:val="32"/>
        </w:rPr>
        <w:t>提報</w:t>
      </w:r>
      <w:r w:rsidR="00F74AC6" w:rsidRPr="00A93F22">
        <w:rPr>
          <w:rFonts w:ascii="標楷體" w:eastAsia="標楷體" w:hAnsi="標楷體" w:hint="eastAsia"/>
          <w:color w:val="000000" w:themeColor="text1"/>
          <w:sz w:val="32"/>
          <w:szCs w:val="32"/>
        </w:rPr>
        <w:t>尼伯特</w:t>
      </w:r>
      <w:r w:rsidRPr="00A93F22">
        <w:rPr>
          <w:rFonts w:ascii="標楷體" w:eastAsia="標楷體" w:hAnsi="標楷體" w:hint="eastAsia"/>
          <w:color w:val="000000" w:themeColor="text1"/>
          <w:sz w:val="32"/>
          <w:szCs w:val="32"/>
        </w:rPr>
        <w:t>颱風總結報告資料。</w:t>
      </w:r>
    </w:p>
    <w:p w:rsidR="00ED4856" w:rsidRPr="00A93F22" w:rsidRDefault="00ED4856" w:rsidP="00AE0735">
      <w:pPr>
        <w:pStyle w:val="ac"/>
        <w:numPr>
          <w:ilvl w:val="0"/>
          <w:numId w:val="2"/>
        </w:numPr>
        <w:spacing w:line="440" w:lineRule="exact"/>
        <w:ind w:leftChars="0" w:left="993" w:hanging="712"/>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附件2-</w:t>
      </w:r>
      <w:r w:rsidR="00F74AC6" w:rsidRPr="00A93F22">
        <w:rPr>
          <w:rFonts w:ascii="標楷體" w:eastAsia="標楷體" w:hAnsi="標楷體" w:hint="eastAsia"/>
          <w:color w:val="000000" w:themeColor="text1"/>
          <w:sz w:val="32"/>
          <w:szCs w:val="32"/>
        </w:rPr>
        <w:t>尼伯特</w:t>
      </w:r>
      <w:r w:rsidRPr="00A93F22">
        <w:rPr>
          <w:rFonts w:ascii="標楷體" w:eastAsia="標楷體" w:hAnsi="標楷體" w:hint="eastAsia"/>
          <w:color w:val="000000" w:themeColor="text1"/>
          <w:sz w:val="32"/>
          <w:szCs w:val="32"/>
        </w:rPr>
        <w:t>颱風副指揮官輪值簽到表。</w:t>
      </w:r>
    </w:p>
    <w:p w:rsidR="00ED4856" w:rsidRPr="00A93F22" w:rsidRDefault="00ED4856" w:rsidP="00AE0735">
      <w:pPr>
        <w:pStyle w:val="ac"/>
        <w:numPr>
          <w:ilvl w:val="0"/>
          <w:numId w:val="2"/>
        </w:numPr>
        <w:spacing w:line="440" w:lineRule="exact"/>
        <w:ind w:leftChars="0" w:left="993" w:hanging="712"/>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附件3-</w:t>
      </w:r>
      <w:r w:rsidR="00F74AC6" w:rsidRPr="00A93F22">
        <w:rPr>
          <w:rFonts w:ascii="標楷體" w:eastAsia="標楷體" w:hAnsi="標楷體" w:hint="eastAsia"/>
          <w:color w:val="000000" w:themeColor="text1"/>
          <w:sz w:val="32"/>
          <w:szCs w:val="32"/>
        </w:rPr>
        <w:t>尼伯特</w:t>
      </w:r>
      <w:r w:rsidRPr="00A93F22">
        <w:rPr>
          <w:rFonts w:ascii="標楷體" w:eastAsia="標楷體" w:hAnsi="標楷體" w:hint="eastAsia"/>
          <w:color w:val="000000" w:themeColor="text1"/>
          <w:sz w:val="32"/>
          <w:szCs w:val="32"/>
        </w:rPr>
        <w:t>颱風情資研判會議</w:t>
      </w:r>
      <w:r w:rsidR="00756B12" w:rsidRPr="00A93F22">
        <w:rPr>
          <w:rFonts w:ascii="標楷體" w:eastAsia="標楷體" w:hAnsi="標楷體" w:hint="eastAsia"/>
          <w:color w:val="000000" w:themeColor="text1"/>
          <w:sz w:val="32"/>
          <w:szCs w:val="32"/>
        </w:rPr>
        <w:t>紀錄與簽到表</w:t>
      </w:r>
      <w:r w:rsidRPr="00A93F22">
        <w:rPr>
          <w:rFonts w:ascii="標楷體" w:eastAsia="標楷體" w:hAnsi="標楷體" w:hint="eastAsia"/>
          <w:color w:val="000000" w:themeColor="text1"/>
          <w:sz w:val="32"/>
          <w:szCs w:val="32"/>
        </w:rPr>
        <w:t>。</w:t>
      </w:r>
    </w:p>
    <w:p w:rsidR="00ED4856" w:rsidRPr="00A93F22" w:rsidRDefault="00ED4856" w:rsidP="00AE0735">
      <w:pPr>
        <w:pStyle w:val="ac"/>
        <w:numPr>
          <w:ilvl w:val="0"/>
          <w:numId w:val="2"/>
        </w:numPr>
        <w:spacing w:line="440" w:lineRule="exact"/>
        <w:ind w:leftChars="0" w:left="993" w:hanging="712"/>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附件4-</w:t>
      </w:r>
      <w:r w:rsidR="00F74AC6" w:rsidRPr="00A93F22">
        <w:rPr>
          <w:rFonts w:ascii="標楷體" w:eastAsia="標楷體" w:hAnsi="標楷體" w:hint="eastAsia"/>
          <w:color w:val="000000" w:themeColor="text1"/>
          <w:sz w:val="32"/>
          <w:szCs w:val="32"/>
        </w:rPr>
        <w:t>尼伯特</w:t>
      </w:r>
      <w:r w:rsidRPr="00A93F22">
        <w:rPr>
          <w:rFonts w:ascii="標楷體" w:eastAsia="標楷體" w:hAnsi="標楷體" w:hint="eastAsia"/>
          <w:color w:val="000000" w:themeColor="text1"/>
          <w:sz w:val="32"/>
          <w:szCs w:val="32"/>
        </w:rPr>
        <w:t>颱風情資研判會議</w:t>
      </w:r>
      <w:r w:rsidR="00E6488E" w:rsidRPr="00A93F22">
        <w:rPr>
          <w:rFonts w:ascii="標楷體" w:eastAsia="標楷體" w:hAnsi="標楷體" w:hint="eastAsia"/>
          <w:color w:val="000000" w:themeColor="text1"/>
          <w:sz w:val="32"/>
          <w:szCs w:val="32"/>
        </w:rPr>
        <w:t>各單位</w:t>
      </w:r>
      <w:r w:rsidRPr="00A93F22">
        <w:rPr>
          <w:rFonts w:ascii="標楷體" w:eastAsia="標楷體" w:hAnsi="標楷體" w:hint="eastAsia"/>
          <w:color w:val="000000" w:themeColor="text1"/>
          <w:sz w:val="32"/>
          <w:szCs w:val="32"/>
        </w:rPr>
        <w:t>簡報資料。</w:t>
      </w:r>
    </w:p>
    <w:p w:rsidR="00ED4856" w:rsidRPr="00A93F22" w:rsidRDefault="00ED4856" w:rsidP="00AE0735">
      <w:pPr>
        <w:pStyle w:val="ac"/>
        <w:numPr>
          <w:ilvl w:val="0"/>
          <w:numId w:val="2"/>
        </w:numPr>
        <w:spacing w:line="440" w:lineRule="exact"/>
        <w:ind w:leftChars="0" w:left="993" w:hanging="712"/>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附件5-</w:t>
      </w:r>
      <w:r w:rsidR="00F74AC6" w:rsidRPr="00A93F22">
        <w:rPr>
          <w:rFonts w:ascii="標楷體" w:eastAsia="標楷體" w:hAnsi="標楷體" w:hint="eastAsia"/>
          <w:color w:val="000000" w:themeColor="text1"/>
          <w:sz w:val="32"/>
          <w:szCs w:val="32"/>
        </w:rPr>
        <w:t>尼伯特</w:t>
      </w:r>
      <w:r w:rsidRPr="00A93F22">
        <w:rPr>
          <w:rFonts w:ascii="標楷體" w:eastAsia="標楷體" w:hAnsi="標楷體" w:hint="eastAsia"/>
          <w:color w:val="000000" w:themeColor="text1"/>
          <w:sz w:val="32"/>
          <w:szCs w:val="32"/>
        </w:rPr>
        <w:t>颱風情資研判會議傳真通報。</w:t>
      </w:r>
    </w:p>
    <w:p w:rsidR="00ED4856" w:rsidRPr="00A93F22" w:rsidRDefault="00ED4856" w:rsidP="00AE0735">
      <w:pPr>
        <w:pStyle w:val="ac"/>
        <w:numPr>
          <w:ilvl w:val="0"/>
          <w:numId w:val="2"/>
        </w:numPr>
        <w:spacing w:line="440" w:lineRule="exact"/>
        <w:ind w:leftChars="0" w:left="993" w:hanging="712"/>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w:t>
      </w:r>
      <w:r w:rsidR="00756B12" w:rsidRPr="00A93F22">
        <w:rPr>
          <w:rFonts w:ascii="標楷體" w:eastAsia="標楷體" w:hAnsi="標楷體" w:hint="eastAsia"/>
          <w:color w:val="000000" w:themeColor="text1"/>
          <w:sz w:val="32"/>
          <w:szCs w:val="32"/>
        </w:rPr>
        <w:t>6</w:t>
      </w:r>
      <w:r w:rsidRPr="00A93F22">
        <w:rPr>
          <w:rFonts w:ascii="標楷體" w:eastAsia="標楷體" w:hAnsi="標楷體" w:hint="eastAsia"/>
          <w:color w:val="000000" w:themeColor="text1"/>
          <w:sz w:val="32"/>
          <w:szCs w:val="32"/>
        </w:rPr>
        <w:t>-</w:t>
      </w:r>
      <w:r w:rsidR="00F74AC6" w:rsidRPr="00A93F22">
        <w:rPr>
          <w:rFonts w:ascii="標楷體" w:eastAsia="標楷體" w:hAnsi="標楷體" w:hint="eastAsia"/>
          <w:color w:val="000000" w:themeColor="text1"/>
          <w:sz w:val="32"/>
          <w:szCs w:val="32"/>
        </w:rPr>
        <w:t>尼伯特</w:t>
      </w:r>
      <w:r w:rsidRPr="00A93F22">
        <w:rPr>
          <w:rFonts w:ascii="標楷體" w:eastAsia="標楷體" w:hAnsi="標楷體" w:hint="eastAsia"/>
          <w:color w:val="000000" w:themeColor="text1"/>
          <w:sz w:val="32"/>
          <w:szCs w:val="32"/>
        </w:rPr>
        <w:t>颱風工作會報</w:t>
      </w:r>
      <w:r w:rsidR="004A422D" w:rsidRPr="00A93F22">
        <w:rPr>
          <w:rFonts w:ascii="標楷體" w:eastAsia="標楷體" w:hAnsi="標楷體" w:hint="eastAsia"/>
          <w:color w:val="000000" w:themeColor="text1"/>
          <w:sz w:val="32"/>
          <w:szCs w:val="32"/>
        </w:rPr>
        <w:t>各部會</w:t>
      </w:r>
      <w:r w:rsidRPr="00A93F22">
        <w:rPr>
          <w:rFonts w:ascii="標楷體" w:eastAsia="標楷體" w:hAnsi="標楷體" w:hint="eastAsia"/>
          <w:color w:val="000000" w:themeColor="text1"/>
          <w:sz w:val="32"/>
          <w:szCs w:val="32"/>
        </w:rPr>
        <w:t>簡報資料。</w:t>
      </w:r>
    </w:p>
    <w:p w:rsidR="00ED4856" w:rsidRPr="00A93F22" w:rsidRDefault="00ED4856" w:rsidP="00AE0735">
      <w:pPr>
        <w:pStyle w:val="ac"/>
        <w:numPr>
          <w:ilvl w:val="0"/>
          <w:numId w:val="2"/>
        </w:numPr>
        <w:spacing w:line="440" w:lineRule="exact"/>
        <w:ind w:leftChars="0" w:left="993" w:hanging="712"/>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w:t>
      </w:r>
      <w:r w:rsidR="00756B12" w:rsidRPr="00A93F22">
        <w:rPr>
          <w:rFonts w:ascii="標楷體" w:eastAsia="標楷體" w:hAnsi="標楷體" w:hint="eastAsia"/>
          <w:color w:val="000000" w:themeColor="text1"/>
          <w:sz w:val="32"/>
          <w:szCs w:val="32"/>
        </w:rPr>
        <w:t>7</w:t>
      </w:r>
      <w:r w:rsidRPr="00A93F22">
        <w:rPr>
          <w:rFonts w:ascii="標楷體" w:eastAsia="標楷體" w:hAnsi="標楷體" w:hint="eastAsia"/>
          <w:color w:val="000000" w:themeColor="text1"/>
          <w:sz w:val="32"/>
          <w:szCs w:val="32"/>
        </w:rPr>
        <w:t>-</w:t>
      </w:r>
      <w:r w:rsidR="00F74AC6" w:rsidRPr="00A93F22">
        <w:rPr>
          <w:rFonts w:ascii="標楷體" w:eastAsia="標楷體" w:hAnsi="標楷體" w:hint="eastAsia"/>
          <w:color w:val="000000" w:themeColor="text1"/>
          <w:sz w:val="32"/>
          <w:szCs w:val="32"/>
        </w:rPr>
        <w:t>尼伯特</w:t>
      </w:r>
      <w:r w:rsidRPr="00A93F22">
        <w:rPr>
          <w:rFonts w:ascii="標楷體" w:eastAsia="標楷體" w:hAnsi="標楷體" w:hint="eastAsia"/>
          <w:color w:val="000000" w:themeColor="text1"/>
          <w:sz w:val="32"/>
          <w:szCs w:val="32"/>
        </w:rPr>
        <w:t>颱風工作會報會議紀錄。</w:t>
      </w:r>
    </w:p>
    <w:p w:rsidR="00ED4856" w:rsidRPr="00A93F22" w:rsidRDefault="00ED4856" w:rsidP="00AE0735">
      <w:pPr>
        <w:pStyle w:val="ac"/>
        <w:numPr>
          <w:ilvl w:val="0"/>
          <w:numId w:val="2"/>
        </w:numPr>
        <w:spacing w:line="440" w:lineRule="exact"/>
        <w:ind w:leftChars="0" w:left="993" w:hanging="712"/>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w:t>
      </w:r>
      <w:r w:rsidR="00756B12" w:rsidRPr="00A93F22">
        <w:rPr>
          <w:rFonts w:ascii="標楷體" w:eastAsia="標楷體" w:hAnsi="標楷體" w:hint="eastAsia"/>
          <w:color w:val="000000" w:themeColor="text1"/>
          <w:sz w:val="32"/>
          <w:szCs w:val="32"/>
        </w:rPr>
        <w:t>8</w:t>
      </w:r>
      <w:r w:rsidRPr="00A93F22">
        <w:rPr>
          <w:rFonts w:ascii="標楷體" w:eastAsia="標楷體" w:hAnsi="標楷體" w:hint="eastAsia"/>
          <w:color w:val="000000" w:themeColor="text1"/>
          <w:sz w:val="32"/>
          <w:szCs w:val="32"/>
        </w:rPr>
        <w:t>-</w:t>
      </w:r>
      <w:r w:rsidR="00F74AC6" w:rsidRPr="00A93F22">
        <w:rPr>
          <w:rFonts w:ascii="標楷體" w:eastAsia="標楷體" w:hAnsi="標楷體" w:hint="eastAsia"/>
          <w:color w:val="000000" w:themeColor="text1"/>
          <w:sz w:val="32"/>
          <w:szCs w:val="32"/>
        </w:rPr>
        <w:t>尼伯特</w:t>
      </w:r>
      <w:r w:rsidRPr="00A93F22">
        <w:rPr>
          <w:rFonts w:ascii="標楷體" w:eastAsia="標楷體" w:hAnsi="標楷體" w:hint="eastAsia"/>
          <w:color w:val="000000" w:themeColor="text1"/>
          <w:sz w:val="32"/>
          <w:szCs w:val="32"/>
        </w:rPr>
        <w:t>颱風工作會報指示事項列管表。</w:t>
      </w:r>
    </w:p>
    <w:p w:rsidR="004A422D" w:rsidRPr="00A93F22" w:rsidRDefault="004A422D" w:rsidP="00AE0735">
      <w:pPr>
        <w:pStyle w:val="ac"/>
        <w:numPr>
          <w:ilvl w:val="0"/>
          <w:numId w:val="2"/>
        </w:numPr>
        <w:spacing w:line="440" w:lineRule="exact"/>
        <w:ind w:leftChars="0" w:left="993" w:hanging="712"/>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附件9-</w:t>
      </w:r>
      <w:r w:rsidR="00F74AC6" w:rsidRPr="00A93F22">
        <w:rPr>
          <w:rFonts w:ascii="標楷體" w:eastAsia="標楷體" w:hAnsi="標楷體" w:hint="eastAsia"/>
          <w:color w:val="000000" w:themeColor="text1"/>
          <w:sz w:val="32"/>
          <w:szCs w:val="32"/>
        </w:rPr>
        <w:t>尼伯特</w:t>
      </w:r>
      <w:r w:rsidRPr="00A93F22">
        <w:rPr>
          <w:rFonts w:ascii="標楷體" w:eastAsia="標楷體" w:hAnsi="標楷體" w:hint="eastAsia"/>
          <w:color w:val="000000" w:themeColor="text1"/>
          <w:sz w:val="32"/>
          <w:szCs w:val="32"/>
        </w:rPr>
        <w:t>颱風傳真通報。</w:t>
      </w:r>
    </w:p>
    <w:p w:rsidR="00ED4856" w:rsidRPr="00A93F22" w:rsidRDefault="004A422D" w:rsidP="00685B36">
      <w:pPr>
        <w:pStyle w:val="ac"/>
        <w:numPr>
          <w:ilvl w:val="0"/>
          <w:numId w:val="2"/>
        </w:numPr>
        <w:spacing w:line="440" w:lineRule="exact"/>
        <w:ind w:leftChars="0" w:left="1418" w:hanging="1137"/>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附件10-</w:t>
      </w:r>
      <w:r w:rsidR="00F74AC6" w:rsidRPr="00A93F22">
        <w:rPr>
          <w:rFonts w:ascii="標楷體" w:eastAsia="標楷體" w:hAnsi="標楷體" w:hint="eastAsia"/>
          <w:color w:val="000000" w:themeColor="text1"/>
          <w:sz w:val="32"/>
          <w:szCs w:val="32"/>
        </w:rPr>
        <w:t>尼伯特</w:t>
      </w:r>
      <w:r w:rsidRPr="00A93F22">
        <w:rPr>
          <w:rFonts w:ascii="標楷體" w:eastAsia="標楷體" w:hAnsi="標楷體" w:hint="eastAsia"/>
          <w:color w:val="000000" w:themeColor="text1"/>
          <w:sz w:val="32"/>
          <w:szCs w:val="32"/>
        </w:rPr>
        <w:t>颱風應變處置報告。</w:t>
      </w:r>
    </w:p>
    <w:p w:rsidR="00ED4856" w:rsidRPr="00A93F22" w:rsidRDefault="00C91784" w:rsidP="00685B36">
      <w:pPr>
        <w:pStyle w:val="ac"/>
        <w:numPr>
          <w:ilvl w:val="0"/>
          <w:numId w:val="2"/>
        </w:numPr>
        <w:spacing w:line="440" w:lineRule="exact"/>
        <w:ind w:leftChars="0" w:left="1418" w:hanging="1137"/>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附件11-縣（市）政府</w:t>
      </w:r>
      <w:r w:rsidR="00F74AC6" w:rsidRPr="00A93F22">
        <w:rPr>
          <w:rFonts w:ascii="標楷體" w:eastAsia="標楷體" w:hAnsi="標楷體" w:hint="eastAsia"/>
          <w:color w:val="000000" w:themeColor="text1"/>
          <w:sz w:val="32"/>
          <w:szCs w:val="32"/>
        </w:rPr>
        <w:t>尼伯特</w:t>
      </w:r>
      <w:r w:rsidRPr="00A93F22">
        <w:rPr>
          <w:rFonts w:ascii="標楷體" w:eastAsia="標楷體" w:hAnsi="標楷體" w:hint="eastAsia"/>
          <w:color w:val="000000" w:themeColor="text1"/>
          <w:sz w:val="32"/>
          <w:szCs w:val="32"/>
        </w:rPr>
        <w:t>颱風工作會報簡報資料。</w:t>
      </w:r>
    </w:p>
    <w:p w:rsidR="00C91784" w:rsidRPr="00A93F22" w:rsidRDefault="00C91784" w:rsidP="00685B36">
      <w:pPr>
        <w:pStyle w:val="ac"/>
        <w:numPr>
          <w:ilvl w:val="0"/>
          <w:numId w:val="2"/>
        </w:numPr>
        <w:spacing w:line="440" w:lineRule="exact"/>
        <w:ind w:leftChars="0" w:left="1418" w:hanging="1137"/>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附件12-</w:t>
      </w:r>
      <w:r w:rsidR="00F85E6F" w:rsidRPr="00A93F22">
        <w:rPr>
          <w:rFonts w:ascii="標楷體" w:eastAsia="標楷體" w:hAnsi="標楷體" w:hint="eastAsia"/>
          <w:color w:val="000000" w:themeColor="text1"/>
          <w:sz w:val="32"/>
          <w:szCs w:val="32"/>
        </w:rPr>
        <w:t>縣（市）政府</w:t>
      </w:r>
      <w:r w:rsidR="00F74AC6" w:rsidRPr="00A93F22">
        <w:rPr>
          <w:rFonts w:ascii="標楷體" w:eastAsia="標楷體" w:hAnsi="標楷體" w:hint="eastAsia"/>
          <w:color w:val="000000" w:themeColor="text1"/>
          <w:sz w:val="32"/>
          <w:szCs w:val="32"/>
        </w:rPr>
        <w:t>尼伯特</w:t>
      </w:r>
      <w:r w:rsidR="00F85E6F" w:rsidRPr="00A93F22">
        <w:rPr>
          <w:rFonts w:ascii="標楷體" w:eastAsia="標楷體" w:hAnsi="標楷體" w:hint="eastAsia"/>
          <w:color w:val="000000" w:themeColor="text1"/>
          <w:sz w:val="32"/>
          <w:szCs w:val="32"/>
        </w:rPr>
        <w:t>颱風工作會報</w:t>
      </w:r>
      <w:r w:rsidRPr="00A93F22">
        <w:rPr>
          <w:rFonts w:ascii="標楷體" w:eastAsia="標楷體" w:hAnsi="標楷體" w:hint="eastAsia"/>
          <w:color w:val="000000" w:themeColor="text1"/>
          <w:sz w:val="32"/>
          <w:szCs w:val="32"/>
        </w:rPr>
        <w:t>會議紀錄。</w:t>
      </w:r>
    </w:p>
    <w:p w:rsidR="00C91784" w:rsidRPr="00A93F22" w:rsidRDefault="00C91784" w:rsidP="00685B36">
      <w:pPr>
        <w:pStyle w:val="ac"/>
        <w:numPr>
          <w:ilvl w:val="0"/>
          <w:numId w:val="2"/>
        </w:numPr>
        <w:spacing w:line="440" w:lineRule="exact"/>
        <w:ind w:leftChars="0" w:left="1418" w:hanging="1137"/>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w:t>
      </w:r>
      <w:r w:rsidR="00F85E6F" w:rsidRPr="00A93F22">
        <w:rPr>
          <w:rFonts w:ascii="標楷體" w:eastAsia="標楷體" w:hAnsi="標楷體" w:hint="eastAsia"/>
          <w:color w:val="000000" w:themeColor="text1"/>
          <w:sz w:val="32"/>
          <w:szCs w:val="32"/>
        </w:rPr>
        <w:t>13</w:t>
      </w:r>
      <w:r w:rsidRPr="00A93F22">
        <w:rPr>
          <w:rFonts w:ascii="標楷體" w:eastAsia="標楷體" w:hAnsi="標楷體" w:hint="eastAsia"/>
          <w:color w:val="000000" w:themeColor="text1"/>
          <w:sz w:val="32"/>
          <w:szCs w:val="32"/>
        </w:rPr>
        <w:t>-</w:t>
      </w:r>
      <w:r w:rsidR="00F85E6F" w:rsidRPr="00A93F22">
        <w:rPr>
          <w:rFonts w:ascii="標楷體" w:eastAsia="標楷體" w:hAnsi="標楷體" w:hint="eastAsia"/>
          <w:color w:val="000000" w:themeColor="text1"/>
          <w:sz w:val="32"/>
          <w:szCs w:val="32"/>
        </w:rPr>
        <w:t>縣（市）政府</w:t>
      </w:r>
      <w:r w:rsidR="00F74AC6" w:rsidRPr="00A93F22">
        <w:rPr>
          <w:rFonts w:ascii="標楷體" w:eastAsia="標楷體" w:hAnsi="標楷體" w:hint="eastAsia"/>
          <w:color w:val="000000" w:themeColor="text1"/>
          <w:sz w:val="32"/>
          <w:szCs w:val="32"/>
        </w:rPr>
        <w:t>尼伯特</w:t>
      </w:r>
      <w:r w:rsidR="00F85E6F" w:rsidRPr="00A93F22">
        <w:rPr>
          <w:rFonts w:ascii="標楷體" w:eastAsia="標楷體" w:hAnsi="標楷體" w:hint="eastAsia"/>
          <w:color w:val="000000" w:themeColor="text1"/>
          <w:sz w:val="32"/>
          <w:szCs w:val="32"/>
        </w:rPr>
        <w:t>颱風工作會報</w:t>
      </w:r>
      <w:r w:rsidR="006C42E7" w:rsidRPr="00A93F22">
        <w:rPr>
          <w:rFonts w:ascii="標楷體" w:eastAsia="標楷體" w:hAnsi="標楷體" w:hint="eastAsia"/>
          <w:color w:val="000000" w:themeColor="text1"/>
          <w:sz w:val="32"/>
          <w:szCs w:val="32"/>
        </w:rPr>
        <w:t>指示事項管制表</w:t>
      </w:r>
      <w:r w:rsidRPr="00A93F22">
        <w:rPr>
          <w:rFonts w:ascii="標楷體" w:eastAsia="標楷體" w:hAnsi="標楷體" w:hint="eastAsia"/>
          <w:color w:val="000000" w:themeColor="text1"/>
          <w:sz w:val="32"/>
          <w:szCs w:val="32"/>
        </w:rPr>
        <w:t>。</w:t>
      </w:r>
    </w:p>
    <w:p w:rsidR="00C91784" w:rsidRPr="00A93F22" w:rsidRDefault="00C91784" w:rsidP="00685B36">
      <w:pPr>
        <w:pStyle w:val="ac"/>
        <w:numPr>
          <w:ilvl w:val="0"/>
          <w:numId w:val="2"/>
        </w:numPr>
        <w:spacing w:line="440" w:lineRule="exact"/>
        <w:ind w:leftChars="0" w:left="1418" w:hanging="1137"/>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w:t>
      </w:r>
      <w:r w:rsidR="00F85E6F" w:rsidRPr="00A93F22">
        <w:rPr>
          <w:rFonts w:ascii="標楷體" w:eastAsia="標楷體" w:hAnsi="標楷體" w:hint="eastAsia"/>
          <w:color w:val="000000" w:themeColor="text1"/>
          <w:sz w:val="32"/>
          <w:szCs w:val="32"/>
        </w:rPr>
        <w:t>14</w:t>
      </w:r>
      <w:r w:rsidRPr="00A93F22">
        <w:rPr>
          <w:rFonts w:ascii="標楷體" w:eastAsia="標楷體" w:hAnsi="標楷體" w:hint="eastAsia"/>
          <w:color w:val="000000" w:themeColor="text1"/>
          <w:sz w:val="32"/>
          <w:szCs w:val="32"/>
        </w:rPr>
        <w:t>-</w:t>
      </w:r>
      <w:r w:rsidR="00F85E6F" w:rsidRPr="00A93F22">
        <w:rPr>
          <w:rFonts w:ascii="標楷體" w:eastAsia="標楷體" w:hAnsi="標楷體" w:hint="eastAsia"/>
          <w:color w:val="000000" w:themeColor="text1"/>
          <w:sz w:val="32"/>
          <w:szCs w:val="32"/>
        </w:rPr>
        <w:t>縣（市）政府</w:t>
      </w:r>
      <w:r w:rsidR="00F74AC6" w:rsidRPr="00A93F22">
        <w:rPr>
          <w:rFonts w:ascii="標楷體" w:eastAsia="標楷體" w:hAnsi="標楷體" w:hint="eastAsia"/>
          <w:color w:val="000000" w:themeColor="text1"/>
          <w:sz w:val="32"/>
          <w:szCs w:val="32"/>
        </w:rPr>
        <w:t>尼伯特</w:t>
      </w:r>
      <w:r w:rsidR="00F85E6F" w:rsidRPr="00A93F22">
        <w:rPr>
          <w:rFonts w:ascii="標楷體" w:eastAsia="標楷體" w:hAnsi="標楷體" w:hint="eastAsia"/>
          <w:color w:val="000000" w:themeColor="text1"/>
          <w:sz w:val="32"/>
          <w:szCs w:val="32"/>
        </w:rPr>
        <w:t>颱風</w:t>
      </w:r>
      <w:r w:rsidRPr="00A93F22">
        <w:rPr>
          <w:rFonts w:ascii="標楷體" w:eastAsia="標楷體" w:hAnsi="標楷體" w:hint="eastAsia"/>
          <w:color w:val="000000" w:themeColor="text1"/>
          <w:sz w:val="32"/>
          <w:szCs w:val="32"/>
        </w:rPr>
        <w:t>傳真通報。</w:t>
      </w:r>
    </w:p>
    <w:p w:rsidR="00885857" w:rsidRPr="00A93F22" w:rsidRDefault="00E71FC1" w:rsidP="00685B36">
      <w:pPr>
        <w:pStyle w:val="ac"/>
        <w:numPr>
          <w:ilvl w:val="0"/>
          <w:numId w:val="2"/>
        </w:numPr>
        <w:spacing w:line="440" w:lineRule="exact"/>
        <w:ind w:leftChars="0" w:left="1418" w:hanging="1137"/>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附件1</w:t>
      </w:r>
      <w:r w:rsidR="002D6D17" w:rsidRPr="00A93F22">
        <w:rPr>
          <w:rFonts w:ascii="標楷體" w:eastAsia="標楷體" w:hAnsi="標楷體" w:hint="eastAsia"/>
          <w:color w:val="000000" w:themeColor="text1"/>
          <w:sz w:val="32"/>
          <w:szCs w:val="32"/>
        </w:rPr>
        <w:t>5</w:t>
      </w:r>
      <w:r w:rsidRPr="00A93F22">
        <w:rPr>
          <w:rFonts w:ascii="標楷體" w:eastAsia="標楷體" w:hAnsi="標楷體" w:hint="eastAsia"/>
          <w:color w:val="000000" w:themeColor="text1"/>
          <w:sz w:val="32"/>
          <w:szCs w:val="32"/>
        </w:rPr>
        <w:t>-</w:t>
      </w:r>
      <w:r w:rsidR="00F74AC6" w:rsidRPr="00A93F22">
        <w:rPr>
          <w:rFonts w:ascii="標楷體" w:eastAsia="標楷體" w:hAnsi="標楷體" w:hint="eastAsia"/>
          <w:color w:val="000000" w:themeColor="text1"/>
          <w:sz w:val="32"/>
          <w:szCs w:val="32"/>
        </w:rPr>
        <w:t>尼伯特</w:t>
      </w:r>
      <w:r w:rsidR="00885857" w:rsidRPr="00A93F22">
        <w:rPr>
          <w:rFonts w:ascii="標楷體" w:eastAsia="標楷體" w:hAnsi="標楷體" w:hint="eastAsia"/>
          <w:color w:val="000000" w:themeColor="text1"/>
          <w:sz w:val="32"/>
          <w:szCs w:val="32"/>
        </w:rPr>
        <w:t>颱風鐵路阻斷及停駛路線一覽表</w:t>
      </w:r>
      <w:r w:rsidR="009F5CBA" w:rsidRPr="00A93F22">
        <w:rPr>
          <w:rFonts w:ascii="標楷體" w:eastAsia="標楷體" w:hAnsi="標楷體" w:hint="eastAsia"/>
          <w:color w:val="000000" w:themeColor="text1"/>
          <w:sz w:val="32"/>
          <w:szCs w:val="32"/>
        </w:rPr>
        <w:t>。</w:t>
      </w:r>
    </w:p>
    <w:p w:rsidR="00C91784" w:rsidRPr="00A93F22" w:rsidRDefault="009F5CBA" w:rsidP="00685B36">
      <w:pPr>
        <w:pStyle w:val="ac"/>
        <w:numPr>
          <w:ilvl w:val="0"/>
          <w:numId w:val="2"/>
        </w:numPr>
        <w:spacing w:line="440" w:lineRule="exact"/>
        <w:ind w:leftChars="0" w:left="1418" w:hanging="1137"/>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附件16-</w:t>
      </w:r>
      <w:r w:rsidR="00F74AC6" w:rsidRPr="00A93F22">
        <w:rPr>
          <w:rFonts w:ascii="標楷體" w:eastAsia="標楷體" w:hAnsi="標楷體" w:hint="eastAsia"/>
          <w:color w:val="000000" w:themeColor="text1"/>
          <w:sz w:val="32"/>
          <w:szCs w:val="32"/>
        </w:rPr>
        <w:t>尼伯特</w:t>
      </w:r>
      <w:r w:rsidRPr="00A93F22">
        <w:rPr>
          <w:rFonts w:ascii="標楷體" w:eastAsia="標楷體" w:hAnsi="標楷體" w:hint="eastAsia"/>
          <w:color w:val="000000" w:themeColor="text1"/>
          <w:sz w:val="32"/>
          <w:szCs w:val="32"/>
        </w:rPr>
        <w:t>颱風海運停航一覽表。</w:t>
      </w:r>
    </w:p>
    <w:p w:rsidR="009F5CBA" w:rsidRPr="00A93F22" w:rsidRDefault="009F5CBA" w:rsidP="00685B36">
      <w:pPr>
        <w:pStyle w:val="ac"/>
        <w:numPr>
          <w:ilvl w:val="0"/>
          <w:numId w:val="2"/>
        </w:numPr>
        <w:spacing w:line="440" w:lineRule="exact"/>
        <w:ind w:leftChars="0" w:left="1418" w:hanging="1137"/>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附件17-</w:t>
      </w:r>
      <w:r w:rsidR="00F74AC6" w:rsidRPr="00A93F22">
        <w:rPr>
          <w:rFonts w:ascii="標楷體" w:eastAsia="標楷體" w:hAnsi="標楷體" w:hint="eastAsia"/>
          <w:color w:val="000000" w:themeColor="text1"/>
          <w:sz w:val="32"/>
          <w:szCs w:val="32"/>
        </w:rPr>
        <w:t>尼伯特</w:t>
      </w:r>
      <w:r w:rsidRPr="00A93F22">
        <w:rPr>
          <w:rFonts w:ascii="標楷體" w:eastAsia="標楷體" w:hAnsi="標楷體" w:hint="eastAsia"/>
          <w:color w:val="000000" w:themeColor="text1"/>
          <w:sz w:val="32"/>
          <w:szCs w:val="32"/>
        </w:rPr>
        <w:t>颱風空運航班延誤停班機場</w:t>
      </w:r>
      <w:r w:rsidRPr="00A93F22">
        <w:rPr>
          <w:rFonts w:ascii="標楷體" w:eastAsia="標楷體" w:hAnsi="標楷體"/>
          <w:color w:val="000000" w:themeColor="text1"/>
          <w:sz w:val="32"/>
          <w:szCs w:val="32"/>
        </w:rPr>
        <w:t>關閉</w:t>
      </w:r>
      <w:r w:rsidRPr="00A93F22">
        <w:rPr>
          <w:rFonts w:ascii="標楷體" w:eastAsia="標楷體" w:hAnsi="標楷體" w:hint="eastAsia"/>
          <w:color w:val="000000" w:themeColor="text1"/>
          <w:sz w:val="32"/>
          <w:szCs w:val="32"/>
        </w:rPr>
        <w:t>設施損壞一覽表。</w:t>
      </w:r>
    </w:p>
    <w:p w:rsidR="009F5CBA" w:rsidRPr="00A93F22" w:rsidRDefault="003920F7" w:rsidP="0090043F">
      <w:pPr>
        <w:pStyle w:val="ac"/>
        <w:numPr>
          <w:ilvl w:val="0"/>
          <w:numId w:val="2"/>
        </w:numPr>
        <w:spacing w:line="440" w:lineRule="exact"/>
        <w:ind w:leftChars="0" w:left="1418" w:hanging="1137"/>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附件18-</w:t>
      </w:r>
      <w:r w:rsidR="0090043F" w:rsidRPr="00A93F22">
        <w:rPr>
          <w:rFonts w:ascii="標楷體" w:eastAsia="標楷體" w:hAnsi="標楷體" w:hint="eastAsia"/>
          <w:color w:val="000000" w:themeColor="text1"/>
          <w:sz w:val="32"/>
          <w:szCs w:val="32"/>
        </w:rPr>
        <w:t>尼伯特颱風淹水災情統計及明細。</w:t>
      </w:r>
    </w:p>
    <w:p w:rsidR="00BF2637" w:rsidRPr="00A93F22" w:rsidRDefault="00BF2637" w:rsidP="00685B36">
      <w:pPr>
        <w:pStyle w:val="ac"/>
        <w:numPr>
          <w:ilvl w:val="0"/>
          <w:numId w:val="2"/>
        </w:numPr>
        <w:spacing w:line="440" w:lineRule="exact"/>
        <w:ind w:leftChars="0" w:left="1418" w:hanging="1137"/>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附件19-</w:t>
      </w:r>
      <w:r w:rsidR="0090043F" w:rsidRPr="00A93F22">
        <w:rPr>
          <w:rFonts w:ascii="標楷體" w:eastAsia="標楷體" w:hAnsi="標楷體" w:hint="eastAsia"/>
          <w:color w:val="000000" w:themeColor="text1"/>
          <w:sz w:val="32"/>
          <w:szCs w:val="32"/>
        </w:rPr>
        <w:t>尼伯特颱風學校災害損失。</w:t>
      </w:r>
    </w:p>
    <w:p w:rsidR="0090043F" w:rsidRPr="00A93F22" w:rsidRDefault="004640DB" w:rsidP="00685B36">
      <w:pPr>
        <w:pStyle w:val="ac"/>
        <w:numPr>
          <w:ilvl w:val="0"/>
          <w:numId w:val="2"/>
        </w:numPr>
        <w:spacing w:line="440" w:lineRule="exact"/>
        <w:ind w:leftChars="0" w:left="1418" w:hanging="1137"/>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附件20-</w:t>
      </w:r>
      <w:r w:rsidR="0090043F" w:rsidRPr="00A93F22">
        <w:rPr>
          <w:rFonts w:ascii="標楷體" w:eastAsia="標楷體" w:hAnsi="標楷體" w:hint="eastAsia"/>
          <w:color w:val="000000" w:themeColor="text1"/>
          <w:sz w:val="32"/>
          <w:szCs w:val="32"/>
        </w:rPr>
        <w:t>尼伯特颱風救災人力及機具統計。</w:t>
      </w:r>
    </w:p>
    <w:p w:rsidR="004640DB" w:rsidRPr="00A93F22" w:rsidRDefault="0090043F" w:rsidP="0090043F">
      <w:pPr>
        <w:pStyle w:val="ac"/>
        <w:numPr>
          <w:ilvl w:val="0"/>
          <w:numId w:val="2"/>
        </w:numPr>
        <w:spacing w:line="440" w:lineRule="exact"/>
        <w:ind w:leftChars="0" w:left="1701" w:hanging="1420"/>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附件21-</w:t>
      </w:r>
      <w:r w:rsidR="00F74AC6" w:rsidRPr="00A93F22">
        <w:rPr>
          <w:rFonts w:ascii="標楷體" w:eastAsia="標楷體" w:hAnsi="標楷體" w:hint="eastAsia"/>
          <w:color w:val="000000" w:themeColor="text1"/>
          <w:sz w:val="32"/>
          <w:szCs w:val="32"/>
        </w:rPr>
        <w:t>尼伯特</w:t>
      </w:r>
      <w:r w:rsidR="00D86ABF" w:rsidRPr="00A93F22">
        <w:rPr>
          <w:rFonts w:ascii="標楷體" w:eastAsia="標楷體" w:hAnsi="標楷體" w:hint="eastAsia"/>
          <w:color w:val="000000" w:themeColor="text1"/>
          <w:sz w:val="32"/>
          <w:szCs w:val="32"/>
        </w:rPr>
        <w:t>颱風相關媒體輿情蒐集</w:t>
      </w:r>
      <w:r w:rsidR="004640DB" w:rsidRPr="00A93F22">
        <w:rPr>
          <w:rFonts w:ascii="標楷體" w:eastAsia="標楷體" w:hAnsi="標楷體" w:hint="eastAsia"/>
          <w:color w:val="000000" w:themeColor="text1"/>
          <w:sz w:val="32"/>
          <w:szCs w:val="32"/>
        </w:rPr>
        <w:t>。</w:t>
      </w:r>
    </w:p>
    <w:p w:rsidR="00DF107E" w:rsidRPr="00A93F22" w:rsidRDefault="008442C2" w:rsidP="00BF2A46">
      <w:pPr>
        <w:pStyle w:val="ac"/>
        <w:numPr>
          <w:ilvl w:val="0"/>
          <w:numId w:val="2"/>
        </w:numPr>
        <w:spacing w:line="440" w:lineRule="exact"/>
        <w:ind w:leftChars="0" w:left="1701" w:hanging="1420"/>
        <w:rPr>
          <w:rFonts w:ascii="標楷體" w:eastAsia="標楷體" w:hAnsi="標楷體"/>
          <w:color w:val="000000" w:themeColor="text1"/>
          <w:sz w:val="32"/>
          <w:szCs w:val="32"/>
        </w:rPr>
      </w:pPr>
      <w:r w:rsidRPr="00A93F22">
        <w:rPr>
          <w:rFonts w:ascii="標楷體" w:eastAsia="標楷體" w:hAnsi="標楷體" w:hint="eastAsia"/>
          <w:color w:val="000000" w:themeColor="text1"/>
          <w:sz w:val="32"/>
          <w:szCs w:val="32"/>
        </w:rPr>
        <w:t>附件2</w:t>
      </w:r>
      <w:r w:rsidR="004640DB" w:rsidRPr="00A93F22">
        <w:rPr>
          <w:rFonts w:ascii="標楷體" w:eastAsia="標楷體" w:hAnsi="標楷體" w:hint="eastAsia"/>
          <w:color w:val="000000" w:themeColor="text1"/>
          <w:sz w:val="32"/>
          <w:szCs w:val="32"/>
        </w:rPr>
        <w:t>2</w:t>
      </w:r>
      <w:r w:rsidRPr="00A93F22">
        <w:rPr>
          <w:rFonts w:ascii="標楷體" w:eastAsia="標楷體" w:hAnsi="標楷體" w:hint="eastAsia"/>
          <w:color w:val="000000" w:themeColor="text1"/>
          <w:sz w:val="32"/>
          <w:szCs w:val="32"/>
        </w:rPr>
        <w:t>-</w:t>
      </w:r>
      <w:r w:rsidR="00971C15" w:rsidRPr="00A93F22">
        <w:rPr>
          <w:rFonts w:ascii="標楷體" w:eastAsia="標楷體" w:hAnsi="標楷體" w:hint="eastAsia"/>
          <w:color w:val="000000" w:themeColor="text1"/>
          <w:sz w:val="32"/>
          <w:szCs w:val="32"/>
        </w:rPr>
        <w:t>重要歷史檔案照片</w:t>
      </w:r>
      <w:r w:rsidRPr="00A93F22">
        <w:rPr>
          <w:rFonts w:ascii="標楷體" w:eastAsia="標楷體" w:hAnsi="標楷體" w:hint="eastAsia"/>
          <w:color w:val="000000" w:themeColor="text1"/>
          <w:sz w:val="32"/>
          <w:szCs w:val="32"/>
        </w:rPr>
        <w:t>。</w:t>
      </w:r>
    </w:p>
    <w:p w:rsidR="00DF107E" w:rsidRPr="00A93F22" w:rsidRDefault="00DF107E">
      <w:pPr>
        <w:widowControl/>
        <w:rPr>
          <w:rFonts w:ascii="標楷體" w:eastAsia="標楷體" w:hAnsi="標楷體" w:cs="新細明體"/>
          <w:color w:val="000000" w:themeColor="text1"/>
          <w:kern w:val="0"/>
          <w:sz w:val="32"/>
          <w:szCs w:val="32"/>
        </w:rPr>
      </w:pPr>
      <w:r w:rsidRPr="00A93F22">
        <w:rPr>
          <w:rFonts w:ascii="標楷體" w:eastAsia="標楷體" w:hAnsi="標楷體"/>
          <w:color w:val="000000" w:themeColor="text1"/>
          <w:sz w:val="32"/>
          <w:szCs w:val="32"/>
        </w:rPr>
        <w:br w:type="page"/>
      </w:r>
    </w:p>
    <w:p w:rsidR="00A269EE" w:rsidRPr="00A93F22" w:rsidRDefault="00A269EE" w:rsidP="00EC47C0">
      <w:pPr>
        <w:pStyle w:val="1"/>
        <w:numPr>
          <w:ilvl w:val="0"/>
          <w:numId w:val="81"/>
        </w:numPr>
        <w:snapToGrid w:val="0"/>
        <w:spacing w:beforeLines="50" w:after="0" w:line="240" w:lineRule="auto"/>
        <w:ind w:left="709" w:hanging="709"/>
        <w:rPr>
          <w:rFonts w:ascii="標楷體" w:eastAsia="標楷體" w:hAnsi="標楷體"/>
          <w:b w:val="0"/>
          <w:color w:val="000000" w:themeColor="text1"/>
          <w:sz w:val="40"/>
          <w:szCs w:val="40"/>
        </w:rPr>
      </w:pPr>
      <w:bookmarkStart w:id="44" w:name="_Toc472602158"/>
      <w:r w:rsidRPr="00A93F22">
        <w:rPr>
          <w:rFonts w:ascii="標楷體" w:eastAsia="標楷體" w:hAnsi="標楷體" w:hint="eastAsia"/>
          <w:b w:val="0"/>
          <w:color w:val="000000" w:themeColor="text1"/>
          <w:sz w:val="40"/>
          <w:szCs w:val="40"/>
        </w:rPr>
        <w:t>提供資料單位</w:t>
      </w:r>
      <w:bookmarkEnd w:id="44"/>
    </w:p>
    <w:p w:rsidR="000032FD" w:rsidRPr="00A93F22" w:rsidRDefault="000032FD" w:rsidP="00F47A50">
      <w:pPr>
        <w:widowControl/>
        <w:autoSpaceDE w:val="0"/>
        <w:autoSpaceDN w:val="0"/>
        <w:adjustRightInd w:val="0"/>
        <w:spacing w:afterLines="20" w:after="72" w:line="500" w:lineRule="exact"/>
        <w:ind w:left="714"/>
        <w:rPr>
          <w:rFonts w:ascii="標楷體" w:eastAsia="標楷體" w:hAnsi="標楷體" w:cs="新細明體"/>
          <w:color w:val="000000" w:themeColor="text1"/>
          <w:kern w:val="0"/>
          <w:sz w:val="32"/>
          <w:szCs w:val="32"/>
        </w:rPr>
      </w:pPr>
      <w:r w:rsidRPr="00A93F22">
        <w:rPr>
          <w:rFonts w:ascii="標楷體" w:eastAsia="標楷體" w:hAnsi="標楷體" w:cs="新細明體" w:hint="eastAsia"/>
          <w:color w:val="000000" w:themeColor="text1"/>
          <w:kern w:val="0"/>
          <w:sz w:val="32"/>
          <w:szCs w:val="32"/>
        </w:rPr>
        <w:t>行政院災害防救辦公室、行政院新聞傳播處、國防部、教育部、經濟部、交通部、交通部中央氣象局、衛生福利部、行政院環境保護署、行政院海岸巡防署、行政院農業委員會、原住民族委員會、國家通訊傳播委員會、國家災害防救科技中心、中華民國紅十字會總會、內政部</w:t>
      </w:r>
      <w:r w:rsidR="00C30739" w:rsidRPr="00A93F22">
        <w:rPr>
          <w:rFonts w:ascii="標楷體" w:eastAsia="標楷體" w:hAnsi="標楷體" w:cs="新細明體" w:hint="eastAsia"/>
          <w:color w:val="000000" w:themeColor="text1"/>
          <w:kern w:val="0"/>
          <w:sz w:val="32"/>
          <w:szCs w:val="32"/>
        </w:rPr>
        <w:t>（</w:t>
      </w:r>
      <w:r w:rsidRPr="00A93F22">
        <w:rPr>
          <w:rFonts w:ascii="標楷體" w:eastAsia="標楷體" w:hAnsi="標楷體" w:cs="新細明體" w:hint="eastAsia"/>
          <w:color w:val="000000" w:themeColor="text1"/>
          <w:kern w:val="0"/>
          <w:sz w:val="32"/>
          <w:szCs w:val="32"/>
        </w:rPr>
        <w:t>民政司、警政署、消防署、營建署、空中勤務總隊</w:t>
      </w:r>
      <w:r w:rsidR="009C56BF" w:rsidRPr="00A93F22">
        <w:rPr>
          <w:rFonts w:ascii="標楷體" w:eastAsia="標楷體" w:hAnsi="標楷體" w:cs="新細明體" w:hint="eastAsia"/>
          <w:color w:val="000000" w:themeColor="text1"/>
          <w:kern w:val="0"/>
          <w:sz w:val="32"/>
          <w:szCs w:val="32"/>
        </w:rPr>
        <w:t>）</w:t>
      </w:r>
      <w:r w:rsidR="00D91214" w:rsidRPr="00A93F22">
        <w:rPr>
          <w:rFonts w:ascii="標楷體" w:eastAsia="標楷體" w:hAnsi="標楷體" w:cs="新細明體" w:hint="eastAsia"/>
          <w:color w:val="000000" w:themeColor="text1"/>
          <w:kern w:val="0"/>
          <w:sz w:val="32"/>
          <w:szCs w:val="32"/>
        </w:rPr>
        <w:t>、臺北市政府、新北市政府、桃園市政府、臺中市政府、臺南市政府、高雄市政府、基隆市政府、新竹市政府、嘉義市政府、新竹縣政府、苗栗縣政府、彰化縣政府、南投縣政府、雲林縣政府、嘉義縣政府、屏東縣政府、宜蘭縣政府、花蓮縣政府、臺東縣政府、澎湖縣政府、金門縣政府、福建省連江縣政府</w:t>
      </w:r>
      <w:r w:rsidRPr="00A93F22">
        <w:rPr>
          <w:rFonts w:ascii="標楷體" w:eastAsia="標楷體" w:hAnsi="標楷體" w:cs="新細明體" w:hint="eastAsia"/>
          <w:color w:val="000000" w:themeColor="text1"/>
          <w:kern w:val="0"/>
          <w:sz w:val="32"/>
          <w:szCs w:val="32"/>
        </w:rPr>
        <w:t>。</w:t>
      </w:r>
    </w:p>
    <w:sectPr w:rsidR="000032FD" w:rsidRPr="00A93F22" w:rsidSect="007940DE">
      <w:footerReference w:type="default" r:id="rId54"/>
      <w:pgSz w:w="11906" w:h="16838" w:code="9"/>
      <w:pgMar w:top="1440" w:right="992" w:bottom="1440" w:left="851" w:header="567" w:footer="567"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576" w:rsidRDefault="00511576" w:rsidP="00FD5141">
      <w:r>
        <w:separator/>
      </w:r>
    </w:p>
  </w:endnote>
  <w:endnote w:type="continuationSeparator" w:id="0">
    <w:p w:rsidR="00511576" w:rsidRDefault="00511576" w:rsidP="00FD5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微軟正黑體">
    <w:panose1 w:val="020B0604030504040204"/>
    <w:charset w:val="88"/>
    <w:family w:val="swiss"/>
    <w:pitch w:val="variable"/>
    <w:sig w:usb0="00000087" w:usb1="288F4000" w:usb2="00000016" w:usb3="00000000" w:csb0="00100009" w:csb1="00000000"/>
  </w:font>
  <w:font w:name="DFMingStd-W9">
    <w:altName w:val="Arial Unicode MS"/>
    <w:panose1 w:val="00000000000000000000"/>
    <w:charset w:val="88"/>
    <w:family w:val="auto"/>
    <w:notTrueType/>
    <w:pitch w:val="default"/>
    <w:sig w:usb0="00000001" w:usb1="08080000" w:usb2="00000010" w:usb3="00000000" w:csb0="00100000" w:csb1="00000000"/>
  </w:font>
  <w:font w:name="Myriad Pro">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58F" w:rsidRDefault="0072658F">
    <w:pPr>
      <w:pStyle w:val="a5"/>
      <w:jc w:val="center"/>
    </w:pPr>
    <w:r>
      <w:fldChar w:fldCharType="begin"/>
    </w:r>
    <w:r>
      <w:instrText>PAGE   \* MERGEFORMAT</w:instrText>
    </w:r>
    <w:r>
      <w:fldChar w:fldCharType="separate"/>
    </w:r>
    <w:r w:rsidR="00522478" w:rsidRPr="00522478">
      <w:rPr>
        <w:noProof/>
        <w:lang w:val="zh-TW"/>
      </w:rPr>
      <w:t>ii</w:t>
    </w:r>
    <w:r>
      <w:rPr>
        <w:noProof/>
        <w:lang w:val="zh-TW"/>
      </w:rPr>
      <w:fldChar w:fldCharType="end"/>
    </w:r>
  </w:p>
  <w:p w:rsidR="0072658F" w:rsidRDefault="0072658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58F" w:rsidRPr="008A077A" w:rsidRDefault="0072658F">
    <w:pPr>
      <w:pStyle w:val="a5"/>
      <w:jc w:val="center"/>
      <w:rPr>
        <w:color w:val="000000"/>
      </w:rPr>
    </w:pPr>
    <w:r w:rsidRPr="008A077A">
      <w:rPr>
        <w:color w:val="000000"/>
      </w:rPr>
      <w:fldChar w:fldCharType="begin"/>
    </w:r>
    <w:r w:rsidRPr="008A077A">
      <w:rPr>
        <w:color w:val="000000"/>
      </w:rPr>
      <w:instrText>PAGE   \* MERGEFORMAT</w:instrText>
    </w:r>
    <w:r w:rsidRPr="008A077A">
      <w:rPr>
        <w:color w:val="000000"/>
      </w:rPr>
      <w:fldChar w:fldCharType="separate"/>
    </w:r>
    <w:r w:rsidR="00511576" w:rsidRPr="00511576">
      <w:rPr>
        <w:noProof/>
        <w:color w:val="000000"/>
        <w:lang w:val="zh-TW"/>
      </w:rPr>
      <w:t>i</w:t>
    </w:r>
    <w:r w:rsidRPr="008A077A">
      <w:rPr>
        <w:color w:val="000000"/>
      </w:rPr>
      <w:fldChar w:fldCharType="end"/>
    </w:r>
  </w:p>
  <w:p w:rsidR="0072658F" w:rsidRPr="008A077A" w:rsidRDefault="0072658F">
    <w:pPr>
      <w:pStyle w:val="a5"/>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58F" w:rsidRDefault="0072658F">
    <w:pPr>
      <w:pStyle w:val="a5"/>
      <w:jc w:val="center"/>
    </w:pPr>
    <w:r>
      <w:fldChar w:fldCharType="begin"/>
    </w:r>
    <w:r>
      <w:instrText xml:space="preserve"> PAGE   \* MERGEFORMAT </w:instrText>
    </w:r>
    <w:r>
      <w:fldChar w:fldCharType="separate"/>
    </w:r>
    <w:r w:rsidR="00522478" w:rsidRPr="00522478">
      <w:rPr>
        <w:noProof/>
        <w:lang w:val="zh-TW"/>
      </w:rPr>
      <w:t>148</w:t>
    </w:r>
    <w:r>
      <w:rPr>
        <w:noProof/>
        <w:lang w:val="zh-TW"/>
      </w:rPr>
      <w:fldChar w:fldCharType="end"/>
    </w:r>
  </w:p>
  <w:p w:rsidR="0072658F" w:rsidRDefault="0072658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576" w:rsidRDefault="00511576" w:rsidP="00FD5141">
      <w:r>
        <w:separator/>
      </w:r>
    </w:p>
  </w:footnote>
  <w:footnote w:type="continuationSeparator" w:id="0">
    <w:p w:rsidR="00511576" w:rsidRDefault="00511576" w:rsidP="00FD51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90BF7"/>
    <w:multiLevelType w:val="hybridMultilevel"/>
    <w:tmpl w:val="24E4C7AC"/>
    <w:lvl w:ilvl="0" w:tplc="EDD490B0">
      <w:start w:val="1"/>
      <w:numFmt w:val="taiwaneseCountingThousand"/>
      <w:lvlText w:val="%1、"/>
      <w:lvlJc w:val="left"/>
      <w:pPr>
        <w:ind w:left="480"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1147ECF"/>
    <w:multiLevelType w:val="hybridMultilevel"/>
    <w:tmpl w:val="75DE43EA"/>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12C1AAD"/>
    <w:multiLevelType w:val="hybridMultilevel"/>
    <w:tmpl w:val="0B6CA52A"/>
    <w:lvl w:ilvl="0" w:tplc="23DE79E0">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1705330"/>
    <w:multiLevelType w:val="hybridMultilevel"/>
    <w:tmpl w:val="38A2EA0C"/>
    <w:lvl w:ilvl="0" w:tplc="EF460D50">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202438F"/>
    <w:multiLevelType w:val="hybridMultilevel"/>
    <w:tmpl w:val="23BEB97A"/>
    <w:lvl w:ilvl="0" w:tplc="34A8666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23B2D9C"/>
    <w:multiLevelType w:val="hybridMultilevel"/>
    <w:tmpl w:val="D85E0EB6"/>
    <w:lvl w:ilvl="0" w:tplc="9D4283F0">
      <w:start w:val="1"/>
      <w:numFmt w:val="decimal"/>
      <w:lvlText w:val="%1."/>
      <w:lvlJc w:val="left"/>
      <w:pPr>
        <w:ind w:left="655"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3366CE3"/>
    <w:multiLevelType w:val="hybridMultilevel"/>
    <w:tmpl w:val="0C2C2ED6"/>
    <w:lvl w:ilvl="0" w:tplc="BC06D494">
      <w:start w:val="1"/>
      <w:numFmt w:val="lowerRoman"/>
      <w:lvlText w:val="%1."/>
      <w:lvlJc w:val="right"/>
      <w:pPr>
        <w:ind w:left="20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3F91FA0"/>
    <w:multiLevelType w:val="hybridMultilevel"/>
    <w:tmpl w:val="EF92668A"/>
    <w:lvl w:ilvl="0" w:tplc="832CD410">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43D3F83"/>
    <w:multiLevelType w:val="hybridMultilevel"/>
    <w:tmpl w:val="67521EE4"/>
    <w:lvl w:ilvl="0" w:tplc="EC3C59D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4625B5A"/>
    <w:multiLevelType w:val="hybridMultilevel"/>
    <w:tmpl w:val="AF886590"/>
    <w:lvl w:ilvl="0" w:tplc="AB8C9C62">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47829CC"/>
    <w:multiLevelType w:val="hybridMultilevel"/>
    <w:tmpl w:val="57F01FAA"/>
    <w:lvl w:ilvl="0" w:tplc="C24087E0">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04AF4F7B"/>
    <w:multiLevelType w:val="hybridMultilevel"/>
    <w:tmpl w:val="BBAEB9FC"/>
    <w:lvl w:ilvl="0" w:tplc="E2CEACB4">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04D16623"/>
    <w:multiLevelType w:val="hybridMultilevel"/>
    <w:tmpl w:val="47365C48"/>
    <w:lvl w:ilvl="0" w:tplc="3D88FD38">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05217C5E"/>
    <w:multiLevelType w:val="hybridMultilevel"/>
    <w:tmpl w:val="EDE61DE0"/>
    <w:lvl w:ilvl="0" w:tplc="993E86B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05287C45"/>
    <w:multiLevelType w:val="hybridMultilevel"/>
    <w:tmpl w:val="60089A66"/>
    <w:lvl w:ilvl="0" w:tplc="6518E790">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05A9575C"/>
    <w:multiLevelType w:val="hybridMultilevel"/>
    <w:tmpl w:val="400C973A"/>
    <w:lvl w:ilvl="0" w:tplc="78421AF2">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06F769A9"/>
    <w:multiLevelType w:val="hybridMultilevel"/>
    <w:tmpl w:val="87AE9984"/>
    <w:lvl w:ilvl="0" w:tplc="B316D814">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071C6D77"/>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07737337"/>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079808EE"/>
    <w:multiLevelType w:val="hybridMultilevel"/>
    <w:tmpl w:val="BB369DD8"/>
    <w:lvl w:ilvl="0" w:tplc="129A12A4">
      <w:start w:val="1"/>
      <w:numFmt w:val="lowerRoman"/>
      <w:lvlText w:val="(%1)"/>
      <w:lvlJc w:val="left"/>
      <w:pPr>
        <w:ind w:left="2726" w:hanging="720"/>
      </w:pPr>
      <w:rPr>
        <w:rFonts w:eastAsia="標楷體" w:hint="eastAsia"/>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07DF14E8"/>
    <w:multiLevelType w:val="hybridMultilevel"/>
    <w:tmpl w:val="6C28C816"/>
    <w:lvl w:ilvl="0" w:tplc="243C8704">
      <w:start w:val="1"/>
      <w:numFmt w:val="decimal"/>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082762D6"/>
    <w:multiLevelType w:val="hybridMultilevel"/>
    <w:tmpl w:val="116808BC"/>
    <w:lvl w:ilvl="0" w:tplc="3C108710">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082D610E"/>
    <w:multiLevelType w:val="hybridMultilevel"/>
    <w:tmpl w:val="2B829CFC"/>
    <w:lvl w:ilvl="0" w:tplc="74CAED58">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08B83676"/>
    <w:multiLevelType w:val="hybridMultilevel"/>
    <w:tmpl w:val="221AB9C2"/>
    <w:lvl w:ilvl="0" w:tplc="CCF20516">
      <w:start w:val="1"/>
      <w:numFmt w:val="decimal"/>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4">
    <w:nsid w:val="0A964564"/>
    <w:multiLevelType w:val="hybridMultilevel"/>
    <w:tmpl w:val="426A3F7C"/>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0AB27473"/>
    <w:multiLevelType w:val="hybridMultilevel"/>
    <w:tmpl w:val="4B7A0BD6"/>
    <w:lvl w:ilvl="0" w:tplc="BD3C4FE2">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0B0737F4"/>
    <w:multiLevelType w:val="hybridMultilevel"/>
    <w:tmpl w:val="726645BE"/>
    <w:lvl w:ilvl="0" w:tplc="1068CC4C">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0B0A1E96"/>
    <w:multiLevelType w:val="hybridMultilevel"/>
    <w:tmpl w:val="0DC48F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0B10051A"/>
    <w:multiLevelType w:val="hybridMultilevel"/>
    <w:tmpl w:val="426A3F7C"/>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0B7E1D95"/>
    <w:multiLevelType w:val="hybridMultilevel"/>
    <w:tmpl w:val="49D6E3BC"/>
    <w:lvl w:ilvl="0" w:tplc="B07864DE">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0BBF519D"/>
    <w:multiLevelType w:val="hybridMultilevel"/>
    <w:tmpl w:val="7F6E0DD4"/>
    <w:lvl w:ilvl="0" w:tplc="182A40C4">
      <w:start w:val="1"/>
      <w:numFmt w:val="decimal"/>
      <w:lvlText w:val="%1."/>
      <w:lvlJc w:val="left"/>
      <w:pPr>
        <w:ind w:left="55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0C3A397D"/>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0C4C669F"/>
    <w:multiLevelType w:val="hybridMultilevel"/>
    <w:tmpl w:val="6F9E6D08"/>
    <w:lvl w:ilvl="0" w:tplc="CBC61B5C">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0CDC0767"/>
    <w:multiLevelType w:val="hybridMultilevel"/>
    <w:tmpl w:val="5896FBEA"/>
    <w:lvl w:ilvl="0" w:tplc="FEEA20D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0D22065E"/>
    <w:multiLevelType w:val="hybridMultilevel"/>
    <w:tmpl w:val="49C09C66"/>
    <w:lvl w:ilvl="0" w:tplc="7CD2E3E6">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0D4258FD"/>
    <w:multiLevelType w:val="hybridMultilevel"/>
    <w:tmpl w:val="3F04E15A"/>
    <w:lvl w:ilvl="0" w:tplc="55808670">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0D4E158B"/>
    <w:multiLevelType w:val="hybridMultilevel"/>
    <w:tmpl w:val="4AF29D36"/>
    <w:lvl w:ilvl="0" w:tplc="8486AEAA">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0D8E41C2"/>
    <w:multiLevelType w:val="hybridMultilevel"/>
    <w:tmpl w:val="E84AFEA0"/>
    <w:lvl w:ilvl="0" w:tplc="ED989538">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0DFA55CB"/>
    <w:multiLevelType w:val="hybridMultilevel"/>
    <w:tmpl w:val="2A2EA516"/>
    <w:lvl w:ilvl="0" w:tplc="A99AFB44">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0DFE6D9B"/>
    <w:multiLevelType w:val="hybridMultilevel"/>
    <w:tmpl w:val="F90A9E00"/>
    <w:lvl w:ilvl="0" w:tplc="0409001B">
      <w:start w:val="1"/>
      <w:numFmt w:val="lowerRoman"/>
      <w:lvlText w:val="%1."/>
      <w:lvlJc w:val="righ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0">
    <w:nsid w:val="0E9235E4"/>
    <w:multiLevelType w:val="hybridMultilevel"/>
    <w:tmpl w:val="317E1992"/>
    <w:lvl w:ilvl="0" w:tplc="9FDA121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0E951C72"/>
    <w:multiLevelType w:val="hybridMultilevel"/>
    <w:tmpl w:val="E7289624"/>
    <w:lvl w:ilvl="0" w:tplc="25DE3E22">
      <w:start w:val="1"/>
      <w:numFmt w:val="decimal"/>
      <w:lvlText w:val="%1、"/>
      <w:lvlJc w:val="left"/>
      <w:pPr>
        <w:ind w:left="480"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0F112DE9"/>
    <w:multiLevelType w:val="hybridMultilevel"/>
    <w:tmpl w:val="F0E2C3DC"/>
    <w:lvl w:ilvl="0" w:tplc="76E82084">
      <w:start w:val="1"/>
      <w:numFmt w:val="lowerRoman"/>
      <w:lvlText w:val="(%1)"/>
      <w:lvlJc w:val="left"/>
      <w:pPr>
        <w:ind w:left="1278" w:hanging="480"/>
      </w:pPr>
      <w:rPr>
        <w:rFonts w:hint="eastAsia"/>
      </w:rPr>
    </w:lvl>
    <w:lvl w:ilvl="1" w:tplc="76E82084">
      <w:start w:val="1"/>
      <w:numFmt w:val="lowerRoman"/>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0F3C23FE"/>
    <w:multiLevelType w:val="hybridMultilevel"/>
    <w:tmpl w:val="01520C86"/>
    <w:lvl w:ilvl="0" w:tplc="7EFE622E">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0F490E90"/>
    <w:multiLevelType w:val="hybridMultilevel"/>
    <w:tmpl w:val="B608F376"/>
    <w:lvl w:ilvl="0" w:tplc="C1DEF50A">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0FBB241C"/>
    <w:multiLevelType w:val="hybridMultilevel"/>
    <w:tmpl w:val="53A0B588"/>
    <w:lvl w:ilvl="0" w:tplc="9D7C3DC2">
      <w:start w:val="1"/>
      <w:numFmt w:val="taiwaneseCountingThousand"/>
      <w:lvlText w:val="%1、"/>
      <w:lvlJc w:val="left"/>
      <w:pPr>
        <w:ind w:left="1048" w:hanging="480"/>
      </w:pPr>
      <w:rPr>
        <w:b w:val="0"/>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46">
    <w:nsid w:val="0FFD183D"/>
    <w:multiLevelType w:val="hybridMultilevel"/>
    <w:tmpl w:val="8B001ECE"/>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1069444F"/>
    <w:multiLevelType w:val="hybridMultilevel"/>
    <w:tmpl w:val="8822FBEE"/>
    <w:lvl w:ilvl="0" w:tplc="CA04B520">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11A940FE"/>
    <w:multiLevelType w:val="hybridMultilevel"/>
    <w:tmpl w:val="2B90A5F2"/>
    <w:lvl w:ilvl="0" w:tplc="04090013">
      <w:start w:val="1"/>
      <w:numFmt w:val="upperRoman"/>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9">
    <w:nsid w:val="1206244A"/>
    <w:multiLevelType w:val="hybridMultilevel"/>
    <w:tmpl w:val="D7BA9234"/>
    <w:lvl w:ilvl="0" w:tplc="BAD2ABBE">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1214467E"/>
    <w:multiLevelType w:val="hybridMultilevel"/>
    <w:tmpl w:val="01744120"/>
    <w:lvl w:ilvl="0" w:tplc="1480CECC">
      <w:start w:val="1"/>
      <w:numFmt w:val="taiwaneseCountingThousand"/>
      <w:lvlText w:val="(%1)"/>
      <w:lvlJc w:val="left"/>
      <w:pPr>
        <w:ind w:left="480"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128B1D04"/>
    <w:multiLevelType w:val="hybridMultilevel"/>
    <w:tmpl w:val="D3F04382"/>
    <w:lvl w:ilvl="0" w:tplc="7F426D5E">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12B673E9"/>
    <w:multiLevelType w:val="hybridMultilevel"/>
    <w:tmpl w:val="253A8D12"/>
    <w:lvl w:ilvl="0" w:tplc="C49E7418">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13460D8F"/>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13F25CB1"/>
    <w:multiLevelType w:val="hybridMultilevel"/>
    <w:tmpl w:val="6346EEC4"/>
    <w:lvl w:ilvl="0" w:tplc="2FD0854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14A24176"/>
    <w:multiLevelType w:val="hybridMultilevel"/>
    <w:tmpl w:val="5DC84D24"/>
    <w:lvl w:ilvl="0" w:tplc="08E6C690">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14B10CBE"/>
    <w:multiLevelType w:val="hybridMultilevel"/>
    <w:tmpl w:val="0AF6FF56"/>
    <w:lvl w:ilvl="0" w:tplc="CB840E3A">
      <w:start w:val="1"/>
      <w:numFmt w:val="decimal"/>
      <w:lvlText w:val="%1."/>
      <w:lvlJc w:val="left"/>
      <w:pPr>
        <w:ind w:left="55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14EA7E1F"/>
    <w:multiLevelType w:val="hybridMultilevel"/>
    <w:tmpl w:val="9244D27C"/>
    <w:lvl w:ilvl="0" w:tplc="0E0885B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15244CCF"/>
    <w:multiLevelType w:val="hybridMultilevel"/>
    <w:tmpl w:val="426A3F7C"/>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15410753"/>
    <w:multiLevelType w:val="hybridMultilevel"/>
    <w:tmpl w:val="4CFE0E6C"/>
    <w:lvl w:ilvl="0" w:tplc="18C4571C">
      <w:start w:val="1"/>
      <w:numFmt w:val="decimal"/>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1585539F"/>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15B90C76"/>
    <w:multiLevelType w:val="hybridMultilevel"/>
    <w:tmpl w:val="59B298B8"/>
    <w:lvl w:ilvl="0" w:tplc="C06C7EBA">
      <w:start w:val="1"/>
      <w:numFmt w:val="decimal"/>
      <w:lvlText w:val="%1、"/>
      <w:lvlJc w:val="left"/>
      <w:pPr>
        <w:ind w:left="480"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15EB0506"/>
    <w:multiLevelType w:val="hybridMultilevel"/>
    <w:tmpl w:val="BB369DD8"/>
    <w:lvl w:ilvl="0" w:tplc="129A12A4">
      <w:start w:val="1"/>
      <w:numFmt w:val="lowerRoman"/>
      <w:lvlText w:val="(%1)"/>
      <w:lvlJc w:val="left"/>
      <w:pPr>
        <w:ind w:left="2726" w:hanging="720"/>
      </w:pPr>
      <w:rPr>
        <w:rFonts w:eastAsia="標楷體" w:hint="eastAsia"/>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nsid w:val="15F05E15"/>
    <w:multiLevelType w:val="hybridMultilevel"/>
    <w:tmpl w:val="41024B8E"/>
    <w:lvl w:ilvl="0" w:tplc="054201E0">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160A2461"/>
    <w:multiLevelType w:val="hybridMultilevel"/>
    <w:tmpl w:val="D2603684"/>
    <w:lvl w:ilvl="0" w:tplc="7F3E00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16D10E64"/>
    <w:multiLevelType w:val="hybridMultilevel"/>
    <w:tmpl w:val="F90A9E00"/>
    <w:lvl w:ilvl="0" w:tplc="0409001B">
      <w:start w:val="1"/>
      <w:numFmt w:val="lowerRoman"/>
      <w:lvlText w:val="%1."/>
      <w:lvlJc w:val="righ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66">
    <w:nsid w:val="16F01A6C"/>
    <w:multiLevelType w:val="hybridMultilevel"/>
    <w:tmpl w:val="8B98DD5E"/>
    <w:lvl w:ilvl="0" w:tplc="C1C2D9FC">
      <w:start w:val="1"/>
      <w:numFmt w:val="decimal"/>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173B6193"/>
    <w:multiLevelType w:val="hybridMultilevel"/>
    <w:tmpl w:val="49C09C66"/>
    <w:lvl w:ilvl="0" w:tplc="7CD2E3E6">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17443F22"/>
    <w:multiLevelType w:val="hybridMultilevel"/>
    <w:tmpl w:val="7E727846"/>
    <w:lvl w:ilvl="0" w:tplc="28C8DB42">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189B28B1"/>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18D7175C"/>
    <w:multiLevelType w:val="hybridMultilevel"/>
    <w:tmpl w:val="916C6D74"/>
    <w:lvl w:ilvl="0" w:tplc="27ECF484">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19131783"/>
    <w:multiLevelType w:val="hybridMultilevel"/>
    <w:tmpl w:val="3E9C3A60"/>
    <w:lvl w:ilvl="0" w:tplc="3D1E0578">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191331B6"/>
    <w:multiLevelType w:val="hybridMultilevel"/>
    <w:tmpl w:val="916EB600"/>
    <w:lvl w:ilvl="0" w:tplc="43125534">
      <w:start w:val="1"/>
      <w:numFmt w:val="decimal"/>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nsid w:val="1B1D6E65"/>
    <w:multiLevelType w:val="hybridMultilevel"/>
    <w:tmpl w:val="D2FEFC4C"/>
    <w:lvl w:ilvl="0" w:tplc="821A8CA6">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1B5F426A"/>
    <w:multiLevelType w:val="hybridMultilevel"/>
    <w:tmpl w:val="38A450A6"/>
    <w:lvl w:ilvl="0" w:tplc="789C613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nsid w:val="1BE5547D"/>
    <w:multiLevelType w:val="hybridMultilevel"/>
    <w:tmpl w:val="EB4661BC"/>
    <w:lvl w:ilvl="0" w:tplc="5BF63ECA">
      <w:start w:val="1"/>
      <w:numFmt w:val="decimal"/>
      <w:lvlText w:val="%1."/>
      <w:lvlJc w:val="left"/>
      <w:pPr>
        <w:ind w:left="55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nsid w:val="1C052A38"/>
    <w:multiLevelType w:val="hybridMultilevel"/>
    <w:tmpl w:val="A9DE3438"/>
    <w:lvl w:ilvl="0" w:tplc="9FAE5870">
      <w:start w:val="1"/>
      <w:numFmt w:val="decimal"/>
      <w:lvlText w:val="%1、"/>
      <w:lvlJc w:val="left"/>
      <w:pPr>
        <w:ind w:left="480"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1C79731D"/>
    <w:multiLevelType w:val="hybridMultilevel"/>
    <w:tmpl w:val="D122B996"/>
    <w:lvl w:ilvl="0" w:tplc="CAAA8CC8">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1D766929"/>
    <w:multiLevelType w:val="hybridMultilevel"/>
    <w:tmpl w:val="36CA2A6C"/>
    <w:lvl w:ilvl="0" w:tplc="AA449DCC">
      <w:start w:val="1"/>
      <w:numFmt w:val="decimal"/>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nsid w:val="1DBF5C76"/>
    <w:multiLevelType w:val="hybridMultilevel"/>
    <w:tmpl w:val="C492BF6A"/>
    <w:lvl w:ilvl="0" w:tplc="F3DAA638">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1DC265CB"/>
    <w:multiLevelType w:val="hybridMultilevel"/>
    <w:tmpl w:val="F2BE022A"/>
    <w:lvl w:ilvl="0" w:tplc="368E6DD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1E880FCA"/>
    <w:multiLevelType w:val="hybridMultilevel"/>
    <w:tmpl w:val="C2967298"/>
    <w:lvl w:ilvl="0" w:tplc="1BA29CA0">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nsid w:val="1F10662F"/>
    <w:multiLevelType w:val="hybridMultilevel"/>
    <w:tmpl w:val="645C8772"/>
    <w:lvl w:ilvl="0" w:tplc="1ABE6064">
      <w:start w:val="1"/>
      <w:numFmt w:val="taiwaneseCountingThousand"/>
      <w:lvlText w:val="(%1)"/>
      <w:lvlJc w:val="left"/>
      <w:pPr>
        <w:ind w:left="480"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1FB234C2"/>
    <w:multiLevelType w:val="hybridMultilevel"/>
    <w:tmpl w:val="98348762"/>
    <w:lvl w:ilvl="0" w:tplc="47120AA2">
      <w:start w:val="1"/>
      <w:numFmt w:val="taiwaneseCountingThousand"/>
      <w:lvlText w:val="(%1)"/>
      <w:lvlJc w:val="left"/>
      <w:pPr>
        <w:ind w:left="1766" w:hanging="720"/>
      </w:pPr>
      <w:rPr>
        <w:rFonts w:hint="default"/>
      </w:rPr>
    </w:lvl>
    <w:lvl w:ilvl="1" w:tplc="04090019">
      <w:start w:val="1"/>
      <w:numFmt w:val="ideographTraditional"/>
      <w:lvlText w:val="%2、"/>
      <w:lvlJc w:val="left"/>
      <w:pPr>
        <w:ind w:left="2006" w:hanging="480"/>
      </w:pPr>
    </w:lvl>
    <w:lvl w:ilvl="2" w:tplc="129A12A4">
      <w:start w:val="1"/>
      <w:numFmt w:val="lowerRoman"/>
      <w:lvlText w:val="(%3)"/>
      <w:lvlJc w:val="left"/>
      <w:pPr>
        <w:ind w:left="2726" w:hanging="720"/>
      </w:pPr>
      <w:rPr>
        <w:rFonts w:eastAsia="標楷體" w:hint="eastAsia"/>
        <w:b w:val="0"/>
        <w:i w:val="0"/>
        <w:sz w:val="32"/>
      </w:rPr>
    </w:lvl>
    <w:lvl w:ilvl="3" w:tplc="0409000F">
      <w:start w:val="1"/>
      <w:numFmt w:val="decimal"/>
      <w:lvlText w:val="%4."/>
      <w:lvlJc w:val="left"/>
      <w:pPr>
        <w:ind w:left="2966" w:hanging="480"/>
      </w:pPr>
    </w:lvl>
    <w:lvl w:ilvl="4" w:tplc="04090019" w:tentative="1">
      <w:start w:val="1"/>
      <w:numFmt w:val="ideographTraditional"/>
      <w:lvlText w:val="%5、"/>
      <w:lvlJc w:val="left"/>
      <w:pPr>
        <w:ind w:left="3446" w:hanging="480"/>
      </w:pPr>
    </w:lvl>
    <w:lvl w:ilvl="5" w:tplc="0409001B" w:tentative="1">
      <w:start w:val="1"/>
      <w:numFmt w:val="lowerRoman"/>
      <w:lvlText w:val="%6."/>
      <w:lvlJc w:val="right"/>
      <w:pPr>
        <w:ind w:left="3926" w:hanging="480"/>
      </w:pPr>
    </w:lvl>
    <w:lvl w:ilvl="6" w:tplc="0409000F" w:tentative="1">
      <w:start w:val="1"/>
      <w:numFmt w:val="decimal"/>
      <w:lvlText w:val="%7."/>
      <w:lvlJc w:val="left"/>
      <w:pPr>
        <w:ind w:left="4406" w:hanging="480"/>
      </w:pPr>
    </w:lvl>
    <w:lvl w:ilvl="7" w:tplc="04090019" w:tentative="1">
      <w:start w:val="1"/>
      <w:numFmt w:val="ideographTraditional"/>
      <w:lvlText w:val="%8、"/>
      <w:lvlJc w:val="left"/>
      <w:pPr>
        <w:ind w:left="4886" w:hanging="480"/>
      </w:pPr>
    </w:lvl>
    <w:lvl w:ilvl="8" w:tplc="0409001B" w:tentative="1">
      <w:start w:val="1"/>
      <w:numFmt w:val="lowerRoman"/>
      <w:lvlText w:val="%9."/>
      <w:lvlJc w:val="right"/>
      <w:pPr>
        <w:ind w:left="5366" w:hanging="480"/>
      </w:pPr>
    </w:lvl>
  </w:abstractNum>
  <w:abstractNum w:abstractNumId="84">
    <w:nsid w:val="1FF1114A"/>
    <w:multiLevelType w:val="hybridMultilevel"/>
    <w:tmpl w:val="DAEE6E76"/>
    <w:lvl w:ilvl="0" w:tplc="888C0550">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nsid w:val="20330BCA"/>
    <w:multiLevelType w:val="hybridMultilevel"/>
    <w:tmpl w:val="D2768D7C"/>
    <w:lvl w:ilvl="0" w:tplc="2F9A909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210B6D02"/>
    <w:multiLevelType w:val="hybridMultilevel"/>
    <w:tmpl w:val="899E12DA"/>
    <w:lvl w:ilvl="0" w:tplc="30301830">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21240F08"/>
    <w:multiLevelType w:val="hybridMultilevel"/>
    <w:tmpl w:val="CF5EC30E"/>
    <w:lvl w:ilvl="0" w:tplc="48DEEC1A">
      <w:start w:val="1"/>
      <w:numFmt w:val="decimal"/>
      <w:lvlText w:val="(%1)"/>
      <w:lvlJc w:val="left"/>
      <w:pPr>
        <w:ind w:left="1047"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nsid w:val="224A2BF3"/>
    <w:multiLevelType w:val="hybridMultilevel"/>
    <w:tmpl w:val="7A3EF830"/>
    <w:lvl w:ilvl="0" w:tplc="3E7ECFD8">
      <w:start w:val="1"/>
      <w:numFmt w:val="decimal"/>
      <w:lvlText w:val="%1."/>
      <w:lvlJc w:val="left"/>
      <w:pPr>
        <w:ind w:left="655"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nsid w:val="225604F9"/>
    <w:multiLevelType w:val="hybridMultilevel"/>
    <w:tmpl w:val="C8FA9E20"/>
    <w:lvl w:ilvl="0" w:tplc="18302F26">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22C51EB8"/>
    <w:multiLevelType w:val="hybridMultilevel"/>
    <w:tmpl w:val="80221962"/>
    <w:lvl w:ilvl="0" w:tplc="47120AA2">
      <w:start w:val="1"/>
      <w:numFmt w:val="taiwaneseCountingThousand"/>
      <w:lvlText w:val="(%1)"/>
      <w:lvlJc w:val="left"/>
      <w:pPr>
        <w:ind w:left="1766" w:hanging="720"/>
      </w:pPr>
      <w:rPr>
        <w:rFonts w:hint="default"/>
      </w:rPr>
    </w:lvl>
    <w:lvl w:ilvl="1" w:tplc="04090019">
      <w:start w:val="1"/>
      <w:numFmt w:val="ideographTraditional"/>
      <w:lvlText w:val="%2、"/>
      <w:lvlJc w:val="left"/>
      <w:pPr>
        <w:ind w:left="2006" w:hanging="480"/>
      </w:pPr>
    </w:lvl>
    <w:lvl w:ilvl="2" w:tplc="129A12A4">
      <w:start w:val="1"/>
      <w:numFmt w:val="lowerRoman"/>
      <w:lvlText w:val="(%3)"/>
      <w:lvlJc w:val="left"/>
      <w:pPr>
        <w:ind w:left="2726" w:hanging="720"/>
      </w:pPr>
      <w:rPr>
        <w:rFonts w:eastAsia="標楷體" w:hint="eastAsia"/>
        <w:b w:val="0"/>
        <w:i w:val="0"/>
        <w:sz w:val="32"/>
      </w:rPr>
    </w:lvl>
    <w:lvl w:ilvl="3" w:tplc="04090011">
      <w:start w:val="1"/>
      <w:numFmt w:val="upperLetter"/>
      <w:lvlText w:val="%4."/>
      <w:lvlJc w:val="left"/>
      <w:pPr>
        <w:ind w:left="2966" w:hanging="480"/>
      </w:pPr>
    </w:lvl>
    <w:lvl w:ilvl="4" w:tplc="04090019" w:tentative="1">
      <w:start w:val="1"/>
      <w:numFmt w:val="ideographTraditional"/>
      <w:lvlText w:val="%5、"/>
      <w:lvlJc w:val="left"/>
      <w:pPr>
        <w:ind w:left="3446" w:hanging="480"/>
      </w:pPr>
    </w:lvl>
    <w:lvl w:ilvl="5" w:tplc="0409001B" w:tentative="1">
      <w:start w:val="1"/>
      <w:numFmt w:val="lowerRoman"/>
      <w:lvlText w:val="%6."/>
      <w:lvlJc w:val="right"/>
      <w:pPr>
        <w:ind w:left="3926" w:hanging="480"/>
      </w:pPr>
    </w:lvl>
    <w:lvl w:ilvl="6" w:tplc="0409000F" w:tentative="1">
      <w:start w:val="1"/>
      <w:numFmt w:val="decimal"/>
      <w:lvlText w:val="%7."/>
      <w:lvlJc w:val="left"/>
      <w:pPr>
        <w:ind w:left="4406" w:hanging="480"/>
      </w:pPr>
    </w:lvl>
    <w:lvl w:ilvl="7" w:tplc="04090019" w:tentative="1">
      <w:start w:val="1"/>
      <w:numFmt w:val="ideographTraditional"/>
      <w:lvlText w:val="%8、"/>
      <w:lvlJc w:val="left"/>
      <w:pPr>
        <w:ind w:left="4886" w:hanging="480"/>
      </w:pPr>
    </w:lvl>
    <w:lvl w:ilvl="8" w:tplc="0409001B" w:tentative="1">
      <w:start w:val="1"/>
      <w:numFmt w:val="lowerRoman"/>
      <w:lvlText w:val="%9."/>
      <w:lvlJc w:val="right"/>
      <w:pPr>
        <w:ind w:left="5366" w:hanging="480"/>
      </w:pPr>
    </w:lvl>
  </w:abstractNum>
  <w:abstractNum w:abstractNumId="91">
    <w:nsid w:val="22FD74FB"/>
    <w:multiLevelType w:val="hybridMultilevel"/>
    <w:tmpl w:val="123040DC"/>
    <w:lvl w:ilvl="0" w:tplc="8B188CE2">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nsid w:val="2339677A"/>
    <w:multiLevelType w:val="hybridMultilevel"/>
    <w:tmpl w:val="F8405286"/>
    <w:lvl w:ilvl="0" w:tplc="24D68F4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nsid w:val="236D3EFF"/>
    <w:multiLevelType w:val="hybridMultilevel"/>
    <w:tmpl w:val="ED44DB98"/>
    <w:lvl w:ilvl="0" w:tplc="D342419A">
      <w:start w:val="1"/>
      <w:numFmt w:val="decimal"/>
      <w:lvlText w:val="%1、"/>
      <w:lvlJc w:val="left"/>
      <w:pPr>
        <w:ind w:left="480"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nsid w:val="238261DA"/>
    <w:multiLevelType w:val="hybridMultilevel"/>
    <w:tmpl w:val="6A0815B0"/>
    <w:lvl w:ilvl="0" w:tplc="4C7A5F4C">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nsid w:val="239844D6"/>
    <w:multiLevelType w:val="hybridMultilevel"/>
    <w:tmpl w:val="10B2F0B4"/>
    <w:lvl w:ilvl="0" w:tplc="C78A8296">
      <w:start w:val="1"/>
      <w:numFmt w:val="decimal"/>
      <w:lvlText w:val="%1."/>
      <w:lvlJc w:val="left"/>
      <w:pPr>
        <w:ind w:left="55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nsid w:val="23D732BD"/>
    <w:multiLevelType w:val="hybridMultilevel"/>
    <w:tmpl w:val="58C618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nsid w:val="23F94E90"/>
    <w:multiLevelType w:val="hybridMultilevel"/>
    <w:tmpl w:val="426A3F7C"/>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nsid w:val="2404606A"/>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nsid w:val="24371B18"/>
    <w:multiLevelType w:val="hybridMultilevel"/>
    <w:tmpl w:val="426A3F7C"/>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nsid w:val="24A172AB"/>
    <w:multiLevelType w:val="hybridMultilevel"/>
    <w:tmpl w:val="CFA8EB82"/>
    <w:lvl w:ilvl="0" w:tplc="5A04C26C">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nsid w:val="250032BD"/>
    <w:multiLevelType w:val="hybridMultilevel"/>
    <w:tmpl w:val="6FEE78EA"/>
    <w:lvl w:ilvl="0" w:tplc="47C81DCA">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nsid w:val="2548035B"/>
    <w:multiLevelType w:val="hybridMultilevel"/>
    <w:tmpl w:val="DAA0ACA4"/>
    <w:lvl w:ilvl="0" w:tplc="5D9EEB6C">
      <w:start w:val="1"/>
      <w:numFmt w:val="decimal"/>
      <w:lvlText w:val="%1."/>
      <w:lvlJc w:val="left"/>
      <w:pPr>
        <w:ind w:left="655"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nsid w:val="25E60FBD"/>
    <w:multiLevelType w:val="hybridMultilevel"/>
    <w:tmpl w:val="063A31D4"/>
    <w:lvl w:ilvl="0" w:tplc="3FECA472">
      <w:start w:val="1"/>
      <w:numFmt w:val="decimal"/>
      <w:lvlText w:val="%1."/>
      <w:lvlJc w:val="left"/>
      <w:pPr>
        <w:ind w:left="55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nsid w:val="26072203"/>
    <w:multiLevelType w:val="hybridMultilevel"/>
    <w:tmpl w:val="1A8CB802"/>
    <w:lvl w:ilvl="0" w:tplc="FADA3F8C">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nsid w:val="260F3B38"/>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nsid w:val="261E0918"/>
    <w:multiLevelType w:val="hybridMultilevel"/>
    <w:tmpl w:val="FF4A4E98"/>
    <w:lvl w:ilvl="0" w:tplc="94E82CA6">
      <w:start w:val="1"/>
      <w:numFmt w:val="decimal"/>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nsid w:val="26F66862"/>
    <w:multiLevelType w:val="hybridMultilevel"/>
    <w:tmpl w:val="EC6C7AC8"/>
    <w:lvl w:ilvl="0" w:tplc="95463F48">
      <w:start w:val="1"/>
      <w:numFmt w:val="taiwaneseCountingThousand"/>
      <w:lvlText w:val="(%1)"/>
      <w:lvlJc w:val="left"/>
      <w:pPr>
        <w:ind w:left="1048" w:hanging="480"/>
      </w:pPr>
      <w:rPr>
        <w:rFonts w:hint="eastAsia"/>
      </w:rPr>
    </w:lvl>
    <w:lvl w:ilvl="1" w:tplc="04090019">
      <w:start w:val="1"/>
      <w:numFmt w:val="ideographTraditional"/>
      <w:lvlText w:val="%2、"/>
      <w:lvlJc w:val="left"/>
      <w:pPr>
        <w:ind w:left="1481" w:hanging="480"/>
      </w:pPr>
    </w:lvl>
    <w:lvl w:ilvl="2" w:tplc="F552DD92">
      <w:start w:val="1"/>
      <w:numFmt w:val="decimal"/>
      <w:lvlText w:val="%3、"/>
      <w:lvlJc w:val="left"/>
      <w:pPr>
        <w:ind w:left="1288" w:hanging="720"/>
      </w:pPr>
      <w:rPr>
        <w:rFonts w:hint="default"/>
      </w:rPr>
    </w:lvl>
    <w:lvl w:ilvl="3" w:tplc="A2B21942">
      <w:start w:val="1"/>
      <w:numFmt w:val="decimal"/>
      <w:lvlText w:val="(%4)"/>
      <w:lvlJc w:val="left"/>
      <w:pPr>
        <w:ind w:left="2681" w:hanging="720"/>
      </w:pPr>
      <w:rPr>
        <w:rFonts w:hint="default"/>
      </w:rPr>
    </w:lvl>
    <w:lvl w:ilvl="4" w:tplc="04090019" w:tentative="1">
      <w:start w:val="1"/>
      <w:numFmt w:val="ideographTraditional"/>
      <w:lvlText w:val="%5、"/>
      <w:lvlJc w:val="left"/>
      <w:pPr>
        <w:ind w:left="2921" w:hanging="480"/>
      </w:pPr>
    </w:lvl>
    <w:lvl w:ilvl="5" w:tplc="0409001B" w:tentative="1">
      <w:start w:val="1"/>
      <w:numFmt w:val="lowerRoman"/>
      <w:lvlText w:val="%6."/>
      <w:lvlJc w:val="right"/>
      <w:pPr>
        <w:ind w:left="3401" w:hanging="480"/>
      </w:pPr>
    </w:lvl>
    <w:lvl w:ilvl="6" w:tplc="0409000F" w:tentative="1">
      <w:start w:val="1"/>
      <w:numFmt w:val="decimal"/>
      <w:lvlText w:val="%7."/>
      <w:lvlJc w:val="left"/>
      <w:pPr>
        <w:ind w:left="3881" w:hanging="480"/>
      </w:pPr>
    </w:lvl>
    <w:lvl w:ilvl="7" w:tplc="04090019" w:tentative="1">
      <w:start w:val="1"/>
      <w:numFmt w:val="ideographTraditional"/>
      <w:lvlText w:val="%8、"/>
      <w:lvlJc w:val="left"/>
      <w:pPr>
        <w:ind w:left="4361" w:hanging="480"/>
      </w:pPr>
    </w:lvl>
    <w:lvl w:ilvl="8" w:tplc="0409001B" w:tentative="1">
      <w:start w:val="1"/>
      <w:numFmt w:val="lowerRoman"/>
      <w:lvlText w:val="%9."/>
      <w:lvlJc w:val="right"/>
      <w:pPr>
        <w:ind w:left="4841" w:hanging="480"/>
      </w:pPr>
    </w:lvl>
  </w:abstractNum>
  <w:abstractNum w:abstractNumId="108">
    <w:nsid w:val="27290F51"/>
    <w:multiLevelType w:val="hybridMultilevel"/>
    <w:tmpl w:val="B1E65836"/>
    <w:lvl w:ilvl="0" w:tplc="D9A40ED4">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nsid w:val="278F50A8"/>
    <w:multiLevelType w:val="hybridMultilevel"/>
    <w:tmpl w:val="1D943992"/>
    <w:lvl w:ilvl="0" w:tplc="4F48EFA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nsid w:val="281E3F41"/>
    <w:multiLevelType w:val="hybridMultilevel"/>
    <w:tmpl w:val="BD5621F0"/>
    <w:lvl w:ilvl="0" w:tplc="D81EB1F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nsid w:val="285C7E60"/>
    <w:multiLevelType w:val="hybridMultilevel"/>
    <w:tmpl w:val="DBE8D4FA"/>
    <w:lvl w:ilvl="0" w:tplc="913E77F4">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nsid w:val="28615937"/>
    <w:multiLevelType w:val="hybridMultilevel"/>
    <w:tmpl w:val="B330CCF4"/>
    <w:lvl w:ilvl="0" w:tplc="578280B0">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nsid w:val="290B4457"/>
    <w:multiLevelType w:val="hybridMultilevel"/>
    <w:tmpl w:val="222C7CE0"/>
    <w:lvl w:ilvl="0" w:tplc="A5809492">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nsid w:val="294C0379"/>
    <w:multiLevelType w:val="hybridMultilevel"/>
    <w:tmpl w:val="F686193C"/>
    <w:lvl w:ilvl="0" w:tplc="65EC63B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nsid w:val="2982091D"/>
    <w:multiLevelType w:val="hybridMultilevel"/>
    <w:tmpl w:val="B2C48ED8"/>
    <w:lvl w:ilvl="0" w:tplc="D6EE26BC">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nsid w:val="2A054857"/>
    <w:multiLevelType w:val="hybridMultilevel"/>
    <w:tmpl w:val="0FFA6A12"/>
    <w:lvl w:ilvl="0" w:tplc="9DE28058">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nsid w:val="2A8A36DC"/>
    <w:multiLevelType w:val="hybridMultilevel"/>
    <w:tmpl w:val="EC6C7AC8"/>
    <w:lvl w:ilvl="0" w:tplc="95463F48">
      <w:start w:val="1"/>
      <w:numFmt w:val="taiwaneseCountingThousand"/>
      <w:lvlText w:val="(%1)"/>
      <w:lvlJc w:val="left"/>
      <w:pPr>
        <w:ind w:left="1048" w:hanging="480"/>
      </w:pPr>
      <w:rPr>
        <w:rFonts w:hint="eastAsia"/>
      </w:rPr>
    </w:lvl>
    <w:lvl w:ilvl="1" w:tplc="04090019">
      <w:start w:val="1"/>
      <w:numFmt w:val="ideographTraditional"/>
      <w:lvlText w:val="%2、"/>
      <w:lvlJc w:val="left"/>
      <w:pPr>
        <w:ind w:left="1481" w:hanging="480"/>
      </w:pPr>
    </w:lvl>
    <w:lvl w:ilvl="2" w:tplc="F552DD92">
      <w:start w:val="1"/>
      <w:numFmt w:val="decimal"/>
      <w:lvlText w:val="%3、"/>
      <w:lvlJc w:val="left"/>
      <w:pPr>
        <w:ind w:left="1288" w:hanging="720"/>
      </w:pPr>
      <w:rPr>
        <w:rFonts w:hint="default"/>
      </w:rPr>
    </w:lvl>
    <w:lvl w:ilvl="3" w:tplc="A2B21942">
      <w:start w:val="1"/>
      <w:numFmt w:val="decimal"/>
      <w:lvlText w:val="(%4)"/>
      <w:lvlJc w:val="left"/>
      <w:pPr>
        <w:ind w:left="2681" w:hanging="720"/>
      </w:pPr>
      <w:rPr>
        <w:rFonts w:hint="default"/>
      </w:rPr>
    </w:lvl>
    <w:lvl w:ilvl="4" w:tplc="04090019" w:tentative="1">
      <w:start w:val="1"/>
      <w:numFmt w:val="ideographTraditional"/>
      <w:lvlText w:val="%5、"/>
      <w:lvlJc w:val="left"/>
      <w:pPr>
        <w:ind w:left="2921" w:hanging="480"/>
      </w:pPr>
    </w:lvl>
    <w:lvl w:ilvl="5" w:tplc="0409001B" w:tentative="1">
      <w:start w:val="1"/>
      <w:numFmt w:val="lowerRoman"/>
      <w:lvlText w:val="%6."/>
      <w:lvlJc w:val="right"/>
      <w:pPr>
        <w:ind w:left="3401" w:hanging="480"/>
      </w:pPr>
    </w:lvl>
    <w:lvl w:ilvl="6" w:tplc="0409000F" w:tentative="1">
      <w:start w:val="1"/>
      <w:numFmt w:val="decimal"/>
      <w:lvlText w:val="%7."/>
      <w:lvlJc w:val="left"/>
      <w:pPr>
        <w:ind w:left="3881" w:hanging="480"/>
      </w:pPr>
    </w:lvl>
    <w:lvl w:ilvl="7" w:tplc="04090019" w:tentative="1">
      <w:start w:val="1"/>
      <w:numFmt w:val="ideographTraditional"/>
      <w:lvlText w:val="%8、"/>
      <w:lvlJc w:val="left"/>
      <w:pPr>
        <w:ind w:left="4361" w:hanging="480"/>
      </w:pPr>
    </w:lvl>
    <w:lvl w:ilvl="8" w:tplc="0409001B" w:tentative="1">
      <w:start w:val="1"/>
      <w:numFmt w:val="lowerRoman"/>
      <w:lvlText w:val="%9."/>
      <w:lvlJc w:val="right"/>
      <w:pPr>
        <w:ind w:left="4841" w:hanging="480"/>
      </w:pPr>
    </w:lvl>
  </w:abstractNum>
  <w:abstractNum w:abstractNumId="118">
    <w:nsid w:val="2AE41F78"/>
    <w:multiLevelType w:val="hybridMultilevel"/>
    <w:tmpl w:val="0192BC56"/>
    <w:lvl w:ilvl="0" w:tplc="E07CAB90">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nsid w:val="2B354457"/>
    <w:multiLevelType w:val="hybridMultilevel"/>
    <w:tmpl w:val="E26AADAC"/>
    <w:lvl w:ilvl="0" w:tplc="04090011">
      <w:start w:val="1"/>
      <w:numFmt w:val="upperLetter"/>
      <w:lvlText w:val="%1."/>
      <w:lvlJc w:val="left"/>
      <w:pPr>
        <w:ind w:left="2966" w:hanging="480"/>
      </w:pPr>
    </w:lvl>
    <w:lvl w:ilvl="1" w:tplc="04090019" w:tentative="1">
      <w:start w:val="1"/>
      <w:numFmt w:val="ideographTraditional"/>
      <w:lvlText w:val="%2、"/>
      <w:lvlJc w:val="left"/>
      <w:pPr>
        <w:ind w:left="3446" w:hanging="480"/>
      </w:pPr>
    </w:lvl>
    <w:lvl w:ilvl="2" w:tplc="0409001B" w:tentative="1">
      <w:start w:val="1"/>
      <w:numFmt w:val="lowerRoman"/>
      <w:lvlText w:val="%3."/>
      <w:lvlJc w:val="right"/>
      <w:pPr>
        <w:ind w:left="3926" w:hanging="480"/>
      </w:pPr>
    </w:lvl>
    <w:lvl w:ilvl="3" w:tplc="0409000F" w:tentative="1">
      <w:start w:val="1"/>
      <w:numFmt w:val="decimal"/>
      <w:lvlText w:val="%4."/>
      <w:lvlJc w:val="left"/>
      <w:pPr>
        <w:ind w:left="4406" w:hanging="480"/>
      </w:pPr>
    </w:lvl>
    <w:lvl w:ilvl="4" w:tplc="04090019" w:tentative="1">
      <w:start w:val="1"/>
      <w:numFmt w:val="ideographTraditional"/>
      <w:lvlText w:val="%5、"/>
      <w:lvlJc w:val="left"/>
      <w:pPr>
        <w:ind w:left="4886" w:hanging="480"/>
      </w:pPr>
    </w:lvl>
    <w:lvl w:ilvl="5" w:tplc="0409001B" w:tentative="1">
      <w:start w:val="1"/>
      <w:numFmt w:val="lowerRoman"/>
      <w:lvlText w:val="%6."/>
      <w:lvlJc w:val="right"/>
      <w:pPr>
        <w:ind w:left="5366" w:hanging="480"/>
      </w:pPr>
    </w:lvl>
    <w:lvl w:ilvl="6" w:tplc="0409000F" w:tentative="1">
      <w:start w:val="1"/>
      <w:numFmt w:val="decimal"/>
      <w:lvlText w:val="%7."/>
      <w:lvlJc w:val="left"/>
      <w:pPr>
        <w:ind w:left="5846" w:hanging="480"/>
      </w:pPr>
    </w:lvl>
    <w:lvl w:ilvl="7" w:tplc="04090019" w:tentative="1">
      <w:start w:val="1"/>
      <w:numFmt w:val="ideographTraditional"/>
      <w:lvlText w:val="%8、"/>
      <w:lvlJc w:val="left"/>
      <w:pPr>
        <w:ind w:left="6326" w:hanging="480"/>
      </w:pPr>
    </w:lvl>
    <w:lvl w:ilvl="8" w:tplc="0409001B" w:tentative="1">
      <w:start w:val="1"/>
      <w:numFmt w:val="lowerRoman"/>
      <w:lvlText w:val="%9."/>
      <w:lvlJc w:val="right"/>
      <w:pPr>
        <w:ind w:left="6806" w:hanging="480"/>
      </w:pPr>
    </w:lvl>
  </w:abstractNum>
  <w:abstractNum w:abstractNumId="120">
    <w:nsid w:val="2B65097A"/>
    <w:multiLevelType w:val="hybridMultilevel"/>
    <w:tmpl w:val="96D01E0C"/>
    <w:lvl w:ilvl="0" w:tplc="EDA21FE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nsid w:val="2BE6517C"/>
    <w:multiLevelType w:val="hybridMultilevel"/>
    <w:tmpl w:val="9E3C0E18"/>
    <w:lvl w:ilvl="0" w:tplc="5AE8DA2C">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nsid w:val="2C1C7253"/>
    <w:multiLevelType w:val="hybridMultilevel"/>
    <w:tmpl w:val="9C866270"/>
    <w:lvl w:ilvl="0" w:tplc="C020FC3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nsid w:val="2C1E44A2"/>
    <w:multiLevelType w:val="hybridMultilevel"/>
    <w:tmpl w:val="83CEF012"/>
    <w:lvl w:ilvl="0" w:tplc="64D484A6">
      <w:start w:val="1"/>
      <w:numFmt w:val="decimal"/>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nsid w:val="2D5A050C"/>
    <w:multiLevelType w:val="hybridMultilevel"/>
    <w:tmpl w:val="6E7E7704"/>
    <w:lvl w:ilvl="0" w:tplc="DF9E5834">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nsid w:val="2DA24C57"/>
    <w:multiLevelType w:val="hybridMultilevel"/>
    <w:tmpl w:val="F6A8216A"/>
    <w:lvl w:ilvl="0" w:tplc="F67A4F0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nsid w:val="2DAD0296"/>
    <w:multiLevelType w:val="hybridMultilevel"/>
    <w:tmpl w:val="BA5E3F54"/>
    <w:lvl w:ilvl="0" w:tplc="282C6E70">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nsid w:val="2E2F6A10"/>
    <w:multiLevelType w:val="hybridMultilevel"/>
    <w:tmpl w:val="426A3F7C"/>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nsid w:val="2E3D10F8"/>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nsid w:val="2E3E4039"/>
    <w:multiLevelType w:val="hybridMultilevel"/>
    <w:tmpl w:val="2B90A5F2"/>
    <w:lvl w:ilvl="0" w:tplc="04090013">
      <w:start w:val="1"/>
      <w:numFmt w:val="upperRoman"/>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30">
    <w:nsid w:val="2F1E4B47"/>
    <w:multiLevelType w:val="hybridMultilevel"/>
    <w:tmpl w:val="2D8CD5CC"/>
    <w:lvl w:ilvl="0" w:tplc="35DEE516">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31">
    <w:nsid w:val="2FA17670"/>
    <w:multiLevelType w:val="hybridMultilevel"/>
    <w:tmpl w:val="D54A3A78"/>
    <w:lvl w:ilvl="0" w:tplc="BF441FE0">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nsid w:val="30C81E55"/>
    <w:multiLevelType w:val="hybridMultilevel"/>
    <w:tmpl w:val="6E122FD8"/>
    <w:lvl w:ilvl="0" w:tplc="04090011">
      <w:start w:val="1"/>
      <w:numFmt w:val="upperLetter"/>
      <w:lvlText w:val="%1."/>
      <w:lvlJc w:val="left"/>
      <w:pPr>
        <w:ind w:left="1037" w:hanging="480"/>
      </w:pPr>
    </w:lvl>
    <w:lvl w:ilvl="1" w:tplc="04090011">
      <w:start w:val="1"/>
      <w:numFmt w:val="upperLetter"/>
      <w:lvlText w:val="%2."/>
      <w:lvlJc w:val="left"/>
      <w:pPr>
        <w:ind w:left="1517" w:hanging="480"/>
      </w:pPr>
      <w:rPr>
        <w:rFonts w:hint="eastAsia"/>
      </w:rPr>
    </w:lvl>
    <w:lvl w:ilvl="2" w:tplc="0409001B" w:tentative="1">
      <w:start w:val="1"/>
      <w:numFmt w:val="lowerRoman"/>
      <w:lvlText w:val="%3."/>
      <w:lvlJc w:val="right"/>
      <w:pPr>
        <w:ind w:left="1997" w:hanging="480"/>
      </w:pPr>
    </w:lvl>
    <w:lvl w:ilvl="3" w:tplc="0409000F" w:tentative="1">
      <w:start w:val="1"/>
      <w:numFmt w:val="decimal"/>
      <w:lvlText w:val="%4."/>
      <w:lvlJc w:val="left"/>
      <w:pPr>
        <w:ind w:left="2477" w:hanging="480"/>
      </w:pPr>
    </w:lvl>
    <w:lvl w:ilvl="4" w:tplc="04090019" w:tentative="1">
      <w:start w:val="1"/>
      <w:numFmt w:val="ideographTraditional"/>
      <w:lvlText w:val="%5、"/>
      <w:lvlJc w:val="left"/>
      <w:pPr>
        <w:ind w:left="2957" w:hanging="480"/>
      </w:pPr>
    </w:lvl>
    <w:lvl w:ilvl="5" w:tplc="0409001B" w:tentative="1">
      <w:start w:val="1"/>
      <w:numFmt w:val="lowerRoman"/>
      <w:lvlText w:val="%6."/>
      <w:lvlJc w:val="right"/>
      <w:pPr>
        <w:ind w:left="3437" w:hanging="480"/>
      </w:pPr>
    </w:lvl>
    <w:lvl w:ilvl="6" w:tplc="0409000F" w:tentative="1">
      <w:start w:val="1"/>
      <w:numFmt w:val="decimal"/>
      <w:lvlText w:val="%7."/>
      <w:lvlJc w:val="left"/>
      <w:pPr>
        <w:ind w:left="3917" w:hanging="480"/>
      </w:pPr>
    </w:lvl>
    <w:lvl w:ilvl="7" w:tplc="04090019" w:tentative="1">
      <w:start w:val="1"/>
      <w:numFmt w:val="ideographTraditional"/>
      <w:lvlText w:val="%8、"/>
      <w:lvlJc w:val="left"/>
      <w:pPr>
        <w:ind w:left="4397" w:hanging="480"/>
      </w:pPr>
    </w:lvl>
    <w:lvl w:ilvl="8" w:tplc="0409001B" w:tentative="1">
      <w:start w:val="1"/>
      <w:numFmt w:val="lowerRoman"/>
      <w:lvlText w:val="%9."/>
      <w:lvlJc w:val="right"/>
      <w:pPr>
        <w:ind w:left="4877" w:hanging="480"/>
      </w:pPr>
    </w:lvl>
  </w:abstractNum>
  <w:abstractNum w:abstractNumId="133">
    <w:nsid w:val="31942B40"/>
    <w:multiLevelType w:val="hybridMultilevel"/>
    <w:tmpl w:val="D38ADFAA"/>
    <w:lvl w:ilvl="0" w:tplc="D9FC5BBA">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nsid w:val="31A95E99"/>
    <w:multiLevelType w:val="hybridMultilevel"/>
    <w:tmpl w:val="DFC87A40"/>
    <w:lvl w:ilvl="0" w:tplc="A254E1EA">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nsid w:val="31BC3A89"/>
    <w:multiLevelType w:val="hybridMultilevel"/>
    <w:tmpl w:val="CFEAE232"/>
    <w:lvl w:ilvl="0" w:tplc="5A2A5A9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nsid w:val="31F703AC"/>
    <w:multiLevelType w:val="hybridMultilevel"/>
    <w:tmpl w:val="1DAA62D8"/>
    <w:lvl w:ilvl="0" w:tplc="E59C0DF2">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nsid w:val="32773BA9"/>
    <w:multiLevelType w:val="hybridMultilevel"/>
    <w:tmpl w:val="F28689A6"/>
    <w:lvl w:ilvl="0" w:tplc="F9CCCC26">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nsid w:val="33950FFF"/>
    <w:multiLevelType w:val="hybridMultilevel"/>
    <w:tmpl w:val="DA243BDE"/>
    <w:lvl w:ilvl="0" w:tplc="4D9E2E44">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nsid w:val="34A14C35"/>
    <w:multiLevelType w:val="hybridMultilevel"/>
    <w:tmpl w:val="AF5C03AC"/>
    <w:lvl w:ilvl="0" w:tplc="EF1EE512">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nsid w:val="34E97E1E"/>
    <w:multiLevelType w:val="hybridMultilevel"/>
    <w:tmpl w:val="3C26E8C6"/>
    <w:lvl w:ilvl="0" w:tplc="9DE86E78">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nsid w:val="354D1654"/>
    <w:multiLevelType w:val="hybridMultilevel"/>
    <w:tmpl w:val="948C35A2"/>
    <w:lvl w:ilvl="0" w:tplc="2F2C04E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nsid w:val="355B3238"/>
    <w:multiLevelType w:val="hybridMultilevel"/>
    <w:tmpl w:val="B5B20A94"/>
    <w:lvl w:ilvl="0" w:tplc="B8A8734A">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nsid w:val="357640E8"/>
    <w:multiLevelType w:val="hybridMultilevel"/>
    <w:tmpl w:val="BB369DD8"/>
    <w:lvl w:ilvl="0" w:tplc="129A12A4">
      <w:start w:val="1"/>
      <w:numFmt w:val="lowerRoman"/>
      <w:lvlText w:val="(%1)"/>
      <w:lvlJc w:val="left"/>
      <w:pPr>
        <w:ind w:left="2726" w:hanging="720"/>
      </w:pPr>
      <w:rPr>
        <w:rFonts w:eastAsia="標楷體" w:hint="eastAsia"/>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nsid w:val="3620304B"/>
    <w:multiLevelType w:val="hybridMultilevel"/>
    <w:tmpl w:val="E9505700"/>
    <w:lvl w:ilvl="0" w:tplc="89BA38B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nsid w:val="36D704FE"/>
    <w:multiLevelType w:val="hybridMultilevel"/>
    <w:tmpl w:val="8DEADE1E"/>
    <w:lvl w:ilvl="0" w:tplc="BB9CD88E">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nsid w:val="36EF1D5E"/>
    <w:multiLevelType w:val="hybridMultilevel"/>
    <w:tmpl w:val="8AD20554"/>
    <w:lvl w:ilvl="0" w:tplc="90267B4C">
      <w:start w:val="1"/>
      <w:numFmt w:val="decimal"/>
      <w:lvlText w:val="%1."/>
      <w:lvlJc w:val="left"/>
      <w:pPr>
        <w:ind w:left="622" w:hanging="480"/>
      </w:pPr>
      <w:rPr>
        <w:rFonts w:eastAsia="標楷體" w:hint="eastAsia"/>
        <w:b w:val="0"/>
        <w:i w:val="0"/>
        <w:color w:val="auto"/>
        <w:sz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47">
    <w:nsid w:val="370868F9"/>
    <w:multiLevelType w:val="hybridMultilevel"/>
    <w:tmpl w:val="EB5E3B50"/>
    <w:lvl w:ilvl="0" w:tplc="7CE62B4C">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nsid w:val="370C0870"/>
    <w:multiLevelType w:val="hybridMultilevel"/>
    <w:tmpl w:val="E43A46F0"/>
    <w:lvl w:ilvl="0" w:tplc="A79EDFC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nsid w:val="37A43EA8"/>
    <w:multiLevelType w:val="hybridMultilevel"/>
    <w:tmpl w:val="F3D86A14"/>
    <w:lvl w:ilvl="0" w:tplc="9E52399C">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nsid w:val="37BE3D04"/>
    <w:multiLevelType w:val="hybridMultilevel"/>
    <w:tmpl w:val="277E722A"/>
    <w:lvl w:ilvl="0" w:tplc="94E6A28C">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nsid w:val="37DB14C4"/>
    <w:multiLevelType w:val="hybridMultilevel"/>
    <w:tmpl w:val="9474AE32"/>
    <w:lvl w:ilvl="0" w:tplc="373AFA92">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nsid w:val="37E5167D"/>
    <w:multiLevelType w:val="hybridMultilevel"/>
    <w:tmpl w:val="CEFC49DE"/>
    <w:lvl w:ilvl="0" w:tplc="B5782F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nsid w:val="385E3A4E"/>
    <w:multiLevelType w:val="hybridMultilevel"/>
    <w:tmpl w:val="1A50F9A8"/>
    <w:lvl w:ilvl="0" w:tplc="55F287D4">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nsid w:val="38FB2642"/>
    <w:multiLevelType w:val="hybridMultilevel"/>
    <w:tmpl w:val="DDAE1330"/>
    <w:lvl w:ilvl="0" w:tplc="397C9444">
      <w:start w:val="1"/>
      <w:numFmt w:val="decimal"/>
      <w:lvlText w:val="%1."/>
      <w:lvlJc w:val="left"/>
      <w:pPr>
        <w:ind w:left="55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nsid w:val="390B2D7C"/>
    <w:multiLevelType w:val="hybridMultilevel"/>
    <w:tmpl w:val="682A9E00"/>
    <w:lvl w:ilvl="0" w:tplc="AB50928C">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nsid w:val="39541CEE"/>
    <w:multiLevelType w:val="hybridMultilevel"/>
    <w:tmpl w:val="40C41E5A"/>
    <w:lvl w:ilvl="0" w:tplc="867250E2">
      <w:start w:val="1"/>
      <w:numFmt w:val="decimal"/>
      <w:lvlText w:val="%1、"/>
      <w:lvlJc w:val="left"/>
      <w:pPr>
        <w:ind w:left="480"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nsid w:val="3A0B66F0"/>
    <w:multiLevelType w:val="hybridMultilevel"/>
    <w:tmpl w:val="80663B20"/>
    <w:lvl w:ilvl="0" w:tplc="511E692E">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nsid w:val="3B6E2C3C"/>
    <w:multiLevelType w:val="hybridMultilevel"/>
    <w:tmpl w:val="48BCA170"/>
    <w:lvl w:ilvl="0" w:tplc="2C901F4E">
      <w:start w:val="1"/>
      <w:numFmt w:val="decimal"/>
      <w:lvlText w:val="%1."/>
      <w:lvlJc w:val="left"/>
      <w:pPr>
        <w:ind w:left="655"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nsid w:val="3BA01D26"/>
    <w:multiLevelType w:val="hybridMultilevel"/>
    <w:tmpl w:val="06C8A1E2"/>
    <w:lvl w:ilvl="0" w:tplc="EAB00962">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nsid w:val="3BD51908"/>
    <w:multiLevelType w:val="hybridMultilevel"/>
    <w:tmpl w:val="0C2C2ED6"/>
    <w:lvl w:ilvl="0" w:tplc="BC06D494">
      <w:start w:val="1"/>
      <w:numFmt w:val="lowerRoman"/>
      <w:lvlText w:val="%1."/>
      <w:lvlJc w:val="right"/>
      <w:pPr>
        <w:ind w:left="20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nsid w:val="3CAC4E44"/>
    <w:multiLevelType w:val="hybridMultilevel"/>
    <w:tmpl w:val="9FE0C77A"/>
    <w:lvl w:ilvl="0" w:tplc="03B44BC6">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nsid w:val="3D1933BE"/>
    <w:multiLevelType w:val="hybridMultilevel"/>
    <w:tmpl w:val="9368613C"/>
    <w:lvl w:ilvl="0" w:tplc="257455CA">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nsid w:val="3D506E5D"/>
    <w:multiLevelType w:val="hybridMultilevel"/>
    <w:tmpl w:val="79F8BCE8"/>
    <w:lvl w:ilvl="0" w:tplc="A044CCC0">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nsid w:val="3D911747"/>
    <w:multiLevelType w:val="hybridMultilevel"/>
    <w:tmpl w:val="713EF4FE"/>
    <w:lvl w:ilvl="0" w:tplc="C6E00FF4">
      <w:start w:val="1"/>
      <w:numFmt w:val="decimal"/>
      <w:lvlText w:val="%1."/>
      <w:lvlJc w:val="left"/>
      <w:pPr>
        <w:ind w:left="55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nsid w:val="3DEE1D6C"/>
    <w:multiLevelType w:val="hybridMultilevel"/>
    <w:tmpl w:val="C936CDE6"/>
    <w:lvl w:ilvl="0" w:tplc="9DB0D75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nsid w:val="3DFD6606"/>
    <w:multiLevelType w:val="hybridMultilevel"/>
    <w:tmpl w:val="773CCF40"/>
    <w:lvl w:ilvl="0" w:tplc="258024DC">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nsid w:val="3F0145D5"/>
    <w:multiLevelType w:val="hybridMultilevel"/>
    <w:tmpl w:val="6FA8FA6C"/>
    <w:lvl w:ilvl="0" w:tplc="34AC24FE">
      <w:start w:val="1"/>
      <w:numFmt w:val="taiwaneseCountingThousand"/>
      <w:lvlText w:val="%1、"/>
      <w:lvlJc w:val="left"/>
      <w:pPr>
        <w:ind w:left="480"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nsid w:val="3F54471D"/>
    <w:multiLevelType w:val="hybridMultilevel"/>
    <w:tmpl w:val="B1FCAA04"/>
    <w:lvl w:ilvl="0" w:tplc="39D63932">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nsid w:val="3F7E7740"/>
    <w:multiLevelType w:val="hybridMultilevel"/>
    <w:tmpl w:val="3CB8CD76"/>
    <w:lvl w:ilvl="0" w:tplc="8CC870B0">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nsid w:val="3FDF07E5"/>
    <w:multiLevelType w:val="hybridMultilevel"/>
    <w:tmpl w:val="087CFF9E"/>
    <w:lvl w:ilvl="0" w:tplc="19D68024">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nsid w:val="400D7779"/>
    <w:multiLevelType w:val="hybridMultilevel"/>
    <w:tmpl w:val="40460B1E"/>
    <w:lvl w:ilvl="0" w:tplc="AB9853BA">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nsid w:val="409A03FE"/>
    <w:multiLevelType w:val="hybridMultilevel"/>
    <w:tmpl w:val="A4C6B2A8"/>
    <w:lvl w:ilvl="0" w:tplc="48569BC0">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nsid w:val="4127276D"/>
    <w:multiLevelType w:val="hybridMultilevel"/>
    <w:tmpl w:val="61545890"/>
    <w:lvl w:ilvl="0" w:tplc="9F4CBFCC">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nsid w:val="41D25604"/>
    <w:multiLevelType w:val="hybridMultilevel"/>
    <w:tmpl w:val="3180519C"/>
    <w:lvl w:ilvl="0" w:tplc="4A9817C6">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nsid w:val="420E5E71"/>
    <w:multiLevelType w:val="hybridMultilevel"/>
    <w:tmpl w:val="AFEC7FF6"/>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nsid w:val="42F0302B"/>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nsid w:val="43654A0D"/>
    <w:multiLevelType w:val="hybridMultilevel"/>
    <w:tmpl w:val="4594BAA2"/>
    <w:lvl w:ilvl="0" w:tplc="B8EA691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nsid w:val="43B421C2"/>
    <w:multiLevelType w:val="hybridMultilevel"/>
    <w:tmpl w:val="BBA66E72"/>
    <w:lvl w:ilvl="0" w:tplc="ADBA488C">
      <w:start w:val="1"/>
      <w:numFmt w:val="decimal"/>
      <w:pStyle w:val="123"/>
      <w:lvlText w:val="(%1)"/>
      <w:lvlJc w:val="left"/>
      <w:pPr>
        <w:ind w:left="720" w:hanging="480"/>
      </w:pPr>
      <w:rPr>
        <w:rFonts w:hint="default"/>
        <w:b w:val="0"/>
        <w:color w:val="auto"/>
        <w:sz w:val="26"/>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79">
    <w:nsid w:val="44152A12"/>
    <w:multiLevelType w:val="hybridMultilevel"/>
    <w:tmpl w:val="510EE934"/>
    <w:lvl w:ilvl="0" w:tplc="2BAE2270">
      <w:start w:val="1"/>
      <w:numFmt w:val="decimal"/>
      <w:lvlText w:val="%1、"/>
      <w:lvlJc w:val="left"/>
      <w:pPr>
        <w:ind w:left="480"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nsid w:val="449141F9"/>
    <w:multiLevelType w:val="hybridMultilevel"/>
    <w:tmpl w:val="7C7E7760"/>
    <w:lvl w:ilvl="0" w:tplc="911A3B90">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nsid w:val="44B47181"/>
    <w:multiLevelType w:val="hybridMultilevel"/>
    <w:tmpl w:val="6A8842EA"/>
    <w:lvl w:ilvl="0" w:tplc="7D20BE2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nsid w:val="44DE4019"/>
    <w:multiLevelType w:val="hybridMultilevel"/>
    <w:tmpl w:val="6EFC4644"/>
    <w:lvl w:ilvl="0" w:tplc="B98262D2">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nsid w:val="44EA0D36"/>
    <w:multiLevelType w:val="hybridMultilevel"/>
    <w:tmpl w:val="0FF45178"/>
    <w:lvl w:ilvl="0" w:tplc="63BE0322">
      <w:start w:val="1"/>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nsid w:val="45231170"/>
    <w:multiLevelType w:val="hybridMultilevel"/>
    <w:tmpl w:val="F90A9E00"/>
    <w:lvl w:ilvl="0" w:tplc="0409001B">
      <w:start w:val="1"/>
      <w:numFmt w:val="lowerRoman"/>
      <w:lvlText w:val="%1."/>
      <w:lvlJc w:val="righ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85">
    <w:nsid w:val="458B3AE5"/>
    <w:multiLevelType w:val="hybridMultilevel"/>
    <w:tmpl w:val="2BA0EADE"/>
    <w:lvl w:ilvl="0" w:tplc="FB4AF2E2">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nsid w:val="46322BD2"/>
    <w:multiLevelType w:val="hybridMultilevel"/>
    <w:tmpl w:val="7F6A8532"/>
    <w:lvl w:ilvl="0" w:tplc="DD58FBF4">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nsid w:val="464D30CE"/>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nsid w:val="467F333A"/>
    <w:multiLevelType w:val="hybridMultilevel"/>
    <w:tmpl w:val="F90A9E00"/>
    <w:lvl w:ilvl="0" w:tplc="0409001B">
      <w:start w:val="1"/>
      <w:numFmt w:val="lowerRoman"/>
      <w:lvlText w:val="%1."/>
      <w:lvlJc w:val="righ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89">
    <w:nsid w:val="46A31D7D"/>
    <w:multiLevelType w:val="hybridMultilevel"/>
    <w:tmpl w:val="05BC7A6C"/>
    <w:lvl w:ilvl="0" w:tplc="151C376C">
      <w:start w:val="1"/>
      <w:numFmt w:val="decimal"/>
      <w:lvlText w:val="%1."/>
      <w:lvlJc w:val="left"/>
      <w:pPr>
        <w:ind w:left="61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nsid w:val="46B00B4F"/>
    <w:multiLevelType w:val="hybridMultilevel"/>
    <w:tmpl w:val="09C2D952"/>
    <w:lvl w:ilvl="0" w:tplc="35265AAA">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nsid w:val="46E055D8"/>
    <w:multiLevelType w:val="hybridMultilevel"/>
    <w:tmpl w:val="0E74E098"/>
    <w:lvl w:ilvl="0" w:tplc="12A8020A">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nsid w:val="472E68C4"/>
    <w:multiLevelType w:val="hybridMultilevel"/>
    <w:tmpl w:val="EDFC8EEC"/>
    <w:lvl w:ilvl="0" w:tplc="9C920CD4">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nsid w:val="4788649E"/>
    <w:multiLevelType w:val="hybridMultilevel"/>
    <w:tmpl w:val="B114F3D8"/>
    <w:lvl w:ilvl="0" w:tplc="3B186D60">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nsid w:val="47E72E97"/>
    <w:multiLevelType w:val="hybridMultilevel"/>
    <w:tmpl w:val="26C24836"/>
    <w:lvl w:ilvl="0" w:tplc="57FA750A">
      <w:start w:val="1"/>
      <w:numFmt w:val="decimal"/>
      <w:lvlText w:val="%1."/>
      <w:lvlJc w:val="left"/>
      <w:pPr>
        <w:ind w:left="655"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nsid w:val="48384B2D"/>
    <w:multiLevelType w:val="hybridMultilevel"/>
    <w:tmpl w:val="9AB0B71C"/>
    <w:lvl w:ilvl="0" w:tplc="761A3DF6">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nsid w:val="488C7992"/>
    <w:multiLevelType w:val="hybridMultilevel"/>
    <w:tmpl w:val="3A6CA13A"/>
    <w:lvl w:ilvl="0" w:tplc="5DC6033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nsid w:val="49174571"/>
    <w:multiLevelType w:val="hybridMultilevel"/>
    <w:tmpl w:val="85F8DC82"/>
    <w:lvl w:ilvl="0" w:tplc="B1023340">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nsid w:val="491A2378"/>
    <w:multiLevelType w:val="hybridMultilevel"/>
    <w:tmpl w:val="E14824EA"/>
    <w:lvl w:ilvl="0" w:tplc="86724AC4">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nsid w:val="491D1856"/>
    <w:multiLevelType w:val="hybridMultilevel"/>
    <w:tmpl w:val="9E8CD816"/>
    <w:lvl w:ilvl="0" w:tplc="B03A4528">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nsid w:val="4A014B9A"/>
    <w:multiLevelType w:val="hybridMultilevel"/>
    <w:tmpl w:val="31F021C4"/>
    <w:lvl w:ilvl="0" w:tplc="1B422AD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nsid w:val="4A0C6DE1"/>
    <w:multiLevelType w:val="hybridMultilevel"/>
    <w:tmpl w:val="1E2CF7C8"/>
    <w:lvl w:ilvl="0" w:tplc="4AD08EF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nsid w:val="4B8C09E1"/>
    <w:multiLevelType w:val="hybridMultilevel"/>
    <w:tmpl w:val="41A016E6"/>
    <w:lvl w:ilvl="0" w:tplc="6A1ACBBC">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nsid w:val="4BE96F56"/>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nsid w:val="4D865F8D"/>
    <w:multiLevelType w:val="hybridMultilevel"/>
    <w:tmpl w:val="F1D0808A"/>
    <w:lvl w:ilvl="0" w:tplc="9CC0DA5C">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nsid w:val="4DD05DFA"/>
    <w:multiLevelType w:val="hybridMultilevel"/>
    <w:tmpl w:val="0024CD3E"/>
    <w:lvl w:ilvl="0" w:tplc="DC3A5970">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nsid w:val="4DE047E4"/>
    <w:multiLevelType w:val="hybridMultilevel"/>
    <w:tmpl w:val="5086A5E4"/>
    <w:lvl w:ilvl="0" w:tplc="7122C906">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nsid w:val="4E654D1F"/>
    <w:multiLevelType w:val="hybridMultilevel"/>
    <w:tmpl w:val="B43840F6"/>
    <w:lvl w:ilvl="0" w:tplc="33209D86">
      <w:start w:val="1"/>
      <w:numFmt w:val="decimal"/>
      <w:lvlText w:val="%1."/>
      <w:lvlJc w:val="left"/>
      <w:pPr>
        <w:ind w:left="55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nsid w:val="4F9B4488"/>
    <w:multiLevelType w:val="hybridMultilevel"/>
    <w:tmpl w:val="AEE626E8"/>
    <w:lvl w:ilvl="0" w:tplc="B60688EE">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nsid w:val="500216B1"/>
    <w:multiLevelType w:val="hybridMultilevel"/>
    <w:tmpl w:val="57BC31D0"/>
    <w:lvl w:ilvl="0" w:tplc="64F80F0C">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nsid w:val="5078469E"/>
    <w:multiLevelType w:val="hybridMultilevel"/>
    <w:tmpl w:val="C3E24BD0"/>
    <w:lvl w:ilvl="0" w:tplc="E108992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nsid w:val="51573FBB"/>
    <w:multiLevelType w:val="hybridMultilevel"/>
    <w:tmpl w:val="587CF7D4"/>
    <w:lvl w:ilvl="0" w:tplc="524E0C5C">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nsid w:val="51F271CD"/>
    <w:multiLevelType w:val="hybridMultilevel"/>
    <w:tmpl w:val="4E66270A"/>
    <w:lvl w:ilvl="0" w:tplc="93A248FE">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nsid w:val="526945ED"/>
    <w:multiLevelType w:val="hybridMultilevel"/>
    <w:tmpl w:val="8DAA43A2"/>
    <w:lvl w:ilvl="0" w:tplc="26AABF7C">
      <w:start w:val="1"/>
      <w:numFmt w:val="taiwaneseCountingThousand"/>
      <w:lvlText w:val="%1、"/>
      <w:lvlJc w:val="left"/>
      <w:pPr>
        <w:ind w:left="480"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nsid w:val="529029BF"/>
    <w:multiLevelType w:val="hybridMultilevel"/>
    <w:tmpl w:val="87DEE8EC"/>
    <w:lvl w:ilvl="0" w:tplc="E920FA8E">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nsid w:val="538C5D47"/>
    <w:multiLevelType w:val="hybridMultilevel"/>
    <w:tmpl w:val="639CB456"/>
    <w:lvl w:ilvl="0" w:tplc="E09A0E44">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nsid w:val="53D145C7"/>
    <w:multiLevelType w:val="hybridMultilevel"/>
    <w:tmpl w:val="515CCBF0"/>
    <w:lvl w:ilvl="0" w:tplc="CB8C7298">
      <w:start w:val="1"/>
      <w:numFmt w:val="decimal"/>
      <w:lvlText w:val="%1."/>
      <w:lvlJc w:val="left"/>
      <w:pPr>
        <w:ind w:left="655"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nsid w:val="53FE0659"/>
    <w:multiLevelType w:val="hybridMultilevel"/>
    <w:tmpl w:val="5DEA3EA2"/>
    <w:lvl w:ilvl="0" w:tplc="8698E5CE">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8">
    <w:nsid w:val="54377F29"/>
    <w:multiLevelType w:val="hybridMultilevel"/>
    <w:tmpl w:val="59AEFF84"/>
    <w:lvl w:ilvl="0" w:tplc="A46C6882">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nsid w:val="54F45D56"/>
    <w:multiLevelType w:val="hybridMultilevel"/>
    <w:tmpl w:val="09CC1D64"/>
    <w:lvl w:ilvl="0" w:tplc="F88250A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nsid w:val="555978F4"/>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nsid w:val="557E1761"/>
    <w:multiLevelType w:val="hybridMultilevel"/>
    <w:tmpl w:val="53206D74"/>
    <w:lvl w:ilvl="0" w:tplc="49D6EF22">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nsid w:val="558A63AE"/>
    <w:multiLevelType w:val="hybridMultilevel"/>
    <w:tmpl w:val="D2F21044"/>
    <w:lvl w:ilvl="0" w:tplc="E76C9ED4">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nsid w:val="56344D9C"/>
    <w:multiLevelType w:val="hybridMultilevel"/>
    <w:tmpl w:val="57B8AC10"/>
    <w:lvl w:ilvl="0" w:tplc="49F48264">
      <w:start w:val="1"/>
      <w:numFmt w:val="decimal"/>
      <w:lvlText w:val="%1."/>
      <w:lvlJc w:val="left"/>
      <w:pPr>
        <w:ind w:left="55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nsid w:val="587B1FDF"/>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nsid w:val="58AF7CA0"/>
    <w:multiLevelType w:val="hybridMultilevel"/>
    <w:tmpl w:val="C72804EC"/>
    <w:lvl w:ilvl="0" w:tplc="78A2503C">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6">
    <w:nsid w:val="58F915C3"/>
    <w:multiLevelType w:val="hybridMultilevel"/>
    <w:tmpl w:val="07665828"/>
    <w:lvl w:ilvl="0" w:tplc="0409000F">
      <w:start w:val="1"/>
      <w:numFmt w:val="decimal"/>
      <w:lvlText w:val="%1."/>
      <w:lvlJc w:val="left"/>
      <w:pPr>
        <w:ind w:left="619" w:hanging="480"/>
      </w:pPr>
    </w:lvl>
    <w:lvl w:ilvl="1" w:tplc="04090019" w:tentative="1">
      <w:start w:val="1"/>
      <w:numFmt w:val="ideographTraditional"/>
      <w:lvlText w:val="%2、"/>
      <w:lvlJc w:val="left"/>
      <w:pPr>
        <w:ind w:left="1099" w:hanging="480"/>
      </w:pPr>
    </w:lvl>
    <w:lvl w:ilvl="2" w:tplc="0409001B" w:tentative="1">
      <w:start w:val="1"/>
      <w:numFmt w:val="lowerRoman"/>
      <w:lvlText w:val="%3."/>
      <w:lvlJc w:val="right"/>
      <w:pPr>
        <w:ind w:left="1579" w:hanging="480"/>
      </w:pPr>
    </w:lvl>
    <w:lvl w:ilvl="3" w:tplc="0409000F" w:tentative="1">
      <w:start w:val="1"/>
      <w:numFmt w:val="decimal"/>
      <w:lvlText w:val="%4."/>
      <w:lvlJc w:val="left"/>
      <w:pPr>
        <w:ind w:left="2059" w:hanging="480"/>
      </w:pPr>
    </w:lvl>
    <w:lvl w:ilvl="4" w:tplc="04090019" w:tentative="1">
      <w:start w:val="1"/>
      <w:numFmt w:val="ideographTraditional"/>
      <w:lvlText w:val="%5、"/>
      <w:lvlJc w:val="left"/>
      <w:pPr>
        <w:ind w:left="2539" w:hanging="480"/>
      </w:pPr>
    </w:lvl>
    <w:lvl w:ilvl="5" w:tplc="0409001B" w:tentative="1">
      <w:start w:val="1"/>
      <w:numFmt w:val="lowerRoman"/>
      <w:lvlText w:val="%6."/>
      <w:lvlJc w:val="right"/>
      <w:pPr>
        <w:ind w:left="3019" w:hanging="480"/>
      </w:pPr>
    </w:lvl>
    <w:lvl w:ilvl="6" w:tplc="0409000F" w:tentative="1">
      <w:start w:val="1"/>
      <w:numFmt w:val="decimal"/>
      <w:lvlText w:val="%7."/>
      <w:lvlJc w:val="left"/>
      <w:pPr>
        <w:ind w:left="3499" w:hanging="480"/>
      </w:pPr>
    </w:lvl>
    <w:lvl w:ilvl="7" w:tplc="04090019" w:tentative="1">
      <w:start w:val="1"/>
      <w:numFmt w:val="ideographTraditional"/>
      <w:lvlText w:val="%8、"/>
      <w:lvlJc w:val="left"/>
      <w:pPr>
        <w:ind w:left="3979" w:hanging="480"/>
      </w:pPr>
    </w:lvl>
    <w:lvl w:ilvl="8" w:tplc="0409001B" w:tentative="1">
      <w:start w:val="1"/>
      <w:numFmt w:val="lowerRoman"/>
      <w:lvlText w:val="%9."/>
      <w:lvlJc w:val="right"/>
      <w:pPr>
        <w:ind w:left="4459" w:hanging="480"/>
      </w:pPr>
    </w:lvl>
  </w:abstractNum>
  <w:abstractNum w:abstractNumId="227">
    <w:nsid w:val="591C61E4"/>
    <w:multiLevelType w:val="hybridMultilevel"/>
    <w:tmpl w:val="83248250"/>
    <w:lvl w:ilvl="0" w:tplc="0A1408E6">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nsid w:val="59B65DE3"/>
    <w:multiLevelType w:val="hybridMultilevel"/>
    <w:tmpl w:val="0FDE2982"/>
    <w:lvl w:ilvl="0" w:tplc="7AC41A06">
      <w:start w:val="1"/>
      <w:numFmt w:val="decimal"/>
      <w:lvlText w:val="%1."/>
      <w:lvlJc w:val="left"/>
      <w:pPr>
        <w:ind w:left="655"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nsid w:val="59F54EB7"/>
    <w:multiLevelType w:val="hybridMultilevel"/>
    <w:tmpl w:val="023CFFA4"/>
    <w:lvl w:ilvl="0" w:tplc="8314FF52">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0">
    <w:nsid w:val="5B4642DF"/>
    <w:multiLevelType w:val="hybridMultilevel"/>
    <w:tmpl w:val="426A3E24"/>
    <w:lvl w:ilvl="0" w:tplc="47C842A8">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1">
    <w:nsid w:val="5B632BB7"/>
    <w:multiLevelType w:val="hybridMultilevel"/>
    <w:tmpl w:val="A7EED45C"/>
    <w:lvl w:ilvl="0" w:tplc="501005BE">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2">
    <w:nsid w:val="5BB5071B"/>
    <w:multiLevelType w:val="hybridMultilevel"/>
    <w:tmpl w:val="A5FE76DA"/>
    <w:lvl w:ilvl="0" w:tplc="91ECA3A0">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3">
    <w:nsid w:val="5C2B2165"/>
    <w:multiLevelType w:val="hybridMultilevel"/>
    <w:tmpl w:val="0C2C2ED6"/>
    <w:lvl w:ilvl="0" w:tplc="BC06D494">
      <w:start w:val="1"/>
      <w:numFmt w:val="lowerRoman"/>
      <w:lvlText w:val="%1."/>
      <w:lvlJc w:val="right"/>
      <w:pPr>
        <w:ind w:left="20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4">
    <w:nsid w:val="5D426A21"/>
    <w:multiLevelType w:val="hybridMultilevel"/>
    <w:tmpl w:val="A12A5C52"/>
    <w:lvl w:ilvl="0" w:tplc="CD642D56">
      <w:start w:val="1"/>
      <w:numFmt w:val="decimal"/>
      <w:lvlText w:val="%1."/>
      <w:lvlJc w:val="left"/>
      <w:pPr>
        <w:ind w:left="655"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5">
    <w:nsid w:val="5D4C6B5B"/>
    <w:multiLevelType w:val="hybridMultilevel"/>
    <w:tmpl w:val="927630C2"/>
    <w:lvl w:ilvl="0" w:tplc="B3C40DC0">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nsid w:val="5D566A01"/>
    <w:multiLevelType w:val="hybridMultilevel"/>
    <w:tmpl w:val="0C2C2ED6"/>
    <w:lvl w:ilvl="0" w:tplc="BC06D494">
      <w:start w:val="1"/>
      <w:numFmt w:val="lowerRoman"/>
      <w:lvlText w:val="%1."/>
      <w:lvlJc w:val="right"/>
      <w:pPr>
        <w:ind w:left="20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7">
    <w:nsid w:val="5D777617"/>
    <w:multiLevelType w:val="hybridMultilevel"/>
    <w:tmpl w:val="31EA6064"/>
    <w:lvl w:ilvl="0" w:tplc="559CDBC6">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8">
    <w:nsid w:val="5D891E36"/>
    <w:multiLevelType w:val="hybridMultilevel"/>
    <w:tmpl w:val="272625EA"/>
    <w:lvl w:ilvl="0" w:tplc="0BE8308C">
      <w:start w:val="1"/>
      <w:numFmt w:val="decimal"/>
      <w:lvlText w:val="(%1)"/>
      <w:lvlJc w:val="left"/>
      <w:pPr>
        <w:ind w:left="2771" w:hanging="480"/>
      </w:pPr>
      <w:rPr>
        <w:rFonts w:eastAsia="標楷體" w:hint="eastAsia"/>
        <w:b w:val="0"/>
        <w:i w:val="0"/>
        <w:sz w:val="32"/>
        <w:szCs w:val="24"/>
      </w:rPr>
    </w:lvl>
    <w:lvl w:ilvl="1" w:tplc="D900636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9">
    <w:nsid w:val="5E250664"/>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0">
    <w:nsid w:val="5F546AA7"/>
    <w:multiLevelType w:val="hybridMultilevel"/>
    <w:tmpl w:val="A24CBBA6"/>
    <w:lvl w:ilvl="0" w:tplc="83F8343E">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nsid w:val="5F5F1C6E"/>
    <w:multiLevelType w:val="hybridMultilevel"/>
    <w:tmpl w:val="49C09C66"/>
    <w:lvl w:ilvl="0" w:tplc="7CD2E3E6">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2">
    <w:nsid w:val="60ED1C76"/>
    <w:multiLevelType w:val="hybridMultilevel"/>
    <w:tmpl w:val="0A80311E"/>
    <w:lvl w:ilvl="0" w:tplc="99E6AB08">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3">
    <w:nsid w:val="61152B1B"/>
    <w:multiLevelType w:val="hybridMultilevel"/>
    <w:tmpl w:val="E0C2102A"/>
    <w:lvl w:ilvl="0" w:tplc="2CDA12F0">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4">
    <w:nsid w:val="620D5E15"/>
    <w:multiLevelType w:val="hybridMultilevel"/>
    <w:tmpl w:val="0C2C2ED6"/>
    <w:lvl w:ilvl="0" w:tplc="BC06D494">
      <w:start w:val="1"/>
      <w:numFmt w:val="lowerRoman"/>
      <w:lvlText w:val="%1."/>
      <w:lvlJc w:val="right"/>
      <w:pPr>
        <w:ind w:left="20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5">
    <w:nsid w:val="62285DCA"/>
    <w:multiLevelType w:val="hybridMultilevel"/>
    <w:tmpl w:val="CE9E0BF0"/>
    <w:lvl w:ilvl="0" w:tplc="C98A4D38">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6">
    <w:nsid w:val="63347B74"/>
    <w:multiLevelType w:val="hybridMultilevel"/>
    <w:tmpl w:val="EB0CC644"/>
    <w:lvl w:ilvl="0" w:tplc="A28ED45E">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7">
    <w:nsid w:val="63934C0F"/>
    <w:multiLevelType w:val="hybridMultilevel"/>
    <w:tmpl w:val="BB369DD8"/>
    <w:lvl w:ilvl="0" w:tplc="129A12A4">
      <w:start w:val="1"/>
      <w:numFmt w:val="lowerRoman"/>
      <w:lvlText w:val="(%1)"/>
      <w:lvlJc w:val="left"/>
      <w:pPr>
        <w:ind w:left="2726" w:hanging="720"/>
      </w:pPr>
      <w:rPr>
        <w:rFonts w:eastAsia="標楷體" w:hint="eastAsia"/>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nsid w:val="64376D35"/>
    <w:multiLevelType w:val="hybridMultilevel"/>
    <w:tmpl w:val="A2725FCE"/>
    <w:lvl w:ilvl="0" w:tplc="C31C87D8">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9">
    <w:nsid w:val="64560724"/>
    <w:multiLevelType w:val="hybridMultilevel"/>
    <w:tmpl w:val="53FA0C38"/>
    <w:lvl w:ilvl="0" w:tplc="09EAA306">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0">
    <w:nsid w:val="64584BD5"/>
    <w:multiLevelType w:val="hybridMultilevel"/>
    <w:tmpl w:val="DC380620"/>
    <w:lvl w:ilvl="0" w:tplc="C26ADBDA">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1">
    <w:nsid w:val="64776FDC"/>
    <w:multiLevelType w:val="hybridMultilevel"/>
    <w:tmpl w:val="426A3F7C"/>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2">
    <w:nsid w:val="64B07E88"/>
    <w:multiLevelType w:val="hybridMultilevel"/>
    <w:tmpl w:val="09FC7A82"/>
    <w:lvl w:ilvl="0" w:tplc="9FCCDF9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3">
    <w:nsid w:val="64DE6CCD"/>
    <w:multiLevelType w:val="hybridMultilevel"/>
    <w:tmpl w:val="7D2C9894"/>
    <w:lvl w:ilvl="0" w:tplc="2B1A06E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nsid w:val="65105EA3"/>
    <w:multiLevelType w:val="hybridMultilevel"/>
    <w:tmpl w:val="DB9ECA62"/>
    <w:lvl w:ilvl="0" w:tplc="B31840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5">
    <w:nsid w:val="65635997"/>
    <w:multiLevelType w:val="hybridMultilevel"/>
    <w:tmpl w:val="9DCC4B10"/>
    <w:lvl w:ilvl="0" w:tplc="27E8784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6">
    <w:nsid w:val="668D7472"/>
    <w:multiLevelType w:val="hybridMultilevel"/>
    <w:tmpl w:val="306ABFD0"/>
    <w:lvl w:ilvl="0" w:tplc="C3D43634">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7">
    <w:nsid w:val="669937B4"/>
    <w:multiLevelType w:val="hybridMultilevel"/>
    <w:tmpl w:val="6B0E5DFA"/>
    <w:lvl w:ilvl="0" w:tplc="B4081E46">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8">
    <w:nsid w:val="66BB4FB7"/>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9">
    <w:nsid w:val="670C7C39"/>
    <w:multiLevelType w:val="hybridMultilevel"/>
    <w:tmpl w:val="C6C85C1E"/>
    <w:lvl w:ilvl="0" w:tplc="C81A34B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nsid w:val="67AF6C2E"/>
    <w:multiLevelType w:val="hybridMultilevel"/>
    <w:tmpl w:val="426A3F7C"/>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1">
    <w:nsid w:val="67BF6174"/>
    <w:multiLevelType w:val="hybridMultilevel"/>
    <w:tmpl w:val="E48C49D2"/>
    <w:lvl w:ilvl="0" w:tplc="34C00882">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2">
    <w:nsid w:val="67D512A7"/>
    <w:multiLevelType w:val="hybridMultilevel"/>
    <w:tmpl w:val="7FBCC7D8"/>
    <w:lvl w:ilvl="0" w:tplc="2CBCA03C">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3">
    <w:nsid w:val="683624E2"/>
    <w:multiLevelType w:val="hybridMultilevel"/>
    <w:tmpl w:val="42727F50"/>
    <w:lvl w:ilvl="0" w:tplc="E5966F0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4">
    <w:nsid w:val="68705B18"/>
    <w:multiLevelType w:val="hybridMultilevel"/>
    <w:tmpl w:val="069615BA"/>
    <w:lvl w:ilvl="0" w:tplc="9370D0A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5">
    <w:nsid w:val="689A31BA"/>
    <w:multiLevelType w:val="hybridMultilevel"/>
    <w:tmpl w:val="CF00B30C"/>
    <w:lvl w:ilvl="0" w:tplc="ED707DAE">
      <w:start w:val="1"/>
      <w:numFmt w:val="decimal"/>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6">
    <w:nsid w:val="69570BEC"/>
    <w:multiLevelType w:val="hybridMultilevel"/>
    <w:tmpl w:val="03788C40"/>
    <w:lvl w:ilvl="0" w:tplc="35765CE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7">
    <w:nsid w:val="698033E7"/>
    <w:multiLevelType w:val="hybridMultilevel"/>
    <w:tmpl w:val="DACA206C"/>
    <w:lvl w:ilvl="0" w:tplc="1E2E428E">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8">
    <w:nsid w:val="6C3341BA"/>
    <w:multiLevelType w:val="hybridMultilevel"/>
    <w:tmpl w:val="6E0AF0DE"/>
    <w:lvl w:ilvl="0" w:tplc="D5B291F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9">
    <w:nsid w:val="6C431082"/>
    <w:multiLevelType w:val="hybridMultilevel"/>
    <w:tmpl w:val="F90A9E00"/>
    <w:lvl w:ilvl="0" w:tplc="0409001B">
      <w:start w:val="1"/>
      <w:numFmt w:val="lowerRoman"/>
      <w:lvlText w:val="%1."/>
      <w:lvlJc w:val="righ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70">
    <w:nsid w:val="6D7739B8"/>
    <w:multiLevelType w:val="hybridMultilevel"/>
    <w:tmpl w:val="F564C90C"/>
    <w:lvl w:ilvl="0" w:tplc="394C6FA8">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1">
    <w:nsid w:val="6D7B46E2"/>
    <w:multiLevelType w:val="hybridMultilevel"/>
    <w:tmpl w:val="1E34137A"/>
    <w:lvl w:ilvl="0" w:tplc="FB3AA60E">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2">
    <w:nsid w:val="6D7B4BEE"/>
    <w:multiLevelType w:val="hybridMultilevel"/>
    <w:tmpl w:val="6F964D30"/>
    <w:lvl w:ilvl="0" w:tplc="AD8EC226">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3">
    <w:nsid w:val="6E1571D2"/>
    <w:multiLevelType w:val="hybridMultilevel"/>
    <w:tmpl w:val="87543D9A"/>
    <w:lvl w:ilvl="0" w:tplc="F0127D2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4">
    <w:nsid w:val="6E7A1CE3"/>
    <w:multiLevelType w:val="hybridMultilevel"/>
    <w:tmpl w:val="BBE61D98"/>
    <w:lvl w:ilvl="0" w:tplc="0C2AE996">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5">
    <w:nsid w:val="6E8C52A8"/>
    <w:multiLevelType w:val="hybridMultilevel"/>
    <w:tmpl w:val="751C2F86"/>
    <w:lvl w:ilvl="0" w:tplc="44027ECC">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6">
    <w:nsid w:val="6FDA5EF4"/>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7">
    <w:nsid w:val="70327FE1"/>
    <w:multiLevelType w:val="hybridMultilevel"/>
    <w:tmpl w:val="69D0BBFA"/>
    <w:lvl w:ilvl="0" w:tplc="9B0EFD1C">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8">
    <w:nsid w:val="70646CF7"/>
    <w:multiLevelType w:val="hybridMultilevel"/>
    <w:tmpl w:val="42B452A6"/>
    <w:lvl w:ilvl="0" w:tplc="FFF85FFC">
      <w:start w:val="1"/>
      <w:numFmt w:val="decimal"/>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9">
    <w:nsid w:val="709F5C2C"/>
    <w:multiLevelType w:val="hybridMultilevel"/>
    <w:tmpl w:val="038C64E0"/>
    <w:lvl w:ilvl="0" w:tplc="2432E3D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0">
    <w:nsid w:val="713B401B"/>
    <w:multiLevelType w:val="hybridMultilevel"/>
    <w:tmpl w:val="084E13D6"/>
    <w:lvl w:ilvl="0" w:tplc="6D70E9DA">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1">
    <w:nsid w:val="71692253"/>
    <w:multiLevelType w:val="hybridMultilevel"/>
    <w:tmpl w:val="13CCC2E6"/>
    <w:lvl w:ilvl="0" w:tplc="BB0A1C2A">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2">
    <w:nsid w:val="71797C7C"/>
    <w:multiLevelType w:val="hybridMultilevel"/>
    <w:tmpl w:val="F68058FC"/>
    <w:lvl w:ilvl="0" w:tplc="93466360">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3">
    <w:nsid w:val="7296223B"/>
    <w:multiLevelType w:val="hybridMultilevel"/>
    <w:tmpl w:val="D6DC72D2"/>
    <w:lvl w:ilvl="0" w:tplc="A9FC91B8">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4">
    <w:nsid w:val="738A3934"/>
    <w:multiLevelType w:val="hybridMultilevel"/>
    <w:tmpl w:val="7DDCDF46"/>
    <w:lvl w:ilvl="0" w:tplc="E3001B0C">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5">
    <w:nsid w:val="74A47DA3"/>
    <w:multiLevelType w:val="hybridMultilevel"/>
    <w:tmpl w:val="3C2CC178"/>
    <w:lvl w:ilvl="0" w:tplc="EAFC6688">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6">
    <w:nsid w:val="752307FD"/>
    <w:multiLevelType w:val="hybridMultilevel"/>
    <w:tmpl w:val="51C8D402"/>
    <w:lvl w:ilvl="0" w:tplc="CD22064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7">
    <w:nsid w:val="75BB6726"/>
    <w:multiLevelType w:val="hybridMultilevel"/>
    <w:tmpl w:val="CD9EA1B6"/>
    <w:lvl w:ilvl="0" w:tplc="B24E0FF0">
      <w:start w:val="1"/>
      <w:numFmt w:val="decimal"/>
      <w:lvlText w:val="%1、"/>
      <w:lvlJc w:val="left"/>
      <w:pPr>
        <w:ind w:left="480"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8">
    <w:nsid w:val="75F510F3"/>
    <w:multiLevelType w:val="hybridMultilevel"/>
    <w:tmpl w:val="BED2EEFA"/>
    <w:lvl w:ilvl="0" w:tplc="078A7982">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9">
    <w:nsid w:val="76253ED5"/>
    <w:multiLevelType w:val="hybridMultilevel"/>
    <w:tmpl w:val="6E78705C"/>
    <w:lvl w:ilvl="0" w:tplc="C5E09656">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0">
    <w:nsid w:val="765F755A"/>
    <w:multiLevelType w:val="hybridMultilevel"/>
    <w:tmpl w:val="9AFC5AFC"/>
    <w:lvl w:ilvl="0" w:tplc="4232057E">
      <w:start w:val="1"/>
      <w:numFmt w:val="decimal"/>
      <w:lvlText w:val="%1."/>
      <w:lvlJc w:val="left"/>
      <w:pPr>
        <w:ind w:left="655"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1">
    <w:nsid w:val="766000F9"/>
    <w:multiLevelType w:val="hybridMultilevel"/>
    <w:tmpl w:val="01FED7A6"/>
    <w:lvl w:ilvl="0" w:tplc="A2A054EA">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2">
    <w:nsid w:val="767248C4"/>
    <w:multiLevelType w:val="hybridMultilevel"/>
    <w:tmpl w:val="7E2E3418"/>
    <w:lvl w:ilvl="0" w:tplc="12605D18">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3">
    <w:nsid w:val="76D112EC"/>
    <w:multiLevelType w:val="hybridMultilevel"/>
    <w:tmpl w:val="18664528"/>
    <w:lvl w:ilvl="0" w:tplc="EDA09D4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4">
    <w:nsid w:val="76E172BD"/>
    <w:multiLevelType w:val="hybridMultilevel"/>
    <w:tmpl w:val="3E3E43B2"/>
    <w:lvl w:ilvl="0" w:tplc="FBA6AAF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5">
    <w:nsid w:val="77067B5B"/>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6">
    <w:nsid w:val="77AB1A97"/>
    <w:multiLevelType w:val="hybridMultilevel"/>
    <w:tmpl w:val="84AA1626"/>
    <w:lvl w:ilvl="0" w:tplc="5CA0D3E0">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7">
    <w:nsid w:val="78D71E5D"/>
    <w:multiLevelType w:val="hybridMultilevel"/>
    <w:tmpl w:val="14521296"/>
    <w:lvl w:ilvl="0" w:tplc="7C625602">
      <w:start w:val="1"/>
      <w:numFmt w:val="taiwaneseCountingThousand"/>
      <w:lvlText w:val="%1、"/>
      <w:lvlJc w:val="left"/>
      <w:pPr>
        <w:ind w:left="480"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8">
    <w:nsid w:val="78ED5E2E"/>
    <w:multiLevelType w:val="hybridMultilevel"/>
    <w:tmpl w:val="ADCA8E96"/>
    <w:lvl w:ilvl="0" w:tplc="5740AC0C">
      <w:start w:val="1"/>
      <w:numFmt w:val="decimal"/>
      <w:lvlText w:val="%1."/>
      <w:lvlJc w:val="left"/>
      <w:pPr>
        <w:ind w:left="55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9">
    <w:nsid w:val="79214B2E"/>
    <w:multiLevelType w:val="hybridMultilevel"/>
    <w:tmpl w:val="0DAE2F9E"/>
    <w:lvl w:ilvl="0" w:tplc="470287BE">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0">
    <w:nsid w:val="7A253A38"/>
    <w:multiLevelType w:val="hybridMultilevel"/>
    <w:tmpl w:val="7BF62320"/>
    <w:lvl w:ilvl="0" w:tplc="B748E6DA">
      <w:start w:val="1"/>
      <w:numFmt w:val="decimal"/>
      <w:lvlText w:val="%1、"/>
      <w:lvlJc w:val="left"/>
      <w:pPr>
        <w:ind w:left="480"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1">
    <w:nsid w:val="7A696FAA"/>
    <w:multiLevelType w:val="hybridMultilevel"/>
    <w:tmpl w:val="171AAA44"/>
    <w:lvl w:ilvl="0" w:tplc="EA3A6F28">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2">
    <w:nsid w:val="7A805D64"/>
    <w:multiLevelType w:val="hybridMultilevel"/>
    <w:tmpl w:val="1BBEC456"/>
    <w:lvl w:ilvl="0" w:tplc="C83AF4A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3">
    <w:nsid w:val="7B124653"/>
    <w:multiLevelType w:val="hybridMultilevel"/>
    <w:tmpl w:val="4580CA76"/>
    <w:lvl w:ilvl="0" w:tplc="B5B2E6F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4">
    <w:nsid w:val="7BDE47C8"/>
    <w:multiLevelType w:val="hybridMultilevel"/>
    <w:tmpl w:val="09DA33A6"/>
    <w:lvl w:ilvl="0" w:tplc="CDD8932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5">
    <w:nsid w:val="7D1D1C25"/>
    <w:multiLevelType w:val="hybridMultilevel"/>
    <w:tmpl w:val="677EAC88"/>
    <w:lvl w:ilvl="0" w:tplc="79CC0AB0">
      <w:start w:val="1"/>
      <w:numFmt w:val="decimal"/>
      <w:lvlText w:val="(%1)"/>
      <w:lvlJc w:val="left"/>
      <w:pPr>
        <w:ind w:left="390" w:hanging="390"/>
      </w:pPr>
      <w:rPr>
        <w:rFonts w:hint="default"/>
        <w:b w:val="0"/>
      </w:rPr>
    </w:lvl>
    <w:lvl w:ilvl="1" w:tplc="ACD62AC2">
      <w:start w:val="1"/>
      <w:numFmt w:val="upperLetter"/>
      <w:lvlText w:val="%2."/>
      <w:lvlJc w:val="left"/>
      <w:pPr>
        <w:ind w:left="840" w:hanging="360"/>
      </w:pPr>
      <w:rPr>
        <w:rFonts w:hint="default"/>
      </w:rPr>
    </w:lvl>
    <w:lvl w:ilvl="2" w:tplc="7C3A456A">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6">
    <w:nsid w:val="7D435968"/>
    <w:multiLevelType w:val="hybridMultilevel"/>
    <w:tmpl w:val="9A123B76"/>
    <w:lvl w:ilvl="0" w:tplc="0409000F">
      <w:start w:val="1"/>
      <w:numFmt w:val="decimal"/>
      <w:lvlText w:val="%1."/>
      <w:lvlJc w:val="left"/>
      <w:pPr>
        <w:ind w:left="557" w:hanging="480"/>
      </w:pPr>
    </w:lvl>
    <w:lvl w:ilvl="1" w:tplc="810639AC">
      <w:start w:val="1"/>
      <w:numFmt w:val="upperLetter"/>
      <w:lvlText w:val="%2."/>
      <w:lvlJc w:val="left"/>
      <w:pPr>
        <w:ind w:left="917" w:hanging="360"/>
      </w:pPr>
      <w:rPr>
        <w:rFonts w:hint="default"/>
      </w:rPr>
    </w:lvl>
    <w:lvl w:ilvl="2" w:tplc="0409001B" w:tentative="1">
      <w:start w:val="1"/>
      <w:numFmt w:val="lowerRoman"/>
      <w:lvlText w:val="%3."/>
      <w:lvlJc w:val="right"/>
      <w:pPr>
        <w:ind w:left="1517" w:hanging="480"/>
      </w:pPr>
    </w:lvl>
    <w:lvl w:ilvl="3" w:tplc="0409000F" w:tentative="1">
      <w:start w:val="1"/>
      <w:numFmt w:val="decimal"/>
      <w:lvlText w:val="%4."/>
      <w:lvlJc w:val="left"/>
      <w:pPr>
        <w:ind w:left="1997" w:hanging="480"/>
      </w:pPr>
    </w:lvl>
    <w:lvl w:ilvl="4" w:tplc="04090019" w:tentative="1">
      <w:start w:val="1"/>
      <w:numFmt w:val="ideographTraditional"/>
      <w:lvlText w:val="%5、"/>
      <w:lvlJc w:val="left"/>
      <w:pPr>
        <w:ind w:left="2477" w:hanging="480"/>
      </w:pPr>
    </w:lvl>
    <w:lvl w:ilvl="5" w:tplc="0409001B" w:tentative="1">
      <w:start w:val="1"/>
      <w:numFmt w:val="lowerRoman"/>
      <w:lvlText w:val="%6."/>
      <w:lvlJc w:val="right"/>
      <w:pPr>
        <w:ind w:left="2957" w:hanging="480"/>
      </w:pPr>
    </w:lvl>
    <w:lvl w:ilvl="6" w:tplc="0409000F" w:tentative="1">
      <w:start w:val="1"/>
      <w:numFmt w:val="decimal"/>
      <w:lvlText w:val="%7."/>
      <w:lvlJc w:val="left"/>
      <w:pPr>
        <w:ind w:left="3437" w:hanging="480"/>
      </w:pPr>
    </w:lvl>
    <w:lvl w:ilvl="7" w:tplc="04090019" w:tentative="1">
      <w:start w:val="1"/>
      <w:numFmt w:val="ideographTraditional"/>
      <w:lvlText w:val="%8、"/>
      <w:lvlJc w:val="left"/>
      <w:pPr>
        <w:ind w:left="3917" w:hanging="480"/>
      </w:pPr>
    </w:lvl>
    <w:lvl w:ilvl="8" w:tplc="0409001B" w:tentative="1">
      <w:start w:val="1"/>
      <w:numFmt w:val="lowerRoman"/>
      <w:lvlText w:val="%9."/>
      <w:lvlJc w:val="right"/>
      <w:pPr>
        <w:ind w:left="4397" w:hanging="480"/>
      </w:pPr>
    </w:lvl>
  </w:abstractNum>
  <w:abstractNum w:abstractNumId="307">
    <w:nsid w:val="7E0271CA"/>
    <w:multiLevelType w:val="hybridMultilevel"/>
    <w:tmpl w:val="61E60910"/>
    <w:lvl w:ilvl="0" w:tplc="F8569D02">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8">
    <w:nsid w:val="7E20583A"/>
    <w:multiLevelType w:val="hybridMultilevel"/>
    <w:tmpl w:val="042A21BA"/>
    <w:lvl w:ilvl="0" w:tplc="56EE60B8">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9">
    <w:nsid w:val="7E222706"/>
    <w:multiLevelType w:val="hybridMultilevel"/>
    <w:tmpl w:val="8EA008FA"/>
    <w:lvl w:ilvl="0" w:tplc="3D8A5E5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0">
    <w:nsid w:val="7F3328C9"/>
    <w:multiLevelType w:val="hybridMultilevel"/>
    <w:tmpl w:val="CA2477DE"/>
    <w:lvl w:ilvl="0" w:tplc="C83C1DAE">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1">
    <w:nsid w:val="7F3728E5"/>
    <w:multiLevelType w:val="hybridMultilevel"/>
    <w:tmpl w:val="3D6236BC"/>
    <w:lvl w:ilvl="0" w:tplc="E5BE4BB6">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2">
    <w:nsid w:val="7FF64711"/>
    <w:multiLevelType w:val="hybridMultilevel"/>
    <w:tmpl w:val="11DEC048"/>
    <w:lvl w:ilvl="0" w:tplc="061CE410">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8"/>
  </w:num>
  <w:num w:numId="2">
    <w:abstractNumId w:val="45"/>
  </w:num>
  <w:num w:numId="3">
    <w:abstractNumId w:val="269"/>
  </w:num>
  <w:num w:numId="4">
    <w:abstractNumId w:val="69"/>
  </w:num>
  <w:num w:numId="5">
    <w:abstractNumId w:val="217"/>
  </w:num>
  <w:num w:numId="6">
    <w:abstractNumId w:val="168"/>
  </w:num>
  <w:num w:numId="7">
    <w:abstractNumId w:val="142"/>
  </w:num>
  <w:num w:numId="8">
    <w:abstractNumId w:val="274"/>
  </w:num>
  <w:num w:numId="9">
    <w:abstractNumId w:val="256"/>
  </w:num>
  <w:num w:numId="10">
    <w:abstractNumId w:val="277"/>
  </w:num>
  <w:num w:numId="11">
    <w:abstractNumId w:val="230"/>
  </w:num>
  <w:num w:numId="12">
    <w:abstractNumId w:val="249"/>
  </w:num>
  <w:num w:numId="13">
    <w:abstractNumId w:val="36"/>
  </w:num>
  <w:num w:numId="14">
    <w:abstractNumId w:val="112"/>
  </w:num>
  <w:num w:numId="15">
    <w:abstractNumId w:val="140"/>
  </w:num>
  <w:num w:numId="16">
    <w:abstractNumId w:val="159"/>
  </w:num>
  <w:num w:numId="17">
    <w:abstractNumId w:val="289"/>
  </w:num>
  <w:num w:numId="18">
    <w:abstractNumId w:val="86"/>
  </w:num>
  <w:num w:numId="19">
    <w:abstractNumId w:val="100"/>
  </w:num>
  <w:num w:numId="20">
    <w:abstractNumId w:val="234"/>
  </w:num>
  <w:num w:numId="21">
    <w:abstractNumId w:val="281"/>
  </w:num>
  <w:num w:numId="22">
    <w:abstractNumId w:val="5"/>
  </w:num>
  <w:num w:numId="23">
    <w:abstractNumId w:val="290"/>
  </w:num>
  <w:num w:numId="24">
    <w:abstractNumId w:val="285"/>
  </w:num>
  <w:num w:numId="25">
    <w:abstractNumId w:val="102"/>
  </w:num>
  <w:num w:numId="26">
    <w:abstractNumId w:val="190"/>
  </w:num>
  <w:num w:numId="27">
    <w:abstractNumId w:val="227"/>
  </w:num>
  <w:num w:numId="28">
    <w:abstractNumId w:val="101"/>
  </w:num>
  <w:num w:numId="29">
    <w:abstractNumId w:val="124"/>
  </w:num>
  <w:num w:numId="30">
    <w:abstractNumId w:val="11"/>
  </w:num>
  <w:num w:numId="31">
    <w:abstractNumId w:val="218"/>
  </w:num>
  <w:num w:numId="32">
    <w:abstractNumId w:val="209"/>
  </w:num>
  <w:num w:numId="33">
    <w:abstractNumId w:val="55"/>
  </w:num>
  <w:num w:numId="34">
    <w:abstractNumId w:val="185"/>
  </w:num>
  <w:num w:numId="35">
    <w:abstractNumId w:val="157"/>
  </w:num>
  <w:num w:numId="36">
    <w:abstractNumId w:val="21"/>
  </w:num>
  <w:num w:numId="37">
    <w:abstractNumId w:val="242"/>
  </w:num>
  <w:num w:numId="38">
    <w:abstractNumId w:val="232"/>
  </w:num>
  <w:num w:numId="39">
    <w:abstractNumId w:val="265"/>
  </w:num>
  <w:num w:numId="40">
    <w:abstractNumId w:val="278"/>
  </w:num>
  <w:num w:numId="41">
    <w:abstractNumId w:val="267"/>
  </w:num>
  <w:num w:numId="42">
    <w:abstractNumId w:val="162"/>
  </w:num>
  <w:num w:numId="43">
    <w:abstractNumId w:val="16"/>
  </w:num>
  <w:num w:numId="44">
    <w:abstractNumId w:val="204"/>
  </w:num>
  <w:num w:numId="45">
    <w:abstractNumId w:val="307"/>
  </w:num>
  <w:num w:numId="46">
    <w:abstractNumId w:val="202"/>
  </w:num>
  <w:num w:numId="47">
    <w:abstractNumId w:val="173"/>
  </w:num>
  <w:num w:numId="48">
    <w:abstractNumId w:val="151"/>
  </w:num>
  <w:num w:numId="49">
    <w:abstractNumId w:val="197"/>
  </w:num>
  <w:num w:numId="50">
    <w:abstractNumId w:val="71"/>
  </w:num>
  <w:num w:numId="51">
    <w:abstractNumId w:val="29"/>
  </w:num>
  <w:num w:numId="52">
    <w:abstractNumId w:val="272"/>
  </w:num>
  <w:num w:numId="53">
    <w:abstractNumId w:val="9"/>
  </w:num>
  <w:num w:numId="54">
    <w:abstractNumId w:val="299"/>
  </w:num>
  <w:num w:numId="55">
    <w:abstractNumId w:val="225"/>
  </w:num>
  <w:num w:numId="56">
    <w:abstractNumId w:val="136"/>
  </w:num>
  <w:num w:numId="57">
    <w:abstractNumId w:val="170"/>
  </w:num>
  <w:num w:numId="58">
    <w:abstractNumId w:val="18"/>
  </w:num>
  <w:num w:numId="59">
    <w:abstractNumId w:val="97"/>
  </w:num>
  <w:num w:numId="60">
    <w:abstractNumId w:val="24"/>
  </w:num>
  <w:num w:numId="61">
    <w:abstractNumId w:val="295"/>
  </w:num>
  <w:num w:numId="62">
    <w:abstractNumId w:val="176"/>
  </w:num>
  <w:num w:numId="63">
    <w:abstractNumId w:val="17"/>
  </w:num>
  <w:num w:numId="64">
    <w:abstractNumId w:val="39"/>
  </w:num>
  <w:num w:numId="65">
    <w:abstractNumId w:val="187"/>
  </w:num>
  <w:num w:numId="66">
    <w:abstractNumId w:val="188"/>
  </w:num>
  <w:num w:numId="67">
    <w:abstractNumId w:val="105"/>
  </w:num>
  <w:num w:numId="68">
    <w:abstractNumId w:val="58"/>
  </w:num>
  <w:num w:numId="69">
    <w:abstractNumId w:val="224"/>
  </w:num>
  <w:num w:numId="70">
    <w:abstractNumId w:val="258"/>
  </w:num>
  <w:num w:numId="71">
    <w:abstractNumId w:val="260"/>
  </w:num>
  <w:num w:numId="72">
    <w:abstractNumId w:val="276"/>
  </w:num>
  <w:num w:numId="73">
    <w:abstractNumId w:val="244"/>
  </w:num>
  <w:num w:numId="74">
    <w:abstractNumId w:val="107"/>
  </w:num>
  <w:num w:numId="75">
    <w:abstractNumId w:val="117"/>
  </w:num>
  <w:num w:numId="76">
    <w:abstractNumId w:val="28"/>
  </w:num>
  <w:num w:numId="77">
    <w:abstractNumId w:val="175"/>
  </w:num>
  <w:num w:numId="78">
    <w:abstractNumId w:val="67"/>
  </w:num>
  <w:num w:numId="79">
    <w:abstractNumId w:val="34"/>
  </w:num>
  <w:num w:numId="80">
    <w:abstractNumId w:val="1"/>
  </w:num>
  <w:num w:numId="81">
    <w:abstractNumId w:val="183"/>
  </w:num>
  <w:num w:numId="82">
    <w:abstractNumId w:val="0"/>
  </w:num>
  <w:num w:numId="83">
    <w:abstractNumId w:val="213"/>
  </w:num>
  <w:num w:numId="84">
    <w:abstractNumId w:val="167"/>
  </w:num>
  <w:num w:numId="85">
    <w:abstractNumId w:val="297"/>
  </w:num>
  <w:num w:numId="86">
    <w:abstractNumId w:val="50"/>
  </w:num>
  <w:num w:numId="87">
    <w:abstractNumId w:val="82"/>
  </w:num>
  <w:num w:numId="88">
    <w:abstractNumId w:val="41"/>
  </w:num>
  <w:num w:numId="89">
    <w:abstractNumId w:val="61"/>
  </w:num>
  <w:num w:numId="90">
    <w:abstractNumId w:val="179"/>
  </w:num>
  <w:num w:numId="91">
    <w:abstractNumId w:val="287"/>
  </w:num>
  <w:num w:numId="92">
    <w:abstractNumId w:val="76"/>
  </w:num>
  <w:num w:numId="93">
    <w:abstractNumId w:val="208"/>
  </w:num>
  <w:num w:numId="94">
    <w:abstractNumId w:val="118"/>
  </w:num>
  <w:num w:numId="95">
    <w:abstractNumId w:val="231"/>
  </w:num>
  <w:num w:numId="96">
    <w:abstractNumId w:val="215"/>
  </w:num>
  <w:num w:numId="97">
    <w:abstractNumId w:val="214"/>
  </w:num>
  <w:num w:numId="98">
    <w:abstractNumId w:val="291"/>
  </w:num>
  <w:num w:numId="99">
    <w:abstractNumId w:val="271"/>
  </w:num>
  <w:num w:numId="100">
    <w:abstractNumId w:val="235"/>
  </w:num>
  <w:num w:numId="101">
    <w:abstractNumId w:val="60"/>
  </w:num>
  <w:num w:numId="102">
    <w:abstractNumId w:val="222"/>
  </w:num>
  <w:num w:numId="103">
    <w:abstractNumId w:val="91"/>
  </w:num>
  <w:num w:numId="104">
    <w:abstractNumId w:val="38"/>
  </w:num>
  <w:num w:numId="105">
    <w:abstractNumId w:val="158"/>
  </w:num>
  <w:num w:numId="106">
    <w:abstractNumId w:val="37"/>
  </w:num>
  <w:num w:numId="107">
    <w:abstractNumId w:val="47"/>
  </w:num>
  <w:num w:numId="108">
    <w:abstractNumId w:val="261"/>
  </w:num>
  <w:num w:numId="109">
    <w:abstractNumId w:val="121"/>
  </w:num>
  <w:num w:numId="110">
    <w:abstractNumId w:val="150"/>
  </w:num>
  <w:num w:numId="111">
    <w:abstractNumId w:val="240"/>
  </w:num>
  <w:num w:numId="112">
    <w:abstractNumId w:val="308"/>
  </w:num>
  <w:num w:numId="113">
    <w:abstractNumId w:val="171"/>
  </w:num>
  <w:num w:numId="114">
    <w:abstractNumId w:val="153"/>
  </w:num>
  <w:num w:numId="115">
    <w:abstractNumId w:val="275"/>
  </w:num>
  <w:num w:numId="116">
    <w:abstractNumId w:val="182"/>
  </w:num>
  <w:num w:numId="117">
    <w:abstractNumId w:val="3"/>
  </w:num>
  <w:num w:numId="118">
    <w:abstractNumId w:val="70"/>
  </w:num>
  <w:num w:numId="119">
    <w:abstractNumId w:val="68"/>
  </w:num>
  <w:num w:numId="120">
    <w:abstractNumId w:val="137"/>
  </w:num>
  <w:num w:numId="121">
    <w:abstractNumId w:val="73"/>
  </w:num>
  <w:num w:numId="122">
    <w:abstractNumId w:val="149"/>
  </w:num>
  <w:num w:numId="123">
    <w:abstractNumId w:val="44"/>
  </w:num>
  <w:num w:numId="124">
    <w:abstractNumId w:val="87"/>
  </w:num>
  <w:num w:numId="125">
    <w:abstractNumId w:val="248"/>
  </w:num>
  <w:num w:numId="126">
    <w:abstractNumId w:val="32"/>
  </w:num>
  <w:num w:numId="127">
    <w:abstractNumId w:val="145"/>
  </w:num>
  <w:num w:numId="128">
    <w:abstractNumId w:val="115"/>
  </w:num>
  <w:num w:numId="129">
    <w:abstractNumId w:val="211"/>
  </w:num>
  <w:num w:numId="130">
    <w:abstractNumId w:val="288"/>
  </w:num>
  <w:num w:numId="131">
    <w:abstractNumId w:val="22"/>
  </w:num>
  <w:num w:numId="132">
    <w:abstractNumId w:val="7"/>
  </w:num>
  <w:num w:numId="133">
    <w:abstractNumId w:val="89"/>
  </w:num>
  <w:num w:numId="134">
    <w:abstractNumId w:val="186"/>
  </w:num>
  <w:num w:numId="135">
    <w:abstractNumId w:val="243"/>
  </w:num>
  <w:num w:numId="136">
    <w:abstractNumId w:val="139"/>
  </w:num>
  <w:num w:numId="137">
    <w:abstractNumId w:val="199"/>
  </w:num>
  <w:num w:numId="138">
    <w:abstractNumId w:val="172"/>
  </w:num>
  <w:num w:numId="139">
    <w:abstractNumId w:val="81"/>
  </w:num>
  <w:num w:numId="140">
    <w:abstractNumId w:val="66"/>
  </w:num>
  <w:num w:numId="141">
    <w:abstractNumId w:val="123"/>
  </w:num>
  <w:num w:numId="142">
    <w:abstractNumId w:val="42"/>
  </w:num>
  <w:num w:numId="143">
    <w:abstractNumId w:val="26"/>
  </w:num>
  <w:num w:numId="144">
    <w:abstractNumId w:val="229"/>
  </w:num>
  <w:num w:numId="145">
    <w:abstractNumId w:val="180"/>
  </w:num>
  <w:num w:numId="146">
    <w:abstractNumId w:val="311"/>
  </w:num>
  <w:num w:numId="147">
    <w:abstractNumId w:val="116"/>
  </w:num>
  <w:num w:numId="148">
    <w:abstractNumId w:val="161"/>
  </w:num>
  <w:num w:numId="149">
    <w:abstractNumId w:val="246"/>
  </w:num>
  <w:num w:numId="150">
    <w:abstractNumId w:val="198"/>
  </w:num>
  <w:num w:numId="151">
    <w:abstractNumId w:val="52"/>
  </w:num>
  <w:num w:numId="152">
    <w:abstractNumId w:val="111"/>
  </w:num>
  <w:num w:numId="153">
    <w:abstractNumId w:val="84"/>
  </w:num>
  <w:num w:numId="154">
    <w:abstractNumId w:val="305"/>
  </w:num>
  <w:num w:numId="155">
    <w:abstractNumId w:val="279"/>
  </w:num>
  <w:num w:numId="156">
    <w:abstractNumId w:val="122"/>
  </w:num>
  <w:num w:numId="157">
    <w:abstractNumId w:val="304"/>
  </w:num>
  <w:num w:numId="158">
    <w:abstractNumId w:val="220"/>
  </w:num>
  <w:num w:numId="159">
    <w:abstractNumId w:val="239"/>
  </w:num>
  <w:num w:numId="160">
    <w:abstractNumId w:val="251"/>
  </w:num>
  <w:num w:numId="161">
    <w:abstractNumId w:val="241"/>
  </w:num>
  <w:num w:numId="162">
    <w:abstractNumId w:val="195"/>
  </w:num>
  <w:num w:numId="163">
    <w:abstractNumId w:val="88"/>
  </w:num>
  <w:num w:numId="164">
    <w:abstractNumId w:val="216"/>
  </w:num>
  <w:num w:numId="165">
    <w:abstractNumId w:val="228"/>
  </w:num>
  <w:num w:numId="166">
    <w:abstractNumId w:val="250"/>
  </w:num>
  <w:num w:numId="167">
    <w:abstractNumId w:val="191"/>
  </w:num>
  <w:num w:numId="168">
    <w:abstractNumId w:val="77"/>
  </w:num>
  <w:num w:numId="169">
    <w:abstractNumId w:val="126"/>
  </w:num>
  <w:num w:numId="170">
    <w:abstractNumId w:val="51"/>
  </w:num>
  <w:num w:numId="171">
    <w:abstractNumId w:val="10"/>
  </w:num>
  <w:num w:numId="172">
    <w:abstractNumId w:val="206"/>
  </w:num>
  <w:num w:numId="173">
    <w:abstractNumId w:val="174"/>
  </w:num>
  <w:num w:numId="174">
    <w:abstractNumId w:val="283"/>
  </w:num>
  <w:num w:numId="175">
    <w:abstractNumId w:val="245"/>
  </w:num>
  <w:num w:numId="176">
    <w:abstractNumId w:val="296"/>
  </w:num>
  <w:num w:numId="177">
    <w:abstractNumId w:val="94"/>
  </w:num>
  <w:num w:numId="178">
    <w:abstractNumId w:val="133"/>
  </w:num>
  <w:num w:numId="179">
    <w:abstractNumId w:val="310"/>
  </w:num>
  <w:num w:numId="180">
    <w:abstractNumId w:val="15"/>
  </w:num>
  <w:num w:numId="181">
    <w:abstractNumId w:val="280"/>
  </w:num>
  <w:num w:numId="182">
    <w:abstractNumId w:val="237"/>
  </w:num>
  <w:num w:numId="183">
    <w:abstractNumId w:val="108"/>
  </w:num>
  <w:num w:numId="184">
    <w:abstractNumId w:val="14"/>
  </w:num>
  <w:num w:numId="185">
    <w:abstractNumId w:val="163"/>
  </w:num>
  <w:num w:numId="186">
    <w:abstractNumId w:val="312"/>
  </w:num>
  <w:num w:numId="187">
    <w:abstractNumId w:val="205"/>
  </w:num>
  <w:num w:numId="188">
    <w:abstractNumId w:val="221"/>
  </w:num>
  <w:num w:numId="189">
    <w:abstractNumId w:val="155"/>
  </w:num>
  <w:num w:numId="190">
    <w:abstractNumId w:val="169"/>
  </w:num>
  <w:num w:numId="191">
    <w:abstractNumId w:val="192"/>
  </w:num>
  <w:num w:numId="192">
    <w:abstractNumId w:val="212"/>
  </w:num>
  <w:num w:numId="193">
    <w:abstractNumId w:val="23"/>
  </w:num>
  <w:num w:numId="194">
    <w:abstractNumId w:val="134"/>
  </w:num>
  <w:num w:numId="195">
    <w:abstractNumId w:val="270"/>
  </w:num>
  <w:num w:numId="196">
    <w:abstractNumId w:val="138"/>
  </w:num>
  <w:num w:numId="197">
    <w:abstractNumId w:val="284"/>
  </w:num>
  <w:num w:numId="198">
    <w:abstractNumId w:val="43"/>
  </w:num>
  <w:num w:numId="199">
    <w:abstractNumId w:val="292"/>
  </w:num>
  <w:num w:numId="200">
    <w:abstractNumId w:val="20"/>
  </w:num>
  <w:num w:numId="201">
    <w:abstractNumId w:val="59"/>
  </w:num>
  <w:num w:numId="202">
    <w:abstractNumId w:val="78"/>
  </w:num>
  <w:num w:numId="203">
    <w:abstractNumId w:val="301"/>
  </w:num>
  <w:num w:numId="204">
    <w:abstractNumId w:val="147"/>
  </w:num>
  <w:num w:numId="205">
    <w:abstractNumId w:val="12"/>
  </w:num>
  <w:num w:numId="206">
    <w:abstractNumId w:val="35"/>
  </w:num>
  <w:num w:numId="207">
    <w:abstractNumId w:val="113"/>
  </w:num>
  <w:num w:numId="208">
    <w:abstractNumId w:val="106"/>
  </w:num>
  <w:num w:numId="209">
    <w:abstractNumId w:val="72"/>
  </w:num>
  <w:num w:numId="210">
    <w:abstractNumId w:val="25"/>
  </w:num>
  <w:num w:numId="211">
    <w:abstractNumId w:val="166"/>
  </w:num>
  <w:num w:numId="212">
    <w:abstractNumId w:val="49"/>
  </w:num>
  <w:num w:numId="213">
    <w:abstractNumId w:val="257"/>
  </w:num>
  <w:num w:numId="214">
    <w:abstractNumId w:val="238"/>
  </w:num>
  <w:num w:numId="215">
    <w:abstractNumId w:val="236"/>
  </w:num>
  <w:num w:numId="216">
    <w:abstractNumId w:val="93"/>
  </w:num>
  <w:num w:numId="217">
    <w:abstractNumId w:val="300"/>
  </w:num>
  <w:num w:numId="218">
    <w:abstractNumId w:val="156"/>
  </w:num>
  <w:num w:numId="219">
    <w:abstractNumId w:val="194"/>
  </w:num>
  <w:num w:numId="220">
    <w:abstractNumId w:val="282"/>
  </w:num>
  <w:num w:numId="221">
    <w:abstractNumId w:val="79"/>
  </w:num>
  <w:num w:numId="222">
    <w:abstractNumId w:val="262"/>
  </w:num>
  <w:num w:numId="223">
    <w:abstractNumId w:val="63"/>
  </w:num>
  <w:num w:numId="224">
    <w:abstractNumId w:val="131"/>
  </w:num>
  <w:num w:numId="225">
    <w:abstractNumId w:val="98"/>
  </w:num>
  <w:num w:numId="226">
    <w:abstractNumId w:val="160"/>
  </w:num>
  <w:num w:numId="227">
    <w:abstractNumId w:val="233"/>
  </w:num>
  <w:num w:numId="228">
    <w:abstractNumId w:val="128"/>
  </w:num>
  <w:num w:numId="229">
    <w:abstractNumId w:val="203"/>
  </w:num>
  <w:num w:numId="230">
    <w:abstractNumId w:val="31"/>
  </w:num>
  <w:num w:numId="231">
    <w:abstractNumId w:val="127"/>
  </w:num>
  <w:num w:numId="232">
    <w:abstractNumId w:val="99"/>
  </w:num>
  <w:num w:numId="233">
    <w:abstractNumId w:val="226"/>
  </w:num>
  <w:num w:numId="234">
    <w:abstractNumId w:val="189"/>
  </w:num>
  <w:num w:numId="235">
    <w:abstractNumId w:val="27"/>
  </w:num>
  <w:num w:numId="236">
    <w:abstractNumId w:val="255"/>
  </w:num>
  <w:num w:numId="237">
    <w:abstractNumId w:val="114"/>
  </w:num>
  <w:num w:numId="238">
    <w:abstractNumId w:val="264"/>
  </w:num>
  <w:num w:numId="239">
    <w:abstractNumId w:val="13"/>
  </w:num>
  <w:num w:numId="240">
    <w:abstractNumId w:val="40"/>
  </w:num>
  <w:num w:numId="241">
    <w:abstractNumId w:val="57"/>
  </w:num>
  <w:num w:numId="242">
    <w:abstractNumId w:val="254"/>
  </w:num>
  <w:num w:numId="243">
    <w:abstractNumId w:val="109"/>
  </w:num>
  <w:num w:numId="244">
    <w:abstractNumId w:val="165"/>
  </w:num>
  <w:num w:numId="245">
    <w:abstractNumId w:val="141"/>
  </w:num>
  <w:num w:numId="246">
    <w:abstractNumId w:val="303"/>
  </w:num>
  <w:num w:numId="247">
    <w:abstractNumId w:val="80"/>
  </w:num>
  <w:num w:numId="248">
    <w:abstractNumId w:val="219"/>
  </w:num>
  <w:num w:numId="249">
    <w:abstractNumId w:val="125"/>
  </w:num>
  <w:num w:numId="250">
    <w:abstractNumId w:val="196"/>
  </w:num>
  <w:num w:numId="251">
    <w:abstractNumId w:val="263"/>
  </w:num>
  <w:num w:numId="252">
    <w:abstractNumId w:val="177"/>
  </w:num>
  <w:num w:numId="253">
    <w:abstractNumId w:val="259"/>
  </w:num>
  <w:num w:numId="254">
    <w:abstractNumId w:val="293"/>
  </w:num>
  <w:num w:numId="255">
    <w:abstractNumId w:val="286"/>
  </w:num>
  <w:num w:numId="256">
    <w:abstractNumId w:val="294"/>
  </w:num>
  <w:num w:numId="257">
    <w:abstractNumId w:val="148"/>
  </w:num>
  <w:num w:numId="258">
    <w:abstractNumId w:val="200"/>
  </w:num>
  <w:num w:numId="259">
    <w:abstractNumId w:val="273"/>
  </w:num>
  <w:num w:numId="260">
    <w:abstractNumId w:val="266"/>
  </w:num>
  <w:num w:numId="261">
    <w:abstractNumId w:val="120"/>
  </w:num>
  <w:num w:numId="262">
    <w:abstractNumId w:val="193"/>
  </w:num>
  <w:num w:numId="263">
    <w:abstractNumId w:val="144"/>
  </w:num>
  <w:num w:numId="264">
    <w:abstractNumId w:val="268"/>
  </w:num>
  <w:num w:numId="265">
    <w:abstractNumId w:val="4"/>
  </w:num>
  <w:num w:numId="266">
    <w:abstractNumId w:val="54"/>
  </w:num>
  <w:num w:numId="267">
    <w:abstractNumId w:val="33"/>
  </w:num>
  <w:num w:numId="268">
    <w:abstractNumId w:val="85"/>
  </w:num>
  <w:num w:numId="269">
    <w:abstractNumId w:val="2"/>
  </w:num>
  <w:num w:numId="270">
    <w:abstractNumId w:val="74"/>
  </w:num>
  <w:num w:numId="271">
    <w:abstractNumId w:val="135"/>
  </w:num>
  <w:num w:numId="272">
    <w:abstractNumId w:val="302"/>
  </w:num>
  <w:num w:numId="273">
    <w:abstractNumId w:val="201"/>
  </w:num>
  <w:num w:numId="274">
    <w:abstractNumId w:val="309"/>
  </w:num>
  <w:num w:numId="275">
    <w:abstractNumId w:val="110"/>
  </w:num>
  <w:num w:numId="276">
    <w:abstractNumId w:val="210"/>
  </w:num>
  <w:num w:numId="277">
    <w:abstractNumId w:val="6"/>
  </w:num>
  <w:num w:numId="278">
    <w:abstractNumId w:val="253"/>
  </w:num>
  <w:num w:numId="279">
    <w:abstractNumId w:val="252"/>
  </w:num>
  <w:num w:numId="280">
    <w:abstractNumId w:val="152"/>
  </w:num>
  <w:num w:numId="281">
    <w:abstractNumId w:val="8"/>
  </w:num>
  <w:num w:numId="282">
    <w:abstractNumId w:val="306"/>
  </w:num>
  <w:num w:numId="283">
    <w:abstractNumId w:val="132"/>
  </w:num>
  <w:num w:numId="284">
    <w:abstractNumId w:val="96"/>
  </w:num>
  <w:num w:numId="285">
    <w:abstractNumId w:val="207"/>
  </w:num>
  <w:num w:numId="286">
    <w:abstractNumId w:val="103"/>
  </w:num>
  <w:num w:numId="287">
    <w:abstractNumId w:val="56"/>
  </w:num>
  <w:num w:numId="288">
    <w:abstractNumId w:val="30"/>
  </w:num>
  <w:num w:numId="289">
    <w:abstractNumId w:val="75"/>
  </w:num>
  <w:num w:numId="290">
    <w:abstractNumId w:val="223"/>
  </w:num>
  <w:num w:numId="291">
    <w:abstractNumId w:val="95"/>
  </w:num>
  <w:num w:numId="292">
    <w:abstractNumId w:val="164"/>
  </w:num>
  <w:num w:numId="293">
    <w:abstractNumId w:val="154"/>
  </w:num>
  <w:num w:numId="294">
    <w:abstractNumId w:val="298"/>
  </w:num>
  <w:num w:numId="295">
    <w:abstractNumId w:val="53"/>
  </w:num>
  <w:num w:numId="296">
    <w:abstractNumId w:val="104"/>
  </w:num>
  <w:num w:numId="297">
    <w:abstractNumId w:val="46"/>
  </w:num>
  <w:num w:numId="298">
    <w:abstractNumId w:val="64"/>
  </w:num>
  <w:num w:numId="299">
    <w:abstractNumId w:val="92"/>
  </w:num>
  <w:num w:numId="300">
    <w:abstractNumId w:val="181"/>
  </w:num>
  <w:num w:numId="301">
    <w:abstractNumId w:val="146"/>
  </w:num>
  <w:num w:numId="302">
    <w:abstractNumId w:val="129"/>
  </w:num>
  <w:num w:numId="303">
    <w:abstractNumId w:val="83"/>
  </w:num>
  <w:num w:numId="304">
    <w:abstractNumId w:val="48"/>
  </w:num>
  <w:num w:numId="305">
    <w:abstractNumId w:val="90"/>
  </w:num>
  <w:num w:numId="306">
    <w:abstractNumId w:val="119"/>
  </w:num>
  <w:num w:numId="307">
    <w:abstractNumId w:val="184"/>
  </w:num>
  <w:num w:numId="308">
    <w:abstractNumId w:val="65"/>
  </w:num>
  <w:num w:numId="309">
    <w:abstractNumId w:val="62"/>
  </w:num>
  <w:num w:numId="310">
    <w:abstractNumId w:val="143"/>
  </w:num>
  <w:num w:numId="311">
    <w:abstractNumId w:val="247"/>
  </w:num>
  <w:num w:numId="312">
    <w:abstractNumId w:val="19"/>
  </w:num>
  <w:num w:numId="313">
    <w:abstractNumId w:val="130"/>
  </w:num>
  <w:numIdMacAtCleanup w:val="3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A0C"/>
    <w:rsid w:val="000006D2"/>
    <w:rsid w:val="00000D77"/>
    <w:rsid w:val="00000F11"/>
    <w:rsid w:val="00001306"/>
    <w:rsid w:val="00001747"/>
    <w:rsid w:val="000027EB"/>
    <w:rsid w:val="00002CBE"/>
    <w:rsid w:val="00002DB1"/>
    <w:rsid w:val="00002EE6"/>
    <w:rsid w:val="000032FD"/>
    <w:rsid w:val="00003479"/>
    <w:rsid w:val="00003C13"/>
    <w:rsid w:val="00003EAD"/>
    <w:rsid w:val="00004348"/>
    <w:rsid w:val="000047D0"/>
    <w:rsid w:val="000050E8"/>
    <w:rsid w:val="000054DD"/>
    <w:rsid w:val="000055D0"/>
    <w:rsid w:val="00005FCA"/>
    <w:rsid w:val="00006058"/>
    <w:rsid w:val="00006684"/>
    <w:rsid w:val="0000713F"/>
    <w:rsid w:val="000075DB"/>
    <w:rsid w:val="00007654"/>
    <w:rsid w:val="000076C9"/>
    <w:rsid w:val="00007B97"/>
    <w:rsid w:val="00007FB3"/>
    <w:rsid w:val="0001064A"/>
    <w:rsid w:val="00010DE5"/>
    <w:rsid w:val="00010EE4"/>
    <w:rsid w:val="00011B13"/>
    <w:rsid w:val="00011C22"/>
    <w:rsid w:val="00011DAE"/>
    <w:rsid w:val="000120AA"/>
    <w:rsid w:val="000126C6"/>
    <w:rsid w:val="000127C7"/>
    <w:rsid w:val="00012D06"/>
    <w:rsid w:val="0001306A"/>
    <w:rsid w:val="00013107"/>
    <w:rsid w:val="00013E9F"/>
    <w:rsid w:val="000144BE"/>
    <w:rsid w:val="000145BA"/>
    <w:rsid w:val="00014850"/>
    <w:rsid w:val="00014A4E"/>
    <w:rsid w:val="00014D47"/>
    <w:rsid w:val="00015523"/>
    <w:rsid w:val="0001608F"/>
    <w:rsid w:val="000162FE"/>
    <w:rsid w:val="00016393"/>
    <w:rsid w:val="000163D3"/>
    <w:rsid w:val="00016A29"/>
    <w:rsid w:val="00016BC6"/>
    <w:rsid w:val="00017D0F"/>
    <w:rsid w:val="0002016E"/>
    <w:rsid w:val="000203E1"/>
    <w:rsid w:val="0002085B"/>
    <w:rsid w:val="000212B0"/>
    <w:rsid w:val="00021891"/>
    <w:rsid w:val="00021FBD"/>
    <w:rsid w:val="00022FD9"/>
    <w:rsid w:val="00023045"/>
    <w:rsid w:val="0002360A"/>
    <w:rsid w:val="0002409D"/>
    <w:rsid w:val="00024156"/>
    <w:rsid w:val="0002447D"/>
    <w:rsid w:val="00024535"/>
    <w:rsid w:val="00024559"/>
    <w:rsid w:val="00025309"/>
    <w:rsid w:val="00025328"/>
    <w:rsid w:val="000253DD"/>
    <w:rsid w:val="00025511"/>
    <w:rsid w:val="00025893"/>
    <w:rsid w:val="00026627"/>
    <w:rsid w:val="00026DE4"/>
    <w:rsid w:val="000271AC"/>
    <w:rsid w:val="000274BE"/>
    <w:rsid w:val="0003009E"/>
    <w:rsid w:val="00030AB5"/>
    <w:rsid w:val="00030F75"/>
    <w:rsid w:val="000312E3"/>
    <w:rsid w:val="00031474"/>
    <w:rsid w:val="0003155B"/>
    <w:rsid w:val="00031D08"/>
    <w:rsid w:val="00031E19"/>
    <w:rsid w:val="00031F88"/>
    <w:rsid w:val="000320E6"/>
    <w:rsid w:val="00032936"/>
    <w:rsid w:val="00032A06"/>
    <w:rsid w:val="00032B4D"/>
    <w:rsid w:val="00032C6B"/>
    <w:rsid w:val="00032D7A"/>
    <w:rsid w:val="000332B9"/>
    <w:rsid w:val="000335F7"/>
    <w:rsid w:val="000336D5"/>
    <w:rsid w:val="00033950"/>
    <w:rsid w:val="00033BA4"/>
    <w:rsid w:val="00033CEB"/>
    <w:rsid w:val="00033F82"/>
    <w:rsid w:val="000349C9"/>
    <w:rsid w:val="00034AB6"/>
    <w:rsid w:val="00034AE7"/>
    <w:rsid w:val="0003505D"/>
    <w:rsid w:val="00035192"/>
    <w:rsid w:val="000353B8"/>
    <w:rsid w:val="00035653"/>
    <w:rsid w:val="000359F6"/>
    <w:rsid w:val="000366A9"/>
    <w:rsid w:val="00036962"/>
    <w:rsid w:val="0003709A"/>
    <w:rsid w:val="00037819"/>
    <w:rsid w:val="00037854"/>
    <w:rsid w:val="00037CAE"/>
    <w:rsid w:val="00037FED"/>
    <w:rsid w:val="000402B4"/>
    <w:rsid w:val="000409B8"/>
    <w:rsid w:val="00040C2A"/>
    <w:rsid w:val="00041296"/>
    <w:rsid w:val="00041340"/>
    <w:rsid w:val="00041409"/>
    <w:rsid w:val="000414E5"/>
    <w:rsid w:val="00041C8F"/>
    <w:rsid w:val="00042946"/>
    <w:rsid w:val="00042D0D"/>
    <w:rsid w:val="00042E38"/>
    <w:rsid w:val="00042F4C"/>
    <w:rsid w:val="0004313E"/>
    <w:rsid w:val="000433FF"/>
    <w:rsid w:val="0004368B"/>
    <w:rsid w:val="00043723"/>
    <w:rsid w:val="000446D8"/>
    <w:rsid w:val="00045750"/>
    <w:rsid w:val="00045D89"/>
    <w:rsid w:val="00045E99"/>
    <w:rsid w:val="000462F3"/>
    <w:rsid w:val="00046AF2"/>
    <w:rsid w:val="00046B54"/>
    <w:rsid w:val="00046BA0"/>
    <w:rsid w:val="00047365"/>
    <w:rsid w:val="00047A2E"/>
    <w:rsid w:val="00047EB9"/>
    <w:rsid w:val="00047F09"/>
    <w:rsid w:val="00050485"/>
    <w:rsid w:val="000505AD"/>
    <w:rsid w:val="00050998"/>
    <w:rsid w:val="00050B88"/>
    <w:rsid w:val="00051336"/>
    <w:rsid w:val="00051525"/>
    <w:rsid w:val="000518FF"/>
    <w:rsid w:val="00051C2A"/>
    <w:rsid w:val="00051DC9"/>
    <w:rsid w:val="00051DD5"/>
    <w:rsid w:val="000521D8"/>
    <w:rsid w:val="0005255C"/>
    <w:rsid w:val="00052C77"/>
    <w:rsid w:val="00052FC3"/>
    <w:rsid w:val="000534AD"/>
    <w:rsid w:val="00053D38"/>
    <w:rsid w:val="00053E29"/>
    <w:rsid w:val="00053F29"/>
    <w:rsid w:val="00055018"/>
    <w:rsid w:val="00055237"/>
    <w:rsid w:val="000552AE"/>
    <w:rsid w:val="00055373"/>
    <w:rsid w:val="000555D6"/>
    <w:rsid w:val="00055CCD"/>
    <w:rsid w:val="00056196"/>
    <w:rsid w:val="000572DE"/>
    <w:rsid w:val="00057403"/>
    <w:rsid w:val="00057431"/>
    <w:rsid w:val="00057656"/>
    <w:rsid w:val="00060326"/>
    <w:rsid w:val="00060372"/>
    <w:rsid w:val="00060506"/>
    <w:rsid w:val="0006054E"/>
    <w:rsid w:val="00060B88"/>
    <w:rsid w:val="000616C9"/>
    <w:rsid w:val="00061853"/>
    <w:rsid w:val="000618D4"/>
    <w:rsid w:val="00061F00"/>
    <w:rsid w:val="00061F86"/>
    <w:rsid w:val="00062270"/>
    <w:rsid w:val="000622E3"/>
    <w:rsid w:val="00062313"/>
    <w:rsid w:val="000627A2"/>
    <w:rsid w:val="00062896"/>
    <w:rsid w:val="00062A44"/>
    <w:rsid w:val="00062FDC"/>
    <w:rsid w:val="000636A0"/>
    <w:rsid w:val="00063866"/>
    <w:rsid w:val="000638BB"/>
    <w:rsid w:val="00064147"/>
    <w:rsid w:val="00064932"/>
    <w:rsid w:val="000649AC"/>
    <w:rsid w:val="0006541F"/>
    <w:rsid w:val="00065514"/>
    <w:rsid w:val="0006582D"/>
    <w:rsid w:val="00065FEA"/>
    <w:rsid w:val="000668B1"/>
    <w:rsid w:val="00066D56"/>
    <w:rsid w:val="00067599"/>
    <w:rsid w:val="00067B7B"/>
    <w:rsid w:val="00067E97"/>
    <w:rsid w:val="00067F48"/>
    <w:rsid w:val="00070138"/>
    <w:rsid w:val="00070212"/>
    <w:rsid w:val="00070264"/>
    <w:rsid w:val="000706D6"/>
    <w:rsid w:val="00070986"/>
    <w:rsid w:val="00070D4D"/>
    <w:rsid w:val="000715E8"/>
    <w:rsid w:val="00071D1F"/>
    <w:rsid w:val="00072466"/>
    <w:rsid w:val="00072F3B"/>
    <w:rsid w:val="00073371"/>
    <w:rsid w:val="00073AD6"/>
    <w:rsid w:val="00073C11"/>
    <w:rsid w:val="00073C69"/>
    <w:rsid w:val="00074110"/>
    <w:rsid w:val="0007416D"/>
    <w:rsid w:val="00074400"/>
    <w:rsid w:val="000755A7"/>
    <w:rsid w:val="000758F5"/>
    <w:rsid w:val="00075979"/>
    <w:rsid w:val="00076264"/>
    <w:rsid w:val="00077481"/>
    <w:rsid w:val="00077AEE"/>
    <w:rsid w:val="00077BAB"/>
    <w:rsid w:val="0008051A"/>
    <w:rsid w:val="00080CE2"/>
    <w:rsid w:val="0008150D"/>
    <w:rsid w:val="000816D3"/>
    <w:rsid w:val="00082112"/>
    <w:rsid w:val="000825E6"/>
    <w:rsid w:val="00082DBD"/>
    <w:rsid w:val="000834F6"/>
    <w:rsid w:val="000836C2"/>
    <w:rsid w:val="00083A94"/>
    <w:rsid w:val="0008493E"/>
    <w:rsid w:val="00084975"/>
    <w:rsid w:val="00084C96"/>
    <w:rsid w:val="00084F16"/>
    <w:rsid w:val="0008506E"/>
    <w:rsid w:val="00085DB9"/>
    <w:rsid w:val="00085E8D"/>
    <w:rsid w:val="000863F0"/>
    <w:rsid w:val="0008648E"/>
    <w:rsid w:val="0008668A"/>
    <w:rsid w:val="00086746"/>
    <w:rsid w:val="00086CAC"/>
    <w:rsid w:val="00086E3D"/>
    <w:rsid w:val="00086EA2"/>
    <w:rsid w:val="00086F36"/>
    <w:rsid w:val="00087858"/>
    <w:rsid w:val="000901BA"/>
    <w:rsid w:val="0009034C"/>
    <w:rsid w:val="00090383"/>
    <w:rsid w:val="0009039B"/>
    <w:rsid w:val="00090615"/>
    <w:rsid w:val="0009069E"/>
    <w:rsid w:val="000906F8"/>
    <w:rsid w:val="000908E4"/>
    <w:rsid w:val="00091FF9"/>
    <w:rsid w:val="0009227C"/>
    <w:rsid w:val="00092582"/>
    <w:rsid w:val="00093C90"/>
    <w:rsid w:val="00093D0E"/>
    <w:rsid w:val="00093D50"/>
    <w:rsid w:val="00093E6B"/>
    <w:rsid w:val="000942F7"/>
    <w:rsid w:val="00094559"/>
    <w:rsid w:val="000945DC"/>
    <w:rsid w:val="00094743"/>
    <w:rsid w:val="00094F20"/>
    <w:rsid w:val="000957B7"/>
    <w:rsid w:val="0009585C"/>
    <w:rsid w:val="00095CA5"/>
    <w:rsid w:val="0009673A"/>
    <w:rsid w:val="00096C4B"/>
    <w:rsid w:val="00096D21"/>
    <w:rsid w:val="00097330"/>
    <w:rsid w:val="000975C4"/>
    <w:rsid w:val="000976FE"/>
    <w:rsid w:val="00097A74"/>
    <w:rsid w:val="000A0399"/>
    <w:rsid w:val="000A0654"/>
    <w:rsid w:val="000A06BC"/>
    <w:rsid w:val="000A06D5"/>
    <w:rsid w:val="000A0AA9"/>
    <w:rsid w:val="000A1489"/>
    <w:rsid w:val="000A22EE"/>
    <w:rsid w:val="000A231F"/>
    <w:rsid w:val="000A2B59"/>
    <w:rsid w:val="000A2BC5"/>
    <w:rsid w:val="000A2BCC"/>
    <w:rsid w:val="000A2CB7"/>
    <w:rsid w:val="000A2EBF"/>
    <w:rsid w:val="000A2FDF"/>
    <w:rsid w:val="000A3388"/>
    <w:rsid w:val="000A3ECF"/>
    <w:rsid w:val="000A4264"/>
    <w:rsid w:val="000A4762"/>
    <w:rsid w:val="000A48F8"/>
    <w:rsid w:val="000A4D79"/>
    <w:rsid w:val="000A598E"/>
    <w:rsid w:val="000A6007"/>
    <w:rsid w:val="000A604D"/>
    <w:rsid w:val="000A6422"/>
    <w:rsid w:val="000A6F1E"/>
    <w:rsid w:val="000A7201"/>
    <w:rsid w:val="000A761C"/>
    <w:rsid w:val="000A79DB"/>
    <w:rsid w:val="000A7CA2"/>
    <w:rsid w:val="000B08CB"/>
    <w:rsid w:val="000B0C21"/>
    <w:rsid w:val="000B1560"/>
    <w:rsid w:val="000B17E7"/>
    <w:rsid w:val="000B1AF5"/>
    <w:rsid w:val="000B1D40"/>
    <w:rsid w:val="000B2CF1"/>
    <w:rsid w:val="000B3820"/>
    <w:rsid w:val="000B3FF6"/>
    <w:rsid w:val="000B4D59"/>
    <w:rsid w:val="000B50D0"/>
    <w:rsid w:val="000B5166"/>
    <w:rsid w:val="000B5A78"/>
    <w:rsid w:val="000B5ABA"/>
    <w:rsid w:val="000B606F"/>
    <w:rsid w:val="000B63CE"/>
    <w:rsid w:val="000B6546"/>
    <w:rsid w:val="000B6790"/>
    <w:rsid w:val="000B6A48"/>
    <w:rsid w:val="000B7734"/>
    <w:rsid w:val="000B7C4D"/>
    <w:rsid w:val="000C004F"/>
    <w:rsid w:val="000C02A6"/>
    <w:rsid w:val="000C0434"/>
    <w:rsid w:val="000C094B"/>
    <w:rsid w:val="000C0B81"/>
    <w:rsid w:val="000C1655"/>
    <w:rsid w:val="000C1691"/>
    <w:rsid w:val="000C1AE5"/>
    <w:rsid w:val="000C1D48"/>
    <w:rsid w:val="000C1E79"/>
    <w:rsid w:val="000C27B5"/>
    <w:rsid w:val="000C29D9"/>
    <w:rsid w:val="000C2B54"/>
    <w:rsid w:val="000C31D9"/>
    <w:rsid w:val="000C327A"/>
    <w:rsid w:val="000C3301"/>
    <w:rsid w:val="000C37F0"/>
    <w:rsid w:val="000C3FF5"/>
    <w:rsid w:val="000C4528"/>
    <w:rsid w:val="000C48EA"/>
    <w:rsid w:val="000C4D7A"/>
    <w:rsid w:val="000C4FDA"/>
    <w:rsid w:val="000C5154"/>
    <w:rsid w:val="000C5302"/>
    <w:rsid w:val="000C5A35"/>
    <w:rsid w:val="000C63BB"/>
    <w:rsid w:val="000C69B7"/>
    <w:rsid w:val="000C78EF"/>
    <w:rsid w:val="000C7F4D"/>
    <w:rsid w:val="000D04CB"/>
    <w:rsid w:val="000D0541"/>
    <w:rsid w:val="000D05B4"/>
    <w:rsid w:val="000D0605"/>
    <w:rsid w:val="000D09D5"/>
    <w:rsid w:val="000D0ED6"/>
    <w:rsid w:val="000D0FA1"/>
    <w:rsid w:val="000D1199"/>
    <w:rsid w:val="000D1362"/>
    <w:rsid w:val="000D15BB"/>
    <w:rsid w:val="000D19A3"/>
    <w:rsid w:val="000D20CD"/>
    <w:rsid w:val="000D2430"/>
    <w:rsid w:val="000D2A6F"/>
    <w:rsid w:val="000D320B"/>
    <w:rsid w:val="000D37D7"/>
    <w:rsid w:val="000D400F"/>
    <w:rsid w:val="000D409C"/>
    <w:rsid w:val="000D40D1"/>
    <w:rsid w:val="000D4BBE"/>
    <w:rsid w:val="000D517F"/>
    <w:rsid w:val="000D5533"/>
    <w:rsid w:val="000D6663"/>
    <w:rsid w:val="000D69FB"/>
    <w:rsid w:val="000D6B2C"/>
    <w:rsid w:val="000D71F5"/>
    <w:rsid w:val="000D7430"/>
    <w:rsid w:val="000D7AE3"/>
    <w:rsid w:val="000D7B2B"/>
    <w:rsid w:val="000D7CB6"/>
    <w:rsid w:val="000E0366"/>
    <w:rsid w:val="000E0386"/>
    <w:rsid w:val="000E054A"/>
    <w:rsid w:val="000E0B68"/>
    <w:rsid w:val="000E0FFD"/>
    <w:rsid w:val="000E10D2"/>
    <w:rsid w:val="000E15C8"/>
    <w:rsid w:val="000E1D8F"/>
    <w:rsid w:val="000E1ECA"/>
    <w:rsid w:val="000E25D4"/>
    <w:rsid w:val="000E2969"/>
    <w:rsid w:val="000E2EFA"/>
    <w:rsid w:val="000E2FDC"/>
    <w:rsid w:val="000E3393"/>
    <w:rsid w:val="000E4091"/>
    <w:rsid w:val="000E4B38"/>
    <w:rsid w:val="000E5022"/>
    <w:rsid w:val="000E550C"/>
    <w:rsid w:val="000E584B"/>
    <w:rsid w:val="000E5868"/>
    <w:rsid w:val="000E5EF8"/>
    <w:rsid w:val="000E67CB"/>
    <w:rsid w:val="000E6996"/>
    <w:rsid w:val="000E6A8A"/>
    <w:rsid w:val="000E6E34"/>
    <w:rsid w:val="000E6E8E"/>
    <w:rsid w:val="000E6EAE"/>
    <w:rsid w:val="000E6FE5"/>
    <w:rsid w:val="000E77B9"/>
    <w:rsid w:val="000E782C"/>
    <w:rsid w:val="000E7A61"/>
    <w:rsid w:val="000E7FC9"/>
    <w:rsid w:val="000F0032"/>
    <w:rsid w:val="000F009A"/>
    <w:rsid w:val="000F114F"/>
    <w:rsid w:val="000F12DF"/>
    <w:rsid w:val="000F14E4"/>
    <w:rsid w:val="000F1B83"/>
    <w:rsid w:val="000F248A"/>
    <w:rsid w:val="000F2493"/>
    <w:rsid w:val="000F2957"/>
    <w:rsid w:val="000F2A55"/>
    <w:rsid w:val="000F2A79"/>
    <w:rsid w:val="000F2ACA"/>
    <w:rsid w:val="000F2E30"/>
    <w:rsid w:val="000F2E64"/>
    <w:rsid w:val="000F2EED"/>
    <w:rsid w:val="000F301B"/>
    <w:rsid w:val="000F33A8"/>
    <w:rsid w:val="000F3E75"/>
    <w:rsid w:val="000F3EEE"/>
    <w:rsid w:val="000F449F"/>
    <w:rsid w:val="000F4597"/>
    <w:rsid w:val="000F45FC"/>
    <w:rsid w:val="000F46CD"/>
    <w:rsid w:val="000F4B5E"/>
    <w:rsid w:val="000F5301"/>
    <w:rsid w:val="000F5792"/>
    <w:rsid w:val="000F5A05"/>
    <w:rsid w:val="000F5CAC"/>
    <w:rsid w:val="000F5D30"/>
    <w:rsid w:val="000F5FA8"/>
    <w:rsid w:val="000F6025"/>
    <w:rsid w:val="000F6149"/>
    <w:rsid w:val="000F67AA"/>
    <w:rsid w:val="000F7599"/>
    <w:rsid w:val="000F769F"/>
    <w:rsid w:val="000F798E"/>
    <w:rsid w:val="000F7D0F"/>
    <w:rsid w:val="000F7FB5"/>
    <w:rsid w:val="0010048F"/>
    <w:rsid w:val="001005E0"/>
    <w:rsid w:val="00100748"/>
    <w:rsid w:val="00100DF5"/>
    <w:rsid w:val="00101343"/>
    <w:rsid w:val="0010141D"/>
    <w:rsid w:val="0010176B"/>
    <w:rsid w:val="00101C11"/>
    <w:rsid w:val="00102215"/>
    <w:rsid w:val="0010233C"/>
    <w:rsid w:val="00102504"/>
    <w:rsid w:val="00102C0B"/>
    <w:rsid w:val="00103087"/>
    <w:rsid w:val="001032AB"/>
    <w:rsid w:val="001039EC"/>
    <w:rsid w:val="00103CC1"/>
    <w:rsid w:val="0010405C"/>
    <w:rsid w:val="00104E05"/>
    <w:rsid w:val="00105097"/>
    <w:rsid w:val="001051E3"/>
    <w:rsid w:val="001058A0"/>
    <w:rsid w:val="00105A44"/>
    <w:rsid w:val="00105ACF"/>
    <w:rsid w:val="00105BEB"/>
    <w:rsid w:val="00105CEA"/>
    <w:rsid w:val="00105F07"/>
    <w:rsid w:val="001061F1"/>
    <w:rsid w:val="0010632B"/>
    <w:rsid w:val="001067DE"/>
    <w:rsid w:val="00106895"/>
    <w:rsid w:val="0010691D"/>
    <w:rsid w:val="00106B01"/>
    <w:rsid w:val="00106B66"/>
    <w:rsid w:val="00106BA5"/>
    <w:rsid w:val="00106C29"/>
    <w:rsid w:val="00107B97"/>
    <w:rsid w:val="00107F59"/>
    <w:rsid w:val="00107FB8"/>
    <w:rsid w:val="00107FBA"/>
    <w:rsid w:val="00110071"/>
    <w:rsid w:val="00110796"/>
    <w:rsid w:val="00110E26"/>
    <w:rsid w:val="0011125D"/>
    <w:rsid w:val="00111BAE"/>
    <w:rsid w:val="00112B04"/>
    <w:rsid w:val="00112BA7"/>
    <w:rsid w:val="00112D58"/>
    <w:rsid w:val="00112F86"/>
    <w:rsid w:val="001132BB"/>
    <w:rsid w:val="001132C0"/>
    <w:rsid w:val="001134CF"/>
    <w:rsid w:val="00113809"/>
    <w:rsid w:val="00113D62"/>
    <w:rsid w:val="00113DD5"/>
    <w:rsid w:val="00113E26"/>
    <w:rsid w:val="001147B1"/>
    <w:rsid w:val="001159A2"/>
    <w:rsid w:val="00115DD4"/>
    <w:rsid w:val="00116458"/>
    <w:rsid w:val="00116FA6"/>
    <w:rsid w:val="0011713F"/>
    <w:rsid w:val="00117439"/>
    <w:rsid w:val="00117D27"/>
    <w:rsid w:val="00117FE5"/>
    <w:rsid w:val="001202B3"/>
    <w:rsid w:val="00120706"/>
    <w:rsid w:val="0012081C"/>
    <w:rsid w:val="00120C33"/>
    <w:rsid w:val="00121439"/>
    <w:rsid w:val="001214A8"/>
    <w:rsid w:val="00121687"/>
    <w:rsid w:val="00121766"/>
    <w:rsid w:val="001218B2"/>
    <w:rsid w:val="00121D44"/>
    <w:rsid w:val="00122EDD"/>
    <w:rsid w:val="001236FD"/>
    <w:rsid w:val="00123868"/>
    <w:rsid w:val="00123F13"/>
    <w:rsid w:val="001243EE"/>
    <w:rsid w:val="00125334"/>
    <w:rsid w:val="0012593C"/>
    <w:rsid w:val="00125992"/>
    <w:rsid w:val="00125A2E"/>
    <w:rsid w:val="00125C3F"/>
    <w:rsid w:val="00125CAA"/>
    <w:rsid w:val="00125FD0"/>
    <w:rsid w:val="001269E3"/>
    <w:rsid w:val="001272A5"/>
    <w:rsid w:val="001277D1"/>
    <w:rsid w:val="0012798A"/>
    <w:rsid w:val="001279D3"/>
    <w:rsid w:val="00130242"/>
    <w:rsid w:val="0013041B"/>
    <w:rsid w:val="001308E0"/>
    <w:rsid w:val="00130B4C"/>
    <w:rsid w:val="001314A5"/>
    <w:rsid w:val="001314BC"/>
    <w:rsid w:val="001319DA"/>
    <w:rsid w:val="00131A03"/>
    <w:rsid w:val="00131A97"/>
    <w:rsid w:val="00131BD8"/>
    <w:rsid w:val="00132E3C"/>
    <w:rsid w:val="001340D7"/>
    <w:rsid w:val="00134587"/>
    <w:rsid w:val="00134C5D"/>
    <w:rsid w:val="00134DEE"/>
    <w:rsid w:val="00135098"/>
    <w:rsid w:val="0013545A"/>
    <w:rsid w:val="00135EC7"/>
    <w:rsid w:val="00136511"/>
    <w:rsid w:val="0013680B"/>
    <w:rsid w:val="001377A9"/>
    <w:rsid w:val="00137B7F"/>
    <w:rsid w:val="00137DD8"/>
    <w:rsid w:val="00137F12"/>
    <w:rsid w:val="00140419"/>
    <w:rsid w:val="00140571"/>
    <w:rsid w:val="00140CB2"/>
    <w:rsid w:val="00140EA2"/>
    <w:rsid w:val="00140FE9"/>
    <w:rsid w:val="00141011"/>
    <w:rsid w:val="001418BA"/>
    <w:rsid w:val="00141ACA"/>
    <w:rsid w:val="00142AA8"/>
    <w:rsid w:val="00142CB6"/>
    <w:rsid w:val="001435E0"/>
    <w:rsid w:val="00143734"/>
    <w:rsid w:val="001438EC"/>
    <w:rsid w:val="00143A09"/>
    <w:rsid w:val="00144169"/>
    <w:rsid w:val="0014416F"/>
    <w:rsid w:val="001441D4"/>
    <w:rsid w:val="00144ED4"/>
    <w:rsid w:val="0014579D"/>
    <w:rsid w:val="001458A7"/>
    <w:rsid w:val="001458FE"/>
    <w:rsid w:val="00145947"/>
    <w:rsid w:val="00145ACF"/>
    <w:rsid w:val="00145F4F"/>
    <w:rsid w:val="00146770"/>
    <w:rsid w:val="001467DE"/>
    <w:rsid w:val="00147508"/>
    <w:rsid w:val="00147733"/>
    <w:rsid w:val="00147B90"/>
    <w:rsid w:val="00150C5A"/>
    <w:rsid w:val="001529BE"/>
    <w:rsid w:val="001533D4"/>
    <w:rsid w:val="00153B01"/>
    <w:rsid w:val="00153CA6"/>
    <w:rsid w:val="00153EB5"/>
    <w:rsid w:val="001544B9"/>
    <w:rsid w:val="00154681"/>
    <w:rsid w:val="001546FF"/>
    <w:rsid w:val="001552D5"/>
    <w:rsid w:val="00155787"/>
    <w:rsid w:val="001557B1"/>
    <w:rsid w:val="001557D1"/>
    <w:rsid w:val="001559E4"/>
    <w:rsid w:val="00155F1A"/>
    <w:rsid w:val="001568FF"/>
    <w:rsid w:val="001569D7"/>
    <w:rsid w:val="00156C23"/>
    <w:rsid w:val="00156EE7"/>
    <w:rsid w:val="0015732E"/>
    <w:rsid w:val="0015736D"/>
    <w:rsid w:val="001573F6"/>
    <w:rsid w:val="00157425"/>
    <w:rsid w:val="001576D7"/>
    <w:rsid w:val="001578F7"/>
    <w:rsid w:val="00157A5B"/>
    <w:rsid w:val="00157C04"/>
    <w:rsid w:val="00160391"/>
    <w:rsid w:val="00160628"/>
    <w:rsid w:val="00161613"/>
    <w:rsid w:val="00161987"/>
    <w:rsid w:val="00162690"/>
    <w:rsid w:val="001626D6"/>
    <w:rsid w:val="0016285E"/>
    <w:rsid w:val="00162B06"/>
    <w:rsid w:val="001643D9"/>
    <w:rsid w:val="00164512"/>
    <w:rsid w:val="00164761"/>
    <w:rsid w:val="0016490E"/>
    <w:rsid w:val="00164C6F"/>
    <w:rsid w:val="001657A7"/>
    <w:rsid w:val="00165923"/>
    <w:rsid w:val="00165983"/>
    <w:rsid w:val="001666C8"/>
    <w:rsid w:val="00166FF5"/>
    <w:rsid w:val="0016788A"/>
    <w:rsid w:val="00167A2D"/>
    <w:rsid w:val="00167A72"/>
    <w:rsid w:val="00167ED7"/>
    <w:rsid w:val="00170064"/>
    <w:rsid w:val="00171158"/>
    <w:rsid w:val="00171A78"/>
    <w:rsid w:val="0017259B"/>
    <w:rsid w:val="001725F1"/>
    <w:rsid w:val="0017264C"/>
    <w:rsid w:val="00172A94"/>
    <w:rsid w:val="0017375E"/>
    <w:rsid w:val="001738D3"/>
    <w:rsid w:val="00173AC7"/>
    <w:rsid w:val="00173E03"/>
    <w:rsid w:val="001744C0"/>
    <w:rsid w:val="00175182"/>
    <w:rsid w:val="00175AFB"/>
    <w:rsid w:val="00175BBD"/>
    <w:rsid w:val="00175F17"/>
    <w:rsid w:val="00175F45"/>
    <w:rsid w:val="00175FB5"/>
    <w:rsid w:val="001768EA"/>
    <w:rsid w:val="00176DB6"/>
    <w:rsid w:val="001777CE"/>
    <w:rsid w:val="00180688"/>
    <w:rsid w:val="00180748"/>
    <w:rsid w:val="00180D5D"/>
    <w:rsid w:val="001812FF"/>
    <w:rsid w:val="0018130C"/>
    <w:rsid w:val="00181DD8"/>
    <w:rsid w:val="0018233F"/>
    <w:rsid w:val="001828FE"/>
    <w:rsid w:val="001829A6"/>
    <w:rsid w:val="00182D0E"/>
    <w:rsid w:val="00182F51"/>
    <w:rsid w:val="00183043"/>
    <w:rsid w:val="00183498"/>
    <w:rsid w:val="0018379B"/>
    <w:rsid w:val="001837CF"/>
    <w:rsid w:val="001838AD"/>
    <w:rsid w:val="00183D74"/>
    <w:rsid w:val="00183F9B"/>
    <w:rsid w:val="001842A4"/>
    <w:rsid w:val="0018438D"/>
    <w:rsid w:val="001846D4"/>
    <w:rsid w:val="00184778"/>
    <w:rsid w:val="001847E8"/>
    <w:rsid w:val="00184ACE"/>
    <w:rsid w:val="001852F7"/>
    <w:rsid w:val="00185545"/>
    <w:rsid w:val="00185E3C"/>
    <w:rsid w:val="0018625F"/>
    <w:rsid w:val="001862C9"/>
    <w:rsid w:val="00186582"/>
    <w:rsid w:val="0018678D"/>
    <w:rsid w:val="00186B46"/>
    <w:rsid w:val="00186F7E"/>
    <w:rsid w:val="00187678"/>
    <w:rsid w:val="001901E3"/>
    <w:rsid w:val="00190227"/>
    <w:rsid w:val="001907CB"/>
    <w:rsid w:val="00190CC4"/>
    <w:rsid w:val="00190F7B"/>
    <w:rsid w:val="001910DE"/>
    <w:rsid w:val="0019111F"/>
    <w:rsid w:val="001911C4"/>
    <w:rsid w:val="001926C6"/>
    <w:rsid w:val="0019270A"/>
    <w:rsid w:val="00192870"/>
    <w:rsid w:val="00192E91"/>
    <w:rsid w:val="0019395D"/>
    <w:rsid w:val="00194136"/>
    <w:rsid w:val="001944BB"/>
    <w:rsid w:val="0019459D"/>
    <w:rsid w:val="0019463A"/>
    <w:rsid w:val="00194A09"/>
    <w:rsid w:val="0019505D"/>
    <w:rsid w:val="001952C3"/>
    <w:rsid w:val="00195AF0"/>
    <w:rsid w:val="00195E13"/>
    <w:rsid w:val="001962B3"/>
    <w:rsid w:val="0019662F"/>
    <w:rsid w:val="00196759"/>
    <w:rsid w:val="00196C4E"/>
    <w:rsid w:val="00196F3E"/>
    <w:rsid w:val="00197106"/>
    <w:rsid w:val="0019725F"/>
    <w:rsid w:val="00197BD2"/>
    <w:rsid w:val="001A0001"/>
    <w:rsid w:val="001A039C"/>
    <w:rsid w:val="001A0A68"/>
    <w:rsid w:val="001A0BCB"/>
    <w:rsid w:val="001A0FDD"/>
    <w:rsid w:val="001A1214"/>
    <w:rsid w:val="001A1310"/>
    <w:rsid w:val="001A1461"/>
    <w:rsid w:val="001A18B4"/>
    <w:rsid w:val="001A1967"/>
    <w:rsid w:val="001A21B4"/>
    <w:rsid w:val="001A238F"/>
    <w:rsid w:val="001A23DA"/>
    <w:rsid w:val="001A2896"/>
    <w:rsid w:val="001A3045"/>
    <w:rsid w:val="001A33E1"/>
    <w:rsid w:val="001A4460"/>
    <w:rsid w:val="001A4938"/>
    <w:rsid w:val="001A4AC8"/>
    <w:rsid w:val="001A52BD"/>
    <w:rsid w:val="001A531E"/>
    <w:rsid w:val="001A5455"/>
    <w:rsid w:val="001A5506"/>
    <w:rsid w:val="001A5759"/>
    <w:rsid w:val="001A615D"/>
    <w:rsid w:val="001B01BB"/>
    <w:rsid w:val="001B05B4"/>
    <w:rsid w:val="001B0719"/>
    <w:rsid w:val="001B079A"/>
    <w:rsid w:val="001B081D"/>
    <w:rsid w:val="001B1F8C"/>
    <w:rsid w:val="001B20D8"/>
    <w:rsid w:val="001B2205"/>
    <w:rsid w:val="001B2F32"/>
    <w:rsid w:val="001B347F"/>
    <w:rsid w:val="001B3567"/>
    <w:rsid w:val="001B40C1"/>
    <w:rsid w:val="001B43D6"/>
    <w:rsid w:val="001B4C50"/>
    <w:rsid w:val="001B546B"/>
    <w:rsid w:val="001B553B"/>
    <w:rsid w:val="001B6670"/>
    <w:rsid w:val="001B691C"/>
    <w:rsid w:val="001B7309"/>
    <w:rsid w:val="001B777D"/>
    <w:rsid w:val="001B7981"/>
    <w:rsid w:val="001C1AE3"/>
    <w:rsid w:val="001C1C4B"/>
    <w:rsid w:val="001C1D77"/>
    <w:rsid w:val="001C1EF0"/>
    <w:rsid w:val="001C1F28"/>
    <w:rsid w:val="001C2513"/>
    <w:rsid w:val="001C288A"/>
    <w:rsid w:val="001C2BFF"/>
    <w:rsid w:val="001C2D85"/>
    <w:rsid w:val="001C351E"/>
    <w:rsid w:val="001C3549"/>
    <w:rsid w:val="001C3BCA"/>
    <w:rsid w:val="001C435B"/>
    <w:rsid w:val="001C44C0"/>
    <w:rsid w:val="001C4501"/>
    <w:rsid w:val="001C46A8"/>
    <w:rsid w:val="001C4E4D"/>
    <w:rsid w:val="001C5027"/>
    <w:rsid w:val="001C567A"/>
    <w:rsid w:val="001C592B"/>
    <w:rsid w:val="001C6687"/>
    <w:rsid w:val="001C6D4C"/>
    <w:rsid w:val="001D1855"/>
    <w:rsid w:val="001D1D7C"/>
    <w:rsid w:val="001D1F03"/>
    <w:rsid w:val="001D2687"/>
    <w:rsid w:val="001D2B90"/>
    <w:rsid w:val="001D3501"/>
    <w:rsid w:val="001D3DD6"/>
    <w:rsid w:val="001D54A1"/>
    <w:rsid w:val="001D55C5"/>
    <w:rsid w:val="001D57EE"/>
    <w:rsid w:val="001D5AC8"/>
    <w:rsid w:val="001D5B77"/>
    <w:rsid w:val="001D5D87"/>
    <w:rsid w:val="001D6749"/>
    <w:rsid w:val="001D6A5B"/>
    <w:rsid w:val="001D7393"/>
    <w:rsid w:val="001D75F7"/>
    <w:rsid w:val="001D76DF"/>
    <w:rsid w:val="001D7B40"/>
    <w:rsid w:val="001D7F0F"/>
    <w:rsid w:val="001E013B"/>
    <w:rsid w:val="001E0288"/>
    <w:rsid w:val="001E050B"/>
    <w:rsid w:val="001E0D57"/>
    <w:rsid w:val="001E109D"/>
    <w:rsid w:val="001E1A8A"/>
    <w:rsid w:val="001E20D3"/>
    <w:rsid w:val="001E269D"/>
    <w:rsid w:val="001E26A9"/>
    <w:rsid w:val="001E27D9"/>
    <w:rsid w:val="001E2DC0"/>
    <w:rsid w:val="001E3159"/>
    <w:rsid w:val="001E34E7"/>
    <w:rsid w:val="001E3C33"/>
    <w:rsid w:val="001E3C7F"/>
    <w:rsid w:val="001E47D7"/>
    <w:rsid w:val="001E4D4D"/>
    <w:rsid w:val="001E4F61"/>
    <w:rsid w:val="001E512F"/>
    <w:rsid w:val="001E5538"/>
    <w:rsid w:val="001E60A8"/>
    <w:rsid w:val="001E6DA6"/>
    <w:rsid w:val="001E7479"/>
    <w:rsid w:val="001E7B07"/>
    <w:rsid w:val="001E7F3C"/>
    <w:rsid w:val="001F0562"/>
    <w:rsid w:val="001F1141"/>
    <w:rsid w:val="001F1314"/>
    <w:rsid w:val="001F13F1"/>
    <w:rsid w:val="001F17D2"/>
    <w:rsid w:val="001F1E65"/>
    <w:rsid w:val="001F2284"/>
    <w:rsid w:val="001F23CA"/>
    <w:rsid w:val="001F34A7"/>
    <w:rsid w:val="001F5747"/>
    <w:rsid w:val="001F5A62"/>
    <w:rsid w:val="001F60DE"/>
    <w:rsid w:val="001F6354"/>
    <w:rsid w:val="001F6787"/>
    <w:rsid w:val="001F6B04"/>
    <w:rsid w:val="001F6B21"/>
    <w:rsid w:val="001F6D06"/>
    <w:rsid w:val="001F734F"/>
    <w:rsid w:val="001F7D72"/>
    <w:rsid w:val="001F7E2A"/>
    <w:rsid w:val="00200BFB"/>
    <w:rsid w:val="00201286"/>
    <w:rsid w:val="00201686"/>
    <w:rsid w:val="00201DC3"/>
    <w:rsid w:val="0020215D"/>
    <w:rsid w:val="002023B9"/>
    <w:rsid w:val="002023C5"/>
    <w:rsid w:val="00202751"/>
    <w:rsid w:val="002028E4"/>
    <w:rsid w:val="0020387D"/>
    <w:rsid w:val="002045A7"/>
    <w:rsid w:val="002047D0"/>
    <w:rsid w:val="00204C1E"/>
    <w:rsid w:val="00204CA6"/>
    <w:rsid w:val="00204D0C"/>
    <w:rsid w:val="002050D4"/>
    <w:rsid w:val="00205635"/>
    <w:rsid w:val="00205883"/>
    <w:rsid w:val="002059F0"/>
    <w:rsid w:val="0020623D"/>
    <w:rsid w:val="00206AB7"/>
    <w:rsid w:val="00206B53"/>
    <w:rsid w:val="002070A4"/>
    <w:rsid w:val="00207703"/>
    <w:rsid w:val="00207E78"/>
    <w:rsid w:val="002104DE"/>
    <w:rsid w:val="002107B1"/>
    <w:rsid w:val="002115AB"/>
    <w:rsid w:val="002119C8"/>
    <w:rsid w:val="00212065"/>
    <w:rsid w:val="00212671"/>
    <w:rsid w:val="002126E5"/>
    <w:rsid w:val="00213195"/>
    <w:rsid w:val="002131C0"/>
    <w:rsid w:val="00213617"/>
    <w:rsid w:val="00213644"/>
    <w:rsid w:val="0021374A"/>
    <w:rsid w:val="0021382F"/>
    <w:rsid w:val="00213EA0"/>
    <w:rsid w:val="00215810"/>
    <w:rsid w:val="002160FA"/>
    <w:rsid w:val="00216168"/>
    <w:rsid w:val="002165FB"/>
    <w:rsid w:val="00216726"/>
    <w:rsid w:val="00216822"/>
    <w:rsid w:val="00216C90"/>
    <w:rsid w:val="00216E79"/>
    <w:rsid w:val="00216E95"/>
    <w:rsid w:val="0021780B"/>
    <w:rsid w:val="002200DD"/>
    <w:rsid w:val="00220A04"/>
    <w:rsid w:val="00221C66"/>
    <w:rsid w:val="002221A3"/>
    <w:rsid w:val="002225FF"/>
    <w:rsid w:val="0022270A"/>
    <w:rsid w:val="002227B7"/>
    <w:rsid w:val="00222D5A"/>
    <w:rsid w:val="0022343C"/>
    <w:rsid w:val="0022392A"/>
    <w:rsid w:val="00223DE1"/>
    <w:rsid w:val="002253F7"/>
    <w:rsid w:val="00225403"/>
    <w:rsid w:val="0022541C"/>
    <w:rsid w:val="002258DF"/>
    <w:rsid w:val="00226A93"/>
    <w:rsid w:val="00226BA6"/>
    <w:rsid w:val="0022798C"/>
    <w:rsid w:val="002314BF"/>
    <w:rsid w:val="0023167F"/>
    <w:rsid w:val="002323A4"/>
    <w:rsid w:val="00232CC6"/>
    <w:rsid w:val="00232EC2"/>
    <w:rsid w:val="00232F67"/>
    <w:rsid w:val="00233C51"/>
    <w:rsid w:val="002340DE"/>
    <w:rsid w:val="00234F11"/>
    <w:rsid w:val="00235153"/>
    <w:rsid w:val="00235214"/>
    <w:rsid w:val="00235406"/>
    <w:rsid w:val="0023553B"/>
    <w:rsid w:val="002363BF"/>
    <w:rsid w:val="00236D49"/>
    <w:rsid w:val="00236EBE"/>
    <w:rsid w:val="00236F21"/>
    <w:rsid w:val="0023701C"/>
    <w:rsid w:val="00237526"/>
    <w:rsid w:val="0023784A"/>
    <w:rsid w:val="00237DD7"/>
    <w:rsid w:val="0024017D"/>
    <w:rsid w:val="00240263"/>
    <w:rsid w:val="0024039E"/>
    <w:rsid w:val="00240FEA"/>
    <w:rsid w:val="0024106E"/>
    <w:rsid w:val="00241776"/>
    <w:rsid w:val="00241816"/>
    <w:rsid w:val="00241A1A"/>
    <w:rsid w:val="0024231E"/>
    <w:rsid w:val="002425EF"/>
    <w:rsid w:val="00242DFA"/>
    <w:rsid w:val="00243256"/>
    <w:rsid w:val="002433DE"/>
    <w:rsid w:val="00243915"/>
    <w:rsid w:val="00243A4E"/>
    <w:rsid w:val="00243A66"/>
    <w:rsid w:val="00243A75"/>
    <w:rsid w:val="0024467E"/>
    <w:rsid w:val="00245384"/>
    <w:rsid w:val="0024575E"/>
    <w:rsid w:val="0024632A"/>
    <w:rsid w:val="002467CA"/>
    <w:rsid w:val="00246C50"/>
    <w:rsid w:val="00246E26"/>
    <w:rsid w:val="002478B7"/>
    <w:rsid w:val="00247946"/>
    <w:rsid w:val="00247A05"/>
    <w:rsid w:val="00247EB6"/>
    <w:rsid w:val="00250037"/>
    <w:rsid w:val="0025193E"/>
    <w:rsid w:val="00251CC8"/>
    <w:rsid w:val="00251EA5"/>
    <w:rsid w:val="0025209A"/>
    <w:rsid w:val="0025226F"/>
    <w:rsid w:val="0025325C"/>
    <w:rsid w:val="00253AD5"/>
    <w:rsid w:val="00253BE0"/>
    <w:rsid w:val="00253CB8"/>
    <w:rsid w:val="0025400A"/>
    <w:rsid w:val="00254652"/>
    <w:rsid w:val="00254756"/>
    <w:rsid w:val="0025478F"/>
    <w:rsid w:val="00254B12"/>
    <w:rsid w:val="00254BB7"/>
    <w:rsid w:val="002555D9"/>
    <w:rsid w:val="00255F8B"/>
    <w:rsid w:val="0025693A"/>
    <w:rsid w:val="002576D4"/>
    <w:rsid w:val="00257908"/>
    <w:rsid w:val="00257F3C"/>
    <w:rsid w:val="00260152"/>
    <w:rsid w:val="002607A4"/>
    <w:rsid w:val="0026082F"/>
    <w:rsid w:val="00260FC0"/>
    <w:rsid w:val="002610A3"/>
    <w:rsid w:val="00261445"/>
    <w:rsid w:val="0026163C"/>
    <w:rsid w:val="00261C5F"/>
    <w:rsid w:val="0026209F"/>
    <w:rsid w:val="00262918"/>
    <w:rsid w:val="0026292C"/>
    <w:rsid w:val="00262C97"/>
    <w:rsid w:val="00262DEB"/>
    <w:rsid w:val="002633B2"/>
    <w:rsid w:val="00264098"/>
    <w:rsid w:val="002643B9"/>
    <w:rsid w:val="00264B54"/>
    <w:rsid w:val="00264CBB"/>
    <w:rsid w:val="00264CEF"/>
    <w:rsid w:val="00264F4B"/>
    <w:rsid w:val="00265679"/>
    <w:rsid w:val="00265B82"/>
    <w:rsid w:val="00265BF2"/>
    <w:rsid w:val="00265D99"/>
    <w:rsid w:val="00265F6C"/>
    <w:rsid w:val="00266C6D"/>
    <w:rsid w:val="00267294"/>
    <w:rsid w:val="00267ACA"/>
    <w:rsid w:val="00270025"/>
    <w:rsid w:val="0027016F"/>
    <w:rsid w:val="0027083C"/>
    <w:rsid w:val="00270FF9"/>
    <w:rsid w:val="0027115B"/>
    <w:rsid w:val="00271566"/>
    <w:rsid w:val="00271711"/>
    <w:rsid w:val="00271CFB"/>
    <w:rsid w:val="00271E68"/>
    <w:rsid w:val="002723DE"/>
    <w:rsid w:val="002726AF"/>
    <w:rsid w:val="00272845"/>
    <w:rsid w:val="002729C2"/>
    <w:rsid w:val="0027302C"/>
    <w:rsid w:val="00273082"/>
    <w:rsid w:val="0027373D"/>
    <w:rsid w:val="00273FD4"/>
    <w:rsid w:val="0027416F"/>
    <w:rsid w:val="0027425A"/>
    <w:rsid w:val="002742D6"/>
    <w:rsid w:val="00274429"/>
    <w:rsid w:val="002747AB"/>
    <w:rsid w:val="002747C2"/>
    <w:rsid w:val="00274BA1"/>
    <w:rsid w:val="00274FBB"/>
    <w:rsid w:val="002754EA"/>
    <w:rsid w:val="00276331"/>
    <w:rsid w:val="00276445"/>
    <w:rsid w:val="00276B44"/>
    <w:rsid w:val="0028103C"/>
    <w:rsid w:val="002813E8"/>
    <w:rsid w:val="00281569"/>
    <w:rsid w:val="00281963"/>
    <w:rsid w:val="00281E81"/>
    <w:rsid w:val="002826F8"/>
    <w:rsid w:val="0028280E"/>
    <w:rsid w:val="00282C9A"/>
    <w:rsid w:val="00282E1A"/>
    <w:rsid w:val="00282EF1"/>
    <w:rsid w:val="0028327E"/>
    <w:rsid w:val="00283399"/>
    <w:rsid w:val="00283EC6"/>
    <w:rsid w:val="002840C4"/>
    <w:rsid w:val="002840EA"/>
    <w:rsid w:val="002844A6"/>
    <w:rsid w:val="00284815"/>
    <w:rsid w:val="00284A46"/>
    <w:rsid w:val="002851F6"/>
    <w:rsid w:val="00285894"/>
    <w:rsid w:val="00285E6C"/>
    <w:rsid w:val="002862AC"/>
    <w:rsid w:val="002866DA"/>
    <w:rsid w:val="002868DE"/>
    <w:rsid w:val="002875BB"/>
    <w:rsid w:val="00287A2A"/>
    <w:rsid w:val="00287B32"/>
    <w:rsid w:val="002902D5"/>
    <w:rsid w:val="00290644"/>
    <w:rsid w:val="00290AF8"/>
    <w:rsid w:val="00291513"/>
    <w:rsid w:val="00291684"/>
    <w:rsid w:val="0029174E"/>
    <w:rsid w:val="0029176B"/>
    <w:rsid w:val="002918D2"/>
    <w:rsid w:val="00292025"/>
    <w:rsid w:val="00292092"/>
    <w:rsid w:val="00292519"/>
    <w:rsid w:val="00292A15"/>
    <w:rsid w:val="00292B79"/>
    <w:rsid w:val="00292D04"/>
    <w:rsid w:val="00293084"/>
    <w:rsid w:val="00293363"/>
    <w:rsid w:val="0029400B"/>
    <w:rsid w:val="00294207"/>
    <w:rsid w:val="0029425A"/>
    <w:rsid w:val="002943C3"/>
    <w:rsid w:val="002949C5"/>
    <w:rsid w:val="00294C39"/>
    <w:rsid w:val="00294F43"/>
    <w:rsid w:val="0029529B"/>
    <w:rsid w:val="00295393"/>
    <w:rsid w:val="00295947"/>
    <w:rsid w:val="00295B17"/>
    <w:rsid w:val="00295B38"/>
    <w:rsid w:val="0029696E"/>
    <w:rsid w:val="002975D6"/>
    <w:rsid w:val="00297658"/>
    <w:rsid w:val="00297875"/>
    <w:rsid w:val="00297DDA"/>
    <w:rsid w:val="00297F1A"/>
    <w:rsid w:val="002A0216"/>
    <w:rsid w:val="002A044C"/>
    <w:rsid w:val="002A06B6"/>
    <w:rsid w:val="002A0D97"/>
    <w:rsid w:val="002A122F"/>
    <w:rsid w:val="002A1433"/>
    <w:rsid w:val="002A154C"/>
    <w:rsid w:val="002A1886"/>
    <w:rsid w:val="002A1A00"/>
    <w:rsid w:val="002A1BE5"/>
    <w:rsid w:val="002A1D47"/>
    <w:rsid w:val="002A1E89"/>
    <w:rsid w:val="002A2519"/>
    <w:rsid w:val="002A26AB"/>
    <w:rsid w:val="002A3428"/>
    <w:rsid w:val="002A3474"/>
    <w:rsid w:val="002A3C7D"/>
    <w:rsid w:val="002A3D3F"/>
    <w:rsid w:val="002A4320"/>
    <w:rsid w:val="002A54D5"/>
    <w:rsid w:val="002A6887"/>
    <w:rsid w:val="002A68F6"/>
    <w:rsid w:val="002A6EB4"/>
    <w:rsid w:val="002B09CC"/>
    <w:rsid w:val="002B0D98"/>
    <w:rsid w:val="002B125D"/>
    <w:rsid w:val="002B1595"/>
    <w:rsid w:val="002B19BF"/>
    <w:rsid w:val="002B213E"/>
    <w:rsid w:val="002B26B6"/>
    <w:rsid w:val="002B2D7A"/>
    <w:rsid w:val="002B3B98"/>
    <w:rsid w:val="002B3D8E"/>
    <w:rsid w:val="002B426E"/>
    <w:rsid w:val="002B4A7F"/>
    <w:rsid w:val="002B4FC4"/>
    <w:rsid w:val="002B581C"/>
    <w:rsid w:val="002B6699"/>
    <w:rsid w:val="002B6799"/>
    <w:rsid w:val="002B6E64"/>
    <w:rsid w:val="002B6ED7"/>
    <w:rsid w:val="002B78EA"/>
    <w:rsid w:val="002B7C16"/>
    <w:rsid w:val="002C017D"/>
    <w:rsid w:val="002C0C5D"/>
    <w:rsid w:val="002C21B6"/>
    <w:rsid w:val="002C27E2"/>
    <w:rsid w:val="002C3606"/>
    <w:rsid w:val="002C36BA"/>
    <w:rsid w:val="002C3C53"/>
    <w:rsid w:val="002C4624"/>
    <w:rsid w:val="002C4E3F"/>
    <w:rsid w:val="002C53F3"/>
    <w:rsid w:val="002C5724"/>
    <w:rsid w:val="002C5737"/>
    <w:rsid w:val="002C62C3"/>
    <w:rsid w:val="002C648D"/>
    <w:rsid w:val="002C6543"/>
    <w:rsid w:val="002C6F28"/>
    <w:rsid w:val="002C7380"/>
    <w:rsid w:val="002D075A"/>
    <w:rsid w:val="002D08CC"/>
    <w:rsid w:val="002D0AD9"/>
    <w:rsid w:val="002D1183"/>
    <w:rsid w:val="002D15B6"/>
    <w:rsid w:val="002D1802"/>
    <w:rsid w:val="002D1857"/>
    <w:rsid w:val="002D19DB"/>
    <w:rsid w:val="002D2B16"/>
    <w:rsid w:val="002D3133"/>
    <w:rsid w:val="002D3347"/>
    <w:rsid w:val="002D363E"/>
    <w:rsid w:val="002D3A00"/>
    <w:rsid w:val="002D3D20"/>
    <w:rsid w:val="002D5E3C"/>
    <w:rsid w:val="002D6D17"/>
    <w:rsid w:val="002D6E71"/>
    <w:rsid w:val="002D70EC"/>
    <w:rsid w:val="002D7207"/>
    <w:rsid w:val="002D74C3"/>
    <w:rsid w:val="002E04D0"/>
    <w:rsid w:val="002E0600"/>
    <w:rsid w:val="002E0886"/>
    <w:rsid w:val="002E0987"/>
    <w:rsid w:val="002E0E3A"/>
    <w:rsid w:val="002E0ED0"/>
    <w:rsid w:val="002E0F20"/>
    <w:rsid w:val="002E13EA"/>
    <w:rsid w:val="002E18C2"/>
    <w:rsid w:val="002E1A81"/>
    <w:rsid w:val="002E1BD0"/>
    <w:rsid w:val="002E1EE0"/>
    <w:rsid w:val="002E23C2"/>
    <w:rsid w:val="002E27B7"/>
    <w:rsid w:val="002E2AC5"/>
    <w:rsid w:val="002E2D3A"/>
    <w:rsid w:val="002E36D1"/>
    <w:rsid w:val="002E38C0"/>
    <w:rsid w:val="002E3BAF"/>
    <w:rsid w:val="002E46EA"/>
    <w:rsid w:val="002E4BC0"/>
    <w:rsid w:val="002E5F39"/>
    <w:rsid w:val="002E6EEF"/>
    <w:rsid w:val="002E6F22"/>
    <w:rsid w:val="002E73BE"/>
    <w:rsid w:val="002E7BB5"/>
    <w:rsid w:val="002E7D2B"/>
    <w:rsid w:val="002E7F28"/>
    <w:rsid w:val="002F019E"/>
    <w:rsid w:val="002F019F"/>
    <w:rsid w:val="002F0A7C"/>
    <w:rsid w:val="002F0A96"/>
    <w:rsid w:val="002F0D9B"/>
    <w:rsid w:val="002F0F81"/>
    <w:rsid w:val="002F1652"/>
    <w:rsid w:val="002F1D4B"/>
    <w:rsid w:val="002F1E99"/>
    <w:rsid w:val="002F267D"/>
    <w:rsid w:val="002F2774"/>
    <w:rsid w:val="002F2973"/>
    <w:rsid w:val="002F2DAF"/>
    <w:rsid w:val="002F3405"/>
    <w:rsid w:val="002F3DCB"/>
    <w:rsid w:val="002F414E"/>
    <w:rsid w:val="002F424E"/>
    <w:rsid w:val="002F4316"/>
    <w:rsid w:val="002F4370"/>
    <w:rsid w:val="002F492D"/>
    <w:rsid w:val="002F4AEB"/>
    <w:rsid w:val="002F53DE"/>
    <w:rsid w:val="002F5E94"/>
    <w:rsid w:val="002F6CB8"/>
    <w:rsid w:val="002F7DDF"/>
    <w:rsid w:val="003000F8"/>
    <w:rsid w:val="00300365"/>
    <w:rsid w:val="00300451"/>
    <w:rsid w:val="00300746"/>
    <w:rsid w:val="0030092A"/>
    <w:rsid w:val="00300A3D"/>
    <w:rsid w:val="00300A7B"/>
    <w:rsid w:val="00300BA1"/>
    <w:rsid w:val="00300E8A"/>
    <w:rsid w:val="00302071"/>
    <w:rsid w:val="00302564"/>
    <w:rsid w:val="0030272A"/>
    <w:rsid w:val="00303A4C"/>
    <w:rsid w:val="00303D81"/>
    <w:rsid w:val="00303DD2"/>
    <w:rsid w:val="00303E8C"/>
    <w:rsid w:val="00304376"/>
    <w:rsid w:val="003043D0"/>
    <w:rsid w:val="00304AE8"/>
    <w:rsid w:val="003054C6"/>
    <w:rsid w:val="003063F8"/>
    <w:rsid w:val="0030668D"/>
    <w:rsid w:val="00306A1C"/>
    <w:rsid w:val="00306A9B"/>
    <w:rsid w:val="00307549"/>
    <w:rsid w:val="0030781A"/>
    <w:rsid w:val="00307C89"/>
    <w:rsid w:val="003101E5"/>
    <w:rsid w:val="00310F3A"/>
    <w:rsid w:val="00310F8E"/>
    <w:rsid w:val="0031107D"/>
    <w:rsid w:val="00311446"/>
    <w:rsid w:val="003114C3"/>
    <w:rsid w:val="00311851"/>
    <w:rsid w:val="003118F6"/>
    <w:rsid w:val="0031233E"/>
    <w:rsid w:val="003123F0"/>
    <w:rsid w:val="00312495"/>
    <w:rsid w:val="00312525"/>
    <w:rsid w:val="003127DD"/>
    <w:rsid w:val="003129BC"/>
    <w:rsid w:val="00312AAB"/>
    <w:rsid w:val="00313018"/>
    <w:rsid w:val="003132D0"/>
    <w:rsid w:val="00313456"/>
    <w:rsid w:val="00313875"/>
    <w:rsid w:val="00313ABF"/>
    <w:rsid w:val="00314437"/>
    <w:rsid w:val="00314512"/>
    <w:rsid w:val="00314C04"/>
    <w:rsid w:val="00314CC6"/>
    <w:rsid w:val="00314E5C"/>
    <w:rsid w:val="00315051"/>
    <w:rsid w:val="003151AA"/>
    <w:rsid w:val="003154CF"/>
    <w:rsid w:val="00315637"/>
    <w:rsid w:val="00315659"/>
    <w:rsid w:val="003158D4"/>
    <w:rsid w:val="00315FD7"/>
    <w:rsid w:val="003161FE"/>
    <w:rsid w:val="003163C0"/>
    <w:rsid w:val="0031708D"/>
    <w:rsid w:val="00317DD7"/>
    <w:rsid w:val="00321254"/>
    <w:rsid w:val="003213F7"/>
    <w:rsid w:val="00321509"/>
    <w:rsid w:val="0032172A"/>
    <w:rsid w:val="003218EF"/>
    <w:rsid w:val="0032319B"/>
    <w:rsid w:val="003231F2"/>
    <w:rsid w:val="00323AC8"/>
    <w:rsid w:val="00323C95"/>
    <w:rsid w:val="00323D9C"/>
    <w:rsid w:val="0032418D"/>
    <w:rsid w:val="003242E1"/>
    <w:rsid w:val="00326335"/>
    <w:rsid w:val="00326753"/>
    <w:rsid w:val="00326921"/>
    <w:rsid w:val="003269F0"/>
    <w:rsid w:val="0032705F"/>
    <w:rsid w:val="0032756B"/>
    <w:rsid w:val="00327D67"/>
    <w:rsid w:val="00331824"/>
    <w:rsid w:val="00331B80"/>
    <w:rsid w:val="00331D29"/>
    <w:rsid w:val="00332740"/>
    <w:rsid w:val="00332917"/>
    <w:rsid w:val="00333C4D"/>
    <w:rsid w:val="00333E1D"/>
    <w:rsid w:val="00334529"/>
    <w:rsid w:val="0033452E"/>
    <w:rsid w:val="00334857"/>
    <w:rsid w:val="00334B6C"/>
    <w:rsid w:val="0033598E"/>
    <w:rsid w:val="00335DDA"/>
    <w:rsid w:val="003368B6"/>
    <w:rsid w:val="00336CD5"/>
    <w:rsid w:val="00337084"/>
    <w:rsid w:val="0033708F"/>
    <w:rsid w:val="003372FF"/>
    <w:rsid w:val="003374D8"/>
    <w:rsid w:val="003379AB"/>
    <w:rsid w:val="00340494"/>
    <w:rsid w:val="00341049"/>
    <w:rsid w:val="003413ED"/>
    <w:rsid w:val="003414DA"/>
    <w:rsid w:val="00341A84"/>
    <w:rsid w:val="00341CD9"/>
    <w:rsid w:val="00342245"/>
    <w:rsid w:val="00342D77"/>
    <w:rsid w:val="00343BA1"/>
    <w:rsid w:val="0034455D"/>
    <w:rsid w:val="00345589"/>
    <w:rsid w:val="00346C16"/>
    <w:rsid w:val="00346F97"/>
    <w:rsid w:val="00346FB6"/>
    <w:rsid w:val="00347D09"/>
    <w:rsid w:val="00347D81"/>
    <w:rsid w:val="0035018D"/>
    <w:rsid w:val="00350C18"/>
    <w:rsid w:val="00350EC2"/>
    <w:rsid w:val="00351979"/>
    <w:rsid w:val="00351B14"/>
    <w:rsid w:val="00352865"/>
    <w:rsid w:val="00352C57"/>
    <w:rsid w:val="00352E6A"/>
    <w:rsid w:val="0035443A"/>
    <w:rsid w:val="00354C97"/>
    <w:rsid w:val="00354E9E"/>
    <w:rsid w:val="00355C7F"/>
    <w:rsid w:val="00355CBF"/>
    <w:rsid w:val="00356416"/>
    <w:rsid w:val="0035779E"/>
    <w:rsid w:val="00357845"/>
    <w:rsid w:val="00357A75"/>
    <w:rsid w:val="00357AB3"/>
    <w:rsid w:val="0036071B"/>
    <w:rsid w:val="00360E1A"/>
    <w:rsid w:val="00361EA7"/>
    <w:rsid w:val="00362154"/>
    <w:rsid w:val="003623D9"/>
    <w:rsid w:val="00362498"/>
    <w:rsid w:val="00362A5E"/>
    <w:rsid w:val="00362AD5"/>
    <w:rsid w:val="00362E79"/>
    <w:rsid w:val="0036329C"/>
    <w:rsid w:val="003633DE"/>
    <w:rsid w:val="003635D9"/>
    <w:rsid w:val="003637DB"/>
    <w:rsid w:val="003639DE"/>
    <w:rsid w:val="00363A21"/>
    <w:rsid w:val="00363DA8"/>
    <w:rsid w:val="0036400E"/>
    <w:rsid w:val="0036424D"/>
    <w:rsid w:val="00364E4F"/>
    <w:rsid w:val="003654D1"/>
    <w:rsid w:val="0036552B"/>
    <w:rsid w:val="00365799"/>
    <w:rsid w:val="0036620B"/>
    <w:rsid w:val="0036640A"/>
    <w:rsid w:val="00366464"/>
    <w:rsid w:val="00367957"/>
    <w:rsid w:val="003679D7"/>
    <w:rsid w:val="00367CB1"/>
    <w:rsid w:val="003701A0"/>
    <w:rsid w:val="0037075F"/>
    <w:rsid w:val="00370934"/>
    <w:rsid w:val="003711C8"/>
    <w:rsid w:val="003715DE"/>
    <w:rsid w:val="00371614"/>
    <w:rsid w:val="00371BF8"/>
    <w:rsid w:val="00371C95"/>
    <w:rsid w:val="00371DF8"/>
    <w:rsid w:val="003725AC"/>
    <w:rsid w:val="00372733"/>
    <w:rsid w:val="0037289A"/>
    <w:rsid w:val="00372F85"/>
    <w:rsid w:val="00373089"/>
    <w:rsid w:val="00373273"/>
    <w:rsid w:val="003741C4"/>
    <w:rsid w:val="0037439C"/>
    <w:rsid w:val="0037452A"/>
    <w:rsid w:val="003746D8"/>
    <w:rsid w:val="0037483F"/>
    <w:rsid w:val="0037496E"/>
    <w:rsid w:val="00374ACF"/>
    <w:rsid w:val="00376176"/>
    <w:rsid w:val="00376528"/>
    <w:rsid w:val="003771B4"/>
    <w:rsid w:val="00377353"/>
    <w:rsid w:val="00377B78"/>
    <w:rsid w:val="0038045B"/>
    <w:rsid w:val="003806B9"/>
    <w:rsid w:val="00380BAF"/>
    <w:rsid w:val="003815F5"/>
    <w:rsid w:val="00381FD7"/>
    <w:rsid w:val="00382340"/>
    <w:rsid w:val="0038274C"/>
    <w:rsid w:val="0038284D"/>
    <w:rsid w:val="00382C1C"/>
    <w:rsid w:val="00382E85"/>
    <w:rsid w:val="0038372E"/>
    <w:rsid w:val="0038388C"/>
    <w:rsid w:val="00383A2E"/>
    <w:rsid w:val="00384589"/>
    <w:rsid w:val="003851EB"/>
    <w:rsid w:val="0038640C"/>
    <w:rsid w:val="0038647B"/>
    <w:rsid w:val="00386938"/>
    <w:rsid w:val="00386B60"/>
    <w:rsid w:val="00386C0F"/>
    <w:rsid w:val="00386D53"/>
    <w:rsid w:val="00386E17"/>
    <w:rsid w:val="00386ED0"/>
    <w:rsid w:val="0038723E"/>
    <w:rsid w:val="00387288"/>
    <w:rsid w:val="00387C84"/>
    <w:rsid w:val="0039011F"/>
    <w:rsid w:val="003902DC"/>
    <w:rsid w:val="0039083E"/>
    <w:rsid w:val="0039154C"/>
    <w:rsid w:val="00391767"/>
    <w:rsid w:val="003920F7"/>
    <w:rsid w:val="00392211"/>
    <w:rsid w:val="003922C4"/>
    <w:rsid w:val="00393540"/>
    <w:rsid w:val="00393B77"/>
    <w:rsid w:val="00393F6A"/>
    <w:rsid w:val="003951F0"/>
    <w:rsid w:val="00395564"/>
    <w:rsid w:val="00395631"/>
    <w:rsid w:val="0039590D"/>
    <w:rsid w:val="00395A16"/>
    <w:rsid w:val="00396969"/>
    <w:rsid w:val="00396A0E"/>
    <w:rsid w:val="00396A82"/>
    <w:rsid w:val="00396D1B"/>
    <w:rsid w:val="00396D8C"/>
    <w:rsid w:val="00397722"/>
    <w:rsid w:val="003978C3"/>
    <w:rsid w:val="00397C27"/>
    <w:rsid w:val="003A01A9"/>
    <w:rsid w:val="003A0A45"/>
    <w:rsid w:val="003A0A55"/>
    <w:rsid w:val="003A0DBA"/>
    <w:rsid w:val="003A0E21"/>
    <w:rsid w:val="003A1193"/>
    <w:rsid w:val="003A1715"/>
    <w:rsid w:val="003A19C5"/>
    <w:rsid w:val="003A2353"/>
    <w:rsid w:val="003A24B6"/>
    <w:rsid w:val="003A2992"/>
    <w:rsid w:val="003A2A2D"/>
    <w:rsid w:val="003A33AE"/>
    <w:rsid w:val="003A3F6F"/>
    <w:rsid w:val="003A4351"/>
    <w:rsid w:val="003A48BE"/>
    <w:rsid w:val="003A5309"/>
    <w:rsid w:val="003A698C"/>
    <w:rsid w:val="003A756D"/>
    <w:rsid w:val="003A762F"/>
    <w:rsid w:val="003A76B2"/>
    <w:rsid w:val="003A7BD4"/>
    <w:rsid w:val="003B0110"/>
    <w:rsid w:val="003B0EF6"/>
    <w:rsid w:val="003B146C"/>
    <w:rsid w:val="003B1BFC"/>
    <w:rsid w:val="003B2440"/>
    <w:rsid w:val="003B2783"/>
    <w:rsid w:val="003B292E"/>
    <w:rsid w:val="003B3104"/>
    <w:rsid w:val="003B33C8"/>
    <w:rsid w:val="003B3A73"/>
    <w:rsid w:val="003B3C07"/>
    <w:rsid w:val="003B4492"/>
    <w:rsid w:val="003B453C"/>
    <w:rsid w:val="003B49AE"/>
    <w:rsid w:val="003B50CE"/>
    <w:rsid w:val="003B53FD"/>
    <w:rsid w:val="003B5E53"/>
    <w:rsid w:val="003B66A8"/>
    <w:rsid w:val="003B682E"/>
    <w:rsid w:val="003B6C7C"/>
    <w:rsid w:val="003B6EF1"/>
    <w:rsid w:val="003B79F3"/>
    <w:rsid w:val="003B7E32"/>
    <w:rsid w:val="003C0169"/>
    <w:rsid w:val="003C034B"/>
    <w:rsid w:val="003C05BB"/>
    <w:rsid w:val="003C0683"/>
    <w:rsid w:val="003C2E30"/>
    <w:rsid w:val="003C4BC7"/>
    <w:rsid w:val="003C55F9"/>
    <w:rsid w:val="003C56EB"/>
    <w:rsid w:val="003C6401"/>
    <w:rsid w:val="003C66DC"/>
    <w:rsid w:val="003C6AE3"/>
    <w:rsid w:val="003C6EBA"/>
    <w:rsid w:val="003C71B3"/>
    <w:rsid w:val="003C7479"/>
    <w:rsid w:val="003C7955"/>
    <w:rsid w:val="003C7FA1"/>
    <w:rsid w:val="003D0E4E"/>
    <w:rsid w:val="003D1180"/>
    <w:rsid w:val="003D17C3"/>
    <w:rsid w:val="003D1A9C"/>
    <w:rsid w:val="003D1C36"/>
    <w:rsid w:val="003D1CAB"/>
    <w:rsid w:val="003D1D6A"/>
    <w:rsid w:val="003D222E"/>
    <w:rsid w:val="003D2239"/>
    <w:rsid w:val="003D250A"/>
    <w:rsid w:val="003D28B9"/>
    <w:rsid w:val="003D2C57"/>
    <w:rsid w:val="003D32D2"/>
    <w:rsid w:val="003D35E5"/>
    <w:rsid w:val="003D3C87"/>
    <w:rsid w:val="003D3D9F"/>
    <w:rsid w:val="003D3EE3"/>
    <w:rsid w:val="003D40BC"/>
    <w:rsid w:val="003D43F9"/>
    <w:rsid w:val="003D47AB"/>
    <w:rsid w:val="003D4C45"/>
    <w:rsid w:val="003D4D88"/>
    <w:rsid w:val="003D50B6"/>
    <w:rsid w:val="003D578A"/>
    <w:rsid w:val="003D58F5"/>
    <w:rsid w:val="003D6268"/>
    <w:rsid w:val="003D677D"/>
    <w:rsid w:val="003D69FB"/>
    <w:rsid w:val="003D6AC9"/>
    <w:rsid w:val="003D6B96"/>
    <w:rsid w:val="003D7347"/>
    <w:rsid w:val="003D7351"/>
    <w:rsid w:val="003D7363"/>
    <w:rsid w:val="003D78EA"/>
    <w:rsid w:val="003D7B4F"/>
    <w:rsid w:val="003D7DE9"/>
    <w:rsid w:val="003D7EF8"/>
    <w:rsid w:val="003E006D"/>
    <w:rsid w:val="003E0459"/>
    <w:rsid w:val="003E07B0"/>
    <w:rsid w:val="003E0BB9"/>
    <w:rsid w:val="003E0D55"/>
    <w:rsid w:val="003E14C4"/>
    <w:rsid w:val="003E1ADD"/>
    <w:rsid w:val="003E1B22"/>
    <w:rsid w:val="003E1E04"/>
    <w:rsid w:val="003E22E4"/>
    <w:rsid w:val="003E236D"/>
    <w:rsid w:val="003E2E05"/>
    <w:rsid w:val="003E34FE"/>
    <w:rsid w:val="003E3D48"/>
    <w:rsid w:val="003E4732"/>
    <w:rsid w:val="003E49CF"/>
    <w:rsid w:val="003E4A64"/>
    <w:rsid w:val="003E5CFA"/>
    <w:rsid w:val="003E6233"/>
    <w:rsid w:val="003E6591"/>
    <w:rsid w:val="003E6E41"/>
    <w:rsid w:val="003F0664"/>
    <w:rsid w:val="003F0FDB"/>
    <w:rsid w:val="003F10E4"/>
    <w:rsid w:val="003F15B5"/>
    <w:rsid w:val="003F1676"/>
    <w:rsid w:val="003F18D8"/>
    <w:rsid w:val="003F197A"/>
    <w:rsid w:val="003F1DC3"/>
    <w:rsid w:val="003F1FF1"/>
    <w:rsid w:val="003F220A"/>
    <w:rsid w:val="003F26C7"/>
    <w:rsid w:val="003F3B83"/>
    <w:rsid w:val="003F3D9D"/>
    <w:rsid w:val="003F404B"/>
    <w:rsid w:val="003F424D"/>
    <w:rsid w:val="003F46C7"/>
    <w:rsid w:val="003F477F"/>
    <w:rsid w:val="003F4825"/>
    <w:rsid w:val="003F50A6"/>
    <w:rsid w:val="003F5302"/>
    <w:rsid w:val="003F60E7"/>
    <w:rsid w:val="003F681F"/>
    <w:rsid w:val="003F68EC"/>
    <w:rsid w:val="003F6C2C"/>
    <w:rsid w:val="003F722D"/>
    <w:rsid w:val="003F72B6"/>
    <w:rsid w:val="003F74C1"/>
    <w:rsid w:val="003F7633"/>
    <w:rsid w:val="003F7A44"/>
    <w:rsid w:val="003F7BAF"/>
    <w:rsid w:val="003F7F0A"/>
    <w:rsid w:val="0040025B"/>
    <w:rsid w:val="00400CF3"/>
    <w:rsid w:val="004010A5"/>
    <w:rsid w:val="004014C6"/>
    <w:rsid w:val="0040170D"/>
    <w:rsid w:val="004017E8"/>
    <w:rsid w:val="00401F56"/>
    <w:rsid w:val="004025A1"/>
    <w:rsid w:val="004026FA"/>
    <w:rsid w:val="0040293B"/>
    <w:rsid w:val="00402F4A"/>
    <w:rsid w:val="00402F72"/>
    <w:rsid w:val="00403C5F"/>
    <w:rsid w:val="0040419E"/>
    <w:rsid w:val="00404441"/>
    <w:rsid w:val="004046FD"/>
    <w:rsid w:val="00404A4E"/>
    <w:rsid w:val="00404C59"/>
    <w:rsid w:val="00404E76"/>
    <w:rsid w:val="00405128"/>
    <w:rsid w:val="0040544C"/>
    <w:rsid w:val="0040582C"/>
    <w:rsid w:val="00406019"/>
    <w:rsid w:val="004061E9"/>
    <w:rsid w:val="004064DA"/>
    <w:rsid w:val="00406E77"/>
    <w:rsid w:val="0040721B"/>
    <w:rsid w:val="0040758C"/>
    <w:rsid w:val="00410876"/>
    <w:rsid w:val="00410CF3"/>
    <w:rsid w:val="00410D2F"/>
    <w:rsid w:val="00410FC2"/>
    <w:rsid w:val="00411385"/>
    <w:rsid w:val="00411619"/>
    <w:rsid w:val="00411949"/>
    <w:rsid w:val="00411F8A"/>
    <w:rsid w:val="0041250B"/>
    <w:rsid w:val="004125EF"/>
    <w:rsid w:val="00412CD9"/>
    <w:rsid w:val="004131A3"/>
    <w:rsid w:val="004132D9"/>
    <w:rsid w:val="00413430"/>
    <w:rsid w:val="004135F5"/>
    <w:rsid w:val="00414018"/>
    <w:rsid w:val="0041642E"/>
    <w:rsid w:val="00417152"/>
    <w:rsid w:val="0041730A"/>
    <w:rsid w:val="00417788"/>
    <w:rsid w:val="00417800"/>
    <w:rsid w:val="004202EE"/>
    <w:rsid w:val="00420412"/>
    <w:rsid w:val="00420551"/>
    <w:rsid w:val="00420D57"/>
    <w:rsid w:val="004210E0"/>
    <w:rsid w:val="00421A9D"/>
    <w:rsid w:val="00421C89"/>
    <w:rsid w:val="00422289"/>
    <w:rsid w:val="004223CF"/>
    <w:rsid w:val="00422E8A"/>
    <w:rsid w:val="00423633"/>
    <w:rsid w:val="00423A65"/>
    <w:rsid w:val="00424D72"/>
    <w:rsid w:val="0042513E"/>
    <w:rsid w:val="00425163"/>
    <w:rsid w:val="00425372"/>
    <w:rsid w:val="0042630C"/>
    <w:rsid w:val="004263DC"/>
    <w:rsid w:val="004267A7"/>
    <w:rsid w:val="004271F1"/>
    <w:rsid w:val="00427522"/>
    <w:rsid w:val="00427AA1"/>
    <w:rsid w:val="00430505"/>
    <w:rsid w:val="004305C5"/>
    <w:rsid w:val="00430AA8"/>
    <w:rsid w:val="00430C99"/>
    <w:rsid w:val="004310D4"/>
    <w:rsid w:val="00431294"/>
    <w:rsid w:val="00431E57"/>
    <w:rsid w:val="0043205F"/>
    <w:rsid w:val="0043246E"/>
    <w:rsid w:val="00432674"/>
    <w:rsid w:val="004328B8"/>
    <w:rsid w:val="00432F43"/>
    <w:rsid w:val="0043320F"/>
    <w:rsid w:val="00433DED"/>
    <w:rsid w:val="00434259"/>
    <w:rsid w:val="0043442F"/>
    <w:rsid w:val="00434623"/>
    <w:rsid w:val="00435151"/>
    <w:rsid w:val="004359EC"/>
    <w:rsid w:val="00435A5C"/>
    <w:rsid w:val="00435AB7"/>
    <w:rsid w:val="00435F72"/>
    <w:rsid w:val="00436A5D"/>
    <w:rsid w:val="00436F8D"/>
    <w:rsid w:val="00437C05"/>
    <w:rsid w:val="00437E81"/>
    <w:rsid w:val="00440D3E"/>
    <w:rsid w:val="00440D4F"/>
    <w:rsid w:val="00441604"/>
    <w:rsid w:val="00441BD8"/>
    <w:rsid w:val="00442449"/>
    <w:rsid w:val="0044267D"/>
    <w:rsid w:val="00442949"/>
    <w:rsid w:val="00443814"/>
    <w:rsid w:val="00443CEC"/>
    <w:rsid w:val="00443E19"/>
    <w:rsid w:val="0044442F"/>
    <w:rsid w:val="004445F6"/>
    <w:rsid w:val="00444AAA"/>
    <w:rsid w:val="00444BFD"/>
    <w:rsid w:val="0044523C"/>
    <w:rsid w:val="004452FF"/>
    <w:rsid w:val="00445638"/>
    <w:rsid w:val="004457F3"/>
    <w:rsid w:val="00445805"/>
    <w:rsid w:val="00445C9E"/>
    <w:rsid w:val="00445E41"/>
    <w:rsid w:val="004460E4"/>
    <w:rsid w:val="00446329"/>
    <w:rsid w:val="004467C4"/>
    <w:rsid w:val="00446953"/>
    <w:rsid w:val="004469F0"/>
    <w:rsid w:val="00446A16"/>
    <w:rsid w:val="00446CA7"/>
    <w:rsid w:val="00446D4C"/>
    <w:rsid w:val="004472F0"/>
    <w:rsid w:val="00447C30"/>
    <w:rsid w:val="00447CD8"/>
    <w:rsid w:val="00450215"/>
    <w:rsid w:val="00450A23"/>
    <w:rsid w:val="004512B4"/>
    <w:rsid w:val="00451441"/>
    <w:rsid w:val="0045155F"/>
    <w:rsid w:val="00451ABC"/>
    <w:rsid w:val="00451C05"/>
    <w:rsid w:val="00453357"/>
    <w:rsid w:val="004539D8"/>
    <w:rsid w:val="00453E4B"/>
    <w:rsid w:val="004542F9"/>
    <w:rsid w:val="00454495"/>
    <w:rsid w:val="00454613"/>
    <w:rsid w:val="00454A86"/>
    <w:rsid w:val="00454D91"/>
    <w:rsid w:val="00454F7C"/>
    <w:rsid w:val="00455313"/>
    <w:rsid w:val="00455765"/>
    <w:rsid w:val="004558F4"/>
    <w:rsid w:val="004559CB"/>
    <w:rsid w:val="00455FC8"/>
    <w:rsid w:val="004566C8"/>
    <w:rsid w:val="0045678D"/>
    <w:rsid w:val="00456FA6"/>
    <w:rsid w:val="004572F7"/>
    <w:rsid w:val="0045795F"/>
    <w:rsid w:val="00460D74"/>
    <w:rsid w:val="00461577"/>
    <w:rsid w:val="00461624"/>
    <w:rsid w:val="0046168D"/>
    <w:rsid w:val="004619B3"/>
    <w:rsid w:val="00461B10"/>
    <w:rsid w:val="004629BF"/>
    <w:rsid w:val="004635BF"/>
    <w:rsid w:val="00463E13"/>
    <w:rsid w:val="004640DB"/>
    <w:rsid w:val="00464383"/>
    <w:rsid w:val="00464C0E"/>
    <w:rsid w:val="00465082"/>
    <w:rsid w:val="0046570C"/>
    <w:rsid w:val="00465BEB"/>
    <w:rsid w:val="00465E83"/>
    <w:rsid w:val="0046604A"/>
    <w:rsid w:val="004660A6"/>
    <w:rsid w:val="0046676C"/>
    <w:rsid w:val="00466E20"/>
    <w:rsid w:val="00466F25"/>
    <w:rsid w:val="004671CF"/>
    <w:rsid w:val="004673BE"/>
    <w:rsid w:val="00467ADF"/>
    <w:rsid w:val="00470B38"/>
    <w:rsid w:val="00470DAC"/>
    <w:rsid w:val="004716A1"/>
    <w:rsid w:val="00471E65"/>
    <w:rsid w:val="00471E9C"/>
    <w:rsid w:val="004722B0"/>
    <w:rsid w:val="004733E1"/>
    <w:rsid w:val="0047386C"/>
    <w:rsid w:val="00473A61"/>
    <w:rsid w:val="00473A83"/>
    <w:rsid w:val="00473B97"/>
    <w:rsid w:val="00473E75"/>
    <w:rsid w:val="00474452"/>
    <w:rsid w:val="00474544"/>
    <w:rsid w:val="0047490C"/>
    <w:rsid w:val="0047572C"/>
    <w:rsid w:val="00475B5B"/>
    <w:rsid w:val="0047623F"/>
    <w:rsid w:val="0047686B"/>
    <w:rsid w:val="00476D80"/>
    <w:rsid w:val="004771EA"/>
    <w:rsid w:val="004774F8"/>
    <w:rsid w:val="004778E1"/>
    <w:rsid w:val="00477962"/>
    <w:rsid w:val="00480270"/>
    <w:rsid w:val="00480609"/>
    <w:rsid w:val="00480BE9"/>
    <w:rsid w:val="004811C3"/>
    <w:rsid w:val="00481532"/>
    <w:rsid w:val="00481652"/>
    <w:rsid w:val="00481B17"/>
    <w:rsid w:val="00482028"/>
    <w:rsid w:val="00482D34"/>
    <w:rsid w:val="0048358E"/>
    <w:rsid w:val="00483774"/>
    <w:rsid w:val="00483E1D"/>
    <w:rsid w:val="00484481"/>
    <w:rsid w:val="00484DD0"/>
    <w:rsid w:val="0048518B"/>
    <w:rsid w:val="004851DB"/>
    <w:rsid w:val="0048581F"/>
    <w:rsid w:val="00485A39"/>
    <w:rsid w:val="004863B9"/>
    <w:rsid w:val="0048647B"/>
    <w:rsid w:val="00486539"/>
    <w:rsid w:val="00486F75"/>
    <w:rsid w:val="0048743C"/>
    <w:rsid w:val="0048757A"/>
    <w:rsid w:val="00487DED"/>
    <w:rsid w:val="00487F17"/>
    <w:rsid w:val="0049065B"/>
    <w:rsid w:val="004908C2"/>
    <w:rsid w:val="00490B6C"/>
    <w:rsid w:val="00490D3A"/>
    <w:rsid w:val="00490E23"/>
    <w:rsid w:val="0049114A"/>
    <w:rsid w:val="00491168"/>
    <w:rsid w:val="00491184"/>
    <w:rsid w:val="00491794"/>
    <w:rsid w:val="00491D06"/>
    <w:rsid w:val="00492F6B"/>
    <w:rsid w:val="0049313A"/>
    <w:rsid w:val="00493A5D"/>
    <w:rsid w:val="00493E4F"/>
    <w:rsid w:val="004941F0"/>
    <w:rsid w:val="004948B0"/>
    <w:rsid w:val="00494E8A"/>
    <w:rsid w:val="0049514C"/>
    <w:rsid w:val="0049577B"/>
    <w:rsid w:val="0049594C"/>
    <w:rsid w:val="00495E3C"/>
    <w:rsid w:val="00495FEB"/>
    <w:rsid w:val="00496030"/>
    <w:rsid w:val="004961EE"/>
    <w:rsid w:val="00496C75"/>
    <w:rsid w:val="00496DCA"/>
    <w:rsid w:val="00496DD9"/>
    <w:rsid w:val="00497B52"/>
    <w:rsid w:val="00497B6E"/>
    <w:rsid w:val="004A0361"/>
    <w:rsid w:val="004A0439"/>
    <w:rsid w:val="004A0D00"/>
    <w:rsid w:val="004A10E7"/>
    <w:rsid w:val="004A230E"/>
    <w:rsid w:val="004A2348"/>
    <w:rsid w:val="004A24D7"/>
    <w:rsid w:val="004A2691"/>
    <w:rsid w:val="004A2B5D"/>
    <w:rsid w:val="004A35AA"/>
    <w:rsid w:val="004A405B"/>
    <w:rsid w:val="004A4226"/>
    <w:rsid w:val="004A422D"/>
    <w:rsid w:val="004A437A"/>
    <w:rsid w:val="004A4AF8"/>
    <w:rsid w:val="004A4B2E"/>
    <w:rsid w:val="004A4C28"/>
    <w:rsid w:val="004A51E2"/>
    <w:rsid w:val="004A52AF"/>
    <w:rsid w:val="004A536A"/>
    <w:rsid w:val="004A552C"/>
    <w:rsid w:val="004A5A04"/>
    <w:rsid w:val="004A5B6F"/>
    <w:rsid w:val="004A5DC9"/>
    <w:rsid w:val="004A6178"/>
    <w:rsid w:val="004A624B"/>
    <w:rsid w:val="004A625B"/>
    <w:rsid w:val="004A656C"/>
    <w:rsid w:val="004A7251"/>
    <w:rsid w:val="004A72ED"/>
    <w:rsid w:val="004A72F0"/>
    <w:rsid w:val="004A79BA"/>
    <w:rsid w:val="004A7A3D"/>
    <w:rsid w:val="004A7C6E"/>
    <w:rsid w:val="004B05C3"/>
    <w:rsid w:val="004B183A"/>
    <w:rsid w:val="004B2EFD"/>
    <w:rsid w:val="004B31ED"/>
    <w:rsid w:val="004B4279"/>
    <w:rsid w:val="004B49D9"/>
    <w:rsid w:val="004B4A36"/>
    <w:rsid w:val="004B4F87"/>
    <w:rsid w:val="004B58D9"/>
    <w:rsid w:val="004B5AB9"/>
    <w:rsid w:val="004B5D5A"/>
    <w:rsid w:val="004B7400"/>
    <w:rsid w:val="004B771C"/>
    <w:rsid w:val="004B7755"/>
    <w:rsid w:val="004B797C"/>
    <w:rsid w:val="004B7B3E"/>
    <w:rsid w:val="004C00D4"/>
    <w:rsid w:val="004C04B0"/>
    <w:rsid w:val="004C058C"/>
    <w:rsid w:val="004C1000"/>
    <w:rsid w:val="004C10EA"/>
    <w:rsid w:val="004C14A9"/>
    <w:rsid w:val="004C163F"/>
    <w:rsid w:val="004C1897"/>
    <w:rsid w:val="004C18F2"/>
    <w:rsid w:val="004C1979"/>
    <w:rsid w:val="004C2A8A"/>
    <w:rsid w:val="004C3720"/>
    <w:rsid w:val="004C387B"/>
    <w:rsid w:val="004C394C"/>
    <w:rsid w:val="004C3C63"/>
    <w:rsid w:val="004C4641"/>
    <w:rsid w:val="004C5208"/>
    <w:rsid w:val="004C5B28"/>
    <w:rsid w:val="004C5EB0"/>
    <w:rsid w:val="004C5EBF"/>
    <w:rsid w:val="004C66DF"/>
    <w:rsid w:val="004C7062"/>
    <w:rsid w:val="004C73BD"/>
    <w:rsid w:val="004C7B7F"/>
    <w:rsid w:val="004D0043"/>
    <w:rsid w:val="004D00DC"/>
    <w:rsid w:val="004D0184"/>
    <w:rsid w:val="004D0220"/>
    <w:rsid w:val="004D0442"/>
    <w:rsid w:val="004D0908"/>
    <w:rsid w:val="004D0FB5"/>
    <w:rsid w:val="004D12DA"/>
    <w:rsid w:val="004D18E4"/>
    <w:rsid w:val="004D1D02"/>
    <w:rsid w:val="004D3329"/>
    <w:rsid w:val="004D33DE"/>
    <w:rsid w:val="004D4E05"/>
    <w:rsid w:val="004D56CA"/>
    <w:rsid w:val="004D570A"/>
    <w:rsid w:val="004D6753"/>
    <w:rsid w:val="004D6E70"/>
    <w:rsid w:val="004D7341"/>
    <w:rsid w:val="004D7923"/>
    <w:rsid w:val="004E016C"/>
    <w:rsid w:val="004E075C"/>
    <w:rsid w:val="004E0779"/>
    <w:rsid w:val="004E0ADD"/>
    <w:rsid w:val="004E0BF5"/>
    <w:rsid w:val="004E12EC"/>
    <w:rsid w:val="004E2251"/>
    <w:rsid w:val="004E2799"/>
    <w:rsid w:val="004E329E"/>
    <w:rsid w:val="004E371D"/>
    <w:rsid w:val="004E38B6"/>
    <w:rsid w:val="004E3E8B"/>
    <w:rsid w:val="004E437A"/>
    <w:rsid w:val="004E45F1"/>
    <w:rsid w:val="004E4B08"/>
    <w:rsid w:val="004E4B67"/>
    <w:rsid w:val="004E4F44"/>
    <w:rsid w:val="004E50BE"/>
    <w:rsid w:val="004E50D8"/>
    <w:rsid w:val="004E50D9"/>
    <w:rsid w:val="004E569F"/>
    <w:rsid w:val="004E5B8C"/>
    <w:rsid w:val="004E6087"/>
    <w:rsid w:val="004E6C65"/>
    <w:rsid w:val="004E6DDC"/>
    <w:rsid w:val="004E76B3"/>
    <w:rsid w:val="004F02AF"/>
    <w:rsid w:val="004F042C"/>
    <w:rsid w:val="004F07D0"/>
    <w:rsid w:val="004F0B27"/>
    <w:rsid w:val="004F1116"/>
    <w:rsid w:val="004F13AB"/>
    <w:rsid w:val="004F13F6"/>
    <w:rsid w:val="004F16F6"/>
    <w:rsid w:val="004F19F8"/>
    <w:rsid w:val="004F1DB2"/>
    <w:rsid w:val="004F1DE6"/>
    <w:rsid w:val="004F200D"/>
    <w:rsid w:val="004F2146"/>
    <w:rsid w:val="004F21F9"/>
    <w:rsid w:val="004F32D2"/>
    <w:rsid w:val="004F3305"/>
    <w:rsid w:val="004F346C"/>
    <w:rsid w:val="004F3470"/>
    <w:rsid w:val="004F3800"/>
    <w:rsid w:val="004F38C0"/>
    <w:rsid w:val="004F3ED7"/>
    <w:rsid w:val="004F3F57"/>
    <w:rsid w:val="004F4301"/>
    <w:rsid w:val="004F4641"/>
    <w:rsid w:val="004F49AF"/>
    <w:rsid w:val="004F4EE9"/>
    <w:rsid w:val="004F575E"/>
    <w:rsid w:val="004F57CC"/>
    <w:rsid w:val="004F5A17"/>
    <w:rsid w:val="004F5C7C"/>
    <w:rsid w:val="004F60E3"/>
    <w:rsid w:val="004F6528"/>
    <w:rsid w:val="004F6977"/>
    <w:rsid w:val="004F6B8E"/>
    <w:rsid w:val="004F6C62"/>
    <w:rsid w:val="004F6F94"/>
    <w:rsid w:val="004F765B"/>
    <w:rsid w:val="00500301"/>
    <w:rsid w:val="00500316"/>
    <w:rsid w:val="0050032A"/>
    <w:rsid w:val="0050056B"/>
    <w:rsid w:val="005010F6"/>
    <w:rsid w:val="00501885"/>
    <w:rsid w:val="00501E73"/>
    <w:rsid w:val="00501ED0"/>
    <w:rsid w:val="005022C9"/>
    <w:rsid w:val="00502AA4"/>
    <w:rsid w:val="00502F33"/>
    <w:rsid w:val="00503015"/>
    <w:rsid w:val="00503322"/>
    <w:rsid w:val="00503E4E"/>
    <w:rsid w:val="005041A2"/>
    <w:rsid w:val="0050449D"/>
    <w:rsid w:val="00504BCB"/>
    <w:rsid w:val="00504F26"/>
    <w:rsid w:val="00505236"/>
    <w:rsid w:val="005055A1"/>
    <w:rsid w:val="0050575E"/>
    <w:rsid w:val="005059FA"/>
    <w:rsid w:val="0050657A"/>
    <w:rsid w:val="005068ED"/>
    <w:rsid w:val="00506FAE"/>
    <w:rsid w:val="0051050B"/>
    <w:rsid w:val="00510737"/>
    <w:rsid w:val="00510A28"/>
    <w:rsid w:val="00511576"/>
    <w:rsid w:val="00511F68"/>
    <w:rsid w:val="00511FCB"/>
    <w:rsid w:val="0051235D"/>
    <w:rsid w:val="00513183"/>
    <w:rsid w:val="00513800"/>
    <w:rsid w:val="00513BE5"/>
    <w:rsid w:val="00513E79"/>
    <w:rsid w:val="00513F6F"/>
    <w:rsid w:val="00514013"/>
    <w:rsid w:val="00514148"/>
    <w:rsid w:val="0051469D"/>
    <w:rsid w:val="0051490F"/>
    <w:rsid w:val="005149F4"/>
    <w:rsid w:val="00515A04"/>
    <w:rsid w:val="00516543"/>
    <w:rsid w:val="00516671"/>
    <w:rsid w:val="00516957"/>
    <w:rsid w:val="00516AD2"/>
    <w:rsid w:val="00517187"/>
    <w:rsid w:val="00517200"/>
    <w:rsid w:val="005173B6"/>
    <w:rsid w:val="00517537"/>
    <w:rsid w:val="005175C0"/>
    <w:rsid w:val="00517C43"/>
    <w:rsid w:val="005200CC"/>
    <w:rsid w:val="0052082B"/>
    <w:rsid w:val="005208E0"/>
    <w:rsid w:val="00520E8C"/>
    <w:rsid w:val="0052134F"/>
    <w:rsid w:val="00521684"/>
    <w:rsid w:val="00521DEA"/>
    <w:rsid w:val="00521F6F"/>
    <w:rsid w:val="0052219F"/>
    <w:rsid w:val="00522478"/>
    <w:rsid w:val="00522B7D"/>
    <w:rsid w:val="00522BDF"/>
    <w:rsid w:val="005231C6"/>
    <w:rsid w:val="00523B19"/>
    <w:rsid w:val="0052597A"/>
    <w:rsid w:val="00525B3F"/>
    <w:rsid w:val="00526073"/>
    <w:rsid w:val="00526189"/>
    <w:rsid w:val="0052669B"/>
    <w:rsid w:val="00526882"/>
    <w:rsid w:val="0052688B"/>
    <w:rsid w:val="00526C85"/>
    <w:rsid w:val="00526D61"/>
    <w:rsid w:val="00526D88"/>
    <w:rsid w:val="00526E76"/>
    <w:rsid w:val="00526F62"/>
    <w:rsid w:val="005273B0"/>
    <w:rsid w:val="00527810"/>
    <w:rsid w:val="00527F4B"/>
    <w:rsid w:val="005302B0"/>
    <w:rsid w:val="00530CA0"/>
    <w:rsid w:val="00530E8D"/>
    <w:rsid w:val="00530F8A"/>
    <w:rsid w:val="00531AB6"/>
    <w:rsid w:val="00532772"/>
    <w:rsid w:val="0053290A"/>
    <w:rsid w:val="00532C8F"/>
    <w:rsid w:val="00532E78"/>
    <w:rsid w:val="00533118"/>
    <w:rsid w:val="0053327B"/>
    <w:rsid w:val="005336FB"/>
    <w:rsid w:val="00534906"/>
    <w:rsid w:val="0053572A"/>
    <w:rsid w:val="005358A7"/>
    <w:rsid w:val="005358DB"/>
    <w:rsid w:val="00536445"/>
    <w:rsid w:val="00537438"/>
    <w:rsid w:val="00540173"/>
    <w:rsid w:val="005404F0"/>
    <w:rsid w:val="00540871"/>
    <w:rsid w:val="00541030"/>
    <w:rsid w:val="0054114F"/>
    <w:rsid w:val="005411D1"/>
    <w:rsid w:val="00541828"/>
    <w:rsid w:val="00541A0C"/>
    <w:rsid w:val="00541C08"/>
    <w:rsid w:val="00542095"/>
    <w:rsid w:val="0054232D"/>
    <w:rsid w:val="00542738"/>
    <w:rsid w:val="00542898"/>
    <w:rsid w:val="00542CB5"/>
    <w:rsid w:val="005434B6"/>
    <w:rsid w:val="00543855"/>
    <w:rsid w:val="00543AA3"/>
    <w:rsid w:val="00543D3F"/>
    <w:rsid w:val="00544D6E"/>
    <w:rsid w:val="00544F19"/>
    <w:rsid w:val="00544F50"/>
    <w:rsid w:val="00545143"/>
    <w:rsid w:val="005459AA"/>
    <w:rsid w:val="005464CF"/>
    <w:rsid w:val="00546552"/>
    <w:rsid w:val="00546AC8"/>
    <w:rsid w:val="00547180"/>
    <w:rsid w:val="0054777C"/>
    <w:rsid w:val="00547956"/>
    <w:rsid w:val="00550126"/>
    <w:rsid w:val="00550295"/>
    <w:rsid w:val="00550765"/>
    <w:rsid w:val="005519AB"/>
    <w:rsid w:val="005521BC"/>
    <w:rsid w:val="005526FA"/>
    <w:rsid w:val="00553375"/>
    <w:rsid w:val="005537B9"/>
    <w:rsid w:val="005538ED"/>
    <w:rsid w:val="00554123"/>
    <w:rsid w:val="00554188"/>
    <w:rsid w:val="0055423C"/>
    <w:rsid w:val="005549C5"/>
    <w:rsid w:val="00554F42"/>
    <w:rsid w:val="00554FB0"/>
    <w:rsid w:val="0055531F"/>
    <w:rsid w:val="00555825"/>
    <w:rsid w:val="00555FBC"/>
    <w:rsid w:val="00556515"/>
    <w:rsid w:val="00556666"/>
    <w:rsid w:val="005566C1"/>
    <w:rsid w:val="0055676E"/>
    <w:rsid w:val="00556934"/>
    <w:rsid w:val="00556AA7"/>
    <w:rsid w:val="0055764D"/>
    <w:rsid w:val="00560199"/>
    <w:rsid w:val="005607D0"/>
    <w:rsid w:val="005607DB"/>
    <w:rsid w:val="00561016"/>
    <w:rsid w:val="00561078"/>
    <w:rsid w:val="00561600"/>
    <w:rsid w:val="005616A2"/>
    <w:rsid w:val="005617EA"/>
    <w:rsid w:val="00561E95"/>
    <w:rsid w:val="0056296A"/>
    <w:rsid w:val="0056315B"/>
    <w:rsid w:val="00563427"/>
    <w:rsid w:val="00563648"/>
    <w:rsid w:val="0056435D"/>
    <w:rsid w:val="005647D2"/>
    <w:rsid w:val="00564899"/>
    <w:rsid w:val="00564977"/>
    <w:rsid w:val="00564AF4"/>
    <w:rsid w:val="00564B1F"/>
    <w:rsid w:val="00564D10"/>
    <w:rsid w:val="00565031"/>
    <w:rsid w:val="00565182"/>
    <w:rsid w:val="00565510"/>
    <w:rsid w:val="00565699"/>
    <w:rsid w:val="00566181"/>
    <w:rsid w:val="005667BD"/>
    <w:rsid w:val="00566A8B"/>
    <w:rsid w:val="00566C7F"/>
    <w:rsid w:val="00566F53"/>
    <w:rsid w:val="0056719A"/>
    <w:rsid w:val="00567518"/>
    <w:rsid w:val="005676A7"/>
    <w:rsid w:val="0056796F"/>
    <w:rsid w:val="00567BD5"/>
    <w:rsid w:val="0057001F"/>
    <w:rsid w:val="0057054C"/>
    <w:rsid w:val="00570678"/>
    <w:rsid w:val="00571590"/>
    <w:rsid w:val="00571BEC"/>
    <w:rsid w:val="00572714"/>
    <w:rsid w:val="00572A2E"/>
    <w:rsid w:val="00572E4B"/>
    <w:rsid w:val="005731AD"/>
    <w:rsid w:val="0057388A"/>
    <w:rsid w:val="00573DCC"/>
    <w:rsid w:val="0057428C"/>
    <w:rsid w:val="00574D13"/>
    <w:rsid w:val="00574E41"/>
    <w:rsid w:val="0057529D"/>
    <w:rsid w:val="0057534E"/>
    <w:rsid w:val="0057555A"/>
    <w:rsid w:val="0057595C"/>
    <w:rsid w:val="00575FEE"/>
    <w:rsid w:val="005760EC"/>
    <w:rsid w:val="00576508"/>
    <w:rsid w:val="0057657A"/>
    <w:rsid w:val="005765EE"/>
    <w:rsid w:val="00577275"/>
    <w:rsid w:val="00577331"/>
    <w:rsid w:val="00577A00"/>
    <w:rsid w:val="00580113"/>
    <w:rsid w:val="00580418"/>
    <w:rsid w:val="00580445"/>
    <w:rsid w:val="00581968"/>
    <w:rsid w:val="005819C9"/>
    <w:rsid w:val="00581ACD"/>
    <w:rsid w:val="0058299A"/>
    <w:rsid w:val="005830AE"/>
    <w:rsid w:val="005833C7"/>
    <w:rsid w:val="00583809"/>
    <w:rsid w:val="0058577A"/>
    <w:rsid w:val="00585D0C"/>
    <w:rsid w:val="005863B2"/>
    <w:rsid w:val="005866F0"/>
    <w:rsid w:val="00587598"/>
    <w:rsid w:val="00587F19"/>
    <w:rsid w:val="00590501"/>
    <w:rsid w:val="005909BC"/>
    <w:rsid w:val="00590C7F"/>
    <w:rsid w:val="00590D7F"/>
    <w:rsid w:val="00590DB5"/>
    <w:rsid w:val="00590F51"/>
    <w:rsid w:val="0059114D"/>
    <w:rsid w:val="005912EA"/>
    <w:rsid w:val="00591B63"/>
    <w:rsid w:val="00591D30"/>
    <w:rsid w:val="0059202D"/>
    <w:rsid w:val="00592032"/>
    <w:rsid w:val="00592140"/>
    <w:rsid w:val="0059220C"/>
    <w:rsid w:val="005923E8"/>
    <w:rsid w:val="00592521"/>
    <w:rsid w:val="00593270"/>
    <w:rsid w:val="00593323"/>
    <w:rsid w:val="00593758"/>
    <w:rsid w:val="00593AC6"/>
    <w:rsid w:val="005955ED"/>
    <w:rsid w:val="0059578A"/>
    <w:rsid w:val="00596112"/>
    <w:rsid w:val="00596118"/>
    <w:rsid w:val="005962A4"/>
    <w:rsid w:val="0059635B"/>
    <w:rsid w:val="0059664B"/>
    <w:rsid w:val="00596654"/>
    <w:rsid w:val="005966E5"/>
    <w:rsid w:val="0059695E"/>
    <w:rsid w:val="00597899"/>
    <w:rsid w:val="00597FFC"/>
    <w:rsid w:val="005A029E"/>
    <w:rsid w:val="005A0F18"/>
    <w:rsid w:val="005A0F89"/>
    <w:rsid w:val="005A1031"/>
    <w:rsid w:val="005A10CA"/>
    <w:rsid w:val="005A138D"/>
    <w:rsid w:val="005A1908"/>
    <w:rsid w:val="005A1AC7"/>
    <w:rsid w:val="005A26A8"/>
    <w:rsid w:val="005A2DB5"/>
    <w:rsid w:val="005A3262"/>
    <w:rsid w:val="005A337D"/>
    <w:rsid w:val="005A34B1"/>
    <w:rsid w:val="005A3700"/>
    <w:rsid w:val="005A3AFA"/>
    <w:rsid w:val="005A3D4B"/>
    <w:rsid w:val="005A3E90"/>
    <w:rsid w:val="005A413B"/>
    <w:rsid w:val="005A41AD"/>
    <w:rsid w:val="005A50CF"/>
    <w:rsid w:val="005A51AC"/>
    <w:rsid w:val="005A528F"/>
    <w:rsid w:val="005A56C5"/>
    <w:rsid w:val="005A5B33"/>
    <w:rsid w:val="005A63B8"/>
    <w:rsid w:val="005A6B62"/>
    <w:rsid w:val="005A742F"/>
    <w:rsid w:val="005A74B5"/>
    <w:rsid w:val="005A76FC"/>
    <w:rsid w:val="005A78F2"/>
    <w:rsid w:val="005A7BD3"/>
    <w:rsid w:val="005A7C91"/>
    <w:rsid w:val="005A7F3D"/>
    <w:rsid w:val="005B0201"/>
    <w:rsid w:val="005B0207"/>
    <w:rsid w:val="005B030B"/>
    <w:rsid w:val="005B05F1"/>
    <w:rsid w:val="005B081E"/>
    <w:rsid w:val="005B0E02"/>
    <w:rsid w:val="005B0FCF"/>
    <w:rsid w:val="005B144A"/>
    <w:rsid w:val="005B1918"/>
    <w:rsid w:val="005B2773"/>
    <w:rsid w:val="005B3012"/>
    <w:rsid w:val="005B3803"/>
    <w:rsid w:val="005B3A71"/>
    <w:rsid w:val="005B3D17"/>
    <w:rsid w:val="005B3D4D"/>
    <w:rsid w:val="005B416E"/>
    <w:rsid w:val="005B4476"/>
    <w:rsid w:val="005B4B23"/>
    <w:rsid w:val="005B4F67"/>
    <w:rsid w:val="005B52E4"/>
    <w:rsid w:val="005B53DE"/>
    <w:rsid w:val="005B5FF9"/>
    <w:rsid w:val="005B61D4"/>
    <w:rsid w:val="005B68D4"/>
    <w:rsid w:val="005B6EF4"/>
    <w:rsid w:val="005B70B8"/>
    <w:rsid w:val="005B7ACB"/>
    <w:rsid w:val="005C004C"/>
    <w:rsid w:val="005C036F"/>
    <w:rsid w:val="005C051A"/>
    <w:rsid w:val="005C0A0A"/>
    <w:rsid w:val="005C0FC3"/>
    <w:rsid w:val="005C1743"/>
    <w:rsid w:val="005C1CF2"/>
    <w:rsid w:val="005C1DBA"/>
    <w:rsid w:val="005C2092"/>
    <w:rsid w:val="005C2BFB"/>
    <w:rsid w:val="005C2E37"/>
    <w:rsid w:val="005C35FD"/>
    <w:rsid w:val="005C36D6"/>
    <w:rsid w:val="005C3960"/>
    <w:rsid w:val="005C435F"/>
    <w:rsid w:val="005C510D"/>
    <w:rsid w:val="005C5AA6"/>
    <w:rsid w:val="005C5E32"/>
    <w:rsid w:val="005C6039"/>
    <w:rsid w:val="005C60E2"/>
    <w:rsid w:val="005C6371"/>
    <w:rsid w:val="005C648B"/>
    <w:rsid w:val="005C64D1"/>
    <w:rsid w:val="005C6FF3"/>
    <w:rsid w:val="005C7966"/>
    <w:rsid w:val="005C7C21"/>
    <w:rsid w:val="005D068D"/>
    <w:rsid w:val="005D0A7D"/>
    <w:rsid w:val="005D0B5B"/>
    <w:rsid w:val="005D1395"/>
    <w:rsid w:val="005D16CF"/>
    <w:rsid w:val="005D1CD4"/>
    <w:rsid w:val="005D2ED7"/>
    <w:rsid w:val="005D4BFE"/>
    <w:rsid w:val="005D511E"/>
    <w:rsid w:val="005D5722"/>
    <w:rsid w:val="005D5B0C"/>
    <w:rsid w:val="005D6A2F"/>
    <w:rsid w:val="005D6D9B"/>
    <w:rsid w:val="005D7169"/>
    <w:rsid w:val="005D72E2"/>
    <w:rsid w:val="005D73B2"/>
    <w:rsid w:val="005E0601"/>
    <w:rsid w:val="005E0ADA"/>
    <w:rsid w:val="005E0C53"/>
    <w:rsid w:val="005E0C60"/>
    <w:rsid w:val="005E0FB1"/>
    <w:rsid w:val="005E11D4"/>
    <w:rsid w:val="005E148C"/>
    <w:rsid w:val="005E18F2"/>
    <w:rsid w:val="005E1C37"/>
    <w:rsid w:val="005E1D25"/>
    <w:rsid w:val="005E1F35"/>
    <w:rsid w:val="005E2039"/>
    <w:rsid w:val="005E2954"/>
    <w:rsid w:val="005E2BD4"/>
    <w:rsid w:val="005E2C7D"/>
    <w:rsid w:val="005E2CA8"/>
    <w:rsid w:val="005E32C1"/>
    <w:rsid w:val="005E332C"/>
    <w:rsid w:val="005E36BB"/>
    <w:rsid w:val="005E384F"/>
    <w:rsid w:val="005E4266"/>
    <w:rsid w:val="005E4722"/>
    <w:rsid w:val="005E4F80"/>
    <w:rsid w:val="005E5630"/>
    <w:rsid w:val="005E56DE"/>
    <w:rsid w:val="005E57E7"/>
    <w:rsid w:val="005E588C"/>
    <w:rsid w:val="005E59DB"/>
    <w:rsid w:val="005E5B6A"/>
    <w:rsid w:val="005E5C13"/>
    <w:rsid w:val="005E5E03"/>
    <w:rsid w:val="005E6344"/>
    <w:rsid w:val="005E67A7"/>
    <w:rsid w:val="005E6E7A"/>
    <w:rsid w:val="005E7600"/>
    <w:rsid w:val="005E773A"/>
    <w:rsid w:val="005E7820"/>
    <w:rsid w:val="005F0063"/>
    <w:rsid w:val="005F049C"/>
    <w:rsid w:val="005F0E60"/>
    <w:rsid w:val="005F122B"/>
    <w:rsid w:val="005F1365"/>
    <w:rsid w:val="005F14CC"/>
    <w:rsid w:val="005F1577"/>
    <w:rsid w:val="005F2227"/>
    <w:rsid w:val="005F232C"/>
    <w:rsid w:val="005F25B2"/>
    <w:rsid w:val="005F2B3C"/>
    <w:rsid w:val="005F32E7"/>
    <w:rsid w:val="005F33F2"/>
    <w:rsid w:val="005F3802"/>
    <w:rsid w:val="005F3A87"/>
    <w:rsid w:val="005F45EB"/>
    <w:rsid w:val="005F4BA4"/>
    <w:rsid w:val="005F51A8"/>
    <w:rsid w:val="005F5493"/>
    <w:rsid w:val="005F5817"/>
    <w:rsid w:val="005F62AE"/>
    <w:rsid w:val="005F6639"/>
    <w:rsid w:val="005F6AC6"/>
    <w:rsid w:val="005F7A0B"/>
    <w:rsid w:val="005F7FA9"/>
    <w:rsid w:val="0060000A"/>
    <w:rsid w:val="0060001C"/>
    <w:rsid w:val="0060004D"/>
    <w:rsid w:val="00600082"/>
    <w:rsid w:val="006001AC"/>
    <w:rsid w:val="0060021E"/>
    <w:rsid w:val="0060035A"/>
    <w:rsid w:val="0060048E"/>
    <w:rsid w:val="00600F62"/>
    <w:rsid w:val="006014F1"/>
    <w:rsid w:val="00601957"/>
    <w:rsid w:val="00601DFB"/>
    <w:rsid w:val="006025A2"/>
    <w:rsid w:val="00602F9D"/>
    <w:rsid w:val="00603D5E"/>
    <w:rsid w:val="0060451A"/>
    <w:rsid w:val="00604834"/>
    <w:rsid w:val="0060489C"/>
    <w:rsid w:val="00604B32"/>
    <w:rsid w:val="00604B77"/>
    <w:rsid w:val="00604E70"/>
    <w:rsid w:val="0060501D"/>
    <w:rsid w:val="00605AE5"/>
    <w:rsid w:val="00605C0B"/>
    <w:rsid w:val="00605FC6"/>
    <w:rsid w:val="006060A4"/>
    <w:rsid w:val="006069BC"/>
    <w:rsid w:val="006073EA"/>
    <w:rsid w:val="00607D3B"/>
    <w:rsid w:val="00607E2F"/>
    <w:rsid w:val="00607ED8"/>
    <w:rsid w:val="006100E7"/>
    <w:rsid w:val="00610E33"/>
    <w:rsid w:val="006112F1"/>
    <w:rsid w:val="00611594"/>
    <w:rsid w:val="00611E84"/>
    <w:rsid w:val="00612157"/>
    <w:rsid w:val="006121F2"/>
    <w:rsid w:val="006127B7"/>
    <w:rsid w:val="00613BA9"/>
    <w:rsid w:val="00614062"/>
    <w:rsid w:val="00614462"/>
    <w:rsid w:val="006149A1"/>
    <w:rsid w:val="00614ED0"/>
    <w:rsid w:val="00614ED2"/>
    <w:rsid w:val="00614F06"/>
    <w:rsid w:val="00615161"/>
    <w:rsid w:val="00615766"/>
    <w:rsid w:val="00615C8B"/>
    <w:rsid w:val="00616062"/>
    <w:rsid w:val="006161CA"/>
    <w:rsid w:val="006163AF"/>
    <w:rsid w:val="0061649B"/>
    <w:rsid w:val="0061670A"/>
    <w:rsid w:val="00616823"/>
    <w:rsid w:val="00616E11"/>
    <w:rsid w:val="00616ECB"/>
    <w:rsid w:val="00617256"/>
    <w:rsid w:val="006175C9"/>
    <w:rsid w:val="00617953"/>
    <w:rsid w:val="00617AD5"/>
    <w:rsid w:val="00620710"/>
    <w:rsid w:val="00620A6A"/>
    <w:rsid w:val="00620BAA"/>
    <w:rsid w:val="00620DF1"/>
    <w:rsid w:val="0062166D"/>
    <w:rsid w:val="006216F5"/>
    <w:rsid w:val="00621960"/>
    <w:rsid w:val="00621A35"/>
    <w:rsid w:val="0062211F"/>
    <w:rsid w:val="00622241"/>
    <w:rsid w:val="006223F1"/>
    <w:rsid w:val="006224DD"/>
    <w:rsid w:val="0062289C"/>
    <w:rsid w:val="00622DBE"/>
    <w:rsid w:val="006244F3"/>
    <w:rsid w:val="00624938"/>
    <w:rsid w:val="00625071"/>
    <w:rsid w:val="0062599C"/>
    <w:rsid w:val="00626932"/>
    <w:rsid w:val="00626B0B"/>
    <w:rsid w:val="00626CD5"/>
    <w:rsid w:val="00627C05"/>
    <w:rsid w:val="00627C5A"/>
    <w:rsid w:val="00627D47"/>
    <w:rsid w:val="006305CA"/>
    <w:rsid w:val="00630F2F"/>
    <w:rsid w:val="006310D2"/>
    <w:rsid w:val="006312B1"/>
    <w:rsid w:val="0063138B"/>
    <w:rsid w:val="0063146C"/>
    <w:rsid w:val="00632619"/>
    <w:rsid w:val="00632D81"/>
    <w:rsid w:val="00632EEF"/>
    <w:rsid w:val="006338BE"/>
    <w:rsid w:val="006338D7"/>
    <w:rsid w:val="0063397F"/>
    <w:rsid w:val="00633B7C"/>
    <w:rsid w:val="006340C5"/>
    <w:rsid w:val="00634182"/>
    <w:rsid w:val="00634200"/>
    <w:rsid w:val="00634681"/>
    <w:rsid w:val="00634F20"/>
    <w:rsid w:val="00634FE1"/>
    <w:rsid w:val="00635607"/>
    <w:rsid w:val="0063680B"/>
    <w:rsid w:val="006368BE"/>
    <w:rsid w:val="00637DB0"/>
    <w:rsid w:val="00637DF3"/>
    <w:rsid w:val="00640AFE"/>
    <w:rsid w:val="00640B4A"/>
    <w:rsid w:val="00640BB1"/>
    <w:rsid w:val="006413CB"/>
    <w:rsid w:val="006424C4"/>
    <w:rsid w:val="006427C9"/>
    <w:rsid w:val="00642891"/>
    <w:rsid w:val="00642926"/>
    <w:rsid w:val="00642AEC"/>
    <w:rsid w:val="006434B3"/>
    <w:rsid w:val="00644197"/>
    <w:rsid w:val="0064450C"/>
    <w:rsid w:val="00644812"/>
    <w:rsid w:val="00644B0C"/>
    <w:rsid w:val="00645443"/>
    <w:rsid w:val="00646FC1"/>
    <w:rsid w:val="0064719A"/>
    <w:rsid w:val="006473FD"/>
    <w:rsid w:val="00647598"/>
    <w:rsid w:val="0064779D"/>
    <w:rsid w:val="00647B48"/>
    <w:rsid w:val="00647B8F"/>
    <w:rsid w:val="00647F59"/>
    <w:rsid w:val="006503F8"/>
    <w:rsid w:val="00650C24"/>
    <w:rsid w:val="00651046"/>
    <w:rsid w:val="00651111"/>
    <w:rsid w:val="006511D6"/>
    <w:rsid w:val="00651670"/>
    <w:rsid w:val="00651AA8"/>
    <w:rsid w:val="00651CCC"/>
    <w:rsid w:val="00652C5D"/>
    <w:rsid w:val="00652F85"/>
    <w:rsid w:val="00653083"/>
    <w:rsid w:val="006530B9"/>
    <w:rsid w:val="006533D6"/>
    <w:rsid w:val="00653819"/>
    <w:rsid w:val="00654209"/>
    <w:rsid w:val="0065471B"/>
    <w:rsid w:val="00654914"/>
    <w:rsid w:val="00654C37"/>
    <w:rsid w:val="0065533D"/>
    <w:rsid w:val="00655CE0"/>
    <w:rsid w:val="00655E44"/>
    <w:rsid w:val="00655FED"/>
    <w:rsid w:val="006564BA"/>
    <w:rsid w:val="0065665F"/>
    <w:rsid w:val="00656E0E"/>
    <w:rsid w:val="00657552"/>
    <w:rsid w:val="00657887"/>
    <w:rsid w:val="00657974"/>
    <w:rsid w:val="00657B65"/>
    <w:rsid w:val="00657F31"/>
    <w:rsid w:val="00660773"/>
    <w:rsid w:val="006609BB"/>
    <w:rsid w:val="00661591"/>
    <w:rsid w:val="006618FC"/>
    <w:rsid w:val="006623A5"/>
    <w:rsid w:val="00662F20"/>
    <w:rsid w:val="006632CF"/>
    <w:rsid w:val="00663950"/>
    <w:rsid w:val="00663D55"/>
    <w:rsid w:val="00663E5D"/>
    <w:rsid w:val="006646B2"/>
    <w:rsid w:val="00664B77"/>
    <w:rsid w:val="00664F9E"/>
    <w:rsid w:val="006658E4"/>
    <w:rsid w:val="00665AB4"/>
    <w:rsid w:val="00665FCA"/>
    <w:rsid w:val="00666012"/>
    <w:rsid w:val="0066607D"/>
    <w:rsid w:val="006667A0"/>
    <w:rsid w:val="00666A5E"/>
    <w:rsid w:val="00666F6E"/>
    <w:rsid w:val="0066702D"/>
    <w:rsid w:val="006670AF"/>
    <w:rsid w:val="006672A1"/>
    <w:rsid w:val="006672CA"/>
    <w:rsid w:val="00667908"/>
    <w:rsid w:val="00667A8D"/>
    <w:rsid w:val="00667DC6"/>
    <w:rsid w:val="00667F08"/>
    <w:rsid w:val="00670248"/>
    <w:rsid w:val="0067069D"/>
    <w:rsid w:val="006707D2"/>
    <w:rsid w:val="00671A7B"/>
    <w:rsid w:val="00672336"/>
    <w:rsid w:val="0067285F"/>
    <w:rsid w:val="00672E84"/>
    <w:rsid w:val="00673C7B"/>
    <w:rsid w:val="00673FB5"/>
    <w:rsid w:val="00674579"/>
    <w:rsid w:val="006747BA"/>
    <w:rsid w:val="006747ED"/>
    <w:rsid w:val="00674B5D"/>
    <w:rsid w:val="00675F74"/>
    <w:rsid w:val="0067639F"/>
    <w:rsid w:val="0067648C"/>
    <w:rsid w:val="00676D8A"/>
    <w:rsid w:val="00676E71"/>
    <w:rsid w:val="006774AA"/>
    <w:rsid w:val="00677915"/>
    <w:rsid w:val="00677979"/>
    <w:rsid w:val="00677F62"/>
    <w:rsid w:val="00677F77"/>
    <w:rsid w:val="0068034C"/>
    <w:rsid w:val="006808AB"/>
    <w:rsid w:val="00680D02"/>
    <w:rsid w:val="006813C5"/>
    <w:rsid w:val="006815A8"/>
    <w:rsid w:val="0068173E"/>
    <w:rsid w:val="006817D5"/>
    <w:rsid w:val="006826CF"/>
    <w:rsid w:val="0068316B"/>
    <w:rsid w:val="006831FB"/>
    <w:rsid w:val="00683A2A"/>
    <w:rsid w:val="00683E9C"/>
    <w:rsid w:val="00684786"/>
    <w:rsid w:val="00684907"/>
    <w:rsid w:val="00684D84"/>
    <w:rsid w:val="00684E33"/>
    <w:rsid w:val="00685218"/>
    <w:rsid w:val="00685B36"/>
    <w:rsid w:val="00685BA0"/>
    <w:rsid w:val="00685BC8"/>
    <w:rsid w:val="006867AB"/>
    <w:rsid w:val="00687799"/>
    <w:rsid w:val="006879EE"/>
    <w:rsid w:val="00687C64"/>
    <w:rsid w:val="006901DF"/>
    <w:rsid w:val="006905FF"/>
    <w:rsid w:val="006913FA"/>
    <w:rsid w:val="00691BA9"/>
    <w:rsid w:val="00691D5E"/>
    <w:rsid w:val="00692069"/>
    <w:rsid w:val="00692A28"/>
    <w:rsid w:val="00693042"/>
    <w:rsid w:val="006930CB"/>
    <w:rsid w:val="0069321A"/>
    <w:rsid w:val="00693D52"/>
    <w:rsid w:val="00693DB9"/>
    <w:rsid w:val="00694679"/>
    <w:rsid w:val="0069467E"/>
    <w:rsid w:val="00694A03"/>
    <w:rsid w:val="00694FC9"/>
    <w:rsid w:val="0069517E"/>
    <w:rsid w:val="0069532D"/>
    <w:rsid w:val="00695334"/>
    <w:rsid w:val="006955DC"/>
    <w:rsid w:val="00695F17"/>
    <w:rsid w:val="0069640D"/>
    <w:rsid w:val="0069673C"/>
    <w:rsid w:val="00697016"/>
    <w:rsid w:val="00697A42"/>
    <w:rsid w:val="006A02C6"/>
    <w:rsid w:val="006A03E5"/>
    <w:rsid w:val="006A0616"/>
    <w:rsid w:val="006A0A66"/>
    <w:rsid w:val="006A1B45"/>
    <w:rsid w:val="006A2010"/>
    <w:rsid w:val="006A2397"/>
    <w:rsid w:val="006A244F"/>
    <w:rsid w:val="006A36DF"/>
    <w:rsid w:val="006A3EEE"/>
    <w:rsid w:val="006A3F0F"/>
    <w:rsid w:val="006A4157"/>
    <w:rsid w:val="006A475E"/>
    <w:rsid w:val="006A492E"/>
    <w:rsid w:val="006A4CAB"/>
    <w:rsid w:val="006A51BE"/>
    <w:rsid w:val="006A52D5"/>
    <w:rsid w:val="006A5667"/>
    <w:rsid w:val="006A5ACC"/>
    <w:rsid w:val="006A678F"/>
    <w:rsid w:val="006A6B38"/>
    <w:rsid w:val="006A6CCE"/>
    <w:rsid w:val="006A6CE8"/>
    <w:rsid w:val="006A70DF"/>
    <w:rsid w:val="006A73E9"/>
    <w:rsid w:val="006A7559"/>
    <w:rsid w:val="006A76AA"/>
    <w:rsid w:val="006A7F39"/>
    <w:rsid w:val="006A7F91"/>
    <w:rsid w:val="006B04BE"/>
    <w:rsid w:val="006B104B"/>
    <w:rsid w:val="006B107A"/>
    <w:rsid w:val="006B19BF"/>
    <w:rsid w:val="006B1EF5"/>
    <w:rsid w:val="006B20DE"/>
    <w:rsid w:val="006B2268"/>
    <w:rsid w:val="006B27AB"/>
    <w:rsid w:val="006B2C9D"/>
    <w:rsid w:val="006B3023"/>
    <w:rsid w:val="006B34A5"/>
    <w:rsid w:val="006B39BD"/>
    <w:rsid w:val="006B3E5A"/>
    <w:rsid w:val="006B3E8D"/>
    <w:rsid w:val="006B412B"/>
    <w:rsid w:val="006B455E"/>
    <w:rsid w:val="006B4CF3"/>
    <w:rsid w:val="006B4ED3"/>
    <w:rsid w:val="006B529E"/>
    <w:rsid w:val="006B589A"/>
    <w:rsid w:val="006B5DC8"/>
    <w:rsid w:val="006B6324"/>
    <w:rsid w:val="006B647A"/>
    <w:rsid w:val="006B689E"/>
    <w:rsid w:val="006B68C3"/>
    <w:rsid w:val="006B6A7D"/>
    <w:rsid w:val="006B766F"/>
    <w:rsid w:val="006B7C59"/>
    <w:rsid w:val="006B7C91"/>
    <w:rsid w:val="006C0315"/>
    <w:rsid w:val="006C0470"/>
    <w:rsid w:val="006C14F0"/>
    <w:rsid w:val="006C1501"/>
    <w:rsid w:val="006C1ACF"/>
    <w:rsid w:val="006C2231"/>
    <w:rsid w:val="006C2589"/>
    <w:rsid w:val="006C3140"/>
    <w:rsid w:val="006C35AF"/>
    <w:rsid w:val="006C35FB"/>
    <w:rsid w:val="006C3772"/>
    <w:rsid w:val="006C3CE7"/>
    <w:rsid w:val="006C3F5B"/>
    <w:rsid w:val="006C4177"/>
    <w:rsid w:val="006C42E7"/>
    <w:rsid w:val="006C4B07"/>
    <w:rsid w:val="006C4FA8"/>
    <w:rsid w:val="006C55AA"/>
    <w:rsid w:val="006C55AD"/>
    <w:rsid w:val="006C55C4"/>
    <w:rsid w:val="006C6047"/>
    <w:rsid w:val="006C6CD9"/>
    <w:rsid w:val="006C6EFC"/>
    <w:rsid w:val="006C74C4"/>
    <w:rsid w:val="006C7C20"/>
    <w:rsid w:val="006C7C26"/>
    <w:rsid w:val="006D0606"/>
    <w:rsid w:val="006D0AA2"/>
    <w:rsid w:val="006D0B72"/>
    <w:rsid w:val="006D0DE5"/>
    <w:rsid w:val="006D0DEF"/>
    <w:rsid w:val="006D12F5"/>
    <w:rsid w:val="006D13A5"/>
    <w:rsid w:val="006D150C"/>
    <w:rsid w:val="006D1948"/>
    <w:rsid w:val="006D1B50"/>
    <w:rsid w:val="006D1DDF"/>
    <w:rsid w:val="006D27E6"/>
    <w:rsid w:val="006D284F"/>
    <w:rsid w:val="006D30E7"/>
    <w:rsid w:val="006D31F2"/>
    <w:rsid w:val="006D332E"/>
    <w:rsid w:val="006D36FC"/>
    <w:rsid w:val="006D4788"/>
    <w:rsid w:val="006D4AD3"/>
    <w:rsid w:val="006D4B2A"/>
    <w:rsid w:val="006D5320"/>
    <w:rsid w:val="006D54E9"/>
    <w:rsid w:val="006D5523"/>
    <w:rsid w:val="006D5612"/>
    <w:rsid w:val="006D5AAA"/>
    <w:rsid w:val="006D5ADC"/>
    <w:rsid w:val="006D5B0F"/>
    <w:rsid w:val="006D6591"/>
    <w:rsid w:val="006D7877"/>
    <w:rsid w:val="006D7A76"/>
    <w:rsid w:val="006D7C7E"/>
    <w:rsid w:val="006E01D2"/>
    <w:rsid w:val="006E0436"/>
    <w:rsid w:val="006E045E"/>
    <w:rsid w:val="006E0764"/>
    <w:rsid w:val="006E1198"/>
    <w:rsid w:val="006E129D"/>
    <w:rsid w:val="006E1A9C"/>
    <w:rsid w:val="006E1C07"/>
    <w:rsid w:val="006E1FC2"/>
    <w:rsid w:val="006E208F"/>
    <w:rsid w:val="006E23DF"/>
    <w:rsid w:val="006E24A6"/>
    <w:rsid w:val="006E24CA"/>
    <w:rsid w:val="006E27A6"/>
    <w:rsid w:val="006E2B64"/>
    <w:rsid w:val="006E2C7A"/>
    <w:rsid w:val="006E2E0E"/>
    <w:rsid w:val="006E3566"/>
    <w:rsid w:val="006E3C8B"/>
    <w:rsid w:val="006E412E"/>
    <w:rsid w:val="006E45B5"/>
    <w:rsid w:val="006E4AB1"/>
    <w:rsid w:val="006E4F40"/>
    <w:rsid w:val="006E59A7"/>
    <w:rsid w:val="006E6348"/>
    <w:rsid w:val="006E6EE6"/>
    <w:rsid w:val="006E71D3"/>
    <w:rsid w:val="006E7342"/>
    <w:rsid w:val="006E7E8F"/>
    <w:rsid w:val="006F05CD"/>
    <w:rsid w:val="006F077C"/>
    <w:rsid w:val="006F0A08"/>
    <w:rsid w:val="006F0EED"/>
    <w:rsid w:val="006F120C"/>
    <w:rsid w:val="006F17AB"/>
    <w:rsid w:val="006F1B2F"/>
    <w:rsid w:val="006F1E5D"/>
    <w:rsid w:val="006F23B4"/>
    <w:rsid w:val="006F3766"/>
    <w:rsid w:val="006F3BA4"/>
    <w:rsid w:val="006F3CD4"/>
    <w:rsid w:val="006F3F44"/>
    <w:rsid w:val="006F4032"/>
    <w:rsid w:val="006F40A5"/>
    <w:rsid w:val="006F45B9"/>
    <w:rsid w:val="006F4B32"/>
    <w:rsid w:val="006F4E98"/>
    <w:rsid w:val="006F514F"/>
    <w:rsid w:val="006F529E"/>
    <w:rsid w:val="006F552D"/>
    <w:rsid w:val="006F57D4"/>
    <w:rsid w:val="006F5C33"/>
    <w:rsid w:val="006F5FAD"/>
    <w:rsid w:val="006F61BE"/>
    <w:rsid w:val="006F677F"/>
    <w:rsid w:val="006F7B6A"/>
    <w:rsid w:val="007000AE"/>
    <w:rsid w:val="00700596"/>
    <w:rsid w:val="00700C2C"/>
    <w:rsid w:val="0070178D"/>
    <w:rsid w:val="00701DE5"/>
    <w:rsid w:val="00701EC8"/>
    <w:rsid w:val="00701FEA"/>
    <w:rsid w:val="007031A2"/>
    <w:rsid w:val="0070347E"/>
    <w:rsid w:val="0070353E"/>
    <w:rsid w:val="00703615"/>
    <w:rsid w:val="00703651"/>
    <w:rsid w:val="00703988"/>
    <w:rsid w:val="00703B91"/>
    <w:rsid w:val="00704429"/>
    <w:rsid w:val="007047CA"/>
    <w:rsid w:val="007049F8"/>
    <w:rsid w:val="00704A82"/>
    <w:rsid w:val="00704B55"/>
    <w:rsid w:val="00704D75"/>
    <w:rsid w:val="007055B8"/>
    <w:rsid w:val="00705EA9"/>
    <w:rsid w:val="00705EFC"/>
    <w:rsid w:val="0070627A"/>
    <w:rsid w:val="0070641A"/>
    <w:rsid w:val="0070672C"/>
    <w:rsid w:val="0070680C"/>
    <w:rsid w:val="00706A51"/>
    <w:rsid w:val="00706C23"/>
    <w:rsid w:val="00707D2D"/>
    <w:rsid w:val="007104D3"/>
    <w:rsid w:val="00710C0E"/>
    <w:rsid w:val="00710CE8"/>
    <w:rsid w:val="00710D1C"/>
    <w:rsid w:val="007115F4"/>
    <w:rsid w:val="00711655"/>
    <w:rsid w:val="007117BB"/>
    <w:rsid w:val="0071188C"/>
    <w:rsid w:val="00711E81"/>
    <w:rsid w:val="00712921"/>
    <w:rsid w:val="0071339B"/>
    <w:rsid w:val="007141D1"/>
    <w:rsid w:val="0071466B"/>
    <w:rsid w:val="00715413"/>
    <w:rsid w:val="007157F0"/>
    <w:rsid w:val="0071582E"/>
    <w:rsid w:val="0071584D"/>
    <w:rsid w:val="00715B68"/>
    <w:rsid w:val="00715FD1"/>
    <w:rsid w:val="0071605F"/>
    <w:rsid w:val="00716913"/>
    <w:rsid w:val="00716A06"/>
    <w:rsid w:val="00716B45"/>
    <w:rsid w:val="00716B48"/>
    <w:rsid w:val="00716CE2"/>
    <w:rsid w:val="00717CA9"/>
    <w:rsid w:val="007208A7"/>
    <w:rsid w:val="00720B0F"/>
    <w:rsid w:val="00720B4C"/>
    <w:rsid w:val="00720FE7"/>
    <w:rsid w:val="00721064"/>
    <w:rsid w:val="0072124D"/>
    <w:rsid w:val="00721342"/>
    <w:rsid w:val="00721444"/>
    <w:rsid w:val="0072164B"/>
    <w:rsid w:val="007229C9"/>
    <w:rsid w:val="00722D4E"/>
    <w:rsid w:val="00722DFA"/>
    <w:rsid w:val="00722FE3"/>
    <w:rsid w:val="007237BD"/>
    <w:rsid w:val="00723884"/>
    <w:rsid w:val="007238AA"/>
    <w:rsid w:val="00723AA0"/>
    <w:rsid w:val="00723D76"/>
    <w:rsid w:val="0072464F"/>
    <w:rsid w:val="00724665"/>
    <w:rsid w:val="00724C74"/>
    <w:rsid w:val="00725975"/>
    <w:rsid w:val="007259CB"/>
    <w:rsid w:val="00725F14"/>
    <w:rsid w:val="007260A0"/>
    <w:rsid w:val="0072658F"/>
    <w:rsid w:val="007266D8"/>
    <w:rsid w:val="007273E8"/>
    <w:rsid w:val="007274DA"/>
    <w:rsid w:val="007300A0"/>
    <w:rsid w:val="007304A5"/>
    <w:rsid w:val="00730653"/>
    <w:rsid w:val="007308D6"/>
    <w:rsid w:val="00730A26"/>
    <w:rsid w:val="00730CD6"/>
    <w:rsid w:val="00730EE8"/>
    <w:rsid w:val="00730FC5"/>
    <w:rsid w:val="00731C68"/>
    <w:rsid w:val="007320EF"/>
    <w:rsid w:val="00732152"/>
    <w:rsid w:val="007321CE"/>
    <w:rsid w:val="00732290"/>
    <w:rsid w:val="0073241D"/>
    <w:rsid w:val="00732ACC"/>
    <w:rsid w:val="00733454"/>
    <w:rsid w:val="007336F3"/>
    <w:rsid w:val="0073380F"/>
    <w:rsid w:val="00733894"/>
    <w:rsid w:val="00734045"/>
    <w:rsid w:val="00734878"/>
    <w:rsid w:val="007349FB"/>
    <w:rsid w:val="00735184"/>
    <w:rsid w:val="00735242"/>
    <w:rsid w:val="007358CF"/>
    <w:rsid w:val="00735951"/>
    <w:rsid w:val="00736972"/>
    <w:rsid w:val="00736990"/>
    <w:rsid w:val="00736FEC"/>
    <w:rsid w:val="0073739D"/>
    <w:rsid w:val="00737433"/>
    <w:rsid w:val="007374D6"/>
    <w:rsid w:val="00737555"/>
    <w:rsid w:val="007375CA"/>
    <w:rsid w:val="00737E93"/>
    <w:rsid w:val="00737F64"/>
    <w:rsid w:val="0074017D"/>
    <w:rsid w:val="00740682"/>
    <w:rsid w:val="007406EB"/>
    <w:rsid w:val="00740879"/>
    <w:rsid w:val="00741961"/>
    <w:rsid w:val="00741AC9"/>
    <w:rsid w:val="00741ACD"/>
    <w:rsid w:val="00741AD4"/>
    <w:rsid w:val="00741B28"/>
    <w:rsid w:val="00741B9F"/>
    <w:rsid w:val="00741E0A"/>
    <w:rsid w:val="00741E1A"/>
    <w:rsid w:val="00741E7C"/>
    <w:rsid w:val="00741F64"/>
    <w:rsid w:val="007420AB"/>
    <w:rsid w:val="00742807"/>
    <w:rsid w:val="007428B2"/>
    <w:rsid w:val="007429EC"/>
    <w:rsid w:val="00742D15"/>
    <w:rsid w:val="00743096"/>
    <w:rsid w:val="00744AC3"/>
    <w:rsid w:val="00744CB1"/>
    <w:rsid w:val="00745622"/>
    <w:rsid w:val="00745675"/>
    <w:rsid w:val="00745B18"/>
    <w:rsid w:val="00745ED1"/>
    <w:rsid w:val="00745EDC"/>
    <w:rsid w:val="00746069"/>
    <w:rsid w:val="007464C7"/>
    <w:rsid w:val="00746FC9"/>
    <w:rsid w:val="00747504"/>
    <w:rsid w:val="0074761B"/>
    <w:rsid w:val="00747671"/>
    <w:rsid w:val="007478BC"/>
    <w:rsid w:val="00750011"/>
    <w:rsid w:val="00750D84"/>
    <w:rsid w:val="00751585"/>
    <w:rsid w:val="007516A1"/>
    <w:rsid w:val="007518DA"/>
    <w:rsid w:val="007518DC"/>
    <w:rsid w:val="00751C47"/>
    <w:rsid w:val="00751D63"/>
    <w:rsid w:val="00751D75"/>
    <w:rsid w:val="007521B2"/>
    <w:rsid w:val="007522C5"/>
    <w:rsid w:val="007526B2"/>
    <w:rsid w:val="00752BBA"/>
    <w:rsid w:val="00752EC1"/>
    <w:rsid w:val="007537F8"/>
    <w:rsid w:val="00753927"/>
    <w:rsid w:val="00753983"/>
    <w:rsid w:val="00753B5E"/>
    <w:rsid w:val="00753BFB"/>
    <w:rsid w:val="00753C2B"/>
    <w:rsid w:val="00753DC7"/>
    <w:rsid w:val="007543DB"/>
    <w:rsid w:val="0075461E"/>
    <w:rsid w:val="007546E5"/>
    <w:rsid w:val="007549DF"/>
    <w:rsid w:val="00754AB4"/>
    <w:rsid w:val="00754DCA"/>
    <w:rsid w:val="0075500D"/>
    <w:rsid w:val="007566B5"/>
    <w:rsid w:val="0075689E"/>
    <w:rsid w:val="00756B12"/>
    <w:rsid w:val="0075759B"/>
    <w:rsid w:val="00757F9D"/>
    <w:rsid w:val="00760186"/>
    <w:rsid w:val="00760733"/>
    <w:rsid w:val="00760E17"/>
    <w:rsid w:val="007610ED"/>
    <w:rsid w:val="0076111B"/>
    <w:rsid w:val="00761B29"/>
    <w:rsid w:val="00761C80"/>
    <w:rsid w:val="007624E0"/>
    <w:rsid w:val="007625EE"/>
    <w:rsid w:val="007627C3"/>
    <w:rsid w:val="00762C57"/>
    <w:rsid w:val="00762F37"/>
    <w:rsid w:val="0076303E"/>
    <w:rsid w:val="007646FA"/>
    <w:rsid w:val="0076571C"/>
    <w:rsid w:val="0076580D"/>
    <w:rsid w:val="00765856"/>
    <w:rsid w:val="00765CAE"/>
    <w:rsid w:val="00765D5E"/>
    <w:rsid w:val="00765E3E"/>
    <w:rsid w:val="00766097"/>
    <w:rsid w:val="00767EDC"/>
    <w:rsid w:val="007700EA"/>
    <w:rsid w:val="0077018A"/>
    <w:rsid w:val="007702AB"/>
    <w:rsid w:val="00770610"/>
    <w:rsid w:val="007709A9"/>
    <w:rsid w:val="00770AE0"/>
    <w:rsid w:val="00770B99"/>
    <w:rsid w:val="00770C83"/>
    <w:rsid w:val="00771462"/>
    <w:rsid w:val="00771499"/>
    <w:rsid w:val="00771592"/>
    <w:rsid w:val="00771619"/>
    <w:rsid w:val="00771755"/>
    <w:rsid w:val="00771803"/>
    <w:rsid w:val="00771A78"/>
    <w:rsid w:val="00771B9A"/>
    <w:rsid w:val="00771C0C"/>
    <w:rsid w:val="007723A5"/>
    <w:rsid w:val="007723C7"/>
    <w:rsid w:val="007726EF"/>
    <w:rsid w:val="00772F45"/>
    <w:rsid w:val="007732FB"/>
    <w:rsid w:val="00773511"/>
    <w:rsid w:val="00774800"/>
    <w:rsid w:val="00774A18"/>
    <w:rsid w:val="00774A76"/>
    <w:rsid w:val="0077575F"/>
    <w:rsid w:val="00775F03"/>
    <w:rsid w:val="00775F7B"/>
    <w:rsid w:val="0077635E"/>
    <w:rsid w:val="00776E8E"/>
    <w:rsid w:val="0077751E"/>
    <w:rsid w:val="007808C3"/>
    <w:rsid w:val="007817C2"/>
    <w:rsid w:val="007819E1"/>
    <w:rsid w:val="00781B0D"/>
    <w:rsid w:val="007821EB"/>
    <w:rsid w:val="007822F6"/>
    <w:rsid w:val="00782345"/>
    <w:rsid w:val="0078267A"/>
    <w:rsid w:val="007828D6"/>
    <w:rsid w:val="00782F13"/>
    <w:rsid w:val="0078321D"/>
    <w:rsid w:val="00783524"/>
    <w:rsid w:val="00783C9C"/>
    <w:rsid w:val="00784128"/>
    <w:rsid w:val="007846E0"/>
    <w:rsid w:val="00784817"/>
    <w:rsid w:val="00784C66"/>
    <w:rsid w:val="00785079"/>
    <w:rsid w:val="007850B6"/>
    <w:rsid w:val="0078573F"/>
    <w:rsid w:val="00785C99"/>
    <w:rsid w:val="007861F3"/>
    <w:rsid w:val="00786AE2"/>
    <w:rsid w:val="00786B54"/>
    <w:rsid w:val="00786CAC"/>
    <w:rsid w:val="00787204"/>
    <w:rsid w:val="007877A4"/>
    <w:rsid w:val="007877F5"/>
    <w:rsid w:val="00787ADE"/>
    <w:rsid w:val="00787B95"/>
    <w:rsid w:val="00787B9D"/>
    <w:rsid w:val="00791052"/>
    <w:rsid w:val="00791429"/>
    <w:rsid w:val="00791BB7"/>
    <w:rsid w:val="00791C53"/>
    <w:rsid w:val="00792437"/>
    <w:rsid w:val="007924B3"/>
    <w:rsid w:val="007924D9"/>
    <w:rsid w:val="00792685"/>
    <w:rsid w:val="007926E4"/>
    <w:rsid w:val="007928A2"/>
    <w:rsid w:val="007929EE"/>
    <w:rsid w:val="00793546"/>
    <w:rsid w:val="007935CE"/>
    <w:rsid w:val="00793987"/>
    <w:rsid w:val="00793BCC"/>
    <w:rsid w:val="007940DE"/>
    <w:rsid w:val="007946B1"/>
    <w:rsid w:val="007947FA"/>
    <w:rsid w:val="00794863"/>
    <w:rsid w:val="00794C31"/>
    <w:rsid w:val="00794C4A"/>
    <w:rsid w:val="00794DE2"/>
    <w:rsid w:val="00795532"/>
    <w:rsid w:val="00795880"/>
    <w:rsid w:val="0079648C"/>
    <w:rsid w:val="007968D8"/>
    <w:rsid w:val="00796DBC"/>
    <w:rsid w:val="00797BF7"/>
    <w:rsid w:val="00797E37"/>
    <w:rsid w:val="007A06A3"/>
    <w:rsid w:val="007A0B87"/>
    <w:rsid w:val="007A12F9"/>
    <w:rsid w:val="007A15B2"/>
    <w:rsid w:val="007A1810"/>
    <w:rsid w:val="007A198D"/>
    <w:rsid w:val="007A21C6"/>
    <w:rsid w:val="007A2521"/>
    <w:rsid w:val="007A259C"/>
    <w:rsid w:val="007A35D8"/>
    <w:rsid w:val="007A3B31"/>
    <w:rsid w:val="007A3D28"/>
    <w:rsid w:val="007A3F0B"/>
    <w:rsid w:val="007A3F2D"/>
    <w:rsid w:val="007A4971"/>
    <w:rsid w:val="007A4AD4"/>
    <w:rsid w:val="007A54A2"/>
    <w:rsid w:val="007A55DE"/>
    <w:rsid w:val="007A5700"/>
    <w:rsid w:val="007A5A41"/>
    <w:rsid w:val="007A5B32"/>
    <w:rsid w:val="007A6228"/>
    <w:rsid w:val="007A6509"/>
    <w:rsid w:val="007A65F0"/>
    <w:rsid w:val="007A6724"/>
    <w:rsid w:val="007A69D5"/>
    <w:rsid w:val="007A6D0F"/>
    <w:rsid w:val="007A754A"/>
    <w:rsid w:val="007B0691"/>
    <w:rsid w:val="007B0AA0"/>
    <w:rsid w:val="007B0D7D"/>
    <w:rsid w:val="007B0FD3"/>
    <w:rsid w:val="007B126F"/>
    <w:rsid w:val="007B2452"/>
    <w:rsid w:val="007B248C"/>
    <w:rsid w:val="007B267E"/>
    <w:rsid w:val="007B29B4"/>
    <w:rsid w:val="007B367B"/>
    <w:rsid w:val="007B3D48"/>
    <w:rsid w:val="007B3ECF"/>
    <w:rsid w:val="007B431E"/>
    <w:rsid w:val="007B484F"/>
    <w:rsid w:val="007B48CC"/>
    <w:rsid w:val="007B516D"/>
    <w:rsid w:val="007B5578"/>
    <w:rsid w:val="007B5660"/>
    <w:rsid w:val="007B5981"/>
    <w:rsid w:val="007B6C8F"/>
    <w:rsid w:val="007B700C"/>
    <w:rsid w:val="007B7135"/>
    <w:rsid w:val="007B74C5"/>
    <w:rsid w:val="007B796A"/>
    <w:rsid w:val="007B7D08"/>
    <w:rsid w:val="007B7F98"/>
    <w:rsid w:val="007C010A"/>
    <w:rsid w:val="007C02FE"/>
    <w:rsid w:val="007C03B9"/>
    <w:rsid w:val="007C0811"/>
    <w:rsid w:val="007C0C43"/>
    <w:rsid w:val="007C0E7D"/>
    <w:rsid w:val="007C11EC"/>
    <w:rsid w:val="007C1232"/>
    <w:rsid w:val="007C15E9"/>
    <w:rsid w:val="007C1AED"/>
    <w:rsid w:val="007C204D"/>
    <w:rsid w:val="007C2475"/>
    <w:rsid w:val="007C2C60"/>
    <w:rsid w:val="007C3CB1"/>
    <w:rsid w:val="007C4A04"/>
    <w:rsid w:val="007C4B68"/>
    <w:rsid w:val="007C518A"/>
    <w:rsid w:val="007C56CC"/>
    <w:rsid w:val="007C5B6E"/>
    <w:rsid w:val="007C63CA"/>
    <w:rsid w:val="007C6C59"/>
    <w:rsid w:val="007C6FC5"/>
    <w:rsid w:val="007C7106"/>
    <w:rsid w:val="007C7657"/>
    <w:rsid w:val="007C76CC"/>
    <w:rsid w:val="007D0A99"/>
    <w:rsid w:val="007D0D09"/>
    <w:rsid w:val="007D1223"/>
    <w:rsid w:val="007D1B1D"/>
    <w:rsid w:val="007D23E1"/>
    <w:rsid w:val="007D2742"/>
    <w:rsid w:val="007D2DB1"/>
    <w:rsid w:val="007D30EF"/>
    <w:rsid w:val="007D38CD"/>
    <w:rsid w:val="007D4D38"/>
    <w:rsid w:val="007D57E2"/>
    <w:rsid w:val="007D5E36"/>
    <w:rsid w:val="007D5EAF"/>
    <w:rsid w:val="007D7080"/>
    <w:rsid w:val="007D7359"/>
    <w:rsid w:val="007D73CA"/>
    <w:rsid w:val="007D7580"/>
    <w:rsid w:val="007D7998"/>
    <w:rsid w:val="007E0356"/>
    <w:rsid w:val="007E06D5"/>
    <w:rsid w:val="007E1657"/>
    <w:rsid w:val="007E2A0C"/>
    <w:rsid w:val="007E2AB2"/>
    <w:rsid w:val="007E3629"/>
    <w:rsid w:val="007E372A"/>
    <w:rsid w:val="007E38F1"/>
    <w:rsid w:val="007E4D42"/>
    <w:rsid w:val="007E4DD1"/>
    <w:rsid w:val="007E4E49"/>
    <w:rsid w:val="007E52DB"/>
    <w:rsid w:val="007E5B4C"/>
    <w:rsid w:val="007E5C88"/>
    <w:rsid w:val="007E5ED1"/>
    <w:rsid w:val="007E60F5"/>
    <w:rsid w:val="007E6285"/>
    <w:rsid w:val="007E697F"/>
    <w:rsid w:val="007E6E27"/>
    <w:rsid w:val="007E7152"/>
    <w:rsid w:val="007E7582"/>
    <w:rsid w:val="007E758A"/>
    <w:rsid w:val="007E7A1D"/>
    <w:rsid w:val="007E7C15"/>
    <w:rsid w:val="007F02D1"/>
    <w:rsid w:val="007F0E89"/>
    <w:rsid w:val="007F0F5F"/>
    <w:rsid w:val="007F1060"/>
    <w:rsid w:val="007F1551"/>
    <w:rsid w:val="007F1CC2"/>
    <w:rsid w:val="007F1D54"/>
    <w:rsid w:val="007F1F46"/>
    <w:rsid w:val="007F2206"/>
    <w:rsid w:val="007F231F"/>
    <w:rsid w:val="007F2337"/>
    <w:rsid w:val="007F2826"/>
    <w:rsid w:val="007F2986"/>
    <w:rsid w:val="007F29DF"/>
    <w:rsid w:val="007F3170"/>
    <w:rsid w:val="007F318B"/>
    <w:rsid w:val="007F33E3"/>
    <w:rsid w:val="007F3ADD"/>
    <w:rsid w:val="007F3B07"/>
    <w:rsid w:val="007F4D6B"/>
    <w:rsid w:val="007F4DB8"/>
    <w:rsid w:val="007F52F9"/>
    <w:rsid w:val="007F5771"/>
    <w:rsid w:val="007F578C"/>
    <w:rsid w:val="007F5D25"/>
    <w:rsid w:val="007F5DD5"/>
    <w:rsid w:val="007F6564"/>
    <w:rsid w:val="007F7BB6"/>
    <w:rsid w:val="008000A6"/>
    <w:rsid w:val="00800A05"/>
    <w:rsid w:val="00800BF1"/>
    <w:rsid w:val="00800E05"/>
    <w:rsid w:val="00800F14"/>
    <w:rsid w:val="008017FF"/>
    <w:rsid w:val="00801CF3"/>
    <w:rsid w:val="00802A5B"/>
    <w:rsid w:val="00802C42"/>
    <w:rsid w:val="00803E4E"/>
    <w:rsid w:val="00803EDA"/>
    <w:rsid w:val="0080415C"/>
    <w:rsid w:val="0080435C"/>
    <w:rsid w:val="00804466"/>
    <w:rsid w:val="0080523C"/>
    <w:rsid w:val="00805D75"/>
    <w:rsid w:val="00805E3B"/>
    <w:rsid w:val="00805FDB"/>
    <w:rsid w:val="00806506"/>
    <w:rsid w:val="008074C8"/>
    <w:rsid w:val="00810039"/>
    <w:rsid w:val="00810111"/>
    <w:rsid w:val="008103CB"/>
    <w:rsid w:val="008105D5"/>
    <w:rsid w:val="00810EAC"/>
    <w:rsid w:val="008114CD"/>
    <w:rsid w:val="00811D3D"/>
    <w:rsid w:val="00812110"/>
    <w:rsid w:val="00812BD6"/>
    <w:rsid w:val="00812CD0"/>
    <w:rsid w:val="00813467"/>
    <w:rsid w:val="008134CA"/>
    <w:rsid w:val="00813C66"/>
    <w:rsid w:val="00813EAC"/>
    <w:rsid w:val="00813EC6"/>
    <w:rsid w:val="00814039"/>
    <w:rsid w:val="00814E1C"/>
    <w:rsid w:val="00815434"/>
    <w:rsid w:val="008154C4"/>
    <w:rsid w:val="0081561D"/>
    <w:rsid w:val="00816151"/>
    <w:rsid w:val="008161DE"/>
    <w:rsid w:val="008165A6"/>
    <w:rsid w:val="00816AD7"/>
    <w:rsid w:val="00816FCF"/>
    <w:rsid w:val="00816FE5"/>
    <w:rsid w:val="008170F1"/>
    <w:rsid w:val="00817958"/>
    <w:rsid w:val="00817FB8"/>
    <w:rsid w:val="00820AD1"/>
    <w:rsid w:val="00820E00"/>
    <w:rsid w:val="00820F36"/>
    <w:rsid w:val="008210D7"/>
    <w:rsid w:val="00821277"/>
    <w:rsid w:val="0082167A"/>
    <w:rsid w:val="00821CB0"/>
    <w:rsid w:val="00821DD9"/>
    <w:rsid w:val="00821F6D"/>
    <w:rsid w:val="0082219E"/>
    <w:rsid w:val="008223EB"/>
    <w:rsid w:val="0082242B"/>
    <w:rsid w:val="008229FF"/>
    <w:rsid w:val="00822D02"/>
    <w:rsid w:val="00823054"/>
    <w:rsid w:val="00823065"/>
    <w:rsid w:val="0082338A"/>
    <w:rsid w:val="0082391F"/>
    <w:rsid w:val="008246CD"/>
    <w:rsid w:val="00824873"/>
    <w:rsid w:val="00825461"/>
    <w:rsid w:val="008255DA"/>
    <w:rsid w:val="00825A65"/>
    <w:rsid w:val="00826BB9"/>
    <w:rsid w:val="00826C8A"/>
    <w:rsid w:val="00826DAD"/>
    <w:rsid w:val="0082769D"/>
    <w:rsid w:val="008278B2"/>
    <w:rsid w:val="00827947"/>
    <w:rsid w:val="00827F7B"/>
    <w:rsid w:val="008301D1"/>
    <w:rsid w:val="0083075E"/>
    <w:rsid w:val="00830ADE"/>
    <w:rsid w:val="00830CF9"/>
    <w:rsid w:val="0083136E"/>
    <w:rsid w:val="00831541"/>
    <w:rsid w:val="008318C9"/>
    <w:rsid w:val="0083193E"/>
    <w:rsid w:val="00831F9E"/>
    <w:rsid w:val="008327B5"/>
    <w:rsid w:val="00833821"/>
    <w:rsid w:val="008343D1"/>
    <w:rsid w:val="008347CD"/>
    <w:rsid w:val="008361D7"/>
    <w:rsid w:val="008363FA"/>
    <w:rsid w:val="008368B7"/>
    <w:rsid w:val="00837322"/>
    <w:rsid w:val="00837656"/>
    <w:rsid w:val="00837C74"/>
    <w:rsid w:val="00837EA8"/>
    <w:rsid w:val="00840F65"/>
    <w:rsid w:val="00841A5F"/>
    <w:rsid w:val="00841C29"/>
    <w:rsid w:val="00841C84"/>
    <w:rsid w:val="008421A8"/>
    <w:rsid w:val="00842497"/>
    <w:rsid w:val="008424A9"/>
    <w:rsid w:val="00842755"/>
    <w:rsid w:val="00842921"/>
    <w:rsid w:val="00842D22"/>
    <w:rsid w:val="00842E58"/>
    <w:rsid w:val="00843792"/>
    <w:rsid w:val="0084393F"/>
    <w:rsid w:val="00843EB5"/>
    <w:rsid w:val="008442C2"/>
    <w:rsid w:val="008442E7"/>
    <w:rsid w:val="008445FD"/>
    <w:rsid w:val="00844FD3"/>
    <w:rsid w:val="0084533D"/>
    <w:rsid w:val="00845358"/>
    <w:rsid w:val="0084535F"/>
    <w:rsid w:val="0084539F"/>
    <w:rsid w:val="00845A8A"/>
    <w:rsid w:val="00845D80"/>
    <w:rsid w:val="00846305"/>
    <w:rsid w:val="008463F4"/>
    <w:rsid w:val="00846437"/>
    <w:rsid w:val="0084667B"/>
    <w:rsid w:val="00846A19"/>
    <w:rsid w:val="0084731B"/>
    <w:rsid w:val="00847361"/>
    <w:rsid w:val="00850369"/>
    <w:rsid w:val="00850A40"/>
    <w:rsid w:val="00850DA0"/>
    <w:rsid w:val="00851C41"/>
    <w:rsid w:val="008521F5"/>
    <w:rsid w:val="00852831"/>
    <w:rsid w:val="00852A47"/>
    <w:rsid w:val="008533E0"/>
    <w:rsid w:val="00853A41"/>
    <w:rsid w:val="00853CFC"/>
    <w:rsid w:val="00854416"/>
    <w:rsid w:val="008544A3"/>
    <w:rsid w:val="008547F2"/>
    <w:rsid w:val="008550BA"/>
    <w:rsid w:val="0085561A"/>
    <w:rsid w:val="008559EF"/>
    <w:rsid w:val="00855AB5"/>
    <w:rsid w:val="00855C66"/>
    <w:rsid w:val="00856301"/>
    <w:rsid w:val="00856E18"/>
    <w:rsid w:val="008574C2"/>
    <w:rsid w:val="00857705"/>
    <w:rsid w:val="00857F00"/>
    <w:rsid w:val="00860E88"/>
    <w:rsid w:val="00860EFA"/>
    <w:rsid w:val="008626EF"/>
    <w:rsid w:val="00862F74"/>
    <w:rsid w:val="00863200"/>
    <w:rsid w:val="008632FB"/>
    <w:rsid w:val="00863427"/>
    <w:rsid w:val="00863697"/>
    <w:rsid w:val="00863E49"/>
    <w:rsid w:val="008665B0"/>
    <w:rsid w:val="00866FA8"/>
    <w:rsid w:val="008676B0"/>
    <w:rsid w:val="00867946"/>
    <w:rsid w:val="008679A6"/>
    <w:rsid w:val="008701D5"/>
    <w:rsid w:val="008706C4"/>
    <w:rsid w:val="00870C9C"/>
    <w:rsid w:val="008711D3"/>
    <w:rsid w:val="0087142F"/>
    <w:rsid w:val="00871474"/>
    <w:rsid w:val="00871D37"/>
    <w:rsid w:val="00871D75"/>
    <w:rsid w:val="00871FA7"/>
    <w:rsid w:val="008723F5"/>
    <w:rsid w:val="00872649"/>
    <w:rsid w:val="0087266F"/>
    <w:rsid w:val="008732B7"/>
    <w:rsid w:val="00873469"/>
    <w:rsid w:val="0087363D"/>
    <w:rsid w:val="0087390C"/>
    <w:rsid w:val="00873B7B"/>
    <w:rsid w:val="00873BE5"/>
    <w:rsid w:val="00873DEF"/>
    <w:rsid w:val="008746EF"/>
    <w:rsid w:val="00874709"/>
    <w:rsid w:val="00874840"/>
    <w:rsid w:val="008752BC"/>
    <w:rsid w:val="008758C3"/>
    <w:rsid w:val="008760B5"/>
    <w:rsid w:val="008769AF"/>
    <w:rsid w:val="00876E27"/>
    <w:rsid w:val="00876F03"/>
    <w:rsid w:val="008775EC"/>
    <w:rsid w:val="00877B85"/>
    <w:rsid w:val="00877CD1"/>
    <w:rsid w:val="00877F0C"/>
    <w:rsid w:val="00880027"/>
    <w:rsid w:val="008805C1"/>
    <w:rsid w:val="00880C60"/>
    <w:rsid w:val="00880FD3"/>
    <w:rsid w:val="00881B88"/>
    <w:rsid w:val="0088271A"/>
    <w:rsid w:val="00883445"/>
    <w:rsid w:val="008837C6"/>
    <w:rsid w:val="00884533"/>
    <w:rsid w:val="00884596"/>
    <w:rsid w:val="00884E91"/>
    <w:rsid w:val="00885683"/>
    <w:rsid w:val="00885765"/>
    <w:rsid w:val="00885857"/>
    <w:rsid w:val="00885A69"/>
    <w:rsid w:val="00885DEE"/>
    <w:rsid w:val="008860E7"/>
    <w:rsid w:val="00886223"/>
    <w:rsid w:val="00886B73"/>
    <w:rsid w:val="00886F1F"/>
    <w:rsid w:val="00887071"/>
    <w:rsid w:val="0088759F"/>
    <w:rsid w:val="008877A4"/>
    <w:rsid w:val="008900DE"/>
    <w:rsid w:val="008903E8"/>
    <w:rsid w:val="0089043C"/>
    <w:rsid w:val="00890640"/>
    <w:rsid w:val="0089135B"/>
    <w:rsid w:val="008914FF"/>
    <w:rsid w:val="008917CB"/>
    <w:rsid w:val="008919E8"/>
    <w:rsid w:val="00891A1F"/>
    <w:rsid w:val="00891C44"/>
    <w:rsid w:val="00891DE4"/>
    <w:rsid w:val="008922F2"/>
    <w:rsid w:val="00892300"/>
    <w:rsid w:val="008925E4"/>
    <w:rsid w:val="008933DF"/>
    <w:rsid w:val="008936E8"/>
    <w:rsid w:val="00893812"/>
    <w:rsid w:val="00893A29"/>
    <w:rsid w:val="00893BD6"/>
    <w:rsid w:val="00893C3C"/>
    <w:rsid w:val="0089506F"/>
    <w:rsid w:val="00895316"/>
    <w:rsid w:val="00895AEC"/>
    <w:rsid w:val="00896363"/>
    <w:rsid w:val="00897087"/>
    <w:rsid w:val="008972A5"/>
    <w:rsid w:val="00897582"/>
    <w:rsid w:val="00897639"/>
    <w:rsid w:val="008A00E2"/>
    <w:rsid w:val="008A029B"/>
    <w:rsid w:val="008A055E"/>
    <w:rsid w:val="008A077A"/>
    <w:rsid w:val="008A1294"/>
    <w:rsid w:val="008A1489"/>
    <w:rsid w:val="008A14DE"/>
    <w:rsid w:val="008A1A72"/>
    <w:rsid w:val="008A1CFE"/>
    <w:rsid w:val="008A1F52"/>
    <w:rsid w:val="008A24C7"/>
    <w:rsid w:val="008A259C"/>
    <w:rsid w:val="008A2AE8"/>
    <w:rsid w:val="008A2D16"/>
    <w:rsid w:val="008A33CF"/>
    <w:rsid w:val="008A3F73"/>
    <w:rsid w:val="008A4224"/>
    <w:rsid w:val="008A4321"/>
    <w:rsid w:val="008A4E16"/>
    <w:rsid w:val="008A584D"/>
    <w:rsid w:val="008A6356"/>
    <w:rsid w:val="008A6FF9"/>
    <w:rsid w:val="008A723C"/>
    <w:rsid w:val="008A74AD"/>
    <w:rsid w:val="008A74F0"/>
    <w:rsid w:val="008A7632"/>
    <w:rsid w:val="008A78A1"/>
    <w:rsid w:val="008A7A08"/>
    <w:rsid w:val="008A7D92"/>
    <w:rsid w:val="008B016D"/>
    <w:rsid w:val="008B0C09"/>
    <w:rsid w:val="008B11B1"/>
    <w:rsid w:val="008B1284"/>
    <w:rsid w:val="008B15C6"/>
    <w:rsid w:val="008B1B90"/>
    <w:rsid w:val="008B1D1F"/>
    <w:rsid w:val="008B251A"/>
    <w:rsid w:val="008B2680"/>
    <w:rsid w:val="008B2B48"/>
    <w:rsid w:val="008B2C44"/>
    <w:rsid w:val="008B40B0"/>
    <w:rsid w:val="008B456B"/>
    <w:rsid w:val="008B4A95"/>
    <w:rsid w:val="008B4DD4"/>
    <w:rsid w:val="008B4DF8"/>
    <w:rsid w:val="008B4E51"/>
    <w:rsid w:val="008B5089"/>
    <w:rsid w:val="008B546D"/>
    <w:rsid w:val="008B563B"/>
    <w:rsid w:val="008B5823"/>
    <w:rsid w:val="008B75FB"/>
    <w:rsid w:val="008B7D8F"/>
    <w:rsid w:val="008C02CE"/>
    <w:rsid w:val="008C0582"/>
    <w:rsid w:val="008C09DB"/>
    <w:rsid w:val="008C13E8"/>
    <w:rsid w:val="008C1429"/>
    <w:rsid w:val="008C2FAC"/>
    <w:rsid w:val="008C3410"/>
    <w:rsid w:val="008C3691"/>
    <w:rsid w:val="008C399D"/>
    <w:rsid w:val="008C3A81"/>
    <w:rsid w:val="008C3E05"/>
    <w:rsid w:val="008C3E2F"/>
    <w:rsid w:val="008C498C"/>
    <w:rsid w:val="008C4C7B"/>
    <w:rsid w:val="008C5970"/>
    <w:rsid w:val="008C5A99"/>
    <w:rsid w:val="008C5B2A"/>
    <w:rsid w:val="008C5E3D"/>
    <w:rsid w:val="008C5F89"/>
    <w:rsid w:val="008C630D"/>
    <w:rsid w:val="008C64AD"/>
    <w:rsid w:val="008C6600"/>
    <w:rsid w:val="008C71EE"/>
    <w:rsid w:val="008D0339"/>
    <w:rsid w:val="008D0AAE"/>
    <w:rsid w:val="008D0C76"/>
    <w:rsid w:val="008D0F79"/>
    <w:rsid w:val="008D1419"/>
    <w:rsid w:val="008D1615"/>
    <w:rsid w:val="008D166D"/>
    <w:rsid w:val="008D2029"/>
    <w:rsid w:val="008D24B2"/>
    <w:rsid w:val="008D2507"/>
    <w:rsid w:val="008D2F7E"/>
    <w:rsid w:val="008D4F8B"/>
    <w:rsid w:val="008D51B7"/>
    <w:rsid w:val="008D5403"/>
    <w:rsid w:val="008D577D"/>
    <w:rsid w:val="008D5C57"/>
    <w:rsid w:val="008D5DEA"/>
    <w:rsid w:val="008D657D"/>
    <w:rsid w:val="008D6967"/>
    <w:rsid w:val="008D69FB"/>
    <w:rsid w:val="008D7681"/>
    <w:rsid w:val="008E03BE"/>
    <w:rsid w:val="008E0B30"/>
    <w:rsid w:val="008E0D5C"/>
    <w:rsid w:val="008E0ED0"/>
    <w:rsid w:val="008E1729"/>
    <w:rsid w:val="008E1F66"/>
    <w:rsid w:val="008E256C"/>
    <w:rsid w:val="008E2827"/>
    <w:rsid w:val="008E2CAF"/>
    <w:rsid w:val="008E3124"/>
    <w:rsid w:val="008E3507"/>
    <w:rsid w:val="008E3991"/>
    <w:rsid w:val="008E4059"/>
    <w:rsid w:val="008E4237"/>
    <w:rsid w:val="008E48B7"/>
    <w:rsid w:val="008E4E09"/>
    <w:rsid w:val="008E5036"/>
    <w:rsid w:val="008E522F"/>
    <w:rsid w:val="008E6258"/>
    <w:rsid w:val="008E665C"/>
    <w:rsid w:val="008E6B57"/>
    <w:rsid w:val="008E7FD0"/>
    <w:rsid w:val="008F0036"/>
    <w:rsid w:val="008F02D7"/>
    <w:rsid w:val="008F04E9"/>
    <w:rsid w:val="008F0B3D"/>
    <w:rsid w:val="008F1100"/>
    <w:rsid w:val="008F1194"/>
    <w:rsid w:val="008F14BE"/>
    <w:rsid w:val="008F175F"/>
    <w:rsid w:val="008F1E70"/>
    <w:rsid w:val="008F1F26"/>
    <w:rsid w:val="008F200F"/>
    <w:rsid w:val="008F216F"/>
    <w:rsid w:val="008F223A"/>
    <w:rsid w:val="008F2478"/>
    <w:rsid w:val="008F2D19"/>
    <w:rsid w:val="008F2D85"/>
    <w:rsid w:val="008F36BA"/>
    <w:rsid w:val="008F3B05"/>
    <w:rsid w:val="008F3CD8"/>
    <w:rsid w:val="008F3FDD"/>
    <w:rsid w:val="008F40CD"/>
    <w:rsid w:val="008F4C17"/>
    <w:rsid w:val="008F4D3F"/>
    <w:rsid w:val="008F4DF3"/>
    <w:rsid w:val="008F5254"/>
    <w:rsid w:val="008F550E"/>
    <w:rsid w:val="008F5BF9"/>
    <w:rsid w:val="008F5C6D"/>
    <w:rsid w:val="008F5CAA"/>
    <w:rsid w:val="008F5D85"/>
    <w:rsid w:val="008F678A"/>
    <w:rsid w:val="008F6857"/>
    <w:rsid w:val="008F6F9B"/>
    <w:rsid w:val="008F735E"/>
    <w:rsid w:val="008F76ED"/>
    <w:rsid w:val="008F77D5"/>
    <w:rsid w:val="008F7828"/>
    <w:rsid w:val="0090043F"/>
    <w:rsid w:val="009007BF"/>
    <w:rsid w:val="00900802"/>
    <w:rsid w:val="00900870"/>
    <w:rsid w:val="00900F6D"/>
    <w:rsid w:val="00901038"/>
    <w:rsid w:val="009011DA"/>
    <w:rsid w:val="009018B3"/>
    <w:rsid w:val="00901A66"/>
    <w:rsid w:val="00901F19"/>
    <w:rsid w:val="0090244B"/>
    <w:rsid w:val="00902578"/>
    <w:rsid w:val="00902D48"/>
    <w:rsid w:val="00902DFA"/>
    <w:rsid w:val="00902E8A"/>
    <w:rsid w:val="00902FD8"/>
    <w:rsid w:val="0090311F"/>
    <w:rsid w:val="009033CC"/>
    <w:rsid w:val="009038F0"/>
    <w:rsid w:val="00904674"/>
    <w:rsid w:val="009047C7"/>
    <w:rsid w:val="009052C4"/>
    <w:rsid w:val="00905A38"/>
    <w:rsid w:val="00905D2C"/>
    <w:rsid w:val="00905F97"/>
    <w:rsid w:val="0090627A"/>
    <w:rsid w:val="009062D4"/>
    <w:rsid w:val="0090645A"/>
    <w:rsid w:val="009065F3"/>
    <w:rsid w:val="00906897"/>
    <w:rsid w:val="00906B0B"/>
    <w:rsid w:val="00906D30"/>
    <w:rsid w:val="00907125"/>
    <w:rsid w:val="00907359"/>
    <w:rsid w:val="00907812"/>
    <w:rsid w:val="00907A55"/>
    <w:rsid w:val="00907FDC"/>
    <w:rsid w:val="0091010A"/>
    <w:rsid w:val="00910979"/>
    <w:rsid w:val="00910BFA"/>
    <w:rsid w:val="00910DAC"/>
    <w:rsid w:val="00910EE2"/>
    <w:rsid w:val="00911424"/>
    <w:rsid w:val="00912337"/>
    <w:rsid w:val="00912521"/>
    <w:rsid w:val="00912D1C"/>
    <w:rsid w:val="009132AF"/>
    <w:rsid w:val="0091374D"/>
    <w:rsid w:val="009140DC"/>
    <w:rsid w:val="00914881"/>
    <w:rsid w:val="00914BD9"/>
    <w:rsid w:val="00914FD7"/>
    <w:rsid w:val="00915103"/>
    <w:rsid w:val="00915207"/>
    <w:rsid w:val="00915287"/>
    <w:rsid w:val="00915733"/>
    <w:rsid w:val="00915BAF"/>
    <w:rsid w:val="00915DD9"/>
    <w:rsid w:val="00916042"/>
    <w:rsid w:val="0091631A"/>
    <w:rsid w:val="00916486"/>
    <w:rsid w:val="00916FA7"/>
    <w:rsid w:val="009177DC"/>
    <w:rsid w:val="0091798B"/>
    <w:rsid w:val="00917A83"/>
    <w:rsid w:val="00917A92"/>
    <w:rsid w:val="009200B7"/>
    <w:rsid w:val="00920812"/>
    <w:rsid w:val="00920B42"/>
    <w:rsid w:val="00920C5B"/>
    <w:rsid w:val="009223AE"/>
    <w:rsid w:val="00922437"/>
    <w:rsid w:val="00922719"/>
    <w:rsid w:val="009227DA"/>
    <w:rsid w:val="00922944"/>
    <w:rsid w:val="00922F19"/>
    <w:rsid w:val="00922F1C"/>
    <w:rsid w:val="00923097"/>
    <w:rsid w:val="00923961"/>
    <w:rsid w:val="00923C9F"/>
    <w:rsid w:val="0092449D"/>
    <w:rsid w:val="00924933"/>
    <w:rsid w:val="009255A0"/>
    <w:rsid w:val="00925968"/>
    <w:rsid w:val="00925C0D"/>
    <w:rsid w:val="00925C10"/>
    <w:rsid w:val="00925CBB"/>
    <w:rsid w:val="0092605B"/>
    <w:rsid w:val="0092703A"/>
    <w:rsid w:val="009276B0"/>
    <w:rsid w:val="00927C77"/>
    <w:rsid w:val="00927FB3"/>
    <w:rsid w:val="00930853"/>
    <w:rsid w:val="0093096D"/>
    <w:rsid w:val="00930DF1"/>
    <w:rsid w:val="00930F16"/>
    <w:rsid w:val="009314D1"/>
    <w:rsid w:val="009319A2"/>
    <w:rsid w:val="00931F16"/>
    <w:rsid w:val="00931F19"/>
    <w:rsid w:val="00931F52"/>
    <w:rsid w:val="009321CC"/>
    <w:rsid w:val="009325B0"/>
    <w:rsid w:val="00932675"/>
    <w:rsid w:val="009329C6"/>
    <w:rsid w:val="009331A1"/>
    <w:rsid w:val="00933292"/>
    <w:rsid w:val="00933ACD"/>
    <w:rsid w:val="009340E8"/>
    <w:rsid w:val="00934653"/>
    <w:rsid w:val="00934C28"/>
    <w:rsid w:val="00935855"/>
    <w:rsid w:val="00935D98"/>
    <w:rsid w:val="0093606B"/>
    <w:rsid w:val="009360DB"/>
    <w:rsid w:val="009361ED"/>
    <w:rsid w:val="0093634B"/>
    <w:rsid w:val="009363A3"/>
    <w:rsid w:val="0093666D"/>
    <w:rsid w:val="009368B0"/>
    <w:rsid w:val="00936AF5"/>
    <w:rsid w:val="0093775C"/>
    <w:rsid w:val="00937BB7"/>
    <w:rsid w:val="00937CF5"/>
    <w:rsid w:val="0094033D"/>
    <w:rsid w:val="00940B05"/>
    <w:rsid w:val="00941530"/>
    <w:rsid w:val="00941E53"/>
    <w:rsid w:val="009421C1"/>
    <w:rsid w:val="009422B5"/>
    <w:rsid w:val="0094275B"/>
    <w:rsid w:val="009428B0"/>
    <w:rsid w:val="009428B5"/>
    <w:rsid w:val="0094302C"/>
    <w:rsid w:val="009430BB"/>
    <w:rsid w:val="0094327F"/>
    <w:rsid w:val="00943432"/>
    <w:rsid w:val="00943FE2"/>
    <w:rsid w:val="0094433F"/>
    <w:rsid w:val="0094671C"/>
    <w:rsid w:val="009468AF"/>
    <w:rsid w:val="00946EB6"/>
    <w:rsid w:val="00946F44"/>
    <w:rsid w:val="009471BA"/>
    <w:rsid w:val="0094765A"/>
    <w:rsid w:val="00947A08"/>
    <w:rsid w:val="00947AC1"/>
    <w:rsid w:val="00947E38"/>
    <w:rsid w:val="00950895"/>
    <w:rsid w:val="009509B1"/>
    <w:rsid w:val="00950B89"/>
    <w:rsid w:val="009510A8"/>
    <w:rsid w:val="00951319"/>
    <w:rsid w:val="009518A0"/>
    <w:rsid w:val="00951ABA"/>
    <w:rsid w:val="00951EE2"/>
    <w:rsid w:val="00952616"/>
    <w:rsid w:val="00952706"/>
    <w:rsid w:val="00952AF4"/>
    <w:rsid w:val="00953456"/>
    <w:rsid w:val="00953520"/>
    <w:rsid w:val="00954177"/>
    <w:rsid w:val="009543F6"/>
    <w:rsid w:val="00954D19"/>
    <w:rsid w:val="00954DBD"/>
    <w:rsid w:val="00955D9E"/>
    <w:rsid w:val="00955ECF"/>
    <w:rsid w:val="00956221"/>
    <w:rsid w:val="0095643A"/>
    <w:rsid w:val="00956693"/>
    <w:rsid w:val="009567C6"/>
    <w:rsid w:val="00956B2A"/>
    <w:rsid w:val="00956FC9"/>
    <w:rsid w:val="00957966"/>
    <w:rsid w:val="00957BD5"/>
    <w:rsid w:val="00957E57"/>
    <w:rsid w:val="00960353"/>
    <w:rsid w:val="009603BB"/>
    <w:rsid w:val="00960C82"/>
    <w:rsid w:val="0096110E"/>
    <w:rsid w:val="00961327"/>
    <w:rsid w:val="0096133B"/>
    <w:rsid w:val="00961D7A"/>
    <w:rsid w:val="00961DF8"/>
    <w:rsid w:val="009626A0"/>
    <w:rsid w:val="00962B82"/>
    <w:rsid w:val="009637D0"/>
    <w:rsid w:val="00963C89"/>
    <w:rsid w:val="00963CF1"/>
    <w:rsid w:val="00964170"/>
    <w:rsid w:val="00964439"/>
    <w:rsid w:val="00964567"/>
    <w:rsid w:val="00964699"/>
    <w:rsid w:val="00964789"/>
    <w:rsid w:val="009648A1"/>
    <w:rsid w:val="009649C0"/>
    <w:rsid w:val="00964B2B"/>
    <w:rsid w:val="00964DC8"/>
    <w:rsid w:val="00965A64"/>
    <w:rsid w:val="00966255"/>
    <w:rsid w:val="009662D0"/>
    <w:rsid w:val="00966ABF"/>
    <w:rsid w:val="00966F99"/>
    <w:rsid w:val="009671E8"/>
    <w:rsid w:val="0096727F"/>
    <w:rsid w:val="0096731D"/>
    <w:rsid w:val="00967970"/>
    <w:rsid w:val="00971683"/>
    <w:rsid w:val="00971932"/>
    <w:rsid w:val="00971BE1"/>
    <w:rsid w:val="00971C15"/>
    <w:rsid w:val="00971E1A"/>
    <w:rsid w:val="00972210"/>
    <w:rsid w:val="0097229A"/>
    <w:rsid w:val="0097274C"/>
    <w:rsid w:val="009727F3"/>
    <w:rsid w:val="00972C6C"/>
    <w:rsid w:val="00972D7A"/>
    <w:rsid w:val="00973760"/>
    <w:rsid w:val="00973BCC"/>
    <w:rsid w:val="00973EF3"/>
    <w:rsid w:val="00974D07"/>
    <w:rsid w:val="0097574D"/>
    <w:rsid w:val="00975A61"/>
    <w:rsid w:val="00975E96"/>
    <w:rsid w:val="00976361"/>
    <w:rsid w:val="009767CB"/>
    <w:rsid w:val="00976981"/>
    <w:rsid w:val="00977044"/>
    <w:rsid w:val="0097769D"/>
    <w:rsid w:val="00980103"/>
    <w:rsid w:val="00980175"/>
    <w:rsid w:val="00980243"/>
    <w:rsid w:val="00980A93"/>
    <w:rsid w:val="00980B43"/>
    <w:rsid w:val="00980EA0"/>
    <w:rsid w:val="00981038"/>
    <w:rsid w:val="00981468"/>
    <w:rsid w:val="0098179E"/>
    <w:rsid w:val="00982046"/>
    <w:rsid w:val="009821AB"/>
    <w:rsid w:val="00982516"/>
    <w:rsid w:val="009833CB"/>
    <w:rsid w:val="00983520"/>
    <w:rsid w:val="00983A7D"/>
    <w:rsid w:val="00983B3E"/>
    <w:rsid w:val="00983B50"/>
    <w:rsid w:val="00984BDF"/>
    <w:rsid w:val="00984F70"/>
    <w:rsid w:val="009851BA"/>
    <w:rsid w:val="0098630A"/>
    <w:rsid w:val="00986B3E"/>
    <w:rsid w:val="0099022E"/>
    <w:rsid w:val="009903B0"/>
    <w:rsid w:val="009903F2"/>
    <w:rsid w:val="009904B2"/>
    <w:rsid w:val="00990811"/>
    <w:rsid w:val="00990AB1"/>
    <w:rsid w:val="00990C24"/>
    <w:rsid w:val="00990C85"/>
    <w:rsid w:val="00990D04"/>
    <w:rsid w:val="00990FD2"/>
    <w:rsid w:val="009913B3"/>
    <w:rsid w:val="0099184D"/>
    <w:rsid w:val="00991E3E"/>
    <w:rsid w:val="00991F8E"/>
    <w:rsid w:val="00992075"/>
    <w:rsid w:val="009926A4"/>
    <w:rsid w:val="00993004"/>
    <w:rsid w:val="009931E8"/>
    <w:rsid w:val="0099326C"/>
    <w:rsid w:val="0099338F"/>
    <w:rsid w:val="00993844"/>
    <w:rsid w:val="00993A29"/>
    <w:rsid w:val="00993E67"/>
    <w:rsid w:val="00993E9E"/>
    <w:rsid w:val="00994785"/>
    <w:rsid w:val="00994939"/>
    <w:rsid w:val="00994A2A"/>
    <w:rsid w:val="00995405"/>
    <w:rsid w:val="00995B57"/>
    <w:rsid w:val="009960D6"/>
    <w:rsid w:val="0099611F"/>
    <w:rsid w:val="0099617E"/>
    <w:rsid w:val="00996215"/>
    <w:rsid w:val="00996301"/>
    <w:rsid w:val="00996915"/>
    <w:rsid w:val="00996D9F"/>
    <w:rsid w:val="00996FC8"/>
    <w:rsid w:val="00997A68"/>
    <w:rsid w:val="00997F3C"/>
    <w:rsid w:val="009A03EF"/>
    <w:rsid w:val="009A0907"/>
    <w:rsid w:val="009A0B6C"/>
    <w:rsid w:val="009A0D7E"/>
    <w:rsid w:val="009A13E2"/>
    <w:rsid w:val="009A24C9"/>
    <w:rsid w:val="009A2D28"/>
    <w:rsid w:val="009A2E32"/>
    <w:rsid w:val="009A2FDD"/>
    <w:rsid w:val="009A3182"/>
    <w:rsid w:val="009A367E"/>
    <w:rsid w:val="009A4250"/>
    <w:rsid w:val="009A44C4"/>
    <w:rsid w:val="009A47C3"/>
    <w:rsid w:val="009A5414"/>
    <w:rsid w:val="009A5B2A"/>
    <w:rsid w:val="009A616F"/>
    <w:rsid w:val="009A6A86"/>
    <w:rsid w:val="009A71F7"/>
    <w:rsid w:val="009A72DC"/>
    <w:rsid w:val="009A7758"/>
    <w:rsid w:val="009A7A56"/>
    <w:rsid w:val="009A7D3D"/>
    <w:rsid w:val="009B0243"/>
    <w:rsid w:val="009B06B7"/>
    <w:rsid w:val="009B085B"/>
    <w:rsid w:val="009B0DCC"/>
    <w:rsid w:val="009B1BE2"/>
    <w:rsid w:val="009B1D6B"/>
    <w:rsid w:val="009B1EC3"/>
    <w:rsid w:val="009B1EEE"/>
    <w:rsid w:val="009B3126"/>
    <w:rsid w:val="009B318F"/>
    <w:rsid w:val="009B3388"/>
    <w:rsid w:val="009B3443"/>
    <w:rsid w:val="009B3B04"/>
    <w:rsid w:val="009B4A8B"/>
    <w:rsid w:val="009B51EB"/>
    <w:rsid w:val="009B56FA"/>
    <w:rsid w:val="009B58A4"/>
    <w:rsid w:val="009B5FCA"/>
    <w:rsid w:val="009B5FFA"/>
    <w:rsid w:val="009B62F1"/>
    <w:rsid w:val="009B655D"/>
    <w:rsid w:val="009B69B7"/>
    <w:rsid w:val="009B6D1A"/>
    <w:rsid w:val="009B6DA4"/>
    <w:rsid w:val="009B7463"/>
    <w:rsid w:val="009B7D9E"/>
    <w:rsid w:val="009C107E"/>
    <w:rsid w:val="009C10C8"/>
    <w:rsid w:val="009C13F3"/>
    <w:rsid w:val="009C1E47"/>
    <w:rsid w:val="009C22D8"/>
    <w:rsid w:val="009C2E64"/>
    <w:rsid w:val="009C39DB"/>
    <w:rsid w:val="009C3C8C"/>
    <w:rsid w:val="009C3D9F"/>
    <w:rsid w:val="009C3FD9"/>
    <w:rsid w:val="009C43EF"/>
    <w:rsid w:val="009C4EE2"/>
    <w:rsid w:val="009C56BF"/>
    <w:rsid w:val="009C6016"/>
    <w:rsid w:val="009C62BA"/>
    <w:rsid w:val="009C67F0"/>
    <w:rsid w:val="009C69A3"/>
    <w:rsid w:val="009C6BC2"/>
    <w:rsid w:val="009C6F93"/>
    <w:rsid w:val="009C7135"/>
    <w:rsid w:val="009C7C63"/>
    <w:rsid w:val="009C7DE4"/>
    <w:rsid w:val="009D063D"/>
    <w:rsid w:val="009D0B8E"/>
    <w:rsid w:val="009D0ED7"/>
    <w:rsid w:val="009D112B"/>
    <w:rsid w:val="009D1AA1"/>
    <w:rsid w:val="009D2064"/>
    <w:rsid w:val="009D2567"/>
    <w:rsid w:val="009D26EF"/>
    <w:rsid w:val="009D2BAB"/>
    <w:rsid w:val="009D31FC"/>
    <w:rsid w:val="009D3286"/>
    <w:rsid w:val="009D35B1"/>
    <w:rsid w:val="009D40AF"/>
    <w:rsid w:val="009D43D5"/>
    <w:rsid w:val="009D4F79"/>
    <w:rsid w:val="009D50A1"/>
    <w:rsid w:val="009D540A"/>
    <w:rsid w:val="009D5DC8"/>
    <w:rsid w:val="009D675E"/>
    <w:rsid w:val="009D6A54"/>
    <w:rsid w:val="009D72AE"/>
    <w:rsid w:val="009D7303"/>
    <w:rsid w:val="009D797E"/>
    <w:rsid w:val="009D7BA2"/>
    <w:rsid w:val="009E04F2"/>
    <w:rsid w:val="009E093E"/>
    <w:rsid w:val="009E0A76"/>
    <w:rsid w:val="009E0F9A"/>
    <w:rsid w:val="009E13F2"/>
    <w:rsid w:val="009E1583"/>
    <w:rsid w:val="009E17D3"/>
    <w:rsid w:val="009E1F3B"/>
    <w:rsid w:val="009E2490"/>
    <w:rsid w:val="009E2752"/>
    <w:rsid w:val="009E2B2F"/>
    <w:rsid w:val="009E3667"/>
    <w:rsid w:val="009E376B"/>
    <w:rsid w:val="009E4390"/>
    <w:rsid w:val="009E4840"/>
    <w:rsid w:val="009E494B"/>
    <w:rsid w:val="009E4BC9"/>
    <w:rsid w:val="009E4C43"/>
    <w:rsid w:val="009E4EC4"/>
    <w:rsid w:val="009E5AED"/>
    <w:rsid w:val="009E5D9A"/>
    <w:rsid w:val="009E6218"/>
    <w:rsid w:val="009E62FC"/>
    <w:rsid w:val="009E6784"/>
    <w:rsid w:val="009E6ED2"/>
    <w:rsid w:val="009E7273"/>
    <w:rsid w:val="009E75A0"/>
    <w:rsid w:val="009E7AE6"/>
    <w:rsid w:val="009E7BCB"/>
    <w:rsid w:val="009E7E74"/>
    <w:rsid w:val="009F083F"/>
    <w:rsid w:val="009F0A33"/>
    <w:rsid w:val="009F0C7D"/>
    <w:rsid w:val="009F0DA4"/>
    <w:rsid w:val="009F165A"/>
    <w:rsid w:val="009F16F9"/>
    <w:rsid w:val="009F1B74"/>
    <w:rsid w:val="009F258F"/>
    <w:rsid w:val="009F2A42"/>
    <w:rsid w:val="009F3017"/>
    <w:rsid w:val="009F36D2"/>
    <w:rsid w:val="009F3869"/>
    <w:rsid w:val="009F3967"/>
    <w:rsid w:val="009F3C87"/>
    <w:rsid w:val="009F44AA"/>
    <w:rsid w:val="009F48D2"/>
    <w:rsid w:val="009F4E6C"/>
    <w:rsid w:val="009F5137"/>
    <w:rsid w:val="009F5592"/>
    <w:rsid w:val="009F5759"/>
    <w:rsid w:val="009F5940"/>
    <w:rsid w:val="009F5B89"/>
    <w:rsid w:val="009F5CBA"/>
    <w:rsid w:val="009F61CB"/>
    <w:rsid w:val="009F651E"/>
    <w:rsid w:val="009F656A"/>
    <w:rsid w:val="009F6A06"/>
    <w:rsid w:val="009F6B6C"/>
    <w:rsid w:val="009F6C71"/>
    <w:rsid w:val="009F716F"/>
    <w:rsid w:val="009F751C"/>
    <w:rsid w:val="009F7BD7"/>
    <w:rsid w:val="00A00186"/>
    <w:rsid w:val="00A00C81"/>
    <w:rsid w:val="00A01919"/>
    <w:rsid w:val="00A01920"/>
    <w:rsid w:val="00A01D45"/>
    <w:rsid w:val="00A01E09"/>
    <w:rsid w:val="00A01F9A"/>
    <w:rsid w:val="00A01FEC"/>
    <w:rsid w:val="00A0240B"/>
    <w:rsid w:val="00A02BBD"/>
    <w:rsid w:val="00A030AA"/>
    <w:rsid w:val="00A03178"/>
    <w:rsid w:val="00A03525"/>
    <w:rsid w:val="00A03ECA"/>
    <w:rsid w:val="00A042A4"/>
    <w:rsid w:val="00A0443C"/>
    <w:rsid w:val="00A04621"/>
    <w:rsid w:val="00A054C1"/>
    <w:rsid w:val="00A05CF5"/>
    <w:rsid w:val="00A05E4A"/>
    <w:rsid w:val="00A065E4"/>
    <w:rsid w:val="00A06B97"/>
    <w:rsid w:val="00A07C34"/>
    <w:rsid w:val="00A100C8"/>
    <w:rsid w:val="00A1063B"/>
    <w:rsid w:val="00A10949"/>
    <w:rsid w:val="00A10E5C"/>
    <w:rsid w:val="00A11176"/>
    <w:rsid w:val="00A11306"/>
    <w:rsid w:val="00A113C5"/>
    <w:rsid w:val="00A11921"/>
    <w:rsid w:val="00A124A8"/>
    <w:rsid w:val="00A124B5"/>
    <w:rsid w:val="00A12688"/>
    <w:rsid w:val="00A1319A"/>
    <w:rsid w:val="00A13446"/>
    <w:rsid w:val="00A13783"/>
    <w:rsid w:val="00A1393E"/>
    <w:rsid w:val="00A13FE3"/>
    <w:rsid w:val="00A14162"/>
    <w:rsid w:val="00A141E8"/>
    <w:rsid w:val="00A14300"/>
    <w:rsid w:val="00A1486B"/>
    <w:rsid w:val="00A14AC2"/>
    <w:rsid w:val="00A14D17"/>
    <w:rsid w:val="00A1583F"/>
    <w:rsid w:val="00A15ABE"/>
    <w:rsid w:val="00A16458"/>
    <w:rsid w:val="00A164CE"/>
    <w:rsid w:val="00A1656E"/>
    <w:rsid w:val="00A16635"/>
    <w:rsid w:val="00A16D05"/>
    <w:rsid w:val="00A1782D"/>
    <w:rsid w:val="00A17E0B"/>
    <w:rsid w:val="00A200EA"/>
    <w:rsid w:val="00A20E93"/>
    <w:rsid w:val="00A21621"/>
    <w:rsid w:val="00A21E3B"/>
    <w:rsid w:val="00A22AC5"/>
    <w:rsid w:val="00A22EC6"/>
    <w:rsid w:val="00A23068"/>
    <w:rsid w:val="00A23240"/>
    <w:rsid w:val="00A23BD8"/>
    <w:rsid w:val="00A23C5A"/>
    <w:rsid w:val="00A24BA8"/>
    <w:rsid w:val="00A24E8A"/>
    <w:rsid w:val="00A25690"/>
    <w:rsid w:val="00A25767"/>
    <w:rsid w:val="00A25CFF"/>
    <w:rsid w:val="00A25D3E"/>
    <w:rsid w:val="00A26118"/>
    <w:rsid w:val="00A269EE"/>
    <w:rsid w:val="00A26C75"/>
    <w:rsid w:val="00A2799F"/>
    <w:rsid w:val="00A27C1D"/>
    <w:rsid w:val="00A3019F"/>
    <w:rsid w:val="00A30715"/>
    <w:rsid w:val="00A3093B"/>
    <w:rsid w:val="00A30B08"/>
    <w:rsid w:val="00A315F1"/>
    <w:rsid w:val="00A31720"/>
    <w:rsid w:val="00A31B89"/>
    <w:rsid w:val="00A31F2E"/>
    <w:rsid w:val="00A3220D"/>
    <w:rsid w:val="00A3259D"/>
    <w:rsid w:val="00A3298F"/>
    <w:rsid w:val="00A32B76"/>
    <w:rsid w:val="00A32BBC"/>
    <w:rsid w:val="00A32E71"/>
    <w:rsid w:val="00A331C8"/>
    <w:rsid w:val="00A33A6A"/>
    <w:rsid w:val="00A33F5D"/>
    <w:rsid w:val="00A33FA5"/>
    <w:rsid w:val="00A3421D"/>
    <w:rsid w:val="00A34568"/>
    <w:rsid w:val="00A34CC0"/>
    <w:rsid w:val="00A34D85"/>
    <w:rsid w:val="00A3510D"/>
    <w:rsid w:val="00A3585E"/>
    <w:rsid w:val="00A35A7E"/>
    <w:rsid w:val="00A36F80"/>
    <w:rsid w:val="00A37528"/>
    <w:rsid w:val="00A37986"/>
    <w:rsid w:val="00A37C2E"/>
    <w:rsid w:val="00A37C76"/>
    <w:rsid w:val="00A40A8B"/>
    <w:rsid w:val="00A41776"/>
    <w:rsid w:val="00A41784"/>
    <w:rsid w:val="00A41E4B"/>
    <w:rsid w:val="00A41FC0"/>
    <w:rsid w:val="00A420F6"/>
    <w:rsid w:val="00A42BD7"/>
    <w:rsid w:val="00A42F2D"/>
    <w:rsid w:val="00A4350D"/>
    <w:rsid w:val="00A443AC"/>
    <w:rsid w:val="00A4465F"/>
    <w:rsid w:val="00A44674"/>
    <w:rsid w:val="00A446E1"/>
    <w:rsid w:val="00A447CE"/>
    <w:rsid w:val="00A44D47"/>
    <w:rsid w:val="00A44F16"/>
    <w:rsid w:val="00A45162"/>
    <w:rsid w:val="00A45F1D"/>
    <w:rsid w:val="00A467A7"/>
    <w:rsid w:val="00A46869"/>
    <w:rsid w:val="00A46C29"/>
    <w:rsid w:val="00A4727F"/>
    <w:rsid w:val="00A47B37"/>
    <w:rsid w:val="00A501B8"/>
    <w:rsid w:val="00A5050C"/>
    <w:rsid w:val="00A507D8"/>
    <w:rsid w:val="00A5156E"/>
    <w:rsid w:val="00A51BFA"/>
    <w:rsid w:val="00A51EB3"/>
    <w:rsid w:val="00A53294"/>
    <w:rsid w:val="00A53AC8"/>
    <w:rsid w:val="00A54842"/>
    <w:rsid w:val="00A553A7"/>
    <w:rsid w:val="00A55E73"/>
    <w:rsid w:val="00A5657D"/>
    <w:rsid w:val="00A56A4E"/>
    <w:rsid w:val="00A56B46"/>
    <w:rsid w:val="00A56C11"/>
    <w:rsid w:val="00A56DB2"/>
    <w:rsid w:val="00A57389"/>
    <w:rsid w:val="00A579E1"/>
    <w:rsid w:val="00A57B4E"/>
    <w:rsid w:val="00A57B78"/>
    <w:rsid w:val="00A57B7B"/>
    <w:rsid w:val="00A60427"/>
    <w:rsid w:val="00A60883"/>
    <w:rsid w:val="00A60F93"/>
    <w:rsid w:val="00A612C7"/>
    <w:rsid w:val="00A61401"/>
    <w:rsid w:val="00A61F7B"/>
    <w:rsid w:val="00A624E0"/>
    <w:rsid w:val="00A626CC"/>
    <w:rsid w:val="00A6308B"/>
    <w:rsid w:val="00A6330C"/>
    <w:rsid w:val="00A63889"/>
    <w:rsid w:val="00A63AA3"/>
    <w:rsid w:val="00A63B11"/>
    <w:rsid w:val="00A63B8B"/>
    <w:rsid w:val="00A63C33"/>
    <w:rsid w:val="00A63D34"/>
    <w:rsid w:val="00A6444F"/>
    <w:rsid w:val="00A644E3"/>
    <w:rsid w:val="00A64848"/>
    <w:rsid w:val="00A649DD"/>
    <w:rsid w:val="00A64B6A"/>
    <w:rsid w:val="00A64BC9"/>
    <w:rsid w:val="00A65339"/>
    <w:rsid w:val="00A65C82"/>
    <w:rsid w:val="00A66B1F"/>
    <w:rsid w:val="00A66CBA"/>
    <w:rsid w:val="00A67199"/>
    <w:rsid w:val="00A672C7"/>
    <w:rsid w:val="00A672F6"/>
    <w:rsid w:val="00A677C4"/>
    <w:rsid w:val="00A70B58"/>
    <w:rsid w:val="00A70C01"/>
    <w:rsid w:val="00A70D26"/>
    <w:rsid w:val="00A71AEC"/>
    <w:rsid w:val="00A71E44"/>
    <w:rsid w:val="00A7209F"/>
    <w:rsid w:val="00A72501"/>
    <w:rsid w:val="00A72B4A"/>
    <w:rsid w:val="00A72CD0"/>
    <w:rsid w:val="00A72F70"/>
    <w:rsid w:val="00A73A1F"/>
    <w:rsid w:val="00A73BE0"/>
    <w:rsid w:val="00A73E3A"/>
    <w:rsid w:val="00A75749"/>
    <w:rsid w:val="00A7575D"/>
    <w:rsid w:val="00A75F79"/>
    <w:rsid w:val="00A768A1"/>
    <w:rsid w:val="00A76FE5"/>
    <w:rsid w:val="00A7710F"/>
    <w:rsid w:val="00A77526"/>
    <w:rsid w:val="00A77C83"/>
    <w:rsid w:val="00A77C88"/>
    <w:rsid w:val="00A77D19"/>
    <w:rsid w:val="00A8085A"/>
    <w:rsid w:val="00A808A4"/>
    <w:rsid w:val="00A8095D"/>
    <w:rsid w:val="00A80E05"/>
    <w:rsid w:val="00A81591"/>
    <w:rsid w:val="00A8199E"/>
    <w:rsid w:val="00A81D82"/>
    <w:rsid w:val="00A81F49"/>
    <w:rsid w:val="00A8201A"/>
    <w:rsid w:val="00A82428"/>
    <w:rsid w:val="00A82522"/>
    <w:rsid w:val="00A83236"/>
    <w:rsid w:val="00A837F4"/>
    <w:rsid w:val="00A84A4F"/>
    <w:rsid w:val="00A84EA6"/>
    <w:rsid w:val="00A850C2"/>
    <w:rsid w:val="00A8510C"/>
    <w:rsid w:val="00A8513C"/>
    <w:rsid w:val="00A851DB"/>
    <w:rsid w:val="00A8543B"/>
    <w:rsid w:val="00A86468"/>
    <w:rsid w:val="00A87133"/>
    <w:rsid w:val="00A87323"/>
    <w:rsid w:val="00A8750F"/>
    <w:rsid w:val="00A87C6F"/>
    <w:rsid w:val="00A87F49"/>
    <w:rsid w:val="00A90383"/>
    <w:rsid w:val="00A90663"/>
    <w:rsid w:val="00A9072F"/>
    <w:rsid w:val="00A907FA"/>
    <w:rsid w:val="00A908D9"/>
    <w:rsid w:val="00A90B42"/>
    <w:rsid w:val="00A9114F"/>
    <w:rsid w:val="00A9122E"/>
    <w:rsid w:val="00A91C89"/>
    <w:rsid w:val="00A92A56"/>
    <w:rsid w:val="00A938F3"/>
    <w:rsid w:val="00A93F22"/>
    <w:rsid w:val="00A9416C"/>
    <w:rsid w:val="00A941AF"/>
    <w:rsid w:val="00A9447A"/>
    <w:rsid w:val="00A9488A"/>
    <w:rsid w:val="00A948E5"/>
    <w:rsid w:val="00A94FE6"/>
    <w:rsid w:val="00A95152"/>
    <w:rsid w:val="00A95310"/>
    <w:rsid w:val="00A95BD2"/>
    <w:rsid w:val="00A95D28"/>
    <w:rsid w:val="00A95DFE"/>
    <w:rsid w:val="00A9605D"/>
    <w:rsid w:val="00A96814"/>
    <w:rsid w:val="00A96C82"/>
    <w:rsid w:val="00A96CA6"/>
    <w:rsid w:val="00A97020"/>
    <w:rsid w:val="00A973E6"/>
    <w:rsid w:val="00AA1329"/>
    <w:rsid w:val="00AA15FD"/>
    <w:rsid w:val="00AA17E8"/>
    <w:rsid w:val="00AA20EF"/>
    <w:rsid w:val="00AA214D"/>
    <w:rsid w:val="00AA2690"/>
    <w:rsid w:val="00AA2B4D"/>
    <w:rsid w:val="00AA2C36"/>
    <w:rsid w:val="00AA2D2C"/>
    <w:rsid w:val="00AA40DC"/>
    <w:rsid w:val="00AA489B"/>
    <w:rsid w:val="00AA4E64"/>
    <w:rsid w:val="00AA52A0"/>
    <w:rsid w:val="00AA5B79"/>
    <w:rsid w:val="00AA6772"/>
    <w:rsid w:val="00AA6B5E"/>
    <w:rsid w:val="00AA704C"/>
    <w:rsid w:val="00AA704F"/>
    <w:rsid w:val="00AA7249"/>
    <w:rsid w:val="00AA73FB"/>
    <w:rsid w:val="00AA74B7"/>
    <w:rsid w:val="00AA74EC"/>
    <w:rsid w:val="00AA7881"/>
    <w:rsid w:val="00AB120B"/>
    <w:rsid w:val="00AB2F55"/>
    <w:rsid w:val="00AB3697"/>
    <w:rsid w:val="00AB39E1"/>
    <w:rsid w:val="00AB3DED"/>
    <w:rsid w:val="00AB3FA0"/>
    <w:rsid w:val="00AB42E7"/>
    <w:rsid w:val="00AB44B8"/>
    <w:rsid w:val="00AB4833"/>
    <w:rsid w:val="00AB5194"/>
    <w:rsid w:val="00AB5F19"/>
    <w:rsid w:val="00AB6FC1"/>
    <w:rsid w:val="00AB6FF7"/>
    <w:rsid w:val="00AB706F"/>
    <w:rsid w:val="00AB7240"/>
    <w:rsid w:val="00AB75A8"/>
    <w:rsid w:val="00AB7B66"/>
    <w:rsid w:val="00AC0D01"/>
    <w:rsid w:val="00AC0D8C"/>
    <w:rsid w:val="00AC101A"/>
    <w:rsid w:val="00AC1173"/>
    <w:rsid w:val="00AC161C"/>
    <w:rsid w:val="00AC1D69"/>
    <w:rsid w:val="00AC2A50"/>
    <w:rsid w:val="00AC3E7A"/>
    <w:rsid w:val="00AC4730"/>
    <w:rsid w:val="00AC509F"/>
    <w:rsid w:val="00AC5256"/>
    <w:rsid w:val="00AC52B9"/>
    <w:rsid w:val="00AC5365"/>
    <w:rsid w:val="00AC5AD4"/>
    <w:rsid w:val="00AC5B8B"/>
    <w:rsid w:val="00AC61BE"/>
    <w:rsid w:val="00AC677E"/>
    <w:rsid w:val="00AC684E"/>
    <w:rsid w:val="00AC7119"/>
    <w:rsid w:val="00AC7273"/>
    <w:rsid w:val="00AC7646"/>
    <w:rsid w:val="00AC7654"/>
    <w:rsid w:val="00AC7AA3"/>
    <w:rsid w:val="00AD0D10"/>
    <w:rsid w:val="00AD0EA8"/>
    <w:rsid w:val="00AD14BC"/>
    <w:rsid w:val="00AD240B"/>
    <w:rsid w:val="00AD2B2B"/>
    <w:rsid w:val="00AD35FC"/>
    <w:rsid w:val="00AD385F"/>
    <w:rsid w:val="00AD4613"/>
    <w:rsid w:val="00AD4678"/>
    <w:rsid w:val="00AD4988"/>
    <w:rsid w:val="00AD5609"/>
    <w:rsid w:val="00AD5AE3"/>
    <w:rsid w:val="00AD5DD6"/>
    <w:rsid w:val="00AD5E48"/>
    <w:rsid w:val="00AD6523"/>
    <w:rsid w:val="00AD683F"/>
    <w:rsid w:val="00AD6C0C"/>
    <w:rsid w:val="00AD72F8"/>
    <w:rsid w:val="00AD77ED"/>
    <w:rsid w:val="00AE0735"/>
    <w:rsid w:val="00AE1E82"/>
    <w:rsid w:val="00AE24D7"/>
    <w:rsid w:val="00AE256A"/>
    <w:rsid w:val="00AE33A8"/>
    <w:rsid w:val="00AE3411"/>
    <w:rsid w:val="00AE440F"/>
    <w:rsid w:val="00AE46D5"/>
    <w:rsid w:val="00AE52D0"/>
    <w:rsid w:val="00AE5573"/>
    <w:rsid w:val="00AE623C"/>
    <w:rsid w:val="00AE6557"/>
    <w:rsid w:val="00AE67F5"/>
    <w:rsid w:val="00AE6AD7"/>
    <w:rsid w:val="00AE743B"/>
    <w:rsid w:val="00AE7AED"/>
    <w:rsid w:val="00AE7C59"/>
    <w:rsid w:val="00AF001A"/>
    <w:rsid w:val="00AF01A4"/>
    <w:rsid w:val="00AF04DC"/>
    <w:rsid w:val="00AF08A5"/>
    <w:rsid w:val="00AF0CE3"/>
    <w:rsid w:val="00AF0DA3"/>
    <w:rsid w:val="00AF1CC7"/>
    <w:rsid w:val="00AF1D39"/>
    <w:rsid w:val="00AF1F8A"/>
    <w:rsid w:val="00AF27F0"/>
    <w:rsid w:val="00AF2BFB"/>
    <w:rsid w:val="00AF2C72"/>
    <w:rsid w:val="00AF2FA0"/>
    <w:rsid w:val="00AF30D3"/>
    <w:rsid w:val="00AF37FE"/>
    <w:rsid w:val="00AF3CA5"/>
    <w:rsid w:val="00AF4D11"/>
    <w:rsid w:val="00AF4E25"/>
    <w:rsid w:val="00AF5117"/>
    <w:rsid w:val="00AF5387"/>
    <w:rsid w:val="00AF560D"/>
    <w:rsid w:val="00AF5F30"/>
    <w:rsid w:val="00AF6110"/>
    <w:rsid w:val="00AF653A"/>
    <w:rsid w:val="00AF660C"/>
    <w:rsid w:val="00AF6FC6"/>
    <w:rsid w:val="00AF7584"/>
    <w:rsid w:val="00AF7C27"/>
    <w:rsid w:val="00AF7D30"/>
    <w:rsid w:val="00B00064"/>
    <w:rsid w:val="00B001BF"/>
    <w:rsid w:val="00B00576"/>
    <w:rsid w:val="00B009FC"/>
    <w:rsid w:val="00B01291"/>
    <w:rsid w:val="00B01A62"/>
    <w:rsid w:val="00B01D5F"/>
    <w:rsid w:val="00B02917"/>
    <w:rsid w:val="00B032A1"/>
    <w:rsid w:val="00B03895"/>
    <w:rsid w:val="00B03C37"/>
    <w:rsid w:val="00B03FA8"/>
    <w:rsid w:val="00B0415F"/>
    <w:rsid w:val="00B044A1"/>
    <w:rsid w:val="00B04B9E"/>
    <w:rsid w:val="00B04D8F"/>
    <w:rsid w:val="00B05052"/>
    <w:rsid w:val="00B052A5"/>
    <w:rsid w:val="00B054A6"/>
    <w:rsid w:val="00B056FF"/>
    <w:rsid w:val="00B05B68"/>
    <w:rsid w:val="00B05B6F"/>
    <w:rsid w:val="00B06223"/>
    <w:rsid w:val="00B06468"/>
    <w:rsid w:val="00B06CC4"/>
    <w:rsid w:val="00B06CFC"/>
    <w:rsid w:val="00B0785D"/>
    <w:rsid w:val="00B07E27"/>
    <w:rsid w:val="00B100AE"/>
    <w:rsid w:val="00B10BBC"/>
    <w:rsid w:val="00B10DCC"/>
    <w:rsid w:val="00B118F7"/>
    <w:rsid w:val="00B11E43"/>
    <w:rsid w:val="00B11FFD"/>
    <w:rsid w:val="00B126B3"/>
    <w:rsid w:val="00B127E4"/>
    <w:rsid w:val="00B12817"/>
    <w:rsid w:val="00B12DDB"/>
    <w:rsid w:val="00B1312F"/>
    <w:rsid w:val="00B132DE"/>
    <w:rsid w:val="00B14051"/>
    <w:rsid w:val="00B141D1"/>
    <w:rsid w:val="00B151B3"/>
    <w:rsid w:val="00B151F5"/>
    <w:rsid w:val="00B15472"/>
    <w:rsid w:val="00B15B4B"/>
    <w:rsid w:val="00B1632A"/>
    <w:rsid w:val="00B1640C"/>
    <w:rsid w:val="00B16AE8"/>
    <w:rsid w:val="00B16B89"/>
    <w:rsid w:val="00B178A7"/>
    <w:rsid w:val="00B208E2"/>
    <w:rsid w:val="00B20EC5"/>
    <w:rsid w:val="00B20FD6"/>
    <w:rsid w:val="00B2108B"/>
    <w:rsid w:val="00B21130"/>
    <w:rsid w:val="00B2173F"/>
    <w:rsid w:val="00B21D4F"/>
    <w:rsid w:val="00B222D7"/>
    <w:rsid w:val="00B23446"/>
    <w:rsid w:val="00B237A8"/>
    <w:rsid w:val="00B237F2"/>
    <w:rsid w:val="00B23865"/>
    <w:rsid w:val="00B238E8"/>
    <w:rsid w:val="00B23E49"/>
    <w:rsid w:val="00B23E8A"/>
    <w:rsid w:val="00B23EF3"/>
    <w:rsid w:val="00B244E2"/>
    <w:rsid w:val="00B2472F"/>
    <w:rsid w:val="00B24934"/>
    <w:rsid w:val="00B24A61"/>
    <w:rsid w:val="00B24E8A"/>
    <w:rsid w:val="00B25266"/>
    <w:rsid w:val="00B2545A"/>
    <w:rsid w:val="00B259B2"/>
    <w:rsid w:val="00B2614D"/>
    <w:rsid w:val="00B26374"/>
    <w:rsid w:val="00B26A5E"/>
    <w:rsid w:val="00B27517"/>
    <w:rsid w:val="00B2767A"/>
    <w:rsid w:val="00B300AC"/>
    <w:rsid w:val="00B30254"/>
    <w:rsid w:val="00B303C3"/>
    <w:rsid w:val="00B30524"/>
    <w:rsid w:val="00B3071F"/>
    <w:rsid w:val="00B31789"/>
    <w:rsid w:val="00B31D0A"/>
    <w:rsid w:val="00B31D54"/>
    <w:rsid w:val="00B32442"/>
    <w:rsid w:val="00B3261D"/>
    <w:rsid w:val="00B334BE"/>
    <w:rsid w:val="00B337DA"/>
    <w:rsid w:val="00B339D9"/>
    <w:rsid w:val="00B33D76"/>
    <w:rsid w:val="00B344C1"/>
    <w:rsid w:val="00B34C3A"/>
    <w:rsid w:val="00B351C4"/>
    <w:rsid w:val="00B358E3"/>
    <w:rsid w:val="00B3625C"/>
    <w:rsid w:val="00B36733"/>
    <w:rsid w:val="00B369D4"/>
    <w:rsid w:val="00B3763B"/>
    <w:rsid w:val="00B37A3C"/>
    <w:rsid w:val="00B40049"/>
    <w:rsid w:val="00B400A9"/>
    <w:rsid w:val="00B4015E"/>
    <w:rsid w:val="00B40389"/>
    <w:rsid w:val="00B41CEA"/>
    <w:rsid w:val="00B41D6F"/>
    <w:rsid w:val="00B42195"/>
    <w:rsid w:val="00B4282A"/>
    <w:rsid w:val="00B42DA6"/>
    <w:rsid w:val="00B42E71"/>
    <w:rsid w:val="00B4351A"/>
    <w:rsid w:val="00B443E4"/>
    <w:rsid w:val="00B446A8"/>
    <w:rsid w:val="00B44EEE"/>
    <w:rsid w:val="00B454DB"/>
    <w:rsid w:val="00B45743"/>
    <w:rsid w:val="00B45843"/>
    <w:rsid w:val="00B45B3F"/>
    <w:rsid w:val="00B46073"/>
    <w:rsid w:val="00B464F3"/>
    <w:rsid w:val="00B46A09"/>
    <w:rsid w:val="00B47046"/>
    <w:rsid w:val="00B4744A"/>
    <w:rsid w:val="00B47A1B"/>
    <w:rsid w:val="00B47A55"/>
    <w:rsid w:val="00B47DED"/>
    <w:rsid w:val="00B5028F"/>
    <w:rsid w:val="00B509FC"/>
    <w:rsid w:val="00B513AA"/>
    <w:rsid w:val="00B514BA"/>
    <w:rsid w:val="00B51E79"/>
    <w:rsid w:val="00B51F2B"/>
    <w:rsid w:val="00B525B3"/>
    <w:rsid w:val="00B52675"/>
    <w:rsid w:val="00B5304F"/>
    <w:rsid w:val="00B530E5"/>
    <w:rsid w:val="00B53186"/>
    <w:rsid w:val="00B53448"/>
    <w:rsid w:val="00B53757"/>
    <w:rsid w:val="00B5396F"/>
    <w:rsid w:val="00B539B1"/>
    <w:rsid w:val="00B53C9B"/>
    <w:rsid w:val="00B54A25"/>
    <w:rsid w:val="00B54DE4"/>
    <w:rsid w:val="00B55111"/>
    <w:rsid w:val="00B5544D"/>
    <w:rsid w:val="00B5560D"/>
    <w:rsid w:val="00B55951"/>
    <w:rsid w:val="00B55BE1"/>
    <w:rsid w:val="00B561D4"/>
    <w:rsid w:val="00B56478"/>
    <w:rsid w:val="00B565E4"/>
    <w:rsid w:val="00B56946"/>
    <w:rsid w:val="00B56D0F"/>
    <w:rsid w:val="00B56E71"/>
    <w:rsid w:val="00B57396"/>
    <w:rsid w:val="00B57572"/>
    <w:rsid w:val="00B57B21"/>
    <w:rsid w:val="00B57F4F"/>
    <w:rsid w:val="00B60347"/>
    <w:rsid w:val="00B6060D"/>
    <w:rsid w:val="00B608F6"/>
    <w:rsid w:val="00B609F6"/>
    <w:rsid w:val="00B60A21"/>
    <w:rsid w:val="00B60D3A"/>
    <w:rsid w:val="00B61221"/>
    <w:rsid w:val="00B61D07"/>
    <w:rsid w:val="00B620D9"/>
    <w:rsid w:val="00B6259B"/>
    <w:rsid w:val="00B632C6"/>
    <w:rsid w:val="00B63961"/>
    <w:rsid w:val="00B63F54"/>
    <w:rsid w:val="00B64050"/>
    <w:rsid w:val="00B64C73"/>
    <w:rsid w:val="00B650B5"/>
    <w:rsid w:val="00B65F30"/>
    <w:rsid w:val="00B66066"/>
    <w:rsid w:val="00B66087"/>
    <w:rsid w:val="00B661A7"/>
    <w:rsid w:val="00B66339"/>
    <w:rsid w:val="00B669F7"/>
    <w:rsid w:val="00B66A6A"/>
    <w:rsid w:val="00B66C41"/>
    <w:rsid w:val="00B6705A"/>
    <w:rsid w:val="00B6744F"/>
    <w:rsid w:val="00B67CFE"/>
    <w:rsid w:val="00B67D90"/>
    <w:rsid w:val="00B702DD"/>
    <w:rsid w:val="00B7037F"/>
    <w:rsid w:val="00B70A8C"/>
    <w:rsid w:val="00B711C6"/>
    <w:rsid w:val="00B7180C"/>
    <w:rsid w:val="00B71A07"/>
    <w:rsid w:val="00B71B51"/>
    <w:rsid w:val="00B72B78"/>
    <w:rsid w:val="00B72F8F"/>
    <w:rsid w:val="00B73321"/>
    <w:rsid w:val="00B7396B"/>
    <w:rsid w:val="00B73F37"/>
    <w:rsid w:val="00B74C8B"/>
    <w:rsid w:val="00B753A9"/>
    <w:rsid w:val="00B754D0"/>
    <w:rsid w:val="00B75902"/>
    <w:rsid w:val="00B75A97"/>
    <w:rsid w:val="00B75C38"/>
    <w:rsid w:val="00B7608A"/>
    <w:rsid w:val="00B76217"/>
    <w:rsid w:val="00B769DA"/>
    <w:rsid w:val="00B76B84"/>
    <w:rsid w:val="00B771B1"/>
    <w:rsid w:val="00B7721C"/>
    <w:rsid w:val="00B77538"/>
    <w:rsid w:val="00B775F9"/>
    <w:rsid w:val="00B77DA0"/>
    <w:rsid w:val="00B77E1A"/>
    <w:rsid w:val="00B77EA2"/>
    <w:rsid w:val="00B805BF"/>
    <w:rsid w:val="00B80705"/>
    <w:rsid w:val="00B80D01"/>
    <w:rsid w:val="00B80E40"/>
    <w:rsid w:val="00B8101A"/>
    <w:rsid w:val="00B8153A"/>
    <w:rsid w:val="00B815C7"/>
    <w:rsid w:val="00B81B2B"/>
    <w:rsid w:val="00B81ECE"/>
    <w:rsid w:val="00B823FA"/>
    <w:rsid w:val="00B8283B"/>
    <w:rsid w:val="00B82F3B"/>
    <w:rsid w:val="00B8301A"/>
    <w:rsid w:val="00B8307C"/>
    <w:rsid w:val="00B8360C"/>
    <w:rsid w:val="00B83921"/>
    <w:rsid w:val="00B84468"/>
    <w:rsid w:val="00B84B69"/>
    <w:rsid w:val="00B84D0D"/>
    <w:rsid w:val="00B852ED"/>
    <w:rsid w:val="00B85754"/>
    <w:rsid w:val="00B859E1"/>
    <w:rsid w:val="00B865A2"/>
    <w:rsid w:val="00B86E38"/>
    <w:rsid w:val="00B872A8"/>
    <w:rsid w:val="00B87CB5"/>
    <w:rsid w:val="00B87CF3"/>
    <w:rsid w:val="00B87DC7"/>
    <w:rsid w:val="00B9073B"/>
    <w:rsid w:val="00B91026"/>
    <w:rsid w:val="00B910D5"/>
    <w:rsid w:val="00B911FA"/>
    <w:rsid w:val="00B919BE"/>
    <w:rsid w:val="00B92ED4"/>
    <w:rsid w:val="00B92F42"/>
    <w:rsid w:val="00B93547"/>
    <w:rsid w:val="00B940B5"/>
    <w:rsid w:val="00B9430E"/>
    <w:rsid w:val="00B947C2"/>
    <w:rsid w:val="00B94D05"/>
    <w:rsid w:val="00B94D29"/>
    <w:rsid w:val="00B94DFD"/>
    <w:rsid w:val="00B94E54"/>
    <w:rsid w:val="00B95619"/>
    <w:rsid w:val="00B956DD"/>
    <w:rsid w:val="00B95978"/>
    <w:rsid w:val="00B95A1D"/>
    <w:rsid w:val="00B95D17"/>
    <w:rsid w:val="00B96196"/>
    <w:rsid w:val="00B96560"/>
    <w:rsid w:val="00B97262"/>
    <w:rsid w:val="00B972C2"/>
    <w:rsid w:val="00B974C6"/>
    <w:rsid w:val="00B9759B"/>
    <w:rsid w:val="00B97A4A"/>
    <w:rsid w:val="00BA09C1"/>
    <w:rsid w:val="00BA1541"/>
    <w:rsid w:val="00BA18B5"/>
    <w:rsid w:val="00BA1DFE"/>
    <w:rsid w:val="00BA21E1"/>
    <w:rsid w:val="00BA2653"/>
    <w:rsid w:val="00BA38C7"/>
    <w:rsid w:val="00BA43C2"/>
    <w:rsid w:val="00BA4CE9"/>
    <w:rsid w:val="00BA4FE0"/>
    <w:rsid w:val="00BA67E5"/>
    <w:rsid w:val="00BA6828"/>
    <w:rsid w:val="00BA6BD8"/>
    <w:rsid w:val="00BA73ED"/>
    <w:rsid w:val="00BA744A"/>
    <w:rsid w:val="00BA76F4"/>
    <w:rsid w:val="00BA7A06"/>
    <w:rsid w:val="00BA7FC9"/>
    <w:rsid w:val="00BB071E"/>
    <w:rsid w:val="00BB1872"/>
    <w:rsid w:val="00BB1EBD"/>
    <w:rsid w:val="00BB1EBE"/>
    <w:rsid w:val="00BB21F8"/>
    <w:rsid w:val="00BB2516"/>
    <w:rsid w:val="00BB26FB"/>
    <w:rsid w:val="00BB2B8B"/>
    <w:rsid w:val="00BB2D5D"/>
    <w:rsid w:val="00BB3132"/>
    <w:rsid w:val="00BB375F"/>
    <w:rsid w:val="00BB388D"/>
    <w:rsid w:val="00BB3977"/>
    <w:rsid w:val="00BB404F"/>
    <w:rsid w:val="00BB45FD"/>
    <w:rsid w:val="00BB5572"/>
    <w:rsid w:val="00BB55F8"/>
    <w:rsid w:val="00BB598F"/>
    <w:rsid w:val="00BB6D1D"/>
    <w:rsid w:val="00BB77B5"/>
    <w:rsid w:val="00BB7D50"/>
    <w:rsid w:val="00BB7EE0"/>
    <w:rsid w:val="00BB7F35"/>
    <w:rsid w:val="00BC09F3"/>
    <w:rsid w:val="00BC1069"/>
    <w:rsid w:val="00BC13F9"/>
    <w:rsid w:val="00BC1589"/>
    <w:rsid w:val="00BC16BE"/>
    <w:rsid w:val="00BC1861"/>
    <w:rsid w:val="00BC2464"/>
    <w:rsid w:val="00BC274F"/>
    <w:rsid w:val="00BC2AA3"/>
    <w:rsid w:val="00BC2E21"/>
    <w:rsid w:val="00BC34F3"/>
    <w:rsid w:val="00BC36B1"/>
    <w:rsid w:val="00BC38EF"/>
    <w:rsid w:val="00BC43C3"/>
    <w:rsid w:val="00BC44F8"/>
    <w:rsid w:val="00BC4F03"/>
    <w:rsid w:val="00BC5640"/>
    <w:rsid w:val="00BC56B8"/>
    <w:rsid w:val="00BC5952"/>
    <w:rsid w:val="00BC5B0F"/>
    <w:rsid w:val="00BC6786"/>
    <w:rsid w:val="00BC6991"/>
    <w:rsid w:val="00BC6AB9"/>
    <w:rsid w:val="00BC6EE5"/>
    <w:rsid w:val="00BC7391"/>
    <w:rsid w:val="00BC754A"/>
    <w:rsid w:val="00BC77B4"/>
    <w:rsid w:val="00BC7B6F"/>
    <w:rsid w:val="00BC7C26"/>
    <w:rsid w:val="00BC7EBC"/>
    <w:rsid w:val="00BD02A3"/>
    <w:rsid w:val="00BD036F"/>
    <w:rsid w:val="00BD0383"/>
    <w:rsid w:val="00BD0E44"/>
    <w:rsid w:val="00BD0F6E"/>
    <w:rsid w:val="00BD12AC"/>
    <w:rsid w:val="00BD1543"/>
    <w:rsid w:val="00BD1695"/>
    <w:rsid w:val="00BD17FC"/>
    <w:rsid w:val="00BD18E2"/>
    <w:rsid w:val="00BD198F"/>
    <w:rsid w:val="00BD1F14"/>
    <w:rsid w:val="00BD287C"/>
    <w:rsid w:val="00BD2AE6"/>
    <w:rsid w:val="00BD2D41"/>
    <w:rsid w:val="00BD2EA6"/>
    <w:rsid w:val="00BD2F57"/>
    <w:rsid w:val="00BD3196"/>
    <w:rsid w:val="00BD4633"/>
    <w:rsid w:val="00BD57E6"/>
    <w:rsid w:val="00BD63AF"/>
    <w:rsid w:val="00BD6491"/>
    <w:rsid w:val="00BD65D8"/>
    <w:rsid w:val="00BD7143"/>
    <w:rsid w:val="00BD7702"/>
    <w:rsid w:val="00BD7C79"/>
    <w:rsid w:val="00BE00B5"/>
    <w:rsid w:val="00BE1713"/>
    <w:rsid w:val="00BE1A06"/>
    <w:rsid w:val="00BE1ABC"/>
    <w:rsid w:val="00BE1CD4"/>
    <w:rsid w:val="00BE2519"/>
    <w:rsid w:val="00BE25DE"/>
    <w:rsid w:val="00BE29D4"/>
    <w:rsid w:val="00BE2AED"/>
    <w:rsid w:val="00BE2B08"/>
    <w:rsid w:val="00BE2CD1"/>
    <w:rsid w:val="00BE2D91"/>
    <w:rsid w:val="00BE2F00"/>
    <w:rsid w:val="00BE369A"/>
    <w:rsid w:val="00BE37D2"/>
    <w:rsid w:val="00BE3A42"/>
    <w:rsid w:val="00BE3C12"/>
    <w:rsid w:val="00BE3D90"/>
    <w:rsid w:val="00BE46B1"/>
    <w:rsid w:val="00BE4C1C"/>
    <w:rsid w:val="00BE5086"/>
    <w:rsid w:val="00BE51FA"/>
    <w:rsid w:val="00BE5294"/>
    <w:rsid w:val="00BE547D"/>
    <w:rsid w:val="00BE5FD6"/>
    <w:rsid w:val="00BE63FF"/>
    <w:rsid w:val="00BE64B1"/>
    <w:rsid w:val="00BE6DCE"/>
    <w:rsid w:val="00BE78F8"/>
    <w:rsid w:val="00BE7B7E"/>
    <w:rsid w:val="00BF0152"/>
    <w:rsid w:val="00BF01C0"/>
    <w:rsid w:val="00BF045B"/>
    <w:rsid w:val="00BF0F96"/>
    <w:rsid w:val="00BF0FE4"/>
    <w:rsid w:val="00BF12EF"/>
    <w:rsid w:val="00BF1526"/>
    <w:rsid w:val="00BF1DDF"/>
    <w:rsid w:val="00BF2475"/>
    <w:rsid w:val="00BF2637"/>
    <w:rsid w:val="00BF2A0D"/>
    <w:rsid w:val="00BF2A46"/>
    <w:rsid w:val="00BF2C24"/>
    <w:rsid w:val="00BF3380"/>
    <w:rsid w:val="00BF33DA"/>
    <w:rsid w:val="00BF3732"/>
    <w:rsid w:val="00BF3B1C"/>
    <w:rsid w:val="00BF3E9E"/>
    <w:rsid w:val="00BF42BB"/>
    <w:rsid w:val="00BF44D6"/>
    <w:rsid w:val="00BF46F7"/>
    <w:rsid w:val="00BF4B46"/>
    <w:rsid w:val="00BF5163"/>
    <w:rsid w:val="00BF5626"/>
    <w:rsid w:val="00BF56FD"/>
    <w:rsid w:val="00BF591A"/>
    <w:rsid w:val="00BF5EF3"/>
    <w:rsid w:val="00BF60E3"/>
    <w:rsid w:val="00BF69DB"/>
    <w:rsid w:val="00BF7B33"/>
    <w:rsid w:val="00C001B6"/>
    <w:rsid w:val="00C002C8"/>
    <w:rsid w:val="00C0030F"/>
    <w:rsid w:val="00C004B7"/>
    <w:rsid w:val="00C00858"/>
    <w:rsid w:val="00C01966"/>
    <w:rsid w:val="00C01AFD"/>
    <w:rsid w:val="00C0204B"/>
    <w:rsid w:val="00C02AB9"/>
    <w:rsid w:val="00C02D51"/>
    <w:rsid w:val="00C02E4E"/>
    <w:rsid w:val="00C03708"/>
    <w:rsid w:val="00C03B0E"/>
    <w:rsid w:val="00C03D85"/>
    <w:rsid w:val="00C03EB4"/>
    <w:rsid w:val="00C03F71"/>
    <w:rsid w:val="00C0440F"/>
    <w:rsid w:val="00C046E7"/>
    <w:rsid w:val="00C04775"/>
    <w:rsid w:val="00C04872"/>
    <w:rsid w:val="00C04EBE"/>
    <w:rsid w:val="00C0576C"/>
    <w:rsid w:val="00C05A15"/>
    <w:rsid w:val="00C05DAF"/>
    <w:rsid w:val="00C061CE"/>
    <w:rsid w:val="00C0636B"/>
    <w:rsid w:val="00C0657F"/>
    <w:rsid w:val="00C069CE"/>
    <w:rsid w:val="00C06B1E"/>
    <w:rsid w:val="00C06C99"/>
    <w:rsid w:val="00C06E3C"/>
    <w:rsid w:val="00C073F4"/>
    <w:rsid w:val="00C0747D"/>
    <w:rsid w:val="00C079BC"/>
    <w:rsid w:val="00C07C25"/>
    <w:rsid w:val="00C07DC3"/>
    <w:rsid w:val="00C07E23"/>
    <w:rsid w:val="00C101F5"/>
    <w:rsid w:val="00C1024D"/>
    <w:rsid w:val="00C107EC"/>
    <w:rsid w:val="00C107EF"/>
    <w:rsid w:val="00C110E4"/>
    <w:rsid w:val="00C11698"/>
    <w:rsid w:val="00C121CE"/>
    <w:rsid w:val="00C1269A"/>
    <w:rsid w:val="00C126C7"/>
    <w:rsid w:val="00C132F7"/>
    <w:rsid w:val="00C13646"/>
    <w:rsid w:val="00C13A35"/>
    <w:rsid w:val="00C1460E"/>
    <w:rsid w:val="00C1499D"/>
    <w:rsid w:val="00C14A9A"/>
    <w:rsid w:val="00C14F71"/>
    <w:rsid w:val="00C15039"/>
    <w:rsid w:val="00C158EF"/>
    <w:rsid w:val="00C1617C"/>
    <w:rsid w:val="00C164BA"/>
    <w:rsid w:val="00C16770"/>
    <w:rsid w:val="00C16F68"/>
    <w:rsid w:val="00C170F7"/>
    <w:rsid w:val="00C17633"/>
    <w:rsid w:val="00C17FD3"/>
    <w:rsid w:val="00C20935"/>
    <w:rsid w:val="00C210FB"/>
    <w:rsid w:val="00C21302"/>
    <w:rsid w:val="00C2170F"/>
    <w:rsid w:val="00C222CA"/>
    <w:rsid w:val="00C223B1"/>
    <w:rsid w:val="00C2245E"/>
    <w:rsid w:val="00C22722"/>
    <w:rsid w:val="00C22BBD"/>
    <w:rsid w:val="00C22C86"/>
    <w:rsid w:val="00C2335F"/>
    <w:rsid w:val="00C2374B"/>
    <w:rsid w:val="00C2386F"/>
    <w:rsid w:val="00C241B5"/>
    <w:rsid w:val="00C24CA9"/>
    <w:rsid w:val="00C2505C"/>
    <w:rsid w:val="00C250D3"/>
    <w:rsid w:val="00C25341"/>
    <w:rsid w:val="00C25402"/>
    <w:rsid w:val="00C25AEE"/>
    <w:rsid w:val="00C25C52"/>
    <w:rsid w:val="00C25C61"/>
    <w:rsid w:val="00C25F4A"/>
    <w:rsid w:val="00C26454"/>
    <w:rsid w:val="00C26555"/>
    <w:rsid w:val="00C27228"/>
    <w:rsid w:val="00C27538"/>
    <w:rsid w:val="00C2758E"/>
    <w:rsid w:val="00C27CA3"/>
    <w:rsid w:val="00C27CAC"/>
    <w:rsid w:val="00C27D5C"/>
    <w:rsid w:val="00C27DF3"/>
    <w:rsid w:val="00C306EE"/>
    <w:rsid w:val="00C30739"/>
    <w:rsid w:val="00C307D6"/>
    <w:rsid w:val="00C319B6"/>
    <w:rsid w:val="00C3214C"/>
    <w:rsid w:val="00C32978"/>
    <w:rsid w:val="00C32A44"/>
    <w:rsid w:val="00C32ABC"/>
    <w:rsid w:val="00C32CC7"/>
    <w:rsid w:val="00C340D1"/>
    <w:rsid w:val="00C34CA0"/>
    <w:rsid w:val="00C34EE7"/>
    <w:rsid w:val="00C35587"/>
    <w:rsid w:val="00C355D3"/>
    <w:rsid w:val="00C356AD"/>
    <w:rsid w:val="00C36EE5"/>
    <w:rsid w:val="00C37424"/>
    <w:rsid w:val="00C377E7"/>
    <w:rsid w:val="00C37D44"/>
    <w:rsid w:val="00C4034C"/>
    <w:rsid w:val="00C404C7"/>
    <w:rsid w:val="00C407EA"/>
    <w:rsid w:val="00C40B2F"/>
    <w:rsid w:val="00C40D0B"/>
    <w:rsid w:val="00C40D19"/>
    <w:rsid w:val="00C40F1D"/>
    <w:rsid w:val="00C413FA"/>
    <w:rsid w:val="00C42326"/>
    <w:rsid w:val="00C42E58"/>
    <w:rsid w:val="00C43279"/>
    <w:rsid w:val="00C4344F"/>
    <w:rsid w:val="00C43489"/>
    <w:rsid w:val="00C43808"/>
    <w:rsid w:val="00C43A8F"/>
    <w:rsid w:val="00C43E0D"/>
    <w:rsid w:val="00C43F5E"/>
    <w:rsid w:val="00C442B5"/>
    <w:rsid w:val="00C44886"/>
    <w:rsid w:val="00C44AD0"/>
    <w:rsid w:val="00C45F46"/>
    <w:rsid w:val="00C46298"/>
    <w:rsid w:val="00C4682B"/>
    <w:rsid w:val="00C469D9"/>
    <w:rsid w:val="00C4733E"/>
    <w:rsid w:val="00C47705"/>
    <w:rsid w:val="00C50393"/>
    <w:rsid w:val="00C5091E"/>
    <w:rsid w:val="00C51191"/>
    <w:rsid w:val="00C51695"/>
    <w:rsid w:val="00C51B9B"/>
    <w:rsid w:val="00C51D83"/>
    <w:rsid w:val="00C5207A"/>
    <w:rsid w:val="00C522C0"/>
    <w:rsid w:val="00C523BD"/>
    <w:rsid w:val="00C52B0B"/>
    <w:rsid w:val="00C52FA2"/>
    <w:rsid w:val="00C54023"/>
    <w:rsid w:val="00C54A71"/>
    <w:rsid w:val="00C54C63"/>
    <w:rsid w:val="00C54CEE"/>
    <w:rsid w:val="00C54F21"/>
    <w:rsid w:val="00C550C1"/>
    <w:rsid w:val="00C5561A"/>
    <w:rsid w:val="00C55B75"/>
    <w:rsid w:val="00C55BD6"/>
    <w:rsid w:val="00C5633B"/>
    <w:rsid w:val="00C569B8"/>
    <w:rsid w:val="00C571B8"/>
    <w:rsid w:val="00C577D9"/>
    <w:rsid w:val="00C57F01"/>
    <w:rsid w:val="00C57FF1"/>
    <w:rsid w:val="00C60001"/>
    <w:rsid w:val="00C60CE0"/>
    <w:rsid w:val="00C61A42"/>
    <w:rsid w:val="00C6204D"/>
    <w:rsid w:val="00C62217"/>
    <w:rsid w:val="00C622AE"/>
    <w:rsid w:val="00C62626"/>
    <w:rsid w:val="00C62830"/>
    <w:rsid w:val="00C62C3D"/>
    <w:rsid w:val="00C62CAF"/>
    <w:rsid w:val="00C63018"/>
    <w:rsid w:val="00C63A59"/>
    <w:rsid w:val="00C63BB2"/>
    <w:rsid w:val="00C63E5A"/>
    <w:rsid w:val="00C63F6A"/>
    <w:rsid w:val="00C647D6"/>
    <w:rsid w:val="00C648A5"/>
    <w:rsid w:val="00C64AB7"/>
    <w:rsid w:val="00C65180"/>
    <w:rsid w:val="00C668AF"/>
    <w:rsid w:val="00C66B69"/>
    <w:rsid w:val="00C66CE2"/>
    <w:rsid w:val="00C66D04"/>
    <w:rsid w:val="00C66F18"/>
    <w:rsid w:val="00C671FA"/>
    <w:rsid w:val="00C674C2"/>
    <w:rsid w:val="00C67885"/>
    <w:rsid w:val="00C67A5A"/>
    <w:rsid w:val="00C67D8F"/>
    <w:rsid w:val="00C67E91"/>
    <w:rsid w:val="00C67F23"/>
    <w:rsid w:val="00C702B1"/>
    <w:rsid w:val="00C70355"/>
    <w:rsid w:val="00C70DC2"/>
    <w:rsid w:val="00C70DCB"/>
    <w:rsid w:val="00C70DCE"/>
    <w:rsid w:val="00C711DF"/>
    <w:rsid w:val="00C712F6"/>
    <w:rsid w:val="00C71592"/>
    <w:rsid w:val="00C71E62"/>
    <w:rsid w:val="00C7211E"/>
    <w:rsid w:val="00C726C1"/>
    <w:rsid w:val="00C728CC"/>
    <w:rsid w:val="00C72A12"/>
    <w:rsid w:val="00C72FE1"/>
    <w:rsid w:val="00C7302D"/>
    <w:rsid w:val="00C732D3"/>
    <w:rsid w:val="00C73566"/>
    <w:rsid w:val="00C7401B"/>
    <w:rsid w:val="00C75430"/>
    <w:rsid w:val="00C7553E"/>
    <w:rsid w:val="00C756F7"/>
    <w:rsid w:val="00C758E5"/>
    <w:rsid w:val="00C77CCC"/>
    <w:rsid w:val="00C77EA5"/>
    <w:rsid w:val="00C805D0"/>
    <w:rsid w:val="00C80C06"/>
    <w:rsid w:val="00C80DBC"/>
    <w:rsid w:val="00C80FD0"/>
    <w:rsid w:val="00C811BF"/>
    <w:rsid w:val="00C8138E"/>
    <w:rsid w:val="00C818B1"/>
    <w:rsid w:val="00C830A6"/>
    <w:rsid w:val="00C831E5"/>
    <w:rsid w:val="00C83387"/>
    <w:rsid w:val="00C842E9"/>
    <w:rsid w:val="00C84D2F"/>
    <w:rsid w:val="00C84D8C"/>
    <w:rsid w:val="00C85E3D"/>
    <w:rsid w:val="00C85F3E"/>
    <w:rsid w:val="00C86B20"/>
    <w:rsid w:val="00C871B6"/>
    <w:rsid w:val="00C87DB6"/>
    <w:rsid w:val="00C900B4"/>
    <w:rsid w:val="00C90519"/>
    <w:rsid w:val="00C905A3"/>
    <w:rsid w:val="00C90D95"/>
    <w:rsid w:val="00C9144B"/>
    <w:rsid w:val="00C91784"/>
    <w:rsid w:val="00C91FB7"/>
    <w:rsid w:val="00C920D5"/>
    <w:rsid w:val="00C9261B"/>
    <w:rsid w:val="00C92743"/>
    <w:rsid w:val="00C92BA7"/>
    <w:rsid w:val="00C93008"/>
    <w:rsid w:val="00C932BB"/>
    <w:rsid w:val="00C934E0"/>
    <w:rsid w:val="00C93FB6"/>
    <w:rsid w:val="00C93FF1"/>
    <w:rsid w:val="00C947FD"/>
    <w:rsid w:val="00C9494A"/>
    <w:rsid w:val="00C94FD7"/>
    <w:rsid w:val="00C9512A"/>
    <w:rsid w:val="00C951A3"/>
    <w:rsid w:val="00C95505"/>
    <w:rsid w:val="00C95519"/>
    <w:rsid w:val="00C955DD"/>
    <w:rsid w:val="00C95989"/>
    <w:rsid w:val="00C95AEF"/>
    <w:rsid w:val="00C95DB9"/>
    <w:rsid w:val="00C96009"/>
    <w:rsid w:val="00C96439"/>
    <w:rsid w:val="00C96648"/>
    <w:rsid w:val="00C96A7E"/>
    <w:rsid w:val="00C97596"/>
    <w:rsid w:val="00C97882"/>
    <w:rsid w:val="00C978B1"/>
    <w:rsid w:val="00CA017E"/>
    <w:rsid w:val="00CA0317"/>
    <w:rsid w:val="00CA033B"/>
    <w:rsid w:val="00CA0ADB"/>
    <w:rsid w:val="00CA0B0F"/>
    <w:rsid w:val="00CA0D4F"/>
    <w:rsid w:val="00CA0D67"/>
    <w:rsid w:val="00CA1334"/>
    <w:rsid w:val="00CA2083"/>
    <w:rsid w:val="00CA388E"/>
    <w:rsid w:val="00CA3E45"/>
    <w:rsid w:val="00CA4202"/>
    <w:rsid w:val="00CA43A4"/>
    <w:rsid w:val="00CA567A"/>
    <w:rsid w:val="00CA5798"/>
    <w:rsid w:val="00CA59FD"/>
    <w:rsid w:val="00CA5FD4"/>
    <w:rsid w:val="00CA71B6"/>
    <w:rsid w:val="00CA749C"/>
    <w:rsid w:val="00CA788F"/>
    <w:rsid w:val="00CA7B4E"/>
    <w:rsid w:val="00CB02C4"/>
    <w:rsid w:val="00CB02FE"/>
    <w:rsid w:val="00CB053F"/>
    <w:rsid w:val="00CB06B1"/>
    <w:rsid w:val="00CB09E5"/>
    <w:rsid w:val="00CB0AAA"/>
    <w:rsid w:val="00CB0ABA"/>
    <w:rsid w:val="00CB0F93"/>
    <w:rsid w:val="00CB1270"/>
    <w:rsid w:val="00CB12C0"/>
    <w:rsid w:val="00CB14B2"/>
    <w:rsid w:val="00CB14DE"/>
    <w:rsid w:val="00CB184A"/>
    <w:rsid w:val="00CB194F"/>
    <w:rsid w:val="00CB195F"/>
    <w:rsid w:val="00CB208E"/>
    <w:rsid w:val="00CB23DF"/>
    <w:rsid w:val="00CB2A9C"/>
    <w:rsid w:val="00CB2EB9"/>
    <w:rsid w:val="00CB2F7E"/>
    <w:rsid w:val="00CB365F"/>
    <w:rsid w:val="00CB37AB"/>
    <w:rsid w:val="00CB4294"/>
    <w:rsid w:val="00CB43D6"/>
    <w:rsid w:val="00CB43F7"/>
    <w:rsid w:val="00CB5359"/>
    <w:rsid w:val="00CB5573"/>
    <w:rsid w:val="00CB5DC4"/>
    <w:rsid w:val="00CB61B1"/>
    <w:rsid w:val="00CB6837"/>
    <w:rsid w:val="00CB693F"/>
    <w:rsid w:val="00CB6E39"/>
    <w:rsid w:val="00CB7641"/>
    <w:rsid w:val="00CB79B3"/>
    <w:rsid w:val="00CB7AD2"/>
    <w:rsid w:val="00CC02F2"/>
    <w:rsid w:val="00CC08A2"/>
    <w:rsid w:val="00CC08FF"/>
    <w:rsid w:val="00CC092F"/>
    <w:rsid w:val="00CC15C1"/>
    <w:rsid w:val="00CC1647"/>
    <w:rsid w:val="00CC1E1A"/>
    <w:rsid w:val="00CC2287"/>
    <w:rsid w:val="00CC2367"/>
    <w:rsid w:val="00CC379F"/>
    <w:rsid w:val="00CC3F18"/>
    <w:rsid w:val="00CC5121"/>
    <w:rsid w:val="00CC5A02"/>
    <w:rsid w:val="00CC5E79"/>
    <w:rsid w:val="00CC5FA8"/>
    <w:rsid w:val="00CC6B81"/>
    <w:rsid w:val="00CC6D95"/>
    <w:rsid w:val="00CC6F23"/>
    <w:rsid w:val="00CC6FA2"/>
    <w:rsid w:val="00CC7059"/>
    <w:rsid w:val="00CC720D"/>
    <w:rsid w:val="00CC7EE1"/>
    <w:rsid w:val="00CC7F85"/>
    <w:rsid w:val="00CD0B3C"/>
    <w:rsid w:val="00CD0EB2"/>
    <w:rsid w:val="00CD1454"/>
    <w:rsid w:val="00CD1DFC"/>
    <w:rsid w:val="00CD200E"/>
    <w:rsid w:val="00CD2AAB"/>
    <w:rsid w:val="00CD2ADD"/>
    <w:rsid w:val="00CD2D53"/>
    <w:rsid w:val="00CD2F3C"/>
    <w:rsid w:val="00CD31DE"/>
    <w:rsid w:val="00CD457A"/>
    <w:rsid w:val="00CD4C1A"/>
    <w:rsid w:val="00CD50EC"/>
    <w:rsid w:val="00CD548E"/>
    <w:rsid w:val="00CD642D"/>
    <w:rsid w:val="00CD7312"/>
    <w:rsid w:val="00CD752A"/>
    <w:rsid w:val="00CD7565"/>
    <w:rsid w:val="00CD7613"/>
    <w:rsid w:val="00CD7D3E"/>
    <w:rsid w:val="00CE01FF"/>
    <w:rsid w:val="00CE03BE"/>
    <w:rsid w:val="00CE0909"/>
    <w:rsid w:val="00CE1196"/>
    <w:rsid w:val="00CE263A"/>
    <w:rsid w:val="00CE32B5"/>
    <w:rsid w:val="00CE3377"/>
    <w:rsid w:val="00CE33CF"/>
    <w:rsid w:val="00CE343C"/>
    <w:rsid w:val="00CE3C24"/>
    <w:rsid w:val="00CE3D05"/>
    <w:rsid w:val="00CE3D53"/>
    <w:rsid w:val="00CE3DFC"/>
    <w:rsid w:val="00CE4301"/>
    <w:rsid w:val="00CE463D"/>
    <w:rsid w:val="00CE4E74"/>
    <w:rsid w:val="00CE542E"/>
    <w:rsid w:val="00CE5BC1"/>
    <w:rsid w:val="00CE5D2F"/>
    <w:rsid w:val="00CE5F3D"/>
    <w:rsid w:val="00CE60BD"/>
    <w:rsid w:val="00CE637B"/>
    <w:rsid w:val="00CE63D6"/>
    <w:rsid w:val="00CE6C91"/>
    <w:rsid w:val="00CE776D"/>
    <w:rsid w:val="00CE7C62"/>
    <w:rsid w:val="00CE7F52"/>
    <w:rsid w:val="00CF07B1"/>
    <w:rsid w:val="00CF1B1F"/>
    <w:rsid w:val="00CF1E88"/>
    <w:rsid w:val="00CF212C"/>
    <w:rsid w:val="00CF2CB9"/>
    <w:rsid w:val="00CF2D32"/>
    <w:rsid w:val="00CF30AB"/>
    <w:rsid w:val="00CF341B"/>
    <w:rsid w:val="00CF3435"/>
    <w:rsid w:val="00CF4A6D"/>
    <w:rsid w:val="00CF4CEC"/>
    <w:rsid w:val="00CF610F"/>
    <w:rsid w:val="00CF6155"/>
    <w:rsid w:val="00CF61C5"/>
    <w:rsid w:val="00CF6259"/>
    <w:rsid w:val="00CF75A8"/>
    <w:rsid w:val="00CF7AD6"/>
    <w:rsid w:val="00D010BF"/>
    <w:rsid w:val="00D01139"/>
    <w:rsid w:val="00D01920"/>
    <w:rsid w:val="00D020A1"/>
    <w:rsid w:val="00D02103"/>
    <w:rsid w:val="00D021E8"/>
    <w:rsid w:val="00D02242"/>
    <w:rsid w:val="00D024ED"/>
    <w:rsid w:val="00D025BD"/>
    <w:rsid w:val="00D027F6"/>
    <w:rsid w:val="00D028EE"/>
    <w:rsid w:val="00D03184"/>
    <w:rsid w:val="00D0340A"/>
    <w:rsid w:val="00D03526"/>
    <w:rsid w:val="00D03965"/>
    <w:rsid w:val="00D045F0"/>
    <w:rsid w:val="00D04CF4"/>
    <w:rsid w:val="00D06A9C"/>
    <w:rsid w:val="00D075DB"/>
    <w:rsid w:val="00D07781"/>
    <w:rsid w:val="00D079AE"/>
    <w:rsid w:val="00D07B10"/>
    <w:rsid w:val="00D1046F"/>
    <w:rsid w:val="00D1054C"/>
    <w:rsid w:val="00D109DB"/>
    <w:rsid w:val="00D10B7F"/>
    <w:rsid w:val="00D10DEF"/>
    <w:rsid w:val="00D11389"/>
    <w:rsid w:val="00D114D7"/>
    <w:rsid w:val="00D1181E"/>
    <w:rsid w:val="00D11CAD"/>
    <w:rsid w:val="00D128A0"/>
    <w:rsid w:val="00D12DB7"/>
    <w:rsid w:val="00D12EDE"/>
    <w:rsid w:val="00D13791"/>
    <w:rsid w:val="00D13F35"/>
    <w:rsid w:val="00D14108"/>
    <w:rsid w:val="00D1412A"/>
    <w:rsid w:val="00D1426E"/>
    <w:rsid w:val="00D14501"/>
    <w:rsid w:val="00D150CC"/>
    <w:rsid w:val="00D150F8"/>
    <w:rsid w:val="00D16325"/>
    <w:rsid w:val="00D1646D"/>
    <w:rsid w:val="00D166F3"/>
    <w:rsid w:val="00D168FA"/>
    <w:rsid w:val="00D16BDD"/>
    <w:rsid w:val="00D16FF7"/>
    <w:rsid w:val="00D1752E"/>
    <w:rsid w:val="00D17E68"/>
    <w:rsid w:val="00D20236"/>
    <w:rsid w:val="00D2032E"/>
    <w:rsid w:val="00D203B0"/>
    <w:rsid w:val="00D20CD4"/>
    <w:rsid w:val="00D21CCC"/>
    <w:rsid w:val="00D21ECF"/>
    <w:rsid w:val="00D22264"/>
    <w:rsid w:val="00D22F34"/>
    <w:rsid w:val="00D23406"/>
    <w:rsid w:val="00D23572"/>
    <w:rsid w:val="00D23B94"/>
    <w:rsid w:val="00D23EA4"/>
    <w:rsid w:val="00D23FF5"/>
    <w:rsid w:val="00D24302"/>
    <w:rsid w:val="00D24610"/>
    <w:rsid w:val="00D246B3"/>
    <w:rsid w:val="00D246D0"/>
    <w:rsid w:val="00D24B1E"/>
    <w:rsid w:val="00D24C6E"/>
    <w:rsid w:val="00D25180"/>
    <w:rsid w:val="00D25926"/>
    <w:rsid w:val="00D25959"/>
    <w:rsid w:val="00D25B1D"/>
    <w:rsid w:val="00D262EF"/>
    <w:rsid w:val="00D26307"/>
    <w:rsid w:val="00D2652E"/>
    <w:rsid w:val="00D26571"/>
    <w:rsid w:val="00D27351"/>
    <w:rsid w:val="00D27515"/>
    <w:rsid w:val="00D2771C"/>
    <w:rsid w:val="00D277C7"/>
    <w:rsid w:val="00D27AED"/>
    <w:rsid w:val="00D3025B"/>
    <w:rsid w:val="00D302AD"/>
    <w:rsid w:val="00D30314"/>
    <w:rsid w:val="00D310FE"/>
    <w:rsid w:val="00D31226"/>
    <w:rsid w:val="00D31CF4"/>
    <w:rsid w:val="00D3200D"/>
    <w:rsid w:val="00D320B0"/>
    <w:rsid w:val="00D32C66"/>
    <w:rsid w:val="00D32E35"/>
    <w:rsid w:val="00D32FF1"/>
    <w:rsid w:val="00D33387"/>
    <w:rsid w:val="00D33E09"/>
    <w:rsid w:val="00D33F24"/>
    <w:rsid w:val="00D34568"/>
    <w:rsid w:val="00D34614"/>
    <w:rsid w:val="00D348DD"/>
    <w:rsid w:val="00D34A73"/>
    <w:rsid w:val="00D353BD"/>
    <w:rsid w:val="00D359A9"/>
    <w:rsid w:val="00D36480"/>
    <w:rsid w:val="00D36F50"/>
    <w:rsid w:val="00D36F57"/>
    <w:rsid w:val="00D37771"/>
    <w:rsid w:val="00D37932"/>
    <w:rsid w:val="00D37D58"/>
    <w:rsid w:val="00D40387"/>
    <w:rsid w:val="00D4071F"/>
    <w:rsid w:val="00D4074B"/>
    <w:rsid w:val="00D40AF1"/>
    <w:rsid w:val="00D41100"/>
    <w:rsid w:val="00D4155B"/>
    <w:rsid w:val="00D4181E"/>
    <w:rsid w:val="00D41B3C"/>
    <w:rsid w:val="00D41C8F"/>
    <w:rsid w:val="00D42633"/>
    <w:rsid w:val="00D42822"/>
    <w:rsid w:val="00D42B11"/>
    <w:rsid w:val="00D42F61"/>
    <w:rsid w:val="00D4315B"/>
    <w:rsid w:val="00D433A2"/>
    <w:rsid w:val="00D4476F"/>
    <w:rsid w:val="00D44785"/>
    <w:rsid w:val="00D447C7"/>
    <w:rsid w:val="00D4523B"/>
    <w:rsid w:val="00D4594C"/>
    <w:rsid w:val="00D462BB"/>
    <w:rsid w:val="00D4648F"/>
    <w:rsid w:val="00D46A93"/>
    <w:rsid w:val="00D477B7"/>
    <w:rsid w:val="00D478B7"/>
    <w:rsid w:val="00D50608"/>
    <w:rsid w:val="00D508B2"/>
    <w:rsid w:val="00D50A86"/>
    <w:rsid w:val="00D51C20"/>
    <w:rsid w:val="00D5291D"/>
    <w:rsid w:val="00D52FA7"/>
    <w:rsid w:val="00D5354E"/>
    <w:rsid w:val="00D535B4"/>
    <w:rsid w:val="00D537E1"/>
    <w:rsid w:val="00D53A1B"/>
    <w:rsid w:val="00D544DF"/>
    <w:rsid w:val="00D549BB"/>
    <w:rsid w:val="00D54BE1"/>
    <w:rsid w:val="00D55000"/>
    <w:rsid w:val="00D550D9"/>
    <w:rsid w:val="00D55315"/>
    <w:rsid w:val="00D5535E"/>
    <w:rsid w:val="00D55616"/>
    <w:rsid w:val="00D55692"/>
    <w:rsid w:val="00D55B53"/>
    <w:rsid w:val="00D560BE"/>
    <w:rsid w:val="00D56223"/>
    <w:rsid w:val="00D56902"/>
    <w:rsid w:val="00D5691A"/>
    <w:rsid w:val="00D56ACF"/>
    <w:rsid w:val="00D56E16"/>
    <w:rsid w:val="00D5708B"/>
    <w:rsid w:val="00D5756E"/>
    <w:rsid w:val="00D57EEF"/>
    <w:rsid w:val="00D604BB"/>
    <w:rsid w:val="00D60A20"/>
    <w:rsid w:val="00D60DB2"/>
    <w:rsid w:val="00D60FB2"/>
    <w:rsid w:val="00D618C4"/>
    <w:rsid w:val="00D621F1"/>
    <w:rsid w:val="00D62AF8"/>
    <w:rsid w:val="00D63037"/>
    <w:rsid w:val="00D63722"/>
    <w:rsid w:val="00D63EC1"/>
    <w:rsid w:val="00D644C4"/>
    <w:rsid w:val="00D646D8"/>
    <w:rsid w:val="00D64BF3"/>
    <w:rsid w:val="00D651F0"/>
    <w:rsid w:val="00D66338"/>
    <w:rsid w:val="00D66828"/>
    <w:rsid w:val="00D670B3"/>
    <w:rsid w:val="00D67172"/>
    <w:rsid w:val="00D679B1"/>
    <w:rsid w:val="00D67F30"/>
    <w:rsid w:val="00D70493"/>
    <w:rsid w:val="00D71AA5"/>
    <w:rsid w:val="00D71F88"/>
    <w:rsid w:val="00D7257F"/>
    <w:rsid w:val="00D72EFC"/>
    <w:rsid w:val="00D730CE"/>
    <w:rsid w:val="00D73204"/>
    <w:rsid w:val="00D73886"/>
    <w:rsid w:val="00D73A6C"/>
    <w:rsid w:val="00D7476E"/>
    <w:rsid w:val="00D74B19"/>
    <w:rsid w:val="00D75D4F"/>
    <w:rsid w:val="00D761D6"/>
    <w:rsid w:val="00D76321"/>
    <w:rsid w:val="00D7637B"/>
    <w:rsid w:val="00D77028"/>
    <w:rsid w:val="00D77B7F"/>
    <w:rsid w:val="00D77E78"/>
    <w:rsid w:val="00D804DE"/>
    <w:rsid w:val="00D80A31"/>
    <w:rsid w:val="00D80B5C"/>
    <w:rsid w:val="00D80E02"/>
    <w:rsid w:val="00D81118"/>
    <w:rsid w:val="00D813F5"/>
    <w:rsid w:val="00D81888"/>
    <w:rsid w:val="00D81EFF"/>
    <w:rsid w:val="00D81F8A"/>
    <w:rsid w:val="00D822AD"/>
    <w:rsid w:val="00D82915"/>
    <w:rsid w:val="00D83167"/>
    <w:rsid w:val="00D83736"/>
    <w:rsid w:val="00D84751"/>
    <w:rsid w:val="00D8486C"/>
    <w:rsid w:val="00D852BB"/>
    <w:rsid w:val="00D85FC2"/>
    <w:rsid w:val="00D860C3"/>
    <w:rsid w:val="00D86381"/>
    <w:rsid w:val="00D86392"/>
    <w:rsid w:val="00D869AA"/>
    <w:rsid w:val="00D86A71"/>
    <w:rsid w:val="00D86ABF"/>
    <w:rsid w:val="00D8716B"/>
    <w:rsid w:val="00D877BB"/>
    <w:rsid w:val="00D87ADC"/>
    <w:rsid w:val="00D87C67"/>
    <w:rsid w:val="00D9020C"/>
    <w:rsid w:val="00D902AA"/>
    <w:rsid w:val="00D90560"/>
    <w:rsid w:val="00D90831"/>
    <w:rsid w:val="00D90AB2"/>
    <w:rsid w:val="00D90B9B"/>
    <w:rsid w:val="00D91214"/>
    <w:rsid w:val="00D919AA"/>
    <w:rsid w:val="00D91C57"/>
    <w:rsid w:val="00D92245"/>
    <w:rsid w:val="00D92258"/>
    <w:rsid w:val="00D9296E"/>
    <w:rsid w:val="00D92AC0"/>
    <w:rsid w:val="00D93261"/>
    <w:rsid w:val="00D932A6"/>
    <w:rsid w:val="00D93324"/>
    <w:rsid w:val="00D93A63"/>
    <w:rsid w:val="00D93AF8"/>
    <w:rsid w:val="00D93EB3"/>
    <w:rsid w:val="00D951D3"/>
    <w:rsid w:val="00D953A2"/>
    <w:rsid w:val="00D96D45"/>
    <w:rsid w:val="00D97074"/>
    <w:rsid w:val="00D973E0"/>
    <w:rsid w:val="00D97779"/>
    <w:rsid w:val="00D978BA"/>
    <w:rsid w:val="00D97A38"/>
    <w:rsid w:val="00D97A6C"/>
    <w:rsid w:val="00D97BEE"/>
    <w:rsid w:val="00D97C29"/>
    <w:rsid w:val="00D97CC9"/>
    <w:rsid w:val="00DA04CA"/>
    <w:rsid w:val="00DA0822"/>
    <w:rsid w:val="00DA0DDA"/>
    <w:rsid w:val="00DA10A8"/>
    <w:rsid w:val="00DA16DB"/>
    <w:rsid w:val="00DA1802"/>
    <w:rsid w:val="00DA19AD"/>
    <w:rsid w:val="00DA1A6F"/>
    <w:rsid w:val="00DA2509"/>
    <w:rsid w:val="00DA2CBD"/>
    <w:rsid w:val="00DA3151"/>
    <w:rsid w:val="00DA3721"/>
    <w:rsid w:val="00DA39E2"/>
    <w:rsid w:val="00DA44D4"/>
    <w:rsid w:val="00DA4AE5"/>
    <w:rsid w:val="00DA4B72"/>
    <w:rsid w:val="00DA4BD2"/>
    <w:rsid w:val="00DA4BDE"/>
    <w:rsid w:val="00DA4F0D"/>
    <w:rsid w:val="00DA517E"/>
    <w:rsid w:val="00DA5FA9"/>
    <w:rsid w:val="00DA6846"/>
    <w:rsid w:val="00DA69C8"/>
    <w:rsid w:val="00DA6C2B"/>
    <w:rsid w:val="00DA70C1"/>
    <w:rsid w:val="00DA74ED"/>
    <w:rsid w:val="00DA756A"/>
    <w:rsid w:val="00DA7593"/>
    <w:rsid w:val="00DB0124"/>
    <w:rsid w:val="00DB03C8"/>
    <w:rsid w:val="00DB06BB"/>
    <w:rsid w:val="00DB0822"/>
    <w:rsid w:val="00DB09A6"/>
    <w:rsid w:val="00DB0FB7"/>
    <w:rsid w:val="00DB1B77"/>
    <w:rsid w:val="00DB1F86"/>
    <w:rsid w:val="00DB2EDF"/>
    <w:rsid w:val="00DB3C6F"/>
    <w:rsid w:val="00DB4050"/>
    <w:rsid w:val="00DB423C"/>
    <w:rsid w:val="00DB4420"/>
    <w:rsid w:val="00DB5240"/>
    <w:rsid w:val="00DB5886"/>
    <w:rsid w:val="00DB589F"/>
    <w:rsid w:val="00DB5D53"/>
    <w:rsid w:val="00DB66AE"/>
    <w:rsid w:val="00DB69AC"/>
    <w:rsid w:val="00DB6FD8"/>
    <w:rsid w:val="00DB7967"/>
    <w:rsid w:val="00DB7A52"/>
    <w:rsid w:val="00DB7DA6"/>
    <w:rsid w:val="00DC043C"/>
    <w:rsid w:val="00DC1072"/>
    <w:rsid w:val="00DC13A1"/>
    <w:rsid w:val="00DC163E"/>
    <w:rsid w:val="00DC1831"/>
    <w:rsid w:val="00DC1958"/>
    <w:rsid w:val="00DC19E8"/>
    <w:rsid w:val="00DC1C55"/>
    <w:rsid w:val="00DC2571"/>
    <w:rsid w:val="00DC264E"/>
    <w:rsid w:val="00DC282E"/>
    <w:rsid w:val="00DC28C0"/>
    <w:rsid w:val="00DC2A17"/>
    <w:rsid w:val="00DC2CE0"/>
    <w:rsid w:val="00DC2E69"/>
    <w:rsid w:val="00DC3216"/>
    <w:rsid w:val="00DC32C9"/>
    <w:rsid w:val="00DC3AAA"/>
    <w:rsid w:val="00DC40A3"/>
    <w:rsid w:val="00DC505F"/>
    <w:rsid w:val="00DC56F2"/>
    <w:rsid w:val="00DC5A8A"/>
    <w:rsid w:val="00DC5B22"/>
    <w:rsid w:val="00DC64EC"/>
    <w:rsid w:val="00DC66CE"/>
    <w:rsid w:val="00DC66EF"/>
    <w:rsid w:val="00DC6DE6"/>
    <w:rsid w:val="00DC6DF9"/>
    <w:rsid w:val="00DC701B"/>
    <w:rsid w:val="00DC7422"/>
    <w:rsid w:val="00DC75B3"/>
    <w:rsid w:val="00DD0068"/>
    <w:rsid w:val="00DD010C"/>
    <w:rsid w:val="00DD03BD"/>
    <w:rsid w:val="00DD0514"/>
    <w:rsid w:val="00DD05B7"/>
    <w:rsid w:val="00DD06AE"/>
    <w:rsid w:val="00DD0783"/>
    <w:rsid w:val="00DD0981"/>
    <w:rsid w:val="00DD2232"/>
    <w:rsid w:val="00DD2407"/>
    <w:rsid w:val="00DD2E68"/>
    <w:rsid w:val="00DD34F1"/>
    <w:rsid w:val="00DD3718"/>
    <w:rsid w:val="00DD386F"/>
    <w:rsid w:val="00DD3C4C"/>
    <w:rsid w:val="00DD3E25"/>
    <w:rsid w:val="00DD4A6F"/>
    <w:rsid w:val="00DD4F14"/>
    <w:rsid w:val="00DD4FD8"/>
    <w:rsid w:val="00DD52AB"/>
    <w:rsid w:val="00DD551A"/>
    <w:rsid w:val="00DD5D31"/>
    <w:rsid w:val="00DD5F51"/>
    <w:rsid w:val="00DD604A"/>
    <w:rsid w:val="00DD610D"/>
    <w:rsid w:val="00DD64EF"/>
    <w:rsid w:val="00DD6C1D"/>
    <w:rsid w:val="00DD73E3"/>
    <w:rsid w:val="00DD7E86"/>
    <w:rsid w:val="00DE04B5"/>
    <w:rsid w:val="00DE0C2E"/>
    <w:rsid w:val="00DE1109"/>
    <w:rsid w:val="00DE116C"/>
    <w:rsid w:val="00DE13F4"/>
    <w:rsid w:val="00DE19E3"/>
    <w:rsid w:val="00DE1FC7"/>
    <w:rsid w:val="00DE2073"/>
    <w:rsid w:val="00DE33C9"/>
    <w:rsid w:val="00DE35FC"/>
    <w:rsid w:val="00DE3643"/>
    <w:rsid w:val="00DE4387"/>
    <w:rsid w:val="00DE4AF5"/>
    <w:rsid w:val="00DE4BEF"/>
    <w:rsid w:val="00DE5002"/>
    <w:rsid w:val="00DE5C97"/>
    <w:rsid w:val="00DE61F2"/>
    <w:rsid w:val="00DE6589"/>
    <w:rsid w:val="00DE6A55"/>
    <w:rsid w:val="00DE7277"/>
    <w:rsid w:val="00DE7599"/>
    <w:rsid w:val="00DE76E4"/>
    <w:rsid w:val="00DE7C84"/>
    <w:rsid w:val="00DF0085"/>
    <w:rsid w:val="00DF107E"/>
    <w:rsid w:val="00DF1346"/>
    <w:rsid w:val="00DF17D4"/>
    <w:rsid w:val="00DF27C0"/>
    <w:rsid w:val="00DF2A2A"/>
    <w:rsid w:val="00DF34EA"/>
    <w:rsid w:val="00DF3A02"/>
    <w:rsid w:val="00DF4AE4"/>
    <w:rsid w:val="00DF51C1"/>
    <w:rsid w:val="00DF5478"/>
    <w:rsid w:val="00DF5612"/>
    <w:rsid w:val="00DF58D9"/>
    <w:rsid w:val="00DF5EF7"/>
    <w:rsid w:val="00DF674A"/>
    <w:rsid w:val="00DF694B"/>
    <w:rsid w:val="00DF6E63"/>
    <w:rsid w:val="00DF70B3"/>
    <w:rsid w:val="00DF7AB0"/>
    <w:rsid w:val="00E00085"/>
    <w:rsid w:val="00E00166"/>
    <w:rsid w:val="00E002B8"/>
    <w:rsid w:val="00E003ED"/>
    <w:rsid w:val="00E00790"/>
    <w:rsid w:val="00E00A63"/>
    <w:rsid w:val="00E00BE1"/>
    <w:rsid w:val="00E012D2"/>
    <w:rsid w:val="00E01CF5"/>
    <w:rsid w:val="00E022A7"/>
    <w:rsid w:val="00E02635"/>
    <w:rsid w:val="00E02667"/>
    <w:rsid w:val="00E027C8"/>
    <w:rsid w:val="00E02D56"/>
    <w:rsid w:val="00E03761"/>
    <w:rsid w:val="00E04373"/>
    <w:rsid w:val="00E05368"/>
    <w:rsid w:val="00E0598E"/>
    <w:rsid w:val="00E05C3D"/>
    <w:rsid w:val="00E05D6D"/>
    <w:rsid w:val="00E05F0A"/>
    <w:rsid w:val="00E06025"/>
    <w:rsid w:val="00E0704D"/>
    <w:rsid w:val="00E07505"/>
    <w:rsid w:val="00E07868"/>
    <w:rsid w:val="00E07D7F"/>
    <w:rsid w:val="00E107B4"/>
    <w:rsid w:val="00E1088C"/>
    <w:rsid w:val="00E10973"/>
    <w:rsid w:val="00E10B1E"/>
    <w:rsid w:val="00E10FAD"/>
    <w:rsid w:val="00E1113E"/>
    <w:rsid w:val="00E11614"/>
    <w:rsid w:val="00E1187B"/>
    <w:rsid w:val="00E11DB0"/>
    <w:rsid w:val="00E124E6"/>
    <w:rsid w:val="00E12750"/>
    <w:rsid w:val="00E127A5"/>
    <w:rsid w:val="00E12983"/>
    <w:rsid w:val="00E12A95"/>
    <w:rsid w:val="00E12C4E"/>
    <w:rsid w:val="00E13016"/>
    <w:rsid w:val="00E130C0"/>
    <w:rsid w:val="00E1351D"/>
    <w:rsid w:val="00E13656"/>
    <w:rsid w:val="00E1427D"/>
    <w:rsid w:val="00E14D29"/>
    <w:rsid w:val="00E15602"/>
    <w:rsid w:val="00E1579E"/>
    <w:rsid w:val="00E15942"/>
    <w:rsid w:val="00E15986"/>
    <w:rsid w:val="00E16535"/>
    <w:rsid w:val="00E169FE"/>
    <w:rsid w:val="00E171C7"/>
    <w:rsid w:val="00E173BD"/>
    <w:rsid w:val="00E17522"/>
    <w:rsid w:val="00E2050E"/>
    <w:rsid w:val="00E20D70"/>
    <w:rsid w:val="00E210D2"/>
    <w:rsid w:val="00E2151A"/>
    <w:rsid w:val="00E21AFC"/>
    <w:rsid w:val="00E21B12"/>
    <w:rsid w:val="00E21E35"/>
    <w:rsid w:val="00E222C3"/>
    <w:rsid w:val="00E22B1A"/>
    <w:rsid w:val="00E2301C"/>
    <w:rsid w:val="00E23337"/>
    <w:rsid w:val="00E2399B"/>
    <w:rsid w:val="00E23DDF"/>
    <w:rsid w:val="00E24139"/>
    <w:rsid w:val="00E24351"/>
    <w:rsid w:val="00E2468B"/>
    <w:rsid w:val="00E2498F"/>
    <w:rsid w:val="00E259E3"/>
    <w:rsid w:val="00E25D16"/>
    <w:rsid w:val="00E25F4D"/>
    <w:rsid w:val="00E266FC"/>
    <w:rsid w:val="00E26EA9"/>
    <w:rsid w:val="00E2736E"/>
    <w:rsid w:val="00E276B9"/>
    <w:rsid w:val="00E30110"/>
    <w:rsid w:val="00E30CF3"/>
    <w:rsid w:val="00E30D46"/>
    <w:rsid w:val="00E30F31"/>
    <w:rsid w:val="00E31445"/>
    <w:rsid w:val="00E31C72"/>
    <w:rsid w:val="00E31DB6"/>
    <w:rsid w:val="00E320AC"/>
    <w:rsid w:val="00E32494"/>
    <w:rsid w:val="00E32739"/>
    <w:rsid w:val="00E32C1A"/>
    <w:rsid w:val="00E330FC"/>
    <w:rsid w:val="00E331C1"/>
    <w:rsid w:val="00E33406"/>
    <w:rsid w:val="00E33AC3"/>
    <w:rsid w:val="00E33E38"/>
    <w:rsid w:val="00E341C9"/>
    <w:rsid w:val="00E34633"/>
    <w:rsid w:val="00E34D12"/>
    <w:rsid w:val="00E35A07"/>
    <w:rsid w:val="00E36872"/>
    <w:rsid w:val="00E37334"/>
    <w:rsid w:val="00E378B9"/>
    <w:rsid w:val="00E37B87"/>
    <w:rsid w:val="00E37C96"/>
    <w:rsid w:val="00E37D8E"/>
    <w:rsid w:val="00E40734"/>
    <w:rsid w:val="00E40A10"/>
    <w:rsid w:val="00E40A32"/>
    <w:rsid w:val="00E40E9E"/>
    <w:rsid w:val="00E40F7A"/>
    <w:rsid w:val="00E41489"/>
    <w:rsid w:val="00E4191D"/>
    <w:rsid w:val="00E41970"/>
    <w:rsid w:val="00E41E40"/>
    <w:rsid w:val="00E420A8"/>
    <w:rsid w:val="00E42286"/>
    <w:rsid w:val="00E43065"/>
    <w:rsid w:val="00E431FD"/>
    <w:rsid w:val="00E435DF"/>
    <w:rsid w:val="00E43655"/>
    <w:rsid w:val="00E436F0"/>
    <w:rsid w:val="00E4380A"/>
    <w:rsid w:val="00E43BE6"/>
    <w:rsid w:val="00E43D63"/>
    <w:rsid w:val="00E43D8D"/>
    <w:rsid w:val="00E44097"/>
    <w:rsid w:val="00E440CF"/>
    <w:rsid w:val="00E44384"/>
    <w:rsid w:val="00E44428"/>
    <w:rsid w:val="00E44659"/>
    <w:rsid w:val="00E45C5B"/>
    <w:rsid w:val="00E45CA5"/>
    <w:rsid w:val="00E45DD9"/>
    <w:rsid w:val="00E461AA"/>
    <w:rsid w:val="00E4676D"/>
    <w:rsid w:val="00E468F0"/>
    <w:rsid w:val="00E46CA7"/>
    <w:rsid w:val="00E46E90"/>
    <w:rsid w:val="00E46F3A"/>
    <w:rsid w:val="00E477E1"/>
    <w:rsid w:val="00E47A34"/>
    <w:rsid w:val="00E47F34"/>
    <w:rsid w:val="00E50798"/>
    <w:rsid w:val="00E509DE"/>
    <w:rsid w:val="00E50A9B"/>
    <w:rsid w:val="00E50CFF"/>
    <w:rsid w:val="00E50D25"/>
    <w:rsid w:val="00E510F6"/>
    <w:rsid w:val="00E5197B"/>
    <w:rsid w:val="00E52BE7"/>
    <w:rsid w:val="00E5319A"/>
    <w:rsid w:val="00E535FF"/>
    <w:rsid w:val="00E53A18"/>
    <w:rsid w:val="00E54078"/>
    <w:rsid w:val="00E540FD"/>
    <w:rsid w:val="00E54289"/>
    <w:rsid w:val="00E54E06"/>
    <w:rsid w:val="00E556C8"/>
    <w:rsid w:val="00E556EE"/>
    <w:rsid w:val="00E5577B"/>
    <w:rsid w:val="00E56FED"/>
    <w:rsid w:val="00E57283"/>
    <w:rsid w:val="00E57325"/>
    <w:rsid w:val="00E57326"/>
    <w:rsid w:val="00E57F28"/>
    <w:rsid w:val="00E57FF0"/>
    <w:rsid w:val="00E601E5"/>
    <w:rsid w:val="00E60780"/>
    <w:rsid w:val="00E6131D"/>
    <w:rsid w:val="00E6156F"/>
    <w:rsid w:val="00E6178B"/>
    <w:rsid w:val="00E61BFE"/>
    <w:rsid w:val="00E61F19"/>
    <w:rsid w:val="00E62029"/>
    <w:rsid w:val="00E6264B"/>
    <w:rsid w:val="00E631DD"/>
    <w:rsid w:val="00E6427B"/>
    <w:rsid w:val="00E6488E"/>
    <w:rsid w:val="00E64B75"/>
    <w:rsid w:val="00E65462"/>
    <w:rsid w:val="00E655A3"/>
    <w:rsid w:val="00E65833"/>
    <w:rsid w:val="00E6594F"/>
    <w:rsid w:val="00E66810"/>
    <w:rsid w:val="00E66B40"/>
    <w:rsid w:val="00E66B56"/>
    <w:rsid w:val="00E66E2E"/>
    <w:rsid w:val="00E6705E"/>
    <w:rsid w:val="00E67657"/>
    <w:rsid w:val="00E67A92"/>
    <w:rsid w:val="00E67F3E"/>
    <w:rsid w:val="00E70BC9"/>
    <w:rsid w:val="00E70D5E"/>
    <w:rsid w:val="00E71370"/>
    <w:rsid w:val="00E71489"/>
    <w:rsid w:val="00E718B8"/>
    <w:rsid w:val="00E71BAC"/>
    <w:rsid w:val="00E71FC1"/>
    <w:rsid w:val="00E72233"/>
    <w:rsid w:val="00E7278D"/>
    <w:rsid w:val="00E72817"/>
    <w:rsid w:val="00E7282D"/>
    <w:rsid w:val="00E7285E"/>
    <w:rsid w:val="00E72CA3"/>
    <w:rsid w:val="00E73507"/>
    <w:rsid w:val="00E73625"/>
    <w:rsid w:val="00E73918"/>
    <w:rsid w:val="00E73AC7"/>
    <w:rsid w:val="00E73DAC"/>
    <w:rsid w:val="00E74054"/>
    <w:rsid w:val="00E74F95"/>
    <w:rsid w:val="00E750C9"/>
    <w:rsid w:val="00E755B6"/>
    <w:rsid w:val="00E75E03"/>
    <w:rsid w:val="00E765DE"/>
    <w:rsid w:val="00E76A78"/>
    <w:rsid w:val="00E77427"/>
    <w:rsid w:val="00E7762C"/>
    <w:rsid w:val="00E77747"/>
    <w:rsid w:val="00E77773"/>
    <w:rsid w:val="00E77DE4"/>
    <w:rsid w:val="00E80F68"/>
    <w:rsid w:val="00E80FD1"/>
    <w:rsid w:val="00E819F7"/>
    <w:rsid w:val="00E826BA"/>
    <w:rsid w:val="00E82F2A"/>
    <w:rsid w:val="00E83088"/>
    <w:rsid w:val="00E8354C"/>
    <w:rsid w:val="00E837F3"/>
    <w:rsid w:val="00E83BB2"/>
    <w:rsid w:val="00E83CF9"/>
    <w:rsid w:val="00E83E02"/>
    <w:rsid w:val="00E83E78"/>
    <w:rsid w:val="00E84104"/>
    <w:rsid w:val="00E84E5D"/>
    <w:rsid w:val="00E8538E"/>
    <w:rsid w:val="00E856CD"/>
    <w:rsid w:val="00E85BD0"/>
    <w:rsid w:val="00E85C05"/>
    <w:rsid w:val="00E85E89"/>
    <w:rsid w:val="00E865C9"/>
    <w:rsid w:val="00E871CE"/>
    <w:rsid w:val="00E872C2"/>
    <w:rsid w:val="00E90340"/>
    <w:rsid w:val="00E9090D"/>
    <w:rsid w:val="00E90CE1"/>
    <w:rsid w:val="00E90DBE"/>
    <w:rsid w:val="00E911F3"/>
    <w:rsid w:val="00E91297"/>
    <w:rsid w:val="00E917F3"/>
    <w:rsid w:val="00E91876"/>
    <w:rsid w:val="00E92233"/>
    <w:rsid w:val="00E922B9"/>
    <w:rsid w:val="00E9236D"/>
    <w:rsid w:val="00E925D4"/>
    <w:rsid w:val="00E92A87"/>
    <w:rsid w:val="00E92AF6"/>
    <w:rsid w:val="00E92CE6"/>
    <w:rsid w:val="00E93238"/>
    <w:rsid w:val="00E93430"/>
    <w:rsid w:val="00E93E75"/>
    <w:rsid w:val="00E94A37"/>
    <w:rsid w:val="00E94E8F"/>
    <w:rsid w:val="00E95399"/>
    <w:rsid w:val="00E95444"/>
    <w:rsid w:val="00E9593B"/>
    <w:rsid w:val="00E95D3A"/>
    <w:rsid w:val="00E95DD7"/>
    <w:rsid w:val="00E95EB3"/>
    <w:rsid w:val="00E96746"/>
    <w:rsid w:val="00E973A7"/>
    <w:rsid w:val="00E97576"/>
    <w:rsid w:val="00E97622"/>
    <w:rsid w:val="00E976B5"/>
    <w:rsid w:val="00E9775E"/>
    <w:rsid w:val="00EA055F"/>
    <w:rsid w:val="00EA06F5"/>
    <w:rsid w:val="00EA0E8F"/>
    <w:rsid w:val="00EA1678"/>
    <w:rsid w:val="00EA1B79"/>
    <w:rsid w:val="00EA23C4"/>
    <w:rsid w:val="00EA2D1B"/>
    <w:rsid w:val="00EA2DB7"/>
    <w:rsid w:val="00EA304F"/>
    <w:rsid w:val="00EA32C1"/>
    <w:rsid w:val="00EA331D"/>
    <w:rsid w:val="00EA33D0"/>
    <w:rsid w:val="00EA35B1"/>
    <w:rsid w:val="00EA6032"/>
    <w:rsid w:val="00EA6042"/>
    <w:rsid w:val="00EA6908"/>
    <w:rsid w:val="00EA6EE3"/>
    <w:rsid w:val="00EA79BB"/>
    <w:rsid w:val="00EA7FCC"/>
    <w:rsid w:val="00EB00FD"/>
    <w:rsid w:val="00EB0692"/>
    <w:rsid w:val="00EB1087"/>
    <w:rsid w:val="00EB1122"/>
    <w:rsid w:val="00EB1564"/>
    <w:rsid w:val="00EB199C"/>
    <w:rsid w:val="00EB2886"/>
    <w:rsid w:val="00EB28C3"/>
    <w:rsid w:val="00EB290B"/>
    <w:rsid w:val="00EB3297"/>
    <w:rsid w:val="00EB3A74"/>
    <w:rsid w:val="00EB3D50"/>
    <w:rsid w:val="00EB3FFF"/>
    <w:rsid w:val="00EB421E"/>
    <w:rsid w:val="00EB437F"/>
    <w:rsid w:val="00EB4B48"/>
    <w:rsid w:val="00EB4C3D"/>
    <w:rsid w:val="00EB4CBB"/>
    <w:rsid w:val="00EB56A3"/>
    <w:rsid w:val="00EB5843"/>
    <w:rsid w:val="00EB5AE4"/>
    <w:rsid w:val="00EB5C72"/>
    <w:rsid w:val="00EB5E08"/>
    <w:rsid w:val="00EB650F"/>
    <w:rsid w:val="00EB66A7"/>
    <w:rsid w:val="00EB69D5"/>
    <w:rsid w:val="00EB6FAC"/>
    <w:rsid w:val="00EB6FDA"/>
    <w:rsid w:val="00EC020E"/>
    <w:rsid w:val="00EC05FC"/>
    <w:rsid w:val="00EC06D3"/>
    <w:rsid w:val="00EC0ACD"/>
    <w:rsid w:val="00EC11E3"/>
    <w:rsid w:val="00EC1314"/>
    <w:rsid w:val="00EC1BBC"/>
    <w:rsid w:val="00EC2A30"/>
    <w:rsid w:val="00EC2A99"/>
    <w:rsid w:val="00EC3FEA"/>
    <w:rsid w:val="00EC418F"/>
    <w:rsid w:val="00EC4388"/>
    <w:rsid w:val="00EC476B"/>
    <w:rsid w:val="00EC47C0"/>
    <w:rsid w:val="00EC4818"/>
    <w:rsid w:val="00EC4E2F"/>
    <w:rsid w:val="00EC5446"/>
    <w:rsid w:val="00EC59ED"/>
    <w:rsid w:val="00EC5DC9"/>
    <w:rsid w:val="00EC5E2C"/>
    <w:rsid w:val="00EC5F83"/>
    <w:rsid w:val="00EC6485"/>
    <w:rsid w:val="00EC6AC0"/>
    <w:rsid w:val="00EC6DF8"/>
    <w:rsid w:val="00EC70EB"/>
    <w:rsid w:val="00EC7853"/>
    <w:rsid w:val="00ED0202"/>
    <w:rsid w:val="00ED02CF"/>
    <w:rsid w:val="00ED048D"/>
    <w:rsid w:val="00ED0C67"/>
    <w:rsid w:val="00ED157C"/>
    <w:rsid w:val="00ED19CA"/>
    <w:rsid w:val="00ED1B3F"/>
    <w:rsid w:val="00ED1CFE"/>
    <w:rsid w:val="00ED1F83"/>
    <w:rsid w:val="00ED2010"/>
    <w:rsid w:val="00ED255D"/>
    <w:rsid w:val="00ED2951"/>
    <w:rsid w:val="00ED3079"/>
    <w:rsid w:val="00ED339F"/>
    <w:rsid w:val="00ED3BA7"/>
    <w:rsid w:val="00ED4278"/>
    <w:rsid w:val="00ED44E5"/>
    <w:rsid w:val="00ED4856"/>
    <w:rsid w:val="00ED4DBC"/>
    <w:rsid w:val="00ED59A3"/>
    <w:rsid w:val="00ED67E3"/>
    <w:rsid w:val="00ED78A1"/>
    <w:rsid w:val="00EE020F"/>
    <w:rsid w:val="00EE08B3"/>
    <w:rsid w:val="00EE0B64"/>
    <w:rsid w:val="00EE1268"/>
    <w:rsid w:val="00EE131E"/>
    <w:rsid w:val="00EE1ABF"/>
    <w:rsid w:val="00EE239A"/>
    <w:rsid w:val="00EE2BC5"/>
    <w:rsid w:val="00EE2E63"/>
    <w:rsid w:val="00EE2F11"/>
    <w:rsid w:val="00EE2F56"/>
    <w:rsid w:val="00EE2F7A"/>
    <w:rsid w:val="00EE349B"/>
    <w:rsid w:val="00EE4003"/>
    <w:rsid w:val="00EE4814"/>
    <w:rsid w:val="00EE4B44"/>
    <w:rsid w:val="00EE4D1D"/>
    <w:rsid w:val="00EE5643"/>
    <w:rsid w:val="00EE56F4"/>
    <w:rsid w:val="00EE59D6"/>
    <w:rsid w:val="00EE6153"/>
    <w:rsid w:val="00EE63CE"/>
    <w:rsid w:val="00EE6408"/>
    <w:rsid w:val="00EE64EF"/>
    <w:rsid w:val="00EE72E2"/>
    <w:rsid w:val="00EE7A02"/>
    <w:rsid w:val="00EE7BF1"/>
    <w:rsid w:val="00EE7EC6"/>
    <w:rsid w:val="00EF09A7"/>
    <w:rsid w:val="00EF14E0"/>
    <w:rsid w:val="00EF1785"/>
    <w:rsid w:val="00EF17B4"/>
    <w:rsid w:val="00EF1CB5"/>
    <w:rsid w:val="00EF1CB6"/>
    <w:rsid w:val="00EF1CDF"/>
    <w:rsid w:val="00EF2364"/>
    <w:rsid w:val="00EF25E0"/>
    <w:rsid w:val="00EF2932"/>
    <w:rsid w:val="00EF2CCD"/>
    <w:rsid w:val="00EF30B1"/>
    <w:rsid w:val="00EF314D"/>
    <w:rsid w:val="00EF398B"/>
    <w:rsid w:val="00EF3A1A"/>
    <w:rsid w:val="00EF3A33"/>
    <w:rsid w:val="00EF4392"/>
    <w:rsid w:val="00EF50BA"/>
    <w:rsid w:val="00EF5A0B"/>
    <w:rsid w:val="00EF5BF3"/>
    <w:rsid w:val="00EF5DA2"/>
    <w:rsid w:val="00EF5F6D"/>
    <w:rsid w:val="00EF6B21"/>
    <w:rsid w:val="00EF70BE"/>
    <w:rsid w:val="00EF7AA5"/>
    <w:rsid w:val="00EF7AAB"/>
    <w:rsid w:val="00F004E3"/>
    <w:rsid w:val="00F0062C"/>
    <w:rsid w:val="00F00691"/>
    <w:rsid w:val="00F0090A"/>
    <w:rsid w:val="00F00B25"/>
    <w:rsid w:val="00F00B5C"/>
    <w:rsid w:val="00F00C14"/>
    <w:rsid w:val="00F013F9"/>
    <w:rsid w:val="00F01590"/>
    <w:rsid w:val="00F01F48"/>
    <w:rsid w:val="00F02610"/>
    <w:rsid w:val="00F02CBC"/>
    <w:rsid w:val="00F02D2E"/>
    <w:rsid w:val="00F02D96"/>
    <w:rsid w:val="00F03463"/>
    <w:rsid w:val="00F0489F"/>
    <w:rsid w:val="00F053BC"/>
    <w:rsid w:val="00F05474"/>
    <w:rsid w:val="00F05AE2"/>
    <w:rsid w:val="00F05B5F"/>
    <w:rsid w:val="00F06DA7"/>
    <w:rsid w:val="00F10386"/>
    <w:rsid w:val="00F105D9"/>
    <w:rsid w:val="00F10CAD"/>
    <w:rsid w:val="00F10F5A"/>
    <w:rsid w:val="00F10FBC"/>
    <w:rsid w:val="00F11081"/>
    <w:rsid w:val="00F11379"/>
    <w:rsid w:val="00F11BC2"/>
    <w:rsid w:val="00F11C7C"/>
    <w:rsid w:val="00F11CDF"/>
    <w:rsid w:val="00F11DB2"/>
    <w:rsid w:val="00F11E1E"/>
    <w:rsid w:val="00F11E6B"/>
    <w:rsid w:val="00F11ED8"/>
    <w:rsid w:val="00F1263C"/>
    <w:rsid w:val="00F1274E"/>
    <w:rsid w:val="00F12990"/>
    <w:rsid w:val="00F12C1C"/>
    <w:rsid w:val="00F13031"/>
    <w:rsid w:val="00F136F3"/>
    <w:rsid w:val="00F13BB3"/>
    <w:rsid w:val="00F13E99"/>
    <w:rsid w:val="00F141B0"/>
    <w:rsid w:val="00F145A5"/>
    <w:rsid w:val="00F14724"/>
    <w:rsid w:val="00F14B30"/>
    <w:rsid w:val="00F14BAC"/>
    <w:rsid w:val="00F14FDB"/>
    <w:rsid w:val="00F1587E"/>
    <w:rsid w:val="00F15A83"/>
    <w:rsid w:val="00F17140"/>
    <w:rsid w:val="00F20272"/>
    <w:rsid w:val="00F206E0"/>
    <w:rsid w:val="00F211CB"/>
    <w:rsid w:val="00F21520"/>
    <w:rsid w:val="00F21B0B"/>
    <w:rsid w:val="00F220A3"/>
    <w:rsid w:val="00F221E7"/>
    <w:rsid w:val="00F22AE9"/>
    <w:rsid w:val="00F22BB5"/>
    <w:rsid w:val="00F23123"/>
    <w:rsid w:val="00F2323F"/>
    <w:rsid w:val="00F23B64"/>
    <w:rsid w:val="00F2438B"/>
    <w:rsid w:val="00F24746"/>
    <w:rsid w:val="00F24890"/>
    <w:rsid w:val="00F24974"/>
    <w:rsid w:val="00F251BA"/>
    <w:rsid w:val="00F259E8"/>
    <w:rsid w:val="00F25C27"/>
    <w:rsid w:val="00F25CCE"/>
    <w:rsid w:val="00F270ED"/>
    <w:rsid w:val="00F27228"/>
    <w:rsid w:val="00F277AD"/>
    <w:rsid w:val="00F30001"/>
    <w:rsid w:val="00F30106"/>
    <w:rsid w:val="00F30357"/>
    <w:rsid w:val="00F31505"/>
    <w:rsid w:val="00F315E8"/>
    <w:rsid w:val="00F316B3"/>
    <w:rsid w:val="00F31A38"/>
    <w:rsid w:val="00F31BDB"/>
    <w:rsid w:val="00F31BEF"/>
    <w:rsid w:val="00F32484"/>
    <w:rsid w:val="00F32545"/>
    <w:rsid w:val="00F32771"/>
    <w:rsid w:val="00F3298E"/>
    <w:rsid w:val="00F3349E"/>
    <w:rsid w:val="00F33E1A"/>
    <w:rsid w:val="00F343E5"/>
    <w:rsid w:val="00F34467"/>
    <w:rsid w:val="00F34EE6"/>
    <w:rsid w:val="00F3541F"/>
    <w:rsid w:val="00F35B21"/>
    <w:rsid w:val="00F36360"/>
    <w:rsid w:val="00F36C26"/>
    <w:rsid w:val="00F371A7"/>
    <w:rsid w:val="00F375F2"/>
    <w:rsid w:val="00F3778C"/>
    <w:rsid w:val="00F37847"/>
    <w:rsid w:val="00F37E3C"/>
    <w:rsid w:val="00F4011E"/>
    <w:rsid w:val="00F405B0"/>
    <w:rsid w:val="00F40826"/>
    <w:rsid w:val="00F40EA8"/>
    <w:rsid w:val="00F40F2F"/>
    <w:rsid w:val="00F4188A"/>
    <w:rsid w:val="00F41DB6"/>
    <w:rsid w:val="00F42159"/>
    <w:rsid w:val="00F42AC2"/>
    <w:rsid w:val="00F4303B"/>
    <w:rsid w:val="00F430FB"/>
    <w:rsid w:val="00F4344E"/>
    <w:rsid w:val="00F43F0D"/>
    <w:rsid w:val="00F44092"/>
    <w:rsid w:val="00F448C4"/>
    <w:rsid w:val="00F44CCC"/>
    <w:rsid w:val="00F451B7"/>
    <w:rsid w:val="00F4576D"/>
    <w:rsid w:val="00F45A00"/>
    <w:rsid w:val="00F460E4"/>
    <w:rsid w:val="00F46325"/>
    <w:rsid w:val="00F46399"/>
    <w:rsid w:val="00F465DF"/>
    <w:rsid w:val="00F4691B"/>
    <w:rsid w:val="00F4702F"/>
    <w:rsid w:val="00F4716C"/>
    <w:rsid w:val="00F47681"/>
    <w:rsid w:val="00F47A50"/>
    <w:rsid w:val="00F47C3A"/>
    <w:rsid w:val="00F5057C"/>
    <w:rsid w:val="00F50707"/>
    <w:rsid w:val="00F50930"/>
    <w:rsid w:val="00F515F9"/>
    <w:rsid w:val="00F51708"/>
    <w:rsid w:val="00F51C16"/>
    <w:rsid w:val="00F51F00"/>
    <w:rsid w:val="00F5227F"/>
    <w:rsid w:val="00F5245D"/>
    <w:rsid w:val="00F52B0B"/>
    <w:rsid w:val="00F52B2D"/>
    <w:rsid w:val="00F53091"/>
    <w:rsid w:val="00F53744"/>
    <w:rsid w:val="00F537B9"/>
    <w:rsid w:val="00F53877"/>
    <w:rsid w:val="00F5419F"/>
    <w:rsid w:val="00F546B1"/>
    <w:rsid w:val="00F54E6D"/>
    <w:rsid w:val="00F55110"/>
    <w:rsid w:val="00F55613"/>
    <w:rsid w:val="00F55847"/>
    <w:rsid w:val="00F56420"/>
    <w:rsid w:val="00F56954"/>
    <w:rsid w:val="00F56B71"/>
    <w:rsid w:val="00F57102"/>
    <w:rsid w:val="00F57295"/>
    <w:rsid w:val="00F57BFC"/>
    <w:rsid w:val="00F60498"/>
    <w:rsid w:val="00F60744"/>
    <w:rsid w:val="00F60909"/>
    <w:rsid w:val="00F61860"/>
    <w:rsid w:val="00F61AFE"/>
    <w:rsid w:val="00F62171"/>
    <w:rsid w:val="00F6264F"/>
    <w:rsid w:val="00F6265E"/>
    <w:rsid w:val="00F63064"/>
    <w:rsid w:val="00F631F8"/>
    <w:rsid w:val="00F63967"/>
    <w:rsid w:val="00F63C94"/>
    <w:rsid w:val="00F63CF4"/>
    <w:rsid w:val="00F63E4A"/>
    <w:rsid w:val="00F6417B"/>
    <w:rsid w:val="00F647AE"/>
    <w:rsid w:val="00F660A4"/>
    <w:rsid w:val="00F662A2"/>
    <w:rsid w:val="00F665D1"/>
    <w:rsid w:val="00F66769"/>
    <w:rsid w:val="00F66AFF"/>
    <w:rsid w:val="00F6707A"/>
    <w:rsid w:val="00F679A2"/>
    <w:rsid w:val="00F70144"/>
    <w:rsid w:val="00F702EB"/>
    <w:rsid w:val="00F70701"/>
    <w:rsid w:val="00F70940"/>
    <w:rsid w:val="00F70A67"/>
    <w:rsid w:val="00F72025"/>
    <w:rsid w:val="00F7295D"/>
    <w:rsid w:val="00F729F9"/>
    <w:rsid w:val="00F72D25"/>
    <w:rsid w:val="00F72E03"/>
    <w:rsid w:val="00F73199"/>
    <w:rsid w:val="00F733AD"/>
    <w:rsid w:val="00F73947"/>
    <w:rsid w:val="00F73FC9"/>
    <w:rsid w:val="00F74659"/>
    <w:rsid w:val="00F748B0"/>
    <w:rsid w:val="00F74AC6"/>
    <w:rsid w:val="00F74C74"/>
    <w:rsid w:val="00F75729"/>
    <w:rsid w:val="00F75B5F"/>
    <w:rsid w:val="00F75E3A"/>
    <w:rsid w:val="00F75EDF"/>
    <w:rsid w:val="00F75FD5"/>
    <w:rsid w:val="00F7619D"/>
    <w:rsid w:val="00F7642E"/>
    <w:rsid w:val="00F765C3"/>
    <w:rsid w:val="00F76DF2"/>
    <w:rsid w:val="00F76E25"/>
    <w:rsid w:val="00F7715A"/>
    <w:rsid w:val="00F773B9"/>
    <w:rsid w:val="00F77EFA"/>
    <w:rsid w:val="00F77FC1"/>
    <w:rsid w:val="00F80CD6"/>
    <w:rsid w:val="00F810DD"/>
    <w:rsid w:val="00F811AC"/>
    <w:rsid w:val="00F81C7A"/>
    <w:rsid w:val="00F81E2F"/>
    <w:rsid w:val="00F81E6F"/>
    <w:rsid w:val="00F823A2"/>
    <w:rsid w:val="00F8251C"/>
    <w:rsid w:val="00F826B7"/>
    <w:rsid w:val="00F829E8"/>
    <w:rsid w:val="00F82D52"/>
    <w:rsid w:val="00F82D66"/>
    <w:rsid w:val="00F839FD"/>
    <w:rsid w:val="00F83AC6"/>
    <w:rsid w:val="00F83FF2"/>
    <w:rsid w:val="00F841A4"/>
    <w:rsid w:val="00F84CB5"/>
    <w:rsid w:val="00F84CC9"/>
    <w:rsid w:val="00F84F59"/>
    <w:rsid w:val="00F85051"/>
    <w:rsid w:val="00F85319"/>
    <w:rsid w:val="00F85E6F"/>
    <w:rsid w:val="00F863D5"/>
    <w:rsid w:val="00F86919"/>
    <w:rsid w:val="00F86E28"/>
    <w:rsid w:val="00F86ED0"/>
    <w:rsid w:val="00F87220"/>
    <w:rsid w:val="00F872FE"/>
    <w:rsid w:val="00F873C1"/>
    <w:rsid w:val="00F87B0E"/>
    <w:rsid w:val="00F87D87"/>
    <w:rsid w:val="00F9033A"/>
    <w:rsid w:val="00F90B03"/>
    <w:rsid w:val="00F90C2B"/>
    <w:rsid w:val="00F90CB7"/>
    <w:rsid w:val="00F913A7"/>
    <w:rsid w:val="00F91830"/>
    <w:rsid w:val="00F91982"/>
    <w:rsid w:val="00F92DFD"/>
    <w:rsid w:val="00F93B07"/>
    <w:rsid w:val="00F93DA3"/>
    <w:rsid w:val="00F93F03"/>
    <w:rsid w:val="00F945C6"/>
    <w:rsid w:val="00F958B6"/>
    <w:rsid w:val="00F95C52"/>
    <w:rsid w:val="00F95C88"/>
    <w:rsid w:val="00F96850"/>
    <w:rsid w:val="00F96974"/>
    <w:rsid w:val="00F96B6E"/>
    <w:rsid w:val="00F9779E"/>
    <w:rsid w:val="00FA0436"/>
    <w:rsid w:val="00FA05D7"/>
    <w:rsid w:val="00FA074B"/>
    <w:rsid w:val="00FA0ABD"/>
    <w:rsid w:val="00FA0AD4"/>
    <w:rsid w:val="00FA0CDB"/>
    <w:rsid w:val="00FA0F3D"/>
    <w:rsid w:val="00FA11DE"/>
    <w:rsid w:val="00FA15FD"/>
    <w:rsid w:val="00FA1E01"/>
    <w:rsid w:val="00FA2101"/>
    <w:rsid w:val="00FA22DE"/>
    <w:rsid w:val="00FA23E6"/>
    <w:rsid w:val="00FA2563"/>
    <w:rsid w:val="00FA2785"/>
    <w:rsid w:val="00FA28EA"/>
    <w:rsid w:val="00FA34E4"/>
    <w:rsid w:val="00FA350E"/>
    <w:rsid w:val="00FA3C35"/>
    <w:rsid w:val="00FA46B5"/>
    <w:rsid w:val="00FA47F0"/>
    <w:rsid w:val="00FA5568"/>
    <w:rsid w:val="00FA5777"/>
    <w:rsid w:val="00FA5AA8"/>
    <w:rsid w:val="00FA5F76"/>
    <w:rsid w:val="00FA603E"/>
    <w:rsid w:val="00FA68D6"/>
    <w:rsid w:val="00FA6FF2"/>
    <w:rsid w:val="00FB1784"/>
    <w:rsid w:val="00FB19E7"/>
    <w:rsid w:val="00FB21AA"/>
    <w:rsid w:val="00FB22AC"/>
    <w:rsid w:val="00FB2354"/>
    <w:rsid w:val="00FB26E8"/>
    <w:rsid w:val="00FB2AFA"/>
    <w:rsid w:val="00FB2C18"/>
    <w:rsid w:val="00FB39B4"/>
    <w:rsid w:val="00FB3D70"/>
    <w:rsid w:val="00FB3E51"/>
    <w:rsid w:val="00FB4078"/>
    <w:rsid w:val="00FB4546"/>
    <w:rsid w:val="00FB4AF5"/>
    <w:rsid w:val="00FB4D82"/>
    <w:rsid w:val="00FB4EA7"/>
    <w:rsid w:val="00FB57EC"/>
    <w:rsid w:val="00FB5AE5"/>
    <w:rsid w:val="00FB65A5"/>
    <w:rsid w:val="00FB6952"/>
    <w:rsid w:val="00FB6BB5"/>
    <w:rsid w:val="00FB6D45"/>
    <w:rsid w:val="00FB6EAA"/>
    <w:rsid w:val="00FB718E"/>
    <w:rsid w:val="00FB729F"/>
    <w:rsid w:val="00FB74D2"/>
    <w:rsid w:val="00FB772B"/>
    <w:rsid w:val="00FB79B9"/>
    <w:rsid w:val="00FC0634"/>
    <w:rsid w:val="00FC0FBA"/>
    <w:rsid w:val="00FC1055"/>
    <w:rsid w:val="00FC153F"/>
    <w:rsid w:val="00FC1E18"/>
    <w:rsid w:val="00FC1ED7"/>
    <w:rsid w:val="00FC27E4"/>
    <w:rsid w:val="00FC358C"/>
    <w:rsid w:val="00FC38F9"/>
    <w:rsid w:val="00FC3BDE"/>
    <w:rsid w:val="00FC4515"/>
    <w:rsid w:val="00FC4E20"/>
    <w:rsid w:val="00FC4E2E"/>
    <w:rsid w:val="00FC5679"/>
    <w:rsid w:val="00FC579C"/>
    <w:rsid w:val="00FC5804"/>
    <w:rsid w:val="00FC59B0"/>
    <w:rsid w:val="00FC5F6C"/>
    <w:rsid w:val="00FC62A8"/>
    <w:rsid w:val="00FC76C7"/>
    <w:rsid w:val="00FC7867"/>
    <w:rsid w:val="00FD02FF"/>
    <w:rsid w:val="00FD1807"/>
    <w:rsid w:val="00FD1B26"/>
    <w:rsid w:val="00FD22C6"/>
    <w:rsid w:val="00FD2C42"/>
    <w:rsid w:val="00FD2D6F"/>
    <w:rsid w:val="00FD3069"/>
    <w:rsid w:val="00FD34DC"/>
    <w:rsid w:val="00FD37AE"/>
    <w:rsid w:val="00FD3932"/>
    <w:rsid w:val="00FD40E7"/>
    <w:rsid w:val="00FD410C"/>
    <w:rsid w:val="00FD44E0"/>
    <w:rsid w:val="00FD50B3"/>
    <w:rsid w:val="00FD5141"/>
    <w:rsid w:val="00FD59D7"/>
    <w:rsid w:val="00FD5D3B"/>
    <w:rsid w:val="00FD5FF6"/>
    <w:rsid w:val="00FD61B0"/>
    <w:rsid w:val="00FD666E"/>
    <w:rsid w:val="00FD69F5"/>
    <w:rsid w:val="00FD6A71"/>
    <w:rsid w:val="00FD6B13"/>
    <w:rsid w:val="00FD6FF1"/>
    <w:rsid w:val="00FD704E"/>
    <w:rsid w:val="00FD7543"/>
    <w:rsid w:val="00FD7721"/>
    <w:rsid w:val="00FD78DD"/>
    <w:rsid w:val="00FE05BE"/>
    <w:rsid w:val="00FE06A2"/>
    <w:rsid w:val="00FE0713"/>
    <w:rsid w:val="00FE095C"/>
    <w:rsid w:val="00FE13B2"/>
    <w:rsid w:val="00FE19A7"/>
    <w:rsid w:val="00FE2839"/>
    <w:rsid w:val="00FE2890"/>
    <w:rsid w:val="00FE2BE2"/>
    <w:rsid w:val="00FE31E8"/>
    <w:rsid w:val="00FE3686"/>
    <w:rsid w:val="00FE38B2"/>
    <w:rsid w:val="00FE3929"/>
    <w:rsid w:val="00FE3C72"/>
    <w:rsid w:val="00FE4071"/>
    <w:rsid w:val="00FE4224"/>
    <w:rsid w:val="00FE434C"/>
    <w:rsid w:val="00FE49DB"/>
    <w:rsid w:val="00FE4A48"/>
    <w:rsid w:val="00FE4ED2"/>
    <w:rsid w:val="00FE51BE"/>
    <w:rsid w:val="00FE55EB"/>
    <w:rsid w:val="00FE6A59"/>
    <w:rsid w:val="00FE6E6F"/>
    <w:rsid w:val="00FE7479"/>
    <w:rsid w:val="00FE79E1"/>
    <w:rsid w:val="00FE7B16"/>
    <w:rsid w:val="00FF0647"/>
    <w:rsid w:val="00FF0A6F"/>
    <w:rsid w:val="00FF0EDE"/>
    <w:rsid w:val="00FF0FE2"/>
    <w:rsid w:val="00FF145A"/>
    <w:rsid w:val="00FF145B"/>
    <w:rsid w:val="00FF171F"/>
    <w:rsid w:val="00FF18B1"/>
    <w:rsid w:val="00FF1BAE"/>
    <w:rsid w:val="00FF2123"/>
    <w:rsid w:val="00FF23B1"/>
    <w:rsid w:val="00FF2928"/>
    <w:rsid w:val="00FF2FC1"/>
    <w:rsid w:val="00FF34D4"/>
    <w:rsid w:val="00FF43FD"/>
    <w:rsid w:val="00FF4A7A"/>
    <w:rsid w:val="00FF4B59"/>
    <w:rsid w:val="00FF4C24"/>
    <w:rsid w:val="00FF5517"/>
    <w:rsid w:val="00FF55DD"/>
    <w:rsid w:val="00FF5E16"/>
    <w:rsid w:val="00FF5F1A"/>
    <w:rsid w:val="00FF62C1"/>
    <w:rsid w:val="00FF6363"/>
    <w:rsid w:val="00FF6447"/>
    <w:rsid w:val="00FF69FC"/>
    <w:rsid w:val="00FF7290"/>
    <w:rsid w:val="00FF795D"/>
    <w:rsid w:val="00FF7C4B"/>
    <w:rsid w:val="00FF7E23"/>
    <w:rsid w:val="00FF7F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paragraph" w:styleId="1">
    <w:name w:val="heading 1"/>
    <w:basedOn w:val="a"/>
    <w:next w:val="a"/>
    <w:link w:val="10"/>
    <w:uiPriority w:val="9"/>
    <w:qFormat/>
    <w:rsid w:val="00D24610"/>
    <w:pPr>
      <w:keepNext/>
      <w:spacing w:before="180" w:after="180" w:line="720" w:lineRule="auto"/>
      <w:outlineLvl w:val="0"/>
    </w:pPr>
    <w:rPr>
      <w:rFonts w:ascii="Cambria" w:hAnsi="Cambria"/>
      <w:b/>
      <w:bCs/>
      <w:kern w:val="52"/>
      <w:sz w:val="52"/>
      <w:szCs w:val="52"/>
    </w:rPr>
  </w:style>
  <w:style w:type="paragraph" w:styleId="2">
    <w:name w:val="heading 2"/>
    <w:basedOn w:val="a"/>
    <w:next w:val="a"/>
    <w:link w:val="20"/>
    <w:uiPriority w:val="99"/>
    <w:qFormat/>
    <w:rsid w:val="005863B2"/>
    <w:pPr>
      <w:keepNext/>
      <w:spacing w:line="720" w:lineRule="auto"/>
      <w:outlineLvl w:val="1"/>
    </w:pPr>
    <w:rPr>
      <w:rFonts w:ascii="Arial" w:hAnsi="Arial"/>
      <w:b/>
      <w:sz w:val="48"/>
      <w:szCs w:val="20"/>
    </w:rPr>
  </w:style>
  <w:style w:type="paragraph" w:styleId="3">
    <w:name w:val="heading 3"/>
    <w:basedOn w:val="a"/>
    <w:next w:val="a"/>
    <w:link w:val="30"/>
    <w:uiPriority w:val="9"/>
    <w:unhideWhenUsed/>
    <w:qFormat/>
    <w:rsid w:val="00362498"/>
    <w:pPr>
      <w:keepNext/>
      <w:spacing w:line="720" w:lineRule="auto"/>
      <w:outlineLvl w:val="2"/>
    </w:pPr>
    <w:rPr>
      <w:rFonts w:ascii="Cambria" w:hAnsi="Cambria"/>
      <w:b/>
      <w:bCs/>
      <w:sz w:val="36"/>
      <w:szCs w:val="36"/>
    </w:rPr>
  </w:style>
  <w:style w:type="paragraph" w:styleId="4">
    <w:name w:val="heading 4"/>
    <w:basedOn w:val="a"/>
    <w:next w:val="a"/>
    <w:link w:val="40"/>
    <w:uiPriority w:val="9"/>
    <w:unhideWhenUsed/>
    <w:qFormat/>
    <w:rsid w:val="00893BD6"/>
    <w:pPr>
      <w:keepNext/>
      <w:spacing w:line="720" w:lineRule="auto"/>
      <w:outlineLvl w:val="3"/>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D5141"/>
    <w:pPr>
      <w:tabs>
        <w:tab w:val="center" w:pos="4153"/>
        <w:tab w:val="right" w:pos="8306"/>
      </w:tabs>
      <w:snapToGrid w:val="0"/>
    </w:pPr>
    <w:rPr>
      <w:sz w:val="20"/>
      <w:szCs w:val="20"/>
    </w:rPr>
  </w:style>
  <w:style w:type="character" w:customStyle="1" w:styleId="a4">
    <w:name w:val="頁首 字元"/>
    <w:link w:val="a3"/>
    <w:uiPriority w:val="99"/>
    <w:rsid w:val="00FD5141"/>
    <w:rPr>
      <w:sz w:val="20"/>
      <w:szCs w:val="20"/>
    </w:rPr>
  </w:style>
  <w:style w:type="paragraph" w:styleId="a5">
    <w:name w:val="footer"/>
    <w:basedOn w:val="a"/>
    <w:link w:val="a6"/>
    <w:uiPriority w:val="99"/>
    <w:unhideWhenUsed/>
    <w:rsid w:val="00FD5141"/>
    <w:pPr>
      <w:tabs>
        <w:tab w:val="center" w:pos="4153"/>
        <w:tab w:val="right" w:pos="8306"/>
      </w:tabs>
      <w:snapToGrid w:val="0"/>
    </w:pPr>
    <w:rPr>
      <w:sz w:val="20"/>
      <w:szCs w:val="20"/>
    </w:rPr>
  </w:style>
  <w:style w:type="character" w:customStyle="1" w:styleId="a6">
    <w:name w:val="頁尾 字元"/>
    <w:link w:val="a5"/>
    <w:uiPriority w:val="99"/>
    <w:rsid w:val="00FD5141"/>
    <w:rPr>
      <w:sz w:val="20"/>
      <w:szCs w:val="20"/>
    </w:rPr>
  </w:style>
  <w:style w:type="character" w:styleId="a7">
    <w:name w:val="Hyperlink"/>
    <w:uiPriority w:val="99"/>
    <w:unhideWhenUsed/>
    <w:rsid w:val="00FD5141"/>
    <w:rPr>
      <w:color w:val="0000FF"/>
      <w:u w:val="single"/>
    </w:rPr>
  </w:style>
  <w:style w:type="paragraph" w:styleId="a8">
    <w:name w:val="Note Heading"/>
    <w:basedOn w:val="a"/>
    <w:next w:val="a"/>
    <w:link w:val="a9"/>
    <w:uiPriority w:val="99"/>
    <w:unhideWhenUsed/>
    <w:rsid w:val="00FD5141"/>
    <w:pPr>
      <w:jc w:val="center"/>
    </w:pPr>
    <w:rPr>
      <w:rFonts w:ascii="微軟正黑體" w:eastAsia="微軟正黑體" w:hAnsi="微軟正黑體" w:cs="DFMingStd-W9"/>
      <w:color w:val="004DCD"/>
      <w:kern w:val="0"/>
      <w:sz w:val="30"/>
      <w:szCs w:val="30"/>
    </w:rPr>
  </w:style>
  <w:style w:type="character" w:customStyle="1" w:styleId="a9">
    <w:name w:val="註釋標題 字元"/>
    <w:link w:val="a8"/>
    <w:uiPriority w:val="99"/>
    <w:rsid w:val="00FD5141"/>
    <w:rPr>
      <w:rFonts w:ascii="微軟正黑體" w:eastAsia="微軟正黑體" w:hAnsi="微軟正黑體" w:cs="DFMingStd-W9"/>
      <w:color w:val="004DCD"/>
      <w:kern w:val="0"/>
      <w:sz w:val="30"/>
      <w:szCs w:val="30"/>
    </w:rPr>
  </w:style>
  <w:style w:type="paragraph" w:styleId="aa">
    <w:name w:val="Closing"/>
    <w:basedOn w:val="a"/>
    <w:link w:val="ab"/>
    <w:uiPriority w:val="99"/>
    <w:unhideWhenUsed/>
    <w:rsid w:val="00FD5141"/>
    <w:pPr>
      <w:ind w:leftChars="1800" w:left="100"/>
    </w:pPr>
    <w:rPr>
      <w:rFonts w:ascii="微軟正黑體" w:eastAsia="微軟正黑體" w:hAnsi="微軟正黑體" w:cs="DFMingStd-W9"/>
      <w:color w:val="004DCD"/>
      <w:kern w:val="0"/>
      <w:sz w:val="30"/>
      <w:szCs w:val="30"/>
    </w:rPr>
  </w:style>
  <w:style w:type="character" w:customStyle="1" w:styleId="ab">
    <w:name w:val="結語 字元"/>
    <w:link w:val="aa"/>
    <w:uiPriority w:val="99"/>
    <w:rsid w:val="00FD5141"/>
    <w:rPr>
      <w:rFonts w:ascii="微軟正黑體" w:eastAsia="微軟正黑體" w:hAnsi="微軟正黑體" w:cs="DFMingStd-W9"/>
      <w:color w:val="004DCD"/>
      <w:kern w:val="0"/>
      <w:sz w:val="30"/>
      <w:szCs w:val="30"/>
    </w:rPr>
  </w:style>
  <w:style w:type="paragraph" w:styleId="ac">
    <w:name w:val="List Paragraph"/>
    <w:basedOn w:val="a"/>
    <w:link w:val="ad"/>
    <w:uiPriority w:val="99"/>
    <w:qFormat/>
    <w:rsid w:val="008679A6"/>
    <w:pPr>
      <w:widowControl/>
      <w:ind w:leftChars="200" w:left="480"/>
    </w:pPr>
    <w:rPr>
      <w:rFonts w:ascii="新細明體" w:hAnsi="新細明體" w:cs="新細明體"/>
      <w:kern w:val="0"/>
      <w:szCs w:val="24"/>
    </w:rPr>
  </w:style>
  <w:style w:type="table" w:styleId="ae">
    <w:name w:val="Table Grid"/>
    <w:basedOn w:val="a1"/>
    <w:uiPriority w:val="59"/>
    <w:rsid w:val="00032A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desc1">
    <w:name w:val="ndesc1"/>
    <w:uiPriority w:val="99"/>
    <w:rsid w:val="008B1284"/>
    <w:rPr>
      <w:rFonts w:ascii="Arial" w:hAnsi="Arial" w:cs="Arial" w:hint="default"/>
      <w:b w:val="0"/>
      <w:bCs w:val="0"/>
      <w:strike w:val="0"/>
      <w:dstrike w:val="0"/>
      <w:color w:val="000000"/>
      <w:sz w:val="24"/>
      <w:szCs w:val="24"/>
      <w:u w:val="none"/>
      <w:effect w:val="none"/>
    </w:rPr>
  </w:style>
  <w:style w:type="character" w:styleId="af">
    <w:name w:val="Emphasis"/>
    <w:uiPriority w:val="99"/>
    <w:qFormat/>
    <w:rsid w:val="00693D52"/>
    <w:rPr>
      <w:b w:val="0"/>
      <w:bCs w:val="0"/>
      <w:i w:val="0"/>
      <w:iCs w:val="0"/>
      <w:color w:val="DD4B39"/>
    </w:rPr>
  </w:style>
  <w:style w:type="character" w:customStyle="1" w:styleId="st1">
    <w:name w:val="st1"/>
    <w:basedOn w:val="a0"/>
    <w:uiPriority w:val="99"/>
    <w:rsid w:val="00693D52"/>
  </w:style>
  <w:style w:type="paragraph" w:styleId="af0">
    <w:name w:val="Balloon Text"/>
    <w:basedOn w:val="a"/>
    <w:link w:val="af1"/>
    <w:uiPriority w:val="99"/>
    <w:semiHidden/>
    <w:unhideWhenUsed/>
    <w:rsid w:val="00C6204D"/>
    <w:rPr>
      <w:rFonts w:ascii="Cambria" w:hAnsi="Cambria"/>
      <w:sz w:val="18"/>
      <w:szCs w:val="18"/>
    </w:rPr>
  </w:style>
  <w:style w:type="character" w:customStyle="1" w:styleId="af1">
    <w:name w:val="註解方塊文字 字元"/>
    <w:link w:val="af0"/>
    <w:uiPriority w:val="99"/>
    <w:semiHidden/>
    <w:rsid w:val="00C6204D"/>
    <w:rPr>
      <w:rFonts w:ascii="Cambria" w:eastAsia="新細明體" w:hAnsi="Cambria" w:cs="Times New Roman"/>
      <w:sz w:val="18"/>
      <w:szCs w:val="18"/>
    </w:rPr>
  </w:style>
  <w:style w:type="character" w:customStyle="1" w:styleId="20">
    <w:name w:val="標題 2 字元"/>
    <w:link w:val="2"/>
    <w:uiPriority w:val="99"/>
    <w:rsid w:val="005863B2"/>
    <w:rPr>
      <w:rFonts w:ascii="Arial" w:eastAsia="新細明體" w:hAnsi="Arial" w:cs="Times New Roman"/>
      <w:b/>
      <w:sz w:val="48"/>
      <w:szCs w:val="20"/>
    </w:rPr>
  </w:style>
  <w:style w:type="paragraph" w:customStyle="1" w:styleId="123">
    <w:name w:val="(1)(2)(3)"/>
    <w:basedOn w:val="ac"/>
    <w:uiPriority w:val="99"/>
    <w:qFormat/>
    <w:rsid w:val="00D55B53"/>
    <w:pPr>
      <w:widowControl w:val="0"/>
      <w:numPr>
        <w:numId w:val="1"/>
      </w:numPr>
      <w:spacing w:line="400" w:lineRule="exact"/>
      <w:ind w:leftChars="0" w:left="0"/>
      <w:jc w:val="both"/>
    </w:pPr>
    <w:rPr>
      <w:rFonts w:ascii="Times New Roman" w:eastAsia="標楷體" w:hAnsi="Times New Roman" w:cs="Times New Roman"/>
      <w:color w:val="000000"/>
      <w:kern w:val="2"/>
    </w:rPr>
  </w:style>
  <w:style w:type="paragraph" w:styleId="af2">
    <w:name w:val="caption"/>
    <w:aliases w:val="s標號,標號–(圖),標號 字元,s標號 字元,標號 字元 字元"/>
    <w:basedOn w:val="a"/>
    <w:next w:val="a"/>
    <w:link w:val="11"/>
    <w:uiPriority w:val="99"/>
    <w:qFormat/>
    <w:rsid w:val="00762C57"/>
    <w:pPr>
      <w:spacing w:before="120" w:after="120"/>
    </w:pPr>
    <w:rPr>
      <w:rFonts w:ascii="Times New Roman" w:hAnsi="Times New Roman"/>
      <w:sz w:val="20"/>
      <w:szCs w:val="20"/>
    </w:rPr>
  </w:style>
  <w:style w:type="character" w:customStyle="1" w:styleId="11">
    <w:name w:val="標號 字元1"/>
    <w:aliases w:val="s標號 字元1,標號–(圖) 字元,標號 字元 字元1,s標號 字元 字元,標號 字元 字元 字元"/>
    <w:link w:val="af2"/>
    <w:uiPriority w:val="99"/>
    <w:locked/>
    <w:rsid w:val="00762C57"/>
    <w:rPr>
      <w:rFonts w:ascii="Times New Roman" w:eastAsia="新細明體" w:hAnsi="Times New Roman" w:cs="Times New Roman"/>
      <w:sz w:val="20"/>
      <w:szCs w:val="20"/>
    </w:rPr>
  </w:style>
  <w:style w:type="paragraph" w:styleId="Web">
    <w:name w:val="Normal (Web)"/>
    <w:basedOn w:val="a"/>
    <w:uiPriority w:val="99"/>
    <w:unhideWhenUsed/>
    <w:rsid w:val="00386ED0"/>
    <w:pPr>
      <w:widowControl/>
      <w:spacing w:before="100" w:beforeAutospacing="1" w:after="100" w:afterAutospacing="1"/>
    </w:pPr>
    <w:rPr>
      <w:rFonts w:ascii="新細明體" w:hAnsi="新細明體" w:cs="新細明體"/>
      <w:kern w:val="0"/>
      <w:szCs w:val="24"/>
    </w:rPr>
  </w:style>
  <w:style w:type="paragraph" w:customStyle="1" w:styleId="12">
    <w:name w:val="樣式1"/>
    <w:basedOn w:val="a"/>
    <w:rsid w:val="00912337"/>
    <w:rPr>
      <w:rFonts w:ascii="Times New Roman" w:eastAsia="標楷體" w:hAnsi="Times New Roman"/>
      <w:szCs w:val="24"/>
    </w:rPr>
  </w:style>
  <w:style w:type="paragraph" w:customStyle="1" w:styleId="Pa28">
    <w:name w:val="Pa28"/>
    <w:basedOn w:val="a"/>
    <w:next w:val="a"/>
    <w:uiPriority w:val="99"/>
    <w:rsid w:val="00971932"/>
    <w:pPr>
      <w:autoSpaceDE w:val="0"/>
      <w:autoSpaceDN w:val="0"/>
      <w:adjustRightInd w:val="0"/>
      <w:spacing w:line="281" w:lineRule="atLeast"/>
    </w:pPr>
    <w:rPr>
      <w:rFonts w:ascii="Myriad Pro" w:eastAsia="Myriad Pro"/>
      <w:kern w:val="0"/>
      <w:szCs w:val="24"/>
    </w:rPr>
  </w:style>
  <w:style w:type="paragraph" w:customStyle="1" w:styleId="Pa37">
    <w:name w:val="Pa37"/>
    <w:basedOn w:val="a"/>
    <w:next w:val="a"/>
    <w:uiPriority w:val="99"/>
    <w:rsid w:val="00971932"/>
    <w:pPr>
      <w:autoSpaceDE w:val="0"/>
      <w:autoSpaceDN w:val="0"/>
      <w:adjustRightInd w:val="0"/>
      <w:spacing w:line="221" w:lineRule="atLeast"/>
    </w:pPr>
    <w:rPr>
      <w:rFonts w:ascii="Myriad Pro" w:eastAsia="Myriad Pro"/>
      <w:kern w:val="0"/>
      <w:szCs w:val="24"/>
    </w:rPr>
  </w:style>
  <w:style w:type="paragraph" w:customStyle="1" w:styleId="Pa11">
    <w:name w:val="Pa11"/>
    <w:basedOn w:val="a"/>
    <w:next w:val="a"/>
    <w:uiPriority w:val="99"/>
    <w:rsid w:val="00971932"/>
    <w:pPr>
      <w:autoSpaceDE w:val="0"/>
      <w:autoSpaceDN w:val="0"/>
      <w:adjustRightInd w:val="0"/>
      <w:spacing w:line="221" w:lineRule="atLeast"/>
    </w:pPr>
    <w:rPr>
      <w:rFonts w:ascii="Myriad Pro" w:eastAsia="Myriad Pro"/>
      <w:kern w:val="0"/>
      <w:szCs w:val="24"/>
    </w:rPr>
  </w:style>
  <w:style w:type="paragraph" w:customStyle="1" w:styleId="Pa18">
    <w:name w:val="Pa18"/>
    <w:basedOn w:val="a"/>
    <w:next w:val="a"/>
    <w:uiPriority w:val="99"/>
    <w:rsid w:val="00971932"/>
    <w:pPr>
      <w:autoSpaceDE w:val="0"/>
      <w:autoSpaceDN w:val="0"/>
      <w:adjustRightInd w:val="0"/>
      <w:spacing w:line="161" w:lineRule="atLeast"/>
    </w:pPr>
    <w:rPr>
      <w:rFonts w:ascii="Myriad Pro" w:eastAsia="Myriad Pro"/>
      <w:kern w:val="0"/>
      <w:szCs w:val="24"/>
    </w:rPr>
  </w:style>
  <w:style w:type="paragraph" w:styleId="z-">
    <w:name w:val="HTML Bottom of Form"/>
    <w:basedOn w:val="a"/>
    <w:next w:val="a"/>
    <w:link w:val="z-0"/>
    <w:hidden/>
    <w:uiPriority w:val="99"/>
    <w:rsid w:val="00A54842"/>
    <w:pPr>
      <w:widowControl/>
      <w:pBdr>
        <w:top w:val="single" w:sz="6" w:space="1" w:color="auto"/>
      </w:pBdr>
      <w:jc w:val="center"/>
    </w:pPr>
    <w:rPr>
      <w:rFonts w:ascii="Arial" w:hAnsi="Arial" w:cs="Arial"/>
      <w:vanish/>
      <w:kern w:val="0"/>
      <w:sz w:val="16"/>
      <w:szCs w:val="16"/>
    </w:rPr>
  </w:style>
  <w:style w:type="character" w:customStyle="1" w:styleId="z-0">
    <w:name w:val="z-表單的底部 字元"/>
    <w:link w:val="z-"/>
    <w:uiPriority w:val="99"/>
    <w:rsid w:val="00A54842"/>
    <w:rPr>
      <w:rFonts w:ascii="Arial" w:eastAsia="新細明體" w:hAnsi="Arial" w:cs="Arial"/>
      <w:vanish/>
      <w:kern w:val="0"/>
      <w:sz w:val="16"/>
      <w:szCs w:val="16"/>
    </w:rPr>
  </w:style>
  <w:style w:type="table" w:customStyle="1" w:styleId="13">
    <w:name w:val="表格格線1"/>
    <w:basedOn w:val="a1"/>
    <w:next w:val="ae"/>
    <w:uiPriority w:val="59"/>
    <w:rsid w:val="005661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1"/>
    <w:next w:val="ae"/>
    <w:uiPriority w:val="59"/>
    <w:rsid w:val="008C5E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e"/>
    <w:uiPriority w:val="59"/>
    <w:rsid w:val="00132E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e"/>
    <w:uiPriority w:val="59"/>
    <w:rsid w:val="002B1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e"/>
    <w:uiPriority w:val="59"/>
    <w:rsid w:val="00EB5A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e"/>
    <w:uiPriority w:val="59"/>
    <w:rsid w:val="00206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e"/>
    <w:uiPriority w:val="59"/>
    <w:rsid w:val="00666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e"/>
    <w:uiPriority w:val="59"/>
    <w:rsid w:val="00947A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1"/>
    <w:next w:val="ae"/>
    <w:uiPriority w:val="59"/>
    <w:rsid w:val="008041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1"/>
    <w:next w:val="ae"/>
    <w:uiPriority w:val="59"/>
    <w:rsid w:val="00FA57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e"/>
    <w:uiPriority w:val="59"/>
    <w:rsid w:val="00EC59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e"/>
    <w:uiPriority w:val="59"/>
    <w:rsid w:val="001C28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1"/>
    <w:next w:val="ae"/>
    <w:uiPriority w:val="59"/>
    <w:rsid w:val="00BE25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24610"/>
    <w:rPr>
      <w:rFonts w:ascii="Cambria" w:eastAsia="新細明體" w:hAnsi="Cambria" w:cs="Times New Roman"/>
      <w:b/>
      <w:bCs/>
      <w:kern w:val="52"/>
      <w:sz w:val="52"/>
      <w:szCs w:val="52"/>
    </w:rPr>
  </w:style>
  <w:style w:type="numbering" w:customStyle="1" w:styleId="14">
    <w:name w:val="無清單1"/>
    <w:next w:val="a2"/>
    <w:uiPriority w:val="99"/>
    <w:semiHidden/>
    <w:unhideWhenUsed/>
    <w:rsid w:val="00D24610"/>
  </w:style>
  <w:style w:type="table" w:customStyle="1" w:styleId="140">
    <w:name w:val="表格格線14"/>
    <w:basedOn w:val="a1"/>
    <w:next w:val="ae"/>
    <w:uiPriority w:val="59"/>
    <w:rsid w:val="00D246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清單段落 字元"/>
    <w:link w:val="ac"/>
    <w:uiPriority w:val="99"/>
    <w:rsid w:val="00D24610"/>
    <w:rPr>
      <w:rFonts w:ascii="新細明體" w:eastAsia="新細明體" w:hAnsi="新細明體" w:cs="新細明體"/>
      <w:kern w:val="0"/>
      <w:szCs w:val="24"/>
    </w:rPr>
  </w:style>
  <w:style w:type="table" w:customStyle="1" w:styleId="15">
    <w:name w:val="表格格線15"/>
    <w:basedOn w:val="a1"/>
    <w:next w:val="ae"/>
    <w:uiPriority w:val="59"/>
    <w:rsid w:val="00104E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表格格線16"/>
    <w:basedOn w:val="a1"/>
    <w:next w:val="ae"/>
    <w:uiPriority w:val="59"/>
    <w:rsid w:val="003956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表格格線17"/>
    <w:basedOn w:val="a1"/>
    <w:next w:val="ae"/>
    <w:uiPriority w:val="59"/>
    <w:rsid w:val="00C628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表格格線18"/>
    <w:basedOn w:val="a1"/>
    <w:next w:val="ae"/>
    <w:uiPriority w:val="59"/>
    <w:rsid w:val="004D0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表格格線19"/>
    <w:basedOn w:val="a1"/>
    <w:next w:val="ae"/>
    <w:uiPriority w:val="59"/>
    <w:rsid w:val="00403C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表格格線20"/>
    <w:basedOn w:val="a1"/>
    <w:next w:val="ae"/>
    <w:uiPriority w:val="59"/>
    <w:rsid w:val="00446A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1"/>
    <w:next w:val="ae"/>
    <w:uiPriority w:val="59"/>
    <w:rsid w:val="00B53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2"/>
    <w:basedOn w:val="a1"/>
    <w:next w:val="ae"/>
    <w:uiPriority w:val="59"/>
    <w:rsid w:val="003A0D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uiPriority w:val="99"/>
    <w:qFormat/>
    <w:rsid w:val="00382340"/>
    <w:rPr>
      <w:rFonts w:cs="Times New Roman"/>
      <w:b/>
      <w:bCs/>
    </w:rPr>
  </w:style>
  <w:style w:type="paragraph" w:styleId="23">
    <w:name w:val="toc 2"/>
    <w:basedOn w:val="a"/>
    <w:next w:val="a"/>
    <w:autoRedefine/>
    <w:uiPriority w:val="39"/>
    <w:unhideWhenUsed/>
    <w:rsid w:val="00431E57"/>
    <w:pPr>
      <w:tabs>
        <w:tab w:val="left" w:pos="1064"/>
        <w:tab w:val="right" w:leader="dot" w:pos="10194"/>
      </w:tabs>
      <w:ind w:leftChars="200" w:left="480"/>
    </w:pPr>
  </w:style>
  <w:style w:type="paragraph" w:styleId="1a">
    <w:name w:val="toc 1"/>
    <w:basedOn w:val="a"/>
    <w:next w:val="a"/>
    <w:autoRedefine/>
    <w:uiPriority w:val="39"/>
    <w:unhideWhenUsed/>
    <w:rsid w:val="00431E57"/>
    <w:pPr>
      <w:tabs>
        <w:tab w:val="left" w:pos="567"/>
        <w:tab w:val="right" w:leader="dot" w:pos="10194"/>
      </w:tabs>
    </w:pPr>
  </w:style>
  <w:style w:type="table" w:customStyle="1" w:styleId="230">
    <w:name w:val="表格格線23"/>
    <w:basedOn w:val="a1"/>
    <w:next w:val="ae"/>
    <w:uiPriority w:val="59"/>
    <w:rsid w:val="00F470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格格線24"/>
    <w:basedOn w:val="a1"/>
    <w:next w:val="ae"/>
    <w:uiPriority w:val="59"/>
    <w:rsid w:val="001023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表格格線25"/>
    <w:basedOn w:val="a1"/>
    <w:next w:val="ae"/>
    <w:uiPriority w:val="59"/>
    <w:rsid w:val="00B72B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6"/>
    <w:basedOn w:val="a1"/>
    <w:next w:val="ae"/>
    <w:uiPriority w:val="59"/>
    <w:rsid w:val="008230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7"/>
    <w:basedOn w:val="a1"/>
    <w:next w:val="ae"/>
    <w:uiPriority w:val="59"/>
    <w:rsid w:val="00971E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uiPriority w:val="99"/>
    <w:semiHidden/>
    <w:unhideWhenUsed/>
    <w:rsid w:val="00A90383"/>
    <w:rPr>
      <w:color w:val="800080"/>
      <w:u w:val="single"/>
    </w:rPr>
  </w:style>
  <w:style w:type="paragraph" w:customStyle="1" w:styleId="font5">
    <w:name w:val="font5"/>
    <w:basedOn w:val="a"/>
    <w:rsid w:val="00A90383"/>
    <w:pPr>
      <w:widowControl/>
      <w:spacing w:before="100" w:beforeAutospacing="1" w:after="100" w:afterAutospacing="1"/>
    </w:pPr>
    <w:rPr>
      <w:rFonts w:ascii="新細明體" w:hAnsi="新細明體" w:cs="新細明體"/>
      <w:kern w:val="0"/>
      <w:sz w:val="18"/>
      <w:szCs w:val="18"/>
    </w:rPr>
  </w:style>
  <w:style w:type="paragraph" w:customStyle="1" w:styleId="xl65">
    <w:name w:val="xl65"/>
    <w:basedOn w:val="a"/>
    <w:rsid w:val="00A90383"/>
    <w:pPr>
      <w:widowControl/>
      <w:spacing w:before="100" w:beforeAutospacing="1" w:after="100" w:afterAutospacing="1"/>
      <w:jc w:val="center"/>
    </w:pPr>
    <w:rPr>
      <w:rFonts w:ascii="新細明體" w:hAnsi="新細明體" w:cs="新細明體"/>
      <w:color w:val="E26B0A"/>
      <w:kern w:val="0"/>
      <w:szCs w:val="24"/>
    </w:rPr>
  </w:style>
  <w:style w:type="paragraph" w:customStyle="1" w:styleId="xl66">
    <w:name w:val="xl66"/>
    <w:basedOn w:val="a"/>
    <w:rsid w:val="00A90383"/>
    <w:pPr>
      <w:widowControl/>
      <w:spacing w:before="100" w:beforeAutospacing="1" w:after="100" w:afterAutospacing="1"/>
    </w:pPr>
    <w:rPr>
      <w:rFonts w:ascii="新細明體" w:hAnsi="新細明體" w:cs="新細明體"/>
      <w:color w:val="E26B0A"/>
      <w:kern w:val="0"/>
      <w:szCs w:val="24"/>
    </w:rPr>
  </w:style>
  <w:style w:type="paragraph" w:customStyle="1" w:styleId="xl67">
    <w:name w:val="xl67"/>
    <w:basedOn w:val="a"/>
    <w:rsid w:val="00A90383"/>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68">
    <w:name w:val="xl68"/>
    <w:basedOn w:val="a"/>
    <w:rsid w:val="00A90383"/>
    <w:pPr>
      <w:widowControl/>
      <w:pBdr>
        <w:top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69">
    <w:name w:val="xl69"/>
    <w:basedOn w:val="a"/>
    <w:rsid w:val="00A90383"/>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新細明體" w:hAnsi="新細明體" w:cs="新細明體"/>
      <w:color w:val="E26B0A"/>
      <w:kern w:val="0"/>
      <w:szCs w:val="24"/>
      <w:u w:val="single"/>
    </w:rPr>
  </w:style>
  <w:style w:type="paragraph" w:customStyle="1" w:styleId="xl70">
    <w:name w:val="xl70"/>
    <w:basedOn w:val="a"/>
    <w:rsid w:val="00A90383"/>
    <w:pPr>
      <w:widowControl/>
      <w:pBdr>
        <w:top w:val="single" w:sz="8" w:space="0" w:color="auto"/>
        <w:left w:val="single" w:sz="8" w:space="0" w:color="auto"/>
        <w:right w:val="single" w:sz="8" w:space="0" w:color="auto"/>
      </w:pBdr>
      <w:shd w:val="clear" w:color="000000" w:fill="FFFFFF"/>
      <w:spacing w:before="100" w:beforeAutospacing="1" w:after="100" w:afterAutospacing="1"/>
      <w:jc w:val="both"/>
    </w:pPr>
    <w:rPr>
      <w:rFonts w:ascii="標楷體" w:eastAsia="標楷體" w:hAnsi="標楷體" w:cs="新細明體"/>
      <w:color w:val="E26B0A"/>
      <w:kern w:val="0"/>
      <w:szCs w:val="24"/>
    </w:rPr>
  </w:style>
  <w:style w:type="paragraph" w:customStyle="1" w:styleId="xl71">
    <w:name w:val="xl71"/>
    <w:basedOn w:val="a"/>
    <w:rsid w:val="00A90383"/>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72">
    <w:name w:val="xl72"/>
    <w:basedOn w:val="a"/>
    <w:rsid w:val="00A90383"/>
    <w:pPr>
      <w:widowControl/>
      <w:pBdr>
        <w:bottom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73">
    <w:name w:val="xl73"/>
    <w:basedOn w:val="a"/>
    <w:rsid w:val="00A90383"/>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新細明體" w:hAnsi="新細明體" w:cs="新細明體"/>
      <w:color w:val="E26B0A"/>
      <w:kern w:val="0"/>
      <w:szCs w:val="24"/>
      <w:u w:val="single"/>
    </w:rPr>
  </w:style>
  <w:style w:type="paragraph" w:customStyle="1" w:styleId="xl74">
    <w:name w:val="xl74"/>
    <w:basedOn w:val="a"/>
    <w:rsid w:val="00A90383"/>
    <w:pPr>
      <w:widowControl/>
      <w:pBdr>
        <w:left w:val="single" w:sz="8" w:space="0" w:color="auto"/>
        <w:bottom w:val="single" w:sz="8" w:space="0" w:color="auto"/>
        <w:right w:val="single" w:sz="8" w:space="0" w:color="auto"/>
      </w:pBdr>
      <w:shd w:val="clear" w:color="000000" w:fill="FFFFFF"/>
      <w:spacing w:before="100" w:beforeAutospacing="1" w:after="100" w:afterAutospacing="1"/>
      <w:jc w:val="both"/>
    </w:pPr>
    <w:rPr>
      <w:rFonts w:ascii="標楷體" w:eastAsia="標楷體" w:hAnsi="標楷體" w:cs="新細明體"/>
      <w:color w:val="E26B0A"/>
      <w:kern w:val="0"/>
      <w:szCs w:val="24"/>
    </w:rPr>
  </w:style>
  <w:style w:type="paragraph" w:customStyle="1" w:styleId="xl75">
    <w:name w:val="xl75"/>
    <w:basedOn w:val="a"/>
    <w:rsid w:val="00A90383"/>
    <w:pPr>
      <w:widowControl/>
      <w:pBdr>
        <w:bottom w:val="single" w:sz="8" w:space="0" w:color="auto"/>
        <w:right w:val="single" w:sz="8" w:space="0" w:color="auto"/>
      </w:pBdr>
      <w:shd w:val="clear" w:color="000000" w:fill="FFFFFF"/>
      <w:spacing w:before="100" w:beforeAutospacing="1" w:after="100" w:afterAutospacing="1"/>
      <w:jc w:val="both"/>
    </w:pPr>
    <w:rPr>
      <w:rFonts w:ascii="標楷體" w:eastAsia="標楷體" w:hAnsi="標楷體" w:cs="新細明體"/>
      <w:color w:val="E26B0A"/>
      <w:kern w:val="0"/>
      <w:szCs w:val="24"/>
    </w:rPr>
  </w:style>
  <w:style w:type="paragraph" w:customStyle="1" w:styleId="xl76">
    <w:name w:val="xl76"/>
    <w:basedOn w:val="a"/>
    <w:rsid w:val="00A90383"/>
    <w:pPr>
      <w:widowControl/>
      <w:pBdr>
        <w:bottom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 w:val="20"/>
      <w:szCs w:val="20"/>
    </w:rPr>
  </w:style>
  <w:style w:type="paragraph" w:customStyle="1" w:styleId="xl77">
    <w:name w:val="xl77"/>
    <w:basedOn w:val="a"/>
    <w:rsid w:val="00A90383"/>
    <w:pPr>
      <w:widowControl/>
      <w:pBdr>
        <w:top w:val="single" w:sz="8" w:space="0" w:color="auto"/>
        <w:left w:val="single" w:sz="8" w:space="0" w:color="auto"/>
        <w:right w:val="single" w:sz="8" w:space="0" w:color="auto"/>
      </w:pBdr>
      <w:shd w:val="clear" w:color="000000" w:fill="FFFFFF"/>
      <w:spacing w:before="100" w:beforeAutospacing="1" w:after="100" w:afterAutospacing="1"/>
    </w:pPr>
    <w:rPr>
      <w:rFonts w:ascii="標楷體" w:eastAsia="標楷體" w:hAnsi="標楷體" w:cs="新細明體"/>
      <w:color w:val="E26B0A"/>
      <w:kern w:val="0"/>
      <w:szCs w:val="24"/>
    </w:rPr>
  </w:style>
  <w:style w:type="paragraph" w:customStyle="1" w:styleId="xl78">
    <w:name w:val="xl78"/>
    <w:basedOn w:val="a"/>
    <w:rsid w:val="00A90383"/>
    <w:pPr>
      <w:widowControl/>
      <w:pBdr>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79">
    <w:name w:val="xl79"/>
    <w:basedOn w:val="a"/>
    <w:rsid w:val="00A90383"/>
    <w:pPr>
      <w:widowControl/>
      <w:pBdr>
        <w:right w:val="single" w:sz="8" w:space="0" w:color="auto"/>
      </w:pBdr>
      <w:shd w:val="clear" w:color="000000" w:fill="FFFFFF"/>
      <w:spacing w:before="100" w:beforeAutospacing="1" w:after="100" w:afterAutospacing="1"/>
    </w:pPr>
    <w:rPr>
      <w:rFonts w:ascii="標楷體" w:eastAsia="標楷體" w:hAnsi="標楷體" w:cs="新細明體"/>
      <w:color w:val="E26B0A"/>
      <w:kern w:val="0"/>
      <w:szCs w:val="24"/>
    </w:rPr>
  </w:style>
  <w:style w:type="paragraph" w:customStyle="1" w:styleId="xl80">
    <w:name w:val="xl80"/>
    <w:basedOn w:val="a"/>
    <w:rsid w:val="00A90383"/>
    <w:pPr>
      <w:widowControl/>
      <w:pBdr>
        <w:right w:val="single" w:sz="8" w:space="0" w:color="auto"/>
      </w:pBdr>
      <w:shd w:val="clear" w:color="000000" w:fill="FFFFFF"/>
      <w:spacing w:before="100" w:beforeAutospacing="1" w:after="100" w:afterAutospacing="1"/>
      <w:jc w:val="both"/>
    </w:pPr>
    <w:rPr>
      <w:rFonts w:ascii="標楷體" w:eastAsia="標楷體" w:hAnsi="標楷體" w:cs="新細明體"/>
      <w:color w:val="E26B0A"/>
      <w:kern w:val="0"/>
      <w:szCs w:val="24"/>
    </w:rPr>
  </w:style>
  <w:style w:type="paragraph" w:customStyle="1" w:styleId="xl81">
    <w:name w:val="xl81"/>
    <w:basedOn w:val="a"/>
    <w:rsid w:val="00A90383"/>
    <w:pPr>
      <w:widowControl/>
      <w:pBdr>
        <w:bottom w:val="single" w:sz="8" w:space="0" w:color="auto"/>
        <w:right w:val="single" w:sz="8" w:space="0" w:color="auto"/>
      </w:pBdr>
      <w:shd w:val="clear" w:color="000000" w:fill="FFFFFF"/>
      <w:spacing w:before="100" w:beforeAutospacing="1" w:after="100" w:afterAutospacing="1"/>
    </w:pPr>
    <w:rPr>
      <w:rFonts w:cs="新細明體"/>
      <w:color w:val="E26B0A"/>
      <w:kern w:val="0"/>
      <w:szCs w:val="24"/>
    </w:rPr>
  </w:style>
  <w:style w:type="character" w:customStyle="1" w:styleId="30">
    <w:name w:val="標題 3 字元"/>
    <w:link w:val="3"/>
    <w:uiPriority w:val="9"/>
    <w:rsid w:val="00362498"/>
    <w:rPr>
      <w:rFonts w:ascii="Cambria" w:eastAsia="新細明體" w:hAnsi="Cambria" w:cs="Times New Roman"/>
      <w:b/>
      <w:bCs/>
      <w:sz w:val="36"/>
      <w:szCs w:val="36"/>
    </w:rPr>
  </w:style>
  <w:style w:type="character" w:customStyle="1" w:styleId="40">
    <w:name w:val="標題 4 字元"/>
    <w:link w:val="4"/>
    <w:uiPriority w:val="9"/>
    <w:rsid w:val="00893BD6"/>
    <w:rPr>
      <w:rFonts w:ascii="Cambria" w:eastAsia="新細明體" w:hAnsi="Cambria" w:cs="Times New Roman"/>
      <w:sz w:val="36"/>
      <w:szCs w:val="36"/>
    </w:rPr>
  </w:style>
  <w:style w:type="paragraph" w:styleId="32">
    <w:name w:val="toc 3"/>
    <w:basedOn w:val="a"/>
    <w:next w:val="a"/>
    <w:autoRedefine/>
    <w:uiPriority w:val="39"/>
    <w:unhideWhenUsed/>
    <w:rsid w:val="00431E57"/>
    <w:pPr>
      <w:tabs>
        <w:tab w:val="left" w:pos="1701"/>
        <w:tab w:val="right" w:leader="dot" w:pos="10194"/>
      </w:tabs>
      <w:ind w:leftChars="400" w:left="960"/>
    </w:pPr>
  </w:style>
  <w:style w:type="paragraph" w:styleId="42">
    <w:name w:val="toc 4"/>
    <w:basedOn w:val="a"/>
    <w:next w:val="a"/>
    <w:autoRedefine/>
    <w:uiPriority w:val="39"/>
    <w:unhideWhenUsed/>
    <w:rsid w:val="00431E57"/>
    <w:pPr>
      <w:tabs>
        <w:tab w:val="left" w:pos="1932"/>
        <w:tab w:val="right" w:leader="dot" w:pos="10194"/>
      </w:tabs>
      <w:ind w:leftChars="600" w:left="1440"/>
    </w:pPr>
  </w:style>
  <w:style w:type="paragraph" w:styleId="50">
    <w:name w:val="toc 5"/>
    <w:basedOn w:val="a"/>
    <w:next w:val="a"/>
    <w:autoRedefine/>
    <w:uiPriority w:val="39"/>
    <w:unhideWhenUsed/>
    <w:rsid w:val="00222D5A"/>
    <w:pPr>
      <w:ind w:leftChars="800" w:left="1920"/>
    </w:pPr>
  </w:style>
  <w:style w:type="paragraph" w:styleId="60">
    <w:name w:val="toc 6"/>
    <w:basedOn w:val="a"/>
    <w:next w:val="a"/>
    <w:autoRedefine/>
    <w:uiPriority w:val="39"/>
    <w:unhideWhenUsed/>
    <w:rsid w:val="00222D5A"/>
    <w:pPr>
      <w:ind w:leftChars="1000" w:left="2400"/>
    </w:pPr>
  </w:style>
  <w:style w:type="paragraph" w:styleId="70">
    <w:name w:val="toc 7"/>
    <w:basedOn w:val="a"/>
    <w:next w:val="a"/>
    <w:autoRedefine/>
    <w:uiPriority w:val="39"/>
    <w:unhideWhenUsed/>
    <w:rsid w:val="00222D5A"/>
    <w:pPr>
      <w:ind w:leftChars="1200" w:left="2880"/>
    </w:pPr>
  </w:style>
  <w:style w:type="paragraph" w:styleId="80">
    <w:name w:val="toc 8"/>
    <w:basedOn w:val="a"/>
    <w:next w:val="a"/>
    <w:autoRedefine/>
    <w:uiPriority w:val="39"/>
    <w:unhideWhenUsed/>
    <w:rsid w:val="00222D5A"/>
    <w:pPr>
      <w:ind w:leftChars="1400" w:left="3360"/>
    </w:pPr>
  </w:style>
  <w:style w:type="paragraph" w:styleId="90">
    <w:name w:val="toc 9"/>
    <w:basedOn w:val="a"/>
    <w:next w:val="a"/>
    <w:autoRedefine/>
    <w:uiPriority w:val="39"/>
    <w:unhideWhenUsed/>
    <w:rsid w:val="00222D5A"/>
    <w:pPr>
      <w:ind w:leftChars="1600" w:left="3840"/>
    </w:pPr>
  </w:style>
  <w:style w:type="table" w:customStyle="1" w:styleId="28">
    <w:name w:val="表格格線28"/>
    <w:basedOn w:val="a1"/>
    <w:next w:val="ae"/>
    <w:uiPriority w:val="59"/>
    <w:rsid w:val="00DC13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表格格線29"/>
    <w:basedOn w:val="a1"/>
    <w:next w:val="ae"/>
    <w:uiPriority w:val="59"/>
    <w:rsid w:val="00DD2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表格格線30"/>
    <w:basedOn w:val="a1"/>
    <w:next w:val="ae"/>
    <w:uiPriority w:val="59"/>
    <w:rsid w:val="00EA33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1"/>
    <w:next w:val="ae"/>
    <w:uiPriority w:val="59"/>
    <w:rsid w:val="00B01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格格線32"/>
    <w:basedOn w:val="a1"/>
    <w:next w:val="ae"/>
    <w:uiPriority w:val="59"/>
    <w:rsid w:val="00F10C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3"/>
    <w:basedOn w:val="a1"/>
    <w:next w:val="ae"/>
    <w:uiPriority w:val="59"/>
    <w:rsid w:val="004E4B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表格格線34"/>
    <w:basedOn w:val="a1"/>
    <w:next w:val="ae"/>
    <w:uiPriority w:val="59"/>
    <w:rsid w:val="00FB4E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表格格線35"/>
    <w:basedOn w:val="a1"/>
    <w:next w:val="ae"/>
    <w:uiPriority w:val="59"/>
    <w:rsid w:val="00237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a">
    <w:name w:val="無清單2"/>
    <w:next w:val="a2"/>
    <w:uiPriority w:val="99"/>
    <w:semiHidden/>
    <w:unhideWhenUsed/>
    <w:rsid w:val="00677F77"/>
  </w:style>
  <w:style w:type="numbering" w:customStyle="1" w:styleId="111">
    <w:name w:val="無清單11"/>
    <w:next w:val="a2"/>
    <w:uiPriority w:val="99"/>
    <w:semiHidden/>
    <w:unhideWhenUsed/>
    <w:rsid w:val="00677F77"/>
  </w:style>
  <w:style w:type="numbering" w:customStyle="1" w:styleId="1110">
    <w:name w:val="無清單111"/>
    <w:next w:val="a2"/>
    <w:uiPriority w:val="99"/>
    <w:semiHidden/>
    <w:unhideWhenUsed/>
    <w:rsid w:val="00677F77"/>
  </w:style>
  <w:style w:type="paragraph" w:customStyle="1" w:styleId="Default">
    <w:name w:val="Default"/>
    <w:rsid w:val="00A14AC2"/>
    <w:pPr>
      <w:widowControl w:val="0"/>
      <w:autoSpaceDE w:val="0"/>
      <w:autoSpaceDN w:val="0"/>
      <w:adjustRightInd w:val="0"/>
    </w:pPr>
    <w:rPr>
      <w:rFonts w:ascii="標楷體" w:eastAsiaTheme="minorEastAsia" w:hAnsi="標楷體" w:cs="標楷體"/>
      <w:color w:val="000000"/>
      <w:sz w:val="24"/>
      <w:szCs w:val="24"/>
    </w:rPr>
  </w:style>
  <w:style w:type="paragraph" w:styleId="af5">
    <w:name w:val="Date"/>
    <w:basedOn w:val="a"/>
    <w:next w:val="a"/>
    <w:link w:val="af6"/>
    <w:uiPriority w:val="99"/>
    <w:semiHidden/>
    <w:unhideWhenUsed/>
    <w:rsid w:val="00A14AC2"/>
    <w:pPr>
      <w:jc w:val="right"/>
    </w:pPr>
    <w:rPr>
      <w:rFonts w:asciiTheme="minorHAnsi" w:eastAsiaTheme="minorEastAsia" w:hAnsiTheme="minorHAnsi" w:cstheme="minorBidi"/>
    </w:rPr>
  </w:style>
  <w:style w:type="character" w:customStyle="1" w:styleId="af6">
    <w:name w:val="日期 字元"/>
    <w:basedOn w:val="a0"/>
    <w:link w:val="af5"/>
    <w:uiPriority w:val="99"/>
    <w:semiHidden/>
    <w:rsid w:val="00A14AC2"/>
    <w:rPr>
      <w:rFonts w:asciiTheme="minorHAnsi" w:eastAsiaTheme="minorEastAsia" w:hAnsiTheme="minorHAnsi" w:cstheme="minorBidi"/>
      <w:kern w:val="2"/>
      <w:sz w:val="24"/>
      <w:szCs w:val="22"/>
    </w:rPr>
  </w:style>
  <w:style w:type="table" w:customStyle="1" w:styleId="241">
    <w:name w:val="表格格線241"/>
    <w:basedOn w:val="a1"/>
    <w:next w:val="ae"/>
    <w:uiPriority w:val="59"/>
    <w:rsid w:val="00A14AC2"/>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
    <w:name w:val="無清單3"/>
    <w:next w:val="a2"/>
    <w:uiPriority w:val="99"/>
    <w:semiHidden/>
    <w:unhideWhenUsed/>
    <w:rsid w:val="00D73886"/>
  </w:style>
  <w:style w:type="numbering" w:customStyle="1" w:styleId="121">
    <w:name w:val="無清單12"/>
    <w:next w:val="a2"/>
    <w:uiPriority w:val="99"/>
    <w:semiHidden/>
    <w:unhideWhenUsed/>
    <w:rsid w:val="00D73886"/>
  </w:style>
  <w:style w:type="numbering" w:customStyle="1" w:styleId="112">
    <w:name w:val="無清單112"/>
    <w:next w:val="a2"/>
    <w:uiPriority w:val="99"/>
    <w:semiHidden/>
    <w:unhideWhenUsed/>
    <w:rsid w:val="00D73886"/>
  </w:style>
  <w:style w:type="numbering" w:customStyle="1" w:styleId="211">
    <w:name w:val="無清單21"/>
    <w:next w:val="a2"/>
    <w:uiPriority w:val="99"/>
    <w:semiHidden/>
    <w:unhideWhenUsed/>
    <w:rsid w:val="00D73886"/>
  </w:style>
  <w:style w:type="numbering" w:customStyle="1" w:styleId="1111">
    <w:name w:val="無清單1111"/>
    <w:next w:val="a2"/>
    <w:uiPriority w:val="99"/>
    <w:semiHidden/>
    <w:unhideWhenUsed/>
    <w:rsid w:val="00D73886"/>
  </w:style>
  <w:style w:type="numbering" w:customStyle="1" w:styleId="11111">
    <w:name w:val="無清單11111"/>
    <w:next w:val="a2"/>
    <w:uiPriority w:val="99"/>
    <w:semiHidden/>
    <w:unhideWhenUsed/>
    <w:rsid w:val="00D73886"/>
  </w:style>
  <w:style w:type="numbering" w:customStyle="1" w:styleId="311">
    <w:name w:val="無清單31"/>
    <w:next w:val="a2"/>
    <w:uiPriority w:val="99"/>
    <w:semiHidden/>
    <w:unhideWhenUsed/>
    <w:rsid w:val="00D73886"/>
  </w:style>
  <w:style w:type="numbering" w:customStyle="1" w:styleId="1210">
    <w:name w:val="無清單121"/>
    <w:next w:val="a2"/>
    <w:uiPriority w:val="99"/>
    <w:semiHidden/>
    <w:unhideWhenUsed/>
    <w:rsid w:val="00D73886"/>
  </w:style>
  <w:style w:type="numbering" w:customStyle="1" w:styleId="2110">
    <w:name w:val="無清單211"/>
    <w:next w:val="a2"/>
    <w:uiPriority w:val="99"/>
    <w:semiHidden/>
    <w:unhideWhenUsed/>
    <w:rsid w:val="00D73886"/>
  </w:style>
  <w:style w:type="numbering" w:customStyle="1" w:styleId="1121">
    <w:name w:val="無清單1121"/>
    <w:next w:val="a2"/>
    <w:uiPriority w:val="99"/>
    <w:semiHidden/>
    <w:unhideWhenUsed/>
    <w:rsid w:val="00D73886"/>
  </w:style>
  <w:style w:type="numbering" w:customStyle="1" w:styleId="1112">
    <w:name w:val="無清單1112"/>
    <w:next w:val="a2"/>
    <w:uiPriority w:val="99"/>
    <w:semiHidden/>
    <w:unhideWhenUsed/>
    <w:rsid w:val="00D73886"/>
  </w:style>
  <w:style w:type="numbering" w:customStyle="1" w:styleId="43">
    <w:name w:val="無清單4"/>
    <w:next w:val="a2"/>
    <w:uiPriority w:val="99"/>
    <w:semiHidden/>
    <w:unhideWhenUsed/>
    <w:rsid w:val="00D73886"/>
  </w:style>
  <w:style w:type="numbering" w:customStyle="1" w:styleId="131">
    <w:name w:val="無清單13"/>
    <w:next w:val="a2"/>
    <w:uiPriority w:val="99"/>
    <w:semiHidden/>
    <w:unhideWhenUsed/>
    <w:rsid w:val="00D73886"/>
  </w:style>
  <w:style w:type="numbering" w:customStyle="1" w:styleId="220">
    <w:name w:val="無清單22"/>
    <w:next w:val="a2"/>
    <w:uiPriority w:val="99"/>
    <w:semiHidden/>
    <w:unhideWhenUsed/>
    <w:rsid w:val="00D73886"/>
  </w:style>
  <w:style w:type="numbering" w:customStyle="1" w:styleId="113">
    <w:name w:val="無清單113"/>
    <w:next w:val="a2"/>
    <w:uiPriority w:val="99"/>
    <w:semiHidden/>
    <w:unhideWhenUsed/>
    <w:rsid w:val="00D73886"/>
  </w:style>
  <w:style w:type="numbering" w:customStyle="1" w:styleId="1113">
    <w:name w:val="無清單1113"/>
    <w:next w:val="a2"/>
    <w:uiPriority w:val="99"/>
    <w:semiHidden/>
    <w:unhideWhenUsed/>
    <w:rsid w:val="00D73886"/>
  </w:style>
  <w:style w:type="paragraph" w:customStyle="1" w:styleId="xl82">
    <w:name w:val="xl82"/>
    <w:basedOn w:val="a"/>
    <w:rsid w:val="00D73886"/>
    <w:pPr>
      <w:widowControl/>
      <w:pBdr>
        <w:bottom w:val="single" w:sz="8" w:space="0" w:color="auto"/>
        <w:right w:val="single" w:sz="8" w:space="0" w:color="auto"/>
      </w:pBdr>
      <w:shd w:val="clear" w:color="000000" w:fill="99FF99"/>
      <w:spacing w:before="100" w:beforeAutospacing="1" w:after="100" w:afterAutospacing="1"/>
      <w:jc w:val="center"/>
    </w:pPr>
    <w:rPr>
      <w:rFonts w:ascii="標楷體" w:eastAsia="標楷體" w:hAnsi="標楷體" w:cs="新細明體"/>
      <w:color w:val="000000"/>
      <w:kern w:val="0"/>
      <w:szCs w:val="24"/>
    </w:rPr>
  </w:style>
  <w:style w:type="paragraph" w:customStyle="1" w:styleId="xl83">
    <w:name w:val="xl83"/>
    <w:basedOn w:val="a"/>
    <w:rsid w:val="00D73886"/>
    <w:pPr>
      <w:widowControl/>
      <w:pBdr>
        <w:bottom w:val="single" w:sz="8" w:space="0" w:color="auto"/>
        <w:right w:val="single" w:sz="8" w:space="0" w:color="auto"/>
      </w:pBdr>
      <w:shd w:val="clear" w:color="000000" w:fill="99FF99"/>
      <w:spacing w:before="100" w:beforeAutospacing="1" w:after="100" w:afterAutospacing="1"/>
    </w:pPr>
    <w:rPr>
      <w:rFonts w:ascii="標楷體" w:eastAsia="標楷體" w:hAnsi="標楷體" w:cs="新細明體"/>
      <w:color w:val="000000"/>
      <w:kern w:val="0"/>
      <w:szCs w:val="24"/>
    </w:rPr>
  </w:style>
  <w:style w:type="paragraph" w:customStyle="1" w:styleId="xl84">
    <w:name w:val="xl84"/>
    <w:basedOn w:val="a"/>
    <w:rsid w:val="00D73886"/>
    <w:pPr>
      <w:widowControl/>
      <w:pBdr>
        <w:left w:val="single" w:sz="8" w:space="0" w:color="auto"/>
        <w:bottom w:val="single" w:sz="8" w:space="0" w:color="auto"/>
        <w:right w:val="single" w:sz="8" w:space="0" w:color="auto"/>
      </w:pBdr>
      <w:shd w:val="clear" w:color="000000" w:fill="99FF99"/>
      <w:spacing w:before="100" w:beforeAutospacing="1" w:after="100" w:afterAutospacing="1"/>
    </w:pPr>
    <w:rPr>
      <w:rFonts w:ascii="標楷體" w:eastAsia="標楷體" w:hAnsi="標楷體" w:cs="新細明體"/>
      <w:color w:val="000000"/>
      <w:kern w:val="0"/>
      <w:szCs w:val="24"/>
    </w:rPr>
  </w:style>
  <w:style w:type="paragraph" w:customStyle="1" w:styleId="xl85">
    <w:name w:val="xl85"/>
    <w:basedOn w:val="a"/>
    <w:rsid w:val="00D73886"/>
    <w:pPr>
      <w:widowControl/>
      <w:pBdr>
        <w:top w:val="single" w:sz="8" w:space="0" w:color="auto"/>
        <w:lef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86">
    <w:name w:val="xl86"/>
    <w:basedOn w:val="a"/>
    <w:rsid w:val="00D73886"/>
    <w:pPr>
      <w:widowControl/>
      <w:pBdr>
        <w:top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87">
    <w:name w:val="xl87"/>
    <w:basedOn w:val="a"/>
    <w:rsid w:val="00D73886"/>
    <w:pPr>
      <w:widowControl/>
      <w:pBdr>
        <w:top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88">
    <w:name w:val="xl88"/>
    <w:basedOn w:val="a"/>
    <w:rsid w:val="00D73886"/>
    <w:pPr>
      <w:widowControl/>
      <w:pBdr>
        <w:left w:val="single" w:sz="8" w:space="0" w:color="auto"/>
        <w:bottom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89">
    <w:name w:val="xl89"/>
    <w:basedOn w:val="a"/>
    <w:rsid w:val="00D73886"/>
    <w:pPr>
      <w:widowControl/>
      <w:pBdr>
        <w:bottom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0">
    <w:name w:val="xl90"/>
    <w:basedOn w:val="a"/>
    <w:rsid w:val="00D73886"/>
    <w:pPr>
      <w:widowControl/>
      <w:pBdr>
        <w:bottom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1">
    <w:name w:val="xl91"/>
    <w:basedOn w:val="a"/>
    <w:rsid w:val="00D73886"/>
    <w:pPr>
      <w:widowControl/>
      <w:pBdr>
        <w:top w:val="single" w:sz="8" w:space="0" w:color="auto"/>
        <w:left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2">
    <w:name w:val="xl92"/>
    <w:basedOn w:val="a"/>
    <w:rsid w:val="00D73886"/>
    <w:pPr>
      <w:widowControl/>
      <w:pBdr>
        <w:left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3">
    <w:name w:val="xl93"/>
    <w:basedOn w:val="a"/>
    <w:rsid w:val="00D73886"/>
    <w:pPr>
      <w:widowControl/>
      <w:pBdr>
        <w:left w:val="single" w:sz="8" w:space="0" w:color="auto"/>
        <w:bottom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4">
    <w:name w:val="xl94"/>
    <w:basedOn w:val="a"/>
    <w:rsid w:val="00D73886"/>
    <w:pPr>
      <w:widowControl/>
      <w:pBdr>
        <w:top w:val="single" w:sz="8" w:space="0" w:color="auto"/>
        <w:left w:val="single" w:sz="8" w:space="0" w:color="auto"/>
        <w:right w:val="single" w:sz="8" w:space="0" w:color="auto"/>
      </w:pBdr>
      <w:shd w:val="clear" w:color="000000" w:fill="FFFFCC"/>
      <w:spacing w:before="100" w:beforeAutospacing="1" w:after="100" w:afterAutospacing="1"/>
      <w:jc w:val="both"/>
    </w:pPr>
    <w:rPr>
      <w:rFonts w:ascii="標楷體" w:eastAsia="標楷體" w:hAnsi="標楷體" w:cs="新細明體"/>
      <w:color w:val="000000"/>
      <w:kern w:val="0"/>
      <w:szCs w:val="24"/>
    </w:rPr>
  </w:style>
  <w:style w:type="paragraph" w:customStyle="1" w:styleId="xl95">
    <w:name w:val="xl95"/>
    <w:basedOn w:val="a"/>
    <w:rsid w:val="00D73886"/>
    <w:pPr>
      <w:widowControl/>
      <w:shd w:val="clear" w:color="000000" w:fill="99FF99"/>
      <w:spacing w:before="100" w:beforeAutospacing="1" w:after="100" w:afterAutospacing="1"/>
      <w:jc w:val="center"/>
    </w:pPr>
    <w:rPr>
      <w:rFonts w:ascii="標楷體" w:eastAsia="標楷體" w:hAnsi="標楷體" w:cs="新細明體"/>
      <w:color w:val="000000"/>
      <w:kern w:val="0"/>
      <w:szCs w:val="24"/>
    </w:rPr>
  </w:style>
  <w:style w:type="paragraph" w:customStyle="1" w:styleId="xl96">
    <w:name w:val="xl96"/>
    <w:basedOn w:val="a"/>
    <w:rsid w:val="00D73886"/>
    <w:pPr>
      <w:widowControl/>
      <w:shd w:val="clear" w:color="000000" w:fill="366092"/>
      <w:spacing w:before="100" w:beforeAutospacing="1" w:after="100" w:afterAutospacing="1"/>
      <w:jc w:val="center"/>
    </w:pPr>
    <w:rPr>
      <w:rFonts w:ascii="新細明體" w:hAnsi="新細明體" w:cs="新細明體"/>
      <w:kern w:val="0"/>
      <w:szCs w:val="24"/>
    </w:rPr>
  </w:style>
  <w:style w:type="paragraph" w:customStyle="1" w:styleId="xl97">
    <w:name w:val="xl97"/>
    <w:basedOn w:val="a"/>
    <w:rsid w:val="00D73886"/>
    <w:pPr>
      <w:widowControl/>
      <w:shd w:val="clear" w:color="000000" w:fill="7030A0"/>
      <w:spacing w:before="100" w:beforeAutospacing="1" w:after="100" w:afterAutospacing="1"/>
      <w:jc w:val="center"/>
    </w:pPr>
    <w:rPr>
      <w:rFonts w:ascii="新細明體" w:hAnsi="新細明體" w:cs="新細明體"/>
      <w:kern w:val="0"/>
      <w:szCs w:val="24"/>
    </w:rPr>
  </w:style>
  <w:style w:type="paragraph" w:customStyle="1" w:styleId="xl98">
    <w:name w:val="xl98"/>
    <w:basedOn w:val="a"/>
    <w:rsid w:val="00D73886"/>
    <w:pPr>
      <w:widowControl/>
      <w:shd w:val="clear" w:color="000000" w:fill="00B0F0"/>
      <w:spacing w:before="100" w:beforeAutospacing="1" w:after="100" w:afterAutospacing="1"/>
      <w:jc w:val="center"/>
    </w:pPr>
    <w:rPr>
      <w:rFonts w:ascii="新細明體" w:hAnsi="新細明體" w:cs="新細明體"/>
      <w:kern w:val="0"/>
      <w:szCs w:val="24"/>
    </w:rPr>
  </w:style>
  <w:style w:type="paragraph" w:customStyle="1" w:styleId="xl99">
    <w:name w:val="xl99"/>
    <w:basedOn w:val="a"/>
    <w:rsid w:val="00D73886"/>
    <w:pPr>
      <w:widowControl/>
      <w:shd w:val="clear" w:color="000000" w:fill="00B050"/>
      <w:spacing w:before="100" w:beforeAutospacing="1" w:after="100" w:afterAutospacing="1"/>
      <w:jc w:val="center"/>
    </w:pPr>
    <w:rPr>
      <w:rFonts w:ascii="新細明體" w:hAnsi="新細明體" w:cs="新細明體"/>
      <w:kern w:val="0"/>
      <w:szCs w:val="24"/>
    </w:rPr>
  </w:style>
  <w:style w:type="paragraph" w:customStyle="1" w:styleId="xl100">
    <w:name w:val="xl100"/>
    <w:basedOn w:val="a"/>
    <w:rsid w:val="00D73886"/>
    <w:pPr>
      <w:widowControl/>
      <w:shd w:val="clear" w:color="000000" w:fill="538DD5"/>
      <w:spacing w:before="100" w:beforeAutospacing="1" w:after="100" w:afterAutospacing="1"/>
      <w:jc w:val="center"/>
    </w:pPr>
    <w:rPr>
      <w:rFonts w:ascii="新細明體" w:hAnsi="新細明體" w:cs="新細明體"/>
      <w:kern w:val="0"/>
      <w:szCs w:val="24"/>
    </w:rPr>
  </w:style>
  <w:style w:type="paragraph" w:customStyle="1" w:styleId="xl101">
    <w:name w:val="xl101"/>
    <w:basedOn w:val="a"/>
    <w:rsid w:val="00D73886"/>
    <w:pPr>
      <w:widowControl/>
      <w:shd w:val="clear" w:color="000000" w:fill="FFFF00"/>
      <w:spacing w:before="100" w:beforeAutospacing="1" w:after="100" w:afterAutospacing="1"/>
      <w:jc w:val="center"/>
    </w:pPr>
    <w:rPr>
      <w:rFonts w:ascii="新細明體" w:hAnsi="新細明體" w:cs="新細明體"/>
      <w:kern w:val="0"/>
      <w:szCs w:val="24"/>
    </w:rPr>
  </w:style>
  <w:style w:type="paragraph" w:customStyle="1" w:styleId="xl102">
    <w:name w:val="xl102"/>
    <w:basedOn w:val="a"/>
    <w:rsid w:val="00D73886"/>
    <w:pPr>
      <w:widowControl/>
      <w:shd w:val="clear" w:color="000000" w:fill="C4BD97"/>
      <w:spacing w:before="100" w:beforeAutospacing="1" w:after="100" w:afterAutospacing="1"/>
      <w:jc w:val="center"/>
    </w:pPr>
    <w:rPr>
      <w:rFonts w:ascii="新細明體" w:hAnsi="新細明體" w:cs="新細明體"/>
      <w:kern w:val="0"/>
      <w:szCs w:val="24"/>
    </w:rPr>
  </w:style>
  <w:style w:type="paragraph" w:customStyle="1" w:styleId="xl103">
    <w:name w:val="xl103"/>
    <w:basedOn w:val="a"/>
    <w:rsid w:val="00D73886"/>
    <w:pPr>
      <w:widowControl/>
      <w:shd w:val="clear" w:color="000000" w:fill="FFC000"/>
      <w:spacing w:before="100" w:beforeAutospacing="1" w:after="100" w:afterAutospacing="1"/>
      <w:jc w:val="center"/>
    </w:pPr>
    <w:rPr>
      <w:rFonts w:ascii="新細明體" w:hAnsi="新細明體" w:cs="新細明體"/>
      <w:kern w:val="0"/>
      <w:szCs w:val="24"/>
    </w:rPr>
  </w:style>
  <w:style w:type="paragraph" w:customStyle="1" w:styleId="xl104">
    <w:name w:val="xl104"/>
    <w:basedOn w:val="a"/>
    <w:rsid w:val="00D73886"/>
    <w:pPr>
      <w:widowControl/>
      <w:shd w:val="clear" w:color="000000" w:fill="948A54"/>
      <w:spacing w:before="100" w:beforeAutospacing="1" w:after="100" w:afterAutospacing="1"/>
      <w:jc w:val="center"/>
    </w:pPr>
    <w:rPr>
      <w:rFonts w:ascii="新細明體" w:hAnsi="新細明體" w:cs="新細明體"/>
      <w:kern w:val="0"/>
      <w:szCs w:val="24"/>
    </w:rPr>
  </w:style>
  <w:style w:type="paragraph" w:customStyle="1" w:styleId="xl105">
    <w:name w:val="xl105"/>
    <w:basedOn w:val="a"/>
    <w:rsid w:val="00D73886"/>
    <w:pPr>
      <w:widowControl/>
      <w:shd w:val="clear" w:color="000000" w:fill="76933C"/>
      <w:spacing w:before="100" w:beforeAutospacing="1" w:after="100" w:afterAutospacing="1"/>
      <w:jc w:val="center"/>
    </w:pPr>
    <w:rPr>
      <w:rFonts w:ascii="新細明體" w:hAnsi="新細明體" w:cs="新細明體"/>
      <w:kern w:val="0"/>
      <w:szCs w:val="24"/>
    </w:rPr>
  </w:style>
  <w:style w:type="paragraph" w:customStyle="1" w:styleId="xl106">
    <w:name w:val="xl106"/>
    <w:basedOn w:val="a"/>
    <w:rsid w:val="00D73886"/>
    <w:pPr>
      <w:widowControl/>
      <w:shd w:val="clear" w:color="000000" w:fill="C4D79B"/>
      <w:spacing w:before="100" w:beforeAutospacing="1" w:after="100" w:afterAutospacing="1"/>
      <w:jc w:val="center"/>
    </w:pPr>
    <w:rPr>
      <w:rFonts w:ascii="新細明體" w:hAnsi="新細明體" w:cs="新細明體"/>
      <w:kern w:val="0"/>
      <w:szCs w:val="24"/>
    </w:rPr>
  </w:style>
  <w:style w:type="paragraph" w:customStyle="1" w:styleId="xl107">
    <w:name w:val="xl107"/>
    <w:basedOn w:val="a"/>
    <w:rsid w:val="00D73886"/>
    <w:pPr>
      <w:widowControl/>
      <w:shd w:val="clear" w:color="000000" w:fill="B1A0C7"/>
      <w:spacing w:before="100" w:beforeAutospacing="1" w:after="100" w:afterAutospacing="1"/>
      <w:jc w:val="center"/>
    </w:pPr>
    <w:rPr>
      <w:rFonts w:ascii="新細明體" w:hAnsi="新細明體" w:cs="新細明體"/>
      <w:kern w:val="0"/>
      <w:szCs w:val="24"/>
    </w:rPr>
  </w:style>
  <w:style w:type="paragraph" w:customStyle="1" w:styleId="xl108">
    <w:name w:val="xl108"/>
    <w:basedOn w:val="a"/>
    <w:rsid w:val="00D73886"/>
    <w:pPr>
      <w:widowControl/>
      <w:shd w:val="clear" w:color="000000" w:fill="92CDDC"/>
      <w:spacing w:before="100" w:beforeAutospacing="1" w:after="100" w:afterAutospacing="1"/>
      <w:jc w:val="center"/>
    </w:pPr>
    <w:rPr>
      <w:rFonts w:ascii="新細明體" w:hAnsi="新細明體" w:cs="新細明體"/>
      <w:kern w:val="0"/>
      <w:szCs w:val="24"/>
    </w:rPr>
  </w:style>
  <w:style w:type="paragraph" w:customStyle="1" w:styleId="xl109">
    <w:name w:val="xl109"/>
    <w:basedOn w:val="a"/>
    <w:rsid w:val="00D73886"/>
    <w:pPr>
      <w:widowControl/>
      <w:shd w:val="clear" w:color="000000" w:fill="E26B0A"/>
      <w:spacing w:before="100" w:beforeAutospacing="1" w:after="100" w:afterAutospacing="1"/>
      <w:jc w:val="center"/>
    </w:pPr>
    <w:rPr>
      <w:rFonts w:ascii="新細明體" w:hAnsi="新細明體" w:cs="新細明體"/>
      <w:kern w:val="0"/>
      <w:szCs w:val="24"/>
    </w:rPr>
  </w:style>
  <w:style w:type="paragraph" w:customStyle="1" w:styleId="xl110">
    <w:name w:val="xl110"/>
    <w:basedOn w:val="a"/>
    <w:rsid w:val="00D73886"/>
    <w:pPr>
      <w:widowControl/>
      <w:shd w:val="clear" w:color="000000" w:fill="DA9694"/>
      <w:spacing w:before="100" w:beforeAutospacing="1" w:after="100" w:afterAutospacing="1"/>
      <w:jc w:val="center"/>
    </w:pPr>
    <w:rPr>
      <w:rFonts w:ascii="新細明體" w:hAnsi="新細明體" w:cs="新細明體"/>
      <w:kern w:val="0"/>
      <w:szCs w:val="24"/>
    </w:rPr>
  </w:style>
  <w:style w:type="paragraph" w:customStyle="1" w:styleId="xl111">
    <w:name w:val="xl111"/>
    <w:basedOn w:val="a"/>
    <w:rsid w:val="00D73886"/>
    <w:pPr>
      <w:widowControl/>
      <w:shd w:val="clear" w:color="000000" w:fill="FABF8F"/>
      <w:spacing w:before="100" w:beforeAutospacing="1" w:after="100" w:afterAutospacing="1"/>
      <w:jc w:val="center"/>
    </w:pPr>
    <w:rPr>
      <w:rFonts w:ascii="新細明體" w:hAnsi="新細明體" w:cs="新細明體"/>
      <w:kern w:val="0"/>
      <w:szCs w:val="24"/>
    </w:rPr>
  </w:style>
  <w:style w:type="paragraph" w:customStyle="1" w:styleId="xl112">
    <w:name w:val="xl112"/>
    <w:basedOn w:val="a"/>
    <w:rsid w:val="00D73886"/>
    <w:pPr>
      <w:widowControl/>
      <w:shd w:val="clear" w:color="000000" w:fill="A6A6A6"/>
      <w:spacing w:before="100" w:beforeAutospacing="1" w:after="100" w:afterAutospacing="1"/>
      <w:jc w:val="center"/>
    </w:pPr>
    <w:rPr>
      <w:rFonts w:ascii="新細明體" w:hAnsi="新細明體" w:cs="新細明體"/>
      <w:kern w:val="0"/>
      <w:szCs w:val="24"/>
    </w:rPr>
  </w:style>
  <w:style w:type="paragraph" w:customStyle="1" w:styleId="xl113">
    <w:name w:val="xl113"/>
    <w:basedOn w:val="a"/>
    <w:rsid w:val="00D73886"/>
    <w:pPr>
      <w:widowControl/>
      <w:shd w:val="clear" w:color="000000" w:fill="595959"/>
      <w:spacing w:before="100" w:beforeAutospacing="1" w:after="100" w:afterAutospacing="1"/>
      <w:jc w:val="center"/>
    </w:pPr>
    <w:rPr>
      <w:rFonts w:ascii="新細明體" w:hAnsi="新細明體" w:cs="新細明體"/>
      <w:kern w:val="0"/>
      <w:szCs w:val="24"/>
    </w:rPr>
  </w:style>
  <w:style w:type="paragraph" w:customStyle="1" w:styleId="xl114">
    <w:name w:val="xl114"/>
    <w:basedOn w:val="a"/>
    <w:rsid w:val="00D73886"/>
    <w:pPr>
      <w:widowControl/>
      <w:shd w:val="clear" w:color="000000" w:fill="FCD5B4"/>
      <w:spacing w:before="100" w:beforeAutospacing="1" w:after="100" w:afterAutospacing="1"/>
      <w:jc w:val="center"/>
    </w:pPr>
    <w:rPr>
      <w:rFonts w:ascii="新細明體" w:hAnsi="新細明體" w:cs="新細明體"/>
      <w:kern w:val="0"/>
      <w:szCs w:val="24"/>
    </w:rPr>
  </w:style>
  <w:style w:type="paragraph" w:customStyle="1" w:styleId="xl115">
    <w:name w:val="xl115"/>
    <w:basedOn w:val="a"/>
    <w:rsid w:val="00D73886"/>
    <w:pPr>
      <w:widowControl/>
      <w:shd w:val="clear" w:color="000000" w:fill="BFBFBF"/>
      <w:spacing w:before="100" w:beforeAutospacing="1" w:after="100" w:afterAutospacing="1"/>
      <w:jc w:val="center"/>
    </w:pPr>
    <w:rPr>
      <w:rFonts w:ascii="新細明體" w:hAnsi="新細明體" w:cs="新細明體"/>
      <w:kern w:val="0"/>
      <w:szCs w:val="24"/>
    </w:rPr>
  </w:style>
  <w:style w:type="paragraph" w:customStyle="1" w:styleId="xl116">
    <w:name w:val="xl116"/>
    <w:basedOn w:val="a"/>
    <w:rsid w:val="00D73886"/>
    <w:pPr>
      <w:widowControl/>
      <w:shd w:val="clear" w:color="000000" w:fill="FF7C80"/>
      <w:spacing w:before="100" w:beforeAutospacing="1" w:after="100" w:afterAutospacing="1"/>
      <w:jc w:val="center"/>
    </w:pPr>
    <w:rPr>
      <w:rFonts w:ascii="新細明體" w:hAnsi="新細明體" w:cs="新細明體"/>
      <w:kern w:val="0"/>
      <w:szCs w:val="24"/>
    </w:rPr>
  </w:style>
  <w:style w:type="paragraph" w:customStyle="1" w:styleId="xl117">
    <w:name w:val="xl117"/>
    <w:basedOn w:val="a"/>
    <w:rsid w:val="00D73886"/>
    <w:pPr>
      <w:widowControl/>
      <w:pBdr>
        <w:left w:val="single" w:sz="8" w:space="0" w:color="auto"/>
        <w:bottom w:val="single" w:sz="8" w:space="0" w:color="auto"/>
        <w:right w:val="single" w:sz="8" w:space="0" w:color="auto"/>
      </w:pBdr>
      <w:shd w:val="clear" w:color="000000" w:fill="60497A"/>
      <w:spacing w:before="100" w:beforeAutospacing="1" w:after="100" w:afterAutospacing="1"/>
      <w:jc w:val="center"/>
    </w:pPr>
    <w:rPr>
      <w:rFonts w:ascii="標楷體" w:eastAsia="標楷體" w:hAnsi="標楷體" w:cs="新細明體"/>
      <w:color w:val="000000"/>
      <w:kern w:val="0"/>
      <w:szCs w:val="24"/>
    </w:rPr>
  </w:style>
  <w:style w:type="paragraph" w:customStyle="1" w:styleId="xl118">
    <w:name w:val="xl118"/>
    <w:basedOn w:val="a"/>
    <w:rsid w:val="00D73886"/>
    <w:pPr>
      <w:widowControl/>
      <w:shd w:val="clear" w:color="000000" w:fill="31869B"/>
      <w:spacing w:before="100" w:beforeAutospacing="1" w:after="100" w:afterAutospacing="1"/>
      <w:jc w:val="center"/>
    </w:pPr>
    <w:rPr>
      <w:rFonts w:ascii="新細明體" w:hAnsi="新細明體" w:cs="新細明體"/>
      <w:kern w:val="0"/>
      <w:szCs w:val="24"/>
    </w:rPr>
  </w:style>
  <w:style w:type="paragraph" w:customStyle="1" w:styleId="xl119">
    <w:name w:val="xl119"/>
    <w:basedOn w:val="a"/>
    <w:rsid w:val="00D73886"/>
    <w:pPr>
      <w:widowControl/>
      <w:shd w:val="clear" w:color="000000" w:fill="92D050"/>
      <w:spacing w:before="100" w:beforeAutospacing="1" w:after="100" w:afterAutospacing="1"/>
      <w:jc w:val="center"/>
    </w:pPr>
    <w:rPr>
      <w:rFonts w:ascii="新細明體" w:hAnsi="新細明體" w:cs="新細明體"/>
      <w:kern w:val="0"/>
      <w:szCs w:val="24"/>
    </w:rPr>
  </w:style>
  <w:style w:type="paragraph" w:customStyle="1" w:styleId="xl120">
    <w:name w:val="xl120"/>
    <w:basedOn w:val="a"/>
    <w:rsid w:val="00D73886"/>
    <w:pPr>
      <w:widowControl/>
      <w:shd w:val="clear" w:color="000000" w:fill="FFFFCC"/>
      <w:spacing w:before="100" w:beforeAutospacing="1" w:after="100" w:afterAutospacing="1"/>
      <w:jc w:val="center"/>
    </w:pPr>
    <w:rPr>
      <w:rFonts w:ascii="標楷體" w:eastAsia="標楷體" w:hAnsi="標楷體" w:cs="新細明體"/>
      <w:color w:val="000000"/>
      <w:kern w:val="0"/>
      <w:szCs w:val="24"/>
    </w:rPr>
  </w:style>
  <w:style w:type="paragraph" w:customStyle="1" w:styleId="xl121">
    <w:name w:val="xl121"/>
    <w:basedOn w:val="a"/>
    <w:rsid w:val="00D73886"/>
    <w:pPr>
      <w:widowControl/>
      <w:pBdr>
        <w:left w:val="single" w:sz="8" w:space="0" w:color="auto"/>
        <w:bottom w:val="single" w:sz="8" w:space="0" w:color="auto"/>
        <w:right w:val="single" w:sz="8" w:space="0" w:color="auto"/>
      </w:pBdr>
      <w:shd w:val="clear" w:color="000000" w:fill="FFFFCC"/>
      <w:spacing w:before="100" w:beforeAutospacing="1" w:after="100" w:afterAutospacing="1"/>
      <w:jc w:val="center"/>
    </w:pPr>
    <w:rPr>
      <w:rFonts w:ascii="標楷體" w:eastAsia="標楷體" w:hAnsi="標楷體" w:cs="新細明體"/>
      <w:color w:val="000000"/>
      <w:kern w:val="0"/>
      <w:szCs w:val="24"/>
    </w:rPr>
  </w:style>
  <w:style w:type="paragraph" w:customStyle="1" w:styleId="xl122">
    <w:name w:val="xl122"/>
    <w:basedOn w:val="a"/>
    <w:rsid w:val="00D73886"/>
    <w:pPr>
      <w:widowControl/>
      <w:pBdr>
        <w:top w:val="single" w:sz="8" w:space="0" w:color="auto"/>
        <w:left w:val="single" w:sz="8" w:space="0" w:color="auto"/>
        <w:right w:val="single" w:sz="8" w:space="0" w:color="auto"/>
      </w:pBdr>
      <w:shd w:val="clear" w:color="000000" w:fill="FFFFCC"/>
      <w:spacing w:before="100" w:beforeAutospacing="1" w:after="100" w:afterAutospacing="1"/>
      <w:jc w:val="center"/>
    </w:pPr>
    <w:rPr>
      <w:rFonts w:ascii="標楷體" w:eastAsia="標楷體" w:hAnsi="標楷體" w:cs="新細明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paragraph" w:styleId="1">
    <w:name w:val="heading 1"/>
    <w:basedOn w:val="a"/>
    <w:next w:val="a"/>
    <w:link w:val="10"/>
    <w:uiPriority w:val="9"/>
    <w:qFormat/>
    <w:rsid w:val="00D24610"/>
    <w:pPr>
      <w:keepNext/>
      <w:spacing w:before="180" w:after="180" w:line="720" w:lineRule="auto"/>
      <w:outlineLvl w:val="0"/>
    </w:pPr>
    <w:rPr>
      <w:rFonts w:ascii="Cambria" w:hAnsi="Cambria"/>
      <w:b/>
      <w:bCs/>
      <w:kern w:val="52"/>
      <w:sz w:val="52"/>
      <w:szCs w:val="52"/>
    </w:rPr>
  </w:style>
  <w:style w:type="paragraph" w:styleId="2">
    <w:name w:val="heading 2"/>
    <w:basedOn w:val="a"/>
    <w:next w:val="a"/>
    <w:link w:val="20"/>
    <w:uiPriority w:val="99"/>
    <w:qFormat/>
    <w:rsid w:val="005863B2"/>
    <w:pPr>
      <w:keepNext/>
      <w:spacing w:line="720" w:lineRule="auto"/>
      <w:outlineLvl w:val="1"/>
    </w:pPr>
    <w:rPr>
      <w:rFonts w:ascii="Arial" w:hAnsi="Arial"/>
      <w:b/>
      <w:sz w:val="48"/>
      <w:szCs w:val="20"/>
    </w:rPr>
  </w:style>
  <w:style w:type="paragraph" w:styleId="3">
    <w:name w:val="heading 3"/>
    <w:basedOn w:val="a"/>
    <w:next w:val="a"/>
    <w:link w:val="30"/>
    <w:uiPriority w:val="9"/>
    <w:unhideWhenUsed/>
    <w:qFormat/>
    <w:rsid w:val="00362498"/>
    <w:pPr>
      <w:keepNext/>
      <w:spacing w:line="720" w:lineRule="auto"/>
      <w:outlineLvl w:val="2"/>
    </w:pPr>
    <w:rPr>
      <w:rFonts w:ascii="Cambria" w:hAnsi="Cambria"/>
      <w:b/>
      <w:bCs/>
      <w:sz w:val="36"/>
      <w:szCs w:val="36"/>
    </w:rPr>
  </w:style>
  <w:style w:type="paragraph" w:styleId="4">
    <w:name w:val="heading 4"/>
    <w:basedOn w:val="a"/>
    <w:next w:val="a"/>
    <w:link w:val="40"/>
    <w:uiPriority w:val="9"/>
    <w:unhideWhenUsed/>
    <w:qFormat/>
    <w:rsid w:val="00893BD6"/>
    <w:pPr>
      <w:keepNext/>
      <w:spacing w:line="720" w:lineRule="auto"/>
      <w:outlineLvl w:val="3"/>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D5141"/>
    <w:pPr>
      <w:tabs>
        <w:tab w:val="center" w:pos="4153"/>
        <w:tab w:val="right" w:pos="8306"/>
      </w:tabs>
      <w:snapToGrid w:val="0"/>
    </w:pPr>
    <w:rPr>
      <w:sz w:val="20"/>
      <w:szCs w:val="20"/>
    </w:rPr>
  </w:style>
  <w:style w:type="character" w:customStyle="1" w:styleId="a4">
    <w:name w:val="頁首 字元"/>
    <w:link w:val="a3"/>
    <w:uiPriority w:val="99"/>
    <w:rsid w:val="00FD5141"/>
    <w:rPr>
      <w:sz w:val="20"/>
      <w:szCs w:val="20"/>
    </w:rPr>
  </w:style>
  <w:style w:type="paragraph" w:styleId="a5">
    <w:name w:val="footer"/>
    <w:basedOn w:val="a"/>
    <w:link w:val="a6"/>
    <w:uiPriority w:val="99"/>
    <w:unhideWhenUsed/>
    <w:rsid w:val="00FD5141"/>
    <w:pPr>
      <w:tabs>
        <w:tab w:val="center" w:pos="4153"/>
        <w:tab w:val="right" w:pos="8306"/>
      </w:tabs>
      <w:snapToGrid w:val="0"/>
    </w:pPr>
    <w:rPr>
      <w:sz w:val="20"/>
      <w:szCs w:val="20"/>
    </w:rPr>
  </w:style>
  <w:style w:type="character" w:customStyle="1" w:styleId="a6">
    <w:name w:val="頁尾 字元"/>
    <w:link w:val="a5"/>
    <w:uiPriority w:val="99"/>
    <w:rsid w:val="00FD5141"/>
    <w:rPr>
      <w:sz w:val="20"/>
      <w:szCs w:val="20"/>
    </w:rPr>
  </w:style>
  <w:style w:type="character" w:styleId="a7">
    <w:name w:val="Hyperlink"/>
    <w:uiPriority w:val="99"/>
    <w:unhideWhenUsed/>
    <w:rsid w:val="00FD5141"/>
    <w:rPr>
      <w:color w:val="0000FF"/>
      <w:u w:val="single"/>
    </w:rPr>
  </w:style>
  <w:style w:type="paragraph" w:styleId="a8">
    <w:name w:val="Note Heading"/>
    <w:basedOn w:val="a"/>
    <w:next w:val="a"/>
    <w:link w:val="a9"/>
    <w:uiPriority w:val="99"/>
    <w:unhideWhenUsed/>
    <w:rsid w:val="00FD5141"/>
    <w:pPr>
      <w:jc w:val="center"/>
    </w:pPr>
    <w:rPr>
      <w:rFonts w:ascii="微軟正黑體" w:eastAsia="微軟正黑體" w:hAnsi="微軟正黑體" w:cs="DFMingStd-W9"/>
      <w:color w:val="004DCD"/>
      <w:kern w:val="0"/>
      <w:sz w:val="30"/>
      <w:szCs w:val="30"/>
    </w:rPr>
  </w:style>
  <w:style w:type="character" w:customStyle="1" w:styleId="a9">
    <w:name w:val="註釋標題 字元"/>
    <w:link w:val="a8"/>
    <w:uiPriority w:val="99"/>
    <w:rsid w:val="00FD5141"/>
    <w:rPr>
      <w:rFonts w:ascii="微軟正黑體" w:eastAsia="微軟正黑體" w:hAnsi="微軟正黑體" w:cs="DFMingStd-W9"/>
      <w:color w:val="004DCD"/>
      <w:kern w:val="0"/>
      <w:sz w:val="30"/>
      <w:szCs w:val="30"/>
    </w:rPr>
  </w:style>
  <w:style w:type="paragraph" w:styleId="aa">
    <w:name w:val="Closing"/>
    <w:basedOn w:val="a"/>
    <w:link w:val="ab"/>
    <w:uiPriority w:val="99"/>
    <w:unhideWhenUsed/>
    <w:rsid w:val="00FD5141"/>
    <w:pPr>
      <w:ind w:leftChars="1800" w:left="100"/>
    </w:pPr>
    <w:rPr>
      <w:rFonts w:ascii="微軟正黑體" w:eastAsia="微軟正黑體" w:hAnsi="微軟正黑體" w:cs="DFMingStd-W9"/>
      <w:color w:val="004DCD"/>
      <w:kern w:val="0"/>
      <w:sz w:val="30"/>
      <w:szCs w:val="30"/>
    </w:rPr>
  </w:style>
  <w:style w:type="character" w:customStyle="1" w:styleId="ab">
    <w:name w:val="結語 字元"/>
    <w:link w:val="aa"/>
    <w:uiPriority w:val="99"/>
    <w:rsid w:val="00FD5141"/>
    <w:rPr>
      <w:rFonts w:ascii="微軟正黑體" w:eastAsia="微軟正黑體" w:hAnsi="微軟正黑體" w:cs="DFMingStd-W9"/>
      <w:color w:val="004DCD"/>
      <w:kern w:val="0"/>
      <w:sz w:val="30"/>
      <w:szCs w:val="30"/>
    </w:rPr>
  </w:style>
  <w:style w:type="paragraph" w:styleId="ac">
    <w:name w:val="List Paragraph"/>
    <w:basedOn w:val="a"/>
    <w:link w:val="ad"/>
    <w:uiPriority w:val="99"/>
    <w:qFormat/>
    <w:rsid w:val="008679A6"/>
    <w:pPr>
      <w:widowControl/>
      <w:ind w:leftChars="200" w:left="480"/>
    </w:pPr>
    <w:rPr>
      <w:rFonts w:ascii="新細明體" w:hAnsi="新細明體" w:cs="新細明體"/>
      <w:kern w:val="0"/>
      <w:szCs w:val="24"/>
    </w:rPr>
  </w:style>
  <w:style w:type="table" w:styleId="ae">
    <w:name w:val="Table Grid"/>
    <w:basedOn w:val="a1"/>
    <w:uiPriority w:val="59"/>
    <w:rsid w:val="00032A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desc1">
    <w:name w:val="ndesc1"/>
    <w:uiPriority w:val="99"/>
    <w:rsid w:val="008B1284"/>
    <w:rPr>
      <w:rFonts w:ascii="Arial" w:hAnsi="Arial" w:cs="Arial" w:hint="default"/>
      <w:b w:val="0"/>
      <w:bCs w:val="0"/>
      <w:strike w:val="0"/>
      <w:dstrike w:val="0"/>
      <w:color w:val="000000"/>
      <w:sz w:val="24"/>
      <w:szCs w:val="24"/>
      <w:u w:val="none"/>
      <w:effect w:val="none"/>
    </w:rPr>
  </w:style>
  <w:style w:type="character" w:styleId="af">
    <w:name w:val="Emphasis"/>
    <w:uiPriority w:val="99"/>
    <w:qFormat/>
    <w:rsid w:val="00693D52"/>
    <w:rPr>
      <w:b w:val="0"/>
      <w:bCs w:val="0"/>
      <w:i w:val="0"/>
      <w:iCs w:val="0"/>
      <w:color w:val="DD4B39"/>
    </w:rPr>
  </w:style>
  <w:style w:type="character" w:customStyle="1" w:styleId="st1">
    <w:name w:val="st1"/>
    <w:basedOn w:val="a0"/>
    <w:uiPriority w:val="99"/>
    <w:rsid w:val="00693D52"/>
  </w:style>
  <w:style w:type="paragraph" w:styleId="af0">
    <w:name w:val="Balloon Text"/>
    <w:basedOn w:val="a"/>
    <w:link w:val="af1"/>
    <w:uiPriority w:val="99"/>
    <w:semiHidden/>
    <w:unhideWhenUsed/>
    <w:rsid w:val="00C6204D"/>
    <w:rPr>
      <w:rFonts w:ascii="Cambria" w:hAnsi="Cambria"/>
      <w:sz w:val="18"/>
      <w:szCs w:val="18"/>
    </w:rPr>
  </w:style>
  <w:style w:type="character" w:customStyle="1" w:styleId="af1">
    <w:name w:val="註解方塊文字 字元"/>
    <w:link w:val="af0"/>
    <w:uiPriority w:val="99"/>
    <w:semiHidden/>
    <w:rsid w:val="00C6204D"/>
    <w:rPr>
      <w:rFonts w:ascii="Cambria" w:eastAsia="新細明體" w:hAnsi="Cambria" w:cs="Times New Roman"/>
      <w:sz w:val="18"/>
      <w:szCs w:val="18"/>
    </w:rPr>
  </w:style>
  <w:style w:type="character" w:customStyle="1" w:styleId="20">
    <w:name w:val="標題 2 字元"/>
    <w:link w:val="2"/>
    <w:uiPriority w:val="99"/>
    <w:rsid w:val="005863B2"/>
    <w:rPr>
      <w:rFonts w:ascii="Arial" w:eastAsia="新細明體" w:hAnsi="Arial" w:cs="Times New Roman"/>
      <w:b/>
      <w:sz w:val="48"/>
      <w:szCs w:val="20"/>
    </w:rPr>
  </w:style>
  <w:style w:type="paragraph" w:customStyle="1" w:styleId="123">
    <w:name w:val="(1)(2)(3)"/>
    <w:basedOn w:val="ac"/>
    <w:uiPriority w:val="99"/>
    <w:qFormat/>
    <w:rsid w:val="00D55B53"/>
    <w:pPr>
      <w:widowControl w:val="0"/>
      <w:numPr>
        <w:numId w:val="1"/>
      </w:numPr>
      <w:spacing w:line="400" w:lineRule="exact"/>
      <w:ind w:leftChars="0" w:left="0"/>
      <w:jc w:val="both"/>
    </w:pPr>
    <w:rPr>
      <w:rFonts w:ascii="Times New Roman" w:eastAsia="標楷體" w:hAnsi="Times New Roman" w:cs="Times New Roman"/>
      <w:color w:val="000000"/>
      <w:kern w:val="2"/>
    </w:rPr>
  </w:style>
  <w:style w:type="paragraph" w:styleId="af2">
    <w:name w:val="caption"/>
    <w:aliases w:val="s標號,標號–(圖),標號 字元,s標號 字元,標號 字元 字元"/>
    <w:basedOn w:val="a"/>
    <w:next w:val="a"/>
    <w:link w:val="11"/>
    <w:uiPriority w:val="99"/>
    <w:qFormat/>
    <w:rsid w:val="00762C57"/>
    <w:pPr>
      <w:spacing w:before="120" w:after="120"/>
    </w:pPr>
    <w:rPr>
      <w:rFonts w:ascii="Times New Roman" w:hAnsi="Times New Roman"/>
      <w:sz w:val="20"/>
      <w:szCs w:val="20"/>
    </w:rPr>
  </w:style>
  <w:style w:type="character" w:customStyle="1" w:styleId="11">
    <w:name w:val="標號 字元1"/>
    <w:aliases w:val="s標號 字元1,標號–(圖) 字元,標號 字元 字元1,s標號 字元 字元,標號 字元 字元 字元"/>
    <w:link w:val="af2"/>
    <w:uiPriority w:val="99"/>
    <w:locked/>
    <w:rsid w:val="00762C57"/>
    <w:rPr>
      <w:rFonts w:ascii="Times New Roman" w:eastAsia="新細明體" w:hAnsi="Times New Roman" w:cs="Times New Roman"/>
      <w:sz w:val="20"/>
      <w:szCs w:val="20"/>
    </w:rPr>
  </w:style>
  <w:style w:type="paragraph" w:styleId="Web">
    <w:name w:val="Normal (Web)"/>
    <w:basedOn w:val="a"/>
    <w:uiPriority w:val="99"/>
    <w:unhideWhenUsed/>
    <w:rsid w:val="00386ED0"/>
    <w:pPr>
      <w:widowControl/>
      <w:spacing w:before="100" w:beforeAutospacing="1" w:after="100" w:afterAutospacing="1"/>
    </w:pPr>
    <w:rPr>
      <w:rFonts w:ascii="新細明體" w:hAnsi="新細明體" w:cs="新細明體"/>
      <w:kern w:val="0"/>
      <w:szCs w:val="24"/>
    </w:rPr>
  </w:style>
  <w:style w:type="paragraph" w:customStyle="1" w:styleId="12">
    <w:name w:val="樣式1"/>
    <w:basedOn w:val="a"/>
    <w:rsid w:val="00912337"/>
    <w:rPr>
      <w:rFonts w:ascii="Times New Roman" w:eastAsia="標楷體" w:hAnsi="Times New Roman"/>
      <w:szCs w:val="24"/>
    </w:rPr>
  </w:style>
  <w:style w:type="paragraph" w:customStyle="1" w:styleId="Pa28">
    <w:name w:val="Pa28"/>
    <w:basedOn w:val="a"/>
    <w:next w:val="a"/>
    <w:uiPriority w:val="99"/>
    <w:rsid w:val="00971932"/>
    <w:pPr>
      <w:autoSpaceDE w:val="0"/>
      <w:autoSpaceDN w:val="0"/>
      <w:adjustRightInd w:val="0"/>
      <w:spacing w:line="281" w:lineRule="atLeast"/>
    </w:pPr>
    <w:rPr>
      <w:rFonts w:ascii="Myriad Pro" w:eastAsia="Myriad Pro"/>
      <w:kern w:val="0"/>
      <w:szCs w:val="24"/>
    </w:rPr>
  </w:style>
  <w:style w:type="paragraph" w:customStyle="1" w:styleId="Pa37">
    <w:name w:val="Pa37"/>
    <w:basedOn w:val="a"/>
    <w:next w:val="a"/>
    <w:uiPriority w:val="99"/>
    <w:rsid w:val="00971932"/>
    <w:pPr>
      <w:autoSpaceDE w:val="0"/>
      <w:autoSpaceDN w:val="0"/>
      <w:adjustRightInd w:val="0"/>
      <w:spacing w:line="221" w:lineRule="atLeast"/>
    </w:pPr>
    <w:rPr>
      <w:rFonts w:ascii="Myriad Pro" w:eastAsia="Myriad Pro"/>
      <w:kern w:val="0"/>
      <w:szCs w:val="24"/>
    </w:rPr>
  </w:style>
  <w:style w:type="paragraph" w:customStyle="1" w:styleId="Pa11">
    <w:name w:val="Pa11"/>
    <w:basedOn w:val="a"/>
    <w:next w:val="a"/>
    <w:uiPriority w:val="99"/>
    <w:rsid w:val="00971932"/>
    <w:pPr>
      <w:autoSpaceDE w:val="0"/>
      <w:autoSpaceDN w:val="0"/>
      <w:adjustRightInd w:val="0"/>
      <w:spacing w:line="221" w:lineRule="atLeast"/>
    </w:pPr>
    <w:rPr>
      <w:rFonts w:ascii="Myriad Pro" w:eastAsia="Myriad Pro"/>
      <w:kern w:val="0"/>
      <w:szCs w:val="24"/>
    </w:rPr>
  </w:style>
  <w:style w:type="paragraph" w:customStyle="1" w:styleId="Pa18">
    <w:name w:val="Pa18"/>
    <w:basedOn w:val="a"/>
    <w:next w:val="a"/>
    <w:uiPriority w:val="99"/>
    <w:rsid w:val="00971932"/>
    <w:pPr>
      <w:autoSpaceDE w:val="0"/>
      <w:autoSpaceDN w:val="0"/>
      <w:adjustRightInd w:val="0"/>
      <w:spacing w:line="161" w:lineRule="atLeast"/>
    </w:pPr>
    <w:rPr>
      <w:rFonts w:ascii="Myriad Pro" w:eastAsia="Myriad Pro"/>
      <w:kern w:val="0"/>
      <w:szCs w:val="24"/>
    </w:rPr>
  </w:style>
  <w:style w:type="paragraph" w:styleId="z-">
    <w:name w:val="HTML Bottom of Form"/>
    <w:basedOn w:val="a"/>
    <w:next w:val="a"/>
    <w:link w:val="z-0"/>
    <w:hidden/>
    <w:uiPriority w:val="99"/>
    <w:rsid w:val="00A54842"/>
    <w:pPr>
      <w:widowControl/>
      <w:pBdr>
        <w:top w:val="single" w:sz="6" w:space="1" w:color="auto"/>
      </w:pBdr>
      <w:jc w:val="center"/>
    </w:pPr>
    <w:rPr>
      <w:rFonts w:ascii="Arial" w:hAnsi="Arial" w:cs="Arial"/>
      <w:vanish/>
      <w:kern w:val="0"/>
      <w:sz w:val="16"/>
      <w:szCs w:val="16"/>
    </w:rPr>
  </w:style>
  <w:style w:type="character" w:customStyle="1" w:styleId="z-0">
    <w:name w:val="z-表單的底部 字元"/>
    <w:link w:val="z-"/>
    <w:uiPriority w:val="99"/>
    <w:rsid w:val="00A54842"/>
    <w:rPr>
      <w:rFonts w:ascii="Arial" w:eastAsia="新細明體" w:hAnsi="Arial" w:cs="Arial"/>
      <w:vanish/>
      <w:kern w:val="0"/>
      <w:sz w:val="16"/>
      <w:szCs w:val="16"/>
    </w:rPr>
  </w:style>
  <w:style w:type="table" w:customStyle="1" w:styleId="13">
    <w:name w:val="表格格線1"/>
    <w:basedOn w:val="a1"/>
    <w:next w:val="ae"/>
    <w:uiPriority w:val="59"/>
    <w:rsid w:val="005661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1"/>
    <w:next w:val="ae"/>
    <w:uiPriority w:val="59"/>
    <w:rsid w:val="008C5E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e"/>
    <w:uiPriority w:val="59"/>
    <w:rsid w:val="00132E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e"/>
    <w:uiPriority w:val="59"/>
    <w:rsid w:val="002B1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e"/>
    <w:uiPriority w:val="59"/>
    <w:rsid w:val="00EB5A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e"/>
    <w:uiPriority w:val="59"/>
    <w:rsid w:val="00206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e"/>
    <w:uiPriority w:val="59"/>
    <w:rsid w:val="00666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e"/>
    <w:uiPriority w:val="59"/>
    <w:rsid w:val="00947A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1"/>
    <w:next w:val="ae"/>
    <w:uiPriority w:val="59"/>
    <w:rsid w:val="008041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1"/>
    <w:next w:val="ae"/>
    <w:uiPriority w:val="59"/>
    <w:rsid w:val="00FA57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e"/>
    <w:uiPriority w:val="59"/>
    <w:rsid w:val="00EC59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e"/>
    <w:uiPriority w:val="59"/>
    <w:rsid w:val="001C28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1"/>
    <w:next w:val="ae"/>
    <w:uiPriority w:val="59"/>
    <w:rsid w:val="00BE25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24610"/>
    <w:rPr>
      <w:rFonts w:ascii="Cambria" w:eastAsia="新細明體" w:hAnsi="Cambria" w:cs="Times New Roman"/>
      <w:b/>
      <w:bCs/>
      <w:kern w:val="52"/>
      <w:sz w:val="52"/>
      <w:szCs w:val="52"/>
    </w:rPr>
  </w:style>
  <w:style w:type="numbering" w:customStyle="1" w:styleId="14">
    <w:name w:val="無清單1"/>
    <w:next w:val="a2"/>
    <w:uiPriority w:val="99"/>
    <w:semiHidden/>
    <w:unhideWhenUsed/>
    <w:rsid w:val="00D24610"/>
  </w:style>
  <w:style w:type="table" w:customStyle="1" w:styleId="140">
    <w:name w:val="表格格線14"/>
    <w:basedOn w:val="a1"/>
    <w:next w:val="ae"/>
    <w:uiPriority w:val="59"/>
    <w:rsid w:val="00D246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清單段落 字元"/>
    <w:link w:val="ac"/>
    <w:uiPriority w:val="99"/>
    <w:rsid w:val="00D24610"/>
    <w:rPr>
      <w:rFonts w:ascii="新細明體" w:eastAsia="新細明體" w:hAnsi="新細明體" w:cs="新細明體"/>
      <w:kern w:val="0"/>
      <w:szCs w:val="24"/>
    </w:rPr>
  </w:style>
  <w:style w:type="table" w:customStyle="1" w:styleId="15">
    <w:name w:val="表格格線15"/>
    <w:basedOn w:val="a1"/>
    <w:next w:val="ae"/>
    <w:uiPriority w:val="59"/>
    <w:rsid w:val="00104E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表格格線16"/>
    <w:basedOn w:val="a1"/>
    <w:next w:val="ae"/>
    <w:uiPriority w:val="59"/>
    <w:rsid w:val="003956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表格格線17"/>
    <w:basedOn w:val="a1"/>
    <w:next w:val="ae"/>
    <w:uiPriority w:val="59"/>
    <w:rsid w:val="00C628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表格格線18"/>
    <w:basedOn w:val="a1"/>
    <w:next w:val="ae"/>
    <w:uiPriority w:val="59"/>
    <w:rsid w:val="004D0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表格格線19"/>
    <w:basedOn w:val="a1"/>
    <w:next w:val="ae"/>
    <w:uiPriority w:val="59"/>
    <w:rsid w:val="00403C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表格格線20"/>
    <w:basedOn w:val="a1"/>
    <w:next w:val="ae"/>
    <w:uiPriority w:val="59"/>
    <w:rsid w:val="00446A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1"/>
    <w:next w:val="ae"/>
    <w:uiPriority w:val="59"/>
    <w:rsid w:val="00B53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2"/>
    <w:basedOn w:val="a1"/>
    <w:next w:val="ae"/>
    <w:uiPriority w:val="59"/>
    <w:rsid w:val="003A0D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uiPriority w:val="99"/>
    <w:qFormat/>
    <w:rsid w:val="00382340"/>
    <w:rPr>
      <w:rFonts w:cs="Times New Roman"/>
      <w:b/>
      <w:bCs/>
    </w:rPr>
  </w:style>
  <w:style w:type="paragraph" w:styleId="23">
    <w:name w:val="toc 2"/>
    <w:basedOn w:val="a"/>
    <w:next w:val="a"/>
    <w:autoRedefine/>
    <w:uiPriority w:val="39"/>
    <w:unhideWhenUsed/>
    <w:rsid w:val="00431E57"/>
    <w:pPr>
      <w:tabs>
        <w:tab w:val="left" w:pos="1064"/>
        <w:tab w:val="right" w:leader="dot" w:pos="10194"/>
      </w:tabs>
      <w:ind w:leftChars="200" w:left="480"/>
    </w:pPr>
  </w:style>
  <w:style w:type="paragraph" w:styleId="1a">
    <w:name w:val="toc 1"/>
    <w:basedOn w:val="a"/>
    <w:next w:val="a"/>
    <w:autoRedefine/>
    <w:uiPriority w:val="39"/>
    <w:unhideWhenUsed/>
    <w:rsid w:val="00431E57"/>
    <w:pPr>
      <w:tabs>
        <w:tab w:val="left" w:pos="567"/>
        <w:tab w:val="right" w:leader="dot" w:pos="10194"/>
      </w:tabs>
    </w:pPr>
  </w:style>
  <w:style w:type="table" w:customStyle="1" w:styleId="230">
    <w:name w:val="表格格線23"/>
    <w:basedOn w:val="a1"/>
    <w:next w:val="ae"/>
    <w:uiPriority w:val="59"/>
    <w:rsid w:val="00F470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格格線24"/>
    <w:basedOn w:val="a1"/>
    <w:next w:val="ae"/>
    <w:uiPriority w:val="59"/>
    <w:rsid w:val="001023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表格格線25"/>
    <w:basedOn w:val="a1"/>
    <w:next w:val="ae"/>
    <w:uiPriority w:val="59"/>
    <w:rsid w:val="00B72B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6"/>
    <w:basedOn w:val="a1"/>
    <w:next w:val="ae"/>
    <w:uiPriority w:val="59"/>
    <w:rsid w:val="008230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7"/>
    <w:basedOn w:val="a1"/>
    <w:next w:val="ae"/>
    <w:uiPriority w:val="59"/>
    <w:rsid w:val="00971E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uiPriority w:val="99"/>
    <w:semiHidden/>
    <w:unhideWhenUsed/>
    <w:rsid w:val="00A90383"/>
    <w:rPr>
      <w:color w:val="800080"/>
      <w:u w:val="single"/>
    </w:rPr>
  </w:style>
  <w:style w:type="paragraph" w:customStyle="1" w:styleId="font5">
    <w:name w:val="font5"/>
    <w:basedOn w:val="a"/>
    <w:rsid w:val="00A90383"/>
    <w:pPr>
      <w:widowControl/>
      <w:spacing w:before="100" w:beforeAutospacing="1" w:after="100" w:afterAutospacing="1"/>
    </w:pPr>
    <w:rPr>
      <w:rFonts w:ascii="新細明體" w:hAnsi="新細明體" w:cs="新細明體"/>
      <w:kern w:val="0"/>
      <w:sz w:val="18"/>
      <w:szCs w:val="18"/>
    </w:rPr>
  </w:style>
  <w:style w:type="paragraph" w:customStyle="1" w:styleId="xl65">
    <w:name w:val="xl65"/>
    <w:basedOn w:val="a"/>
    <w:rsid w:val="00A90383"/>
    <w:pPr>
      <w:widowControl/>
      <w:spacing w:before="100" w:beforeAutospacing="1" w:after="100" w:afterAutospacing="1"/>
      <w:jc w:val="center"/>
    </w:pPr>
    <w:rPr>
      <w:rFonts w:ascii="新細明體" w:hAnsi="新細明體" w:cs="新細明體"/>
      <w:color w:val="E26B0A"/>
      <w:kern w:val="0"/>
      <w:szCs w:val="24"/>
    </w:rPr>
  </w:style>
  <w:style w:type="paragraph" w:customStyle="1" w:styleId="xl66">
    <w:name w:val="xl66"/>
    <w:basedOn w:val="a"/>
    <w:rsid w:val="00A90383"/>
    <w:pPr>
      <w:widowControl/>
      <w:spacing w:before="100" w:beforeAutospacing="1" w:after="100" w:afterAutospacing="1"/>
    </w:pPr>
    <w:rPr>
      <w:rFonts w:ascii="新細明體" w:hAnsi="新細明體" w:cs="新細明體"/>
      <w:color w:val="E26B0A"/>
      <w:kern w:val="0"/>
      <w:szCs w:val="24"/>
    </w:rPr>
  </w:style>
  <w:style w:type="paragraph" w:customStyle="1" w:styleId="xl67">
    <w:name w:val="xl67"/>
    <w:basedOn w:val="a"/>
    <w:rsid w:val="00A90383"/>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68">
    <w:name w:val="xl68"/>
    <w:basedOn w:val="a"/>
    <w:rsid w:val="00A90383"/>
    <w:pPr>
      <w:widowControl/>
      <w:pBdr>
        <w:top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69">
    <w:name w:val="xl69"/>
    <w:basedOn w:val="a"/>
    <w:rsid w:val="00A90383"/>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新細明體" w:hAnsi="新細明體" w:cs="新細明體"/>
      <w:color w:val="E26B0A"/>
      <w:kern w:val="0"/>
      <w:szCs w:val="24"/>
      <w:u w:val="single"/>
    </w:rPr>
  </w:style>
  <w:style w:type="paragraph" w:customStyle="1" w:styleId="xl70">
    <w:name w:val="xl70"/>
    <w:basedOn w:val="a"/>
    <w:rsid w:val="00A90383"/>
    <w:pPr>
      <w:widowControl/>
      <w:pBdr>
        <w:top w:val="single" w:sz="8" w:space="0" w:color="auto"/>
        <w:left w:val="single" w:sz="8" w:space="0" w:color="auto"/>
        <w:right w:val="single" w:sz="8" w:space="0" w:color="auto"/>
      </w:pBdr>
      <w:shd w:val="clear" w:color="000000" w:fill="FFFFFF"/>
      <w:spacing w:before="100" w:beforeAutospacing="1" w:after="100" w:afterAutospacing="1"/>
      <w:jc w:val="both"/>
    </w:pPr>
    <w:rPr>
      <w:rFonts w:ascii="標楷體" w:eastAsia="標楷體" w:hAnsi="標楷體" w:cs="新細明體"/>
      <w:color w:val="E26B0A"/>
      <w:kern w:val="0"/>
      <w:szCs w:val="24"/>
    </w:rPr>
  </w:style>
  <w:style w:type="paragraph" w:customStyle="1" w:styleId="xl71">
    <w:name w:val="xl71"/>
    <w:basedOn w:val="a"/>
    <w:rsid w:val="00A90383"/>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72">
    <w:name w:val="xl72"/>
    <w:basedOn w:val="a"/>
    <w:rsid w:val="00A90383"/>
    <w:pPr>
      <w:widowControl/>
      <w:pBdr>
        <w:bottom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73">
    <w:name w:val="xl73"/>
    <w:basedOn w:val="a"/>
    <w:rsid w:val="00A90383"/>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新細明體" w:hAnsi="新細明體" w:cs="新細明體"/>
      <w:color w:val="E26B0A"/>
      <w:kern w:val="0"/>
      <w:szCs w:val="24"/>
      <w:u w:val="single"/>
    </w:rPr>
  </w:style>
  <w:style w:type="paragraph" w:customStyle="1" w:styleId="xl74">
    <w:name w:val="xl74"/>
    <w:basedOn w:val="a"/>
    <w:rsid w:val="00A90383"/>
    <w:pPr>
      <w:widowControl/>
      <w:pBdr>
        <w:left w:val="single" w:sz="8" w:space="0" w:color="auto"/>
        <w:bottom w:val="single" w:sz="8" w:space="0" w:color="auto"/>
        <w:right w:val="single" w:sz="8" w:space="0" w:color="auto"/>
      </w:pBdr>
      <w:shd w:val="clear" w:color="000000" w:fill="FFFFFF"/>
      <w:spacing w:before="100" w:beforeAutospacing="1" w:after="100" w:afterAutospacing="1"/>
      <w:jc w:val="both"/>
    </w:pPr>
    <w:rPr>
      <w:rFonts w:ascii="標楷體" w:eastAsia="標楷體" w:hAnsi="標楷體" w:cs="新細明體"/>
      <w:color w:val="E26B0A"/>
      <w:kern w:val="0"/>
      <w:szCs w:val="24"/>
    </w:rPr>
  </w:style>
  <w:style w:type="paragraph" w:customStyle="1" w:styleId="xl75">
    <w:name w:val="xl75"/>
    <w:basedOn w:val="a"/>
    <w:rsid w:val="00A90383"/>
    <w:pPr>
      <w:widowControl/>
      <w:pBdr>
        <w:bottom w:val="single" w:sz="8" w:space="0" w:color="auto"/>
        <w:right w:val="single" w:sz="8" w:space="0" w:color="auto"/>
      </w:pBdr>
      <w:shd w:val="clear" w:color="000000" w:fill="FFFFFF"/>
      <w:spacing w:before="100" w:beforeAutospacing="1" w:after="100" w:afterAutospacing="1"/>
      <w:jc w:val="both"/>
    </w:pPr>
    <w:rPr>
      <w:rFonts w:ascii="標楷體" w:eastAsia="標楷體" w:hAnsi="標楷體" w:cs="新細明體"/>
      <w:color w:val="E26B0A"/>
      <w:kern w:val="0"/>
      <w:szCs w:val="24"/>
    </w:rPr>
  </w:style>
  <w:style w:type="paragraph" w:customStyle="1" w:styleId="xl76">
    <w:name w:val="xl76"/>
    <w:basedOn w:val="a"/>
    <w:rsid w:val="00A90383"/>
    <w:pPr>
      <w:widowControl/>
      <w:pBdr>
        <w:bottom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 w:val="20"/>
      <w:szCs w:val="20"/>
    </w:rPr>
  </w:style>
  <w:style w:type="paragraph" w:customStyle="1" w:styleId="xl77">
    <w:name w:val="xl77"/>
    <w:basedOn w:val="a"/>
    <w:rsid w:val="00A90383"/>
    <w:pPr>
      <w:widowControl/>
      <w:pBdr>
        <w:top w:val="single" w:sz="8" w:space="0" w:color="auto"/>
        <w:left w:val="single" w:sz="8" w:space="0" w:color="auto"/>
        <w:right w:val="single" w:sz="8" w:space="0" w:color="auto"/>
      </w:pBdr>
      <w:shd w:val="clear" w:color="000000" w:fill="FFFFFF"/>
      <w:spacing w:before="100" w:beforeAutospacing="1" w:after="100" w:afterAutospacing="1"/>
    </w:pPr>
    <w:rPr>
      <w:rFonts w:ascii="標楷體" w:eastAsia="標楷體" w:hAnsi="標楷體" w:cs="新細明體"/>
      <w:color w:val="E26B0A"/>
      <w:kern w:val="0"/>
      <w:szCs w:val="24"/>
    </w:rPr>
  </w:style>
  <w:style w:type="paragraph" w:customStyle="1" w:styleId="xl78">
    <w:name w:val="xl78"/>
    <w:basedOn w:val="a"/>
    <w:rsid w:val="00A90383"/>
    <w:pPr>
      <w:widowControl/>
      <w:pBdr>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79">
    <w:name w:val="xl79"/>
    <w:basedOn w:val="a"/>
    <w:rsid w:val="00A90383"/>
    <w:pPr>
      <w:widowControl/>
      <w:pBdr>
        <w:right w:val="single" w:sz="8" w:space="0" w:color="auto"/>
      </w:pBdr>
      <w:shd w:val="clear" w:color="000000" w:fill="FFFFFF"/>
      <w:spacing w:before="100" w:beforeAutospacing="1" w:after="100" w:afterAutospacing="1"/>
    </w:pPr>
    <w:rPr>
      <w:rFonts w:ascii="標楷體" w:eastAsia="標楷體" w:hAnsi="標楷體" w:cs="新細明體"/>
      <w:color w:val="E26B0A"/>
      <w:kern w:val="0"/>
      <w:szCs w:val="24"/>
    </w:rPr>
  </w:style>
  <w:style w:type="paragraph" w:customStyle="1" w:styleId="xl80">
    <w:name w:val="xl80"/>
    <w:basedOn w:val="a"/>
    <w:rsid w:val="00A90383"/>
    <w:pPr>
      <w:widowControl/>
      <w:pBdr>
        <w:right w:val="single" w:sz="8" w:space="0" w:color="auto"/>
      </w:pBdr>
      <w:shd w:val="clear" w:color="000000" w:fill="FFFFFF"/>
      <w:spacing w:before="100" w:beforeAutospacing="1" w:after="100" w:afterAutospacing="1"/>
      <w:jc w:val="both"/>
    </w:pPr>
    <w:rPr>
      <w:rFonts w:ascii="標楷體" w:eastAsia="標楷體" w:hAnsi="標楷體" w:cs="新細明體"/>
      <w:color w:val="E26B0A"/>
      <w:kern w:val="0"/>
      <w:szCs w:val="24"/>
    </w:rPr>
  </w:style>
  <w:style w:type="paragraph" w:customStyle="1" w:styleId="xl81">
    <w:name w:val="xl81"/>
    <w:basedOn w:val="a"/>
    <w:rsid w:val="00A90383"/>
    <w:pPr>
      <w:widowControl/>
      <w:pBdr>
        <w:bottom w:val="single" w:sz="8" w:space="0" w:color="auto"/>
        <w:right w:val="single" w:sz="8" w:space="0" w:color="auto"/>
      </w:pBdr>
      <w:shd w:val="clear" w:color="000000" w:fill="FFFFFF"/>
      <w:spacing w:before="100" w:beforeAutospacing="1" w:after="100" w:afterAutospacing="1"/>
    </w:pPr>
    <w:rPr>
      <w:rFonts w:cs="新細明體"/>
      <w:color w:val="E26B0A"/>
      <w:kern w:val="0"/>
      <w:szCs w:val="24"/>
    </w:rPr>
  </w:style>
  <w:style w:type="character" w:customStyle="1" w:styleId="30">
    <w:name w:val="標題 3 字元"/>
    <w:link w:val="3"/>
    <w:uiPriority w:val="9"/>
    <w:rsid w:val="00362498"/>
    <w:rPr>
      <w:rFonts w:ascii="Cambria" w:eastAsia="新細明體" w:hAnsi="Cambria" w:cs="Times New Roman"/>
      <w:b/>
      <w:bCs/>
      <w:sz w:val="36"/>
      <w:szCs w:val="36"/>
    </w:rPr>
  </w:style>
  <w:style w:type="character" w:customStyle="1" w:styleId="40">
    <w:name w:val="標題 4 字元"/>
    <w:link w:val="4"/>
    <w:uiPriority w:val="9"/>
    <w:rsid w:val="00893BD6"/>
    <w:rPr>
      <w:rFonts w:ascii="Cambria" w:eastAsia="新細明體" w:hAnsi="Cambria" w:cs="Times New Roman"/>
      <w:sz w:val="36"/>
      <w:szCs w:val="36"/>
    </w:rPr>
  </w:style>
  <w:style w:type="paragraph" w:styleId="32">
    <w:name w:val="toc 3"/>
    <w:basedOn w:val="a"/>
    <w:next w:val="a"/>
    <w:autoRedefine/>
    <w:uiPriority w:val="39"/>
    <w:unhideWhenUsed/>
    <w:rsid w:val="00431E57"/>
    <w:pPr>
      <w:tabs>
        <w:tab w:val="left" w:pos="1701"/>
        <w:tab w:val="right" w:leader="dot" w:pos="10194"/>
      </w:tabs>
      <w:ind w:leftChars="400" w:left="960"/>
    </w:pPr>
  </w:style>
  <w:style w:type="paragraph" w:styleId="42">
    <w:name w:val="toc 4"/>
    <w:basedOn w:val="a"/>
    <w:next w:val="a"/>
    <w:autoRedefine/>
    <w:uiPriority w:val="39"/>
    <w:unhideWhenUsed/>
    <w:rsid w:val="00431E57"/>
    <w:pPr>
      <w:tabs>
        <w:tab w:val="left" w:pos="1932"/>
        <w:tab w:val="right" w:leader="dot" w:pos="10194"/>
      </w:tabs>
      <w:ind w:leftChars="600" w:left="1440"/>
    </w:pPr>
  </w:style>
  <w:style w:type="paragraph" w:styleId="50">
    <w:name w:val="toc 5"/>
    <w:basedOn w:val="a"/>
    <w:next w:val="a"/>
    <w:autoRedefine/>
    <w:uiPriority w:val="39"/>
    <w:unhideWhenUsed/>
    <w:rsid w:val="00222D5A"/>
    <w:pPr>
      <w:ind w:leftChars="800" w:left="1920"/>
    </w:pPr>
  </w:style>
  <w:style w:type="paragraph" w:styleId="60">
    <w:name w:val="toc 6"/>
    <w:basedOn w:val="a"/>
    <w:next w:val="a"/>
    <w:autoRedefine/>
    <w:uiPriority w:val="39"/>
    <w:unhideWhenUsed/>
    <w:rsid w:val="00222D5A"/>
    <w:pPr>
      <w:ind w:leftChars="1000" w:left="2400"/>
    </w:pPr>
  </w:style>
  <w:style w:type="paragraph" w:styleId="70">
    <w:name w:val="toc 7"/>
    <w:basedOn w:val="a"/>
    <w:next w:val="a"/>
    <w:autoRedefine/>
    <w:uiPriority w:val="39"/>
    <w:unhideWhenUsed/>
    <w:rsid w:val="00222D5A"/>
    <w:pPr>
      <w:ind w:leftChars="1200" w:left="2880"/>
    </w:pPr>
  </w:style>
  <w:style w:type="paragraph" w:styleId="80">
    <w:name w:val="toc 8"/>
    <w:basedOn w:val="a"/>
    <w:next w:val="a"/>
    <w:autoRedefine/>
    <w:uiPriority w:val="39"/>
    <w:unhideWhenUsed/>
    <w:rsid w:val="00222D5A"/>
    <w:pPr>
      <w:ind w:leftChars="1400" w:left="3360"/>
    </w:pPr>
  </w:style>
  <w:style w:type="paragraph" w:styleId="90">
    <w:name w:val="toc 9"/>
    <w:basedOn w:val="a"/>
    <w:next w:val="a"/>
    <w:autoRedefine/>
    <w:uiPriority w:val="39"/>
    <w:unhideWhenUsed/>
    <w:rsid w:val="00222D5A"/>
    <w:pPr>
      <w:ind w:leftChars="1600" w:left="3840"/>
    </w:pPr>
  </w:style>
  <w:style w:type="table" w:customStyle="1" w:styleId="28">
    <w:name w:val="表格格線28"/>
    <w:basedOn w:val="a1"/>
    <w:next w:val="ae"/>
    <w:uiPriority w:val="59"/>
    <w:rsid w:val="00DC13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表格格線29"/>
    <w:basedOn w:val="a1"/>
    <w:next w:val="ae"/>
    <w:uiPriority w:val="59"/>
    <w:rsid w:val="00DD2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表格格線30"/>
    <w:basedOn w:val="a1"/>
    <w:next w:val="ae"/>
    <w:uiPriority w:val="59"/>
    <w:rsid w:val="00EA33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1"/>
    <w:next w:val="ae"/>
    <w:uiPriority w:val="59"/>
    <w:rsid w:val="00B01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格格線32"/>
    <w:basedOn w:val="a1"/>
    <w:next w:val="ae"/>
    <w:uiPriority w:val="59"/>
    <w:rsid w:val="00F10C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3"/>
    <w:basedOn w:val="a1"/>
    <w:next w:val="ae"/>
    <w:uiPriority w:val="59"/>
    <w:rsid w:val="004E4B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表格格線34"/>
    <w:basedOn w:val="a1"/>
    <w:next w:val="ae"/>
    <w:uiPriority w:val="59"/>
    <w:rsid w:val="00FB4E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表格格線35"/>
    <w:basedOn w:val="a1"/>
    <w:next w:val="ae"/>
    <w:uiPriority w:val="59"/>
    <w:rsid w:val="00237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a">
    <w:name w:val="無清單2"/>
    <w:next w:val="a2"/>
    <w:uiPriority w:val="99"/>
    <w:semiHidden/>
    <w:unhideWhenUsed/>
    <w:rsid w:val="00677F77"/>
  </w:style>
  <w:style w:type="numbering" w:customStyle="1" w:styleId="111">
    <w:name w:val="無清單11"/>
    <w:next w:val="a2"/>
    <w:uiPriority w:val="99"/>
    <w:semiHidden/>
    <w:unhideWhenUsed/>
    <w:rsid w:val="00677F77"/>
  </w:style>
  <w:style w:type="numbering" w:customStyle="1" w:styleId="1110">
    <w:name w:val="無清單111"/>
    <w:next w:val="a2"/>
    <w:uiPriority w:val="99"/>
    <w:semiHidden/>
    <w:unhideWhenUsed/>
    <w:rsid w:val="00677F77"/>
  </w:style>
  <w:style w:type="paragraph" w:customStyle="1" w:styleId="Default">
    <w:name w:val="Default"/>
    <w:rsid w:val="00A14AC2"/>
    <w:pPr>
      <w:widowControl w:val="0"/>
      <w:autoSpaceDE w:val="0"/>
      <w:autoSpaceDN w:val="0"/>
      <w:adjustRightInd w:val="0"/>
    </w:pPr>
    <w:rPr>
      <w:rFonts w:ascii="標楷體" w:eastAsiaTheme="minorEastAsia" w:hAnsi="標楷體" w:cs="標楷體"/>
      <w:color w:val="000000"/>
      <w:sz w:val="24"/>
      <w:szCs w:val="24"/>
    </w:rPr>
  </w:style>
  <w:style w:type="paragraph" w:styleId="af5">
    <w:name w:val="Date"/>
    <w:basedOn w:val="a"/>
    <w:next w:val="a"/>
    <w:link w:val="af6"/>
    <w:uiPriority w:val="99"/>
    <w:semiHidden/>
    <w:unhideWhenUsed/>
    <w:rsid w:val="00A14AC2"/>
    <w:pPr>
      <w:jc w:val="right"/>
    </w:pPr>
    <w:rPr>
      <w:rFonts w:asciiTheme="minorHAnsi" w:eastAsiaTheme="minorEastAsia" w:hAnsiTheme="minorHAnsi" w:cstheme="minorBidi"/>
    </w:rPr>
  </w:style>
  <w:style w:type="character" w:customStyle="1" w:styleId="af6">
    <w:name w:val="日期 字元"/>
    <w:basedOn w:val="a0"/>
    <w:link w:val="af5"/>
    <w:uiPriority w:val="99"/>
    <w:semiHidden/>
    <w:rsid w:val="00A14AC2"/>
    <w:rPr>
      <w:rFonts w:asciiTheme="minorHAnsi" w:eastAsiaTheme="minorEastAsia" w:hAnsiTheme="minorHAnsi" w:cstheme="minorBidi"/>
      <w:kern w:val="2"/>
      <w:sz w:val="24"/>
      <w:szCs w:val="22"/>
    </w:rPr>
  </w:style>
  <w:style w:type="table" w:customStyle="1" w:styleId="241">
    <w:name w:val="表格格線241"/>
    <w:basedOn w:val="a1"/>
    <w:next w:val="ae"/>
    <w:uiPriority w:val="59"/>
    <w:rsid w:val="00A14AC2"/>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
    <w:name w:val="無清單3"/>
    <w:next w:val="a2"/>
    <w:uiPriority w:val="99"/>
    <w:semiHidden/>
    <w:unhideWhenUsed/>
    <w:rsid w:val="00D73886"/>
  </w:style>
  <w:style w:type="numbering" w:customStyle="1" w:styleId="121">
    <w:name w:val="無清單12"/>
    <w:next w:val="a2"/>
    <w:uiPriority w:val="99"/>
    <w:semiHidden/>
    <w:unhideWhenUsed/>
    <w:rsid w:val="00D73886"/>
  </w:style>
  <w:style w:type="numbering" w:customStyle="1" w:styleId="112">
    <w:name w:val="無清單112"/>
    <w:next w:val="a2"/>
    <w:uiPriority w:val="99"/>
    <w:semiHidden/>
    <w:unhideWhenUsed/>
    <w:rsid w:val="00D73886"/>
  </w:style>
  <w:style w:type="numbering" w:customStyle="1" w:styleId="211">
    <w:name w:val="無清單21"/>
    <w:next w:val="a2"/>
    <w:uiPriority w:val="99"/>
    <w:semiHidden/>
    <w:unhideWhenUsed/>
    <w:rsid w:val="00D73886"/>
  </w:style>
  <w:style w:type="numbering" w:customStyle="1" w:styleId="1111">
    <w:name w:val="無清單1111"/>
    <w:next w:val="a2"/>
    <w:uiPriority w:val="99"/>
    <w:semiHidden/>
    <w:unhideWhenUsed/>
    <w:rsid w:val="00D73886"/>
  </w:style>
  <w:style w:type="numbering" w:customStyle="1" w:styleId="11111">
    <w:name w:val="無清單11111"/>
    <w:next w:val="a2"/>
    <w:uiPriority w:val="99"/>
    <w:semiHidden/>
    <w:unhideWhenUsed/>
    <w:rsid w:val="00D73886"/>
  </w:style>
  <w:style w:type="numbering" w:customStyle="1" w:styleId="311">
    <w:name w:val="無清單31"/>
    <w:next w:val="a2"/>
    <w:uiPriority w:val="99"/>
    <w:semiHidden/>
    <w:unhideWhenUsed/>
    <w:rsid w:val="00D73886"/>
  </w:style>
  <w:style w:type="numbering" w:customStyle="1" w:styleId="1210">
    <w:name w:val="無清單121"/>
    <w:next w:val="a2"/>
    <w:uiPriority w:val="99"/>
    <w:semiHidden/>
    <w:unhideWhenUsed/>
    <w:rsid w:val="00D73886"/>
  </w:style>
  <w:style w:type="numbering" w:customStyle="1" w:styleId="2110">
    <w:name w:val="無清單211"/>
    <w:next w:val="a2"/>
    <w:uiPriority w:val="99"/>
    <w:semiHidden/>
    <w:unhideWhenUsed/>
    <w:rsid w:val="00D73886"/>
  </w:style>
  <w:style w:type="numbering" w:customStyle="1" w:styleId="1121">
    <w:name w:val="無清單1121"/>
    <w:next w:val="a2"/>
    <w:uiPriority w:val="99"/>
    <w:semiHidden/>
    <w:unhideWhenUsed/>
    <w:rsid w:val="00D73886"/>
  </w:style>
  <w:style w:type="numbering" w:customStyle="1" w:styleId="1112">
    <w:name w:val="無清單1112"/>
    <w:next w:val="a2"/>
    <w:uiPriority w:val="99"/>
    <w:semiHidden/>
    <w:unhideWhenUsed/>
    <w:rsid w:val="00D73886"/>
  </w:style>
  <w:style w:type="numbering" w:customStyle="1" w:styleId="43">
    <w:name w:val="無清單4"/>
    <w:next w:val="a2"/>
    <w:uiPriority w:val="99"/>
    <w:semiHidden/>
    <w:unhideWhenUsed/>
    <w:rsid w:val="00D73886"/>
  </w:style>
  <w:style w:type="numbering" w:customStyle="1" w:styleId="131">
    <w:name w:val="無清單13"/>
    <w:next w:val="a2"/>
    <w:uiPriority w:val="99"/>
    <w:semiHidden/>
    <w:unhideWhenUsed/>
    <w:rsid w:val="00D73886"/>
  </w:style>
  <w:style w:type="numbering" w:customStyle="1" w:styleId="220">
    <w:name w:val="無清單22"/>
    <w:next w:val="a2"/>
    <w:uiPriority w:val="99"/>
    <w:semiHidden/>
    <w:unhideWhenUsed/>
    <w:rsid w:val="00D73886"/>
  </w:style>
  <w:style w:type="numbering" w:customStyle="1" w:styleId="113">
    <w:name w:val="無清單113"/>
    <w:next w:val="a2"/>
    <w:uiPriority w:val="99"/>
    <w:semiHidden/>
    <w:unhideWhenUsed/>
    <w:rsid w:val="00D73886"/>
  </w:style>
  <w:style w:type="numbering" w:customStyle="1" w:styleId="1113">
    <w:name w:val="無清單1113"/>
    <w:next w:val="a2"/>
    <w:uiPriority w:val="99"/>
    <w:semiHidden/>
    <w:unhideWhenUsed/>
    <w:rsid w:val="00D73886"/>
  </w:style>
  <w:style w:type="paragraph" w:customStyle="1" w:styleId="xl82">
    <w:name w:val="xl82"/>
    <w:basedOn w:val="a"/>
    <w:rsid w:val="00D73886"/>
    <w:pPr>
      <w:widowControl/>
      <w:pBdr>
        <w:bottom w:val="single" w:sz="8" w:space="0" w:color="auto"/>
        <w:right w:val="single" w:sz="8" w:space="0" w:color="auto"/>
      </w:pBdr>
      <w:shd w:val="clear" w:color="000000" w:fill="99FF99"/>
      <w:spacing w:before="100" w:beforeAutospacing="1" w:after="100" w:afterAutospacing="1"/>
      <w:jc w:val="center"/>
    </w:pPr>
    <w:rPr>
      <w:rFonts w:ascii="標楷體" w:eastAsia="標楷體" w:hAnsi="標楷體" w:cs="新細明體"/>
      <w:color w:val="000000"/>
      <w:kern w:val="0"/>
      <w:szCs w:val="24"/>
    </w:rPr>
  </w:style>
  <w:style w:type="paragraph" w:customStyle="1" w:styleId="xl83">
    <w:name w:val="xl83"/>
    <w:basedOn w:val="a"/>
    <w:rsid w:val="00D73886"/>
    <w:pPr>
      <w:widowControl/>
      <w:pBdr>
        <w:bottom w:val="single" w:sz="8" w:space="0" w:color="auto"/>
        <w:right w:val="single" w:sz="8" w:space="0" w:color="auto"/>
      </w:pBdr>
      <w:shd w:val="clear" w:color="000000" w:fill="99FF99"/>
      <w:spacing w:before="100" w:beforeAutospacing="1" w:after="100" w:afterAutospacing="1"/>
    </w:pPr>
    <w:rPr>
      <w:rFonts w:ascii="標楷體" w:eastAsia="標楷體" w:hAnsi="標楷體" w:cs="新細明體"/>
      <w:color w:val="000000"/>
      <w:kern w:val="0"/>
      <w:szCs w:val="24"/>
    </w:rPr>
  </w:style>
  <w:style w:type="paragraph" w:customStyle="1" w:styleId="xl84">
    <w:name w:val="xl84"/>
    <w:basedOn w:val="a"/>
    <w:rsid w:val="00D73886"/>
    <w:pPr>
      <w:widowControl/>
      <w:pBdr>
        <w:left w:val="single" w:sz="8" w:space="0" w:color="auto"/>
        <w:bottom w:val="single" w:sz="8" w:space="0" w:color="auto"/>
        <w:right w:val="single" w:sz="8" w:space="0" w:color="auto"/>
      </w:pBdr>
      <w:shd w:val="clear" w:color="000000" w:fill="99FF99"/>
      <w:spacing w:before="100" w:beforeAutospacing="1" w:after="100" w:afterAutospacing="1"/>
    </w:pPr>
    <w:rPr>
      <w:rFonts w:ascii="標楷體" w:eastAsia="標楷體" w:hAnsi="標楷體" w:cs="新細明體"/>
      <w:color w:val="000000"/>
      <w:kern w:val="0"/>
      <w:szCs w:val="24"/>
    </w:rPr>
  </w:style>
  <w:style w:type="paragraph" w:customStyle="1" w:styleId="xl85">
    <w:name w:val="xl85"/>
    <w:basedOn w:val="a"/>
    <w:rsid w:val="00D73886"/>
    <w:pPr>
      <w:widowControl/>
      <w:pBdr>
        <w:top w:val="single" w:sz="8" w:space="0" w:color="auto"/>
        <w:lef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86">
    <w:name w:val="xl86"/>
    <w:basedOn w:val="a"/>
    <w:rsid w:val="00D73886"/>
    <w:pPr>
      <w:widowControl/>
      <w:pBdr>
        <w:top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87">
    <w:name w:val="xl87"/>
    <w:basedOn w:val="a"/>
    <w:rsid w:val="00D73886"/>
    <w:pPr>
      <w:widowControl/>
      <w:pBdr>
        <w:top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88">
    <w:name w:val="xl88"/>
    <w:basedOn w:val="a"/>
    <w:rsid w:val="00D73886"/>
    <w:pPr>
      <w:widowControl/>
      <w:pBdr>
        <w:left w:val="single" w:sz="8" w:space="0" w:color="auto"/>
        <w:bottom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89">
    <w:name w:val="xl89"/>
    <w:basedOn w:val="a"/>
    <w:rsid w:val="00D73886"/>
    <w:pPr>
      <w:widowControl/>
      <w:pBdr>
        <w:bottom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0">
    <w:name w:val="xl90"/>
    <w:basedOn w:val="a"/>
    <w:rsid w:val="00D73886"/>
    <w:pPr>
      <w:widowControl/>
      <w:pBdr>
        <w:bottom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1">
    <w:name w:val="xl91"/>
    <w:basedOn w:val="a"/>
    <w:rsid w:val="00D73886"/>
    <w:pPr>
      <w:widowControl/>
      <w:pBdr>
        <w:top w:val="single" w:sz="8" w:space="0" w:color="auto"/>
        <w:left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2">
    <w:name w:val="xl92"/>
    <w:basedOn w:val="a"/>
    <w:rsid w:val="00D73886"/>
    <w:pPr>
      <w:widowControl/>
      <w:pBdr>
        <w:left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3">
    <w:name w:val="xl93"/>
    <w:basedOn w:val="a"/>
    <w:rsid w:val="00D73886"/>
    <w:pPr>
      <w:widowControl/>
      <w:pBdr>
        <w:left w:val="single" w:sz="8" w:space="0" w:color="auto"/>
        <w:bottom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4">
    <w:name w:val="xl94"/>
    <w:basedOn w:val="a"/>
    <w:rsid w:val="00D73886"/>
    <w:pPr>
      <w:widowControl/>
      <w:pBdr>
        <w:top w:val="single" w:sz="8" w:space="0" w:color="auto"/>
        <w:left w:val="single" w:sz="8" w:space="0" w:color="auto"/>
        <w:right w:val="single" w:sz="8" w:space="0" w:color="auto"/>
      </w:pBdr>
      <w:shd w:val="clear" w:color="000000" w:fill="FFFFCC"/>
      <w:spacing w:before="100" w:beforeAutospacing="1" w:after="100" w:afterAutospacing="1"/>
      <w:jc w:val="both"/>
    </w:pPr>
    <w:rPr>
      <w:rFonts w:ascii="標楷體" w:eastAsia="標楷體" w:hAnsi="標楷體" w:cs="新細明體"/>
      <w:color w:val="000000"/>
      <w:kern w:val="0"/>
      <w:szCs w:val="24"/>
    </w:rPr>
  </w:style>
  <w:style w:type="paragraph" w:customStyle="1" w:styleId="xl95">
    <w:name w:val="xl95"/>
    <w:basedOn w:val="a"/>
    <w:rsid w:val="00D73886"/>
    <w:pPr>
      <w:widowControl/>
      <w:shd w:val="clear" w:color="000000" w:fill="99FF99"/>
      <w:spacing w:before="100" w:beforeAutospacing="1" w:after="100" w:afterAutospacing="1"/>
      <w:jc w:val="center"/>
    </w:pPr>
    <w:rPr>
      <w:rFonts w:ascii="標楷體" w:eastAsia="標楷體" w:hAnsi="標楷體" w:cs="新細明體"/>
      <w:color w:val="000000"/>
      <w:kern w:val="0"/>
      <w:szCs w:val="24"/>
    </w:rPr>
  </w:style>
  <w:style w:type="paragraph" w:customStyle="1" w:styleId="xl96">
    <w:name w:val="xl96"/>
    <w:basedOn w:val="a"/>
    <w:rsid w:val="00D73886"/>
    <w:pPr>
      <w:widowControl/>
      <w:shd w:val="clear" w:color="000000" w:fill="366092"/>
      <w:spacing w:before="100" w:beforeAutospacing="1" w:after="100" w:afterAutospacing="1"/>
      <w:jc w:val="center"/>
    </w:pPr>
    <w:rPr>
      <w:rFonts w:ascii="新細明體" w:hAnsi="新細明體" w:cs="新細明體"/>
      <w:kern w:val="0"/>
      <w:szCs w:val="24"/>
    </w:rPr>
  </w:style>
  <w:style w:type="paragraph" w:customStyle="1" w:styleId="xl97">
    <w:name w:val="xl97"/>
    <w:basedOn w:val="a"/>
    <w:rsid w:val="00D73886"/>
    <w:pPr>
      <w:widowControl/>
      <w:shd w:val="clear" w:color="000000" w:fill="7030A0"/>
      <w:spacing w:before="100" w:beforeAutospacing="1" w:after="100" w:afterAutospacing="1"/>
      <w:jc w:val="center"/>
    </w:pPr>
    <w:rPr>
      <w:rFonts w:ascii="新細明體" w:hAnsi="新細明體" w:cs="新細明體"/>
      <w:kern w:val="0"/>
      <w:szCs w:val="24"/>
    </w:rPr>
  </w:style>
  <w:style w:type="paragraph" w:customStyle="1" w:styleId="xl98">
    <w:name w:val="xl98"/>
    <w:basedOn w:val="a"/>
    <w:rsid w:val="00D73886"/>
    <w:pPr>
      <w:widowControl/>
      <w:shd w:val="clear" w:color="000000" w:fill="00B0F0"/>
      <w:spacing w:before="100" w:beforeAutospacing="1" w:after="100" w:afterAutospacing="1"/>
      <w:jc w:val="center"/>
    </w:pPr>
    <w:rPr>
      <w:rFonts w:ascii="新細明體" w:hAnsi="新細明體" w:cs="新細明體"/>
      <w:kern w:val="0"/>
      <w:szCs w:val="24"/>
    </w:rPr>
  </w:style>
  <w:style w:type="paragraph" w:customStyle="1" w:styleId="xl99">
    <w:name w:val="xl99"/>
    <w:basedOn w:val="a"/>
    <w:rsid w:val="00D73886"/>
    <w:pPr>
      <w:widowControl/>
      <w:shd w:val="clear" w:color="000000" w:fill="00B050"/>
      <w:spacing w:before="100" w:beforeAutospacing="1" w:after="100" w:afterAutospacing="1"/>
      <w:jc w:val="center"/>
    </w:pPr>
    <w:rPr>
      <w:rFonts w:ascii="新細明體" w:hAnsi="新細明體" w:cs="新細明體"/>
      <w:kern w:val="0"/>
      <w:szCs w:val="24"/>
    </w:rPr>
  </w:style>
  <w:style w:type="paragraph" w:customStyle="1" w:styleId="xl100">
    <w:name w:val="xl100"/>
    <w:basedOn w:val="a"/>
    <w:rsid w:val="00D73886"/>
    <w:pPr>
      <w:widowControl/>
      <w:shd w:val="clear" w:color="000000" w:fill="538DD5"/>
      <w:spacing w:before="100" w:beforeAutospacing="1" w:after="100" w:afterAutospacing="1"/>
      <w:jc w:val="center"/>
    </w:pPr>
    <w:rPr>
      <w:rFonts w:ascii="新細明體" w:hAnsi="新細明體" w:cs="新細明體"/>
      <w:kern w:val="0"/>
      <w:szCs w:val="24"/>
    </w:rPr>
  </w:style>
  <w:style w:type="paragraph" w:customStyle="1" w:styleId="xl101">
    <w:name w:val="xl101"/>
    <w:basedOn w:val="a"/>
    <w:rsid w:val="00D73886"/>
    <w:pPr>
      <w:widowControl/>
      <w:shd w:val="clear" w:color="000000" w:fill="FFFF00"/>
      <w:spacing w:before="100" w:beforeAutospacing="1" w:after="100" w:afterAutospacing="1"/>
      <w:jc w:val="center"/>
    </w:pPr>
    <w:rPr>
      <w:rFonts w:ascii="新細明體" w:hAnsi="新細明體" w:cs="新細明體"/>
      <w:kern w:val="0"/>
      <w:szCs w:val="24"/>
    </w:rPr>
  </w:style>
  <w:style w:type="paragraph" w:customStyle="1" w:styleId="xl102">
    <w:name w:val="xl102"/>
    <w:basedOn w:val="a"/>
    <w:rsid w:val="00D73886"/>
    <w:pPr>
      <w:widowControl/>
      <w:shd w:val="clear" w:color="000000" w:fill="C4BD97"/>
      <w:spacing w:before="100" w:beforeAutospacing="1" w:after="100" w:afterAutospacing="1"/>
      <w:jc w:val="center"/>
    </w:pPr>
    <w:rPr>
      <w:rFonts w:ascii="新細明體" w:hAnsi="新細明體" w:cs="新細明體"/>
      <w:kern w:val="0"/>
      <w:szCs w:val="24"/>
    </w:rPr>
  </w:style>
  <w:style w:type="paragraph" w:customStyle="1" w:styleId="xl103">
    <w:name w:val="xl103"/>
    <w:basedOn w:val="a"/>
    <w:rsid w:val="00D73886"/>
    <w:pPr>
      <w:widowControl/>
      <w:shd w:val="clear" w:color="000000" w:fill="FFC000"/>
      <w:spacing w:before="100" w:beforeAutospacing="1" w:after="100" w:afterAutospacing="1"/>
      <w:jc w:val="center"/>
    </w:pPr>
    <w:rPr>
      <w:rFonts w:ascii="新細明體" w:hAnsi="新細明體" w:cs="新細明體"/>
      <w:kern w:val="0"/>
      <w:szCs w:val="24"/>
    </w:rPr>
  </w:style>
  <w:style w:type="paragraph" w:customStyle="1" w:styleId="xl104">
    <w:name w:val="xl104"/>
    <w:basedOn w:val="a"/>
    <w:rsid w:val="00D73886"/>
    <w:pPr>
      <w:widowControl/>
      <w:shd w:val="clear" w:color="000000" w:fill="948A54"/>
      <w:spacing w:before="100" w:beforeAutospacing="1" w:after="100" w:afterAutospacing="1"/>
      <w:jc w:val="center"/>
    </w:pPr>
    <w:rPr>
      <w:rFonts w:ascii="新細明體" w:hAnsi="新細明體" w:cs="新細明體"/>
      <w:kern w:val="0"/>
      <w:szCs w:val="24"/>
    </w:rPr>
  </w:style>
  <w:style w:type="paragraph" w:customStyle="1" w:styleId="xl105">
    <w:name w:val="xl105"/>
    <w:basedOn w:val="a"/>
    <w:rsid w:val="00D73886"/>
    <w:pPr>
      <w:widowControl/>
      <w:shd w:val="clear" w:color="000000" w:fill="76933C"/>
      <w:spacing w:before="100" w:beforeAutospacing="1" w:after="100" w:afterAutospacing="1"/>
      <w:jc w:val="center"/>
    </w:pPr>
    <w:rPr>
      <w:rFonts w:ascii="新細明體" w:hAnsi="新細明體" w:cs="新細明體"/>
      <w:kern w:val="0"/>
      <w:szCs w:val="24"/>
    </w:rPr>
  </w:style>
  <w:style w:type="paragraph" w:customStyle="1" w:styleId="xl106">
    <w:name w:val="xl106"/>
    <w:basedOn w:val="a"/>
    <w:rsid w:val="00D73886"/>
    <w:pPr>
      <w:widowControl/>
      <w:shd w:val="clear" w:color="000000" w:fill="C4D79B"/>
      <w:spacing w:before="100" w:beforeAutospacing="1" w:after="100" w:afterAutospacing="1"/>
      <w:jc w:val="center"/>
    </w:pPr>
    <w:rPr>
      <w:rFonts w:ascii="新細明體" w:hAnsi="新細明體" w:cs="新細明體"/>
      <w:kern w:val="0"/>
      <w:szCs w:val="24"/>
    </w:rPr>
  </w:style>
  <w:style w:type="paragraph" w:customStyle="1" w:styleId="xl107">
    <w:name w:val="xl107"/>
    <w:basedOn w:val="a"/>
    <w:rsid w:val="00D73886"/>
    <w:pPr>
      <w:widowControl/>
      <w:shd w:val="clear" w:color="000000" w:fill="B1A0C7"/>
      <w:spacing w:before="100" w:beforeAutospacing="1" w:after="100" w:afterAutospacing="1"/>
      <w:jc w:val="center"/>
    </w:pPr>
    <w:rPr>
      <w:rFonts w:ascii="新細明體" w:hAnsi="新細明體" w:cs="新細明體"/>
      <w:kern w:val="0"/>
      <w:szCs w:val="24"/>
    </w:rPr>
  </w:style>
  <w:style w:type="paragraph" w:customStyle="1" w:styleId="xl108">
    <w:name w:val="xl108"/>
    <w:basedOn w:val="a"/>
    <w:rsid w:val="00D73886"/>
    <w:pPr>
      <w:widowControl/>
      <w:shd w:val="clear" w:color="000000" w:fill="92CDDC"/>
      <w:spacing w:before="100" w:beforeAutospacing="1" w:after="100" w:afterAutospacing="1"/>
      <w:jc w:val="center"/>
    </w:pPr>
    <w:rPr>
      <w:rFonts w:ascii="新細明體" w:hAnsi="新細明體" w:cs="新細明體"/>
      <w:kern w:val="0"/>
      <w:szCs w:val="24"/>
    </w:rPr>
  </w:style>
  <w:style w:type="paragraph" w:customStyle="1" w:styleId="xl109">
    <w:name w:val="xl109"/>
    <w:basedOn w:val="a"/>
    <w:rsid w:val="00D73886"/>
    <w:pPr>
      <w:widowControl/>
      <w:shd w:val="clear" w:color="000000" w:fill="E26B0A"/>
      <w:spacing w:before="100" w:beforeAutospacing="1" w:after="100" w:afterAutospacing="1"/>
      <w:jc w:val="center"/>
    </w:pPr>
    <w:rPr>
      <w:rFonts w:ascii="新細明體" w:hAnsi="新細明體" w:cs="新細明體"/>
      <w:kern w:val="0"/>
      <w:szCs w:val="24"/>
    </w:rPr>
  </w:style>
  <w:style w:type="paragraph" w:customStyle="1" w:styleId="xl110">
    <w:name w:val="xl110"/>
    <w:basedOn w:val="a"/>
    <w:rsid w:val="00D73886"/>
    <w:pPr>
      <w:widowControl/>
      <w:shd w:val="clear" w:color="000000" w:fill="DA9694"/>
      <w:spacing w:before="100" w:beforeAutospacing="1" w:after="100" w:afterAutospacing="1"/>
      <w:jc w:val="center"/>
    </w:pPr>
    <w:rPr>
      <w:rFonts w:ascii="新細明體" w:hAnsi="新細明體" w:cs="新細明體"/>
      <w:kern w:val="0"/>
      <w:szCs w:val="24"/>
    </w:rPr>
  </w:style>
  <w:style w:type="paragraph" w:customStyle="1" w:styleId="xl111">
    <w:name w:val="xl111"/>
    <w:basedOn w:val="a"/>
    <w:rsid w:val="00D73886"/>
    <w:pPr>
      <w:widowControl/>
      <w:shd w:val="clear" w:color="000000" w:fill="FABF8F"/>
      <w:spacing w:before="100" w:beforeAutospacing="1" w:after="100" w:afterAutospacing="1"/>
      <w:jc w:val="center"/>
    </w:pPr>
    <w:rPr>
      <w:rFonts w:ascii="新細明體" w:hAnsi="新細明體" w:cs="新細明體"/>
      <w:kern w:val="0"/>
      <w:szCs w:val="24"/>
    </w:rPr>
  </w:style>
  <w:style w:type="paragraph" w:customStyle="1" w:styleId="xl112">
    <w:name w:val="xl112"/>
    <w:basedOn w:val="a"/>
    <w:rsid w:val="00D73886"/>
    <w:pPr>
      <w:widowControl/>
      <w:shd w:val="clear" w:color="000000" w:fill="A6A6A6"/>
      <w:spacing w:before="100" w:beforeAutospacing="1" w:after="100" w:afterAutospacing="1"/>
      <w:jc w:val="center"/>
    </w:pPr>
    <w:rPr>
      <w:rFonts w:ascii="新細明體" w:hAnsi="新細明體" w:cs="新細明體"/>
      <w:kern w:val="0"/>
      <w:szCs w:val="24"/>
    </w:rPr>
  </w:style>
  <w:style w:type="paragraph" w:customStyle="1" w:styleId="xl113">
    <w:name w:val="xl113"/>
    <w:basedOn w:val="a"/>
    <w:rsid w:val="00D73886"/>
    <w:pPr>
      <w:widowControl/>
      <w:shd w:val="clear" w:color="000000" w:fill="595959"/>
      <w:spacing w:before="100" w:beforeAutospacing="1" w:after="100" w:afterAutospacing="1"/>
      <w:jc w:val="center"/>
    </w:pPr>
    <w:rPr>
      <w:rFonts w:ascii="新細明體" w:hAnsi="新細明體" w:cs="新細明體"/>
      <w:kern w:val="0"/>
      <w:szCs w:val="24"/>
    </w:rPr>
  </w:style>
  <w:style w:type="paragraph" w:customStyle="1" w:styleId="xl114">
    <w:name w:val="xl114"/>
    <w:basedOn w:val="a"/>
    <w:rsid w:val="00D73886"/>
    <w:pPr>
      <w:widowControl/>
      <w:shd w:val="clear" w:color="000000" w:fill="FCD5B4"/>
      <w:spacing w:before="100" w:beforeAutospacing="1" w:after="100" w:afterAutospacing="1"/>
      <w:jc w:val="center"/>
    </w:pPr>
    <w:rPr>
      <w:rFonts w:ascii="新細明體" w:hAnsi="新細明體" w:cs="新細明體"/>
      <w:kern w:val="0"/>
      <w:szCs w:val="24"/>
    </w:rPr>
  </w:style>
  <w:style w:type="paragraph" w:customStyle="1" w:styleId="xl115">
    <w:name w:val="xl115"/>
    <w:basedOn w:val="a"/>
    <w:rsid w:val="00D73886"/>
    <w:pPr>
      <w:widowControl/>
      <w:shd w:val="clear" w:color="000000" w:fill="BFBFBF"/>
      <w:spacing w:before="100" w:beforeAutospacing="1" w:after="100" w:afterAutospacing="1"/>
      <w:jc w:val="center"/>
    </w:pPr>
    <w:rPr>
      <w:rFonts w:ascii="新細明體" w:hAnsi="新細明體" w:cs="新細明體"/>
      <w:kern w:val="0"/>
      <w:szCs w:val="24"/>
    </w:rPr>
  </w:style>
  <w:style w:type="paragraph" w:customStyle="1" w:styleId="xl116">
    <w:name w:val="xl116"/>
    <w:basedOn w:val="a"/>
    <w:rsid w:val="00D73886"/>
    <w:pPr>
      <w:widowControl/>
      <w:shd w:val="clear" w:color="000000" w:fill="FF7C80"/>
      <w:spacing w:before="100" w:beforeAutospacing="1" w:after="100" w:afterAutospacing="1"/>
      <w:jc w:val="center"/>
    </w:pPr>
    <w:rPr>
      <w:rFonts w:ascii="新細明體" w:hAnsi="新細明體" w:cs="新細明體"/>
      <w:kern w:val="0"/>
      <w:szCs w:val="24"/>
    </w:rPr>
  </w:style>
  <w:style w:type="paragraph" w:customStyle="1" w:styleId="xl117">
    <w:name w:val="xl117"/>
    <w:basedOn w:val="a"/>
    <w:rsid w:val="00D73886"/>
    <w:pPr>
      <w:widowControl/>
      <w:pBdr>
        <w:left w:val="single" w:sz="8" w:space="0" w:color="auto"/>
        <w:bottom w:val="single" w:sz="8" w:space="0" w:color="auto"/>
        <w:right w:val="single" w:sz="8" w:space="0" w:color="auto"/>
      </w:pBdr>
      <w:shd w:val="clear" w:color="000000" w:fill="60497A"/>
      <w:spacing w:before="100" w:beforeAutospacing="1" w:after="100" w:afterAutospacing="1"/>
      <w:jc w:val="center"/>
    </w:pPr>
    <w:rPr>
      <w:rFonts w:ascii="標楷體" w:eastAsia="標楷體" w:hAnsi="標楷體" w:cs="新細明體"/>
      <w:color w:val="000000"/>
      <w:kern w:val="0"/>
      <w:szCs w:val="24"/>
    </w:rPr>
  </w:style>
  <w:style w:type="paragraph" w:customStyle="1" w:styleId="xl118">
    <w:name w:val="xl118"/>
    <w:basedOn w:val="a"/>
    <w:rsid w:val="00D73886"/>
    <w:pPr>
      <w:widowControl/>
      <w:shd w:val="clear" w:color="000000" w:fill="31869B"/>
      <w:spacing w:before="100" w:beforeAutospacing="1" w:after="100" w:afterAutospacing="1"/>
      <w:jc w:val="center"/>
    </w:pPr>
    <w:rPr>
      <w:rFonts w:ascii="新細明體" w:hAnsi="新細明體" w:cs="新細明體"/>
      <w:kern w:val="0"/>
      <w:szCs w:val="24"/>
    </w:rPr>
  </w:style>
  <w:style w:type="paragraph" w:customStyle="1" w:styleId="xl119">
    <w:name w:val="xl119"/>
    <w:basedOn w:val="a"/>
    <w:rsid w:val="00D73886"/>
    <w:pPr>
      <w:widowControl/>
      <w:shd w:val="clear" w:color="000000" w:fill="92D050"/>
      <w:spacing w:before="100" w:beforeAutospacing="1" w:after="100" w:afterAutospacing="1"/>
      <w:jc w:val="center"/>
    </w:pPr>
    <w:rPr>
      <w:rFonts w:ascii="新細明體" w:hAnsi="新細明體" w:cs="新細明體"/>
      <w:kern w:val="0"/>
      <w:szCs w:val="24"/>
    </w:rPr>
  </w:style>
  <w:style w:type="paragraph" w:customStyle="1" w:styleId="xl120">
    <w:name w:val="xl120"/>
    <w:basedOn w:val="a"/>
    <w:rsid w:val="00D73886"/>
    <w:pPr>
      <w:widowControl/>
      <w:shd w:val="clear" w:color="000000" w:fill="FFFFCC"/>
      <w:spacing w:before="100" w:beforeAutospacing="1" w:after="100" w:afterAutospacing="1"/>
      <w:jc w:val="center"/>
    </w:pPr>
    <w:rPr>
      <w:rFonts w:ascii="標楷體" w:eastAsia="標楷體" w:hAnsi="標楷體" w:cs="新細明體"/>
      <w:color w:val="000000"/>
      <w:kern w:val="0"/>
      <w:szCs w:val="24"/>
    </w:rPr>
  </w:style>
  <w:style w:type="paragraph" w:customStyle="1" w:styleId="xl121">
    <w:name w:val="xl121"/>
    <w:basedOn w:val="a"/>
    <w:rsid w:val="00D73886"/>
    <w:pPr>
      <w:widowControl/>
      <w:pBdr>
        <w:left w:val="single" w:sz="8" w:space="0" w:color="auto"/>
        <w:bottom w:val="single" w:sz="8" w:space="0" w:color="auto"/>
        <w:right w:val="single" w:sz="8" w:space="0" w:color="auto"/>
      </w:pBdr>
      <w:shd w:val="clear" w:color="000000" w:fill="FFFFCC"/>
      <w:spacing w:before="100" w:beforeAutospacing="1" w:after="100" w:afterAutospacing="1"/>
      <w:jc w:val="center"/>
    </w:pPr>
    <w:rPr>
      <w:rFonts w:ascii="標楷體" w:eastAsia="標楷體" w:hAnsi="標楷體" w:cs="新細明體"/>
      <w:color w:val="000000"/>
      <w:kern w:val="0"/>
      <w:szCs w:val="24"/>
    </w:rPr>
  </w:style>
  <w:style w:type="paragraph" w:customStyle="1" w:styleId="xl122">
    <w:name w:val="xl122"/>
    <w:basedOn w:val="a"/>
    <w:rsid w:val="00D73886"/>
    <w:pPr>
      <w:widowControl/>
      <w:pBdr>
        <w:top w:val="single" w:sz="8" w:space="0" w:color="auto"/>
        <w:left w:val="single" w:sz="8" w:space="0" w:color="auto"/>
        <w:right w:val="single" w:sz="8" w:space="0" w:color="auto"/>
      </w:pBdr>
      <w:shd w:val="clear" w:color="000000" w:fill="FFFFCC"/>
      <w:spacing w:before="100" w:beforeAutospacing="1" w:after="100" w:afterAutospacing="1"/>
      <w:jc w:val="center"/>
    </w:pPr>
    <w:rPr>
      <w:rFonts w:ascii="標楷體" w:eastAsia="標楷體" w:hAnsi="標楷體" w:cs="新細明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31120">
      <w:bodyDiv w:val="1"/>
      <w:marLeft w:val="0"/>
      <w:marRight w:val="0"/>
      <w:marTop w:val="0"/>
      <w:marBottom w:val="0"/>
      <w:divBdr>
        <w:top w:val="none" w:sz="0" w:space="0" w:color="auto"/>
        <w:left w:val="none" w:sz="0" w:space="0" w:color="auto"/>
        <w:bottom w:val="none" w:sz="0" w:space="0" w:color="auto"/>
        <w:right w:val="none" w:sz="0" w:space="0" w:color="auto"/>
      </w:divBdr>
    </w:div>
    <w:div w:id="75709241">
      <w:bodyDiv w:val="1"/>
      <w:marLeft w:val="0"/>
      <w:marRight w:val="0"/>
      <w:marTop w:val="0"/>
      <w:marBottom w:val="0"/>
      <w:divBdr>
        <w:top w:val="none" w:sz="0" w:space="0" w:color="auto"/>
        <w:left w:val="none" w:sz="0" w:space="0" w:color="auto"/>
        <w:bottom w:val="none" w:sz="0" w:space="0" w:color="auto"/>
        <w:right w:val="none" w:sz="0" w:space="0" w:color="auto"/>
      </w:divBdr>
    </w:div>
    <w:div w:id="87048187">
      <w:bodyDiv w:val="1"/>
      <w:marLeft w:val="0"/>
      <w:marRight w:val="0"/>
      <w:marTop w:val="0"/>
      <w:marBottom w:val="0"/>
      <w:divBdr>
        <w:top w:val="none" w:sz="0" w:space="0" w:color="auto"/>
        <w:left w:val="none" w:sz="0" w:space="0" w:color="auto"/>
        <w:bottom w:val="none" w:sz="0" w:space="0" w:color="auto"/>
        <w:right w:val="none" w:sz="0" w:space="0" w:color="auto"/>
      </w:divBdr>
    </w:div>
    <w:div w:id="102306305">
      <w:bodyDiv w:val="1"/>
      <w:marLeft w:val="0"/>
      <w:marRight w:val="0"/>
      <w:marTop w:val="0"/>
      <w:marBottom w:val="0"/>
      <w:divBdr>
        <w:top w:val="none" w:sz="0" w:space="0" w:color="auto"/>
        <w:left w:val="none" w:sz="0" w:space="0" w:color="auto"/>
        <w:bottom w:val="none" w:sz="0" w:space="0" w:color="auto"/>
        <w:right w:val="none" w:sz="0" w:space="0" w:color="auto"/>
      </w:divBdr>
    </w:div>
    <w:div w:id="181360901">
      <w:bodyDiv w:val="1"/>
      <w:marLeft w:val="0"/>
      <w:marRight w:val="0"/>
      <w:marTop w:val="0"/>
      <w:marBottom w:val="0"/>
      <w:divBdr>
        <w:top w:val="none" w:sz="0" w:space="0" w:color="auto"/>
        <w:left w:val="none" w:sz="0" w:space="0" w:color="auto"/>
        <w:bottom w:val="none" w:sz="0" w:space="0" w:color="auto"/>
        <w:right w:val="none" w:sz="0" w:space="0" w:color="auto"/>
      </w:divBdr>
    </w:div>
    <w:div w:id="183708894">
      <w:bodyDiv w:val="1"/>
      <w:marLeft w:val="0"/>
      <w:marRight w:val="0"/>
      <w:marTop w:val="0"/>
      <w:marBottom w:val="0"/>
      <w:divBdr>
        <w:top w:val="none" w:sz="0" w:space="0" w:color="auto"/>
        <w:left w:val="none" w:sz="0" w:space="0" w:color="auto"/>
        <w:bottom w:val="none" w:sz="0" w:space="0" w:color="auto"/>
        <w:right w:val="none" w:sz="0" w:space="0" w:color="auto"/>
      </w:divBdr>
    </w:div>
    <w:div w:id="186336047">
      <w:bodyDiv w:val="1"/>
      <w:marLeft w:val="0"/>
      <w:marRight w:val="0"/>
      <w:marTop w:val="0"/>
      <w:marBottom w:val="0"/>
      <w:divBdr>
        <w:top w:val="none" w:sz="0" w:space="0" w:color="auto"/>
        <w:left w:val="none" w:sz="0" w:space="0" w:color="auto"/>
        <w:bottom w:val="none" w:sz="0" w:space="0" w:color="auto"/>
        <w:right w:val="none" w:sz="0" w:space="0" w:color="auto"/>
      </w:divBdr>
    </w:div>
    <w:div w:id="204756656">
      <w:bodyDiv w:val="1"/>
      <w:marLeft w:val="0"/>
      <w:marRight w:val="0"/>
      <w:marTop w:val="0"/>
      <w:marBottom w:val="0"/>
      <w:divBdr>
        <w:top w:val="none" w:sz="0" w:space="0" w:color="auto"/>
        <w:left w:val="none" w:sz="0" w:space="0" w:color="auto"/>
        <w:bottom w:val="none" w:sz="0" w:space="0" w:color="auto"/>
        <w:right w:val="none" w:sz="0" w:space="0" w:color="auto"/>
      </w:divBdr>
    </w:div>
    <w:div w:id="255863992">
      <w:bodyDiv w:val="1"/>
      <w:marLeft w:val="0"/>
      <w:marRight w:val="0"/>
      <w:marTop w:val="0"/>
      <w:marBottom w:val="0"/>
      <w:divBdr>
        <w:top w:val="none" w:sz="0" w:space="0" w:color="auto"/>
        <w:left w:val="none" w:sz="0" w:space="0" w:color="auto"/>
        <w:bottom w:val="none" w:sz="0" w:space="0" w:color="auto"/>
        <w:right w:val="none" w:sz="0" w:space="0" w:color="auto"/>
      </w:divBdr>
    </w:div>
    <w:div w:id="275873755">
      <w:bodyDiv w:val="1"/>
      <w:marLeft w:val="0"/>
      <w:marRight w:val="0"/>
      <w:marTop w:val="0"/>
      <w:marBottom w:val="0"/>
      <w:divBdr>
        <w:top w:val="none" w:sz="0" w:space="0" w:color="auto"/>
        <w:left w:val="none" w:sz="0" w:space="0" w:color="auto"/>
        <w:bottom w:val="none" w:sz="0" w:space="0" w:color="auto"/>
        <w:right w:val="none" w:sz="0" w:space="0" w:color="auto"/>
      </w:divBdr>
      <w:divsChild>
        <w:div w:id="29305255">
          <w:marLeft w:val="0"/>
          <w:marRight w:val="0"/>
          <w:marTop w:val="0"/>
          <w:marBottom w:val="0"/>
          <w:divBdr>
            <w:top w:val="none" w:sz="0" w:space="0" w:color="auto"/>
            <w:left w:val="none" w:sz="0" w:space="0" w:color="auto"/>
            <w:bottom w:val="none" w:sz="0" w:space="0" w:color="auto"/>
            <w:right w:val="none" w:sz="0" w:space="0" w:color="auto"/>
          </w:divBdr>
          <w:divsChild>
            <w:div w:id="1755974763">
              <w:marLeft w:val="0"/>
              <w:marRight w:val="0"/>
              <w:marTop w:val="0"/>
              <w:marBottom w:val="0"/>
              <w:divBdr>
                <w:top w:val="none" w:sz="0" w:space="0" w:color="auto"/>
                <w:left w:val="none" w:sz="0" w:space="0" w:color="auto"/>
                <w:bottom w:val="none" w:sz="0" w:space="0" w:color="auto"/>
                <w:right w:val="none" w:sz="0" w:space="0" w:color="auto"/>
              </w:divBdr>
              <w:divsChild>
                <w:div w:id="2146773962">
                  <w:marLeft w:val="0"/>
                  <w:marRight w:val="0"/>
                  <w:marTop w:val="0"/>
                  <w:marBottom w:val="0"/>
                  <w:divBdr>
                    <w:top w:val="none" w:sz="0" w:space="0" w:color="auto"/>
                    <w:left w:val="none" w:sz="0" w:space="0" w:color="auto"/>
                    <w:bottom w:val="none" w:sz="0" w:space="0" w:color="auto"/>
                    <w:right w:val="none" w:sz="0" w:space="0" w:color="auto"/>
                  </w:divBdr>
                  <w:divsChild>
                    <w:div w:id="1512067771">
                      <w:marLeft w:val="0"/>
                      <w:marRight w:val="0"/>
                      <w:marTop w:val="0"/>
                      <w:marBottom w:val="0"/>
                      <w:divBdr>
                        <w:top w:val="none" w:sz="0" w:space="0" w:color="auto"/>
                        <w:left w:val="none" w:sz="0" w:space="0" w:color="auto"/>
                        <w:bottom w:val="none" w:sz="0" w:space="0" w:color="auto"/>
                        <w:right w:val="none" w:sz="0" w:space="0" w:color="auto"/>
                      </w:divBdr>
                      <w:divsChild>
                        <w:div w:id="367999252">
                          <w:marLeft w:val="0"/>
                          <w:marRight w:val="0"/>
                          <w:marTop w:val="0"/>
                          <w:marBottom w:val="0"/>
                          <w:divBdr>
                            <w:top w:val="none" w:sz="0" w:space="0" w:color="auto"/>
                            <w:left w:val="none" w:sz="0" w:space="0" w:color="auto"/>
                            <w:bottom w:val="none" w:sz="0" w:space="0" w:color="auto"/>
                            <w:right w:val="none" w:sz="0" w:space="0" w:color="auto"/>
                          </w:divBdr>
                          <w:divsChild>
                            <w:div w:id="662047618">
                              <w:marLeft w:val="1725"/>
                              <w:marRight w:val="0"/>
                              <w:marTop w:val="0"/>
                              <w:marBottom w:val="0"/>
                              <w:divBdr>
                                <w:top w:val="none" w:sz="0" w:space="0" w:color="auto"/>
                                <w:left w:val="none" w:sz="0" w:space="0" w:color="auto"/>
                                <w:bottom w:val="none" w:sz="0" w:space="0" w:color="auto"/>
                                <w:right w:val="none" w:sz="0" w:space="0" w:color="auto"/>
                              </w:divBdr>
                              <w:divsChild>
                                <w:div w:id="149402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6370348">
      <w:bodyDiv w:val="1"/>
      <w:marLeft w:val="0"/>
      <w:marRight w:val="0"/>
      <w:marTop w:val="0"/>
      <w:marBottom w:val="0"/>
      <w:divBdr>
        <w:top w:val="none" w:sz="0" w:space="0" w:color="auto"/>
        <w:left w:val="none" w:sz="0" w:space="0" w:color="auto"/>
        <w:bottom w:val="none" w:sz="0" w:space="0" w:color="auto"/>
        <w:right w:val="none" w:sz="0" w:space="0" w:color="auto"/>
      </w:divBdr>
    </w:div>
    <w:div w:id="463012051">
      <w:bodyDiv w:val="1"/>
      <w:marLeft w:val="0"/>
      <w:marRight w:val="0"/>
      <w:marTop w:val="0"/>
      <w:marBottom w:val="0"/>
      <w:divBdr>
        <w:top w:val="none" w:sz="0" w:space="0" w:color="auto"/>
        <w:left w:val="none" w:sz="0" w:space="0" w:color="auto"/>
        <w:bottom w:val="none" w:sz="0" w:space="0" w:color="auto"/>
        <w:right w:val="none" w:sz="0" w:space="0" w:color="auto"/>
      </w:divBdr>
    </w:div>
    <w:div w:id="477571809">
      <w:bodyDiv w:val="1"/>
      <w:marLeft w:val="0"/>
      <w:marRight w:val="0"/>
      <w:marTop w:val="0"/>
      <w:marBottom w:val="0"/>
      <w:divBdr>
        <w:top w:val="none" w:sz="0" w:space="0" w:color="auto"/>
        <w:left w:val="none" w:sz="0" w:space="0" w:color="auto"/>
        <w:bottom w:val="none" w:sz="0" w:space="0" w:color="auto"/>
        <w:right w:val="none" w:sz="0" w:space="0" w:color="auto"/>
      </w:divBdr>
    </w:div>
    <w:div w:id="497961912">
      <w:bodyDiv w:val="1"/>
      <w:marLeft w:val="0"/>
      <w:marRight w:val="0"/>
      <w:marTop w:val="0"/>
      <w:marBottom w:val="0"/>
      <w:divBdr>
        <w:top w:val="none" w:sz="0" w:space="0" w:color="auto"/>
        <w:left w:val="none" w:sz="0" w:space="0" w:color="auto"/>
        <w:bottom w:val="none" w:sz="0" w:space="0" w:color="auto"/>
        <w:right w:val="none" w:sz="0" w:space="0" w:color="auto"/>
      </w:divBdr>
      <w:divsChild>
        <w:div w:id="148206047">
          <w:marLeft w:val="0"/>
          <w:marRight w:val="0"/>
          <w:marTop w:val="0"/>
          <w:marBottom w:val="0"/>
          <w:divBdr>
            <w:top w:val="none" w:sz="0" w:space="0" w:color="auto"/>
            <w:left w:val="none" w:sz="0" w:space="0" w:color="auto"/>
            <w:bottom w:val="none" w:sz="0" w:space="0" w:color="auto"/>
            <w:right w:val="none" w:sz="0" w:space="0" w:color="auto"/>
          </w:divBdr>
          <w:divsChild>
            <w:div w:id="856306175">
              <w:marLeft w:val="0"/>
              <w:marRight w:val="0"/>
              <w:marTop w:val="0"/>
              <w:marBottom w:val="0"/>
              <w:divBdr>
                <w:top w:val="none" w:sz="0" w:space="0" w:color="auto"/>
                <w:left w:val="none" w:sz="0" w:space="0" w:color="auto"/>
                <w:bottom w:val="none" w:sz="0" w:space="0" w:color="auto"/>
                <w:right w:val="none" w:sz="0" w:space="0" w:color="auto"/>
              </w:divBdr>
              <w:divsChild>
                <w:div w:id="880941539">
                  <w:marLeft w:val="0"/>
                  <w:marRight w:val="0"/>
                  <w:marTop w:val="0"/>
                  <w:marBottom w:val="0"/>
                  <w:divBdr>
                    <w:top w:val="none" w:sz="0" w:space="0" w:color="auto"/>
                    <w:left w:val="none" w:sz="0" w:space="0" w:color="auto"/>
                    <w:bottom w:val="none" w:sz="0" w:space="0" w:color="auto"/>
                    <w:right w:val="none" w:sz="0" w:space="0" w:color="auto"/>
                  </w:divBdr>
                  <w:divsChild>
                    <w:div w:id="1535583276">
                      <w:marLeft w:val="0"/>
                      <w:marRight w:val="0"/>
                      <w:marTop w:val="0"/>
                      <w:marBottom w:val="0"/>
                      <w:divBdr>
                        <w:top w:val="none" w:sz="0" w:space="0" w:color="auto"/>
                        <w:left w:val="none" w:sz="0" w:space="0" w:color="auto"/>
                        <w:bottom w:val="none" w:sz="0" w:space="0" w:color="auto"/>
                        <w:right w:val="none" w:sz="0" w:space="0" w:color="auto"/>
                      </w:divBdr>
                      <w:divsChild>
                        <w:div w:id="107959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4509161">
      <w:bodyDiv w:val="1"/>
      <w:marLeft w:val="0"/>
      <w:marRight w:val="0"/>
      <w:marTop w:val="0"/>
      <w:marBottom w:val="0"/>
      <w:divBdr>
        <w:top w:val="none" w:sz="0" w:space="0" w:color="auto"/>
        <w:left w:val="none" w:sz="0" w:space="0" w:color="auto"/>
        <w:bottom w:val="none" w:sz="0" w:space="0" w:color="auto"/>
        <w:right w:val="none" w:sz="0" w:space="0" w:color="auto"/>
      </w:divBdr>
    </w:div>
    <w:div w:id="630594714">
      <w:bodyDiv w:val="1"/>
      <w:marLeft w:val="0"/>
      <w:marRight w:val="0"/>
      <w:marTop w:val="0"/>
      <w:marBottom w:val="0"/>
      <w:divBdr>
        <w:top w:val="none" w:sz="0" w:space="0" w:color="auto"/>
        <w:left w:val="none" w:sz="0" w:space="0" w:color="auto"/>
        <w:bottom w:val="none" w:sz="0" w:space="0" w:color="auto"/>
        <w:right w:val="none" w:sz="0" w:space="0" w:color="auto"/>
      </w:divBdr>
    </w:div>
    <w:div w:id="751897184">
      <w:bodyDiv w:val="1"/>
      <w:marLeft w:val="0"/>
      <w:marRight w:val="0"/>
      <w:marTop w:val="0"/>
      <w:marBottom w:val="0"/>
      <w:divBdr>
        <w:top w:val="none" w:sz="0" w:space="0" w:color="auto"/>
        <w:left w:val="none" w:sz="0" w:space="0" w:color="auto"/>
        <w:bottom w:val="none" w:sz="0" w:space="0" w:color="auto"/>
        <w:right w:val="none" w:sz="0" w:space="0" w:color="auto"/>
      </w:divBdr>
    </w:div>
    <w:div w:id="763111034">
      <w:bodyDiv w:val="1"/>
      <w:marLeft w:val="0"/>
      <w:marRight w:val="0"/>
      <w:marTop w:val="0"/>
      <w:marBottom w:val="0"/>
      <w:divBdr>
        <w:top w:val="none" w:sz="0" w:space="0" w:color="auto"/>
        <w:left w:val="none" w:sz="0" w:space="0" w:color="auto"/>
        <w:bottom w:val="none" w:sz="0" w:space="0" w:color="auto"/>
        <w:right w:val="none" w:sz="0" w:space="0" w:color="auto"/>
      </w:divBdr>
    </w:div>
    <w:div w:id="780415607">
      <w:bodyDiv w:val="1"/>
      <w:marLeft w:val="0"/>
      <w:marRight w:val="0"/>
      <w:marTop w:val="0"/>
      <w:marBottom w:val="0"/>
      <w:divBdr>
        <w:top w:val="none" w:sz="0" w:space="0" w:color="auto"/>
        <w:left w:val="none" w:sz="0" w:space="0" w:color="auto"/>
        <w:bottom w:val="none" w:sz="0" w:space="0" w:color="auto"/>
        <w:right w:val="none" w:sz="0" w:space="0" w:color="auto"/>
      </w:divBdr>
    </w:div>
    <w:div w:id="782919993">
      <w:bodyDiv w:val="1"/>
      <w:marLeft w:val="0"/>
      <w:marRight w:val="0"/>
      <w:marTop w:val="0"/>
      <w:marBottom w:val="0"/>
      <w:divBdr>
        <w:top w:val="none" w:sz="0" w:space="0" w:color="auto"/>
        <w:left w:val="none" w:sz="0" w:space="0" w:color="auto"/>
        <w:bottom w:val="none" w:sz="0" w:space="0" w:color="auto"/>
        <w:right w:val="none" w:sz="0" w:space="0" w:color="auto"/>
      </w:divBdr>
    </w:div>
    <w:div w:id="926039177">
      <w:bodyDiv w:val="1"/>
      <w:marLeft w:val="0"/>
      <w:marRight w:val="0"/>
      <w:marTop w:val="0"/>
      <w:marBottom w:val="0"/>
      <w:divBdr>
        <w:top w:val="none" w:sz="0" w:space="0" w:color="auto"/>
        <w:left w:val="none" w:sz="0" w:space="0" w:color="auto"/>
        <w:bottom w:val="none" w:sz="0" w:space="0" w:color="auto"/>
        <w:right w:val="none" w:sz="0" w:space="0" w:color="auto"/>
      </w:divBdr>
    </w:div>
    <w:div w:id="948438135">
      <w:bodyDiv w:val="1"/>
      <w:marLeft w:val="0"/>
      <w:marRight w:val="0"/>
      <w:marTop w:val="0"/>
      <w:marBottom w:val="0"/>
      <w:divBdr>
        <w:top w:val="none" w:sz="0" w:space="0" w:color="auto"/>
        <w:left w:val="none" w:sz="0" w:space="0" w:color="auto"/>
        <w:bottom w:val="none" w:sz="0" w:space="0" w:color="auto"/>
        <w:right w:val="none" w:sz="0" w:space="0" w:color="auto"/>
      </w:divBdr>
      <w:divsChild>
        <w:div w:id="870800675">
          <w:marLeft w:val="0"/>
          <w:marRight w:val="0"/>
          <w:marTop w:val="0"/>
          <w:marBottom w:val="0"/>
          <w:divBdr>
            <w:top w:val="none" w:sz="0" w:space="0" w:color="auto"/>
            <w:left w:val="none" w:sz="0" w:space="0" w:color="auto"/>
            <w:bottom w:val="none" w:sz="0" w:space="0" w:color="auto"/>
            <w:right w:val="none" w:sz="0" w:space="0" w:color="auto"/>
          </w:divBdr>
          <w:divsChild>
            <w:div w:id="1981035755">
              <w:marLeft w:val="0"/>
              <w:marRight w:val="0"/>
              <w:marTop w:val="0"/>
              <w:marBottom w:val="0"/>
              <w:divBdr>
                <w:top w:val="none" w:sz="0" w:space="0" w:color="auto"/>
                <w:left w:val="none" w:sz="0" w:space="0" w:color="auto"/>
                <w:bottom w:val="none" w:sz="0" w:space="0" w:color="auto"/>
                <w:right w:val="none" w:sz="0" w:space="0" w:color="auto"/>
              </w:divBdr>
              <w:divsChild>
                <w:div w:id="75944927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987436070">
      <w:bodyDiv w:val="1"/>
      <w:marLeft w:val="0"/>
      <w:marRight w:val="0"/>
      <w:marTop w:val="0"/>
      <w:marBottom w:val="0"/>
      <w:divBdr>
        <w:top w:val="none" w:sz="0" w:space="0" w:color="auto"/>
        <w:left w:val="none" w:sz="0" w:space="0" w:color="auto"/>
        <w:bottom w:val="none" w:sz="0" w:space="0" w:color="auto"/>
        <w:right w:val="none" w:sz="0" w:space="0" w:color="auto"/>
      </w:divBdr>
    </w:div>
    <w:div w:id="987854729">
      <w:bodyDiv w:val="1"/>
      <w:marLeft w:val="0"/>
      <w:marRight w:val="0"/>
      <w:marTop w:val="0"/>
      <w:marBottom w:val="0"/>
      <w:divBdr>
        <w:top w:val="none" w:sz="0" w:space="0" w:color="auto"/>
        <w:left w:val="none" w:sz="0" w:space="0" w:color="auto"/>
        <w:bottom w:val="none" w:sz="0" w:space="0" w:color="auto"/>
        <w:right w:val="none" w:sz="0" w:space="0" w:color="auto"/>
      </w:divBdr>
    </w:div>
    <w:div w:id="1032920038">
      <w:bodyDiv w:val="1"/>
      <w:marLeft w:val="0"/>
      <w:marRight w:val="0"/>
      <w:marTop w:val="0"/>
      <w:marBottom w:val="0"/>
      <w:divBdr>
        <w:top w:val="none" w:sz="0" w:space="0" w:color="auto"/>
        <w:left w:val="none" w:sz="0" w:space="0" w:color="auto"/>
        <w:bottom w:val="none" w:sz="0" w:space="0" w:color="auto"/>
        <w:right w:val="none" w:sz="0" w:space="0" w:color="auto"/>
      </w:divBdr>
    </w:div>
    <w:div w:id="1091463427">
      <w:bodyDiv w:val="1"/>
      <w:marLeft w:val="0"/>
      <w:marRight w:val="0"/>
      <w:marTop w:val="0"/>
      <w:marBottom w:val="0"/>
      <w:divBdr>
        <w:top w:val="none" w:sz="0" w:space="0" w:color="auto"/>
        <w:left w:val="none" w:sz="0" w:space="0" w:color="auto"/>
        <w:bottom w:val="none" w:sz="0" w:space="0" w:color="auto"/>
        <w:right w:val="none" w:sz="0" w:space="0" w:color="auto"/>
      </w:divBdr>
    </w:div>
    <w:div w:id="1174418645">
      <w:bodyDiv w:val="1"/>
      <w:marLeft w:val="0"/>
      <w:marRight w:val="0"/>
      <w:marTop w:val="0"/>
      <w:marBottom w:val="0"/>
      <w:divBdr>
        <w:top w:val="none" w:sz="0" w:space="0" w:color="auto"/>
        <w:left w:val="none" w:sz="0" w:space="0" w:color="auto"/>
        <w:bottom w:val="none" w:sz="0" w:space="0" w:color="auto"/>
        <w:right w:val="none" w:sz="0" w:space="0" w:color="auto"/>
      </w:divBdr>
    </w:div>
    <w:div w:id="1184712587">
      <w:bodyDiv w:val="1"/>
      <w:marLeft w:val="0"/>
      <w:marRight w:val="0"/>
      <w:marTop w:val="0"/>
      <w:marBottom w:val="0"/>
      <w:divBdr>
        <w:top w:val="none" w:sz="0" w:space="0" w:color="auto"/>
        <w:left w:val="none" w:sz="0" w:space="0" w:color="auto"/>
        <w:bottom w:val="none" w:sz="0" w:space="0" w:color="auto"/>
        <w:right w:val="none" w:sz="0" w:space="0" w:color="auto"/>
      </w:divBdr>
    </w:div>
    <w:div w:id="1241865760">
      <w:bodyDiv w:val="1"/>
      <w:marLeft w:val="0"/>
      <w:marRight w:val="0"/>
      <w:marTop w:val="0"/>
      <w:marBottom w:val="0"/>
      <w:divBdr>
        <w:top w:val="none" w:sz="0" w:space="0" w:color="auto"/>
        <w:left w:val="none" w:sz="0" w:space="0" w:color="auto"/>
        <w:bottom w:val="none" w:sz="0" w:space="0" w:color="auto"/>
        <w:right w:val="none" w:sz="0" w:space="0" w:color="auto"/>
      </w:divBdr>
    </w:div>
    <w:div w:id="1256208088">
      <w:bodyDiv w:val="1"/>
      <w:marLeft w:val="0"/>
      <w:marRight w:val="0"/>
      <w:marTop w:val="0"/>
      <w:marBottom w:val="0"/>
      <w:divBdr>
        <w:top w:val="none" w:sz="0" w:space="0" w:color="auto"/>
        <w:left w:val="none" w:sz="0" w:space="0" w:color="auto"/>
        <w:bottom w:val="none" w:sz="0" w:space="0" w:color="auto"/>
        <w:right w:val="none" w:sz="0" w:space="0" w:color="auto"/>
      </w:divBdr>
    </w:div>
    <w:div w:id="1268807069">
      <w:bodyDiv w:val="1"/>
      <w:marLeft w:val="0"/>
      <w:marRight w:val="0"/>
      <w:marTop w:val="0"/>
      <w:marBottom w:val="0"/>
      <w:divBdr>
        <w:top w:val="none" w:sz="0" w:space="0" w:color="auto"/>
        <w:left w:val="none" w:sz="0" w:space="0" w:color="auto"/>
        <w:bottom w:val="none" w:sz="0" w:space="0" w:color="auto"/>
        <w:right w:val="none" w:sz="0" w:space="0" w:color="auto"/>
      </w:divBdr>
    </w:div>
    <w:div w:id="1336423203">
      <w:bodyDiv w:val="1"/>
      <w:marLeft w:val="0"/>
      <w:marRight w:val="0"/>
      <w:marTop w:val="0"/>
      <w:marBottom w:val="0"/>
      <w:divBdr>
        <w:top w:val="none" w:sz="0" w:space="0" w:color="auto"/>
        <w:left w:val="none" w:sz="0" w:space="0" w:color="auto"/>
        <w:bottom w:val="none" w:sz="0" w:space="0" w:color="auto"/>
        <w:right w:val="none" w:sz="0" w:space="0" w:color="auto"/>
      </w:divBdr>
    </w:div>
    <w:div w:id="1371569878">
      <w:bodyDiv w:val="1"/>
      <w:marLeft w:val="0"/>
      <w:marRight w:val="0"/>
      <w:marTop w:val="0"/>
      <w:marBottom w:val="0"/>
      <w:divBdr>
        <w:top w:val="none" w:sz="0" w:space="0" w:color="auto"/>
        <w:left w:val="none" w:sz="0" w:space="0" w:color="auto"/>
        <w:bottom w:val="none" w:sz="0" w:space="0" w:color="auto"/>
        <w:right w:val="none" w:sz="0" w:space="0" w:color="auto"/>
      </w:divBdr>
    </w:div>
    <w:div w:id="1401174608">
      <w:bodyDiv w:val="1"/>
      <w:marLeft w:val="0"/>
      <w:marRight w:val="0"/>
      <w:marTop w:val="0"/>
      <w:marBottom w:val="0"/>
      <w:divBdr>
        <w:top w:val="none" w:sz="0" w:space="0" w:color="auto"/>
        <w:left w:val="none" w:sz="0" w:space="0" w:color="auto"/>
        <w:bottom w:val="none" w:sz="0" w:space="0" w:color="auto"/>
        <w:right w:val="none" w:sz="0" w:space="0" w:color="auto"/>
      </w:divBdr>
    </w:div>
    <w:div w:id="1435781196">
      <w:bodyDiv w:val="1"/>
      <w:marLeft w:val="0"/>
      <w:marRight w:val="0"/>
      <w:marTop w:val="0"/>
      <w:marBottom w:val="0"/>
      <w:divBdr>
        <w:top w:val="none" w:sz="0" w:space="0" w:color="auto"/>
        <w:left w:val="none" w:sz="0" w:space="0" w:color="auto"/>
        <w:bottom w:val="none" w:sz="0" w:space="0" w:color="auto"/>
        <w:right w:val="none" w:sz="0" w:space="0" w:color="auto"/>
      </w:divBdr>
    </w:div>
    <w:div w:id="1448355960">
      <w:bodyDiv w:val="1"/>
      <w:marLeft w:val="0"/>
      <w:marRight w:val="0"/>
      <w:marTop w:val="0"/>
      <w:marBottom w:val="0"/>
      <w:divBdr>
        <w:top w:val="none" w:sz="0" w:space="0" w:color="auto"/>
        <w:left w:val="none" w:sz="0" w:space="0" w:color="auto"/>
        <w:bottom w:val="none" w:sz="0" w:space="0" w:color="auto"/>
        <w:right w:val="none" w:sz="0" w:space="0" w:color="auto"/>
      </w:divBdr>
    </w:div>
    <w:div w:id="1477838580">
      <w:bodyDiv w:val="1"/>
      <w:marLeft w:val="0"/>
      <w:marRight w:val="0"/>
      <w:marTop w:val="0"/>
      <w:marBottom w:val="0"/>
      <w:divBdr>
        <w:top w:val="none" w:sz="0" w:space="0" w:color="auto"/>
        <w:left w:val="none" w:sz="0" w:space="0" w:color="auto"/>
        <w:bottom w:val="none" w:sz="0" w:space="0" w:color="auto"/>
        <w:right w:val="none" w:sz="0" w:space="0" w:color="auto"/>
      </w:divBdr>
    </w:div>
    <w:div w:id="1501581713">
      <w:bodyDiv w:val="1"/>
      <w:marLeft w:val="0"/>
      <w:marRight w:val="0"/>
      <w:marTop w:val="0"/>
      <w:marBottom w:val="0"/>
      <w:divBdr>
        <w:top w:val="none" w:sz="0" w:space="0" w:color="auto"/>
        <w:left w:val="none" w:sz="0" w:space="0" w:color="auto"/>
        <w:bottom w:val="none" w:sz="0" w:space="0" w:color="auto"/>
        <w:right w:val="none" w:sz="0" w:space="0" w:color="auto"/>
      </w:divBdr>
    </w:div>
    <w:div w:id="1620641625">
      <w:bodyDiv w:val="1"/>
      <w:marLeft w:val="0"/>
      <w:marRight w:val="0"/>
      <w:marTop w:val="0"/>
      <w:marBottom w:val="0"/>
      <w:divBdr>
        <w:top w:val="none" w:sz="0" w:space="0" w:color="auto"/>
        <w:left w:val="none" w:sz="0" w:space="0" w:color="auto"/>
        <w:bottom w:val="none" w:sz="0" w:space="0" w:color="auto"/>
        <w:right w:val="none" w:sz="0" w:space="0" w:color="auto"/>
      </w:divBdr>
    </w:div>
    <w:div w:id="1670475143">
      <w:bodyDiv w:val="1"/>
      <w:marLeft w:val="0"/>
      <w:marRight w:val="0"/>
      <w:marTop w:val="0"/>
      <w:marBottom w:val="0"/>
      <w:divBdr>
        <w:top w:val="none" w:sz="0" w:space="0" w:color="auto"/>
        <w:left w:val="none" w:sz="0" w:space="0" w:color="auto"/>
        <w:bottom w:val="none" w:sz="0" w:space="0" w:color="auto"/>
        <w:right w:val="none" w:sz="0" w:space="0" w:color="auto"/>
      </w:divBdr>
    </w:div>
    <w:div w:id="1714311768">
      <w:bodyDiv w:val="1"/>
      <w:marLeft w:val="0"/>
      <w:marRight w:val="0"/>
      <w:marTop w:val="0"/>
      <w:marBottom w:val="0"/>
      <w:divBdr>
        <w:top w:val="none" w:sz="0" w:space="0" w:color="auto"/>
        <w:left w:val="none" w:sz="0" w:space="0" w:color="auto"/>
        <w:bottom w:val="none" w:sz="0" w:space="0" w:color="auto"/>
        <w:right w:val="none" w:sz="0" w:space="0" w:color="auto"/>
      </w:divBdr>
    </w:div>
    <w:div w:id="1740592460">
      <w:bodyDiv w:val="1"/>
      <w:marLeft w:val="0"/>
      <w:marRight w:val="0"/>
      <w:marTop w:val="0"/>
      <w:marBottom w:val="0"/>
      <w:divBdr>
        <w:top w:val="none" w:sz="0" w:space="0" w:color="auto"/>
        <w:left w:val="none" w:sz="0" w:space="0" w:color="auto"/>
        <w:bottom w:val="none" w:sz="0" w:space="0" w:color="auto"/>
        <w:right w:val="none" w:sz="0" w:space="0" w:color="auto"/>
      </w:divBdr>
    </w:div>
    <w:div w:id="1768386924">
      <w:bodyDiv w:val="1"/>
      <w:marLeft w:val="0"/>
      <w:marRight w:val="0"/>
      <w:marTop w:val="0"/>
      <w:marBottom w:val="0"/>
      <w:divBdr>
        <w:top w:val="none" w:sz="0" w:space="0" w:color="auto"/>
        <w:left w:val="none" w:sz="0" w:space="0" w:color="auto"/>
        <w:bottom w:val="none" w:sz="0" w:space="0" w:color="auto"/>
        <w:right w:val="none" w:sz="0" w:space="0" w:color="auto"/>
      </w:divBdr>
    </w:div>
    <w:div w:id="1809349014">
      <w:bodyDiv w:val="1"/>
      <w:marLeft w:val="0"/>
      <w:marRight w:val="0"/>
      <w:marTop w:val="0"/>
      <w:marBottom w:val="0"/>
      <w:divBdr>
        <w:top w:val="none" w:sz="0" w:space="0" w:color="auto"/>
        <w:left w:val="none" w:sz="0" w:space="0" w:color="auto"/>
        <w:bottom w:val="none" w:sz="0" w:space="0" w:color="auto"/>
        <w:right w:val="none" w:sz="0" w:space="0" w:color="auto"/>
      </w:divBdr>
      <w:divsChild>
        <w:div w:id="878854371">
          <w:marLeft w:val="432"/>
          <w:marRight w:val="0"/>
          <w:marTop w:val="0"/>
          <w:marBottom w:val="0"/>
          <w:divBdr>
            <w:top w:val="none" w:sz="0" w:space="0" w:color="auto"/>
            <w:left w:val="none" w:sz="0" w:space="0" w:color="auto"/>
            <w:bottom w:val="none" w:sz="0" w:space="0" w:color="auto"/>
            <w:right w:val="none" w:sz="0" w:space="0" w:color="auto"/>
          </w:divBdr>
        </w:div>
      </w:divsChild>
    </w:div>
    <w:div w:id="1814369657">
      <w:bodyDiv w:val="1"/>
      <w:marLeft w:val="0"/>
      <w:marRight w:val="0"/>
      <w:marTop w:val="0"/>
      <w:marBottom w:val="0"/>
      <w:divBdr>
        <w:top w:val="none" w:sz="0" w:space="0" w:color="auto"/>
        <w:left w:val="none" w:sz="0" w:space="0" w:color="auto"/>
        <w:bottom w:val="none" w:sz="0" w:space="0" w:color="auto"/>
        <w:right w:val="none" w:sz="0" w:space="0" w:color="auto"/>
      </w:divBdr>
    </w:div>
    <w:div w:id="1904490585">
      <w:bodyDiv w:val="1"/>
      <w:marLeft w:val="0"/>
      <w:marRight w:val="0"/>
      <w:marTop w:val="0"/>
      <w:marBottom w:val="0"/>
      <w:divBdr>
        <w:top w:val="none" w:sz="0" w:space="0" w:color="auto"/>
        <w:left w:val="none" w:sz="0" w:space="0" w:color="auto"/>
        <w:bottom w:val="none" w:sz="0" w:space="0" w:color="auto"/>
        <w:right w:val="none" w:sz="0" w:space="0" w:color="auto"/>
      </w:divBdr>
    </w:div>
    <w:div w:id="1967200816">
      <w:bodyDiv w:val="1"/>
      <w:marLeft w:val="0"/>
      <w:marRight w:val="0"/>
      <w:marTop w:val="0"/>
      <w:marBottom w:val="0"/>
      <w:divBdr>
        <w:top w:val="none" w:sz="0" w:space="0" w:color="auto"/>
        <w:left w:val="none" w:sz="0" w:space="0" w:color="auto"/>
        <w:bottom w:val="none" w:sz="0" w:space="0" w:color="auto"/>
        <w:right w:val="none" w:sz="0" w:space="0" w:color="auto"/>
      </w:divBdr>
    </w:div>
    <w:div w:id="2052487482">
      <w:bodyDiv w:val="1"/>
      <w:marLeft w:val="0"/>
      <w:marRight w:val="0"/>
      <w:marTop w:val="0"/>
      <w:marBottom w:val="0"/>
      <w:divBdr>
        <w:top w:val="none" w:sz="0" w:space="0" w:color="auto"/>
        <w:left w:val="none" w:sz="0" w:space="0" w:color="auto"/>
        <w:bottom w:val="none" w:sz="0" w:space="0" w:color="auto"/>
        <w:right w:val="none" w:sz="0" w:space="0" w:color="auto"/>
      </w:divBdr>
    </w:div>
    <w:div w:id="2067755116">
      <w:bodyDiv w:val="1"/>
      <w:marLeft w:val="0"/>
      <w:marRight w:val="0"/>
      <w:marTop w:val="0"/>
      <w:marBottom w:val="0"/>
      <w:divBdr>
        <w:top w:val="none" w:sz="0" w:space="0" w:color="auto"/>
        <w:left w:val="none" w:sz="0" w:space="0" w:color="auto"/>
        <w:bottom w:val="none" w:sz="0" w:space="0" w:color="auto"/>
        <w:right w:val="none" w:sz="0" w:space="0" w:color="auto"/>
      </w:divBdr>
    </w:div>
    <w:div w:id="2091459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zh.wikipedia.org/wiki/%E5%8C%97%E8%87%BA%E7%81%A3" TargetMode="External"/><Relationship Id="rId26" Type="http://schemas.openxmlformats.org/officeDocument/2006/relationships/hyperlink" Target="http://www.taichung.gov.tw/ct.asp?xItem=1716509&amp;ctNode=24068&amp;mp=1001D" TargetMode="External"/><Relationship Id="rId39" Type="http://schemas.openxmlformats.org/officeDocument/2006/relationships/hyperlink" Target="http://www.taichung.gov.tw/ct.asp?xItem=1716888&amp;ctNode=24068&amp;mp=1001D" TargetMode="External"/><Relationship Id="rId21" Type="http://schemas.openxmlformats.org/officeDocument/2006/relationships/hyperlink" Target="http://www.taichung.gov.tw/ct.asp?xItem=1716337&amp;ctNode=24068&amp;mp=1001D" TargetMode="External"/><Relationship Id="rId34" Type="http://schemas.openxmlformats.org/officeDocument/2006/relationships/hyperlink" Target="http://www.taichung.gov.tw/ct.asp?xItem=1716751&amp;ctNode=24068&amp;mp=1001D" TargetMode="External"/><Relationship Id="rId42" Type="http://schemas.openxmlformats.org/officeDocument/2006/relationships/hyperlink" Target="http://www.taichung.gov.tw/ct.asp?xItem=1717292&amp;ctNode=24068&amp;mp=1001D" TargetMode="External"/><Relationship Id="rId47" Type="http://schemas.openxmlformats.org/officeDocument/2006/relationships/hyperlink" Target="javascript:__doPostBack('ctl00$ContentPlaceHolder1$DataGV','Sort$NRT_NEARAREA')" TargetMode="External"/><Relationship Id="rId50" Type="http://schemas.openxmlformats.org/officeDocument/2006/relationships/hyperlink" Target="javascript:__doPostBack('ctl00$ContentPlaceHolder1$DataGV','Sort$NRT_REPMODE')" TargetMode="External"/><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10.png"/><Relationship Id="rId17" Type="http://schemas.openxmlformats.org/officeDocument/2006/relationships/hyperlink" Target="https://zh.wikipedia.org/wiki/%E5%8C%97%E8%87%BA%E7%81%A3" TargetMode="External"/><Relationship Id="rId25" Type="http://schemas.openxmlformats.org/officeDocument/2006/relationships/hyperlink" Target="http://www.taichung.gov.tw/ct.asp?xItem=1716508&amp;ctNode=24068&amp;mp=1001D" TargetMode="External"/><Relationship Id="rId33" Type="http://schemas.openxmlformats.org/officeDocument/2006/relationships/hyperlink" Target="http://www.taichung.gov.tw/ct.asp?xItem=1716737&amp;ctNode=24068&amp;mp=1001D" TargetMode="External"/><Relationship Id="rId38" Type="http://schemas.openxmlformats.org/officeDocument/2006/relationships/hyperlink" Target="http://www.taichung.gov.tw/ct.asp?xItem=1716805&amp;ctNode=24068&amp;mp=1001D" TargetMode="External"/><Relationship Id="rId46" Type="http://schemas.openxmlformats.org/officeDocument/2006/relationships/hyperlink" Target="javascript:__doPostBack('ctl00$ContentPlaceHolder1$DataGV','Sort$NRT_REPMODE')" TargetMode="External"/><Relationship Id="rId2" Type="http://schemas.openxmlformats.org/officeDocument/2006/relationships/numbering" Target="numbering.xml"/><Relationship Id="rId16" Type="http://schemas.openxmlformats.org/officeDocument/2006/relationships/image" Target="media/image30.jpeg"/><Relationship Id="rId20" Type="http://schemas.openxmlformats.org/officeDocument/2006/relationships/hyperlink" Target="http://www.taichung.gov.tw/ct.asp?xItem=1716282&amp;ctNode=24068&amp;mp=1001D" TargetMode="External"/><Relationship Id="rId29" Type="http://schemas.openxmlformats.org/officeDocument/2006/relationships/hyperlink" Target="http://www.taichung.gov.tw/ct.asp?xItem=1716696&amp;ctNode=24068&amp;mp=1001D" TargetMode="External"/><Relationship Id="rId41" Type="http://schemas.openxmlformats.org/officeDocument/2006/relationships/hyperlink" Target="http://www.taichung.gov.tw/ct.asp?xItem=1717073&amp;ctNode=24068&amp;mp=1001D"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www.taichung.gov.tw/ct.asp?xItem=1716469&amp;ctNode=24068&amp;mp=1001D" TargetMode="External"/><Relationship Id="rId32" Type="http://schemas.openxmlformats.org/officeDocument/2006/relationships/hyperlink" Target="http://www.taichung.gov.tw/ct.asp?xItem=1716728&amp;ctNode=24068&amp;mp=1001D" TargetMode="External"/><Relationship Id="rId37" Type="http://schemas.openxmlformats.org/officeDocument/2006/relationships/hyperlink" Target="http://www.taichung.gov.tw/ct.asp?xItem=1716775&amp;ctNode=24068&amp;mp=1001D" TargetMode="External"/><Relationship Id="rId40" Type="http://schemas.openxmlformats.org/officeDocument/2006/relationships/hyperlink" Target="http://www.taichung.gov.tw/ct.asp?xItem=1716949&amp;ctNode=24068&amp;mp=1001D" TargetMode="External"/><Relationship Id="rId45" Type="http://schemas.openxmlformats.org/officeDocument/2006/relationships/hyperlink" Target="javascript:__doPostBack('ctl00$ContentPlaceHolder1$DataGV','Sort$NRT_NEARAREA')" TargetMode="External"/><Relationship Id="rId53" Type="http://schemas.openxmlformats.org/officeDocument/2006/relationships/hyperlink" Target="http://law.ndppc.nat.gov.tw/GNFA/Chi/FLAW/LW02040.asp?lsid=FL057363" TargetMode="Externa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yperlink" Target="http://www.taichung.gov.tw/ct.asp?xItem=1716467&amp;ctNode=24068&amp;mp=1001D" TargetMode="External"/><Relationship Id="rId28" Type="http://schemas.openxmlformats.org/officeDocument/2006/relationships/hyperlink" Target="http://www.taichung.gov.tw/ct.asp?xItem=1716673&amp;ctNode=24068&amp;mp=1001D" TargetMode="External"/><Relationship Id="rId36" Type="http://schemas.openxmlformats.org/officeDocument/2006/relationships/hyperlink" Target="http://www.taichung.gov.tw/ct.asp?xItem=1716774&amp;ctNode=24068&amp;mp=1001D" TargetMode="External"/><Relationship Id="rId49" Type="http://schemas.openxmlformats.org/officeDocument/2006/relationships/hyperlink" Target="javascript:__doPostBack('ctl00$ContentPlaceHolder1$DataGV','Sort$NRT_NEARAREA')" TargetMode="External"/><Relationship Id="rId10" Type="http://schemas.openxmlformats.org/officeDocument/2006/relationships/footer" Target="footer2.xml"/><Relationship Id="rId19" Type="http://schemas.openxmlformats.org/officeDocument/2006/relationships/hyperlink" Target="http://www.taichung.gov.tw/ct.asp?xItem=1716170&amp;ctNode=24068&amp;mp=1001D" TargetMode="External"/><Relationship Id="rId31" Type="http://schemas.openxmlformats.org/officeDocument/2006/relationships/hyperlink" Target="http://www.taichung.gov.tw/ct.asp?xItem=1716727&amp;ctNode=24068&amp;mp=1001D" TargetMode="External"/><Relationship Id="rId44" Type="http://schemas.openxmlformats.org/officeDocument/2006/relationships/hyperlink" Target="http://law.ndppc.nat.gov.tw/GNFA/Chi/FLAW/LW02040.asp?lsid=FL057363" TargetMode="External"/><Relationship Id="rId52" Type="http://schemas.openxmlformats.org/officeDocument/2006/relationships/image" Target="media/image4.e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20.png"/><Relationship Id="rId22" Type="http://schemas.openxmlformats.org/officeDocument/2006/relationships/hyperlink" Target="http://www.taichung.gov.tw/ct.asp?xItem=1716433&amp;ctNode=24068&amp;mp=1001D" TargetMode="External"/><Relationship Id="rId27" Type="http://schemas.openxmlformats.org/officeDocument/2006/relationships/hyperlink" Target="http://www.taichung.gov.tw/ct.asp?xItem=1716672&amp;ctNode=24068&amp;mp=1001D" TargetMode="External"/><Relationship Id="rId30" Type="http://schemas.openxmlformats.org/officeDocument/2006/relationships/hyperlink" Target="http://www.taichung.gov.tw/ct.asp?xItem=1716716&amp;ctNode=24068&amp;mp=1001D" TargetMode="External"/><Relationship Id="rId35" Type="http://schemas.openxmlformats.org/officeDocument/2006/relationships/hyperlink" Target="http://www.taichung.gov.tw/ct.asp?xItem=1716771&amp;ctNode=24068&amp;mp=1001D" TargetMode="External"/><Relationship Id="rId43" Type="http://schemas.openxmlformats.org/officeDocument/2006/relationships/hyperlink" Target="http://www.taichung.gov.tw/ct.asp?xItem=1717675&amp;ctNode=24068&amp;mp=1001D" TargetMode="External"/><Relationship Id="rId48" Type="http://schemas.openxmlformats.org/officeDocument/2006/relationships/hyperlink" Target="javascript:__doPostBack('ctl00$ContentPlaceHolder1$DataGV','Sort$NRT_REPMODE')"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r.search.yahoo.com/_ylt=A8tUwYzgq31Ys3sA42Jr1gt.;_ylu=X3oDMTByYzhha3F2BGNvbG8DdHcxBHBvcwMxBHZ0aWQDBHNlYwNzcg--/RV=2/RE=1484659808/RO=10/RU=http%3a%2f%2fwww.railway.gov.tw%2ftw%2f/RK=0/RS=zu4orK_d2v5a4zqBau2oP8ZMum8-" TargetMode="External"/><Relationship Id="rId3"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1193BA-1072-4236-9ABA-50FF88A27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17992</Words>
  <Characters>102561</Characters>
  <Application>Microsoft Office Word</Application>
  <DocSecurity>0</DocSecurity>
  <Lines>854</Lines>
  <Paragraphs>240</Paragraphs>
  <ScaleCrop>false</ScaleCrop>
  <Company>EY</Company>
  <LinksUpToDate>false</LinksUpToDate>
  <CharactersWithSpaces>120313</CharactersWithSpaces>
  <SharedDoc>false</SharedDoc>
  <HLinks>
    <vt:vector size="624" baseType="variant">
      <vt:variant>
        <vt:i4>6488168</vt:i4>
      </vt:variant>
      <vt:variant>
        <vt:i4>435</vt:i4>
      </vt:variant>
      <vt:variant>
        <vt:i4>0</vt:i4>
      </vt:variant>
      <vt:variant>
        <vt:i4>5</vt:i4>
      </vt:variant>
      <vt:variant>
        <vt:lpwstr>http://law.ndppc.nat.gov.tw/GNFA/Chi/FLAW/LW02040.asp?lsid=FL057363</vt:lpwstr>
      </vt:variant>
      <vt:variant>
        <vt:lpwstr/>
      </vt:variant>
      <vt:variant>
        <vt:i4>196685</vt:i4>
      </vt:variant>
      <vt:variant>
        <vt:i4>432</vt:i4>
      </vt:variant>
      <vt:variant>
        <vt:i4>0</vt:i4>
      </vt:variant>
      <vt:variant>
        <vt:i4>5</vt:i4>
      </vt:variant>
      <vt:variant>
        <vt:lpwstr>http://disaster.tn.edu.tw/modules/disaster/index.php?op=detail&amp;kind=all&amp;disasterID=27&amp;dcsn=25</vt:lpwstr>
      </vt:variant>
      <vt:variant>
        <vt:lpwstr/>
      </vt:variant>
      <vt:variant>
        <vt:i4>196685</vt:i4>
      </vt:variant>
      <vt:variant>
        <vt:i4>429</vt:i4>
      </vt:variant>
      <vt:variant>
        <vt:i4>0</vt:i4>
      </vt:variant>
      <vt:variant>
        <vt:i4>5</vt:i4>
      </vt:variant>
      <vt:variant>
        <vt:lpwstr>http://disaster.tn.edu.tw/modules/disaster/index.php?op=detail&amp;kind=all&amp;disasterID=27&amp;dcsn=24</vt:lpwstr>
      </vt:variant>
      <vt:variant>
        <vt:lpwstr/>
      </vt:variant>
      <vt:variant>
        <vt:i4>196685</vt:i4>
      </vt:variant>
      <vt:variant>
        <vt:i4>426</vt:i4>
      </vt:variant>
      <vt:variant>
        <vt:i4>0</vt:i4>
      </vt:variant>
      <vt:variant>
        <vt:i4>5</vt:i4>
      </vt:variant>
      <vt:variant>
        <vt:lpwstr>http://disaster.tn.edu.tw/modules/disaster/index.php?op=detail&amp;kind=all&amp;disasterID=27&amp;dcsn=23</vt:lpwstr>
      </vt:variant>
      <vt:variant>
        <vt:lpwstr/>
      </vt:variant>
      <vt:variant>
        <vt:i4>196685</vt:i4>
      </vt:variant>
      <vt:variant>
        <vt:i4>423</vt:i4>
      </vt:variant>
      <vt:variant>
        <vt:i4>0</vt:i4>
      </vt:variant>
      <vt:variant>
        <vt:i4>5</vt:i4>
      </vt:variant>
      <vt:variant>
        <vt:lpwstr>http://disaster.tn.edu.tw/modules/disaster/index.php?op=detail&amp;kind=all&amp;disasterID=27&amp;dcsn=23</vt:lpwstr>
      </vt:variant>
      <vt:variant>
        <vt:lpwstr/>
      </vt:variant>
      <vt:variant>
        <vt:i4>196685</vt:i4>
      </vt:variant>
      <vt:variant>
        <vt:i4>420</vt:i4>
      </vt:variant>
      <vt:variant>
        <vt:i4>0</vt:i4>
      </vt:variant>
      <vt:variant>
        <vt:i4>5</vt:i4>
      </vt:variant>
      <vt:variant>
        <vt:lpwstr>http://disaster.tn.edu.tw/modules/disaster/index.php?op=detail&amp;kind=all&amp;disasterID=27&amp;dcsn=22</vt:lpwstr>
      </vt:variant>
      <vt:variant>
        <vt:lpwstr/>
      </vt:variant>
      <vt:variant>
        <vt:i4>196685</vt:i4>
      </vt:variant>
      <vt:variant>
        <vt:i4>417</vt:i4>
      </vt:variant>
      <vt:variant>
        <vt:i4>0</vt:i4>
      </vt:variant>
      <vt:variant>
        <vt:i4>5</vt:i4>
      </vt:variant>
      <vt:variant>
        <vt:lpwstr>http://disaster.tn.edu.tw/modules/disaster/index.php?op=detail&amp;kind=all&amp;disasterID=27&amp;dcsn=21</vt:lpwstr>
      </vt:variant>
      <vt:variant>
        <vt:lpwstr/>
      </vt:variant>
      <vt:variant>
        <vt:i4>196685</vt:i4>
      </vt:variant>
      <vt:variant>
        <vt:i4>414</vt:i4>
      </vt:variant>
      <vt:variant>
        <vt:i4>0</vt:i4>
      </vt:variant>
      <vt:variant>
        <vt:i4>5</vt:i4>
      </vt:variant>
      <vt:variant>
        <vt:lpwstr>http://disaster.tn.edu.tw/modules/disaster/index.php?op=detail&amp;kind=all&amp;disasterID=27&amp;dcsn=20</vt:lpwstr>
      </vt:variant>
      <vt:variant>
        <vt:lpwstr/>
      </vt:variant>
      <vt:variant>
        <vt:i4>77</vt:i4>
      </vt:variant>
      <vt:variant>
        <vt:i4>411</vt:i4>
      </vt:variant>
      <vt:variant>
        <vt:i4>0</vt:i4>
      </vt:variant>
      <vt:variant>
        <vt:i4>5</vt:i4>
      </vt:variant>
      <vt:variant>
        <vt:lpwstr>http://disaster.tn.edu.tw/modules/disaster/index.php?op=detail&amp;kind=all&amp;disasterID=27&amp;dcsn=18</vt:lpwstr>
      </vt:variant>
      <vt:variant>
        <vt:lpwstr/>
      </vt:variant>
      <vt:variant>
        <vt:i4>77</vt:i4>
      </vt:variant>
      <vt:variant>
        <vt:i4>408</vt:i4>
      </vt:variant>
      <vt:variant>
        <vt:i4>0</vt:i4>
      </vt:variant>
      <vt:variant>
        <vt:i4>5</vt:i4>
      </vt:variant>
      <vt:variant>
        <vt:lpwstr>http://disaster.tn.edu.tw/modules/disaster/index.php?op=detail&amp;kind=all&amp;disasterID=27&amp;dcsn=17</vt:lpwstr>
      </vt:variant>
      <vt:variant>
        <vt:lpwstr/>
      </vt:variant>
      <vt:variant>
        <vt:i4>77</vt:i4>
      </vt:variant>
      <vt:variant>
        <vt:i4>405</vt:i4>
      </vt:variant>
      <vt:variant>
        <vt:i4>0</vt:i4>
      </vt:variant>
      <vt:variant>
        <vt:i4>5</vt:i4>
      </vt:variant>
      <vt:variant>
        <vt:lpwstr>http://disaster.tn.edu.tw/modules/disaster/index.php?op=detail&amp;kind=all&amp;disasterID=27&amp;dcsn=16</vt:lpwstr>
      </vt:variant>
      <vt:variant>
        <vt:lpwstr/>
      </vt:variant>
      <vt:variant>
        <vt:i4>77</vt:i4>
      </vt:variant>
      <vt:variant>
        <vt:i4>402</vt:i4>
      </vt:variant>
      <vt:variant>
        <vt:i4>0</vt:i4>
      </vt:variant>
      <vt:variant>
        <vt:i4>5</vt:i4>
      </vt:variant>
      <vt:variant>
        <vt:lpwstr>http://disaster.tn.edu.tw/modules/disaster/index.php?op=detail&amp;kind=all&amp;disasterID=27&amp;dcsn=15</vt:lpwstr>
      </vt:variant>
      <vt:variant>
        <vt:lpwstr/>
      </vt:variant>
      <vt:variant>
        <vt:i4>77</vt:i4>
      </vt:variant>
      <vt:variant>
        <vt:i4>399</vt:i4>
      </vt:variant>
      <vt:variant>
        <vt:i4>0</vt:i4>
      </vt:variant>
      <vt:variant>
        <vt:i4>5</vt:i4>
      </vt:variant>
      <vt:variant>
        <vt:lpwstr>http://disaster.tn.edu.tw/modules/disaster/index.php?op=detail&amp;kind=all&amp;disasterID=27&amp;dcsn=14</vt:lpwstr>
      </vt:variant>
      <vt:variant>
        <vt:lpwstr/>
      </vt:variant>
      <vt:variant>
        <vt:i4>77</vt:i4>
      </vt:variant>
      <vt:variant>
        <vt:i4>396</vt:i4>
      </vt:variant>
      <vt:variant>
        <vt:i4>0</vt:i4>
      </vt:variant>
      <vt:variant>
        <vt:i4>5</vt:i4>
      </vt:variant>
      <vt:variant>
        <vt:lpwstr>http://disaster.tn.edu.tw/modules/disaster/index.php?op=detail&amp;kind=all&amp;disasterID=27&amp;dcsn=13</vt:lpwstr>
      </vt:variant>
      <vt:variant>
        <vt:lpwstr/>
      </vt:variant>
      <vt:variant>
        <vt:i4>77</vt:i4>
      </vt:variant>
      <vt:variant>
        <vt:i4>393</vt:i4>
      </vt:variant>
      <vt:variant>
        <vt:i4>0</vt:i4>
      </vt:variant>
      <vt:variant>
        <vt:i4>5</vt:i4>
      </vt:variant>
      <vt:variant>
        <vt:lpwstr>http://disaster.tn.edu.tw/modules/disaster/index.php?op=detail&amp;kind=all&amp;disasterID=27&amp;dcsn=12</vt:lpwstr>
      </vt:variant>
      <vt:variant>
        <vt:lpwstr/>
      </vt:variant>
      <vt:variant>
        <vt:i4>77</vt:i4>
      </vt:variant>
      <vt:variant>
        <vt:i4>390</vt:i4>
      </vt:variant>
      <vt:variant>
        <vt:i4>0</vt:i4>
      </vt:variant>
      <vt:variant>
        <vt:i4>5</vt:i4>
      </vt:variant>
      <vt:variant>
        <vt:lpwstr>http://disaster.tn.edu.tw/modules/disaster/index.php?op=detail&amp;kind=all&amp;disasterID=27&amp;dcsn=11</vt:lpwstr>
      </vt:variant>
      <vt:variant>
        <vt:lpwstr/>
      </vt:variant>
      <vt:variant>
        <vt:i4>77</vt:i4>
      </vt:variant>
      <vt:variant>
        <vt:i4>387</vt:i4>
      </vt:variant>
      <vt:variant>
        <vt:i4>0</vt:i4>
      </vt:variant>
      <vt:variant>
        <vt:i4>5</vt:i4>
      </vt:variant>
      <vt:variant>
        <vt:lpwstr>http://disaster.tn.edu.tw/modules/disaster/index.php?op=detail&amp;kind=all&amp;disasterID=27&amp;dcsn=10</vt:lpwstr>
      </vt:variant>
      <vt:variant>
        <vt:lpwstr/>
      </vt:variant>
      <vt:variant>
        <vt:i4>524365</vt:i4>
      </vt:variant>
      <vt:variant>
        <vt:i4>384</vt:i4>
      </vt:variant>
      <vt:variant>
        <vt:i4>0</vt:i4>
      </vt:variant>
      <vt:variant>
        <vt:i4>5</vt:i4>
      </vt:variant>
      <vt:variant>
        <vt:lpwstr>http://disaster.tn.edu.tw/modules/disaster/index.php?op=detail&amp;kind=all&amp;disasterID=27&amp;dcsn=9</vt:lpwstr>
      </vt:variant>
      <vt:variant>
        <vt:lpwstr/>
      </vt:variant>
      <vt:variant>
        <vt:i4>589901</vt:i4>
      </vt:variant>
      <vt:variant>
        <vt:i4>381</vt:i4>
      </vt:variant>
      <vt:variant>
        <vt:i4>0</vt:i4>
      </vt:variant>
      <vt:variant>
        <vt:i4>5</vt:i4>
      </vt:variant>
      <vt:variant>
        <vt:lpwstr>http://disaster.tn.edu.tw/modules/disaster/index.php?op=detail&amp;kind=all&amp;disasterID=27&amp;dcsn=8</vt:lpwstr>
      </vt:variant>
      <vt:variant>
        <vt:lpwstr/>
      </vt:variant>
      <vt:variant>
        <vt:i4>393293</vt:i4>
      </vt:variant>
      <vt:variant>
        <vt:i4>378</vt:i4>
      </vt:variant>
      <vt:variant>
        <vt:i4>0</vt:i4>
      </vt:variant>
      <vt:variant>
        <vt:i4>5</vt:i4>
      </vt:variant>
      <vt:variant>
        <vt:lpwstr>http://disaster.tn.edu.tw/modules/disaster/index.php?op=detail&amp;kind=all&amp;disasterID=27&amp;dcsn=7</vt:lpwstr>
      </vt:variant>
      <vt:variant>
        <vt:lpwstr/>
      </vt:variant>
      <vt:variant>
        <vt:i4>458829</vt:i4>
      </vt:variant>
      <vt:variant>
        <vt:i4>375</vt:i4>
      </vt:variant>
      <vt:variant>
        <vt:i4>0</vt:i4>
      </vt:variant>
      <vt:variant>
        <vt:i4>5</vt:i4>
      </vt:variant>
      <vt:variant>
        <vt:lpwstr>http://disaster.tn.edu.tw/modules/disaster/index.php?op=detail&amp;kind=all&amp;disasterID=27&amp;dcsn=6</vt:lpwstr>
      </vt:variant>
      <vt:variant>
        <vt:lpwstr/>
      </vt:variant>
      <vt:variant>
        <vt:i4>262221</vt:i4>
      </vt:variant>
      <vt:variant>
        <vt:i4>372</vt:i4>
      </vt:variant>
      <vt:variant>
        <vt:i4>0</vt:i4>
      </vt:variant>
      <vt:variant>
        <vt:i4>5</vt:i4>
      </vt:variant>
      <vt:variant>
        <vt:lpwstr>http://disaster.tn.edu.tw/modules/disaster/index.php?op=detail&amp;kind=all&amp;disasterID=27&amp;dcsn=5</vt:lpwstr>
      </vt:variant>
      <vt:variant>
        <vt:lpwstr/>
      </vt:variant>
      <vt:variant>
        <vt:i4>327757</vt:i4>
      </vt:variant>
      <vt:variant>
        <vt:i4>369</vt:i4>
      </vt:variant>
      <vt:variant>
        <vt:i4>0</vt:i4>
      </vt:variant>
      <vt:variant>
        <vt:i4>5</vt:i4>
      </vt:variant>
      <vt:variant>
        <vt:lpwstr>http://disaster.tn.edu.tw/modules/disaster/index.php?op=detail&amp;kind=all&amp;disasterID=27&amp;dcsn=4</vt:lpwstr>
      </vt:variant>
      <vt:variant>
        <vt:lpwstr/>
      </vt:variant>
      <vt:variant>
        <vt:i4>131149</vt:i4>
      </vt:variant>
      <vt:variant>
        <vt:i4>366</vt:i4>
      </vt:variant>
      <vt:variant>
        <vt:i4>0</vt:i4>
      </vt:variant>
      <vt:variant>
        <vt:i4>5</vt:i4>
      </vt:variant>
      <vt:variant>
        <vt:lpwstr>http://disaster.tn.edu.tw/modules/disaster/index.php?op=detail&amp;kind=all&amp;disasterID=27&amp;dcsn=3</vt:lpwstr>
      </vt:variant>
      <vt:variant>
        <vt:lpwstr/>
      </vt:variant>
      <vt:variant>
        <vt:i4>196685</vt:i4>
      </vt:variant>
      <vt:variant>
        <vt:i4>363</vt:i4>
      </vt:variant>
      <vt:variant>
        <vt:i4>0</vt:i4>
      </vt:variant>
      <vt:variant>
        <vt:i4>5</vt:i4>
      </vt:variant>
      <vt:variant>
        <vt:lpwstr>http://disaster.tn.edu.tw/modules/disaster/index.php?op=detail&amp;kind=all&amp;disasterID=27&amp;dcsn=2</vt:lpwstr>
      </vt:variant>
      <vt:variant>
        <vt:lpwstr/>
      </vt:variant>
      <vt:variant>
        <vt:i4>77</vt:i4>
      </vt:variant>
      <vt:variant>
        <vt:i4>360</vt:i4>
      </vt:variant>
      <vt:variant>
        <vt:i4>0</vt:i4>
      </vt:variant>
      <vt:variant>
        <vt:i4>5</vt:i4>
      </vt:variant>
      <vt:variant>
        <vt:lpwstr>http://disaster.tn.edu.tw/modules/disaster/index.php?op=detail&amp;kind=all&amp;disasterID=27&amp;dcsn=1</vt:lpwstr>
      </vt:variant>
      <vt:variant>
        <vt:lpwstr/>
      </vt:variant>
      <vt:variant>
        <vt:i4>3014708</vt:i4>
      </vt:variant>
      <vt:variant>
        <vt:i4>357</vt:i4>
      </vt:variant>
      <vt:variant>
        <vt:i4>0</vt:i4>
      </vt:variant>
      <vt:variant>
        <vt:i4>5</vt:i4>
      </vt:variant>
      <vt:variant>
        <vt:lpwstr>http://www.dailyair.com.tw/</vt:lpwstr>
      </vt:variant>
      <vt:variant>
        <vt:lpwstr/>
      </vt:variant>
      <vt:variant>
        <vt:i4>6684728</vt:i4>
      </vt:variant>
      <vt:variant>
        <vt:i4>354</vt:i4>
      </vt:variant>
      <vt:variant>
        <vt:i4>0</vt:i4>
      </vt:variant>
      <vt:variant>
        <vt:i4>5</vt:i4>
      </vt:variant>
      <vt:variant>
        <vt:lpwstr>http://www.fat.com.tw/index/index.aspx</vt:lpwstr>
      </vt:variant>
      <vt:variant>
        <vt:lpwstr/>
      </vt:variant>
      <vt:variant>
        <vt:i4>1769550</vt:i4>
      </vt:variant>
      <vt:variant>
        <vt:i4>351</vt:i4>
      </vt:variant>
      <vt:variant>
        <vt:i4>0</vt:i4>
      </vt:variant>
      <vt:variant>
        <vt:i4>5</vt:i4>
      </vt:variant>
      <vt:variant>
        <vt:lpwstr>http://www.mandarin-airlines.com/index2015/index.html</vt:lpwstr>
      </vt:variant>
      <vt:variant>
        <vt:lpwstr/>
      </vt:variant>
      <vt:variant>
        <vt:i4>1835090</vt:i4>
      </vt:variant>
      <vt:variant>
        <vt:i4>348</vt:i4>
      </vt:variant>
      <vt:variant>
        <vt:i4>0</vt:i4>
      </vt:variant>
      <vt:variant>
        <vt:i4>5</vt:i4>
      </vt:variant>
      <vt:variant>
        <vt:lpwstr>http://www.tna.com.tw/tw/</vt:lpwstr>
      </vt:variant>
      <vt:variant>
        <vt:lpwstr/>
      </vt:variant>
      <vt:variant>
        <vt:i4>5374030</vt:i4>
      </vt:variant>
      <vt:variant>
        <vt:i4>345</vt:i4>
      </vt:variant>
      <vt:variant>
        <vt:i4>0</vt:i4>
      </vt:variant>
      <vt:variant>
        <vt:i4>5</vt:i4>
      </vt:variant>
      <vt:variant>
        <vt:lpwstr>http://www.uniair.com.tw/uniairec/index1.aspx</vt:lpwstr>
      </vt:variant>
      <vt:variant>
        <vt:lpwstr/>
      </vt:variant>
      <vt:variant>
        <vt:i4>4456564</vt:i4>
      </vt:variant>
      <vt:variant>
        <vt:i4>342</vt:i4>
      </vt:variant>
      <vt:variant>
        <vt:i4>0</vt:i4>
      </vt:variant>
      <vt:variant>
        <vt:i4>5</vt:i4>
      </vt:variant>
      <vt:variant>
        <vt:lpwstr>javascript:__doPostBack('ctl00$ContentPlaceHolder1$DataGV','Sort$NRT_REPMODE')</vt:lpwstr>
      </vt:variant>
      <vt:variant>
        <vt:lpwstr/>
      </vt:variant>
      <vt:variant>
        <vt:i4>4784187</vt:i4>
      </vt:variant>
      <vt:variant>
        <vt:i4>339</vt:i4>
      </vt:variant>
      <vt:variant>
        <vt:i4>0</vt:i4>
      </vt:variant>
      <vt:variant>
        <vt:i4>5</vt:i4>
      </vt:variant>
      <vt:variant>
        <vt:lpwstr>javascript:__doPostBack('ctl00$ContentPlaceHolder1$DataGV','Sort$NRT_NEARAREA')</vt:lpwstr>
      </vt:variant>
      <vt:variant>
        <vt:lpwstr/>
      </vt:variant>
      <vt:variant>
        <vt:i4>4456564</vt:i4>
      </vt:variant>
      <vt:variant>
        <vt:i4>336</vt:i4>
      </vt:variant>
      <vt:variant>
        <vt:i4>0</vt:i4>
      </vt:variant>
      <vt:variant>
        <vt:i4>5</vt:i4>
      </vt:variant>
      <vt:variant>
        <vt:lpwstr>javascript:__doPostBack('ctl00$ContentPlaceHolder1$DataGV','Sort$NRT_REPMODE')</vt:lpwstr>
      </vt:variant>
      <vt:variant>
        <vt:lpwstr/>
      </vt:variant>
      <vt:variant>
        <vt:i4>4784187</vt:i4>
      </vt:variant>
      <vt:variant>
        <vt:i4>333</vt:i4>
      </vt:variant>
      <vt:variant>
        <vt:i4>0</vt:i4>
      </vt:variant>
      <vt:variant>
        <vt:i4>5</vt:i4>
      </vt:variant>
      <vt:variant>
        <vt:lpwstr>javascript:__doPostBack('ctl00$ContentPlaceHolder1$DataGV','Sort$NRT_NEARAREA')</vt:lpwstr>
      </vt:variant>
      <vt:variant>
        <vt:lpwstr/>
      </vt:variant>
      <vt:variant>
        <vt:i4>6488168</vt:i4>
      </vt:variant>
      <vt:variant>
        <vt:i4>330</vt:i4>
      </vt:variant>
      <vt:variant>
        <vt:i4>0</vt:i4>
      </vt:variant>
      <vt:variant>
        <vt:i4>5</vt:i4>
      </vt:variant>
      <vt:variant>
        <vt:lpwstr>http://law.ndppc.nat.gov.tw/GNFA/Chi/FLAW/LW02040.asp?lsid=FL057363</vt:lpwstr>
      </vt:variant>
      <vt:variant>
        <vt:lpwstr/>
      </vt:variant>
      <vt:variant>
        <vt:i4>1835020</vt:i4>
      </vt:variant>
      <vt:variant>
        <vt:i4>327</vt:i4>
      </vt:variant>
      <vt:variant>
        <vt:i4>0</vt:i4>
      </vt:variant>
      <vt:variant>
        <vt:i4>5</vt:i4>
      </vt:variant>
      <vt:variant>
        <vt:lpwstr>http://www.taichung.gov.tw/ct.asp?xItem=1717675&amp;ctNode=24068&amp;mp=1001D</vt:lpwstr>
      </vt:variant>
      <vt:variant>
        <vt:lpwstr/>
      </vt:variant>
      <vt:variant>
        <vt:i4>1179663</vt:i4>
      </vt:variant>
      <vt:variant>
        <vt:i4>324</vt:i4>
      </vt:variant>
      <vt:variant>
        <vt:i4>0</vt:i4>
      </vt:variant>
      <vt:variant>
        <vt:i4>5</vt:i4>
      </vt:variant>
      <vt:variant>
        <vt:lpwstr>http://www.taichung.gov.tw/ct.asp?xItem=1717292&amp;ctNode=24068&amp;mp=1001D</vt:lpwstr>
      </vt:variant>
      <vt:variant>
        <vt:lpwstr/>
      </vt:variant>
      <vt:variant>
        <vt:i4>1835020</vt:i4>
      </vt:variant>
      <vt:variant>
        <vt:i4>321</vt:i4>
      </vt:variant>
      <vt:variant>
        <vt:i4>0</vt:i4>
      </vt:variant>
      <vt:variant>
        <vt:i4>5</vt:i4>
      </vt:variant>
      <vt:variant>
        <vt:lpwstr>http://www.taichung.gov.tw/ct.asp?xItem=1717073&amp;ctNode=24068&amp;mp=1001D</vt:lpwstr>
      </vt:variant>
      <vt:variant>
        <vt:lpwstr/>
      </vt:variant>
      <vt:variant>
        <vt:i4>1966095</vt:i4>
      </vt:variant>
      <vt:variant>
        <vt:i4>318</vt:i4>
      </vt:variant>
      <vt:variant>
        <vt:i4>0</vt:i4>
      </vt:variant>
      <vt:variant>
        <vt:i4>5</vt:i4>
      </vt:variant>
      <vt:variant>
        <vt:lpwstr>http://www.taichung.gov.tw/ct.asp?xItem=1716949&amp;ctNode=24068&amp;mp=1001D</vt:lpwstr>
      </vt:variant>
      <vt:variant>
        <vt:lpwstr/>
      </vt:variant>
      <vt:variant>
        <vt:i4>1179663</vt:i4>
      </vt:variant>
      <vt:variant>
        <vt:i4>315</vt:i4>
      </vt:variant>
      <vt:variant>
        <vt:i4>0</vt:i4>
      </vt:variant>
      <vt:variant>
        <vt:i4>5</vt:i4>
      </vt:variant>
      <vt:variant>
        <vt:lpwstr>http://www.taichung.gov.tw/ct.asp?xItem=1716888&amp;ctNode=24068&amp;mp=1001D</vt:lpwstr>
      </vt:variant>
      <vt:variant>
        <vt:lpwstr/>
      </vt:variant>
      <vt:variant>
        <vt:i4>1703938</vt:i4>
      </vt:variant>
      <vt:variant>
        <vt:i4>312</vt:i4>
      </vt:variant>
      <vt:variant>
        <vt:i4>0</vt:i4>
      </vt:variant>
      <vt:variant>
        <vt:i4>5</vt:i4>
      </vt:variant>
      <vt:variant>
        <vt:lpwstr>http://www.taichung.gov.tw/ct.asp?xItem=1716805&amp;ctNode=24068&amp;mp=1001D</vt:lpwstr>
      </vt:variant>
      <vt:variant>
        <vt:lpwstr/>
      </vt:variant>
      <vt:variant>
        <vt:i4>1900557</vt:i4>
      </vt:variant>
      <vt:variant>
        <vt:i4>309</vt:i4>
      </vt:variant>
      <vt:variant>
        <vt:i4>0</vt:i4>
      </vt:variant>
      <vt:variant>
        <vt:i4>5</vt:i4>
      </vt:variant>
      <vt:variant>
        <vt:lpwstr>http://www.taichung.gov.tw/ct.asp?xItem=1716775&amp;ctNode=24068&amp;mp=1001D</vt:lpwstr>
      </vt:variant>
      <vt:variant>
        <vt:lpwstr/>
      </vt:variant>
      <vt:variant>
        <vt:i4>1900556</vt:i4>
      </vt:variant>
      <vt:variant>
        <vt:i4>306</vt:i4>
      </vt:variant>
      <vt:variant>
        <vt:i4>0</vt:i4>
      </vt:variant>
      <vt:variant>
        <vt:i4>5</vt:i4>
      </vt:variant>
      <vt:variant>
        <vt:lpwstr>http://www.taichung.gov.tw/ct.asp?xItem=1716774&amp;ctNode=24068&amp;mp=1001D</vt:lpwstr>
      </vt:variant>
      <vt:variant>
        <vt:lpwstr/>
      </vt:variant>
      <vt:variant>
        <vt:i4>1900553</vt:i4>
      </vt:variant>
      <vt:variant>
        <vt:i4>303</vt:i4>
      </vt:variant>
      <vt:variant>
        <vt:i4>0</vt:i4>
      </vt:variant>
      <vt:variant>
        <vt:i4>5</vt:i4>
      </vt:variant>
      <vt:variant>
        <vt:lpwstr>http://www.taichung.gov.tw/ct.asp?xItem=1716771&amp;ctNode=24068&amp;mp=1001D</vt:lpwstr>
      </vt:variant>
      <vt:variant>
        <vt:lpwstr/>
      </vt:variant>
      <vt:variant>
        <vt:i4>2031625</vt:i4>
      </vt:variant>
      <vt:variant>
        <vt:i4>300</vt:i4>
      </vt:variant>
      <vt:variant>
        <vt:i4>0</vt:i4>
      </vt:variant>
      <vt:variant>
        <vt:i4>5</vt:i4>
      </vt:variant>
      <vt:variant>
        <vt:lpwstr>http://www.taichung.gov.tw/ct.asp?xItem=1716751&amp;ctNode=24068&amp;mp=1001D</vt:lpwstr>
      </vt:variant>
      <vt:variant>
        <vt:lpwstr/>
      </vt:variant>
      <vt:variant>
        <vt:i4>1638415</vt:i4>
      </vt:variant>
      <vt:variant>
        <vt:i4>297</vt:i4>
      </vt:variant>
      <vt:variant>
        <vt:i4>0</vt:i4>
      </vt:variant>
      <vt:variant>
        <vt:i4>5</vt:i4>
      </vt:variant>
      <vt:variant>
        <vt:lpwstr>http://www.taichung.gov.tw/ct.asp?xItem=1716737&amp;ctNode=24068&amp;mp=1001D</vt:lpwstr>
      </vt:variant>
      <vt:variant>
        <vt:lpwstr/>
      </vt:variant>
      <vt:variant>
        <vt:i4>1572864</vt:i4>
      </vt:variant>
      <vt:variant>
        <vt:i4>294</vt:i4>
      </vt:variant>
      <vt:variant>
        <vt:i4>0</vt:i4>
      </vt:variant>
      <vt:variant>
        <vt:i4>5</vt:i4>
      </vt:variant>
      <vt:variant>
        <vt:lpwstr>http://www.taichung.gov.tw/ct.asp?xItem=1716728&amp;ctNode=24068&amp;mp=1001D</vt:lpwstr>
      </vt:variant>
      <vt:variant>
        <vt:lpwstr/>
      </vt:variant>
      <vt:variant>
        <vt:i4>1572879</vt:i4>
      </vt:variant>
      <vt:variant>
        <vt:i4>291</vt:i4>
      </vt:variant>
      <vt:variant>
        <vt:i4>0</vt:i4>
      </vt:variant>
      <vt:variant>
        <vt:i4>5</vt:i4>
      </vt:variant>
      <vt:variant>
        <vt:lpwstr>http://www.taichung.gov.tw/ct.asp?xItem=1716727&amp;ctNode=24068&amp;mp=1001D</vt:lpwstr>
      </vt:variant>
      <vt:variant>
        <vt:lpwstr/>
      </vt:variant>
      <vt:variant>
        <vt:i4>1769486</vt:i4>
      </vt:variant>
      <vt:variant>
        <vt:i4>288</vt:i4>
      </vt:variant>
      <vt:variant>
        <vt:i4>0</vt:i4>
      </vt:variant>
      <vt:variant>
        <vt:i4>5</vt:i4>
      </vt:variant>
      <vt:variant>
        <vt:lpwstr>http://www.taichung.gov.tw/ct.asp?xItem=1716716&amp;ctNode=24068&amp;mp=1001D</vt:lpwstr>
      </vt:variant>
      <vt:variant>
        <vt:lpwstr/>
      </vt:variant>
      <vt:variant>
        <vt:i4>1245199</vt:i4>
      </vt:variant>
      <vt:variant>
        <vt:i4>285</vt:i4>
      </vt:variant>
      <vt:variant>
        <vt:i4>0</vt:i4>
      </vt:variant>
      <vt:variant>
        <vt:i4>5</vt:i4>
      </vt:variant>
      <vt:variant>
        <vt:lpwstr>http://www.taichung.gov.tw/ct.asp?xItem=1716696&amp;ctNode=24068&amp;mp=1001D</vt:lpwstr>
      </vt:variant>
      <vt:variant>
        <vt:lpwstr/>
      </vt:variant>
      <vt:variant>
        <vt:i4>1900554</vt:i4>
      </vt:variant>
      <vt:variant>
        <vt:i4>282</vt:i4>
      </vt:variant>
      <vt:variant>
        <vt:i4>0</vt:i4>
      </vt:variant>
      <vt:variant>
        <vt:i4>5</vt:i4>
      </vt:variant>
      <vt:variant>
        <vt:lpwstr>http://www.taichung.gov.tw/ct.asp?xItem=1716673&amp;ctNode=24068&amp;mp=1001D</vt:lpwstr>
      </vt:variant>
      <vt:variant>
        <vt:lpwstr/>
      </vt:variant>
      <vt:variant>
        <vt:i4>1900555</vt:i4>
      </vt:variant>
      <vt:variant>
        <vt:i4>279</vt:i4>
      </vt:variant>
      <vt:variant>
        <vt:i4>0</vt:i4>
      </vt:variant>
      <vt:variant>
        <vt:i4>5</vt:i4>
      </vt:variant>
      <vt:variant>
        <vt:lpwstr>http://www.taichung.gov.tw/ct.asp?xItem=1716672&amp;ctNode=24068&amp;mp=1001D</vt:lpwstr>
      </vt:variant>
      <vt:variant>
        <vt:lpwstr/>
      </vt:variant>
      <vt:variant>
        <vt:i4>1703939</vt:i4>
      </vt:variant>
      <vt:variant>
        <vt:i4>276</vt:i4>
      </vt:variant>
      <vt:variant>
        <vt:i4>0</vt:i4>
      </vt:variant>
      <vt:variant>
        <vt:i4>5</vt:i4>
      </vt:variant>
      <vt:variant>
        <vt:lpwstr>http://www.taichung.gov.tw/ct.asp?xItem=1716509&amp;ctNode=24068&amp;mp=1001D</vt:lpwstr>
      </vt:variant>
      <vt:variant>
        <vt:lpwstr/>
      </vt:variant>
      <vt:variant>
        <vt:i4>1703938</vt:i4>
      </vt:variant>
      <vt:variant>
        <vt:i4>273</vt:i4>
      </vt:variant>
      <vt:variant>
        <vt:i4>0</vt:i4>
      </vt:variant>
      <vt:variant>
        <vt:i4>5</vt:i4>
      </vt:variant>
      <vt:variant>
        <vt:lpwstr>http://www.taichung.gov.tw/ct.asp?xItem=1716508&amp;ctNode=24068&amp;mp=1001D</vt:lpwstr>
      </vt:variant>
      <vt:variant>
        <vt:lpwstr/>
      </vt:variant>
      <vt:variant>
        <vt:i4>1835010</vt:i4>
      </vt:variant>
      <vt:variant>
        <vt:i4>270</vt:i4>
      </vt:variant>
      <vt:variant>
        <vt:i4>0</vt:i4>
      </vt:variant>
      <vt:variant>
        <vt:i4>5</vt:i4>
      </vt:variant>
      <vt:variant>
        <vt:lpwstr>http://www.taichung.gov.tw/ct.asp?xItem=1716469&amp;ctNode=24068&amp;mp=1001D</vt:lpwstr>
      </vt:variant>
      <vt:variant>
        <vt:lpwstr/>
      </vt:variant>
      <vt:variant>
        <vt:i4>1835020</vt:i4>
      </vt:variant>
      <vt:variant>
        <vt:i4>267</vt:i4>
      </vt:variant>
      <vt:variant>
        <vt:i4>0</vt:i4>
      </vt:variant>
      <vt:variant>
        <vt:i4>5</vt:i4>
      </vt:variant>
      <vt:variant>
        <vt:lpwstr>http://www.taichung.gov.tw/ct.asp?xItem=1716467&amp;ctNode=24068&amp;mp=1001D</vt:lpwstr>
      </vt:variant>
      <vt:variant>
        <vt:lpwstr/>
      </vt:variant>
      <vt:variant>
        <vt:i4>1638408</vt:i4>
      </vt:variant>
      <vt:variant>
        <vt:i4>264</vt:i4>
      </vt:variant>
      <vt:variant>
        <vt:i4>0</vt:i4>
      </vt:variant>
      <vt:variant>
        <vt:i4>5</vt:i4>
      </vt:variant>
      <vt:variant>
        <vt:lpwstr>http://www.taichung.gov.tw/ct.asp?xItem=1716433&amp;ctNode=24068&amp;mp=1001D</vt:lpwstr>
      </vt:variant>
      <vt:variant>
        <vt:lpwstr/>
      </vt:variant>
      <vt:variant>
        <vt:i4>1638411</vt:i4>
      </vt:variant>
      <vt:variant>
        <vt:i4>261</vt:i4>
      </vt:variant>
      <vt:variant>
        <vt:i4>0</vt:i4>
      </vt:variant>
      <vt:variant>
        <vt:i4>5</vt:i4>
      </vt:variant>
      <vt:variant>
        <vt:lpwstr>http://www.taichung.gov.tw/ct.asp?xItem=1716337&amp;ctNode=24068&amp;mp=1001D</vt:lpwstr>
      </vt:variant>
      <vt:variant>
        <vt:lpwstr/>
      </vt:variant>
      <vt:variant>
        <vt:i4>1179663</vt:i4>
      </vt:variant>
      <vt:variant>
        <vt:i4>258</vt:i4>
      </vt:variant>
      <vt:variant>
        <vt:i4>0</vt:i4>
      </vt:variant>
      <vt:variant>
        <vt:i4>5</vt:i4>
      </vt:variant>
      <vt:variant>
        <vt:lpwstr>http://www.taichung.gov.tw/ct.asp?xItem=1716282&amp;ctNode=24068&amp;mp=1001D</vt:lpwstr>
      </vt:variant>
      <vt:variant>
        <vt:lpwstr/>
      </vt:variant>
      <vt:variant>
        <vt:i4>1900558</vt:i4>
      </vt:variant>
      <vt:variant>
        <vt:i4>255</vt:i4>
      </vt:variant>
      <vt:variant>
        <vt:i4>0</vt:i4>
      </vt:variant>
      <vt:variant>
        <vt:i4>5</vt:i4>
      </vt:variant>
      <vt:variant>
        <vt:lpwstr>http://www.taichung.gov.tw/ct.asp?xItem=1716170&amp;ctNode=24068&amp;mp=1001D</vt:lpwstr>
      </vt:variant>
      <vt:variant>
        <vt:lpwstr/>
      </vt:variant>
      <vt:variant>
        <vt:i4>4194379</vt:i4>
      </vt:variant>
      <vt:variant>
        <vt:i4>252</vt:i4>
      </vt:variant>
      <vt:variant>
        <vt:i4>0</vt:i4>
      </vt:variant>
      <vt:variant>
        <vt:i4>5</vt:i4>
      </vt:variant>
      <vt:variant>
        <vt:lpwstr>https://zh.wikipedia.org/wiki/%E5%8C%97%E8%87%BA%E7%81%A3</vt:lpwstr>
      </vt:variant>
      <vt:variant>
        <vt:lpwstr/>
      </vt:variant>
      <vt:variant>
        <vt:i4>4194379</vt:i4>
      </vt:variant>
      <vt:variant>
        <vt:i4>249</vt:i4>
      </vt:variant>
      <vt:variant>
        <vt:i4>0</vt:i4>
      </vt:variant>
      <vt:variant>
        <vt:i4>5</vt:i4>
      </vt:variant>
      <vt:variant>
        <vt:lpwstr>https://zh.wikipedia.org/wiki/%E5%8C%97%E8%87%BA%E7%81%A3</vt:lpwstr>
      </vt:variant>
      <vt:variant>
        <vt:lpwstr/>
      </vt:variant>
      <vt:variant>
        <vt:i4>1507381</vt:i4>
      </vt:variant>
      <vt:variant>
        <vt:i4>242</vt:i4>
      </vt:variant>
      <vt:variant>
        <vt:i4>0</vt:i4>
      </vt:variant>
      <vt:variant>
        <vt:i4>5</vt:i4>
      </vt:variant>
      <vt:variant>
        <vt:lpwstr/>
      </vt:variant>
      <vt:variant>
        <vt:lpwstr>_Toc470010079</vt:lpwstr>
      </vt:variant>
      <vt:variant>
        <vt:i4>1507381</vt:i4>
      </vt:variant>
      <vt:variant>
        <vt:i4>236</vt:i4>
      </vt:variant>
      <vt:variant>
        <vt:i4>0</vt:i4>
      </vt:variant>
      <vt:variant>
        <vt:i4>5</vt:i4>
      </vt:variant>
      <vt:variant>
        <vt:lpwstr/>
      </vt:variant>
      <vt:variant>
        <vt:lpwstr>_Toc470010078</vt:lpwstr>
      </vt:variant>
      <vt:variant>
        <vt:i4>1507381</vt:i4>
      </vt:variant>
      <vt:variant>
        <vt:i4>230</vt:i4>
      </vt:variant>
      <vt:variant>
        <vt:i4>0</vt:i4>
      </vt:variant>
      <vt:variant>
        <vt:i4>5</vt:i4>
      </vt:variant>
      <vt:variant>
        <vt:lpwstr/>
      </vt:variant>
      <vt:variant>
        <vt:lpwstr>_Toc470010077</vt:lpwstr>
      </vt:variant>
      <vt:variant>
        <vt:i4>1507381</vt:i4>
      </vt:variant>
      <vt:variant>
        <vt:i4>224</vt:i4>
      </vt:variant>
      <vt:variant>
        <vt:i4>0</vt:i4>
      </vt:variant>
      <vt:variant>
        <vt:i4>5</vt:i4>
      </vt:variant>
      <vt:variant>
        <vt:lpwstr/>
      </vt:variant>
      <vt:variant>
        <vt:lpwstr>_Toc470010076</vt:lpwstr>
      </vt:variant>
      <vt:variant>
        <vt:i4>1507381</vt:i4>
      </vt:variant>
      <vt:variant>
        <vt:i4>218</vt:i4>
      </vt:variant>
      <vt:variant>
        <vt:i4>0</vt:i4>
      </vt:variant>
      <vt:variant>
        <vt:i4>5</vt:i4>
      </vt:variant>
      <vt:variant>
        <vt:lpwstr/>
      </vt:variant>
      <vt:variant>
        <vt:lpwstr>_Toc470010075</vt:lpwstr>
      </vt:variant>
      <vt:variant>
        <vt:i4>1507381</vt:i4>
      </vt:variant>
      <vt:variant>
        <vt:i4>212</vt:i4>
      </vt:variant>
      <vt:variant>
        <vt:i4>0</vt:i4>
      </vt:variant>
      <vt:variant>
        <vt:i4>5</vt:i4>
      </vt:variant>
      <vt:variant>
        <vt:lpwstr/>
      </vt:variant>
      <vt:variant>
        <vt:lpwstr>_Toc470010074</vt:lpwstr>
      </vt:variant>
      <vt:variant>
        <vt:i4>1507381</vt:i4>
      </vt:variant>
      <vt:variant>
        <vt:i4>206</vt:i4>
      </vt:variant>
      <vt:variant>
        <vt:i4>0</vt:i4>
      </vt:variant>
      <vt:variant>
        <vt:i4>5</vt:i4>
      </vt:variant>
      <vt:variant>
        <vt:lpwstr/>
      </vt:variant>
      <vt:variant>
        <vt:lpwstr>_Toc470010073</vt:lpwstr>
      </vt:variant>
      <vt:variant>
        <vt:i4>1507381</vt:i4>
      </vt:variant>
      <vt:variant>
        <vt:i4>200</vt:i4>
      </vt:variant>
      <vt:variant>
        <vt:i4>0</vt:i4>
      </vt:variant>
      <vt:variant>
        <vt:i4>5</vt:i4>
      </vt:variant>
      <vt:variant>
        <vt:lpwstr/>
      </vt:variant>
      <vt:variant>
        <vt:lpwstr>_Toc470010072</vt:lpwstr>
      </vt:variant>
      <vt:variant>
        <vt:i4>1507381</vt:i4>
      </vt:variant>
      <vt:variant>
        <vt:i4>194</vt:i4>
      </vt:variant>
      <vt:variant>
        <vt:i4>0</vt:i4>
      </vt:variant>
      <vt:variant>
        <vt:i4>5</vt:i4>
      </vt:variant>
      <vt:variant>
        <vt:lpwstr/>
      </vt:variant>
      <vt:variant>
        <vt:lpwstr>_Toc470010071</vt:lpwstr>
      </vt:variant>
      <vt:variant>
        <vt:i4>1507381</vt:i4>
      </vt:variant>
      <vt:variant>
        <vt:i4>188</vt:i4>
      </vt:variant>
      <vt:variant>
        <vt:i4>0</vt:i4>
      </vt:variant>
      <vt:variant>
        <vt:i4>5</vt:i4>
      </vt:variant>
      <vt:variant>
        <vt:lpwstr/>
      </vt:variant>
      <vt:variant>
        <vt:lpwstr>_Toc470010070</vt:lpwstr>
      </vt:variant>
      <vt:variant>
        <vt:i4>1441845</vt:i4>
      </vt:variant>
      <vt:variant>
        <vt:i4>182</vt:i4>
      </vt:variant>
      <vt:variant>
        <vt:i4>0</vt:i4>
      </vt:variant>
      <vt:variant>
        <vt:i4>5</vt:i4>
      </vt:variant>
      <vt:variant>
        <vt:lpwstr/>
      </vt:variant>
      <vt:variant>
        <vt:lpwstr>_Toc470010069</vt:lpwstr>
      </vt:variant>
      <vt:variant>
        <vt:i4>1441845</vt:i4>
      </vt:variant>
      <vt:variant>
        <vt:i4>176</vt:i4>
      </vt:variant>
      <vt:variant>
        <vt:i4>0</vt:i4>
      </vt:variant>
      <vt:variant>
        <vt:i4>5</vt:i4>
      </vt:variant>
      <vt:variant>
        <vt:lpwstr/>
      </vt:variant>
      <vt:variant>
        <vt:lpwstr>_Toc470010068</vt:lpwstr>
      </vt:variant>
      <vt:variant>
        <vt:i4>1441845</vt:i4>
      </vt:variant>
      <vt:variant>
        <vt:i4>170</vt:i4>
      </vt:variant>
      <vt:variant>
        <vt:i4>0</vt:i4>
      </vt:variant>
      <vt:variant>
        <vt:i4>5</vt:i4>
      </vt:variant>
      <vt:variant>
        <vt:lpwstr/>
      </vt:variant>
      <vt:variant>
        <vt:lpwstr>_Toc470010067</vt:lpwstr>
      </vt:variant>
      <vt:variant>
        <vt:i4>1441845</vt:i4>
      </vt:variant>
      <vt:variant>
        <vt:i4>164</vt:i4>
      </vt:variant>
      <vt:variant>
        <vt:i4>0</vt:i4>
      </vt:variant>
      <vt:variant>
        <vt:i4>5</vt:i4>
      </vt:variant>
      <vt:variant>
        <vt:lpwstr/>
      </vt:variant>
      <vt:variant>
        <vt:lpwstr>_Toc470010066</vt:lpwstr>
      </vt:variant>
      <vt:variant>
        <vt:i4>1441845</vt:i4>
      </vt:variant>
      <vt:variant>
        <vt:i4>158</vt:i4>
      </vt:variant>
      <vt:variant>
        <vt:i4>0</vt:i4>
      </vt:variant>
      <vt:variant>
        <vt:i4>5</vt:i4>
      </vt:variant>
      <vt:variant>
        <vt:lpwstr/>
      </vt:variant>
      <vt:variant>
        <vt:lpwstr>_Toc470010065</vt:lpwstr>
      </vt:variant>
      <vt:variant>
        <vt:i4>1441845</vt:i4>
      </vt:variant>
      <vt:variant>
        <vt:i4>152</vt:i4>
      </vt:variant>
      <vt:variant>
        <vt:i4>0</vt:i4>
      </vt:variant>
      <vt:variant>
        <vt:i4>5</vt:i4>
      </vt:variant>
      <vt:variant>
        <vt:lpwstr/>
      </vt:variant>
      <vt:variant>
        <vt:lpwstr>_Toc470010064</vt:lpwstr>
      </vt:variant>
      <vt:variant>
        <vt:i4>1441845</vt:i4>
      </vt:variant>
      <vt:variant>
        <vt:i4>146</vt:i4>
      </vt:variant>
      <vt:variant>
        <vt:i4>0</vt:i4>
      </vt:variant>
      <vt:variant>
        <vt:i4>5</vt:i4>
      </vt:variant>
      <vt:variant>
        <vt:lpwstr/>
      </vt:variant>
      <vt:variant>
        <vt:lpwstr>_Toc470010063</vt:lpwstr>
      </vt:variant>
      <vt:variant>
        <vt:i4>1441845</vt:i4>
      </vt:variant>
      <vt:variant>
        <vt:i4>140</vt:i4>
      </vt:variant>
      <vt:variant>
        <vt:i4>0</vt:i4>
      </vt:variant>
      <vt:variant>
        <vt:i4>5</vt:i4>
      </vt:variant>
      <vt:variant>
        <vt:lpwstr/>
      </vt:variant>
      <vt:variant>
        <vt:lpwstr>_Toc470010062</vt:lpwstr>
      </vt:variant>
      <vt:variant>
        <vt:i4>1441845</vt:i4>
      </vt:variant>
      <vt:variant>
        <vt:i4>134</vt:i4>
      </vt:variant>
      <vt:variant>
        <vt:i4>0</vt:i4>
      </vt:variant>
      <vt:variant>
        <vt:i4>5</vt:i4>
      </vt:variant>
      <vt:variant>
        <vt:lpwstr/>
      </vt:variant>
      <vt:variant>
        <vt:lpwstr>_Toc470010061</vt:lpwstr>
      </vt:variant>
      <vt:variant>
        <vt:i4>1441845</vt:i4>
      </vt:variant>
      <vt:variant>
        <vt:i4>128</vt:i4>
      </vt:variant>
      <vt:variant>
        <vt:i4>0</vt:i4>
      </vt:variant>
      <vt:variant>
        <vt:i4>5</vt:i4>
      </vt:variant>
      <vt:variant>
        <vt:lpwstr/>
      </vt:variant>
      <vt:variant>
        <vt:lpwstr>_Toc470010060</vt:lpwstr>
      </vt:variant>
      <vt:variant>
        <vt:i4>1376309</vt:i4>
      </vt:variant>
      <vt:variant>
        <vt:i4>122</vt:i4>
      </vt:variant>
      <vt:variant>
        <vt:i4>0</vt:i4>
      </vt:variant>
      <vt:variant>
        <vt:i4>5</vt:i4>
      </vt:variant>
      <vt:variant>
        <vt:lpwstr/>
      </vt:variant>
      <vt:variant>
        <vt:lpwstr>_Toc470010059</vt:lpwstr>
      </vt:variant>
      <vt:variant>
        <vt:i4>1376309</vt:i4>
      </vt:variant>
      <vt:variant>
        <vt:i4>116</vt:i4>
      </vt:variant>
      <vt:variant>
        <vt:i4>0</vt:i4>
      </vt:variant>
      <vt:variant>
        <vt:i4>5</vt:i4>
      </vt:variant>
      <vt:variant>
        <vt:lpwstr/>
      </vt:variant>
      <vt:variant>
        <vt:lpwstr>_Toc470010058</vt:lpwstr>
      </vt:variant>
      <vt:variant>
        <vt:i4>1376309</vt:i4>
      </vt:variant>
      <vt:variant>
        <vt:i4>110</vt:i4>
      </vt:variant>
      <vt:variant>
        <vt:i4>0</vt:i4>
      </vt:variant>
      <vt:variant>
        <vt:i4>5</vt:i4>
      </vt:variant>
      <vt:variant>
        <vt:lpwstr/>
      </vt:variant>
      <vt:variant>
        <vt:lpwstr>_Toc470010057</vt:lpwstr>
      </vt:variant>
      <vt:variant>
        <vt:i4>1376309</vt:i4>
      </vt:variant>
      <vt:variant>
        <vt:i4>104</vt:i4>
      </vt:variant>
      <vt:variant>
        <vt:i4>0</vt:i4>
      </vt:variant>
      <vt:variant>
        <vt:i4>5</vt:i4>
      </vt:variant>
      <vt:variant>
        <vt:lpwstr/>
      </vt:variant>
      <vt:variant>
        <vt:lpwstr>_Toc470010056</vt:lpwstr>
      </vt:variant>
      <vt:variant>
        <vt:i4>1376309</vt:i4>
      </vt:variant>
      <vt:variant>
        <vt:i4>98</vt:i4>
      </vt:variant>
      <vt:variant>
        <vt:i4>0</vt:i4>
      </vt:variant>
      <vt:variant>
        <vt:i4>5</vt:i4>
      </vt:variant>
      <vt:variant>
        <vt:lpwstr/>
      </vt:variant>
      <vt:variant>
        <vt:lpwstr>_Toc470010055</vt:lpwstr>
      </vt:variant>
      <vt:variant>
        <vt:i4>1376309</vt:i4>
      </vt:variant>
      <vt:variant>
        <vt:i4>92</vt:i4>
      </vt:variant>
      <vt:variant>
        <vt:i4>0</vt:i4>
      </vt:variant>
      <vt:variant>
        <vt:i4>5</vt:i4>
      </vt:variant>
      <vt:variant>
        <vt:lpwstr/>
      </vt:variant>
      <vt:variant>
        <vt:lpwstr>_Toc470010054</vt:lpwstr>
      </vt:variant>
      <vt:variant>
        <vt:i4>1376309</vt:i4>
      </vt:variant>
      <vt:variant>
        <vt:i4>86</vt:i4>
      </vt:variant>
      <vt:variant>
        <vt:i4>0</vt:i4>
      </vt:variant>
      <vt:variant>
        <vt:i4>5</vt:i4>
      </vt:variant>
      <vt:variant>
        <vt:lpwstr/>
      </vt:variant>
      <vt:variant>
        <vt:lpwstr>_Toc470010053</vt:lpwstr>
      </vt:variant>
      <vt:variant>
        <vt:i4>1376309</vt:i4>
      </vt:variant>
      <vt:variant>
        <vt:i4>80</vt:i4>
      </vt:variant>
      <vt:variant>
        <vt:i4>0</vt:i4>
      </vt:variant>
      <vt:variant>
        <vt:i4>5</vt:i4>
      </vt:variant>
      <vt:variant>
        <vt:lpwstr/>
      </vt:variant>
      <vt:variant>
        <vt:lpwstr>_Toc470010052</vt:lpwstr>
      </vt:variant>
      <vt:variant>
        <vt:i4>1376309</vt:i4>
      </vt:variant>
      <vt:variant>
        <vt:i4>74</vt:i4>
      </vt:variant>
      <vt:variant>
        <vt:i4>0</vt:i4>
      </vt:variant>
      <vt:variant>
        <vt:i4>5</vt:i4>
      </vt:variant>
      <vt:variant>
        <vt:lpwstr/>
      </vt:variant>
      <vt:variant>
        <vt:lpwstr>_Toc470010051</vt:lpwstr>
      </vt:variant>
      <vt:variant>
        <vt:i4>1376309</vt:i4>
      </vt:variant>
      <vt:variant>
        <vt:i4>68</vt:i4>
      </vt:variant>
      <vt:variant>
        <vt:i4>0</vt:i4>
      </vt:variant>
      <vt:variant>
        <vt:i4>5</vt:i4>
      </vt:variant>
      <vt:variant>
        <vt:lpwstr/>
      </vt:variant>
      <vt:variant>
        <vt:lpwstr>_Toc470010050</vt:lpwstr>
      </vt:variant>
      <vt:variant>
        <vt:i4>1310773</vt:i4>
      </vt:variant>
      <vt:variant>
        <vt:i4>62</vt:i4>
      </vt:variant>
      <vt:variant>
        <vt:i4>0</vt:i4>
      </vt:variant>
      <vt:variant>
        <vt:i4>5</vt:i4>
      </vt:variant>
      <vt:variant>
        <vt:lpwstr/>
      </vt:variant>
      <vt:variant>
        <vt:lpwstr>_Toc470010049</vt:lpwstr>
      </vt:variant>
      <vt:variant>
        <vt:i4>1310773</vt:i4>
      </vt:variant>
      <vt:variant>
        <vt:i4>56</vt:i4>
      </vt:variant>
      <vt:variant>
        <vt:i4>0</vt:i4>
      </vt:variant>
      <vt:variant>
        <vt:i4>5</vt:i4>
      </vt:variant>
      <vt:variant>
        <vt:lpwstr/>
      </vt:variant>
      <vt:variant>
        <vt:lpwstr>_Toc470010048</vt:lpwstr>
      </vt:variant>
      <vt:variant>
        <vt:i4>1310773</vt:i4>
      </vt:variant>
      <vt:variant>
        <vt:i4>50</vt:i4>
      </vt:variant>
      <vt:variant>
        <vt:i4>0</vt:i4>
      </vt:variant>
      <vt:variant>
        <vt:i4>5</vt:i4>
      </vt:variant>
      <vt:variant>
        <vt:lpwstr/>
      </vt:variant>
      <vt:variant>
        <vt:lpwstr>_Toc470010047</vt:lpwstr>
      </vt:variant>
      <vt:variant>
        <vt:i4>1310773</vt:i4>
      </vt:variant>
      <vt:variant>
        <vt:i4>44</vt:i4>
      </vt:variant>
      <vt:variant>
        <vt:i4>0</vt:i4>
      </vt:variant>
      <vt:variant>
        <vt:i4>5</vt:i4>
      </vt:variant>
      <vt:variant>
        <vt:lpwstr/>
      </vt:variant>
      <vt:variant>
        <vt:lpwstr>_Toc470010046</vt:lpwstr>
      </vt:variant>
      <vt:variant>
        <vt:i4>1310773</vt:i4>
      </vt:variant>
      <vt:variant>
        <vt:i4>38</vt:i4>
      </vt:variant>
      <vt:variant>
        <vt:i4>0</vt:i4>
      </vt:variant>
      <vt:variant>
        <vt:i4>5</vt:i4>
      </vt:variant>
      <vt:variant>
        <vt:lpwstr/>
      </vt:variant>
      <vt:variant>
        <vt:lpwstr>_Toc470010045</vt:lpwstr>
      </vt:variant>
      <vt:variant>
        <vt:i4>1310773</vt:i4>
      </vt:variant>
      <vt:variant>
        <vt:i4>32</vt:i4>
      </vt:variant>
      <vt:variant>
        <vt:i4>0</vt:i4>
      </vt:variant>
      <vt:variant>
        <vt:i4>5</vt:i4>
      </vt:variant>
      <vt:variant>
        <vt:lpwstr/>
      </vt:variant>
      <vt:variant>
        <vt:lpwstr>_Toc470010044</vt:lpwstr>
      </vt:variant>
      <vt:variant>
        <vt:i4>1310773</vt:i4>
      </vt:variant>
      <vt:variant>
        <vt:i4>26</vt:i4>
      </vt:variant>
      <vt:variant>
        <vt:i4>0</vt:i4>
      </vt:variant>
      <vt:variant>
        <vt:i4>5</vt:i4>
      </vt:variant>
      <vt:variant>
        <vt:lpwstr/>
      </vt:variant>
      <vt:variant>
        <vt:lpwstr>_Toc470010043</vt:lpwstr>
      </vt:variant>
      <vt:variant>
        <vt:i4>1310773</vt:i4>
      </vt:variant>
      <vt:variant>
        <vt:i4>20</vt:i4>
      </vt:variant>
      <vt:variant>
        <vt:i4>0</vt:i4>
      </vt:variant>
      <vt:variant>
        <vt:i4>5</vt:i4>
      </vt:variant>
      <vt:variant>
        <vt:lpwstr/>
      </vt:variant>
      <vt:variant>
        <vt:lpwstr>_Toc470010042</vt:lpwstr>
      </vt:variant>
      <vt:variant>
        <vt:i4>1310773</vt:i4>
      </vt:variant>
      <vt:variant>
        <vt:i4>14</vt:i4>
      </vt:variant>
      <vt:variant>
        <vt:i4>0</vt:i4>
      </vt:variant>
      <vt:variant>
        <vt:i4>5</vt:i4>
      </vt:variant>
      <vt:variant>
        <vt:lpwstr/>
      </vt:variant>
      <vt:variant>
        <vt:lpwstr>_Toc470010041</vt:lpwstr>
      </vt:variant>
      <vt:variant>
        <vt:i4>1310773</vt:i4>
      </vt:variant>
      <vt:variant>
        <vt:i4>8</vt:i4>
      </vt:variant>
      <vt:variant>
        <vt:i4>0</vt:i4>
      </vt:variant>
      <vt:variant>
        <vt:i4>5</vt:i4>
      </vt:variant>
      <vt:variant>
        <vt:lpwstr/>
      </vt:variant>
      <vt:variant>
        <vt:lpwstr>_Toc470010040</vt:lpwstr>
      </vt:variant>
      <vt:variant>
        <vt:i4>1245237</vt:i4>
      </vt:variant>
      <vt:variant>
        <vt:i4>2</vt:i4>
      </vt:variant>
      <vt:variant>
        <vt:i4>0</vt:i4>
      </vt:variant>
      <vt:variant>
        <vt:i4>5</vt:i4>
      </vt:variant>
      <vt:variant>
        <vt:lpwstr/>
      </vt:variant>
      <vt:variant>
        <vt:lpwstr>_Toc470010039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meng529</dc:creator>
  <cp:lastModifiedBy>蔡明哲</cp:lastModifiedBy>
  <cp:revision>4</cp:revision>
  <cp:lastPrinted>2017-01-19T08:16:00Z</cp:lastPrinted>
  <dcterms:created xsi:type="dcterms:W3CDTF">2017-01-19T08:16:00Z</dcterms:created>
  <dcterms:modified xsi:type="dcterms:W3CDTF">2017-01-19T08:18:00Z</dcterms:modified>
</cp:coreProperties>
</file>