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9B8" w:rsidRPr="003349B8" w:rsidRDefault="003349B8" w:rsidP="003349B8">
      <w:pPr>
        <w:widowControl/>
        <w:spacing w:beforeLines="200" w:before="720"/>
        <w:jc w:val="center"/>
        <w:rPr>
          <w:rFonts w:ascii="Times New Roman" w:eastAsia="標楷體" w:hAnsi="Times New Roman"/>
          <w:color w:val="000000" w:themeColor="text1"/>
          <w:kern w:val="0"/>
          <w:sz w:val="72"/>
          <w:szCs w:val="60"/>
        </w:rPr>
      </w:pPr>
      <w:r w:rsidRPr="003349B8">
        <w:rPr>
          <w:rFonts w:ascii="Times New Roman" w:eastAsia="標楷體" w:hAnsi="Times New Roman" w:hint="eastAsia"/>
          <w:color w:val="000000" w:themeColor="text1"/>
          <w:kern w:val="0"/>
          <w:sz w:val="72"/>
          <w:szCs w:val="60"/>
        </w:rPr>
        <w:t>莫蘭蒂颱風中央災害應變中心</w:t>
      </w:r>
      <w:r w:rsidRPr="003349B8">
        <w:rPr>
          <w:rFonts w:ascii="Times New Roman" w:eastAsia="標楷體" w:hAnsi="Times New Roman"/>
          <w:color w:val="000000" w:themeColor="text1"/>
          <w:kern w:val="0"/>
          <w:sz w:val="72"/>
          <w:szCs w:val="60"/>
        </w:rPr>
        <w:br/>
      </w:r>
      <w:r w:rsidRPr="003349B8">
        <w:rPr>
          <w:rFonts w:ascii="Times New Roman" w:eastAsia="標楷體" w:hAnsi="Times New Roman" w:hint="eastAsia"/>
          <w:color w:val="000000" w:themeColor="text1"/>
          <w:kern w:val="0"/>
          <w:sz w:val="72"/>
          <w:szCs w:val="60"/>
        </w:rPr>
        <w:t>總結報告</w:t>
      </w:r>
    </w:p>
    <w:p w:rsidR="003349B8" w:rsidRPr="003349B8" w:rsidRDefault="003349B8" w:rsidP="003349B8">
      <w:pPr>
        <w:widowControl/>
        <w:rPr>
          <w:rFonts w:ascii="Times New Roman" w:eastAsia="標楷體" w:hAnsi="Times New Roman"/>
          <w:b/>
          <w:color w:val="000000" w:themeColor="text1"/>
          <w:kern w:val="0"/>
          <w:sz w:val="48"/>
          <w:szCs w:val="48"/>
        </w:rPr>
      </w:pPr>
    </w:p>
    <w:p w:rsidR="003349B8" w:rsidRPr="003349B8" w:rsidRDefault="003349B8" w:rsidP="003349B8">
      <w:pPr>
        <w:widowControl/>
        <w:rPr>
          <w:rFonts w:ascii="Times New Roman" w:eastAsia="標楷體" w:hAnsi="Times New Roman"/>
          <w:b/>
          <w:color w:val="000000" w:themeColor="text1"/>
          <w:kern w:val="0"/>
          <w:sz w:val="48"/>
          <w:szCs w:val="48"/>
        </w:rPr>
      </w:pPr>
    </w:p>
    <w:p w:rsidR="003349B8" w:rsidRPr="003349B8" w:rsidRDefault="003349B8" w:rsidP="003349B8">
      <w:pPr>
        <w:widowControl/>
        <w:rPr>
          <w:rFonts w:ascii="Times New Roman" w:eastAsia="標楷體" w:hAnsi="Times New Roman"/>
          <w:b/>
          <w:color w:val="000000" w:themeColor="text1"/>
          <w:kern w:val="0"/>
          <w:sz w:val="48"/>
          <w:szCs w:val="48"/>
        </w:rPr>
      </w:pPr>
    </w:p>
    <w:p w:rsidR="003349B8" w:rsidRPr="003349B8" w:rsidRDefault="003349B8" w:rsidP="003349B8">
      <w:pPr>
        <w:widowControl/>
        <w:rPr>
          <w:rFonts w:ascii="Times New Roman" w:eastAsia="標楷體" w:hAnsi="Times New Roman"/>
          <w:b/>
          <w:color w:val="000000" w:themeColor="text1"/>
          <w:kern w:val="0"/>
          <w:sz w:val="48"/>
          <w:szCs w:val="48"/>
        </w:rPr>
      </w:pPr>
    </w:p>
    <w:p w:rsidR="003349B8" w:rsidRPr="003349B8" w:rsidRDefault="003349B8" w:rsidP="003349B8">
      <w:pPr>
        <w:widowControl/>
        <w:rPr>
          <w:rFonts w:ascii="Times New Roman" w:eastAsia="標楷體" w:hAnsi="Times New Roman"/>
          <w:b/>
          <w:color w:val="000000" w:themeColor="text1"/>
          <w:kern w:val="0"/>
          <w:sz w:val="48"/>
          <w:szCs w:val="48"/>
        </w:rPr>
      </w:pPr>
    </w:p>
    <w:p w:rsidR="003349B8" w:rsidRPr="003349B8" w:rsidRDefault="003349B8" w:rsidP="003349B8">
      <w:pPr>
        <w:widowControl/>
        <w:rPr>
          <w:rFonts w:ascii="Times New Roman" w:eastAsia="標楷體" w:hAnsi="Times New Roman"/>
          <w:b/>
          <w:color w:val="000000" w:themeColor="text1"/>
          <w:kern w:val="0"/>
          <w:sz w:val="48"/>
          <w:szCs w:val="48"/>
        </w:rPr>
      </w:pPr>
    </w:p>
    <w:p w:rsidR="003349B8" w:rsidRPr="003349B8" w:rsidRDefault="003349B8" w:rsidP="003349B8">
      <w:pPr>
        <w:widowControl/>
        <w:rPr>
          <w:rFonts w:ascii="Times New Roman" w:eastAsia="標楷體" w:hAnsi="Times New Roman"/>
          <w:b/>
          <w:color w:val="000000" w:themeColor="text1"/>
          <w:kern w:val="0"/>
          <w:sz w:val="48"/>
          <w:szCs w:val="48"/>
        </w:rPr>
      </w:pPr>
    </w:p>
    <w:p w:rsidR="003349B8" w:rsidRPr="003349B8" w:rsidRDefault="003349B8" w:rsidP="003349B8">
      <w:pPr>
        <w:widowControl/>
        <w:rPr>
          <w:rFonts w:ascii="Times New Roman" w:eastAsia="標楷體" w:hAnsi="Times New Roman"/>
          <w:b/>
          <w:color w:val="000000" w:themeColor="text1"/>
          <w:kern w:val="0"/>
          <w:sz w:val="48"/>
          <w:szCs w:val="48"/>
        </w:rPr>
      </w:pPr>
    </w:p>
    <w:p w:rsidR="003349B8" w:rsidRPr="003349B8" w:rsidRDefault="003349B8" w:rsidP="003349B8">
      <w:pPr>
        <w:widowControl/>
        <w:rPr>
          <w:rFonts w:ascii="Times New Roman" w:eastAsia="標楷體" w:hAnsi="Times New Roman"/>
          <w:b/>
          <w:color w:val="000000" w:themeColor="text1"/>
          <w:kern w:val="0"/>
          <w:sz w:val="48"/>
          <w:szCs w:val="48"/>
        </w:rPr>
      </w:pPr>
    </w:p>
    <w:p w:rsidR="003349B8" w:rsidRPr="003349B8" w:rsidRDefault="003349B8" w:rsidP="003349B8">
      <w:pPr>
        <w:widowControl/>
        <w:rPr>
          <w:rFonts w:ascii="Times New Roman" w:eastAsia="標楷體" w:hAnsi="Times New Roman"/>
          <w:b/>
          <w:color w:val="000000" w:themeColor="text1"/>
          <w:kern w:val="0"/>
          <w:sz w:val="48"/>
          <w:szCs w:val="48"/>
        </w:rPr>
      </w:pPr>
    </w:p>
    <w:p w:rsidR="003349B8" w:rsidRPr="003349B8" w:rsidRDefault="003349B8" w:rsidP="003349B8">
      <w:pPr>
        <w:widowControl/>
        <w:rPr>
          <w:rFonts w:ascii="Times New Roman" w:eastAsia="標楷體" w:hAnsi="Times New Roman"/>
          <w:b/>
          <w:color w:val="000000" w:themeColor="text1"/>
          <w:kern w:val="0"/>
          <w:sz w:val="48"/>
          <w:szCs w:val="48"/>
        </w:rPr>
      </w:pPr>
    </w:p>
    <w:p w:rsidR="003349B8" w:rsidRPr="003349B8" w:rsidRDefault="003349B8" w:rsidP="003349B8">
      <w:pPr>
        <w:widowControl/>
        <w:rPr>
          <w:rFonts w:ascii="Times New Roman" w:eastAsia="標楷體" w:hAnsi="Times New Roman"/>
          <w:b/>
          <w:color w:val="000000" w:themeColor="text1"/>
          <w:kern w:val="0"/>
          <w:sz w:val="48"/>
          <w:szCs w:val="48"/>
        </w:rPr>
      </w:pPr>
    </w:p>
    <w:p w:rsidR="003349B8" w:rsidRPr="003349B8" w:rsidRDefault="003349B8" w:rsidP="003349B8">
      <w:pPr>
        <w:widowControl/>
        <w:ind w:leftChars="945" w:left="2268"/>
        <w:rPr>
          <w:rFonts w:ascii="標楷體" w:eastAsia="標楷體" w:hAnsi="標楷體"/>
          <w:color w:val="000000" w:themeColor="text1"/>
          <w:kern w:val="0"/>
          <w:sz w:val="48"/>
          <w:szCs w:val="48"/>
        </w:rPr>
      </w:pPr>
      <w:r w:rsidRPr="003349B8">
        <w:rPr>
          <w:rFonts w:ascii="標楷體" w:eastAsia="標楷體" w:hAnsi="標楷體" w:hint="eastAsia"/>
          <w:color w:val="000000" w:themeColor="text1"/>
          <w:kern w:val="0"/>
          <w:sz w:val="48"/>
          <w:szCs w:val="48"/>
        </w:rPr>
        <w:t>提報機關：內政部</w:t>
      </w:r>
    </w:p>
    <w:p w:rsidR="003349B8" w:rsidRPr="003349B8" w:rsidRDefault="003349B8" w:rsidP="003349B8">
      <w:pPr>
        <w:widowControl/>
        <w:ind w:leftChars="945" w:left="2268"/>
        <w:rPr>
          <w:rFonts w:ascii="標楷體" w:eastAsia="標楷體" w:hAnsi="標楷體"/>
          <w:color w:val="000000" w:themeColor="text1"/>
          <w:kern w:val="0"/>
          <w:sz w:val="48"/>
          <w:szCs w:val="48"/>
        </w:rPr>
      </w:pPr>
      <w:r w:rsidRPr="003349B8">
        <w:rPr>
          <w:rFonts w:ascii="標楷體" w:eastAsia="標楷體" w:hAnsi="標楷體" w:hint="eastAsia"/>
          <w:color w:val="000000" w:themeColor="text1"/>
          <w:kern w:val="0"/>
          <w:sz w:val="48"/>
          <w:szCs w:val="48"/>
        </w:rPr>
        <w:t>日    期：106年6月15日</w:t>
      </w:r>
    </w:p>
    <w:p w:rsidR="001E1B6E" w:rsidRDefault="00F03502" w:rsidP="00F03502">
      <w:pPr>
        <w:widowControl/>
        <w:snapToGrid w:val="0"/>
        <w:jc w:val="center"/>
        <w:rPr>
          <w:rFonts w:ascii="Times New Roman" w:eastAsia="標楷體" w:hAnsi="Times New Roman"/>
          <w:b/>
          <w:color w:val="000000" w:themeColor="text1"/>
          <w:kern w:val="0"/>
          <w:sz w:val="48"/>
          <w:szCs w:val="48"/>
        </w:rPr>
        <w:sectPr w:rsidR="001E1B6E" w:rsidSect="009B3105">
          <w:footerReference w:type="default" r:id="rId9"/>
          <w:pgSz w:w="11906" w:h="16838" w:code="9"/>
          <w:pgMar w:top="1418" w:right="851" w:bottom="1134" w:left="964" w:header="567" w:footer="567" w:gutter="0"/>
          <w:cols w:space="425"/>
          <w:docGrid w:type="linesAndChars" w:linePitch="360"/>
        </w:sectPr>
      </w:pPr>
      <w:r>
        <w:rPr>
          <w:rFonts w:ascii="Times New Roman" w:eastAsia="標楷體" w:hAnsi="Times New Roman"/>
          <w:b/>
          <w:color w:val="000000" w:themeColor="text1"/>
          <w:kern w:val="0"/>
          <w:sz w:val="48"/>
          <w:szCs w:val="48"/>
        </w:rPr>
        <w:br w:type="page"/>
      </w:r>
    </w:p>
    <w:p w:rsidR="00592191" w:rsidRPr="000D0A7B" w:rsidRDefault="00592191" w:rsidP="00F03502">
      <w:pPr>
        <w:widowControl/>
        <w:snapToGrid w:val="0"/>
        <w:jc w:val="center"/>
        <w:rPr>
          <w:rFonts w:ascii="Times New Roman" w:eastAsia="標楷體" w:hAnsi="Times New Roman"/>
          <w:b/>
          <w:color w:val="000000" w:themeColor="text1"/>
          <w:kern w:val="0"/>
          <w:sz w:val="48"/>
          <w:szCs w:val="48"/>
        </w:rPr>
      </w:pPr>
      <w:r w:rsidRPr="000D0A7B">
        <w:rPr>
          <w:rFonts w:ascii="Times New Roman" w:eastAsia="標楷體" w:hAnsi="Times New Roman" w:hint="eastAsia"/>
          <w:b/>
          <w:color w:val="000000" w:themeColor="text1"/>
          <w:kern w:val="0"/>
          <w:sz w:val="48"/>
          <w:szCs w:val="48"/>
        </w:rPr>
        <w:lastRenderedPageBreak/>
        <w:t>目錄</w:t>
      </w:r>
    </w:p>
    <w:p w:rsidR="00D90DC2" w:rsidRDefault="00592191" w:rsidP="00D90DC2">
      <w:pPr>
        <w:pStyle w:val="1a"/>
        <w:snapToGrid w:val="0"/>
        <w:spacing w:line="480" w:lineRule="exact"/>
        <w:rPr>
          <w:rFonts w:asciiTheme="minorHAnsi" w:eastAsiaTheme="minorEastAsia" w:hAnsiTheme="minorHAnsi" w:cstheme="minorBidi"/>
          <w:noProof/>
        </w:rPr>
      </w:pPr>
      <w:r w:rsidRPr="00B53CF9">
        <w:rPr>
          <w:rFonts w:ascii="標楷體" w:eastAsia="標楷體" w:hAnsi="標楷體"/>
          <w:color w:val="000000" w:themeColor="text1"/>
          <w:kern w:val="0"/>
          <w:sz w:val="28"/>
          <w:szCs w:val="28"/>
        </w:rPr>
        <w:fldChar w:fldCharType="begin"/>
      </w:r>
      <w:r w:rsidRPr="00B53CF9">
        <w:rPr>
          <w:rFonts w:ascii="標楷體" w:eastAsia="標楷體" w:hAnsi="標楷體"/>
          <w:color w:val="000000" w:themeColor="text1"/>
          <w:kern w:val="0"/>
          <w:sz w:val="28"/>
          <w:szCs w:val="28"/>
        </w:rPr>
        <w:instrText xml:space="preserve"> TOC \o "1-4" \h \z \u </w:instrText>
      </w:r>
      <w:r w:rsidRPr="00B53CF9">
        <w:rPr>
          <w:rFonts w:ascii="標楷體" w:eastAsia="標楷體" w:hAnsi="標楷體"/>
          <w:color w:val="000000" w:themeColor="text1"/>
          <w:kern w:val="0"/>
          <w:sz w:val="28"/>
          <w:szCs w:val="28"/>
        </w:rPr>
        <w:fldChar w:fldCharType="separate"/>
      </w:r>
      <w:hyperlink w:anchor="_Toc485309740" w:history="1">
        <w:r w:rsidR="00D90DC2" w:rsidRPr="00423F92">
          <w:rPr>
            <w:rStyle w:val="a8"/>
            <w:rFonts w:ascii="標楷體" w:eastAsia="標楷體" w:hAnsi="標楷體" w:hint="eastAsia"/>
            <w:noProof/>
          </w:rPr>
          <w:t>壹.</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颱風概況</w:t>
        </w:r>
        <w:r w:rsidR="00D90DC2">
          <w:rPr>
            <w:noProof/>
            <w:webHidden/>
          </w:rPr>
          <w:tab/>
        </w:r>
        <w:r w:rsidR="00D90DC2">
          <w:rPr>
            <w:noProof/>
            <w:webHidden/>
          </w:rPr>
          <w:fldChar w:fldCharType="begin"/>
        </w:r>
        <w:r w:rsidR="00D90DC2">
          <w:rPr>
            <w:noProof/>
            <w:webHidden/>
          </w:rPr>
          <w:instrText xml:space="preserve"> PAGEREF _Toc485309740 \h </w:instrText>
        </w:r>
        <w:r w:rsidR="00D90DC2">
          <w:rPr>
            <w:noProof/>
            <w:webHidden/>
          </w:rPr>
        </w:r>
        <w:r w:rsidR="00D90DC2">
          <w:rPr>
            <w:noProof/>
            <w:webHidden/>
          </w:rPr>
          <w:fldChar w:fldCharType="separate"/>
        </w:r>
        <w:r w:rsidR="00D90DC2">
          <w:rPr>
            <w:noProof/>
            <w:webHidden/>
          </w:rPr>
          <w:t>1</w:t>
        </w:r>
        <w:r w:rsidR="00D90DC2">
          <w:rPr>
            <w:noProof/>
            <w:webHidden/>
          </w:rPr>
          <w:fldChar w:fldCharType="end"/>
        </w:r>
      </w:hyperlink>
    </w:p>
    <w:p w:rsidR="00D90DC2" w:rsidRDefault="00AD5F2E" w:rsidP="00D90DC2">
      <w:pPr>
        <w:pStyle w:val="23"/>
        <w:snapToGrid w:val="0"/>
        <w:spacing w:line="480" w:lineRule="exact"/>
        <w:rPr>
          <w:rFonts w:asciiTheme="minorHAnsi" w:eastAsiaTheme="minorEastAsia" w:hAnsiTheme="minorHAnsi" w:cstheme="minorBidi"/>
          <w:noProof/>
        </w:rPr>
      </w:pPr>
      <w:hyperlink w:anchor="_Toc485309741" w:history="1">
        <w:r w:rsidR="00D90DC2" w:rsidRPr="00423F92">
          <w:rPr>
            <w:rStyle w:val="a8"/>
            <w:rFonts w:ascii="標楷體" w:eastAsia="標楷體" w:hAnsi="標楷體" w:hint="eastAsia"/>
            <w:noProof/>
          </w:rPr>
          <w:t>一、</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莫蘭蒂颱風生命週期</w:t>
        </w:r>
        <w:r w:rsidR="00D90DC2">
          <w:rPr>
            <w:noProof/>
            <w:webHidden/>
          </w:rPr>
          <w:tab/>
        </w:r>
        <w:r w:rsidR="00D90DC2">
          <w:rPr>
            <w:noProof/>
            <w:webHidden/>
          </w:rPr>
          <w:fldChar w:fldCharType="begin"/>
        </w:r>
        <w:r w:rsidR="00D90DC2">
          <w:rPr>
            <w:noProof/>
            <w:webHidden/>
          </w:rPr>
          <w:instrText xml:space="preserve"> PAGEREF _Toc485309741 \h </w:instrText>
        </w:r>
        <w:r w:rsidR="00D90DC2">
          <w:rPr>
            <w:noProof/>
            <w:webHidden/>
          </w:rPr>
        </w:r>
        <w:r w:rsidR="00D90DC2">
          <w:rPr>
            <w:noProof/>
            <w:webHidden/>
          </w:rPr>
          <w:fldChar w:fldCharType="separate"/>
        </w:r>
        <w:r w:rsidR="00D90DC2">
          <w:rPr>
            <w:noProof/>
            <w:webHidden/>
          </w:rPr>
          <w:t>1</w:t>
        </w:r>
        <w:r w:rsidR="00D90DC2">
          <w:rPr>
            <w:noProof/>
            <w:webHidden/>
          </w:rPr>
          <w:fldChar w:fldCharType="end"/>
        </w:r>
      </w:hyperlink>
    </w:p>
    <w:p w:rsidR="00D90DC2" w:rsidRDefault="00AD5F2E" w:rsidP="00D90DC2">
      <w:pPr>
        <w:pStyle w:val="23"/>
        <w:snapToGrid w:val="0"/>
        <w:spacing w:line="480" w:lineRule="exact"/>
        <w:rPr>
          <w:rFonts w:asciiTheme="minorHAnsi" w:eastAsiaTheme="minorEastAsia" w:hAnsiTheme="minorHAnsi" w:cstheme="minorBidi"/>
          <w:noProof/>
        </w:rPr>
      </w:pPr>
      <w:hyperlink w:anchor="_Toc485309742" w:history="1">
        <w:r w:rsidR="00D90DC2" w:rsidRPr="00423F92">
          <w:rPr>
            <w:rStyle w:val="a8"/>
            <w:rFonts w:ascii="標楷體" w:eastAsia="標楷體" w:hAnsi="標楷體" w:hint="eastAsia"/>
            <w:noProof/>
          </w:rPr>
          <w:t>二、</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莫蘭蒂颱風影響臺灣與颱風警報發布解除時間</w:t>
        </w:r>
        <w:r w:rsidR="00D90DC2">
          <w:rPr>
            <w:noProof/>
            <w:webHidden/>
          </w:rPr>
          <w:tab/>
        </w:r>
        <w:r w:rsidR="00D90DC2">
          <w:rPr>
            <w:noProof/>
            <w:webHidden/>
          </w:rPr>
          <w:fldChar w:fldCharType="begin"/>
        </w:r>
        <w:r w:rsidR="00D90DC2">
          <w:rPr>
            <w:noProof/>
            <w:webHidden/>
          </w:rPr>
          <w:instrText xml:space="preserve"> PAGEREF _Toc485309742 \h </w:instrText>
        </w:r>
        <w:r w:rsidR="00D90DC2">
          <w:rPr>
            <w:noProof/>
            <w:webHidden/>
          </w:rPr>
        </w:r>
        <w:r w:rsidR="00D90DC2">
          <w:rPr>
            <w:noProof/>
            <w:webHidden/>
          </w:rPr>
          <w:fldChar w:fldCharType="separate"/>
        </w:r>
        <w:r w:rsidR="00D90DC2">
          <w:rPr>
            <w:noProof/>
            <w:webHidden/>
          </w:rPr>
          <w:t>2</w:t>
        </w:r>
        <w:r w:rsidR="00D90DC2">
          <w:rPr>
            <w:noProof/>
            <w:webHidden/>
          </w:rPr>
          <w:fldChar w:fldCharType="end"/>
        </w:r>
      </w:hyperlink>
    </w:p>
    <w:p w:rsidR="00D90DC2" w:rsidRDefault="00AD5F2E" w:rsidP="00D90DC2">
      <w:pPr>
        <w:pStyle w:val="23"/>
        <w:snapToGrid w:val="0"/>
        <w:spacing w:line="480" w:lineRule="exact"/>
        <w:rPr>
          <w:rFonts w:asciiTheme="minorHAnsi" w:eastAsiaTheme="minorEastAsia" w:hAnsiTheme="minorHAnsi" w:cstheme="minorBidi"/>
          <w:noProof/>
        </w:rPr>
      </w:pPr>
      <w:hyperlink w:anchor="_Toc485309743" w:history="1">
        <w:r w:rsidR="00D90DC2" w:rsidRPr="00423F92">
          <w:rPr>
            <w:rStyle w:val="a8"/>
            <w:rFonts w:ascii="標楷體" w:eastAsia="標楷體" w:hAnsi="標楷體" w:hint="eastAsia"/>
            <w:noProof/>
          </w:rPr>
          <w:t>三、</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莫蘭蒂颱風警報期間風雨情形</w:t>
        </w:r>
        <w:r w:rsidR="00D90DC2">
          <w:rPr>
            <w:noProof/>
            <w:webHidden/>
          </w:rPr>
          <w:tab/>
        </w:r>
        <w:r w:rsidR="00D90DC2">
          <w:rPr>
            <w:noProof/>
            <w:webHidden/>
          </w:rPr>
          <w:fldChar w:fldCharType="begin"/>
        </w:r>
        <w:r w:rsidR="00D90DC2">
          <w:rPr>
            <w:noProof/>
            <w:webHidden/>
          </w:rPr>
          <w:instrText xml:space="preserve"> PAGEREF _Toc485309743 \h </w:instrText>
        </w:r>
        <w:r w:rsidR="00D90DC2">
          <w:rPr>
            <w:noProof/>
            <w:webHidden/>
          </w:rPr>
        </w:r>
        <w:r w:rsidR="00D90DC2">
          <w:rPr>
            <w:noProof/>
            <w:webHidden/>
          </w:rPr>
          <w:fldChar w:fldCharType="separate"/>
        </w:r>
        <w:r w:rsidR="00D90DC2">
          <w:rPr>
            <w:noProof/>
            <w:webHidden/>
          </w:rPr>
          <w:t>3</w:t>
        </w:r>
        <w:r w:rsidR="00D90DC2">
          <w:rPr>
            <w:noProof/>
            <w:webHidden/>
          </w:rPr>
          <w:fldChar w:fldCharType="end"/>
        </w:r>
      </w:hyperlink>
    </w:p>
    <w:p w:rsidR="00D90DC2" w:rsidRDefault="00AD5F2E" w:rsidP="00D90DC2">
      <w:pPr>
        <w:pStyle w:val="1a"/>
        <w:snapToGrid w:val="0"/>
        <w:spacing w:line="480" w:lineRule="exact"/>
        <w:rPr>
          <w:rFonts w:asciiTheme="minorHAnsi" w:eastAsiaTheme="minorEastAsia" w:hAnsiTheme="minorHAnsi" w:cstheme="minorBidi"/>
          <w:noProof/>
        </w:rPr>
      </w:pPr>
      <w:hyperlink w:anchor="_Toc485309744" w:history="1">
        <w:r w:rsidR="00D90DC2" w:rsidRPr="00423F92">
          <w:rPr>
            <w:rStyle w:val="a8"/>
            <w:rFonts w:ascii="標楷體" w:eastAsia="標楷體" w:hAnsi="標楷體" w:hint="eastAsia"/>
            <w:noProof/>
          </w:rPr>
          <w:t>貳.</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應變作為</w:t>
        </w:r>
        <w:r w:rsidR="00D90DC2">
          <w:rPr>
            <w:noProof/>
            <w:webHidden/>
          </w:rPr>
          <w:tab/>
        </w:r>
        <w:r w:rsidR="00D90DC2">
          <w:rPr>
            <w:noProof/>
            <w:webHidden/>
          </w:rPr>
          <w:fldChar w:fldCharType="begin"/>
        </w:r>
        <w:r w:rsidR="00D90DC2">
          <w:rPr>
            <w:noProof/>
            <w:webHidden/>
          </w:rPr>
          <w:instrText xml:space="preserve"> PAGEREF _Toc485309744 \h </w:instrText>
        </w:r>
        <w:r w:rsidR="00D90DC2">
          <w:rPr>
            <w:noProof/>
            <w:webHidden/>
          </w:rPr>
        </w:r>
        <w:r w:rsidR="00D90DC2">
          <w:rPr>
            <w:noProof/>
            <w:webHidden/>
          </w:rPr>
          <w:fldChar w:fldCharType="separate"/>
        </w:r>
        <w:r w:rsidR="00D90DC2">
          <w:rPr>
            <w:noProof/>
            <w:webHidden/>
          </w:rPr>
          <w:t>5</w:t>
        </w:r>
        <w:r w:rsidR="00D90DC2">
          <w:rPr>
            <w:noProof/>
            <w:webHidden/>
          </w:rPr>
          <w:fldChar w:fldCharType="end"/>
        </w:r>
      </w:hyperlink>
    </w:p>
    <w:p w:rsidR="00D90DC2" w:rsidRDefault="00AD5F2E" w:rsidP="00D90DC2">
      <w:pPr>
        <w:pStyle w:val="23"/>
        <w:snapToGrid w:val="0"/>
        <w:spacing w:line="480" w:lineRule="exact"/>
        <w:rPr>
          <w:rFonts w:asciiTheme="minorHAnsi" w:eastAsiaTheme="minorEastAsia" w:hAnsiTheme="minorHAnsi" w:cstheme="minorBidi"/>
          <w:noProof/>
        </w:rPr>
      </w:pPr>
      <w:hyperlink w:anchor="_Toc485309745" w:history="1">
        <w:r w:rsidR="00D90DC2" w:rsidRPr="00423F92">
          <w:rPr>
            <w:rStyle w:val="a8"/>
            <w:rFonts w:ascii="標楷體" w:eastAsia="標楷體" w:hAnsi="標楷體" w:hint="eastAsia"/>
            <w:noProof/>
          </w:rPr>
          <w:t>一、</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初期應變作為</w:t>
        </w:r>
        <w:r w:rsidR="00D90DC2" w:rsidRPr="00423F92">
          <w:rPr>
            <w:rStyle w:val="a8"/>
            <w:rFonts w:ascii="標楷體" w:eastAsia="標楷體" w:hAnsi="標楷體"/>
            <w:noProof/>
          </w:rPr>
          <w:t>(</w:t>
        </w:r>
        <w:r w:rsidR="00D90DC2" w:rsidRPr="00423F92">
          <w:rPr>
            <w:rStyle w:val="a8"/>
            <w:rFonts w:ascii="標楷體" w:eastAsia="標楷體" w:hAnsi="標楷體" w:hint="eastAsia"/>
            <w:noProof/>
          </w:rPr>
          <w:t>應變中心開設前</w:t>
        </w:r>
        <w:r w:rsidR="00D90DC2" w:rsidRPr="00423F92">
          <w:rPr>
            <w:rStyle w:val="a8"/>
            <w:rFonts w:ascii="標楷體" w:eastAsia="標楷體" w:hAnsi="標楷體"/>
            <w:noProof/>
          </w:rPr>
          <w:t>)</w:t>
        </w:r>
        <w:r w:rsidR="00D90DC2">
          <w:rPr>
            <w:noProof/>
            <w:webHidden/>
          </w:rPr>
          <w:tab/>
        </w:r>
        <w:r w:rsidR="00D90DC2">
          <w:rPr>
            <w:noProof/>
            <w:webHidden/>
          </w:rPr>
          <w:fldChar w:fldCharType="begin"/>
        </w:r>
        <w:r w:rsidR="00D90DC2">
          <w:rPr>
            <w:noProof/>
            <w:webHidden/>
          </w:rPr>
          <w:instrText xml:space="preserve"> PAGEREF _Toc485309745 \h </w:instrText>
        </w:r>
        <w:r w:rsidR="00D90DC2">
          <w:rPr>
            <w:noProof/>
            <w:webHidden/>
          </w:rPr>
        </w:r>
        <w:r w:rsidR="00D90DC2">
          <w:rPr>
            <w:noProof/>
            <w:webHidden/>
          </w:rPr>
          <w:fldChar w:fldCharType="separate"/>
        </w:r>
        <w:r w:rsidR="00D90DC2">
          <w:rPr>
            <w:noProof/>
            <w:webHidden/>
          </w:rPr>
          <w:t>5</w:t>
        </w:r>
        <w:r w:rsidR="00D90DC2">
          <w:rPr>
            <w:noProof/>
            <w:webHidden/>
          </w:rPr>
          <w:fldChar w:fldCharType="end"/>
        </w:r>
      </w:hyperlink>
    </w:p>
    <w:p w:rsidR="00D90DC2" w:rsidRDefault="00AD5F2E" w:rsidP="00D90DC2">
      <w:pPr>
        <w:pStyle w:val="23"/>
        <w:snapToGrid w:val="0"/>
        <w:spacing w:line="480" w:lineRule="exact"/>
        <w:rPr>
          <w:rFonts w:asciiTheme="minorHAnsi" w:eastAsiaTheme="minorEastAsia" w:hAnsiTheme="minorHAnsi" w:cstheme="minorBidi"/>
          <w:noProof/>
        </w:rPr>
      </w:pPr>
      <w:hyperlink w:anchor="_Toc485309746" w:history="1">
        <w:r w:rsidR="00D90DC2" w:rsidRPr="00423F92">
          <w:rPr>
            <w:rStyle w:val="a8"/>
            <w:rFonts w:ascii="標楷體" w:eastAsia="標楷體" w:hAnsi="標楷體" w:hint="eastAsia"/>
            <w:noProof/>
          </w:rPr>
          <w:t>二、</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應變中心開設後</w:t>
        </w:r>
        <w:r w:rsidR="00D90DC2">
          <w:rPr>
            <w:noProof/>
            <w:webHidden/>
          </w:rPr>
          <w:tab/>
        </w:r>
        <w:r w:rsidR="00D90DC2">
          <w:rPr>
            <w:noProof/>
            <w:webHidden/>
          </w:rPr>
          <w:fldChar w:fldCharType="begin"/>
        </w:r>
        <w:r w:rsidR="00D90DC2">
          <w:rPr>
            <w:noProof/>
            <w:webHidden/>
          </w:rPr>
          <w:instrText xml:space="preserve"> PAGEREF _Toc485309746 \h </w:instrText>
        </w:r>
        <w:r w:rsidR="00D90DC2">
          <w:rPr>
            <w:noProof/>
            <w:webHidden/>
          </w:rPr>
        </w:r>
        <w:r w:rsidR="00D90DC2">
          <w:rPr>
            <w:noProof/>
            <w:webHidden/>
          </w:rPr>
          <w:fldChar w:fldCharType="separate"/>
        </w:r>
        <w:r w:rsidR="00D90DC2">
          <w:rPr>
            <w:noProof/>
            <w:webHidden/>
          </w:rPr>
          <w:t>17</w:t>
        </w:r>
        <w:r w:rsidR="00D90DC2">
          <w:rPr>
            <w:noProof/>
            <w:webHidden/>
          </w:rPr>
          <w:fldChar w:fldCharType="end"/>
        </w:r>
      </w:hyperlink>
    </w:p>
    <w:p w:rsidR="00D90DC2" w:rsidRDefault="00AD5F2E" w:rsidP="00D90DC2">
      <w:pPr>
        <w:pStyle w:val="32"/>
        <w:snapToGrid w:val="0"/>
        <w:spacing w:line="480" w:lineRule="exact"/>
        <w:rPr>
          <w:rFonts w:asciiTheme="minorHAnsi" w:eastAsiaTheme="minorEastAsia" w:hAnsiTheme="minorHAnsi" w:cstheme="minorBidi"/>
          <w:noProof/>
        </w:rPr>
      </w:pPr>
      <w:hyperlink w:anchor="_Toc485309747" w:history="1">
        <w:r w:rsidR="00D90DC2" w:rsidRPr="00423F92">
          <w:rPr>
            <w:rStyle w:val="a8"/>
            <w:rFonts w:ascii="標楷體" w:eastAsia="標楷體" w:hAnsi="標楷體" w:hint="eastAsia"/>
            <w:noProof/>
          </w:rPr>
          <w:t>(一)</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應變中心開設級別及時序</w:t>
        </w:r>
        <w:r w:rsidR="00D90DC2">
          <w:rPr>
            <w:noProof/>
            <w:webHidden/>
          </w:rPr>
          <w:tab/>
        </w:r>
        <w:r w:rsidR="00D90DC2">
          <w:rPr>
            <w:noProof/>
            <w:webHidden/>
          </w:rPr>
          <w:fldChar w:fldCharType="begin"/>
        </w:r>
        <w:r w:rsidR="00D90DC2">
          <w:rPr>
            <w:noProof/>
            <w:webHidden/>
          </w:rPr>
          <w:instrText xml:space="preserve"> PAGEREF _Toc485309747 \h </w:instrText>
        </w:r>
        <w:r w:rsidR="00D90DC2">
          <w:rPr>
            <w:noProof/>
            <w:webHidden/>
          </w:rPr>
        </w:r>
        <w:r w:rsidR="00D90DC2">
          <w:rPr>
            <w:noProof/>
            <w:webHidden/>
          </w:rPr>
          <w:fldChar w:fldCharType="separate"/>
        </w:r>
        <w:r w:rsidR="00D90DC2">
          <w:rPr>
            <w:noProof/>
            <w:webHidden/>
          </w:rPr>
          <w:t>17</w:t>
        </w:r>
        <w:r w:rsidR="00D90DC2">
          <w:rPr>
            <w:noProof/>
            <w:webHidden/>
          </w:rPr>
          <w:fldChar w:fldCharType="end"/>
        </w:r>
      </w:hyperlink>
    </w:p>
    <w:p w:rsidR="00D90DC2" w:rsidRDefault="00AD5F2E" w:rsidP="00D90DC2">
      <w:pPr>
        <w:pStyle w:val="32"/>
        <w:snapToGrid w:val="0"/>
        <w:spacing w:line="480" w:lineRule="exact"/>
        <w:rPr>
          <w:rFonts w:asciiTheme="minorHAnsi" w:eastAsiaTheme="minorEastAsia" w:hAnsiTheme="minorHAnsi" w:cstheme="minorBidi"/>
          <w:noProof/>
        </w:rPr>
      </w:pPr>
      <w:hyperlink w:anchor="_Toc485309748" w:history="1">
        <w:r w:rsidR="00D90DC2" w:rsidRPr="00423F92">
          <w:rPr>
            <w:rStyle w:val="a8"/>
            <w:rFonts w:ascii="標楷體" w:eastAsia="標楷體" w:hAnsi="標楷體" w:hint="eastAsia"/>
            <w:noProof/>
          </w:rPr>
          <w:t>(二)</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應變中心運作情形</w:t>
        </w:r>
        <w:r w:rsidR="00D90DC2">
          <w:rPr>
            <w:noProof/>
            <w:webHidden/>
          </w:rPr>
          <w:tab/>
        </w:r>
        <w:r w:rsidR="00D90DC2">
          <w:rPr>
            <w:noProof/>
            <w:webHidden/>
          </w:rPr>
          <w:fldChar w:fldCharType="begin"/>
        </w:r>
        <w:r w:rsidR="00D90DC2">
          <w:rPr>
            <w:noProof/>
            <w:webHidden/>
          </w:rPr>
          <w:instrText xml:space="preserve"> PAGEREF _Toc485309748 \h </w:instrText>
        </w:r>
        <w:r w:rsidR="00D90DC2">
          <w:rPr>
            <w:noProof/>
            <w:webHidden/>
          </w:rPr>
        </w:r>
        <w:r w:rsidR="00D90DC2">
          <w:rPr>
            <w:noProof/>
            <w:webHidden/>
          </w:rPr>
          <w:fldChar w:fldCharType="separate"/>
        </w:r>
        <w:r w:rsidR="00D90DC2">
          <w:rPr>
            <w:noProof/>
            <w:webHidden/>
          </w:rPr>
          <w:t>18</w:t>
        </w:r>
        <w:r w:rsidR="00D90DC2">
          <w:rPr>
            <w:noProof/>
            <w:webHidden/>
          </w:rPr>
          <w:fldChar w:fldCharType="end"/>
        </w:r>
      </w:hyperlink>
    </w:p>
    <w:p w:rsidR="00D90DC2" w:rsidRDefault="00AD5F2E" w:rsidP="00D90DC2">
      <w:pPr>
        <w:pStyle w:val="42"/>
        <w:snapToGrid w:val="0"/>
        <w:spacing w:line="480" w:lineRule="exact"/>
        <w:rPr>
          <w:rFonts w:asciiTheme="minorHAnsi" w:eastAsiaTheme="minorEastAsia" w:hAnsiTheme="minorHAnsi" w:cstheme="minorBidi"/>
          <w:noProof/>
        </w:rPr>
      </w:pPr>
      <w:hyperlink w:anchor="_Toc485309749" w:history="1">
        <w:r w:rsidR="00D90DC2" w:rsidRPr="00423F92">
          <w:rPr>
            <w:rStyle w:val="a8"/>
            <w:rFonts w:ascii="標楷體" w:eastAsia="標楷體" w:hAnsi="標楷體" w:hint="eastAsia"/>
            <w:noProof/>
          </w:rPr>
          <w:t>1、</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中央災害應變中心</w:t>
        </w:r>
        <w:r w:rsidR="00D90DC2">
          <w:rPr>
            <w:noProof/>
            <w:webHidden/>
          </w:rPr>
          <w:tab/>
        </w:r>
        <w:r w:rsidR="00D90DC2">
          <w:rPr>
            <w:noProof/>
            <w:webHidden/>
          </w:rPr>
          <w:fldChar w:fldCharType="begin"/>
        </w:r>
        <w:r w:rsidR="00D90DC2">
          <w:rPr>
            <w:noProof/>
            <w:webHidden/>
          </w:rPr>
          <w:instrText xml:space="preserve"> PAGEREF _Toc485309749 \h </w:instrText>
        </w:r>
        <w:r w:rsidR="00D90DC2">
          <w:rPr>
            <w:noProof/>
            <w:webHidden/>
          </w:rPr>
        </w:r>
        <w:r w:rsidR="00D90DC2">
          <w:rPr>
            <w:noProof/>
            <w:webHidden/>
          </w:rPr>
          <w:fldChar w:fldCharType="separate"/>
        </w:r>
        <w:r w:rsidR="00D90DC2">
          <w:rPr>
            <w:noProof/>
            <w:webHidden/>
          </w:rPr>
          <w:t>18</w:t>
        </w:r>
        <w:r w:rsidR="00D90DC2">
          <w:rPr>
            <w:noProof/>
            <w:webHidden/>
          </w:rPr>
          <w:fldChar w:fldCharType="end"/>
        </w:r>
      </w:hyperlink>
    </w:p>
    <w:p w:rsidR="00D90DC2" w:rsidRDefault="00AD5F2E" w:rsidP="00D90DC2">
      <w:pPr>
        <w:pStyle w:val="42"/>
        <w:snapToGrid w:val="0"/>
        <w:spacing w:line="480" w:lineRule="exact"/>
        <w:rPr>
          <w:rFonts w:asciiTheme="minorHAnsi" w:eastAsiaTheme="minorEastAsia" w:hAnsiTheme="minorHAnsi" w:cstheme="minorBidi"/>
          <w:noProof/>
        </w:rPr>
      </w:pPr>
      <w:hyperlink w:anchor="_Toc485309750" w:history="1">
        <w:r w:rsidR="00D90DC2" w:rsidRPr="00423F92">
          <w:rPr>
            <w:rStyle w:val="a8"/>
            <w:rFonts w:ascii="標楷體" w:eastAsia="標楷體" w:hAnsi="標楷體" w:hint="eastAsia"/>
            <w:noProof/>
          </w:rPr>
          <w:t>2、</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直轄市、縣（市）政府災害應變中心</w:t>
        </w:r>
        <w:r w:rsidR="00D90DC2">
          <w:rPr>
            <w:noProof/>
            <w:webHidden/>
          </w:rPr>
          <w:tab/>
        </w:r>
        <w:r w:rsidR="00D90DC2">
          <w:rPr>
            <w:noProof/>
            <w:webHidden/>
          </w:rPr>
          <w:fldChar w:fldCharType="begin"/>
        </w:r>
        <w:r w:rsidR="00D90DC2">
          <w:rPr>
            <w:noProof/>
            <w:webHidden/>
          </w:rPr>
          <w:instrText xml:space="preserve"> PAGEREF _Toc485309750 \h </w:instrText>
        </w:r>
        <w:r w:rsidR="00D90DC2">
          <w:rPr>
            <w:noProof/>
            <w:webHidden/>
          </w:rPr>
        </w:r>
        <w:r w:rsidR="00D90DC2">
          <w:rPr>
            <w:noProof/>
            <w:webHidden/>
          </w:rPr>
          <w:fldChar w:fldCharType="separate"/>
        </w:r>
        <w:r w:rsidR="00D90DC2">
          <w:rPr>
            <w:noProof/>
            <w:webHidden/>
          </w:rPr>
          <w:t>20</w:t>
        </w:r>
        <w:r w:rsidR="00D90DC2">
          <w:rPr>
            <w:noProof/>
            <w:webHidden/>
          </w:rPr>
          <w:fldChar w:fldCharType="end"/>
        </w:r>
      </w:hyperlink>
    </w:p>
    <w:p w:rsidR="00D90DC2" w:rsidRDefault="00AD5F2E" w:rsidP="00D90DC2">
      <w:pPr>
        <w:pStyle w:val="23"/>
        <w:snapToGrid w:val="0"/>
        <w:spacing w:line="480" w:lineRule="exact"/>
        <w:rPr>
          <w:rFonts w:asciiTheme="minorHAnsi" w:eastAsiaTheme="minorEastAsia" w:hAnsiTheme="minorHAnsi" w:cstheme="minorBidi"/>
          <w:noProof/>
        </w:rPr>
      </w:pPr>
      <w:hyperlink w:anchor="_Toc485309751" w:history="1">
        <w:r w:rsidR="00D90DC2" w:rsidRPr="00423F92">
          <w:rPr>
            <w:rStyle w:val="a8"/>
            <w:rFonts w:ascii="標楷體" w:eastAsia="標楷體" w:hAnsi="標楷體" w:hint="eastAsia"/>
            <w:noProof/>
          </w:rPr>
          <w:t>三、</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各直轄市、縣（市）停班停課情形</w:t>
        </w:r>
        <w:r w:rsidR="00D90DC2">
          <w:rPr>
            <w:noProof/>
            <w:webHidden/>
          </w:rPr>
          <w:tab/>
        </w:r>
        <w:r w:rsidR="00D90DC2">
          <w:rPr>
            <w:noProof/>
            <w:webHidden/>
          </w:rPr>
          <w:fldChar w:fldCharType="begin"/>
        </w:r>
        <w:r w:rsidR="00D90DC2">
          <w:rPr>
            <w:noProof/>
            <w:webHidden/>
          </w:rPr>
          <w:instrText xml:space="preserve"> PAGEREF _Toc485309751 \h </w:instrText>
        </w:r>
        <w:r w:rsidR="00D90DC2">
          <w:rPr>
            <w:noProof/>
            <w:webHidden/>
          </w:rPr>
        </w:r>
        <w:r w:rsidR="00D90DC2">
          <w:rPr>
            <w:noProof/>
            <w:webHidden/>
          </w:rPr>
          <w:fldChar w:fldCharType="separate"/>
        </w:r>
        <w:r w:rsidR="00D90DC2">
          <w:rPr>
            <w:noProof/>
            <w:webHidden/>
          </w:rPr>
          <w:t>46</w:t>
        </w:r>
        <w:r w:rsidR="00D90DC2">
          <w:rPr>
            <w:noProof/>
            <w:webHidden/>
          </w:rPr>
          <w:fldChar w:fldCharType="end"/>
        </w:r>
      </w:hyperlink>
    </w:p>
    <w:p w:rsidR="00D90DC2" w:rsidRDefault="00AD5F2E" w:rsidP="00D90DC2">
      <w:pPr>
        <w:pStyle w:val="23"/>
        <w:snapToGrid w:val="0"/>
        <w:spacing w:line="480" w:lineRule="exact"/>
        <w:rPr>
          <w:rFonts w:asciiTheme="minorHAnsi" w:eastAsiaTheme="minorEastAsia" w:hAnsiTheme="minorHAnsi" w:cstheme="minorBidi"/>
          <w:noProof/>
        </w:rPr>
      </w:pPr>
      <w:hyperlink w:anchor="_Toc485309752" w:history="1">
        <w:r w:rsidR="00D90DC2" w:rsidRPr="00423F92">
          <w:rPr>
            <w:rStyle w:val="a8"/>
            <w:rFonts w:ascii="標楷體" w:eastAsia="標楷體" w:hAnsi="標楷體" w:hint="eastAsia"/>
            <w:noProof/>
          </w:rPr>
          <w:t>四、</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災後復原作業</w:t>
        </w:r>
        <w:r w:rsidR="00D90DC2">
          <w:rPr>
            <w:noProof/>
            <w:webHidden/>
          </w:rPr>
          <w:tab/>
        </w:r>
        <w:r w:rsidR="00D90DC2">
          <w:rPr>
            <w:noProof/>
            <w:webHidden/>
          </w:rPr>
          <w:fldChar w:fldCharType="begin"/>
        </w:r>
        <w:r w:rsidR="00D90DC2">
          <w:rPr>
            <w:noProof/>
            <w:webHidden/>
          </w:rPr>
          <w:instrText xml:space="preserve"> PAGEREF _Toc485309752 \h </w:instrText>
        </w:r>
        <w:r w:rsidR="00D90DC2">
          <w:rPr>
            <w:noProof/>
            <w:webHidden/>
          </w:rPr>
        </w:r>
        <w:r w:rsidR="00D90DC2">
          <w:rPr>
            <w:noProof/>
            <w:webHidden/>
          </w:rPr>
          <w:fldChar w:fldCharType="separate"/>
        </w:r>
        <w:r w:rsidR="00D90DC2">
          <w:rPr>
            <w:noProof/>
            <w:webHidden/>
          </w:rPr>
          <w:t>49</w:t>
        </w:r>
        <w:r w:rsidR="00D90DC2">
          <w:rPr>
            <w:noProof/>
            <w:webHidden/>
          </w:rPr>
          <w:fldChar w:fldCharType="end"/>
        </w:r>
      </w:hyperlink>
    </w:p>
    <w:p w:rsidR="00D90DC2" w:rsidRDefault="00AD5F2E" w:rsidP="00D90DC2">
      <w:pPr>
        <w:pStyle w:val="1a"/>
        <w:snapToGrid w:val="0"/>
        <w:spacing w:line="480" w:lineRule="exact"/>
        <w:rPr>
          <w:rFonts w:asciiTheme="minorHAnsi" w:eastAsiaTheme="minorEastAsia" w:hAnsiTheme="minorHAnsi" w:cstheme="minorBidi"/>
          <w:noProof/>
        </w:rPr>
      </w:pPr>
      <w:hyperlink w:anchor="_Toc485309753" w:history="1">
        <w:r w:rsidR="00D90DC2" w:rsidRPr="00423F92">
          <w:rPr>
            <w:rStyle w:val="a8"/>
            <w:rFonts w:ascii="標楷體" w:eastAsia="標楷體" w:hAnsi="標楷體" w:hint="eastAsia"/>
            <w:noProof/>
          </w:rPr>
          <w:t>參.</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災情及救災人力機具彙整</w:t>
        </w:r>
        <w:r w:rsidR="00D90DC2">
          <w:rPr>
            <w:noProof/>
            <w:webHidden/>
          </w:rPr>
          <w:tab/>
        </w:r>
        <w:r w:rsidR="00D90DC2">
          <w:rPr>
            <w:noProof/>
            <w:webHidden/>
          </w:rPr>
          <w:fldChar w:fldCharType="begin"/>
        </w:r>
        <w:r w:rsidR="00D90DC2">
          <w:rPr>
            <w:noProof/>
            <w:webHidden/>
          </w:rPr>
          <w:instrText xml:space="preserve"> PAGEREF _Toc485309753 \h </w:instrText>
        </w:r>
        <w:r w:rsidR="00D90DC2">
          <w:rPr>
            <w:noProof/>
            <w:webHidden/>
          </w:rPr>
        </w:r>
        <w:r w:rsidR="00D90DC2">
          <w:rPr>
            <w:noProof/>
            <w:webHidden/>
          </w:rPr>
          <w:fldChar w:fldCharType="separate"/>
        </w:r>
        <w:r w:rsidR="00D90DC2">
          <w:rPr>
            <w:noProof/>
            <w:webHidden/>
          </w:rPr>
          <w:t>69</w:t>
        </w:r>
        <w:r w:rsidR="00D90DC2">
          <w:rPr>
            <w:noProof/>
            <w:webHidden/>
          </w:rPr>
          <w:fldChar w:fldCharType="end"/>
        </w:r>
      </w:hyperlink>
    </w:p>
    <w:p w:rsidR="00D90DC2" w:rsidRDefault="00AD5F2E" w:rsidP="00D90DC2">
      <w:pPr>
        <w:pStyle w:val="23"/>
        <w:snapToGrid w:val="0"/>
        <w:spacing w:line="480" w:lineRule="exact"/>
        <w:rPr>
          <w:rFonts w:asciiTheme="minorHAnsi" w:eastAsiaTheme="minorEastAsia" w:hAnsiTheme="minorHAnsi" w:cstheme="minorBidi"/>
          <w:noProof/>
        </w:rPr>
      </w:pPr>
      <w:hyperlink w:anchor="_Toc485309754" w:history="1">
        <w:r w:rsidR="00D90DC2" w:rsidRPr="00423F92">
          <w:rPr>
            <w:rStyle w:val="a8"/>
            <w:rFonts w:ascii="標楷體" w:eastAsia="標楷體" w:hAnsi="標楷體" w:hint="eastAsia"/>
            <w:noProof/>
          </w:rPr>
          <w:t>一、</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災情處置彙整</w:t>
        </w:r>
        <w:r w:rsidR="00D90DC2">
          <w:rPr>
            <w:noProof/>
            <w:webHidden/>
          </w:rPr>
          <w:tab/>
        </w:r>
        <w:r w:rsidR="00D90DC2">
          <w:rPr>
            <w:noProof/>
            <w:webHidden/>
          </w:rPr>
          <w:fldChar w:fldCharType="begin"/>
        </w:r>
        <w:r w:rsidR="00D90DC2">
          <w:rPr>
            <w:noProof/>
            <w:webHidden/>
          </w:rPr>
          <w:instrText xml:space="preserve"> PAGEREF _Toc485309754 \h </w:instrText>
        </w:r>
        <w:r w:rsidR="00D90DC2">
          <w:rPr>
            <w:noProof/>
            <w:webHidden/>
          </w:rPr>
        </w:r>
        <w:r w:rsidR="00D90DC2">
          <w:rPr>
            <w:noProof/>
            <w:webHidden/>
          </w:rPr>
          <w:fldChar w:fldCharType="separate"/>
        </w:r>
        <w:r w:rsidR="00D90DC2">
          <w:rPr>
            <w:noProof/>
            <w:webHidden/>
          </w:rPr>
          <w:t>69</w:t>
        </w:r>
        <w:r w:rsidR="00D90DC2">
          <w:rPr>
            <w:noProof/>
            <w:webHidden/>
          </w:rPr>
          <w:fldChar w:fldCharType="end"/>
        </w:r>
      </w:hyperlink>
    </w:p>
    <w:p w:rsidR="00D90DC2" w:rsidRDefault="00AD5F2E" w:rsidP="00D90DC2">
      <w:pPr>
        <w:pStyle w:val="32"/>
        <w:snapToGrid w:val="0"/>
        <w:spacing w:line="480" w:lineRule="exact"/>
        <w:rPr>
          <w:rFonts w:asciiTheme="minorHAnsi" w:eastAsiaTheme="minorEastAsia" w:hAnsiTheme="minorHAnsi" w:cstheme="minorBidi"/>
          <w:noProof/>
        </w:rPr>
      </w:pPr>
      <w:hyperlink w:anchor="_Toc485309755" w:history="1">
        <w:r w:rsidR="00D90DC2" w:rsidRPr="00423F92">
          <w:rPr>
            <w:rStyle w:val="a8"/>
            <w:rFonts w:ascii="標楷體" w:eastAsia="標楷體" w:hAnsi="標楷體" w:hint="eastAsia"/>
            <w:noProof/>
          </w:rPr>
          <w:t>(一)</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人員傷亡</w:t>
        </w:r>
        <w:r w:rsidR="00D90DC2">
          <w:rPr>
            <w:noProof/>
            <w:webHidden/>
          </w:rPr>
          <w:tab/>
        </w:r>
        <w:r w:rsidR="00D90DC2">
          <w:rPr>
            <w:noProof/>
            <w:webHidden/>
          </w:rPr>
          <w:fldChar w:fldCharType="begin"/>
        </w:r>
        <w:r w:rsidR="00D90DC2">
          <w:rPr>
            <w:noProof/>
            <w:webHidden/>
          </w:rPr>
          <w:instrText xml:space="preserve"> PAGEREF _Toc485309755 \h </w:instrText>
        </w:r>
        <w:r w:rsidR="00D90DC2">
          <w:rPr>
            <w:noProof/>
            <w:webHidden/>
          </w:rPr>
        </w:r>
        <w:r w:rsidR="00D90DC2">
          <w:rPr>
            <w:noProof/>
            <w:webHidden/>
          </w:rPr>
          <w:fldChar w:fldCharType="separate"/>
        </w:r>
        <w:r w:rsidR="00D90DC2">
          <w:rPr>
            <w:noProof/>
            <w:webHidden/>
          </w:rPr>
          <w:t>69</w:t>
        </w:r>
        <w:r w:rsidR="00D90DC2">
          <w:rPr>
            <w:noProof/>
            <w:webHidden/>
          </w:rPr>
          <w:fldChar w:fldCharType="end"/>
        </w:r>
      </w:hyperlink>
    </w:p>
    <w:p w:rsidR="00D90DC2" w:rsidRDefault="00AD5F2E" w:rsidP="00D90DC2">
      <w:pPr>
        <w:pStyle w:val="32"/>
        <w:snapToGrid w:val="0"/>
        <w:spacing w:line="480" w:lineRule="exact"/>
        <w:rPr>
          <w:rFonts w:asciiTheme="minorHAnsi" w:eastAsiaTheme="minorEastAsia" w:hAnsiTheme="minorHAnsi" w:cstheme="minorBidi"/>
          <w:noProof/>
        </w:rPr>
      </w:pPr>
      <w:hyperlink w:anchor="_Toc485309756" w:history="1">
        <w:r w:rsidR="00D90DC2" w:rsidRPr="00423F92">
          <w:rPr>
            <w:rStyle w:val="a8"/>
            <w:rFonts w:ascii="標楷體" w:eastAsia="標楷體" w:hAnsi="標楷體" w:hint="eastAsia"/>
            <w:noProof/>
          </w:rPr>
          <w:t>(二)</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疏散撤離及收容安置</w:t>
        </w:r>
        <w:r w:rsidR="00D90DC2">
          <w:rPr>
            <w:noProof/>
            <w:webHidden/>
          </w:rPr>
          <w:tab/>
        </w:r>
        <w:r w:rsidR="00D90DC2">
          <w:rPr>
            <w:noProof/>
            <w:webHidden/>
          </w:rPr>
          <w:fldChar w:fldCharType="begin"/>
        </w:r>
        <w:r w:rsidR="00D90DC2">
          <w:rPr>
            <w:noProof/>
            <w:webHidden/>
          </w:rPr>
          <w:instrText xml:space="preserve"> PAGEREF _Toc485309756 \h </w:instrText>
        </w:r>
        <w:r w:rsidR="00D90DC2">
          <w:rPr>
            <w:noProof/>
            <w:webHidden/>
          </w:rPr>
        </w:r>
        <w:r w:rsidR="00D90DC2">
          <w:rPr>
            <w:noProof/>
            <w:webHidden/>
          </w:rPr>
          <w:fldChar w:fldCharType="separate"/>
        </w:r>
        <w:r w:rsidR="00D90DC2">
          <w:rPr>
            <w:noProof/>
            <w:webHidden/>
          </w:rPr>
          <w:t>71</w:t>
        </w:r>
        <w:r w:rsidR="00D90DC2">
          <w:rPr>
            <w:noProof/>
            <w:webHidden/>
          </w:rPr>
          <w:fldChar w:fldCharType="end"/>
        </w:r>
      </w:hyperlink>
    </w:p>
    <w:p w:rsidR="00D90DC2" w:rsidRDefault="00AD5F2E" w:rsidP="00D90DC2">
      <w:pPr>
        <w:pStyle w:val="42"/>
        <w:snapToGrid w:val="0"/>
        <w:spacing w:line="480" w:lineRule="exact"/>
        <w:rPr>
          <w:rFonts w:asciiTheme="minorHAnsi" w:eastAsiaTheme="minorEastAsia" w:hAnsiTheme="minorHAnsi" w:cstheme="minorBidi"/>
          <w:noProof/>
        </w:rPr>
      </w:pPr>
      <w:hyperlink w:anchor="_Toc485309757" w:history="1">
        <w:r w:rsidR="00D90DC2" w:rsidRPr="00423F92">
          <w:rPr>
            <w:rStyle w:val="a8"/>
            <w:rFonts w:ascii="標楷體" w:eastAsia="標楷體" w:hAnsi="標楷體" w:hint="eastAsia"/>
            <w:noProof/>
          </w:rPr>
          <w:t>1、</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疏散撤離</w:t>
        </w:r>
        <w:r w:rsidR="00D90DC2">
          <w:rPr>
            <w:noProof/>
            <w:webHidden/>
          </w:rPr>
          <w:tab/>
        </w:r>
        <w:r w:rsidR="00D90DC2">
          <w:rPr>
            <w:noProof/>
            <w:webHidden/>
          </w:rPr>
          <w:fldChar w:fldCharType="begin"/>
        </w:r>
        <w:r w:rsidR="00D90DC2">
          <w:rPr>
            <w:noProof/>
            <w:webHidden/>
          </w:rPr>
          <w:instrText xml:space="preserve"> PAGEREF _Toc485309757 \h </w:instrText>
        </w:r>
        <w:r w:rsidR="00D90DC2">
          <w:rPr>
            <w:noProof/>
            <w:webHidden/>
          </w:rPr>
        </w:r>
        <w:r w:rsidR="00D90DC2">
          <w:rPr>
            <w:noProof/>
            <w:webHidden/>
          </w:rPr>
          <w:fldChar w:fldCharType="separate"/>
        </w:r>
        <w:r w:rsidR="00D90DC2">
          <w:rPr>
            <w:noProof/>
            <w:webHidden/>
          </w:rPr>
          <w:t>71</w:t>
        </w:r>
        <w:r w:rsidR="00D90DC2">
          <w:rPr>
            <w:noProof/>
            <w:webHidden/>
          </w:rPr>
          <w:fldChar w:fldCharType="end"/>
        </w:r>
      </w:hyperlink>
    </w:p>
    <w:p w:rsidR="00D90DC2" w:rsidRDefault="00AD5F2E" w:rsidP="00D90DC2">
      <w:pPr>
        <w:pStyle w:val="42"/>
        <w:snapToGrid w:val="0"/>
        <w:spacing w:line="480" w:lineRule="exact"/>
        <w:rPr>
          <w:rFonts w:asciiTheme="minorHAnsi" w:eastAsiaTheme="minorEastAsia" w:hAnsiTheme="minorHAnsi" w:cstheme="minorBidi"/>
          <w:noProof/>
        </w:rPr>
      </w:pPr>
      <w:hyperlink w:anchor="_Toc485309758" w:history="1">
        <w:r w:rsidR="00D90DC2" w:rsidRPr="00423F92">
          <w:rPr>
            <w:rStyle w:val="a8"/>
            <w:rFonts w:ascii="標楷體" w:eastAsia="標楷體" w:hAnsi="標楷體" w:hint="eastAsia"/>
            <w:noProof/>
          </w:rPr>
          <w:t>2、</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收容安置</w:t>
        </w:r>
        <w:r w:rsidR="00D90DC2">
          <w:rPr>
            <w:noProof/>
            <w:webHidden/>
          </w:rPr>
          <w:tab/>
        </w:r>
        <w:r w:rsidR="00D90DC2">
          <w:rPr>
            <w:noProof/>
            <w:webHidden/>
          </w:rPr>
          <w:fldChar w:fldCharType="begin"/>
        </w:r>
        <w:r w:rsidR="00D90DC2">
          <w:rPr>
            <w:noProof/>
            <w:webHidden/>
          </w:rPr>
          <w:instrText xml:space="preserve"> PAGEREF _Toc485309758 \h </w:instrText>
        </w:r>
        <w:r w:rsidR="00D90DC2">
          <w:rPr>
            <w:noProof/>
            <w:webHidden/>
          </w:rPr>
        </w:r>
        <w:r w:rsidR="00D90DC2">
          <w:rPr>
            <w:noProof/>
            <w:webHidden/>
          </w:rPr>
          <w:fldChar w:fldCharType="separate"/>
        </w:r>
        <w:r w:rsidR="00D90DC2">
          <w:rPr>
            <w:noProof/>
            <w:webHidden/>
          </w:rPr>
          <w:t>72</w:t>
        </w:r>
        <w:r w:rsidR="00D90DC2">
          <w:rPr>
            <w:noProof/>
            <w:webHidden/>
          </w:rPr>
          <w:fldChar w:fldCharType="end"/>
        </w:r>
      </w:hyperlink>
    </w:p>
    <w:p w:rsidR="00D90DC2" w:rsidRDefault="00AD5F2E" w:rsidP="00D90DC2">
      <w:pPr>
        <w:pStyle w:val="32"/>
        <w:snapToGrid w:val="0"/>
        <w:spacing w:line="480" w:lineRule="exact"/>
        <w:rPr>
          <w:rFonts w:asciiTheme="minorHAnsi" w:eastAsiaTheme="minorEastAsia" w:hAnsiTheme="minorHAnsi" w:cstheme="minorBidi"/>
          <w:noProof/>
        </w:rPr>
      </w:pPr>
      <w:hyperlink w:anchor="_Toc485309759" w:history="1">
        <w:r w:rsidR="00D90DC2" w:rsidRPr="00423F92">
          <w:rPr>
            <w:rStyle w:val="a8"/>
            <w:rFonts w:ascii="標楷體" w:eastAsia="標楷體" w:hAnsi="標楷體" w:hint="eastAsia"/>
            <w:noProof/>
          </w:rPr>
          <w:t>(三)</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土石流警戒發布</w:t>
        </w:r>
        <w:r w:rsidR="00D90DC2">
          <w:rPr>
            <w:noProof/>
            <w:webHidden/>
          </w:rPr>
          <w:tab/>
        </w:r>
        <w:r w:rsidR="00D90DC2">
          <w:rPr>
            <w:noProof/>
            <w:webHidden/>
          </w:rPr>
          <w:fldChar w:fldCharType="begin"/>
        </w:r>
        <w:r w:rsidR="00D90DC2">
          <w:rPr>
            <w:noProof/>
            <w:webHidden/>
          </w:rPr>
          <w:instrText xml:space="preserve"> PAGEREF _Toc485309759 \h </w:instrText>
        </w:r>
        <w:r w:rsidR="00D90DC2">
          <w:rPr>
            <w:noProof/>
            <w:webHidden/>
          </w:rPr>
        </w:r>
        <w:r w:rsidR="00D90DC2">
          <w:rPr>
            <w:noProof/>
            <w:webHidden/>
          </w:rPr>
          <w:fldChar w:fldCharType="separate"/>
        </w:r>
        <w:r w:rsidR="00D90DC2">
          <w:rPr>
            <w:noProof/>
            <w:webHidden/>
          </w:rPr>
          <w:t>80</w:t>
        </w:r>
        <w:r w:rsidR="00D90DC2">
          <w:rPr>
            <w:noProof/>
            <w:webHidden/>
          </w:rPr>
          <w:fldChar w:fldCharType="end"/>
        </w:r>
      </w:hyperlink>
    </w:p>
    <w:p w:rsidR="00D90DC2" w:rsidRDefault="00AD5F2E" w:rsidP="00D90DC2">
      <w:pPr>
        <w:pStyle w:val="32"/>
        <w:snapToGrid w:val="0"/>
        <w:spacing w:line="480" w:lineRule="exact"/>
        <w:rPr>
          <w:rFonts w:asciiTheme="minorHAnsi" w:eastAsiaTheme="minorEastAsia" w:hAnsiTheme="minorHAnsi" w:cstheme="minorBidi"/>
          <w:noProof/>
        </w:rPr>
      </w:pPr>
      <w:hyperlink w:anchor="_Toc485309760" w:history="1">
        <w:r w:rsidR="00D90DC2" w:rsidRPr="00423F92">
          <w:rPr>
            <w:rStyle w:val="a8"/>
            <w:rFonts w:ascii="標楷體" w:eastAsia="標楷體" w:hAnsi="標楷體" w:hint="eastAsia"/>
            <w:noProof/>
          </w:rPr>
          <w:t>(四)</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坡地災害</w:t>
        </w:r>
        <w:r w:rsidR="00D90DC2" w:rsidRPr="00423F92">
          <w:rPr>
            <w:rStyle w:val="a8"/>
            <w:rFonts w:ascii="標楷體" w:eastAsia="標楷體" w:hAnsi="標楷體"/>
            <w:noProof/>
          </w:rPr>
          <w:t>(</w:t>
        </w:r>
        <w:r w:rsidR="00D90DC2" w:rsidRPr="00423F92">
          <w:rPr>
            <w:rStyle w:val="a8"/>
            <w:rFonts w:ascii="標楷體" w:eastAsia="標楷體" w:hAnsi="標楷體" w:hint="eastAsia"/>
            <w:noProof/>
          </w:rPr>
          <w:t>含土石流災情</w:t>
        </w:r>
        <w:r w:rsidR="00D90DC2" w:rsidRPr="00423F92">
          <w:rPr>
            <w:rStyle w:val="a8"/>
            <w:rFonts w:ascii="標楷體" w:eastAsia="標楷體" w:hAnsi="標楷體"/>
            <w:noProof/>
          </w:rPr>
          <w:t>)</w:t>
        </w:r>
        <w:r w:rsidR="00D90DC2">
          <w:rPr>
            <w:noProof/>
            <w:webHidden/>
          </w:rPr>
          <w:tab/>
        </w:r>
        <w:r w:rsidR="00D90DC2">
          <w:rPr>
            <w:noProof/>
            <w:webHidden/>
          </w:rPr>
          <w:fldChar w:fldCharType="begin"/>
        </w:r>
        <w:r w:rsidR="00D90DC2">
          <w:rPr>
            <w:noProof/>
            <w:webHidden/>
          </w:rPr>
          <w:instrText xml:space="preserve"> PAGEREF _Toc485309760 \h </w:instrText>
        </w:r>
        <w:r w:rsidR="00D90DC2">
          <w:rPr>
            <w:noProof/>
            <w:webHidden/>
          </w:rPr>
        </w:r>
        <w:r w:rsidR="00D90DC2">
          <w:rPr>
            <w:noProof/>
            <w:webHidden/>
          </w:rPr>
          <w:fldChar w:fldCharType="separate"/>
        </w:r>
        <w:r w:rsidR="00D90DC2">
          <w:rPr>
            <w:noProof/>
            <w:webHidden/>
          </w:rPr>
          <w:t>81</w:t>
        </w:r>
        <w:r w:rsidR="00D90DC2">
          <w:rPr>
            <w:noProof/>
            <w:webHidden/>
          </w:rPr>
          <w:fldChar w:fldCharType="end"/>
        </w:r>
      </w:hyperlink>
    </w:p>
    <w:p w:rsidR="00D90DC2" w:rsidRDefault="00AD5F2E" w:rsidP="00D90DC2">
      <w:pPr>
        <w:pStyle w:val="32"/>
        <w:snapToGrid w:val="0"/>
        <w:spacing w:line="480" w:lineRule="exact"/>
        <w:rPr>
          <w:rFonts w:asciiTheme="minorHAnsi" w:eastAsiaTheme="minorEastAsia" w:hAnsiTheme="minorHAnsi" w:cstheme="minorBidi"/>
          <w:noProof/>
        </w:rPr>
      </w:pPr>
      <w:hyperlink w:anchor="_Toc485309761" w:history="1">
        <w:r w:rsidR="00D90DC2" w:rsidRPr="00423F92">
          <w:rPr>
            <w:rStyle w:val="a8"/>
            <w:rFonts w:ascii="標楷體" w:eastAsia="標楷體" w:hAnsi="標楷體" w:hint="eastAsia"/>
            <w:noProof/>
          </w:rPr>
          <w:t>(五)</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交通災情</w:t>
        </w:r>
        <w:r w:rsidR="00D90DC2">
          <w:rPr>
            <w:noProof/>
            <w:webHidden/>
          </w:rPr>
          <w:tab/>
        </w:r>
        <w:r w:rsidR="00D90DC2">
          <w:rPr>
            <w:noProof/>
            <w:webHidden/>
          </w:rPr>
          <w:fldChar w:fldCharType="begin"/>
        </w:r>
        <w:r w:rsidR="00D90DC2">
          <w:rPr>
            <w:noProof/>
            <w:webHidden/>
          </w:rPr>
          <w:instrText xml:space="preserve"> PAGEREF _Toc485309761 \h </w:instrText>
        </w:r>
        <w:r w:rsidR="00D90DC2">
          <w:rPr>
            <w:noProof/>
            <w:webHidden/>
          </w:rPr>
        </w:r>
        <w:r w:rsidR="00D90DC2">
          <w:rPr>
            <w:noProof/>
            <w:webHidden/>
          </w:rPr>
          <w:fldChar w:fldCharType="separate"/>
        </w:r>
        <w:r w:rsidR="00D90DC2">
          <w:rPr>
            <w:noProof/>
            <w:webHidden/>
          </w:rPr>
          <w:t>82</w:t>
        </w:r>
        <w:r w:rsidR="00D90DC2">
          <w:rPr>
            <w:noProof/>
            <w:webHidden/>
          </w:rPr>
          <w:fldChar w:fldCharType="end"/>
        </w:r>
      </w:hyperlink>
    </w:p>
    <w:p w:rsidR="00D90DC2" w:rsidRDefault="00AD5F2E" w:rsidP="00D90DC2">
      <w:pPr>
        <w:pStyle w:val="42"/>
        <w:snapToGrid w:val="0"/>
        <w:spacing w:line="480" w:lineRule="exact"/>
        <w:rPr>
          <w:rFonts w:asciiTheme="minorHAnsi" w:eastAsiaTheme="minorEastAsia" w:hAnsiTheme="minorHAnsi" w:cstheme="minorBidi"/>
          <w:noProof/>
        </w:rPr>
      </w:pPr>
      <w:hyperlink w:anchor="_Toc485309762" w:history="1">
        <w:r w:rsidR="00D90DC2" w:rsidRPr="00423F92">
          <w:rPr>
            <w:rStyle w:val="a8"/>
            <w:rFonts w:ascii="標楷體" w:eastAsia="標楷體" w:hAnsi="標楷體" w:hint="eastAsia"/>
            <w:noProof/>
          </w:rPr>
          <w:t>1、</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公路</w:t>
        </w:r>
        <w:r w:rsidR="00D90DC2">
          <w:rPr>
            <w:noProof/>
            <w:webHidden/>
          </w:rPr>
          <w:tab/>
        </w:r>
        <w:r w:rsidR="00D90DC2">
          <w:rPr>
            <w:noProof/>
            <w:webHidden/>
          </w:rPr>
          <w:fldChar w:fldCharType="begin"/>
        </w:r>
        <w:r w:rsidR="00D90DC2">
          <w:rPr>
            <w:noProof/>
            <w:webHidden/>
          </w:rPr>
          <w:instrText xml:space="preserve"> PAGEREF _Toc485309762 \h </w:instrText>
        </w:r>
        <w:r w:rsidR="00D90DC2">
          <w:rPr>
            <w:noProof/>
            <w:webHidden/>
          </w:rPr>
        </w:r>
        <w:r w:rsidR="00D90DC2">
          <w:rPr>
            <w:noProof/>
            <w:webHidden/>
          </w:rPr>
          <w:fldChar w:fldCharType="separate"/>
        </w:r>
        <w:r w:rsidR="00D90DC2">
          <w:rPr>
            <w:noProof/>
            <w:webHidden/>
          </w:rPr>
          <w:t>82</w:t>
        </w:r>
        <w:r w:rsidR="00D90DC2">
          <w:rPr>
            <w:noProof/>
            <w:webHidden/>
          </w:rPr>
          <w:fldChar w:fldCharType="end"/>
        </w:r>
      </w:hyperlink>
    </w:p>
    <w:p w:rsidR="00D90DC2" w:rsidRDefault="00AD5F2E" w:rsidP="00D90DC2">
      <w:pPr>
        <w:pStyle w:val="42"/>
        <w:snapToGrid w:val="0"/>
        <w:spacing w:line="480" w:lineRule="exact"/>
        <w:rPr>
          <w:rFonts w:asciiTheme="minorHAnsi" w:eastAsiaTheme="minorEastAsia" w:hAnsiTheme="minorHAnsi" w:cstheme="minorBidi"/>
          <w:noProof/>
        </w:rPr>
      </w:pPr>
      <w:hyperlink w:anchor="_Toc485309763" w:history="1">
        <w:r w:rsidR="00D90DC2" w:rsidRPr="00423F92">
          <w:rPr>
            <w:rStyle w:val="a8"/>
            <w:rFonts w:ascii="標楷體" w:eastAsia="標楷體" w:hAnsi="標楷體" w:hint="eastAsia"/>
            <w:noProof/>
          </w:rPr>
          <w:t>2、</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鐵路</w:t>
        </w:r>
        <w:r w:rsidR="00D90DC2">
          <w:rPr>
            <w:noProof/>
            <w:webHidden/>
          </w:rPr>
          <w:tab/>
        </w:r>
        <w:r w:rsidR="00D90DC2">
          <w:rPr>
            <w:noProof/>
            <w:webHidden/>
          </w:rPr>
          <w:fldChar w:fldCharType="begin"/>
        </w:r>
        <w:r w:rsidR="00D90DC2">
          <w:rPr>
            <w:noProof/>
            <w:webHidden/>
          </w:rPr>
          <w:instrText xml:space="preserve"> PAGEREF _Toc485309763 \h </w:instrText>
        </w:r>
        <w:r w:rsidR="00D90DC2">
          <w:rPr>
            <w:noProof/>
            <w:webHidden/>
          </w:rPr>
        </w:r>
        <w:r w:rsidR="00D90DC2">
          <w:rPr>
            <w:noProof/>
            <w:webHidden/>
          </w:rPr>
          <w:fldChar w:fldCharType="separate"/>
        </w:r>
        <w:r w:rsidR="00D90DC2">
          <w:rPr>
            <w:noProof/>
            <w:webHidden/>
          </w:rPr>
          <w:t>92</w:t>
        </w:r>
        <w:r w:rsidR="00D90DC2">
          <w:rPr>
            <w:noProof/>
            <w:webHidden/>
          </w:rPr>
          <w:fldChar w:fldCharType="end"/>
        </w:r>
      </w:hyperlink>
    </w:p>
    <w:p w:rsidR="00D90DC2" w:rsidRDefault="00AD5F2E" w:rsidP="00D90DC2">
      <w:pPr>
        <w:pStyle w:val="42"/>
        <w:snapToGrid w:val="0"/>
        <w:spacing w:line="480" w:lineRule="exact"/>
        <w:rPr>
          <w:rFonts w:asciiTheme="minorHAnsi" w:eastAsiaTheme="minorEastAsia" w:hAnsiTheme="minorHAnsi" w:cstheme="minorBidi"/>
          <w:noProof/>
        </w:rPr>
      </w:pPr>
      <w:hyperlink w:anchor="_Toc485309764" w:history="1">
        <w:r w:rsidR="00D90DC2" w:rsidRPr="00423F92">
          <w:rPr>
            <w:rStyle w:val="a8"/>
            <w:rFonts w:ascii="標楷體" w:eastAsia="標楷體" w:hAnsi="標楷體" w:hint="eastAsia"/>
            <w:noProof/>
          </w:rPr>
          <w:t>3、</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海運</w:t>
        </w:r>
        <w:r w:rsidR="00D90DC2">
          <w:rPr>
            <w:noProof/>
            <w:webHidden/>
          </w:rPr>
          <w:tab/>
        </w:r>
        <w:r w:rsidR="00D90DC2">
          <w:rPr>
            <w:noProof/>
            <w:webHidden/>
          </w:rPr>
          <w:fldChar w:fldCharType="begin"/>
        </w:r>
        <w:r w:rsidR="00D90DC2">
          <w:rPr>
            <w:noProof/>
            <w:webHidden/>
          </w:rPr>
          <w:instrText xml:space="preserve"> PAGEREF _Toc485309764 \h </w:instrText>
        </w:r>
        <w:r w:rsidR="00D90DC2">
          <w:rPr>
            <w:noProof/>
            <w:webHidden/>
          </w:rPr>
        </w:r>
        <w:r w:rsidR="00D90DC2">
          <w:rPr>
            <w:noProof/>
            <w:webHidden/>
          </w:rPr>
          <w:fldChar w:fldCharType="separate"/>
        </w:r>
        <w:r w:rsidR="00D90DC2">
          <w:rPr>
            <w:noProof/>
            <w:webHidden/>
          </w:rPr>
          <w:t>96</w:t>
        </w:r>
        <w:r w:rsidR="00D90DC2">
          <w:rPr>
            <w:noProof/>
            <w:webHidden/>
          </w:rPr>
          <w:fldChar w:fldCharType="end"/>
        </w:r>
      </w:hyperlink>
    </w:p>
    <w:p w:rsidR="00D90DC2" w:rsidRDefault="00AD5F2E" w:rsidP="00D90DC2">
      <w:pPr>
        <w:pStyle w:val="42"/>
        <w:snapToGrid w:val="0"/>
        <w:spacing w:line="480" w:lineRule="exact"/>
        <w:rPr>
          <w:rFonts w:asciiTheme="minorHAnsi" w:eastAsiaTheme="minorEastAsia" w:hAnsiTheme="minorHAnsi" w:cstheme="minorBidi"/>
          <w:noProof/>
        </w:rPr>
      </w:pPr>
      <w:hyperlink w:anchor="_Toc485309765" w:history="1">
        <w:r w:rsidR="00D90DC2" w:rsidRPr="00423F92">
          <w:rPr>
            <w:rStyle w:val="a8"/>
            <w:rFonts w:ascii="標楷體" w:eastAsia="標楷體" w:hAnsi="標楷體" w:hint="eastAsia"/>
            <w:noProof/>
          </w:rPr>
          <w:t>4、</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空運</w:t>
        </w:r>
        <w:r w:rsidR="00D90DC2">
          <w:rPr>
            <w:noProof/>
            <w:webHidden/>
          </w:rPr>
          <w:tab/>
        </w:r>
        <w:r w:rsidR="00D90DC2">
          <w:rPr>
            <w:noProof/>
            <w:webHidden/>
          </w:rPr>
          <w:fldChar w:fldCharType="begin"/>
        </w:r>
        <w:r w:rsidR="00D90DC2">
          <w:rPr>
            <w:noProof/>
            <w:webHidden/>
          </w:rPr>
          <w:instrText xml:space="preserve"> PAGEREF _Toc485309765 \h </w:instrText>
        </w:r>
        <w:r w:rsidR="00D90DC2">
          <w:rPr>
            <w:noProof/>
            <w:webHidden/>
          </w:rPr>
        </w:r>
        <w:r w:rsidR="00D90DC2">
          <w:rPr>
            <w:noProof/>
            <w:webHidden/>
          </w:rPr>
          <w:fldChar w:fldCharType="separate"/>
        </w:r>
        <w:r w:rsidR="00D90DC2">
          <w:rPr>
            <w:noProof/>
            <w:webHidden/>
          </w:rPr>
          <w:t>102</w:t>
        </w:r>
        <w:r w:rsidR="00D90DC2">
          <w:rPr>
            <w:noProof/>
            <w:webHidden/>
          </w:rPr>
          <w:fldChar w:fldCharType="end"/>
        </w:r>
      </w:hyperlink>
    </w:p>
    <w:p w:rsidR="00D90DC2" w:rsidRDefault="00AD5F2E" w:rsidP="00D90DC2">
      <w:pPr>
        <w:pStyle w:val="42"/>
        <w:snapToGrid w:val="0"/>
        <w:spacing w:line="480" w:lineRule="exact"/>
        <w:rPr>
          <w:rFonts w:asciiTheme="minorHAnsi" w:eastAsiaTheme="minorEastAsia" w:hAnsiTheme="minorHAnsi" w:cstheme="minorBidi"/>
          <w:noProof/>
        </w:rPr>
      </w:pPr>
      <w:hyperlink w:anchor="_Toc485309766" w:history="1">
        <w:r w:rsidR="00D90DC2" w:rsidRPr="00423F92">
          <w:rPr>
            <w:rStyle w:val="a8"/>
            <w:rFonts w:ascii="標楷體" w:eastAsia="標楷體" w:hAnsi="標楷體" w:hint="eastAsia"/>
            <w:noProof/>
          </w:rPr>
          <w:t>5、</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觀光</w:t>
        </w:r>
        <w:r w:rsidR="00D90DC2">
          <w:rPr>
            <w:noProof/>
            <w:webHidden/>
          </w:rPr>
          <w:tab/>
        </w:r>
        <w:r w:rsidR="00D90DC2">
          <w:rPr>
            <w:noProof/>
            <w:webHidden/>
          </w:rPr>
          <w:fldChar w:fldCharType="begin"/>
        </w:r>
        <w:r w:rsidR="00D90DC2">
          <w:rPr>
            <w:noProof/>
            <w:webHidden/>
          </w:rPr>
          <w:instrText xml:space="preserve"> PAGEREF _Toc485309766 \h </w:instrText>
        </w:r>
        <w:r w:rsidR="00D90DC2">
          <w:rPr>
            <w:noProof/>
            <w:webHidden/>
          </w:rPr>
        </w:r>
        <w:r w:rsidR="00D90DC2">
          <w:rPr>
            <w:noProof/>
            <w:webHidden/>
          </w:rPr>
          <w:fldChar w:fldCharType="separate"/>
        </w:r>
        <w:r w:rsidR="00D90DC2">
          <w:rPr>
            <w:noProof/>
            <w:webHidden/>
          </w:rPr>
          <w:t>109</w:t>
        </w:r>
        <w:r w:rsidR="00D90DC2">
          <w:rPr>
            <w:noProof/>
            <w:webHidden/>
          </w:rPr>
          <w:fldChar w:fldCharType="end"/>
        </w:r>
      </w:hyperlink>
    </w:p>
    <w:p w:rsidR="00D90DC2" w:rsidRDefault="00AD5F2E" w:rsidP="00D90DC2">
      <w:pPr>
        <w:pStyle w:val="32"/>
        <w:snapToGrid w:val="0"/>
        <w:spacing w:line="480" w:lineRule="exact"/>
        <w:rPr>
          <w:rFonts w:asciiTheme="minorHAnsi" w:eastAsiaTheme="minorEastAsia" w:hAnsiTheme="minorHAnsi" w:cstheme="minorBidi"/>
          <w:noProof/>
        </w:rPr>
      </w:pPr>
      <w:hyperlink w:anchor="_Toc485309767" w:history="1">
        <w:r w:rsidR="00D90DC2" w:rsidRPr="00423F92">
          <w:rPr>
            <w:rStyle w:val="a8"/>
            <w:rFonts w:ascii="標楷體" w:eastAsia="標楷體" w:hAnsi="標楷體" w:hint="eastAsia"/>
            <w:noProof/>
          </w:rPr>
          <w:t>(六)</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維生管線災情</w:t>
        </w:r>
        <w:r w:rsidR="00D90DC2">
          <w:rPr>
            <w:noProof/>
            <w:webHidden/>
          </w:rPr>
          <w:tab/>
        </w:r>
        <w:r w:rsidR="00D90DC2">
          <w:rPr>
            <w:noProof/>
            <w:webHidden/>
          </w:rPr>
          <w:fldChar w:fldCharType="begin"/>
        </w:r>
        <w:r w:rsidR="00D90DC2">
          <w:rPr>
            <w:noProof/>
            <w:webHidden/>
          </w:rPr>
          <w:instrText xml:space="preserve"> PAGEREF _Toc485309767 \h </w:instrText>
        </w:r>
        <w:r w:rsidR="00D90DC2">
          <w:rPr>
            <w:noProof/>
            <w:webHidden/>
          </w:rPr>
        </w:r>
        <w:r w:rsidR="00D90DC2">
          <w:rPr>
            <w:noProof/>
            <w:webHidden/>
          </w:rPr>
          <w:fldChar w:fldCharType="separate"/>
        </w:r>
        <w:r w:rsidR="00D90DC2">
          <w:rPr>
            <w:noProof/>
            <w:webHidden/>
          </w:rPr>
          <w:t>110</w:t>
        </w:r>
        <w:r w:rsidR="00D90DC2">
          <w:rPr>
            <w:noProof/>
            <w:webHidden/>
          </w:rPr>
          <w:fldChar w:fldCharType="end"/>
        </w:r>
      </w:hyperlink>
    </w:p>
    <w:p w:rsidR="00D90DC2" w:rsidRDefault="00AD5F2E" w:rsidP="00D90DC2">
      <w:pPr>
        <w:pStyle w:val="32"/>
        <w:snapToGrid w:val="0"/>
        <w:spacing w:line="480" w:lineRule="exact"/>
        <w:rPr>
          <w:rFonts w:asciiTheme="minorHAnsi" w:eastAsiaTheme="minorEastAsia" w:hAnsiTheme="minorHAnsi" w:cstheme="minorBidi"/>
          <w:noProof/>
        </w:rPr>
      </w:pPr>
      <w:hyperlink w:anchor="_Toc485309768" w:history="1">
        <w:r w:rsidR="00D90DC2" w:rsidRPr="00423F92">
          <w:rPr>
            <w:rStyle w:val="a8"/>
            <w:rFonts w:ascii="標楷體" w:eastAsia="標楷體" w:hAnsi="標楷體" w:hint="eastAsia"/>
            <w:noProof/>
          </w:rPr>
          <w:t>(七)</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水利設施及淹水災情</w:t>
        </w:r>
        <w:r w:rsidR="00D90DC2">
          <w:rPr>
            <w:noProof/>
            <w:webHidden/>
          </w:rPr>
          <w:tab/>
        </w:r>
        <w:r w:rsidR="00D90DC2">
          <w:rPr>
            <w:noProof/>
            <w:webHidden/>
          </w:rPr>
          <w:fldChar w:fldCharType="begin"/>
        </w:r>
        <w:r w:rsidR="00D90DC2">
          <w:rPr>
            <w:noProof/>
            <w:webHidden/>
          </w:rPr>
          <w:instrText xml:space="preserve"> PAGEREF _Toc485309768 \h </w:instrText>
        </w:r>
        <w:r w:rsidR="00D90DC2">
          <w:rPr>
            <w:noProof/>
            <w:webHidden/>
          </w:rPr>
        </w:r>
        <w:r w:rsidR="00D90DC2">
          <w:rPr>
            <w:noProof/>
            <w:webHidden/>
          </w:rPr>
          <w:fldChar w:fldCharType="separate"/>
        </w:r>
        <w:r w:rsidR="00D90DC2">
          <w:rPr>
            <w:noProof/>
            <w:webHidden/>
          </w:rPr>
          <w:t>112</w:t>
        </w:r>
        <w:r w:rsidR="00D90DC2">
          <w:rPr>
            <w:noProof/>
            <w:webHidden/>
          </w:rPr>
          <w:fldChar w:fldCharType="end"/>
        </w:r>
      </w:hyperlink>
    </w:p>
    <w:p w:rsidR="00D90DC2" w:rsidRDefault="00AD5F2E" w:rsidP="00D90DC2">
      <w:pPr>
        <w:pStyle w:val="42"/>
        <w:snapToGrid w:val="0"/>
        <w:spacing w:line="480" w:lineRule="exact"/>
        <w:rPr>
          <w:rFonts w:asciiTheme="minorHAnsi" w:eastAsiaTheme="minorEastAsia" w:hAnsiTheme="minorHAnsi" w:cstheme="minorBidi"/>
          <w:noProof/>
        </w:rPr>
      </w:pPr>
      <w:hyperlink w:anchor="_Toc485309769" w:history="1">
        <w:r w:rsidR="00D90DC2" w:rsidRPr="00423F92">
          <w:rPr>
            <w:rStyle w:val="a8"/>
            <w:rFonts w:ascii="標楷體" w:eastAsia="標楷體" w:hAnsi="標楷體" w:hint="eastAsia"/>
            <w:noProof/>
          </w:rPr>
          <w:t>1、</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水利設施</w:t>
        </w:r>
        <w:r w:rsidR="00D90DC2">
          <w:rPr>
            <w:noProof/>
            <w:webHidden/>
          </w:rPr>
          <w:tab/>
        </w:r>
        <w:r w:rsidR="00D90DC2">
          <w:rPr>
            <w:noProof/>
            <w:webHidden/>
          </w:rPr>
          <w:fldChar w:fldCharType="begin"/>
        </w:r>
        <w:r w:rsidR="00D90DC2">
          <w:rPr>
            <w:noProof/>
            <w:webHidden/>
          </w:rPr>
          <w:instrText xml:space="preserve"> PAGEREF _Toc485309769 \h </w:instrText>
        </w:r>
        <w:r w:rsidR="00D90DC2">
          <w:rPr>
            <w:noProof/>
            <w:webHidden/>
          </w:rPr>
        </w:r>
        <w:r w:rsidR="00D90DC2">
          <w:rPr>
            <w:noProof/>
            <w:webHidden/>
          </w:rPr>
          <w:fldChar w:fldCharType="separate"/>
        </w:r>
        <w:r w:rsidR="00D90DC2">
          <w:rPr>
            <w:noProof/>
            <w:webHidden/>
          </w:rPr>
          <w:t>112</w:t>
        </w:r>
        <w:r w:rsidR="00D90DC2">
          <w:rPr>
            <w:noProof/>
            <w:webHidden/>
          </w:rPr>
          <w:fldChar w:fldCharType="end"/>
        </w:r>
      </w:hyperlink>
    </w:p>
    <w:p w:rsidR="00D90DC2" w:rsidRDefault="00AD5F2E" w:rsidP="00D90DC2">
      <w:pPr>
        <w:pStyle w:val="42"/>
        <w:snapToGrid w:val="0"/>
        <w:spacing w:line="480" w:lineRule="exact"/>
        <w:rPr>
          <w:rFonts w:asciiTheme="minorHAnsi" w:eastAsiaTheme="minorEastAsia" w:hAnsiTheme="minorHAnsi" w:cstheme="minorBidi"/>
          <w:noProof/>
        </w:rPr>
      </w:pPr>
      <w:hyperlink w:anchor="_Toc485309770" w:history="1">
        <w:r w:rsidR="00D90DC2" w:rsidRPr="00423F92">
          <w:rPr>
            <w:rStyle w:val="a8"/>
            <w:rFonts w:ascii="標楷體" w:eastAsia="標楷體" w:hAnsi="標楷體" w:hint="eastAsia"/>
            <w:noProof/>
          </w:rPr>
          <w:t>2、</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淹水災情</w:t>
        </w:r>
        <w:r w:rsidR="00D90DC2">
          <w:rPr>
            <w:noProof/>
            <w:webHidden/>
          </w:rPr>
          <w:tab/>
        </w:r>
        <w:r w:rsidR="00D90DC2">
          <w:rPr>
            <w:noProof/>
            <w:webHidden/>
          </w:rPr>
          <w:fldChar w:fldCharType="begin"/>
        </w:r>
        <w:r w:rsidR="00D90DC2">
          <w:rPr>
            <w:noProof/>
            <w:webHidden/>
          </w:rPr>
          <w:instrText xml:space="preserve"> PAGEREF _Toc485309770 \h </w:instrText>
        </w:r>
        <w:r w:rsidR="00D90DC2">
          <w:rPr>
            <w:noProof/>
            <w:webHidden/>
          </w:rPr>
        </w:r>
        <w:r w:rsidR="00D90DC2">
          <w:rPr>
            <w:noProof/>
            <w:webHidden/>
          </w:rPr>
          <w:fldChar w:fldCharType="separate"/>
        </w:r>
        <w:r w:rsidR="00D90DC2">
          <w:rPr>
            <w:noProof/>
            <w:webHidden/>
          </w:rPr>
          <w:t>133</w:t>
        </w:r>
        <w:r w:rsidR="00D90DC2">
          <w:rPr>
            <w:noProof/>
            <w:webHidden/>
          </w:rPr>
          <w:fldChar w:fldCharType="end"/>
        </w:r>
      </w:hyperlink>
    </w:p>
    <w:p w:rsidR="00D90DC2" w:rsidRDefault="00AD5F2E" w:rsidP="00D90DC2">
      <w:pPr>
        <w:pStyle w:val="32"/>
        <w:snapToGrid w:val="0"/>
        <w:spacing w:line="480" w:lineRule="exact"/>
        <w:rPr>
          <w:rFonts w:asciiTheme="minorHAnsi" w:eastAsiaTheme="minorEastAsia" w:hAnsiTheme="minorHAnsi" w:cstheme="minorBidi"/>
          <w:noProof/>
        </w:rPr>
      </w:pPr>
      <w:hyperlink w:anchor="_Toc485309771" w:history="1">
        <w:r w:rsidR="00D90DC2" w:rsidRPr="00423F92">
          <w:rPr>
            <w:rStyle w:val="a8"/>
            <w:rFonts w:ascii="標楷體" w:eastAsia="標楷體" w:hAnsi="標楷體" w:hint="eastAsia"/>
            <w:noProof/>
          </w:rPr>
          <w:t>(八)</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農業</w:t>
        </w:r>
        <w:r w:rsidR="00D90DC2" w:rsidRPr="00423F92">
          <w:rPr>
            <w:rStyle w:val="a8"/>
            <w:rFonts w:ascii="標楷體" w:eastAsia="標楷體" w:hAnsi="標楷體" w:hint="eastAsia"/>
            <w:noProof/>
          </w:rPr>
          <w:t>災</w:t>
        </w:r>
        <w:r w:rsidR="00D90DC2" w:rsidRPr="00423F92">
          <w:rPr>
            <w:rStyle w:val="a8"/>
            <w:rFonts w:ascii="標楷體" w:eastAsia="標楷體" w:hAnsi="標楷體" w:hint="eastAsia"/>
            <w:noProof/>
          </w:rPr>
          <w:t>損</w:t>
        </w:r>
        <w:r w:rsidR="00D90DC2">
          <w:rPr>
            <w:noProof/>
            <w:webHidden/>
          </w:rPr>
          <w:tab/>
        </w:r>
        <w:r w:rsidR="00D90DC2">
          <w:rPr>
            <w:noProof/>
            <w:webHidden/>
          </w:rPr>
          <w:fldChar w:fldCharType="begin"/>
        </w:r>
        <w:r w:rsidR="00D90DC2">
          <w:rPr>
            <w:noProof/>
            <w:webHidden/>
          </w:rPr>
          <w:instrText xml:space="preserve"> PAGEREF _Toc485309771 \h </w:instrText>
        </w:r>
        <w:r w:rsidR="00D90DC2">
          <w:rPr>
            <w:noProof/>
            <w:webHidden/>
          </w:rPr>
        </w:r>
        <w:r w:rsidR="00D90DC2">
          <w:rPr>
            <w:noProof/>
            <w:webHidden/>
          </w:rPr>
          <w:fldChar w:fldCharType="separate"/>
        </w:r>
        <w:r w:rsidR="00D90DC2">
          <w:rPr>
            <w:noProof/>
            <w:webHidden/>
          </w:rPr>
          <w:t>153</w:t>
        </w:r>
        <w:r w:rsidR="00D90DC2">
          <w:rPr>
            <w:noProof/>
            <w:webHidden/>
          </w:rPr>
          <w:fldChar w:fldCharType="end"/>
        </w:r>
      </w:hyperlink>
    </w:p>
    <w:p w:rsidR="00D90DC2" w:rsidRDefault="00AD5F2E" w:rsidP="00D90DC2">
      <w:pPr>
        <w:pStyle w:val="32"/>
        <w:snapToGrid w:val="0"/>
        <w:spacing w:line="480" w:lineRule="exact"/>
        <w:rPr>
          <w:rFonts w:asciiTheme="minorHAnsi" w:eastAsiaTheme="minorEastAsia" w:hAnsiTheme="minorHAnsi" w:cstheme="minorBidi"/>
          <w:noProof/>
        </w:rPr>
      </w:pPr>
      <w:hyperlink w:anchor="_Toc485309772" w:history="1">
        <w:r w:rsidR="00D90DC2" w:rsidRPr="00423F92">
          <w:rPr>
            <w:rStyle w:val="a8"/>
            <w:rFonts w:ascii="標楷體" w:eastAsia="標楷體" w:hAnsi="標楷體" w:hint="eastAsia"/>
            <w:noProof/>
          </w:rPr>
          <w:t>(九)</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學校災</w:t>
        </w:r>
        <w:r w:rsidR="00D90DC2" w:rsidRPr="00423F92">
          <w:rPr>
            <w:rStyle w:val="a8"/>
            <w:rFonts w:ascii="標楷體" w:eastAsia="標楷體" w:hAnsi="標楷體" w:hint="eastAsia"/>
            <w:noProof/>
          </w:rPr>
          <w:t>損</w:t>
        </w:r>
        <w:r w:rsidR="00D90DC2">
          <w:rPr>
            <w:noProof/>
            <w:webHidden/>
          </w:rPr>
          <w:tab/>
        </w:r>
        <w:r w:rsidR="00D90DC2">
          <w:rPr>
            <w:noProof/>
            <w:webHidden/>
          </w:rPr>
          <w:fldChar w:fldCharType="begin"/>
        </w:r>
        <w:r w:rsidR="00D90DC2">
          <w:rPr>
            <w:noProof/>
            <w:webHidden/>
          </w:rPr>
          <w:instrText xml:space="preserve"> PAGEREF _Toc485309772 \h </w:instrText>
        </w:r>
        <w:r w:rsidR="00D90DC2">
          <w:rPr>
            <w:noProof/>
            <w:webHidden/>
          </w:rPr>
        </w:r>
        <w:r w:rsidR="00D90DC2">
          <w:rPr>
            <w:noProof/>
            <w:webHidden/>
          </w:rPr>
          <w:fldChar w:fldCharType="separate"/>
        </w:r>
        <w:r w:rsidR="00D90DC2">
          <w:rPr>
            <w:noProof/>
            <w:webHidden/>
          </w:rPr>
          <w:t>158</w:t>
        </w:r>
        <w:r w:rsidR="00D90DC2">
          <w:rPr>
            <w:noProof/>
            <w:webHidden/>
          </w:rPr>
          <w:fldChar w:fldCharType="end"/>
        </w:r>
      </w:hyperlink>
    </w:p>
    <w:p w:rsidR="00D90DC2" w:rsidRDefault="00AD5F2E" w:rsidP="00D90DC2">
      <w:pPr>
        <w:pStyle w:val="32"/>
        <w:snapToGrid w:val="0"/>
        <w:spacing w:line="480" w:lineRule="exact"/>
        <w:rPr>
          <w:rFonts w:asciiTheme="minorHAnsi" w:eastAsiaTheme="minorEastAsia" w:hAnsiTheme="minorHAnsi" w:cstheme="minorBidi"/>
          <w:noProof/>
        </w:rPr>
      </w:pPr>
      <w:hyperlink w:anchor="_Toc485309773" w:history="1">
        <w:r w:rsidR="00D90DC2" w:rsidRPr="00423F92">
          <w:rPr>
            <w:rStyle w:val="a8"/>
            <w:rFonts w:ascii="標楷體" w:eastAsia="標楷體" w:hAnsi="標楷體" w:hint="eastAsia"/>
            <w:noProof/>
          </w:rPr>
          <w:t>(十)</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工業災損</w:t>
        </w:r>
        <w:r w:rsidR="00D90DC2">
          <w:rPr>
            <w:noProof/>
            <w:webHidden/>
          </w:rPr>
          <w:tab/>
        </w:r>
        <w:r w:rsidR="00D90DC2">
          <w:rPr>
            <w:noProof/>
            <w:webHidden/>
          </w:rPr>
          <w:fldChar w:fldCharType="begin"/>
        </w:r>
        <w:r w:rsidR="00D90DC2">
          <w:rPr>
            <w:noProof/>
            <w:webHidden/>
          </w:rPr>
          <w:instrText xml:space="preserve"> PAGEREF _Toc485309773 \h </w:instrText>
        </w:r>
        <w:r w:rsidR="00D90DC2">
          <w:rPr>
            <w:noProof/>
            <w:webHidden/>
          </w:rPr>
        </w:r>
        <w:r w:rsidR="00D90DC2">
          <w:rPr>
            <w:noProof/>
            <w:webHidden/>
          </w:rPr>
          <w:fldChar w:fldCharType="separate"/>
        </w:r>
        <w:r w:rsidR="00D90DC2">
          <w:rPr>
            <w:noProof/>
            <w:webHidden/>
          </w:rPr>
          <w:t>159</w:t>
        </w:r>
        <w:r w:rsidR="00D90DC2">
          <w:rPr>
            <w:noProof/>
            <w:webHidden/>
          </w:rPr>
          <w:fldChar w:fldCharType="end"/>
        </w:r>
      </w:hyperlink>
    </w:p>
    <w:p w:rsidR="00D90DC2" w:rsidRDefault="00AD5F2E" w:rsidP="00D90DC2">
      <w:pPr>
        <w:pStyle w:val="32"/>
        <w:snapToGrid w:val="0"/>
        <w:spacing w:line="480" w:lineRule="exact"/>
        <w:rPr>
          <w:rFonts w:asciiTheme="minorHAnsi" w:eastAsiaTheme="minorEastAsia" w:hAnsiTheme="minorHAnsi" w:cstheme="minorBidi"/>
          <w:noProof/>
        </w:rPr>
      </w:pPr>
      <w:hyperlink w:anchor="_Toc485309774" w:history="1">
        <w:r w:rsidR="00D90DC2" w:rsidRPr="00423F92">
          <w:rPr>
            <w:rStyle w:val="a8"/>
            <w:rFonts w:ascii="標楷體" w:eastAsia="標楷體" w:hAnsi="標楷體" w:hint="eastAsia"/>
            <w:noProof/>
          </w:rPr>
          <w:t>(十一)</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其他</w:t>
        </w:r>
        <w:r w:rsidR="00D90DC2">
          <w:rPr>
            <w:noProof/>
            <w:webHidden/>
          </w:rPr>
          <w:tab/>
        </w:r>
        <w:r w:rsidR="00D90DC2">
          <w:rPr>
            <w:noProof/>
            <w:webHidden/>
          </w:rPr>
          <w:fldChar w:fldCharType="begin"/>
        </w:r>
        <w:r w:rsidR="00D90DC2">
          <w:rPr>
            <w:noProof/>
            <w:webHidden/>
          </w:rPr>
          <w:instrText xml:space="preserve"> PAGEREF _Toc485309774 \h </w:instrText>
        </w:r>
        <w:r w:rsidR="00D90DC2">
          <w:rPr>
            <w:noProof/>
            <w:webHidden/>
          </w:rPr>
        </w:r>
        <w:r w:rsidR="00D90DC2">
          <w:rPr>
            <w:noProof/>
            <w:webHidden/>
          </w:rPr>
          <w:fldChar w:fldCharType="separate"/>
        </w:r>
        <w:r w:rsidR="00D90DC2">
          <w:rPr>
            <w:noProof/>
            <w:webHidden/>
          </w:rPr>
          <w:t>160</w:t>
        </w:r>
        <w:r w:rsidR="00D90DC2">
          <w:rPr>
            <w:noProof/>
            <w:webHidden/>
          </w:rPr>
          <w:fldChar w:fldCharType="end"/>
        </w:r>
      </w:hyperlink>
    </w:p>
    <w:p w:rsidR="00D90DC2" w:rsidRDefault="00AD5F2E" w:rsidP="00D90DC2">
      <w:pPr>
        <w:pStyle w:val="23"/>
        <w:snapToGrid w:val="0"/>
        <w:spacing w:line="480" w:lineRule="exact"/>
        <w:rPr>
          <w:rFonts w:asciiTheme="minorHAnsi" w:eastAsiaTheme="minorEastAsia" w:hAnsiTheme="minorHAnsi" w:cstheme="minorBidi"/>
          <w:noProof/>
        </w:rPr>
      </w:pPr>
      <w:hyperlink w:anchor="_Toc485309775" w:history="1">
        <w:r w:rsidR="00D90DC2" w:rsidRPr="00423F92">
          <w:rPr>
            <w:rStyle w:val="a8"/>
            <w:rFonts w:ascii="標楷體" w:eastAsia="標楷體" w:hAnsi="標楷體" w:hint="eastAsia"/>
            <w:noProof/>
          </w:rPr>
          <w:t>二、</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救災人力及機具統計</w:t>
        </w:r>
        <w:r w:rsidR="00D90DC2">
          <w:rPr>
            <w:noProof/>
            <w:webHidden/>
          </w:rPr>
          <w:tab/>
        </w:r>
        <w:r w:rsidR="00D90DC2">
          <w:rPr>
            <w:noProof/>
            <w:webHidden/>
          </w:rPr>
          <w:fldChar w:fldCharType="begin"/>
        </w:r>
        <w:r w:rsidR="00D90DC2">
          <w:rPr>
            <w:noProof/>
            <w:webHidden/>
          </w:rPr>
          <w:instrText xml:space="preserve"> PAGEREF _Toc485309775 \h </w:instrText>
        </w:r>
        <w:r w:rsidR="00D90DC2">
          <w:rPr>
            <w:noProof/>
            <w:webHidden/>
          </w:rPr>
        </w:r>
        <w:r w:rsidR="00D90DC2">
          <w:rPr>
            <w:noProof/>
            <w:webHidden/>
          </w:rPr>
          <w:fldChar w:fldCharType="separate"/>
        </w:r>
        <w:r w:rsidR="00D90DC2">
          <w:rPr>
            <w:noProof/>
            <w:webHidden/>
          </w:rPr>
          <w:t>163</w:t>
        </w:r>
        <w:r w:rsidR="00D90DC2">
          <w:rPr>
            <w:noProof/>
            <w:webHidden/>
          </w:rPr>
          <w:fldChar w:fldCharType="end"/>
        </w:r>
      </w:hyperlink>
    </w:p>
    <w:p w:rsidR="00D90DC2" w:rsidRDefault="00AD5F2E" w:rsidP="00D90DC2">
      <w:pPr>
        <w:pStyle w:val="1a"/>
        <w:snapToGrid w:val="0"/>
        <w:spacing w:line="480" w:lineRule="exact"/>
        <w:rPr>
          <w:rFonts w:asciiTheme="minorHAnsi" w:eastAsiaTheme="minorEastAsia" w:hAnsiTheme="minorHAnsi" w:cstheme="minorBidi"/>
          <w:noProof/>
        </w:rPr>
      </w:pPr>
      <w:hyperlink w:anchor="_Toc485309776" w:history="1">
        <w:r w:rsidR="00D90DC2" w:rsidRPr="00423F92">
          <w:rPr>
            <w:rStyle w:val="a8"/>
            <w:rFonts w:ascii="標楷體" w:eastAsia="標楷體" w:hAnsi="標楷體" w:hint="eastAsia"/>
            <w:noProof/>
          </w:rPr>
          <w:t>肆.</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檢討策進作為</w:t>
        </w:r>
        <w:r w:rsidR="00D90DC2">
          <w:rPr>
            <w:noProof/>
            <w:webHidden/>
          </w:rPr>
          <w:tab/>
        </w:r>
        <w:r w:rsidR="00D90DC2">
          <w:rPr>
            <w:noProof/>
            <w:webHidden/>
          </w:rPr>
          <w:fldChar w:fldCharType="begin"/>
        </w:r>
        <w:r w:rsidR="00D90DC2">
          <w:rPr>
            <w:noProof/>
            <w:webHidden/>
          </w:rPr>
          <w:instrText xml:space="preserve"> PAGEREF _Toc485309776 \h </w:instrText>
        </w:r>
        <w:r w:rsidR="00D90DC2">
          <w:rPr>
            <w:noProof/>
            <w:webHidden/>
          </w:rPr>
        </w:r>
        <w:r w:rsidR="00D90DC2">
          <w:rPr>
            <w:noProof/>
            <w:webHidden/>
          </w:rPr>
          <w:fldChar w:fldCharType="separate"/>
        </w:r>
        <w:r w:rsidR="00D90DC2">
          <w:rPr>
            <w:noProof/>
            <w:webHidden/>
          </w:rPr>
          <w:t>164</w:t>
        </w:r>
        <w:r w:rsidR="00D90DC2">
          <w:rPr>
            <w:noProof/>
            <w:webHidden/>
          </w:rPr>
          <w:fldChar w:fldCharType="end"/>
        </w:r>
      </w:hyperlink>
    </w:p>
    <w:p w:rsidR="00D90DC2" w:rsidRDefault="00AD5F2E" w:rsidP="00D90DC2">
      <w:pPr>
        <w:pStyle w:val="23"/>
        <w:snapToGrid w:val="0"/>
        <w:spacing w:line="480" w:lineRule="exact"/>
        <w:rPr>
          <w:rFonts w:asciiTheme="minorHAnsi" w:eastAsiaTheme="minorEastAsia" w:hAnsiTheme="minorHAnsi" w:cstheme="minorBidi"/>
          <w:noProof/>
        </w:rPr>
      </w:pPr>
      <w:hyperlink w:anchor="_Toc485309777" w:history="1">
        <w:r w:rsidR="00D90DC2" w:rsidRPr="00423F92">
          <w:rPr>
            <w:rStyle w:val="a8"/>
            <w:rFonts w:ascii="標楷體" w:eastAsia="標楷體" w:hAnsi="標楷體" w:hint="eastAsia"/>
            <w:noProof/>
          </w:rPr>
          <w:t>一、</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短期</w:t>
        </w:r>
        <w:r w:rsidR="00D90DC2">
          <w:rPr>
            <w:noProof/>
            <w:webHidden/>
          </w:rPr>
          <w:tab/>
        </w:r>
        <w:r w:rsidR="00D90DC2">
          <w:rPr>
            <w:noProof/>
            <w:webHidden/>
          </w:rPr>
          <w:fldChar w:fldCharType="begin"/>
        </w:r>
        <w:r w:rsidR="00D90DC2">
          <w:rPr>
            <w:noProof/>
            <w:webHidden/>
          </w:rPr>
          <w:instrText xml:space="preserve"> PAGEREF _Toc485309777 \h </w:instrText>
        </w:r>
        <w:r w:rsidR="00D90DC2">
          <w:rPr>
            <w:noProof/>
            <w:webHidden/>
          </w:rPr>
        </w:r>
        <w:r w:rsidR="00D90DC2">
          <w:rPr>
            <w:noProof/>
            <w:webHidden/>
          </w:rPr>
          <w:fldChar w:fldCharType="separate"/>
        </w:r>
        <w:r w:rsidR="00D90DC2">
          <w:rPr>
            <w:noProof/>
            <w:webHidden/>
          </w:rPr>
          <w:t>164</w:t>
        </w:r>
        <w:r w:rsidR="00D90DC2">
          <w:rPr>
            <w:noProof/>
            <w:webHidden/>
          </w:rPr>
          <w:fldChar w:fldCharType="end"/>
        </w:r>
      </w:hyperlink>
    </w:p>
    <w:p w:rsidR="00D90DC2" w:rsidRDefault="00AD5F2E" w:rsidP="00D90DC2">
      <w:pPr>
        <w:pStyle w:val="23"/>
        <w:snapToGrid w:val="0"/>
        <w:spacing w:line="480" w:lineRule="exact"/>
        <w:rPr>
          <w:rFonts w:asciiTheme="minorHAnsi" w:eastAsiaTheme="minorEastAsia" w:hAnsiTheme="minorHAnsi" w:cstheme="minorBidi"/>
          <w:noProof/>
        </w:rPr>
      </w:pPr>
      <w:hyperlink w:anchor="_Toc485309778" w:history="1">
        <w:r w:rsidR="00D90DC2" w:rsidRPr="00423F92">
          <w:rPr>
            <w:rStyle w:val="a8"/>
            <w:rFonts w:ascii="標楷體" w:eastAsia="標楷體" w:hAnsi="標楷體" w:hint="eastAsia"/>
            <w:noProof/>
          </w:rPr>
          <w:t>二、</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中長期</w:t>
        </w:r>
        <w:r w:rsidR="00D90DC2">
          <w:rPr>
            <w:noProof/>
            <w:webHidden/>
          </w:rPr>
          <w:tab/>
        </w:r>
        <w:r w:rsidR="00D90DC2">
          <w:rPr>
            <w:noProof/>
            <w:webHidden/>
          </w:rPr>
          <w:fldChar w:fldCharType="begin"/>
        </w:r>
        <w:r w:rsidR="00D90DC2">
          <w:rPr>
            <w:noProof/>
            <w:webHidden/>
          </w:rPr>
          <w:instrText xml:space="preserve"> PAGEREF _Toc485309778 \h </w:instrText>
        </w:r>
        <w:r w:rsidR="00D90DC2">
          <w:rPr>
            <w:noProof/>
            <w:webHidden/>
          </w:rPr>
        </w:r>
        <w:r w:rsidR="00D90DC2">
          <w:rPr>
            <w:noProof/>
            <w:webHidden/>
          </w:rPr>
          <w:fldChar w:fldCharType="separate"/>
        </w:r>
        <w:r w:rsidR="00D90DC2">
          <w:rPr>
            <w:noProof/>
            <w:webHidden/>
          </w:rPr>
          <w:t>166</w:t>
        </w:r>
        <w:r w:rsidR="00D90DC2">
          <w:rPr>
            <w:noProof/>
            <w:webHidden/>
          </w:rPr>
          <w:fldChar w:fldCharType="end"/>
        </w:r>
      </w:hyperlink>
    </w:p>
    <w:p w:rsidR="00D90DC2" w:rsidRDefault="00AD5F2E" w:rsidP="00D90DC2">
      <w:pPr>
        <w:pStyle w:val="23"/>
        <w:snapToGrid w:val="0"/>
        <w:spacing w:line="480" w:lineRule="exact"/>
        <w:rPr>
          <w:rFonts w:asciiTheme="minorHAnsi" w:eastAsiaTheme="minorEastAsia" w:hAnsiTheme="minorHAnsi" w:cstheme="minorBidi"/>
          <w:noProof/>
        </w:rPr>
      </w:pPr>
      <w:hyperlink w:anchor="_Toc485309779" w:history="1">
        <w:r w:rsidR="00D90DC2" w:rsidRPr="00423F92">
          <w:rPr>
            <w:rStyle w:val="a8"/>
            <w:rFonts w:ascii="標楷體" w:eastAsia="標楷體" w:hAnsi="標楷體" w:hint="eastAsia"/>
            <w:noProof/>
          </w:rPr>
          <w:t>三、</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建議事項</w:t>
        </w:r>
        <w:r w:rsidR="00D90DC2">
          <w:rPr>
            <w:noProof/>
            <w:webHidden/>
          </w:rPr>
          <w:tab/>
        </w:r>
        <w:r w:rsidR="00D90DC2">
          <w:rPr>
            <w:noProof/>
            <w:webHidden/>
          </w:rPr>
          <w:fldChar w:fldCharType="begin"/>
        </w:r>
        <w:r w:rsidR="00D90DC2">
          <w:rPr>
            <w:noProof/>
            <w:webHidden/>
          </w:rPr>
          <w:instrText xml:space="preserve"> PAGEREF _Toc485309779 \h </w:instrText>
        </w:r>
        <w:r w:rsidR="00D90DC2">
          <w:rPr>
            <w:noProof/>
            <w:webHidden/>
          </w:rPr>
        </w:r>
        <w:r w:rsidR="00D90DC2">
          <w:rPr>
            <w:noProof/>
            <w:webHidden/>
          </w:rPr>
          <w:fldChar w:fldCharType="separate"/>
        </w:r>
        <w:r w:rsidR="00D90DC2">
          <w:rPr>
            <w:noProof/>
            <w:webHidden/>
          </w:rPr>
          <w:t>167</w:t>
        </w:r>
        <w:r w:rsidR="00D90DC2">
          <w:rPr>
            <w:noProof/>
            <w:webHidden/>
          </w:rPr>
          <w:fldChar w:fldCharType="end"/>
        </w:r>
      </w:hyperlink>
    </w:p>
    <w:p w:rsidR="00D90DC2" w:rsidRDefault="00AD5F2E" w:rsidP="00D90DC2">
      <w:pPr>
        <w:pStyle w:val="1a"/>
        <w:snapToGrid w:val="0"/>
        <w:spacing w:line="480" w:lineRule="exact"/>
        <w:rPr>
          <w:rFonts w:asciiTheme="minorHAnsi" w:eastAsiaTheme="minorEastAsia" w:hAnsiTheme="minorHAnsi" w:cstheme="minorBidi"/>
          <w:noProof/>
        </w:rPr>
      </w:pPr>
      <w:hyperlink w:anchor="_Toc485309780" w:history="1">
        <w:r w:rsidR="00D90DC2" w:rsidRPr="00423F92">
          <w:rPr>
            <w:rStyle w:val="a8"/>
            <w:rFonts w:ascii="標楷體" w:eastAsia="標楷體" w:hAnsi="標楷體" w:hint="eastAsia"/>
            <w:noProof/>
          </w:rPr>
          <w:t>伍.</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附錄</w:t>
        </w:r>
        <w:r w:rsidR="00D90DC2">
          <w:rPr>
            <w:noProof/>
            <w:webHidden/>
          </w:rPr>
          <w:tab/>
        </w:r>
        <w:r w:rsidR="00D90DC2">
          <w:rPr>
            <w:noProof/>
            <w:webHidden/>
          </w:rPr>
          <w:fldChar w:fldCharType="begin"/>
        </w:r>
        <w:r w:rsidR="00D90DC2">
          <w:rPr>
            <w:noProof/>
            <w:webHidden/>
          </w:rPr>
          <w:instrText xml:space="preserve"> PAGEREF _Toc485309780 \h </w:instrText>
        </w:r>
        <w:r w:rsidR="00D90DC2">
          <w:rPr>
            <w:noProof/>
            <w:webHidden/>
          </w:rPr>
        </w:r>
        <w:r w:rsidR="00D90DC2">
          <w:rPr>
            <w:noProof/>
            <w:webHidden/>
          </w:rPr>
          <w:fldChar w:fldCharType="separate"/>
        </w:r>
        <w:r w:rsidR="00D90DC2">
          <w:rPr>
            <w:noProof/>
            <w:webHidden/>
          </w:rPr>
          <w:t>168</w:t>
        </w:r>
        <w:r w:rsidR="00D90DC2">
          <w:rPr>
            <w:noProof/>
            <w:webHidden/>
          </w:rPr>
          <w:fldChar w:fldCharType="end"/>
        </w:r>
      </w:hyperlink>
    </w:p>
    <w:p w:rsidR="00D90DC2" w:rsidRDefault="00AD5F2E" w:rsidP="00D90DC2">
      <w:pPr>
        <w:pStyle w:val="1a"/>
        <w:snapToGrid w:val="0"/>
        <w:spacing w:line="480" w:lineRule="exact"/>
        <w:rPr>
          <w:rFonts w:asciiTheme="minorHAnsi" w:eastAsiaTheme="minorEastAsia" w:hAnsiTheme="minorHAnsi" w:cstheme="minorBidi"/>
          <w:noProof/>
        </w:rPr>
      </w:pPr>
      <w:hyperlink w:anchor="_Toc485309781" w:history="1">
        <w:r w:rsidR="00D90DC2" w:rsidRPr="00423F92">
          <w:rPr>
            <w:rStyle w:val="a8"/>
            <w:rFonts w:ascii="標楷體" w:eastAsia="標楷體" w:hAnsi="標楷體" w:hint="eastAsia"/>
            <w:noProof/>
          </w:rPr>
          <w:t>陸.</w:t>
        </w:r>
        <w:r w:rsidR="00D90DC2">
          <w:rPr>
            <w:rFonts w:asciiTheme="minorHAnsi" w:eastAsiaTheme="minorEastAsia" w:hAnsiTheme="minorHAnsi" w:cstheme="minorBidi"/>
            <w:noProof/>
          </w:rPr>
          <w:tab/>
        </w:r>
        <w:r w:rsidR="00D90DC2" w:rsidRPr="00423F92">
          <w:rPr>
            <w:rStyle w:val="a8"/>
            <w:rFonts w:ascii="標楷體" w:eastAsia="標楷體" w:hAnsi="標楷體" w:hint="eastAsia"/>
            <w:noProof/>
          </w:rPr>
          <w:t>提供資料單位</w:t>
        </w:r>
        <w:r w:rsidR="00D90DC2">
          <w:rPr>
            <w:noProof/>
            <w:webHidden/>
          </w:rPr>
          <w:tab/>
        </w:r>
        <w:r w:rsidR="00D90DC2">
          <w:rPr>
            <w:noProof/>
            <w:webHidden/>
          </w:rPr>
          <w:fldChar w:fldCharType="begin"/>
        </w:r>
        <w:r w:rsidR="00D90DC2">
          <w:rPr>
            <w:noProof/>
            <w:webHidden/>
          </w:rPr>
          <w:instrText xml:space="preserve"> PAGEREF _Toc485309781 \h </w:instrText>
        </w:r>
        <w:r w:rsidR="00D90DC2">
          <w:rPr>
            <w:noProof/>
            <w:webHidden/>
          </w:rPr>
        </w:r>
        <w:r w:rsidR="00D90DC2">
          <w:rPr>
            <w:noProof/>
            <w:webHidden/>
          </w:rPr>
          <w:fldChar w:fldCharType="separate"/>
        </w:r>
        <w:r w:rsidR="00D90DC2">
          <w:rPr>
            <w:noProof/>
            <w:webHidden/>
          </w:rPr>
          <w:t>169</w:t>
        </w:r>
        <w:r w:rsidR="00D90DC2">
          <w:rPr>
            <w:noProof/>
            <w:webHidden/>
          </w:rPr>
          <w:fldChar w:fldCharType="end"/>
        </w:r>
      </w:hyperlink>
    </w:p>
    <w:p w:rsidR="00592191" w:rsidRDefault="00592191" w:rsidP="00D90DC2">
      <w:pPr>
        <w:widowControl/>
        <w:autoSpaceDE w:val="0"/>
        <w:autoSpaceDN w:val="0"/>
        <w:adjustRightInd w:val="0"/>
        <w:snapToGrid w:val="0"/>
        <w:spacing w:afterLines="20" w:after="72" w:line="480" w:lineRule="exact"/>
        <w:rPr>
          <w:rFonts w:ascii="標楷體" w:eastAsia="標楷體" w:hAnsi="標楷體"/>
          <w:color w:val="000000" w:themeColor="text1"/>
          <w:kern w:val="0"/>
          <w:szCs w:val="24"/>
        </w:rPr>
      </w:pPr>
      <w:r w:rsidRPr="00B53CF9">
        <w:rPr>
          <w:rFonts w:ascii="標楷體" w:eastAsia="標楷體" w:hAnsi="標楷體"/>
          <w:color w:val="000000" w:themeColor="text1"/>
          <w:kern w:val="0"/>
          <w:sz w:val="28"/>
          <w:szCs w:val="28"/>
        </w:rPr>
        <w:fldChar w:fldCharType="end"/>
      </w:r>
    </w:p>
    <w:p w:rsidR="00B53CF9" w:rsidRPr="00B53CF9" w:rsidRDefault="00592191" w:rsidP="00B53CF9">
      <w:pPr>
        <w:widowControl/>
        <w:snapToGrid w:val="0"/>
        <w:spacing w:line="480" w:lineRule="exact"/>
        <w:rPr>
          <w:rFonts w:ascii="標楷體" w:eastAsia="標楷體" w:hAnsi="標楷體"/>
          <w:noProof/>
          <w:sz w:val="28"/>
          <w:szCs w:val="28"/>
        </w:rPr>
      </w:pPr>
      <w:r>
        <w:rPr>
          <w:rFonts w:ascii="標楷體" w:eastAsia="標楷體" w:hAnsi="標楷體"/>
          <w:color w:val="000000" w:themeColor="text1"/>
          <w:kern w:val="0"/>
          <w:szCs w:val="24"/>
        </w:rPr>
        <w:br w:type="page"/>
      </w:r>
      <w:r w:rsidRPr="00B53CF9">
        <w:rPr>
          <w:rFonts w:ascii="標楷體" w:eastAsia="標楷體" w:hAnsi="標楷體"/>
          <w:color w:val="000000" w:themeColor="text1"/>
          <w:kern w:val="0"/>
          <w:sz w:val="28"/>
          <w:szCs w:val="28"/>
        </w:rPr>
        <w:fldChar w:fldCharType="begin"/>
      </w:r>
      <w:r w:rsidRPr="00B53CF9">
        <w:rPr>
          <w:rFonts w:ascii="標楷體" w:eastAsia="標楷體" w:hAnsi="標楷體"/>
          <w:color w:val="000000" w:themeColor="text1"/>
          <w:kern w:val="0"/>
          <w:sz w:val="28"/>
          <w:szCs w:val="28"/>
        </w:rPr>
        <w:instrText xml:space="preserve"> TOC \h \z \c "附圖" </w:instrText>
      </w:r>
      <w:r w:rsidRPr="00B53CF9">
        <w:rPr>
          <w:rFonts w:ascii="標楷體" w:eastAsia="標楷體" w:hAnsi="標楷體"/>
          <w:color w:val="000000" w:themeColor="text1"/>
          <w:kern w:val="0"/>
          <w:sz w:val="28"/>
          <w:szCs w:val="28"/>
        </w:rPr>
        <w:fldChar w:fldCharType="separate"/>
      </w:r>
    </w:p>
    <w:p w:rsidR="00B53CF9" w:rsidRPr="00B53CF9" w:rsidRDefault="00B53CF9" w:rsidP="00B53CF9">
      <w:pPr>
        <w:pStyle w:val="afc"/>
        <w:tabs>
          <w:tab w:val="right" w:leader="dot" w:pos="10081"/>
        </w:tabs>
        <w:snapToGrid w:val="0"/>
        <w:ind w:left="1921" w:hanging="961"/>
        <w:jc w:val="center"/>
        <w:rPr>
          <w:rStyle w:val="a8"/>
          <w:rFonts w:ascii="標楷體" w:hAnsi="標楷體"/>
          <w:noProof/>
          <w:sz w:val="48"/>
          <w:szCs w:val="48"/>
        </w:rPr>
      </w:pPr>
      <w:r w:rsidRPr="00B53CF9">
        <w:rPr>
          <w:rFonts w:ascii="標楷體" w:hAnsi="標楷體" w:hint="eastAsia"/>
          <w:b/>
          <w:color w:val="000000" w:themeColor="text1"/>
          <w:kern w:val="0"/>
          <w:sz w:val="48"/>
          <w:szCs w:val="48"/>
        </w:rPr>
        <w:lastRenderedPageBreak/>
        <w:t>附圖</w:t>
      </w:r>
    </w:p>
    <w:p w:rsidR="00B53CF9" w:rsidRPr="00B53CF9" w:rsidRDefault="00AD5F2E" w:rsidP="008A337E">
      <w:pPr>
        <w:pStyle w:val="afc"/>
        <w:tabs>
          <w:tab w:val="right" w:leader="dot" w:pos="10081"/>
        </w:tabs>
        <w:snapToGrid w:val="0"/>
        <w:spacing w:line="480" w:lineRule="exact"/>
        <w:ind w:left="1440" w:hanging="480"/>
        <w:rPr>
          <w:rFonts w:ascii="標楷體" w:hAnsi="標楷體" w:cstheme="minorBidi"/>
          <w:noProof/>
          <w:sz w:val="28"/>
          <w:szCs w:val="28"/>
        </w:rPr>
      </w:pPr>
      <w:hyperlink w:anchor="_Toc485305878" w:history="1">
        <w:r w:rsidR="00B53CF9" w:rsidRPr="00B53CF9">
          <w:rPr>
            <w:rStyle w:val="a8"/>
            <w:rFonts w:ascii="標楷體" w:hAnsi="標楷體" w:hint="eastAsia"/>
            <w:noProof/>
            <w:sz w:val="28"/>
            <w:szCs w:val="28"/>
          </w:rPr>
          <w:t>附圖</w:t>
        </w:r>
        <w:r w:rsidR="00B53CF9" w:rsidRPr="00B53CF9">
          <w:rPr>
            <w:rStyle w:val="a8"/>
            <w:rFonts w:ascii="標楷體" w:hAnsi="標楷體"/>
            <w:noProof/>
            <w:sz w:val="28"/>
            <w:szCs w:val="28"/>
          </w:rPr>
          <w:t xml:space="preserve"> 1 </w:t>
        </w:r>
        <w:r w:rsidR="00B53CF9" w:rsidRPr="00B53CF9">
          <w:rPr>
            <w:rStyle w:val="a8"/>
            <w:rFonts w:ascii="標楷體" w:hAnsi="標楷體" w:hint="eastAsia"/>
            <w:noProof/>
            <w:sz w:val="28"/>
            <w:szCs w:val="28"/>
          </w:rPr>
          <w:t>莫蘭蒂颱風中心位置路徑圖</w:t>
        </w:r>
        <w:r w:rsidR="00B53CF9" w:rsidRPr="00B53CF9">
          <w:rPr>
            <w:rFonts w:ascii="標楷體" w:hAnsi="標楷體"/>
            <w:noProof/>
            <w:webHidden/>
            <w:sz w:val="28"/>
            <w:szCs w:val="28"/>
          </w:rPr>
          <w:tab/>
        </w:r>
        <w:r w:rsidR="00B53CF9" w:rsidRPr="00B53CF9">
          <w:rPr>
            <w:rFonts w:ascii="標楷體" w:hAnsi="標楷體"/>
            <w:noProof/>
            <w:webHidden/>
            <w:sz w:val="28"/>
            <w:szCs w:val="28"/>
          </w:rPr>
          <w:fldChar w:fldCharType="begin"/>
        </w:r>
        <w:r w:rsidR="00B53CF9" w:rsidRPr="00B53CF9">
          <w:rPr>
            <w:rFonts w:ascii="標楷體" w:hAnsi="標楷體"/>
            <w:noProof/>
            <w:webHidden/>
            <w:sz w:val="28"/>
            <w:szCs w:val="28"/>
          </w:rPr>
          <w:instrText xml:space="preserve"> PAGEREF _Toc485305878 \h </w:instrText>
        </w:r>
        <w:r w:rsidR="00B53CF9" w:rsidRPr="00B53CF9">
          <w:rPr>
            <w:rFonts w:ascii="標楷體" w:hAnsi="標楷體"/>
            <w:noProof/>
            <w:webHidden/>
            <w:sz w:val="28"/>
            <w:szCs w:val="28"/>
          </w:rPr>
        </w:r>
        <w:r w:rsidR="00B53CF9" w:rsidRPr="00B53CF9">
          <w:rPr>
            <w:rFonts w:ascii="標楷體" w:hAnsi="標楷體"/>
            <w:noProof/>
            <w:webHidden/>
            <w:sz w:val="28"/>
            <w:szCs w:val="28"/>
          </w:rPr>
          <w:fldChar w:fldCharType="separate"/>
        </w:r>
        <w:r w:rsidR="00B53CF9" w:rsidRPr="00B53CF9">
          <w:rPr>
            <w:rFonts w:ascii="標楷體" w:hAnsi="標楷體"/>
            <w:noProof/>
            <w:webHidden/>
            <w:sz w:val="28"/>
            <w:szCs w:val="28"/>
          </w:rPr>
          <w:t>1</w:t>
        </w:r>
        <w:r w:rsidR="00B53CF9" w:rsidRPr="00B53CF9">
          <w:rPr>
            <w:rFonts w:ascii="標楷體" w:hAnsi="標楷體"/>
            <w:noProof/>
            <w:webHidden/>
            <w:sz w:val="28"/>
            <w:szCs w:val="28"/>
          </w:rPr>
          <w:fldChar w:fldCharType="end"/>
        </w:r>
      </w:hyperlink>
    </w:p>
    <w:p w:rsidR="00B53CF9" w:rsidRPr="00B53CF9" w:rsidRDefault="00AD5F2E" w:rsidP="008A337E">
      <w:pPr>
        <w:pStyle w:val="afc"/>
        <w:tabs>
          <w:tab w:val="right" w:leader="dot" w:pos="10081"/>
        </w:tabs>
        <w:snapToGrid w:val="0"/>
        <w:spacing w:line="480" w:lineRule="exact"/>
        <w:ind w:left="1440" w:hanging="480"/>
        <w:rPr>
          <w:rFonts w:ascii="標楷體" w:hAnsi="標楷體" w:cstheme="minorBidi"/>
          <w:noProof/>
          <w:sz w:val="28"/>
          <w:szCs w:val="28"/>
        </w:rPr>
      </w:pPr>
      <w:hyperlink r:id="rId10" w:anchor="_Toc485305879" w:history="1">
        <w:r w:rsidR="00B53CF9" w:rsidRPr="00B53CF9">
          <w:rPr>
            <w:rStyle w:val="a8"/>
            <w:rFonts w:ascii="標楷體" w:hAnsi="標楷體" w:hint="eastAsia"/>
            <w:noProof/>
            <w:sz w:val="28"/>
            <w:szCs w:val="28"/>
          </w:rPr>
          <w:t>附圖</w:t>
        </w:r>
        <w:r w:rsidR="00B53CF9" w:rsidRPr="00B53CF9">
          <w:rPr>
            <w:rStyle w:val="a8"/>
            <w:rFonts w:ascii="標楷體" w:hAnsi="標楷體"/>
            <w:noProof/>
            <w:sz w:val="28"/>
            <w:szCs w:val="28"/>
          </w:rPr>
          <w:t xml:space="preserve"> 2 </w:t>
        </w:r>
        <w:r w:rsidR="00B53CF9" w:rsidRPr="00B53CF9">
          <w:rPr>
            <w:rStyle w:val="a8"/>
            <w:rFonts w:ascii="標楷體" w:hAnsi="標楷體" w:hint="eastAsia"/>
            <w:noProof/>
            <w:sz w:val="28"/>
            <w:szCs w:val="28"/>
          </w:rPr>
          <w:t>莫蘭蒂颱風路徑與警報發布示意圖</w:t>
        </w:r>
        <w:r w:rsidR="00B53CF9" w:rsidRPr="00B53CF9">
          <w:rPr>
            <w:rFonts w:ascii="標楷體" w:hAnsi="標楷體"/>
            <w:noProof/>
            <w:webHidden/>
            <w:sz w:val="28"/>
            <w:szCs w:val="28"/>
          </w:rPr>
          <w:tab/>
        </w:r>
        <w:r w:rsidR="00B53CF9" w:rsidRPr="00B53CF9">
          <w:rPr>
            <w:rFonts w:ascii="標楷體" w:hAnsi="標楷體"/>
            <w:noProof/>
            <w:webHidden/>
            <w:sz w:val="28"/>
            <w:szCs w:val="28"/>
          </w:rPr>
          <w:fldChar w:fldCharType="begin"/>
        </w:r>
        <w:r w:rsidR="00B53CF9" w:rsidRPr="00B53CF9">
          <w:rPr>
            <w:rFonts w:ascii="標楷體" w:hAnsi="標楷體"/>
            <w:noProof/>
            <w:webHidden/>
            <w:sz w:val="28"/>
            <w:szCs w:val="28"/>
          </w:rPr>
          <w:instrText xml:space="preserve"> PAGEREF _Toc485305879 \h </w:instrText>
        </w:r>
        <w:r w:rsidR="00B53CF9" w:rsidRPr="00B53CF9">
          <w:rPr>
            <w:rFonts w:ascii="標楷體" w:hAnsi="標楷體"/>
            <w:noProof/>
            <w:webHidden/>
            <w:sz w:val="28"/>
            <w:szCs w:val="28"/>
          </w:rPr>
        </w:r>
        <w:r w:rsidR="00B53CF9" w:rsidRPr="00B53CF9">
          <w:rPr>
            <w:rFonts w:ascii="標楷體" w:hAnsi="標楷體"/>
            <w:noProof/>
            <w:webHidden/>
            <w:sz w:val="28"/>
            <w:szCs w:val="28"/>
          </w:rPr>
          <w:fldChar w:fldCharType="separate"/>
        </w:r>
        <w:r w:rsidR="00B53CF9" w:rsidRPr="00B53CF9">
          <w:rPr>
            <w:rFonts w:ascii="標楷體" w:hAnsi="標楷體"/>
            <w:noProof/>
            <w:webHidden/>
            <w:sz w:val="28"/>
            <w:szCs w:val="28"/>
          </w:rPr>
          <w:t>2</w:t>
        </w:r>
        <w:r w:rsidR="00B53CF9" w:rsidRPr="00B53CF9">
          <w:rPr>
            <w:rFonts w:ascii="標楷體" w:hAnsi="標楷體"/>
            <w:noProof/>
            <w:webHidden/>
            <w:sz w:val="28"/>
            <w:szCs w:val="28"/>
          </w:rPr>
          <w:fldChar w:fldCharType="end"/>
        </w:r>
      </w:hyperlink>
    </w:p>
    <w:p w:rsidR="00B53CF9" w:rsidRPr="00B53CF9" w:rsidRDefault="00AD5F2E" w:rsidP="008A337E">
      <w:pPr>
        <w:pStyle w:val="afc"/>
        <w:tabs>
          <w:tab w:val="right" w:leader="dot" w:pos="10081"/>
        </w:tabs>
        <w:snapToGrid w:val="0"/>
        <w:spacing w:line="480" w:lineRule="exact"/>
        <w:ind w:left="1440" w:hanging="480"/>
        <w:rPr>
          <w:rFonts w:ascii="標楷體" w:hAnsi="標楷體" w:cstheme="minorBidi"/>
          <w:noProof/>
          <w:sz w:val="28"/>
          <w:szCs w:val="28"/>
        </w:rPr>
      </w:pPr>
      <w:hyperlink r:id="rId11" w:anchor="_Toc485305880" w:history="1">
        <w:r w:rsidR="00B53CF9" w:rsidRPr="00B53CF9">
          <w:rPr>
            <w:rStyle w:val="a8"/>
            <w:rFonts w:ascii="標楷體" w:hAnsi="標楷體" w:hint="eastAsia"/>
            <w:noProof/>
            <w:sz w:val="28"/>
            <w:szCs w:val="28"/>
          </w:rPr>
          <w:t>附圖</w:t>
        </w:r>
        <w:r w:rsidR="00B53CF9" w:rsidRPr="00B53CF9">
          <w:rPr>
            <w:rStyle w:val="a8"/>
            <w:rFonts w:ascii="標楷體" w:hAnsi="標楷體"/>
            <w:noProof/>
            <w:sz w:val="28"/>
            <w:szCs w:val="28"/>
          </w:rPr>
          <w:t xml:space="preserve"> 3 </w:t>
        </w:r>
        <w:r w:rsidR="00B53CF9" w:rsidRPr="00B53CF9">
          <w:rPr>
            <w:rStyle w:val="a8"/>
            <w:rFonts w:ascii="標楷體" w:hAnsi="標楷體" w:hint="eastAsia"/>
            <w:noProof/>
            <w:sz w:val="28"/>
            <w:szCs w:val="28"/>
          </w:rPr>
          <w:t>莫蘭蒂颱風警報期間累積雨量圖</w:t>
        </w:r>
        <w:r w:rsidR="00B53CF9" w:rsidRPr="00B53CF9">
          <w:rPr>
            <w:rFonts w:ascii="標楷體" w:hAnsi="標楷體"/>
            <w:noProof/>
            <w:webHidden/>
            <w:sz w:val="28"/>
            <w:szCs w:val="28"/>
          </w:rPr>
          <w:tab/>
        </w:r>
        <w:r w:rsidR="00B53CF9" w:rsidRPr="00B53CF9">
          <w:rPr>
            <w:rFonts w:ascii="標楷體" w:hAnsi="標楷體"/>
            <w:noProof/>
            <w:webHidden/>
            <w:sz w:val="28"/>
            <w:szCs w:val="28"/>
          </w:rPr>
          <w:fldChar w:fldCharType="begin"/>
        </w:r>
        <w:r w:rsidR="00B53CF9" w:rsidRPr="00B53CF9">
          <w:rPr>
            <w:rFonts w:ascii="標楷體" w:hAnsi="標楷體"/>
            <w:noProof/>
            <w:webHidden/>
            <w:sz w:val="28"/>
            <w:szCs w:val="28"/>
          </w:rPr>
          <w:instrText xml:space="preserve"> PAGEREF _Toc485305880 \h </w:instrText>
        </w:r>
        <w:r w:rsidR="00B53CF9" w:rsidRPr="00B53CF9">
          <w:rPr>
            <w:rFonts w:ascii="標楷體" w:hAnsi="標楷體"/>
            <w:noProof/>
            <w:webHidden/>
            <w:sz w:val="28"/>
            <w:szCs w:val="28"/>
          </w:rPr>
        </w:r>
        <w:r w:rsidR="00B53CF9" w:rsidRPr="00B53CF9">
          <w:rPr>
            <w:rFonts w:ascii="標楷體" w:hAnsi="標楷體"/>
            <w:noProof/>
            <w:webHidden/>
            <w:sz w:val="28"/>
            <w:szCs w:val="28"/>
          </w:rPr>
          <w:fldChar w:fldCharType="separate"/>
        </w:r>
        <w:r w:rsidR="00B53CF9" w:rsidRPr="00B53CF9">
          <w:rPr>
            <w:rFonts w:ascii="標楷體" w:hAnsi="標楷體"/>
            <w:noProof/>
            <w:webHidden/>
            <w:sz w:val="28"/>
            <w:szCs w:val="28"/>
          </w:rPr>
          <w:t>3</w:t>
        </w:r>
        <w:r w:rsidR="00B53CF9" w:rsidRPr="00B53CF9">
          <w:rPr>
            <w:rFonts w:ascii="標楷體" w:hAnsi="標楷體"/>
            <w:noProof/>
            <w:webHidden/>
            <w:sz w:val="28"/>
            <w:szCs w:val="28"/>
          </w:rPr>
          <w:fldChar w:fldCharType="end"/>
        </w:r>
      </w:hyperlink>
    </w:p>
    <w:p w:rsidR="00B53CF9" w:rsidRPr="00B53CF9" w:rsidRDefault="00AD5F2E" w:rsidP="008A337E">
      <w:pPr>
        <w:pStyle w:val="afc"/>
        <w:tabs>
          <w:tab w:val="right" w:leader="dot" w:pos="10081"/>
        </w:tabs>
        <w:snapToGrid w:val="0"/>
        <w:spacing w:line="480" w:lineRule="exact"/>
        <w:ind w:left="1440" w:hanging="480"/>
        <w:rPr>
          <w:rFonts w:ascii="標楷體" w:hAnsi="標楷體" w:cstheme="minorBidi"/>
          <w:noProof/>
          <w:sz w:val="28"/>
          <w:szCs w:val="28"/>
        </w:rPr>
      </w:pPr>
      <w:hyperlink r:id="rId12" w:anchor="_Toc485305881" w:history="1">
        <w:r w:rsidR="00B53CF9" w:rsidRPr="00B53CF9">
          <w:rPr>
            <w:rStyle w:val="a8"/>
            <w:rFonts w:ascii="標楷體" w:hAnsi="標楷體" w:hint="eastAsia"/>
            <w:noProof/>
            <w:sz w:val="28"/>
            <w:szCs w:val="28"/>
          </w:rPr>
          <w:t>附圖</w:t>
        </w:r>
        <w:r w:rsidR="00B53CF9" w:rsidRPr="00B53CF9">
          <w:rPr>
            <w:rStyle w:val="a8"/>
            <w:rFonts w:ascii="標楷體" w:hAnsi="標楷體"/>
            <w:noProof/>
            <w:sz w:val="28"/>
            <w:szCs w:val="28"/>
          </w:rPr>
          <w:t xml:space="preserve"> 4 </w:t>
        </w:r>
        <w:r w:rsidR="00B53CF9" w:rsidRPr="00B53CF9">
          <w:rPr>
            <w:rStyle w:val="a8"/>
            <w:rFonts w:ascii="標楷體" w:hAnsi="標楷體" w:hint="eastAsia"/>
            <w:noProof/>
            <w:sz w:val="28"/>
            <w:szCs w:val="28"/>
          </w:rPr>
          <w:t>莫蘭蒂颱風金門縣最大風速及陣風</w:t>
        </w:r>
        <w:r w:rsidR="00B53CF9" w:rsidRPr="00B53CF9">
          <w:rPr>
            <w:rFonts w:ascii="標楷體" w:hAnsi="標楷體"/>
            <w:noProof/>
            <w:webHidden/>
            <w:sz w:val="28"/>
            <w:szCs w:val="28"/>
          </w:rPr>
          <w:tab/>
        </w:r>
        <w:r w:rsidR="00B53CF9" w:rsidRPr="00B53CF9">
          <w:rPr>
            <w:rFonts w:ascii="標楷體" w:hAnsi="標楷體"/>
            <w:noProof/>
            <w:webHidden/>
            <w:sz w:val="28"/>
            <w:szCs w:val="28"/>
          </w:rPr>
          <w:fldChar w:fldCharType="begin"/>
        </w:r>
        <w:r w:rsidR="00B53CF9" w:rsidRPr="00B53CF9">
          <w:rPr>
            <w:rFonts w:ascii="標楷體" w:hAnsi="標楷體"/>
            <w:noProof/>
            <w:webHidden/>
            <w:sz w:val="28"/>
            <w:szCs w:val="28"/>
          </w:rPr>
          <w:instrText xml:space="preserve"> PAGEREF _Toc485305881 \h </w:instrText>
        </w:r>
        <w:r w:rsidR="00B53CF9" w:rsidRPr="00B53CF9">
          <w:rPr>
            <w:rFonts w:ascii="標楷體" w:hAnsi="標楷體"/>
            <w:noProof/>
            <w:webHidden/>
            <w:sz w:val="28"/>
            <w:szCs w:val="28"/>
          </w:rPr>
        </w:r>
        <w:r w:rsidR="00B53CF9" w:rsidRPr="00B53CF9">
          <w:rPr>
            <w:rFonts w:ascii="標楷體" w:hAnsi="標楷體"/>
            <w:noProof/>
            <w:webHidden/>
            <w:sz w:val="28"/>
            <w:szCs w:val="28"/>
          </w:rPr>
          <w:fldChar w:fldCharType="separate"/>
        </w:r>
        <w:r w:rsidR="00B53CF9" w:rsidRPr="00B53CF9">
          <w:rPr>
            <w:rFonts w:ascii="標楷體" w:hAnsi="標楷體"/>
            <w:noProof/>
            <w:webHidden/>
            <w:sz w:val="28"/>
            <w:szCs w:val="28"/>
          </w:rPr>
          <w:t>4</w:t>
        </w:r>
        <w:r w:rsidR="00B53CF9" w:rsidRPr="00B53CF9">
          <w:rPr>
            <w:rFonts w:ascii="標楷體" w:hAnsi="標楷體"/>
            <w:noProof/>
            <w:webHidden/>
            <w:sz w:val="28"/>
            <w:szCs w:val="28"/>
          </w:rPr>
          <w:fldChar w:fldCharType="end"/>
        </w:r>
      </w:hyperlink>
    </w:p>
    <w:p w:rsidR="00B53CF9" w:rsidRPr="00B53CF9" w:rsidRDefault="00AD5F2E" w:rsidP="008A337E">
      <w:pPr>
        <w:pStyle w:val="afc"/>
        <w:tabs>
          <w:tab w:val="right" w:leader="dot" w:pos="10081"/>
        </w:tabs>
        <w:snapToGrid w:val="0"/>
        <w:spacing w:line="480" w:lineRule="exact"/>
        <w:ind w:left="1440" w:hanging="480"/>
        <w:rPr>
          <w:rFonts w:ascii="標楷體" w:hAnsi="標楷體" w:cstheme="minorBidi"/>
          <w:noProof/>
          <w:sz w:val="28"/>
          <w:szCs w:val="28"/>
        </w:rPr>
      </w:pPr>
      <w:hyperlink r:id="rId13" w:anchor="_Toc485305882" w:history="1">
        <w:r w:rsidR="00B53CF9" w:rsidRPr="00B53CF9">
          <w:rPr>
            <w:rStyle w:val="a8"/>
            <w:rFonts w:ascii="標楷體" w:hAnsi="標楷體" w:hint="eastAsia"/>
            <w:noProof/>
            <w:sz w:val="28"/>
            <w:szCs w:val="28"/>
          </w:rPr>
          <w:t>附圖</w:t>
        </w:r>
        <w:r w:rsidR="00B53CF9" w:rsidRPr="00B53CF9">
          <w:rPr>
            <w:rStyle w:val="a8"/>
            <w:rFonts w:ascii="標楷體" w:hAnsi="標楷體"/>
            <w:noProof/>
            <w:sz w:val="28"/>
            <w:szCs w:val="28"/>
          </w:rPr>
          <w:t xml:space="preserve"> 5 </w:t>
        </w:r>
        <w:r w:rsidR="00B53CF9" w:rsidRPr="00B53CF9">
          <w:rPr>
            <w:rStyle w:val="a8"/>
            <w:rFonts w:ascii="標楷體" w:hAnsi="標楷體" w:hint="eastAsia"/>
            <w:noProof/>
            <w:sz w:val="28"/>
            <w:szCs w:val="28"/>
          </w:rPr>
          <w:t>莫蘭蒂颱風金門縣當日累積雨量</w:t>
        </w:r>
        <w:r w:rsidR="00B53CF9" w:rsidRPr="00B53CF9">
          <w:rPr>
            <w:rFonts w:ascii="標楷體" w:hAnsi="標楷體"/>
            <w:noProof/>
            <w:webHidden/>
            <w:sz w:val="28"/>
            <w:szCs w:val="28"/>
          </w:rPr>
          <w:tab/>
        </w:r>
        <w:r w:rsidR="00B53CF9" w:rsidRPr="00B53CF9">
          <w:rPr>
            <w:rFonts w:ascii="標楷體" w:hAnsi="標楷體"/>
            <w:noProof/>
            <w:webHidden/>
            <w:sz w:val="28"/>
            <w:szCs w:val="28"/>
          </w:rPr>
          <w:fldChar w:fldCharType="begin"/>
        </w:r>
        <w:r w:rsidR="00B53CF9" w:rsidRPr="00B53CF9">
          <w:rPr>
            <w:rFonts w:ascii="標楷體" w:hAnsi="標楷體"/>
            <w:noProof/>
            <w:webHidden/>
            <w:sz w:val="28"/>
            <w:szCs w:val="28"/>
          </w:rPr>
          <w:instrText xml:space="preserve"> PAGEREF _Toc485305882 \h </w:instrText>
        </w:r>
        <w:r w:rsidR="00B53CF9" w:rsidRPr="00B53CF9">
          <w:rPr>
            <w:rFonts w:ascii="標楷體" w:hAnsi="標楷體"/>
            <w:noProof/>
            <w:webHidden/>
            <w:sz w:val="28"/>
            <w:szCs w:val="28"/>
          </w:rPr>
        </w:r>
        <w:r w:rsidR="00B53CF9" w:rsidRPr="00B53CF9">
          <w:rPr>
            <w:rFonts w:ascii="標楷體" w:hAnsi="標楷體"/>
            <w:noProof/>
            <w:webHidden/>
            <w:sz w:val="28"/>
            <w:szCs w:val="28"/>
          </w:rPr>
          <w:fldChar w:fldCharType="separate"/>
        </w:r>
        <w:r w:rsidR="00B53CF9" w:rsidRPr="00B53CF9">
          <w:rPr>
            <w:rFonts w:ascii="標楷體" w:hAnsi="標楷體"/>
            <w:noProof/>
            <w:webHidden/>
            <w:sz w:val="28"/>
            <w:szCs w:val="28"/>
          </w:rPr>
          <w:t>4</w:t>
        </w:r>
        <w:r w:rsidR="00B53CF9" w:rsidRPr="00B53CF9">
          <w:rPr>
            <w:rFonts w:ascii="標楷體" w:hAnsi="標楷體"/>
            <w:noProof/>
            <w:webHidden/>
            <w:sz w:val="28"/>
            <w:szCs w:val="28"/>
          </w:rPr>
          <w:fldChar w:fldCharType="end"/>
        </w:r>
      </w:hyperlink>
    </w:p>
    <w:p w:rsidR="00B53CF9" w:rsidRPr="00B53CF9" w:rsidRDefault="00AD5F2E" w:rsidP="008A337E">
      <w:pPr>
        <w:pStyle w:val="afc"/>
        <w:tabs>
          <w:tab w:val="right" w:leader="dot" w:pos="10081"/>
        </w:tabs>
        <w:snapToGrid w:val="0"/>
        <w:spacing w:line="480" w:lineRule="exact"/>
        <w:ind w:left="1440" w:hanging="480"/>
        <w:rPr>
          <w:rFonts w:ascii="標楷體" w:hAnsi="標楷體" w:cstheme="minorBidi"/>
          <w:noProof/>
          <w:sz w:val="28"/>
          <w:szCs w:val="28"/>
        </w:rPr>
      </w:pPr>
      <w:hyperlink r:id="rId14" w:anchor="_Toc485305883" w:history="1">
        <w:r w:rsidR="00B53CF9" w:rsidRPr="00B53CF9">
          <w:rPr>
            <w:rStyle w:val="a8"/>
            <w:rFonts w:ascii="標楷體" w:hAnsi="標楷體" w:hint="eastAsia"/>
            <w:noProof/>
            <w:sz w:val="28"/>
            <w:szCs w:val="28"/>
          </w:rPr>
          <w:t>附圖</w:t>
        </w:r>
        <w:r w:rsidR="00B53CF9" w:rsidRPr="00B53CF9">
          <w:rPr>
            <w:rStyle w:val="a8"/>
            <w:rFonts w:ascii="標楷體" w:hAnsi="標楷體"/>
            <w:noProof/>
            <w:sz w:val="28"/>
            <w:szCs w:val="28"/>
          </w:rPr>
          <w:t xml:space="preserve"> 6 </w:t>
        </w:r>
        <w:r w:rsidR="00B53CF9" w:rsidRPr="00B53CF9">
          <w:rPr>
            <w:rStyle w:val="a8"/>
            <w:rFonts w:ascii="標楷體" w:hAnsi="標楷體" w:hint="eastAsia"/>
            <w:noProof/>
            <w:sz w:val="28"/>
            <w:szCs w:val="28"/>
          </w:rPr>
          <w:t>千噸遠洋漁船</w:t>
        </w:r>
        <w:r w:rsidR="00B53CF9" w:rsidRPr="00B53CF9">
          <w:rPr>
            <w:rStyle w:val="a8"/>
            <w:rFonts w:ascii="標楷體" w:hAnsi="標楷體"/>
            <w:noProof/>
            <w:sz w:val="28"/>
            <w:szCs w:val="28"/>
          </w:rPr>
          <w:t>4</w:t>
        </w:r>
        <w:r w:rsidR="00B53CF9" w:rsidRPr="00B53CF9">
          <w:rPr>
            <w:rStyle w:val="a8"/>
            <w:rFonts w:ascii="標楷體" w:hAnsi="標楷體" w:hint="eastAsia"/>
            <w:noProof/>
            <w:sz w:val="28"/>
            <w:szCs w:val="28"/>
          </w:rPr>
          <w:t>艘斷纜於西子灣擱淺</w:t>
        </w:r>
        <w:r w:rsidR="00B53CF9" w:rsidRPr="00B53CF9">
          <w:rPr>
            <w:rFonts w:ascii="標楷體" w:hAnsi="標楷體"/>
            <w:noProof/>
            <w:webHidden/>
            <w:sz w:val="28"/>
            <w:szCs w:val="28"/>
          </w:rPr>
          <w:tab/>
        </w:r>
        <w:r w:rsidR="00B53CF9" w:rsidRPr="00B53CF9">
          <w:rPr>
            <w:rFonts w:ascii="標楷體" w:hAnsi="標楷體"/>
            <w:noProof/>
            <w:webHidden/>
            <w:sz w:val="28"/>
            <w:szCs w:val="28"/>
          </w:rPr>
          <w:fldChar w:fldCharType="begin"/>
        </w:r>
        <w:r w:rsidR="00B53CF9" w:rsidRPr="00B53CF9">
          <w:rPr>
            <w:rFonts w:ascii="標楷體" w:hAnsi="標楷體"/>
            <w:noProof/>
            <w:webHidden/>
            <w:sz w:val="28"/>
            <w:szCs w:val="28"/>
          </w:rPr>
          <w:instrText xml:space="preserve"> PAGEREF _Toc485305883 \h </w:instrText>
        </w:r>
        <w:r w:rsidR="00B53CF9" w:rsidRPr="00B53CF9">
          <w:rPr>
            <w:rFonts w:ascii="標楷體" w:hAnsi="標楷體"/>
            <w:noProof/>
            <w:webHidden/>
            <w:sz w:val="28"/>
            <w:szCs w:val="28"/>
          </w:rPr>
        </w:r>
        <w:r w:rsidR="00B53CF9" w:rsidRPr="00B53CF9">
          <w:rPr>
            <w:rFonts w:ascii="標楷體" w:hAnsi="標楷體"/>
            <w:noProof/>
            <w:webHidden/>
            <w:sz w:val="28"/>
            <w:szCs w:val="28"/>
          </w:rPr>
          <w:fldChar w:fldCharType="separate"/>
        </w:r>
        <w:r w:rsidR="00B53CF9" w:rsidRPr="00B53CF9">
          <w:rPr>
            <w:rFonts w:ascii="標楷體" w:hAnsi="標楷體"/>
            <w:noProof/>
            <w:webHidden/>
            <w:sz w:val="28"/>
            <w:szCs w:val="28"/>
          </w:rPr>
          <w:t>58</w:t>
        </w:r>
        <w:r w:rsidR="00B53CF9" w:rsidRPr="00B53CF9">
          <w:rPr>
            <w:rFonts w:ascii="標楷體" w:hAnsi="標楷體"/>
            <w:noProof/>
            <w:webHidden/>
            <w:sz w:val="28"/>
            <w:szCs w:val="28"/>
          </w:rPr>
          <w:fldChar w:fldCharType="end"/>
        </w:r>
      </w:hyperlink>
    </w:p>
    <w:p w:rsidR="00B53CF9" w:rsidRPr="00B53CF9" w:rsidRDefault="00AD5F2E" w:rsidP="008A337E">
      <w:pPr>
        <w:pStyle w:val="afc"/>
        <w:tabs>
          <w:tab w:val="right" w:leader="dot" w:pos="10081"/>
        </w:tabs>
        <w:snapToGrid w:val="0"/>
        <w:spacing w:line="480" w:lineRule="exact"/>
        <w:ind w:left="1440" w:hanging="480"/>
        <w:rPr>
          <w:rFonts w:ascii="標楷體" w:hAnsi="標楷體" w:cstheme="minorBidi"/>
          <w:noProof/>
          <w:sz w:val="28"/>
          <w:szCs w:val="28"/>
        </w:rPr>
      </w:pPr>
      <w:hyperlink r:id="rId15" w:anchor="_Toc485305884" w:history="1">
        <w:r w:rsidR="00B53CF9" w:rsidRPr="00B53CF9">
          <w:rPr>
            <w:rStyle w:val="a8"/>
            <w:rFonts w:ascii="標楷體" w:hAnsi="標楷體" w:hint="eastAsia"/>
            <w:noProof/>
            <w:sz w:val="28"/>
            <w:szCs w:val="28"/>
          </w:rPr>
          <w:t>附圖</w:t>
        </w:r>
        <w:r w:rsidR="00B53CF9" w:rsidRPr="00B53CF9">
          <w:rPr>
            <w:rStyle w:val="a8"/>
            <w:rFonts w:ascii="標楷體" w:hAnsi="標楷體"/>
            <w:noProof/>
            <w:sz w:val="28"/>
            <w:szCs w:val="28"/>
          </w:rPr>
          <w:t xml:space="preserve"> 7 </w:t>
        </w:r>
        <w:r w:rsidR="00B53CF9" w:rsidRPr="00B53CF9">
          <w:rPr>
            <w:rStyle w:val="a8"/>
            <w:rFonts w:ascii="標楷體" w:hAnsi="標楷體" w:hint="eastAsia"/>
            <w:noProof/>
            <w:sz w:val="28"/>
            <w:szCs w:val="28"/>
          </w:rPr>
          <w:t>南投縣集集鎮行道樹倒塌</w:t>
        </w:r>
        <w:r w:rsidR="00B53CF9" w:rsidRPr="00B53CF9">
          <w:rPr>
            <w:rFonts w:ascii="標楷體" w:hAnsi="標楷體"/>
            <w:noProof/>
            <w:webHidden/>
            <w:sz w:val="28"/>
            <w:szCs w:val="28"/>
          </w:rPr>
          <w:tab/>
        </w:r>
        <w:r w:rsidR="00B53CF9" w:rsidRPr="00B53CF9">
          <w:rPr>
            <w:rFonts w:ascii="標楷體" w:hAnsi="標楷體"/>
            <w:noProof/>
            <w:webHidden/>
            <w:sz w:val="28"/>
            <w:szCs w:val="28"/>
          </w:rPr>
          <w:fldChar w:fldCharType="begin"/>
        </w:r>
        <w:r w:rsidR="00B53CF9" w:rsidRPr="00B53CF9">
          <w:rPr>
            <w:rFonts w:ascii="標楷體" w:hAnsi="標楷體"/>
            <w:noProof/>
            <w:webHidden/>
            <w:sz w:val="28"/>
            <w:szCs w:val="28"/>
          </w:rPr>
          <w:instrText xml:space="preserve"> PAGEREF _Toc485305884 \h </w:instrText>
        </w:r>
        <w:r w:rsidR="00B53CF9" w:rsidRPr="00B53CF9">
          <w:rPr>
            <w:rFonts w:ascii="標楷體" w:hAnsi="標楷體"/>
            <w:noProof/>
            <w:webHidden/>
            <w:sz w:val="28"/>
            <w:szCs w:val="28"/>
          </w:rPr>
        </w:r>
        <w:r w:rsidR="00B53CF9" w:rsidRPr="00B53CF9">
          <w:rPr>
            <w:rFonts w:ascii="標楷體" w:hAnsi="標楷體"/>
            <w:noProof/>
            <w:webHidden/>
            <w:sz w:val="28"/>
            <w:szCs w:val="28"/>
          </w:rPr>
          <w:fldChar w:fldCharType="separate"/>
        </w:r>
        <w:r w:rsidR="00B53CF9" w:rsidRPr="00B53CF9">
          <w:rPr>
            <w:rFonts w:ascii="標楷體" w:hAnsi="標楷體"/>
            <w:noProof/>
            <w:webHidden/>
            <w:sz w:val="28"/>
            <w:szCs w:val="28"/>
          </w:rPr>
          <w:t>69</w:t>
        </w:r>
        <w:r w:rsidR="00B53CF9" w:rsidRPr="00B53CF9">
          <w:rPr>
            <w:rFonts w:ascii="標楷體" w:hAnsi="標楷體"/>
            <w:noProof/>
            <w:webHidden/>
            <w:sz w:val="28"/>
            <w:szCs w:val="28"/>
          </w:rPr>
          <w:fldChar w:fldCharType="end"/>
        </w:r>
      </w:hyperlink>
    </w:p>
    <w:p w:rsidR="00B53CF9" w:rsidRPr="00B53CF9" w:rsidRDefault="00AD5F2E" w:rsidP="008A337E">
      <w:pPr>
        <w:pStyle w:val="afc"/>
        <w:tabs>
          <w:tab w:val="right" w:leader="dot" w:pos="10081"/>
        </w:tabs>
        <w:snapToGrid w:val="0"/>
        <w:spacing w:line="480" w:lineRule="exact"/>
        <w:ind w:left="1440" w:hanging="480"/>
        <w:rPr>
          <w:rStyle w:val="a8"/>
          <w:rFonts w:ascii="標楷體" w:hAnsi="標楷體"/>
          <w:noProof/>
          <w:sz w:val="28"/>
          <w:szCs w:val="28"/>
        </w:rPr>
      </w:pPr>
      <w:hyperlink r:id="rId16" w:anchor="_Toc485305885" w:history="1">
        <w:r w:rsidR="00B53CF9" w:rsidRPr="00B53CF9">
          <w:rPr>
            <w:rStyle w:val="a8"/>
            <w:rFonts w:ascii="標楷體" w:hAnsi="標楷體" w:hint="eastAsia"/>
            <w:noProof/>
            <w:sz w:val="28"/>
            <w:szCs w:val="28"/>
          </w:rPr>
          <w:t>附圖</w:t>
        </w:r>
        <w:r w:rsidR="00B53CF9" w:rsidRPr="00B53CF9">
          <w:rPr>
            <w:rStyle w:val="a8"/>
            <w:rFonts w:ascii="標楷體" w:hAnsi="標楷體"/>
            <w:noProof/>
            <w:sz w:val="28"/>
            <w:szCs w:val="28"/>
          </w:rPr>
          <w:t xml:space="preserve"> 8 </w:t>
        </w:r>
        <w:r w:rsidR="00B53CF9" w:rsidRPr="00B53CF9">
          <w:rPr>
            <w:rStyle w:val="a8"/>
            <w:rFonts w:ascii="標楷體" w:hAnsi="標楷體" w:hint="eastAsia"/>
            <w:noProof/>
            <w:sz w:val="28"/>
            <w:szCs w:val="28"/>
          </w:rPr>
          <w:t>小貨車遭倒塌路樹壓毀</w:t>
        </w:r>
        <w:r w:rsidR="00B53CF9" w:rsidRPr="00B53CF9">
          <w:rPr>
            <w:rFonts w:ascii="標楷體" w:hAnsi="標楷體"/>
            <w:noProof/>
            <w:webHidden/>
            <w:sz w:val="28"/>
            <w:szCs w:val="28"/>
          </w:rPr>
          <w:tab/>
        </w:r>
        <w:r w:rsidR="00B53CF9" w:rsidRPr="00B53CF9">
          <w:rPr>
            <w:rFonts w:ascii="標楷體" w:hAnsi="標楷體"/>
            <w:noProof/>
            <w:webHidden/>
            <w:sz w:val="28"/>
            <w:szCs w:val="28"/>
          </w:rPr>
          <w:fldChar w:fldCharType="begin"/>
        </w:r>
        <w:r w:rsidR="00B53CF9" w:rsidRPr="00B53CF9">
          <w:rPr>
            <w:rFonts w:ascii="標楷體" w:hAnsi="標楷體"/>
            <w:noProof/>
            <w:webHidden/>
            <w:sz w:val="28"/>
            <w:szCs w:val="28"/>
          </w:rPr>
          <w:instrText xml:space="preserve"> PAGEREF _Toc485305885 \h </w:instrText>
        </w:r>
        <w:r w:rsidR="00B53CF9" w:rsidRPr="00B53CF9">
          <w:rPr>
            <w:rFonts w:ascii="標楷體" w:hAnsi="標楷體"/>
            <w:noProof/>
            <w:webHidden/>
            <w:sz w:val="28"/>
            <w:szCs w:val="28"/>
          </w:rPr>
        </w:r>
        <w:r w:rsidR="00B53CF9" w:rsidRPr="00B53CF9">
          <w:rPr>
            <w:rFonts w:ascii="標楷體" w:hAnsi="標楷體"/>
            <w:noProof/>
            <w:webHidden/>
            <w:sz w:val="28"/>
            <w:szCs w:val="28"/>
          </w:rPr>
          <w:fldChar w:fldCharType="separate"/>
        </w:r>
        <w:r w:rsidR="00B53CF9" w:rsidRPr="00B53CF9">
          <w:rPr>
            <w:rFonts w:ascii="標楷體" w:hAnsi="標楷體"/>
            <w:noProof/>
            <w:webHidden/>
            <w:sz w:val="28"/>
            <w:szCs w:val="28"/>
          </w:rPr>
          <w:t>69</w:t>
        </w:r>
        <w:r w:rsidR="00B53CF9" w:rsidRPr="00B53CF9">
          <w:rPr>
            <w:rFonts w:ascii="標楷體" w:hAnsi="標楷體"/>
            <w:noProof/>
            <w:webHidden/>
            <w:sz w:val="28"/>
            <w:szCs w:val="28"/>
          </w:rPr>
          <w:fldChar w:fldCharType="end"/>
        </w:r>
      </w:hyperlink>
    </w:p>
    <w:p w:rsidR="00B53CF9" w:rsidRPr="00B53CF9" w:rsidRDefault="00AD5F2E" w:rsidP="008A337E">
      <w:pPr>
        <w:pStyle w:val="afc"/>
        <w:tabs>
          <w:tab w:val="right" w:leader="dot" w:pos="10081"/>
        </w:tabs>
        <w:snapToGrid w:val="0"/>
        <w:spacing w:line="480" w:lineRule="exact"/>
        <w:ind w:left="1440" w:hanging="480"/>
        <w:rPr>
          <w:rFonts w:ascii="標楷體" w:hAnsi="標楷體" w:cstheme="minorBidi"/>
          <w:noProof/>
          <w:sz w:val="28"/>
          <w:szCs w:val="28"/>
        </w:rPr>
      </w:pPr>
      <w:hyperlink r:id="rId17" w:anchor="_Toc485305887" w:history="1">
        <w:r w:rsidR="00B53CF9" w:rsidRPr="00B53CF9">
          <w:rPr>
            <w:rStyle w:val="a8"/>
            <w:rFonts w:ascii="標楷體" w:hAnsi="標楷體" w:hint="eastAsia"/>
            <w:noProof/>
            <w:sz w:val="28"/>
            <w:szCs w:val="28"/>
          </w:rPr>
          <w:t>附圖</w:t>
        </w:r>
        <w:r w:rsidR="00B53CF9" w:rsidRPr="00B53CF9">
          <w:rPr>
            <w:rStyle w:val="a8"/>
            <w:rFonts w:ascii="標楷體" w:hAnsi="標楷體"/>
            <w:noProof/>
            <w:sz w:val="28"/>
            <w:szCs w:val="28"/>
          </w:rPr>
          <w:t xml:space="preserve"> 9 </w:t>
        </w:r>
        <w:r w:rsidR="00B53CF9" w:rsidRPr="00B53CF9">
          <w:rPr>
            <w:rStyle w:val="a8"/>
            <w:rFonts w:ascii="標楷體" w:hAnsi="標楷體" w:hint="eastAsia"/>
            <w:noProof/>
            <w:sz w:val="28"/>
            <w:szCs w:val="28"/>
          </w:rPr>
          <w:t>水塔漏電造成民眾觸電</w:t>
        </w:r>
        <w:r w:rsidR="00B53CF9" w:rsidRPr="00B53CF9">
          <w:rPr>
            <w:rFonts w:ascii="標楷體" w:hAnsi="標楷體"/>
            <w:noProof/>
            <w:webHidden/>
            <w:sz w:val="28"/>
            <w:szCs w:val="28"/>
          </w:rPr>
          <w:tab/>
        </w:r>
        <w:r w:rsidR="00B53CF9" w:rsidRPr="00B53CF9">
          <w:rPr>
            <w:rFonts w:ascii="標楷體" w:hAnsi="標楷體"/>
            <w:noProof/>
            <w:webHidden/>
            <w:sz w:val="28"/>
            <w:szCs w:val="28"/>
          </w:rPr>
          <w:fldChar w:fldCharType="begin"/>
        </w:r>
        <w:r w:rsidR="00B53CF9" w:rsidRPr="00B53CF9">
          <w:rPr>
            <w:rFonts w:ascii="標楷體" w:hAnsi="標楷體"/>
            <w:noProof/>
            <w:webHidden/>
            <w:sz w:val="28"/>
            <w:szCs w:val="28"/>
          </w:rPr>
          <w:instrText xml:space="preserve"> PAGEREF _Toc485305887 \h </w:instrText>
        </w:r>
        <w:r w:rsidR="00B53CF9" w:rsidRPr="00B53CF9">
          <w:rPr>
            <w:rFonts w:ascii="標楷體" w:hAnsi="標楷體"/>
            <w:noProof/>
            <w:webHidden/>
            <w:sz w:val="28"/>
            <w:szCs w:val="28"/>
          </w:rPr>
        </w:r>
        <w:r w:rsidR="00B53CF9" w:rsidRPr="00B53CF9">
          <w:rPr>
            <w:rFonts w:ascii="標楷體" w:hAnsi="標楷體"/>
            <w:noProof/>
            <w:webHidden/>
            <w:sz w:val="28"/>
            <w:szCs w:val="28"/>
          </w:rPr>
          <w:fldChar w:fldCharType="separate"/>
        </w:r>
        <w:r w:rsidR="00B53CF9" w:rsidRPr="00B53CF9">
          <w:rPr>
            <w:rFonts w:ascii="標楷體" w:hAnsi="標楷體"/>
            <w:noProof/>
            <w:webHidden/>
            <w:sz w:val="28"/>
            <w:szCs w:val="28"/>
          </w:rPr>
          <w:t>70</w:t>
        </w:r>
        <w:r w:rsidR="00B53CF9" w:rsidRPr="00B53CF9">
          <w:rPr>
            <w:rFonts w:ascii="標楷體" w:hAnsi="標楷體"/>
            <w:noProof/>
            <w:webHidden/>
            <w:sz w:val="28"/>
            <w:szCs w:val="28"/>
          </w:rPr>
          <w:fldChar w:fldCharType="end"/>
        </w:r>
      </w:hyperlink>
    </w:p>
    <w:p w:rsidR="00B53CF9" w:rsidRPr="00B53CF9" w:rsidRDefault="00AD5F2E" w:rsidP="008A337E">
      <w:pPr>
        <w:pStyle w:val="afc"/>
        <w:tabs>
          <w:tab w:val="right" w:leader="dot" w:pos="10081"/>
        </w:tabs>
        <w:snapToGrid w:val="0"/>
        <w:spacing w:line="480" w:lineRule="exact"/>
        <w:ind w:left="1440" w:hanging="480"/>
        <w:rPr>
          <w:rFonts w:ascii="標楷體" w:hAnsi="標楷體" w:cstheme="minorBidi"/>
          <w:noProof/>
          <w:sz w:val="28"/>
          <w:szCs w:val="28"/>
        </w:rPr>
      </w:pPr>
      <w:hyperlink r:id="rId18" w:anchor="_Toc485305886" w:history="1">
        <w:r w:rsidR="00B53CF9" w:rsidRPr="00B53CF9">
          <w:rPr>
            <w:rStyle w:val="a8"/>
            <w:rFonts w:ascii="標楷體" w:hAnsi="標楷體" w:hint="eastAsia"/>
            <w:noProof/>
            <w:sz w:val="28"/>
            <w:szCs w:val="28"/>
          </w:rPr>
          <w:t>附圖</w:t>
        </w:r>
        <w:r w:rsidR="00B53CF9" w:rsidRPr="00B53CF9">
          <w:rPr>
            <w:rStyle w:val="a8"/>
            <w:rFonts w:ascii="標楷體" w:hAnsi="標楷體"/>
            <w:noProof/>
            <w:sz w:val="28"/>
            <w:szCs w:val="28"/>
          </w:rPr>
          <w:t xml:space="preserve"> 10 </w:t>
        </w:r>
        <w:r w:rsidR="00B53CF9" w:rsidRPr="00B53CF9">
          <w:rPr>
            <w:rStyle w:val="a8"/>
            <w:rFonts w:ascii="標楷體" w:hAnsi="標楷體" w:hint="eastAsia"/>
            <w:noProof/>
            <w:sz w:val="28"/>
            <w:szCs w:val="28"/>
          </w:rPr>
          <w:t>消防人員緊急救護傷患</w:t>
        </w:r>
        <w:r w:rsidR="00B53CF9" w:rsidRPr="00B53CF9">
          <w:rPr>
            <w:rFonts w:ascii="標楷體" w:hAnsi="標楷體"/>
            <w:noProof/>
            <w:webHidden/>
            <w:sz w:val="28"/>
            <w:szCs w:val="28"/>
          </w:rPr>
          <w:tab/>
        </w:r>
        <w:r w:rsidR="00B53CF9" w:rsidRPr="00B53CF9">
          <w:rPr>
            <w:rFonts w:ascii="標楷體" w:hAnsi="標楷體"/>
            <w:noProof/>
            <w:webHidden/>
            <w:sz w:val="28"/>
            <w:szCs w:val="28"/>
          </w:rPr>
          <w:fldChar w:fldCharType="begin"/>
        </w:r>
        <w:r w:rsidR="00B53CF9" w:rsidRPr="00B53CF9">
          <w:rPr>
            <w:rFonts w:ascii="標楷體" w:hAnsi="標楷體"/>
            <w:noProof/>
            <w:webHidden/>
            <w:sz w:val="28"/>
            <w:szCs w:val="28"/>
          </w:rPr>
          <w:instrText xml:space="preserve"> PAGEREF _Toc485305886 \h </w:instrText>
        </w:r>
        <w:r w:rsidR="00B53CF9" w:rsidRPr="00B53CF9">
          <w:rPr>
            <w:rFonts w:ascii="標楷體" w:hAnsi="標楷體"/>
            <w:noProof/>
            <w:webHidden/>
            <w:sz w:val="28"/>
            <w:szCs w:val="28"/>
          </w:rPr>
        </w:r>
        <w:r w:rsidR="00B53CF9" w:rsidRPr="00B53CF9">
          <w:rPr>
            <w:rFonts w:ascii="標楷體" w:hAnsi="標楷體"/>
            <w:noProof/>
            <w:webHidden/>
            <w:sz w:val="28"/>
            <w:szCs w:val="28"/>
          </w:rPr>
          <w:fldChar w:fldCharType="separate"/>
        </w:r>
        <w:r w:rsidR="00B53CF9" w:rsidRPr="00B53CF9">
          <w:rPr>
            <w:rFonts w:ascii="標楷體" w:hAnsi="標楷體"/>
            <w:noProof/>
            <w:webHidden/>
            <w:sz w:val="28"/>
            <w:szCs w:val="28"/>
          </w:rPr>
          <w:t>70</w:t>
        </w:r>
        <w:r w:rsidR="00B53CF9" w:rsidRPr="00B53CF9">
          <w:rPr>
            <w:rFonts w:ascii="標楷體" w:hAnsi="標楷體"/>
            <w:noProof/>
            <w:webHidden/>
            <w:sz w:val="28"/>
            <w:szCs w:val="28"/>
          </w:rPr>
          <w:fldChar w:fldCharType="end"/>
        </w:r>
      </w:hyperlink>
    </w:p>
    <w:p w:rsidR="00B53CF9" w:rsidRPr="00B53CF9" w:rsidRDefault="00AD5F2E" w:rsidP="008A337E">
      <w:pPr>
        <w:pStyle w:val="afc"/>
        <w:tabs>
          <w:tab w:val="right" w:leader="dot" w:pos="10081"/>
        </w:tabs>
        <w:snapToGrid w:val="0"/>
        <w:spacing w:line="480" w:lineRule="exact"/>
        <w:ind w:left="1440" w:hanging="480"/>
        <w:rPr>
          <w:rFonts w:ascii="標楷體" w:hAnsi="標楷體" w:cstheme="minorBidi"/>
          <w:noProof/>
          <w:sz w:val="28"/>
          <w:szCs w:val="28"/>
        </w:rPr>
      </w:pPr>
      <w:hyperlink w:anchor="_Toc485305888" w:history="1">
        <w:r w:rsidR="00B53CF9" w:rsidRPr="00B53CF9">
          <w:rPr>
            <w:rStyle w:val="a8"/>
            <w:rFonts w:ascii="標楷體" w:hAnsi="標楷體" w:hint="eastAsia"/>
            <w:noProof/>
            <w:sz w:val="28"/>
            <w:szCs w:val="28"/>
          </w:rPr>
          <w:t>附圖</w:t>
        </w:r>
        <w:r w:rsidR="00B53CF9" w:rsidRPr="00B53CF9">
          <w:rPr>
            <w:rStyle w:val="a8"/>
            <w:rFonts w:ascii="標楷體" w:hAnsi="標楷體"/>
            <w:noProof/>
            <w:sz w:val="28"/>
            <w:szCs w:val="28"/>
          </w:rPr>
          <w:t xml:space="preserve"> 11 </w:t>
        </w:r>
        <w:r w:rsidR="00B53CF9" w:rsidRPr="00B53CF9">
          <w:rPr>
            <w:rStyle w:val="a8"/>
            <w:rFonts w:ascii="標楷體" w:hAnsi="標楷體" w:hint="eastAsia"/>
            <w:noProof/>
            <w:sz w:val="28"/>
            <w:szCs w:val="28"/>
          </w:rPr>
          <w:t>阿里山森林鐵路</w:t>
        </w:r>
        <w:r w:rsidR="00B53CF9" w:rsidRPr="00B53CF9">
          <w:rPr>
            <w:rStyle w:val="a8"/>
            <w:rFonts w:ascii="標楷體" w:hAnsi="標楷體"/>
            <w:noProof/>
            <w:sz w:val="28"/>
            <w:szCs w:val="28"/>
          </w:rPr>
          <w:t>44k+700</w:t>
        </w:r>
        <w:r w:rsidR="00B53CF9" w:rsidRPr="00B53CF9">
          <w:rPr>
            <w:rStyle w:val="a8"/>
            <w:rFonts w:ascii="標楷體" w:hAnsi="標楷體" w:hint="eastAsia"/>
            <w:noProof/>
            <w:sz w:val="28"/>
            <w:szCs w:val="28"/>
          </w:rPr>
          <w:t>土石坍方</w:t>
        </w:r>
        <w:r w:rsidR="00B53CF9" w:rsidRPr="00B53CF9">
          <w:rPr>
            <w:rFonts w:ascii="標楷體" w:hAnsi="標楷體"/>
            <w:noProof/>
            <w:webHidden/>
            <w:sz w:val="28"/>
            <w:szCs w:val="28"/>
          </w:rPr>
          <w:tab/>
        </w:r>
        <w:r w:rsidR="00B53CF9" w:rsidRPr="00B53CF9">
          <w:rPr>
            <w:rFonts w:ascii="標楷體" w:hAnsi="標楷體"/>
            <w:noProof/>
            <w:webHidden/>
            <w:sz w:val="28"/>
            <w:szCs w:val="28"/>
          </w:rPr>
          <w:fldChar w:fldCharType="begin"/>
        </w:r>
        <w:r w:rsidR="00B53CF9" w:rsidRPr="00B53CF9">
          <w:rPr>
            <w:rFonts w:ascii="標楷體" w:hAnsi="標楷體"/>
            <w:noProof/>
            <w:webHidden/>
            <w:sz w:val="28"/>
            <w:szCs w:val="28"/>
          </w:rPr>
          <w:instrText xml:space="preserve"> PAGEREF _Toc485305888 \h </w:instrText>
        </w:r>
        <w:r w:rsidR="00B53CF9" w:rsidRPr="00B53CF9">
          <w:rPr>
            <w:rFonts w:ascii="標楷體" w:hAnsi="標楷體"/>
            <w:noProof/>
            <w:webHidden/>
            <w:sz w:val="28"/>
            <w:szCs w:val="28"/>
          </w:rPr>
        </w:r>
        <w:r w:rsidR="00B53CF9" w:rsidRPr="00B53CF9">
          <w:rPr>
            <w:rFonts w:ascii="標楷體" w:hAnsi="標楷體"/>
            <w:noProof/>
            <w:webHidden/>
            <w:sz w:val="28"/>
            <w:szCs w:val="28"/>
          </w:rPr>
          <w:fldChar w:fldCharType="separate"/>
        </w:r>
        <w:r w:rsidR="00B53CF9" w:rsidRPr="00B53CF9">
          <w:rPr>
            <w:rFonts w:ascii="標楷體" w:hAnsi="標楷體"/>
            <w:noProof/>
            <w:webHidden/>
            <w:sz w:val="28"/>
            <w:szCs w:val="28"/>
          </w:rPr>
          <w:t>95</w:t>
        </w:r>
        <w:r w:rsidR="00B53CF9" w:rsidRPr="00B53CF9">
          <w:rPr>
            <w:rFonts w:ascii="標楷體" w:hAnsi="標楷體"/>
            <w:noProof/>
            <w:webHidden/>
            <w:sz w:val="28"/>
            <w:szCs w:val="28"/>
          </w:rPr>
          <w:fldChar w:fldCharType="end"/>
        </w:r>
      </w:hyperlink>
    </w:p>
    <w:p w:rsidR="00B53CF9" w:rsidRPr="00B53CF9" w:rsidRDefault="00AD5F2E" w:rsidP="008A337E">
      <w:pPr>
        <w:pStyle w:val="afc"/>
        <w:tabs>
          <w:tab w:val="right" w:leader="dot" w:pos="10081"/>
        </w:tabs>
        <w:snapToGrid w:val="0"/>
        <w:spacing w:line="480" w:lineRule="exact"/>
        <w:ind w:left="1440" w:hanging="480"/>
        <w:rPr>
          <w:rFonts w:ascii="標楷體" w:hAnsi="標楷體" w:cstheme="minorBidi"/>
          <w:noProof/>
          <w:sz w:val="28"/>
          <w:szCs w:val="28"/>
        </w:rPr>
      </w:pPr>
      <w:hyperlink w:anchor="_Toc485305889" w:history="1">
        <w:r w:rsidR="00B53CF9" w:rsidRPr="00B53CF9">
          <w:rPr>
            <w:rStyle w:val="a8"/>
            <w:rFonts w:ascii="標楷體" w:hAnsi="標楷體" w:hint="eastAsia"/>
            <w:noProof/>
            <w:sz w:val="28"/>
            <w:szCs w:val="28"/>
          </w:rPr>
          <w:t>附圖</w:t>
        </w:r>
        <w:r w:rsidR="00B53CF9" w:rsidRPr="00B53CF9">
          <w:rPr>
            <w:rStyle w:val="a8"/>
            <w:rFonts w:ascii="標楷體" w:hAnsi="標楷體"/>
            <w:noProof/>
            <w:sz w:val="28"/>
            <w:szCs w:val="28"/>
          </w:rPr>
          <w:t xml:space="preserve"> 12 </w:t>
        </w:r>
        <w:r w:rsidR="00B53CF9" w:rsidRPr="00B53CF9">
          <w:rPr>
            <w:rStyle w:val="a8"/>
            <w:rFonts w:ascii="標楷體" w:hAnsi="標楷體" w:hint="eastAsia"/>
            <w:noProof/>
            <w:sz w:val="28"/>
            <w:szCs w:val="28"/>
          </w:rPr>
          <w:t>阿里山森林鐵路</w:t>
        </w:r>
        <w:r w:rsidR="00B53CF9" w:rsidRPr="00B53CF9">
          <w:rPr>
            <w:rStyle w:val="a8"/>
            <w:rFonts w:ascii="標楷體" w:hAnsi="標楷體"/>
            <w:noProof/>
            <w:sz w:val="28"/>
            <w:szCs w:val="28"/>
          </w:rPr>
          <w:t>38k+510</w:t>
        </w:r>
        <w:r w:rsidR="00B53CF9" w:rsidRPr="00B53CF9">
          <w:rPr>
            <w:rStyle w:val="a8"/>
            <w:rFonts w:ascii="標楷體" w:hAnsi="標楷體" w:hint="eastAsia"/>
            <w:noProof/>
            <w:sz w:val="28"/>
            <w:szCs w:val="28"/>
          </w:rPr>
          <w:t>落石</w:t>
        </w:r>
        <w:r w:rsidR="00B53CF9" w:rsidRPr="00B53CF9">
          <w:rPr>
            <w:rFonts w:ascii="標楷體" w:hAnsi="標楷體"/>
            <w:noProof/>
            <w:webHidden/>
            <w:sz w:val="28"/>
            <w:szCs w:val="28"/>
          </w:rPr>
          <w:tab/>
        </w:r>
        <w:r w:rsidR="00B53CF9" w:rsidRPr="00B53CF9">
          <w:rPr>
            <w:rFonts w:ascii="標楷體" w:hAnsi="標楷體"/>
            <w:noProof/>
            <w:webHidden/>
            <w:sz w:val="28"/>
            <w:szCs w:val="28"/>
          </w:rPr>
          <w:fldChar w:fldCharType="begin"/>
        </w:r>
        <w:r w:rsidR="00B53CF9" w:rsidRPr="00B53CF9">
          <w:rPr>
            <w:rFonts w:ascii="標楷體" w:hAnsi="標楷體"/>
            <w:noProof/>
            <w:webHidden/>
            <w:sz w:val="28"/>
            <w:szCs w:val="28"/>
          </w:rPr>
          <w:instrText xml:space="preserve"> PAGEREF _Toc485305889 \h </w:instrText>
        </w:r>
        <w:r w:rsidR="00B53CF9" w:rsidRPr="00B53CF9">
          <w:rPr>
            <w:rFonts w:ascii="標楷體" w:hAnsi="標楷體"/>
            <w:noProof/>
            <w:webHidden/>
            <w:sz w:val="28"/>
            <w:szCs w:val="28"/>
          </w:rPr>
        </w:r>
        <w:r w:rsidR="00B53CF9" w:rsidRPr="00B53CF9">
          <w:rPr>
            <w:rFonts w:ascii="標楷體" w:hAnsi="標楷體"/>
            <w:noProof/>
            <w:webHidden/>
            <w:sz w:val="28"/>
            <w:szCs w:val="28"/>
          </w:rPr>
          <w:fldChar w:fldCharType="separate"/>
        </w:r>
        <w:r w:rsidR="00B53CF9" w:rsidRPr="00B53CF9">
          <w:rPr>
            <w:rFonts w:ascii="標楷體" w:hAnsi="標楷體"/>
            <w:noProof/>
            <w:webHidden/>
            <w:sz w:val="28"/>
            <w:szCs w:val="28"/>
          </w:rPr>
          <w:t>95</w:t>
        </w:r>
        <w:r w:rsidR="00B53CF9" w:rsidRPr="00B53CF9">
          <w:rPr>
            <w:rFonts w:ascii="標楷體" w:hAnsi="標楷體"/>
            <w:noProof/>
            <w:webHidden/>
            <w:sz w:val="28"/>
            <w:szCs w:val="28"/>
          </w:rPr>
          <w:fldChar w:fldCharType="end"/>
        </w:r>
      </w:hyperlink>
    </w:p>
    <w:p w:rsidR="00B53CF9" w:rsidRPr="00B53CF9" w:rsidRDefault="00AD5F2E" w:rsidP="008A337E">
      <w:pPr>
        <w:pStyle w:val="afc"/>
        <w:tabs>
          <w:tab w:val="right" w:leader="dot" w:pos="10081"/>
        </w:tabs>
        <w:snapToGrid w:val="0"/>
        <w:spacing w:line="480" w:lineRule="exact"/>
        <w:ind w:left="1440" w:hanging="480"/>
        <w:rPr>
          <w:rFonts w:ascii="標楷體" w:hAnsi="標楷體" w:cstheme="minorBidi"/>
          <w:noProof/>
          <w:sz w:val="28"/>
          <w:szCs w:val="28"/>
        </w:rPr>
      </w:pPr>
      <w:hyperlink w:anchor="_Toc485305890" w:history="1">
        <w:r w:rsidR="00B53CF9" w:rsidRPr="00B53CF9">
          <w:rPr>
            <w:rStyle w:val="a8"/>
            <w:rFonts w:ascii="標楷體" w:hAnsi="標楷體" w:hint="eastAsia"/>
            <w:noProof/>
            <w:sz w:val="28"/>
            <w:szCs w:val="28"/>
          </w:rPr>
          <w:t>附圖</w:t>
        </w:r>
        <w:r w:rsidR="00B53CF9" w:rsidRPr="00B53CF9">
          <w:rPr>
            <w:rStyle w:val="a8"/>
            <w:rFonts w:ascii="標楷體" w:hAnsi="標楷體"/>
            <w:noProof/>
            <w:sz w:val="28"/>
            <w:szCs w:val="28"/>
          </w:rPr>
          <w:t xml:space="preserve"> 13 </w:t>
        </w:r>
        <w:r w:rsidR="00B53CF9" w:rsidRPr="00B53CF9">
          <w:rPr>
            <w:rStyle w:val="a8"/>
            <w:rFonts w:ascii="標楷體" w:hAnsi="標楷體" w:hint="eastAsia"/>
            <w:noProof/>
            <w:sz w:val="28"/>
            <w:szCs w:val="28"/>
          </w:rPr>
          <w:t>阿里山森林鐵路</w:t>
        </w:r>
        <w:r w:rsidR="00B53CF9" w:rsidRPr="00B53CF9">
          <w:rPr>
            <w:rStyle w:val="a8"/>
            <w:rFonts w:ascii="標楷體" w:hAnsi="標楷體"/>
            <w:noProof/>
            <w:sz w:val="28"/>
            <w:szCs w:val="28"/>
          </w:rPr>
          <w:t>35k+250</w:t>
        </w:r>
        <w:r w:rsidR="00B53CF9" w:rsidRPr="00B53CF9">
          <w:rPr>
            <w:rStyle w:val="a8"/>
            <w:rFonts w:ascii="標楷體" w:hAnsi="標楷體" w:hint="eastAsia"/>
            <w:noProof/>
            <w:sz w:val="28"/>
            <w:szCs w:val="28"/>
          </w:rPr>
          <w:t>落石</w:t>
        </w:r>
        <w:r w:rsidR="00B53CF9" w:rsidRPr="00B53CF9">
          <w:rPr>
            <w:rFonts w:ascii="標楷體" w:hAnsi="標楷體"/>
            <w:noProof/>
            <w:webHidden/>
            <w:sz w:val="28"/>
            <w:szCs w:val="28"/>
          </w:rPr>
          <w:tab/>
        </w:r>
        <w:r w:rsidR="00B53CF9" w:rsidRPr="00B53CF9">
          <w:rPr>
            <w:rFonts w:ascii="標楷體" w:hAnsi="標楷體"/>
            <w:noProof/>
            <w:webHidden/>
            <w:sz w:val="28"/>
            <w:szCs w:val="28"/>
          </w:rPr>
          <w:fldChar w:fldCharType="begin"/>
        </w:r>
        <w:r w:rsidR="00B53CF9" w:rsidRPr="00B53CF9">
          <w:rPr>
            <w:rFonts w:ascii="標楷體" w:hAnsi="標楷體"/>
            <w:noProof/>
            <w:webHidden/>
            <w:sz w:val="28"/>
            <w:szCs w:val="28"/>
          </w:rPr>
          <w:instrText xml:space="preserve"> PAGEREF _Toc485305890 \h </w:instrText>
        </w:r>
        <w:r w:rsidR="00B53CF9" w:rsidRPr="00B53CF9">
          <w:rPr>
            <w:rFonts w:ascii="標楷體" w:hAnsi="標楷體"/>
            <w:noProof/>
            <w:webHidden/>
            <w:sz w:val="28"/>
            <w:szCs w:val="28"/>
          </w:rPr>
        </w:r>
        <w:r w:rsidR="00B53CF9" w:rsidRPr="00B53CF9">
          <w:rPr>
            <w:rFonts w:ascii="標楷體" w:hAnsi="標楷體"/>
            <w:noProof/>
            <w:webHidden/>
            <w:sz w:val="28"/>
            <w:szCs w:val="28"/>
          </w:rPr>
          <w:fldChar w:fldCharType="separate"/>
        </w:r>
        <w:r w:rsidR="00B53CF9" w:rsidRPr="00B53CF9">
          <w:rPr>
            <w:rFonts w:ascii="標楷體" w:hAnsi="標楷體"/>
            <w:noProof/>
            <w:webHidden/>
            <w:sz w:val="28"/>
            <w:szCs w:val="28"/>
          </w:rPr>
          <w:t>95</w:t>
        </w:r>
        <w:r w:rsidR="00B53CF9" w:rsidRPr="00B53CF9">
          <w:rPr>
            <w:rFonts w:ascii="標楷體" w:hAnsi="標楷體"/>
            <w:noProof/>
            <w:webHidden/>
            <w:sz w:val="28"/>
            <w:szCs w:val="28"/>
          </w:rPr>
          <w:fldChar w:fldCharType="end"/>
        </w:r>
      </w:hyperlink>
    </w:p>
    <w:p w:rsidR="00592191" w:rsidRDefault="00592191" w:rsidP="00B53CF9">
      <w:pPr>
        <w:widowControl/>
        <w:snapToGrid w:val="0"/>
        <w:spacing w:line="480" w:lineRule="exact"/>
        <w:rPr>
          <w:rFonts w:ascii="標楷體" w:eastAsia="標楷體" w:hAnsi="標楷體"/>
          <w:color w:val="000000" w:themeColor="text1"/>
          <w:kern w:val="0"/>
          <w:szCs w:val="24"/>
        </w:rPr>
      </w:pPr>
      <w:r w:rsidRPr="00B53CF9">
        <w:rPr>
          <w:rFonts w:ascii="標楷體" w:eastAsia="標楷體" w:hAnsi="標楷體"/>
          <w:color w:val="000000" w:themeColor="text1"/>
          <w:kern w:val="0"/>
          <w:sz w:val="28"/>
          <w:szCs w:val="28"/>
        </w:rPr>
        <w:fldChar w:fldCharType="end"/>
      </w:r>
    </w:p>
    <w:p w:rsidR="00592191" w:rsidRDefault="00592191" w:rsidP="00592191">
      <w:pPr>
        <w:widowControl/>
        <w:rPr>
          <w:rFonts w:ascii="標楷體" w:eastAsia="標楷體" w:hAnsi="標楷體"/>
          <w:color w:val="000000" w:themeColor="text1"/>
          <w:kern w:val="0"/>
          <w:szCs w:val="24"/>
        </w:rPr>
      </w:pPr>
      <w:r>
        <w:rPr>
          <w:rFonts w:ascii="標楷體" w:eastAsia="標楷體" w:hAnsi="標楷體"/>
          <w:color w:val="000000" w:themeColor="text1"/>
          <w:kern w:val="0"/>
          <w:szCs w:val="24"/>
        </w:rPr>
        <w:br w:type="page"/>
      </w:r>
    </w:p>
    <w:p w:rsidR="00592191" w:rsidRPr="009B3105" w:rsidRDefault="00592191" w:rsidP="00B53CF9">
      <w:pPr>
        <w:pStyle w:val="afc"/>
        <w:tabs>
          <w:tab w:val="right" w:leader="dot" w:pos="10053"/>
        </w:tabs>
        <w:snapToGrid w:val="0"/>
        <w:ind w:left="1841" w:hanging="881"/>
        <w:jc w:val="center"/>
        <w:rPr>
          <w:rFonts w:ascii="標楷體" w:hAnsi="標楷體"/>
          <w:color w:val="000000" w:themeColor="text1"/>
          <w:kern w:val="0"/>
          <w:sz w:val="22"/>
          <w:szCs w:val="24"/>
        </w:rPr>
      </w:pPr>
      <w:r w:rsidRPr="009B3105">
        <w:rPr>
          <w:rFonts w:ascii="Times New Roman" w:hAnsi="Times New Roman" w:hint="eastAsia"/>
          <w:b/>
          <w:color w:val="000000" w:themeColor="text1"/>
          <w:kern w:val="0"/>
          <w:sz w:val="44"/>
          <w:szCs w:val="48"/>
        </w:rPr>
        <w:lastRenderedPageBreak/>
        <w:t>附表</w:t>
      </w:r>
    </w:p>
    <w:p w:rsidR="00592191" w:rsidRDefault="00592191"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r>
        <w:rPr>
          <w:rFonts w:ascii="標楷體" w:hAnsi="標楷體"/>
          <w:color w:val="000000" w:themeColor="text1"/>
          <w:kern w:val="0"/>
          <w:szCs w:val="24"/>
        </w:rPr>
        <w:fldChar w:fldCharType="begin"/>
      </w:r>
      <w:r>
        <w:rPr>
          <w:rFonts w:ascii="標楷體" w:hAnsi="標楷體"/>
          <w:color w:val="000000" w:themeColor="text1"/>
          <w:kern w:val="0"/>
          <w:szCs w:val="24"/>
        </w:rPr>
        <w:instrText xml:space="preserve"> TOC \h \z \c "表" </w:instrText>
      </w:r>
      <w:r>
        <w:rPr>
          <w:rFonts w:ascii="標楷體" w:hAnsi="標楷體"/>
          <w:color w:val="000000" w:themeColor="text1"/>
          <w:kern w:val="0"/>
          <w:szCs w:val="24"/>
        </w:rPr>
        <w:fldChar w:fldCharType="separate"/>
      </w:r>
      <w:hyperlink w:anchor="_Toc485300285" w:history="1">
        <w:r w:rsidRPr="0038713C">
          <w:rPr>
            <w:rStyle w:val="a8"/>
            <w:rFonts w:ascii="標楷體" w:hAnsi="標楷體" w:hint="eastAsia"/>
            <w:noProof/>
          </w:rPr>
          <w:t>表</w:t>
        </w:r>
        <w:r w:rsidRPr="0038713C">
          <w:rPr>
            <w:rStyle w:val="a8"/>
            <w:rFonts w:ascii="標楷體" w:hAnsi="標楷體"/>
            <w:noProof/>
          </w:rPr>
          <w:t xml:space="preserve"> 1 </w:t>
        </w:r>
        <w:r w:rsidRPr="0038713C">
          <w:rPr>
            <w:rStyle w:val="a8"/>
            <w:rFonts w:ascii="標楷體" w:hAnsi="標楷體" w:hint="eastAsia"/>
            <w:noProof/>
          </w:rPr>
          <w:t>中央部會及直轄市、縣（市）政府初期應變作為</w:t>
        </w:r>
        <w:r>
          <w:rPr>
            <w:noProof/>
            <w:webHidden/>
          </w:rPr>
          <w:tab/>
        </w:r>
        <w:r>
          <w:rPr>
            <w:noProof/>
            <w:webHidden/>
          </w:rPr>
          <w:fldChar w:fldCharType="begin"/>
        </w:r>
        <w:r>
          <w:rPr>
            <w:noProof/>
            <w:webHidden/>
          </w:rPr>
          <w:instrText xml:space="preserve"> PAGEREF _Toc485300285 \h </w:instrText>
        </w:r>
        <w:r>
          <w:rPr>
            <w:noProof/>
            <w:webHidden/>
          </w:rPr>
        </w:r>
        <w:r>
          <w:rPr>
            <w:noProof/>
            <w:webHidden/>
          </w:rPr>
          <w:fldChar w:fldCharType="separate"/>
        </w:r>
        <w:r>
          <w:rPr>
            <w:noProof/>
            <w:webHidden/>
          </w:rPr>
          <w:t>5</w:t>
        </w:r>
        <w:r>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286" w:history="1">
        <w:r w:rsidR="00592191" w:rsidRPr="0038713C">
          <w:rPr>
            <w:rStyle w:val="a8"/>
            <w:rFonts w:ascii="標楷體" w:hAnsi="標楷體" w:hint="eastAsia"/>
            <w:noProof/>
          </w:rPr>
          <w:t>表</w:t>
        </w:r>
        <w:r w:rsidR="00592191" w:rsidRPr="0038713C">
          <w:rPr>
            <w:rStyle w:val="a8"/>
            <w:rFonts w:ascii="標楷體" w:hAnsi="標楷體"/>
            <w:noProof/>
          </w:rPr>
          <w:t xml:space="preserve"> 2 </w:t>
        </w:r>
        <w:r w:rsidR="00592191" w:rsidRPr="0038713C">
          <w:rPr>
            <w:rStyle w:val="a8"/>
            <w:rFonts w:ascii="標楷體" w:hAnsi="標楷體" w:hint="eastAsia"/>
            <w:noProof/>
          </w:rPr>
          <w:t>中央及直轄市、縣（市）政府災害應變中心開設情形</w:t>
        </w:r>
        <w:r w:rsidR="00592191">
          <w:rPr>
            <w:noProof/>
            <w:webHidden/>
          </w:rPr>
          <w:tab/>
        </w:r>
        <w:r w:rsidR="00592191">
          <w:rPr>
            <w:noProof/>
            <w:webHidden/>
          </w:rPr>
          <w:fldChar w:fldCharType="begin"/>
        </w:r>
        <w:r w:rsidR="00592191">
          <w:rPr>
            <w:noProof/>
            <w:webHidden/>
          </w:rPr>
          <w:instrText xml:space="preserve"> PAGEREF _Toc485300286 \h </w:instrText>
        </w:r>
        <w:r w:rsidR="00592191">
          <w:rPr>
            <w:noProof/>
            <w:webHidden/>
          </w:rPr>
        </w:r>
        <w:r w:rsidR="00592191">
          <w:rPr>
            <w:noProof/>
            <w:webHidden/>
          </w:rPr>
          <w:fldChar w:fldCharType="separate"/>
        </w:r>
        <w:r w:rsidR="00592191">
          <w:rPr>
            <w:noProof/>
            <w:webHidden/>
          </w:rPr>
          <w:t>17</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287" w:history="1">
        <w:r w:rsidR="00592191" w:rsidRPr="0038713C">
          <w:rPr>
            <w:rStyle w:val="a8"/>
            <w:rFonts w:ascii="標楷體" w:hAnsi="標楷體" w:hint="eastAsia"/>
            <w:noProof/>
          </w:rPr>
          <w:t>表</w:t>
        </w:r>
        <w:r w:rsidR="00592191" w:rsidRPr="0038713C">
          <w:rPr>
            <w:rStyle w:val="a8"/>
            <w:rFonts w:ascii="標楷體" w:hAnsi="標楷體"/>
            <w:noProof/>
          </w:rPr>
          <w:t xml:space="preserve"> 3 </w:t>
        </w:r>
        <w:r w:rsidR="00592191" w:rsidRPr="0038713C">
          <w:rPr>
            <w:rStyle w:val="a8"/>
            <w:rFonts w:ascii="標楷體" w:hAnsi="標楷體" w:hint="eastAsia"/>
            <w:noProof/>
          </w:rPr>
          <w:t>中央災害應變中心召開情資研判會議</w:t>
        </w:r>
        <w:r w:rsidR="00592191">
          <w:rPr>
            <w:noProof/>
            <w:webHidden/>
          </w:rPr>
          <w:tab/>
        </w:r>
        <w:r w:rsidR="00592191">
          <w:rPr>
            <w:noProof/>
            <w:webHidden/>
          </w:rPr>
          <w:fldChar w:fldCharType="begin"/>
        </w:r>
        <w:r w:rsidR="00592191">
          <w:rPr>
            <w:noProof/>
            <w:webHidden/>
          </w:rPr>
          <w:instrText xml:space="preserve"> PAGEREF _Toc485300287 \h </w:instrText>
        </w:r>
        <w:r w:rsidR="00592191">
          <w:rPr>
            <w:noProof/>
            <w:webHidden/>
          </w:rPr>
        </w:r>
        <w:r w:rsidR="00592191">
          <w:rPr>
            <w:noProof/>
            <w:webHidden/>
          </w:rPr>
          <w:fldChar w:fldCharType="separate"/>
        </w:r>
        <w:r w:rsidR="00592191">
          <w:rPr>
            <w:noProof/>
            <w:webHidden/>
          </w:rPr>
          <w:t>19</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288" w:history="1">
        <w:r w:rsidR="00592191" w:rsidRPr="0038713C">
          <w:rPr>
            <w:rStyle w:val="a8"/>
            <w:rFonts w:ascii="標楷體" w:hAnsi="標楷體" w:hint="eastAsia"/>
            <w:noProof/>
          </w:rPr>
          <w:t>表</w:t>
        </w:r>
        <w:r w:rsidR="00592191" w:rsidRPr="0038713C">
          <w:rPr>
            <w:rStyle w:val="a8"/>
            <w:rFonts w:ascii="標楷體" w:hAnsi="標楷體"/>
            <w:noProof/>
          </w:rPr>
          <w:t xml:space="preserve"> 4 </w:t>
        </w:r>
        <w:r w:rsidR="00592191" w:rsidRPr="0038713C">
          <w:rPr>
            <w:rStyle w:val="a8"/>
            <w:rFonts w:ascii="標楷體" w:hAnsi="標楷體" w:hint="eastAsia"/>
            <w:noProof/>
          </w:rPr>
          <w:t>中央災害應變中心召開</w:t>
        </w:r>
        <w:r w:rsidR="00592191" w:rsidRPr="0038713C">
          <w:rPr>
            <w:rStyle w:val="a8"/>
            <w:rFonts w:ascii="標楷體" w:hAnsi="標楷體" w:hint="eastAsia"/>
            <w:bCs/>
            <w:noProof/>
          </w:rPr>
          <w:t>工作會報暨院長、總統視導會議</w:t>
        </w:r>
        <w:r w:rsidR="00592191">
          <w:rPr>
            <w:noProof/>
            <w:webHidden/>
          </w:rPr>
          <w:tab/>
        </w:r>
        <w:r w:rsidR="00592191">
          <w:rPr>
            <w:noProof/>
            <w:webHidden/>
          </w:rPr>
          <w:fldChar w:fldCharType="begin"/>
        </w:r>
        <w:r w:rsidR="00592191">
          <w:rPr>
            <w:noProof/>
            <w:webHidden/>
          </w:rPr>
          <w:instrText xml:space="preserve"> PAGEREF _Toc485300288 \h </w:instrText>
        </w:r>
        <w:r w:rsidR="00592191">
          <w:rPr>
            <w:noProof/>
            <w:webHidden/>
          </w:rPr>
        </w:r>
        <w:r w:rsidR="00592191">
          <w:rPr>
            <w:noProof/>
            <w:webHidden/>
          </w:rPr>
          <w:fldChar w:fldCharType="separate"/>
        </w:r>
        <w:r w:rsidR="00592191">
          <w:rPr>
            <w:noProof/>
            <w:webHidden/>
          </w:rPr>
          <w:t>20</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289" w:history="1">
        <w:r w:rsidR="00592191" w:rsidRPr="0038713C">
          <w:rPr>
            <w:rStyle w:val="a8"/>
            <w:rFonts w:ascii="標楷體" w:hAnsi="標楷體" w:hint="eastAsia"/>
            <w:noProof/>
          </w:rPr>
          <w:t>表</w:t>
        </w:r>
        <w:r w:rsidR="00592191" w:rsidRPr="0038713C">
          <w:rPr>
            <w:rStyle w:val="a8"/>
            <w:rFonts w:ascii="標楷體" w:hAnsi="標楷體"/>
            <w:noProof/>
          </w:rPr>
          <w:t xml:space="preserve"> 5 </w:t>
        </w:r>
        <w:r w:rsidR="00592191" w:rsidRPr="0038713C">
          <w:rPr>
            <w:rStyle w:val="a8"/>
            <w:rFonts w:ascii="標楷體" w:hAnsi="標楷體" w:hint="eastAsia"/>
            <w:noProof/>
          </w:rPr>
          <w:t>中央及直轄市、縣（市）政府應變處置作為</w:t>
        </w:r>
        <w:r w:rsidR="00592191">
          <w:rPr>
            <w:noProof/>
            <w:webHidden/>
          </w:rPr>
          <w:tab/>
        </w:r>
        <w:r w:rsidR="00592191">
          <w:rPr>
            <w:noProof/>
            <w:webHidden/>
          </w:rPr>
          <w:fldChar w:fldCharType="begin"/>
        </w:r>
        <w:r w:rsidR="00592191">
          <w:rPr>
            <w:noProof/>
            <w:webHidden/>
          </w:rPr>
          <w:instrText xml:space="preserve"> PAGEREF _Toc485300289 \h </w:instrText>
        </w:r>
        <w:r w:rsidR="00592191">
          <w:rPr>
            <w:noProof/>
            <w:webHidden/>
          </w:rPr>
        </w:r>
        <w:r w:rsidR="00592191">
          <w:rPr>
            <w:noProof/>
            <w:webHidden/>
          </w:rPr>
          <w:fldChar w:fldCharType="separate"/>
        </w:r>
        <w:r w:rsidR="00592191">
          <w:rPr>
            <w:noProof/>
            <w:webHidden/>
          </w:rPr>
          <w:t>21</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290" w:history="1">
        <w:r w:rsidR="00592191" w:rsidRPr="0038713C">
          <w:rPr>
            <w:rStyle w:val="a8"/>
            <w:rFonts w:ascii="標楷體" w:hAnsi="標楷體" w:hint="eastAsia"/>
            <w:noProof/>
          </w:rPr>
          <w:t>表</w:t>
        </w:r>
        <w:r w:rsidR="00592191" w:rsidRPr="0038713C">
          <w:rPr>
            <w:rStyle w:val="a8"/>
            <w:rFonts w:ascii="標楷體" w:hAnsi="標楷體"/>
            <w:noProof/>
          </w:rPr>
          <w:t xml:space="preserve"> 6 </w:t>
        </w:r>
        <w:r w:rsidR="00592191" w:rsidRPr="0038713C">
          <w:rPr>
            <w:rStyle w:val="a8"/>
            <w:rFonts w:ascii="標楷體" w:hAnsi="標楷體" w:hint="eastAsia"/>
            <w:noProof/>
          </w:rPr>
          <w:t>直轄市、縣（市）停班停課情形</w:t>
        </w:r>
        <w:r w:rsidR="00592191">
          <w:rPr>
            <w:noProof/>
            <w:webHidden/>
          </w:rPr>
          <w:tab/>
        </w:r>
        <w:r w:rsidR="00592191">
          <w:rPr>
            <w:noProof/>
            <w:webHidden/>
          </w:rPr>
          <w:fldChar w:fldCharType="begin"/>
        </w:r>
        <w:r w:rsidR="00592191">
          <w:rPr>
            <w:noProof/>
            <w:webHidden/>
          </w:rPr>
          <w:instrText xml:space="preserve"> PAGEREF _Toc485300290 \h </w:instrText>
        </w:r>
        <w:r w:rsidR="00592191">
          <w:rPr>
            <w:noProof/>
            <w:webHidden/>
          </w:rPr>
        </w:r>
        <w:r w:rsidR="00592191">
          <w:rPr>
            <w:noProof/>
            <w:webHidden/>
          </w:rPr>
          <w:fldChar w:fldCharType="separate"/>
        </w:r>
        <w:r w:rsidR="00592191">
          <w:rPr>
            <w:noProof/>
            <w:webHidden/>
          </w:rPr>
          <w:t>47</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291" w:history="1">
        <w:r w:rsidR="00592191" w:rsidRPr="0038713C">
          <w:rPr>
            <w:rStyle w:val="a8"/>
            <w:rFonts w:ascii="標楷體" w:hAnsi="標楷體" w:hint="eastAsia"/>
            <w:noProof/>
          </w:rPr>
          <w:t>表</w:t>
        </w:r>
        <w:r w:rsidR="00592191" w:rsidRPr="0038713C">
          <w:rPr>
            <w:rStyle w:val="a8"/>
            <w:rFonts w:ascii="標楷體" w:hAnsi="標楷體"/>
            <w:noProof/>
          </w:rPr>
          <w:t xml:space="preserve"> 7 </w:t>
        </w:r>
        <w:r w:rsidR="00592191" w:rsidRPr="0038713C">
          <w:rPr>
            <w:rStyle w:val="a8"/>
            <w:rFonts w:ascii="標楷體" w:hAnsi="標楷體" w:hint="eastAsia"/>
            <w:noProof/>
          </w:rPr>
          <w:t>中央及直轄市、縣（市）政府災後復原工作</w:t>
        </w:r>
        <w:r w:rsidR="00592191">
          <w:rPr>
            <w:noProof/>
            <w:webHidden/>
          </w:rPr>
          <w:tab/>
        </w:r>
        <w:r w:rsidR="00592191">
          <w:rPr>
            <w:noProof/>
            <w:webHidden/>
          </w:rPr>
          <w:fldChar w:fldCharType="begin"/>
        </w:r>
        <w:r w:rsidR="00592191">
          <w:rPr>
            <w:noProof/>
            <w:webHidden/>
          </w:rPr>
          <w:instrText xml:space="preserve"> PAGEREF _Toc485300291 \h </w:instrText>
        </w:r>
        <w:r w:rsidR="00592191">
          <w:rPr>
            <w:noProof/>
            <w:webHidden/>
          </w:rPr>
        </w:r>
        <w:r w:rsidR="00592191">
          <w:rPr>
            <w:noProof/>
            <w:webHidden/>
          </w:rPr>
          <w:fldChar w:fldCharType="separate"/>
        </w:r>
        <w:r w:rsidR="00592191">
          <w:rPr>
            <w:noProof/>
            <w:webHidden/>
          </w:rPr>
          <w:t>50</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292" w:history="1">
        <w:r w:rsidR="00592191" w:rsidRPr="0038713C">
          <w:rPr>
            <w:rStyle w:val="a8"/>
            <w:rFonts w:ascii="標楷體" w:hAnsi="標楷體" w:hint="eastAsia"/>
            <w:noProof/>
          </w:rPr>
          <w:t>表</w:t>
        </w:r>
        <w:r w:rsidR="00592191" w:rsidRPr="0038713C">
          <w:rPr>
            <w:rStyle w:val="a8"/>
            <w:rFonts w:ascii="標楷體" w:hAnsi="標楷體"/>
            <w:noProof/>
          </w:rPr>
          <w:t xml:space="preserve"> 8 </w:t>
        </w:r>
        <w:r w:rsidR="00592191" w:rsidRPr="0038713C">
          <w:rPr>
            <w:rStyle w:val="a8"/>
            <w:rFonts w:ascii="標楷體" w:hAnsi="標楷體" w:hint="eastAsia"/>
            <w:noProof/>
          </w:rPr>
          <w:t>莫蘭蒂颱風災害人員傷亡統計</w:t>
        </w:r>
        <w:r w:rsidR="00592191">
          <w:rPr>
            <w:noProof/>
            <w:webHidden/>
          </w:rPr>
          <w:tab/>
        </w:r>
        <w:r w:rsidR="00592191">
          <w:rPr>
            <w:noProof/>
            <w:webHidden/>
          </w:rPr>
          <w:fldChar w:fldCharType="begin"/>
        </w:r>
        <w:r w:rsidR="00592191">
          <w:rPr>
            <w:noProof/>
            <w:webHidden/>
          </w:rPr>
          <w:instrText xml:space="preserve"> PAGEREF _Toc485300292 \h </w:instrText>
        </w:r>
        <w:r w:rsidR="00592191">
          <w:rPr>
            <w:noProof/>
            <w:webHidden/>
          </w:rPr>
        </w:r>
        <w:r w:rsidR="00592191">
          <w:rPr>
            <w:noProof/>
            <w:webHidden/>
          </w:rPr>
          <w:fldChar w:fldCharType="separate"/>
        </w:r>
        <w:r w:rsidR="00592191">
          <w:rPr>
            <w:noProof/>
            <w:webHidden/>
          </w:rPr>
          <w:t>71</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293" w:history="1">
        <w:r w:rsidR="00592191" w:rsidRPr="0038713C">
          <w:rPr>
            <w:rStyle w:val="a8"/>
            <w:rFonts w:ascii="標楷體" w:hAnsi="標楷體" w:hint="eastAsia"/>
            <w:noProof/>
          </w:rPr>
          <w:t>表</w:t>
        </w:r>
        <w:r w:rsidR="00592191" w:rsidRPr="0038713C">
          <w:rPr>
            <w:rStyle w:val="a8"/>
            <w:rFonts w:ascii="標楷體" w:hAnsi="標楷體"/>
            <w:noProof/>
          </w:rPr>
          <w:t xml:space="preserve"> 9 </w:t>
        </w:r>
        <w:r w:rsidR="00592191" w:rsidRPr="0038713C">
          <w:rPr>
            <w:rStyle w:val="a8"/>
            <w:rFonts w:ascii="標楷體" w:hAnsi="標楷體" w:hint="eastAsia"/>
            <w:noProof/>
          </w:rPr>
          <w:t>疏散撤離人數統計</w:t>
        </w:r>
        <w:r w:rsidR="00592191">
          <w:rPr>
            <w:noProof/>
            <w:webHidden/>
          </w:rPr>
          <w:tab/>
        </w:r>
        <w:r w:rsidR="00592191">
          <w:rPr>
            <w:noProof/>
            <w:webHidden/>
          </w:rPr>
          <w:fldChar w:fldCharType="begin"/>
        </w:r>
        <w:r w:rsidR="00592191">
          <w:rPr>
            <w:noProof/>
            <w:webHidden/>
          </w:rPr>
          <w:instrText xml:space="preserve"> PAGEREF _Toc485300293 \h </w:instrText>
        </w:r>
        <w:r w:rsidR="00592191">
          <w:rPr>
            <w:noProof/>
            <w:webHidden/>
          </w:rPr>
        </w:r>
        <w:r w:rsidR="00592191">
          <w:rPr>
            <w:noProof/>
            <w:webHidden/>
          </w:rPr>
          <w:fldChar w:fldCharType="separate"/>
        </w:r>
        <w:r w:rsidR="00592191">
          <w:rPr>
            <w:noProof/>
            <w:webHidden/>
          </w:rPr>
          <w:t>72</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294" w:history="1">
        <w:r w:rsidR="00592191" w:rsidRPr="0038713C">
          <w:rPr>
            <w:rStyle w:val="a8"/>
            <w:rFonts w:ascii="標楷體" w:hAnsi="標楷體" w:hint="eastAsia"/>
            <w:noProof/>
          </w:rPr>
          <w:t>表</w:t>
        </w:r>
        <w:r w:rsidR="00592191" w:rsidRPr="0038713C">
          <w:rPr>
            <w:rStyle w:val="a8"/>
            <w:rFonts w:ascii="標楷體" w:hAnsi="標楷體"/>
            <w:noProof/>
          </w:rPr>
          <w:t xml:space="preserve"> 10 </w:t>
        </w:r>
        <w:r w:rsidR="00592191" w:rsidRPr="0038713C">
          <w:rPr>
            <w:rStyle w:val="a8"/>
            <w:rFonts w:ascii="標楷體" w:hAnsi="標楷體" w:hint="eastAsia"/>
            <w:noProof/>
          </w:rPr>
          <w:t>登山聯繫人數統計</w:t>
        </w:r>
        <w:r w:rsidR="00592191">
          <w:rPr>
            <w:noProof/>
            <w:webHidden/>
          </w:rPr>
          <w:tab/>
        </w:r>
        <w:r w:rsidR="00592191">
          <w:rPr>
            <w:noProof/>
            <w:webHidden/>
          </w:rPr>
          <w:fldChar w:fldCharType="begin"/>
        </w:r>
        <w:r w:rsidR="00592191">
          <w:rPr>
            <w:noProof/>
            <w:webHidden/>
          </w:rPr>
          <w:instrText xml:space="preserve"> PAGEREF _Toc485300294 \h </w:instrText>
        </w:r>
        <w:r w:rsidR="00592191">
          <w:rPr>
            <w:noProof/>
            <w:webHidden/>
          </w:rPr>
        </w:r>
        <w:r w:rsidR="00592191">
          <w:rPr>
            <w:noProof/>
            <w:webHidden/>
          </w:rPr>
          <w:fldChar w:fldCharType="separate"/>
        </w:r>
        <w:r w:rsidR="00592191">
          <w:rPr>
            <w:noProof/>
            <w:webHidden/>
          </w:rPr>
          <w:t>72</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295"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11 </w:t>
        </w:r>
        <w:r w:rsidR="00592191" w:rsidRPr="0038713C">
          <w:rPr>
            <w:rStyle w:val="a8"/>
            <w:rFonts w:ascii="標楷體" w:hAnsi="標楷體" w:hint="eastAsia"/>
            <w:bCs/>
            <w:noProof/>
          </w:rPr>
          <w:t>各直轄市、縣</w:t>
        </w:r>
        <w:r w:rsidR="00592191" w:rsidRPr="0038713C">
          <w:rPr>
            <w:rStyle w:val="a8"/>
            <w:rFonts w:ascii="標楷體" w:hAnsi="標楷體"/>
            <w:bCs/>
            <w:noProof/>
          </w:rPr>
          <w:t>(</w:t>
        </w:r>
        <w:r w:rsidR="00592191" w:rsidRPr="0038713C">
          <w:rPr>
            <w:rStyle w:val="a8"/>
            <w:rFonts w:ascii="標楷體" w:hAnsi="標楷體" w:hint="eastAsia"/>
            <w:bCs/>
            <w:noProof/>
          </w:rPr>
          <w:t>市</w:t>
        </w:r>
        <w:r w:rsidR="00592191" w:rsidRPr="0038713C">
          <w:rPr>
            <w:rStyle w:val="a8"/>
            <w:rFonts w:ascii="標楷體" w:hAnsi="標楷體"/>
            <w:bCs/>
            <w:noProof/>
          </w:rPr>
          <w:t>)</w:t>
        </w:r>
        <w:r w:rsidR="00592191" w:rsidRPr="0038713C">
          <w:rPr>
            <w:rStyle w:val="a8"/>
            <w:rFonts w:ascii="標楷體" w:hAnsi="標楷體" w:hint="eastAsia"/>
            <w:bCs/>
            <w:noProof/>
          </w:rPr>
          <w:t>政府開設避難收容處所統計</w:t>
        </w:r>
        <w:r w:rsidR="00592191">
          <w:rPr>
            <w:noProof/>
            <w:webHidden/>
          </w:rPr>
          <w:tab/>
        </w:r>
        <w:r w:rsidR="00592191">
          <w:rPr>
            <w:noProof/>
            <w:webHidden/>
          </w:rPr>
          <w:fldChar w:fldCharType="begin"/>
        </w:r>
        <w:r w:rsidR="00592191">
          <w:rPr>
            <w:noProof/>
            <w:webHidden/>
          </w:rPr>
          <w:instrText xml:space="preserve"> PAGEREF _Toc485300295 \h </w:instrText>
        </w:r>
        <w:r w:rsidR="00592191">
          <w:rPr>
            <w:noProof/>
            <w:webHidden/>
          </w:rPr>
        </w:r>
        <w:r w:rsidR="00592191">
          <w:rPr>
            <w:noProof/>
            <w:webHidden/>
          </w:rPr>
          <w:fldChar w:fldCharType="separate"/>
        </w:r>
        <w:r w:rsidR="00592191">
          <w:rPr>
            <w:noProof/>
            <w:webHidden/>
          </w:rPr>
          <w:t>73</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296"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12 </w:t>
        </w:r>
        <w:r w:rsidR="00592191" w:rsidRPr="0038713C">
          <w:rPr>
            <w:rStyle w:val="a8"/>
            <w:rFonts w:ascii="標楷體" w:hAnsi="標楷體" w:hint="eastAsia"/>
            <w:bCs/>
            <w:noProof/>
          </w:rPr>
          <w:t>中國大陸漁工安置場所及人數統計</w:t>
        </w:r>
        <w:r w:rsidR="00592191">
          <w:rPr>
            <w:noProof/>
            <w:webHidden/>
          </w:rPr>
          <w:tab/>
        </w:r>
        <w:r w:rsidR="00592191">
          <w:rPr>
            <w:noProof/>
            <w:webHidden/>
          </w:rPr>
          <w:fldChar w:fldCharType="begin"/>
        </w:r>
        <w:r w:rsidR="00592191">
          <w:rPr>
            <w:noProof/>
            <w:webHidden/>
          </w:rPr>
          <w:instrText xml:space="preserve"> PAGEREF _Toc485300296 \h </w:instrText>
        </w:r>
        <w:r w:rsidR="00592191">
          <w:rPr>
            <w:noProof/>
            <w:webHidden/>
          </w:rPr>
        </w:r>
        <w:r w:rsidR="00592191">
          <w:rPr>
            <w:noProof/>
            <w:webHidden/>
          </w:rPr>
          <w:fldChar w:fldCharType="separate"/>
        </w:r>
        <w:r w:rsidR="00592191">
          <w:rPr>
            <w:noProof/>
            <w:webHidden/>
          </w:rPr>
          <w:t>80</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297"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13 </w:t>
        </w:r>
        <w:r w:rsidR="00592191" w:rsidRPr="0038713C">
          <w:rPr>
            <w:rStyle w:val="a8"/>
            <w:rFonts w:ascii="標楷體" w:hAnsi="標楷體" w:hint="eastAsia"/>
            <w:bCs/>
            <w:noProof/>
          </w:rPr>
          <w:t>高雄市政府發布土石流警戒</w:t>
        </w:r>
        <w:r w:rsidR="00592191">
          <w:rPr>
            <w:noProof/>
            <w:webHidden/>
          </w:rPr>
          <w:tab/>
        </w:r>
        <w:r w:rsidR="00592191">
          <w:rPr>
            <w:noProof/>
            <w:webHidden/>
          </w:rPr>
          <w:fldChar w:fldCharType="begin"/>
        </w:r>
        <w:r w:rsidR="00592191">
          <w:rPr>
            <w:noProof/>
            <w:webHidden/>
          </w:rPr>
          <w:instrText xml:space="preserve"> PAGEREF _Toc485300297 \h </w:instrText>
        </w:r>
        <w:r w:rsidR="00592191">
          <w:rPr>
            <w:noProof/>
            <w:webHidden/>
          </w:rPr>
        </w:r>
        <w:r w:rsidR="00592191">
          <w:rPr>
            <w:noProof/>
            <w:webHidden/>
          </w:rPr>
          <w:fldChar w:fldCharType="separate"/>
        </w:r>
        <w:r w:rsidR="00592191">
          <w:rPr>
            <w:noProof/>
            <w:webHidden/>
          </w:rPr>
          <w:t>81</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298"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14 </w:t>
        </w:r>
        <w:r w:rsidR="00592191" w:rsidRPr="0038713C">
          <w:rPr>
            <w:rStyle w:val="a8"/>
            <w:rFonts w:ascii="標楷體" w:hAnsi="標楷體" w:hint="eastAsia"/>
            <w:bCs/>
            <w:noProof/>
          </w:rPr>
          <w:t>公路災情統計</w:t>
        </w:r>
        <w:r w:rsidR="00592191">
          <w:rPr>
            <w:noProof/>
            <w:webHidden/>
          </w:rPr>
          <w:tab/>
        </w:r>
        <w:r w:rsidR="00592191">
          <w:rPr>
            <w:noProof/>
            <w:webHidden/>
          </w:rPr>
          <w:fldChar w:fldCharType="begin"/>
        </w:r>
        <w:r w:rsidR="00592191">
          <w:rPr>
            <w:noProof/>
            <w:webHidden/>
          </w:rPr>
          <w:instrText xml:space="preserve"> PAGEREF _Toc485300298 \h </w:instrText>
        </w:r>
        <w:r w:rsidR="00592191">
          <w:rPr>
            <w:noProof/>
            <w:webHidden/>
          </w:rPr>
        </w:r>
        <w:r w:rsidR="00592191">
          <w:rPr>
            <w:noProof/>
            <w:webHidden/>
          </w:rPr>
          <w:fldChar w:fldCharType="separate"/>
        </w:r>
        <w:r w:rsidR="00592191">
          <w:rPr>
            <w:noProof/>
            <w:webHidden/>
          </w:rPr>
          <w:t>83</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299"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15 </w:t>
        </w:r>
        <w:r w:rsidR="00592191" w:rsidRPr="0038713C">
          <w:rPr>
            <w:rStyle w:val="a8"/>
            <w:rFonts w:ascii="標楷體" w:hAnsi="標楷體" w:hint="eastAsia"/>
            <w:bCs/>
            <w:noProof/>
          </w:rPr>
          <w:t>原民道路災情明細及管制作為</w:t>
        </w:r>
        <w:r w:rsidR="00592191">
          <w:rPr>
            <w:noProof/>
            <w:webHidden/>
          </w:rPr>
          <w:tab/>
        </w:r>
        <w:r w:rsidR="00592191">
          <w:rPr>
            <w:noProof/>
            <w:webHidden/>
          </w:rPr>
          <w:fldChar w:fldCharType="begin"/>
        </w:r>
        <w:r w:rsidR="00592191">
          <w:rPr>
            <w:noProof/>
            <w:webHidden/>
          </w:rPr>
          <w:instrText xml:space="preserve"> PAGEREF _Toc485300299 \h </w:instrText>
        </w:r>
        <w:r w:rsidR="00592191">
          <w:rPr>
            <w:noProof/>
            <w:webHidden/>
          </w:rPr>
        </w:r>
        <w:r w:rsidR="00592191">
          <w:rPr>
            <w:noProof/>
            <w:webHidden/>
          </w:rPr>
          <w:fldChar w:fldCharType="separate"/>
        </w:r>
        <w:r w:rsidR="00592191">
          <w:rPr>
            <w:noProof/>
            <w:webHidden/>
          </w:rPr>
          <w:t>84</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00"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16 </w:t>
        </w:r>
        <w:r w:rsidR="00592191" w:rsidRPr="0038713C">
          <w:rPr>
            <w:rStyle w:val="a8"/>
            <w:rFonts w:ascii="標楷體" w:hAnsi="標楷體" w:hint="eastAsia"/>
            <w:bCs/>
            <w:noProof/>
          </w:rPr>
          <w:t>省道災情明細及管制作為</w:t>
        </w:r>
        <w:r w:rsidR="00592191">
          <w:rPr>
            <w:noProof/>
            <w:webHidden/>
          </w:rPr>
          <w:tab/>
        </w:r>
        <w:r w:rsidR="00592191">
          <w:rPr>
            <w:noProof/>
            <w:webHidden/>
          </w:rPr>
          <w:fldChar w:fldCharType="begin"/>
        </w:r>
        <w:r w:rsidR="00592191">
          <w:rPr>
            <w:noProof/>
            <w:webHidden/>
          </w:rPr>
          <w:instrText xml:space="preserve"> PAGEREF _Toc485300300 \h </w:instrText>
        </w:r>
        <w:r w:rsidR="00592191">
          <w:rPr>
            <w:noProof/>
            <w:webHidden/>
          </w:rPr>
        </w:r>
        <w:r w:rsidR="00592191">
          <w:rPr>
            <w:noProof/>
            <w:webHidden/>
          </w:rPr>
          <w:fldChar w:fldCharType="separate"/>
        </w:r>
        <w:r w:rsidR="00592191">
          <w:rPr>
            <w:noProof/>
            <w:webHidden/>
          </w:rPr>
          <w:t>84</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01"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17 </w:t>
        </w:r>
        <w:r w:rsidR="00592191" w:rsidRPr="0038713C">
          <w:rPr>
            <w:rStyle w:val="a8"/>
            <w:rFonts w:ascii="標楷體" w:hAnsi="標楷體" w:hint="eastAsia"/>
            <w:bCs/>
            <w:noProof/>
          </w:rPr>
          <w:t>直轄市、縣（市）公路災情明細及管制作為</w:t>
        </w:r>
        <w:r w:rsidR="00592191">
          <w:rPr>
            <w:noProof/>
            <w:webHidden/>
          </w:rPr>
          <w:tab/>
        </w:r>
        <w:r w:rsidR="00592191">
          <w:rPr>
            <w:noProof/>
            <w:webHidden/>
          </w:rPr>
          <w:fldChar w:fldCharType="begin"/>
        </w:r>
        <w:r w:rsidR="00592191">
          <w:rPr>
            <w:noProof/>
            <w:webHidden/>
          </w:rPr>
          <w:instrText xml:space="preserve"> PAGEREF _Toc485300301 \h </w:instrText>
        </w:r>
        <w:r w:rsidR="00592191">
          <w:rPr>
            <w:noProof/>
            <w:webHidden/>
          </w:rPr>
        </w:r>
        <w:r w:rsidR="00592191">
          <w:rPr>
            <w:noProof/>
            <w:webHidden/>
          </w:rPr>
          <w:fldChar w:fldCharType="separate"/>
        </w:r>
        <w:r w:rsidR="00592191">
          <w:rPr>
            <w:noProof/>
            <w:webHidden/>
          </w:rPr>
          <w:t>88</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02"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18 </w:t>
        </w:r>
        <w:r w:rsidR="00592191" w:rsidRPr="0038713C">
          <w:rPr>
            <w:rStyle w:val="a8"/>
            <w:rFonts w:ascii="標楷體" w:hAnsi="標楷體" w:hint="eastAsia"/>
            <w:bCs/>
            <w:noProof/>
          </w:rPr>
          <w:t>海運停航班次統計</w:t>
        </w:r>
        <w:r w:rsidR="00592191">
          <w:rPr>
            <w:noProof/>
            <w:webHidden/>
          </w:rPr>
          <w:tab/>
        </w:r>
        <w:r w:rsidR="00592191">
          <w:rPr>
            <w:noProof/>
            <w:webHidden/>
          </w:rPr>
          <w:fldChar w:fldCharType="begin"/>
        </w:r>
        <w:r w:rsidR="00592191">
          <w:rPr>
            <w:noProof/>
            <w:webHidden/>
          </w:rPr>
          <w:instrText xml:space="preserve"> PAGEREF _Toc485300302 \h </w:instrText>
        </w:r>
        <w:r w:rsidR="00592191">
          <w:rPr>
            <w:noProof/>
            <w:webHidden/>
          </w:rPr>
        </w:r>
        <w:r w:rsidR="00592191">
          <w:rPr>
            <w:noProof/>
            <w:webHidden/>
          </w:rPr>
          <w:fldChar w:fldCharType="separate"/>
        </w:r>
        <w:r w:rsidR="00592191">
          <w:rPr>
            <w:noProof/>
            <w:webHidden/>
          </w:rPr>
          <w:t>97</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03"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19 </w:t>
        </w:r>
        <w:r w:rsidR="00592191" w:rsidRPr="0038713C">
          <w:rPr>
            <w:rStyle w:val="a8"/>
            <w:rFonts w:ascii="標楷體" w:hAnsi="標楷體" w:hint="eastAsia"/>
            <w:bCs/>
            <w:noProof/>
          </w:rPr>
          <w:t>高雄港埠設施災損及搶修作為</w:t>
        </w:r>
        <w:r w:rsidR="00592191">
          <w:rPr>
            <w:noProof/>
            <w:webHidden/>
          </w:rPr>
          <w:tab/>
        </w:r>
        <w:r w:rsidR="00592191">
          <w:rPr>
            <w:noProof/>
            <w:webHidden/>
          </w:rPr>
          <w:fldChar w:fldCharType="begin"/>
        </w:r>
        <w:r w:rsidR="00592191">
          <w:rPr>
            <w:noProof/>
            <w:webHidden/>
          </w:rPr>
          <w:instrText xml:space="preserve"> PAGEREF _Toc485300303 \h </w:instrText>
        </w:r>
        <w:r w:rsidR="00592191">
          <w:rPr>
            <w:noProof/>
            <w:webHidden/>
          </w:rPr>
        </w:r>
        <w:r w:rsidR="00592191">
          <w:rPr>
            <w:noProof/>
            <w:webHidden/>
          </w:rPr>
          <w:fldChar w:fldCharType="separate"/>
        </w:r>
        <w:r w:rsidR="00592191">
          <w:rPr>
            <w:noProof/>
            <w:webHidden/>
          </w:rPr>
          <w:t>102</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04"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20 </w:t>
        </w:r>
        <w:r w:rsidR="00592191" w:rsidRPr="0038713C">
          <w:rPr>
            <w:rStyle w:val="a8"/>
            <w:rFonts w:ascii="標楷體" w:hAnsi="標楷體" w:hint="eastAsia"/>
            <w:bCs/>
            <w:noProof/>
          </w:rPr>
          <w:t>空運航班延誤停班統計</w:t>
        </w:r>
        <w:r w:rsidR="00592191">
          <w:rPr>
            <w:noProof/>
            <w:webHidden/>
          </w:rPr>
          <w:tab/>
        </w:r>
        <w:r w:rsidR="00592191">
          <w:rPr>
            <w:noProof/>
            <w:webHidden/>
          </w:rPr>
          <w:fldChar w:fldCharType="begin"/>
        </w:r>
        <w:r w:rsidR="00592191">
          <w:rPr>
            <w:noProof/>
            <w:webHidden/>
          </w:rPr>
          <w:instrText xml:space="preserve"> PAGEREF _Toc485300304 \h </w:instrText>
        </w:r>
        <w:r w:rsidR="00592191">
          <w:rPr>
            <w:noProof/>
            <w:webHidden/>
          </w:rPr>
        </w:r>
        <w:r w:rsidR="00592191">
          <w:rPr>
            <w:noProof/>
            <w:webHidden/>
          </w:rPr>
          <w:fldChar w:fldCharType="separate"/>
        </w:r>
        <w:r w:rsidR="00592191">
          <w:rPr>
            <w:noProof/>
            <w:webHidden/>
          </w:rPr>
          <w:t>103</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05"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21 </w:t>
        </w:r>
        <w:r w:rsidR="00592191" w:rsidRPr="0038713C">
          <w:rPr>
            <w:rStyle w:val="a8"/>
            <w:rFonts w:ascii="標楷體" w:hAnsi="標楷體" w:hint="eastAsia"/>
            <w:bCs/>
            <w:noProof/>
          </w:rPr>
          <w:t>機場設施損壞一覽表</w:t>
        </w:r>
        <w:r w:rsidR="00592191">
          <w:rPr>
            <w:noProof/>
            <w:webHidden/>
          </w:rPr>
          <w:tab/>
        </w:r>
        <w:r w:rsidR="00592191">
          <w:rPr>
            <w:noProof/>
            <w:webHidden/>
          </w:rPr>
          <w:fldChar w:fldCharType="begin"/>
        </w:r>
        <w:r w:rsidR="00592191">
          <w:rPr>
            <w:noProof/>
            <w:webHidden/>
          </w:rPr>
          <w:instrText xml:space="preserve"> PAGEREF _Toc485300305 \h </w:instrText>
        </w:r>
        <w:r w:rsidR="00592191">
          <w:rPr>
            <w:noProof/>
            <w:webHidden/>
          </w:rPr>
        </w:r>
        <w:r w:rsidR="00592191">
          <w:rPr>
            <w:noProof/>
            <w:webHidden/>
          </w:rPr>
          <w:fldChar w:fldCharType="separate"/>
        </w:r>
        <w:r w:rsidR="00592191">
          <w:rPr>
            <w:noProof/>
            <w:webHidden/>
          </w:rPr>
          <w:t>105</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06"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22 </w:t>
        </w:r>
        <w:r w:rsidR="00592191" w:rsidRPr="0038713C">
          <w:rPr>
            <w:rStyle w:val="a8"/>
            <w:rFonts w:ascii="標楷體" w:hAnsi="標楷體" w:hint="eastAsia"/>
            <w:bCs/>
            <w:noProof/>
          </w:rPr>
          <w:t>遊客受困人數明細表</w:t>
        </w:r>
        <w:r w:rsidR="00592191">
          <w:rPr>
            <w:noProof/>
            <w:webHidden/>
          </w:rPr>
          <w:tab/>
        </w:r>
        <w:r w:rsidR="00592191">
          <w:rPr>
            <w:noProof/>
            <w:webHidden/>
          </w:rPr>
          <w:fldChar w:fldCharType="begin"/>
        </w:r>
        <w:r w:rsidR="00592191">
          <w:rPr>
            <w:noProof/>
            <w:webHidden/>
          </w:rPr>
          <w:instrText xml:space="preserve"> PAGEREF _Toc485300306 \h </w:instrText>
        </w:r>
        <w:r w:rsidR="00592191">
          <w:rPr>
            <w:noProof/>
            <w:webHidden/>
          </w:rPr>
        </w:r>
        <w:r w:rsidR="00592191">
          <w:rPr>
            <w:noProof/>
            <w:webHidden/>
          </w:rPr>
          <w:fldChar w:fldCharType="separate"/>
        </w:r>
        <w:r w:rsidR="00592191">
          <w:rPr>
            <w:noProof/>
            <w:webHidden/>
          </w:rPr>
          <w:t>110</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07"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23 </w:t>
        </w:r>
        <w:r w:rsidR="00592191" w:rsidRPr="0038713C">
          <w:rPr>
            <w:rStyle w:val="a8"/>
            <w:rFonts w:ascii="標楷體" w:hAnsi="標楷體" w:hint="eastAsia"/>
            <w:bCs/>
            <w:noProof/>
          </w:rPr>
          <w:t>遊客解困明細表</w:t>
        </w:r>
        <w:r w:rsidR="00592191">
          <w:rPr>
            <w:noProof/>
            <w:webHidden/>
          </w:rPr>
          <w:tab/>
        </w:r>
        <w:r w:rsidR="00592191">
          <w:rPr>
            <w:noProof/>
            <w:webHidden/>
          </w:rPr>
          <w:fldChar w:fldCharType="begin"/>
        </w:r>
        <w:r w:rsidR="00592191">
          <w:rPr>
            <w:noProof/>
            <w:webHidden/>
          </w:rPr>
          <w:instrText xml:space="preserve"> PAGEREF _Toc485300307 \h </w:instrText>
        </w:r>
        <w:r w:rsidR="00592191">
          <w:rPr>
            <w:noProof/>
            <w:webHidden/>
          </w:rPr>
        </w:r>
        <w:r w:rsidR="00592191">
          <w:rPr>
            <w:noProof/>
            <w:webHidden/>
          </w:rPr>
          <w:fldChar w:fldCharType="separate"/>
        </w:r>
        <w:r w:rsidR="00592191">
          <w:rPr>
            <w:noProof/>
            <w:webHidden/>
          </w:rPr>
          <w:t>110</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08"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24 </w:t>
        </w:r>
        <w:r w:rsidR="00592191" w:rsidRPr="0038713C">
          <w:rPr>
            <w:rStyle w:val="a8"/>
            <w:rFonts w:ascii="標楷體" w:hAnsi="標楷體" w:hint="eastAsia"/>
            <w:bCs/>
            <w:noProof/>
          </w:rPr>
          <w:t>水電瓦斯及電信維生管線災情</w:t>
        </w:r>
        <w:r w:rsidR="00592191">
          <w:rPr>
            <w:noProof/>
            <w:webHidden/>
          </w:rPr>
          <w:tab/>
        </w:r>
        <w:r w:rsidR="00592191">
          <w:rPr>
            <w:noProof/>
            <w:webHidden/>
          </w:rPr>
          <w:fldChar w:fldCharType="begin"/>
        </w:r>
        <w:r w:rsidR="00592191">
          <w:rPr>
            <w:noProof/>
            <w:webHidden/>
          </w:rPr>
          <w:instrText xml:space="preserve"> PAGEREF _Toc485300308 \h </w:instrText>
        </w:r>
        <w:r w:rsidR="00592191">
          <w:rPr>
            <w:noProof/>
            <w:webHidden/>
          </w:rPr>
        </w:r>
        <w:r w:rsidR="00592191">
          <w:rPr>
            <w:noProof/>
            <w:webHidden/>
          </w:rPr>
          <w:fldChar w:fldCharType="separate"/>
        </w:r>
        <w:r w:rsidR="00592191">
          <w:rPr>
            <w:noProof/>
            <w:webHidden/>
          </w:rPr>
          <w:t>111</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09"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25 </w:t>
        </w:r>
        <w:r w:rsidR="00592191" w:rsidRPr="0038713C">
          <w:rPr>
            <w:rStyle w:val="a8"/>
            <w:rFonts w:ascii="標楷體" w:hAnsi="標楷體" w:hint="eastAsia"/>
            <w:bCs/>
            <w:noProof/>
          </w:rPr>
          <w:t>臺南市維生管線災情</w:t>
        </w:r>
        <w:r w:rsidR="00592191">
          <w:rPr>
            <w:noProof/>
            <w:webHidden/>
          </w:rPr>
          <w:tab/>
        </w:r>
        <w:r w:rsidR="00592191">
          <w:rPr>
            <w:noProof/>
            <w:webHidden/>
          </w:rPr>
          <w:fldChar w:fldCharType="begin"/>
        </w:r>
        <w:r w:rsidR="00592191">
          <w:rPr>
            <w:noProof/>
            <w:webHidden/>
          </w:rPr>
          <w:instrText xml:space="preserve"> PAGEREF _Toc485300309 \h </w:instrText>
        </w:r>
        <w:r w:rsidR="00592191">
          <w:rPr>
            <w:noProof/>
            <w:webHidden/>
          </w:rPr>
        </w:r>
        <w:r w:rsidR="00592191">
          <w:rPr>
            <w:noProof/>
            <w:webHidden/>
          </w:rPr>
          <w:fldChar w:fldCharType="separate"/>
        </w:r>
        <w:r w:rsidR="00592191">
          <w:rPr>
            <w:noProof/>
            <w:webHidden/>
          </w:rPr>
          <w:t>112</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10"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26 </w:t>
        </w:r>
        <w:r w:rsidR="00592191" w:rsidRPr="0038713C">
          <w:rPr>
            <w:rStyle w:val="a8"/>
            <w:rFonts w:ascii="標楷體" w:hAnsi="標楷體" w:hint="eastAsia"/>
            <w:bCs/>
            <w:noProof/>
          </w:rPr>
          <w:t>澎湖縣維生管線災情</w:t>
        </w:r>
        <w:r w:rsidR="00592191">
          <w:rPr>
            <w:noProof/>
            <w:webHidden/>
          </w:rPr>
          <w:tab/>
        </w:r>
        <w:r w:rsidR="00592191">
          <w:rPr>
            <w:noProof/>
            <w:webHidden/>
          </w:rPr>
          <w:fldChar w:fldCharType="begin"/>
        </w:r>
        <w:r w:rsidR="00592191">
          <w:rPr>
            <w:noProof/>
            <w:webHidden/>
          </w:rPr>
          <w:instrText xml:space="preserve"> PAGEREF _Toc485300310 \h </w:instrText>
        </w:r>
        <w:r w:rsidR="00592191">
          <w:rPr>
            <w:noProof/>
            <w:webHidden/>
          </w:rPr>
        </w:r>
        <w:r w:rsidR="00592191">
          <w:rPr>
            <w:noProof/>
            <w:webHidden/>
          </w:rPr>
          <w:fldChar w:fldCharType="separate"/>
        </w:r>
        <w:r w:rsidR="00592191">
          <w:rPr>
            <w:noProof/>
            <w:webHidden/>
          </w:rPr>
          <w:t>112</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11"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27 </w:t>
        </w:r>
        <w:r w:rsidR="00592191" w:rsidRPr="0038713C">
          <w:rPr>
            <w:rStyle w:val="a8"/>
            <w:rFonts w:ascii="標楷體" w:hAnsi="標楷體" w:hint="eastAsia"/>
            <w:bCs/>
            <w:noProof/>
          </w:rPr>
          <w:t>金門縣維生管線災情</w:t>
        </w:r>
        <w:r w:rsidR="00592191">
          <w:rPr>
            <w:noProof/>
            <w:webHidden/>
          </w:rPr>
          <w:tab/>
        </w:r>
        <w:r w:rsidR="00592191">
          <w:rPr>
            <w:noProof/>
            <w:webHidden/>
          </w:rPr>
          <w:fldChar w:fldCharType="begin"/>
        </w:r>
        <w:r w:rsidR="00592191">
          <w:rPr>
            <w:noProof/>
            <w:webHidden/>
          </w:rPr>
          <w:instrText xml:space="preserve"> PAGEREF _Toc485300311 \h </w:instrText>
        </w:r>
        <w:r w:rsidR="00592191">
          <w:rPr>
            <w:noProof/>
            <w:webHidden/>
          </w:rPr>
        </w:r>
        <w:r w:rsidR="00592191">
          <w:rPr>
            <w:noProof/>
            <w:webHidden/>
          </w:rPr>
          <w:fldChar w:fldCharType="separate"/>
        </w:r>
        <w:r w:rsidR="00592191">
          <w:rPr>
            <w:noProof/>
            <w:webHidden/>
          </w:rPr>
          <w:t>112</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12"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28 </w:t>
        </w:r>
        <w:r w:rsidR="00592191" w:rsidRPr="0038713C">
          <w:rPr>
            <w:rStyle w:val="a8"/>
            <w:rFonts w:ascii="標楷體" w:hAnsi="標楷體" w:hint="eastAsia"/>
            <w:bCs/>
            <w:noProof/>
          </w:rPr>
          <w:t>水利設施災損統計</w:t>
        </w:r>
        <w:r w:rsidR="00592191">
          <w:rPr>
            <w:noProof/>
            <w:webHidden/>
          </w:rPr>
          <w:tab/>
        </w:r>
        <w:r w:rsidR="00592191">
          <w:rPr>
            <w:noProof/>
            <w:webHidden/>
          </w:rPr>
          <w:fldChar w:fldCharType="begin"/>
        </w:r>
        <w:r w:rsidR="00592191">
          <w:rPr>
            <w:noProof/>
            <w:webHidden/>
          </w:rPr>
          <w:instrText xml:space="preserve"> PAGEREF _Toc485300312 \h </w:instrText>
        </w:r>
        <w:r w:rsidR="00592191">
          <w:rPr>
            <w:noProof/>
            <w:webHidden/>
          </w:rPr>
        </w:r>
        <w:r w:rsidR="00592191">
          <w:rPr>
            <w:noProof/>
            <w:webHidden/>
          </w:rPr>
          <w:fldChar w:fldCharType="separate"/>
        </w:r>
        <w:r w:rsidR="00592191">
          <w:rPr>
            <w:noProof/>
            <w:webHidden/>
          </w:rPr>
          <w:t>113</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13"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29 </w:t>
        </w:r>
        <w:r w:rsidR="00592191" w:rsidRPr="0038713C">
          <w:rPr>
            <w:rStyle w:val="a8"/>
            <w:rFonts w:ascii="標楷體" w:hAnsi="標楷體" w:hint="eastAsia"/>
            <w:bCs/>
            <w:noProof/>
          </w:rPr>
          <w:t>水利設施災損明細</w:t>
        </w:r>
        <w:r w:rsidR="00592191">
          <w:rPr>
            <w:noProof/>
            <w:webHidden/>
          </w:rPr>
          <w:tab/>
        </w:r>
        <w:r w:rsidR="00592191">
          <w:rPr>
            <w:noProof/>
            <w:webHidden/>
          </w:rPr>
          <w:fldChar w:fldCharType="begin"/>
        </w:r>
        <w:r w:rsidR="00592191">
          <w:rPr>
            <w:noProof/>
            <w:webHidden/>
          </w:rPr>
          <w:instrText xml:space="preserve"> PAGEREF _Toc485300313 \h </w:instrText>
        </w:r>
        <w:r w:rsidR="00592191">
          <w:rPr>
            <w:noProof/>
            <w:webHidden/>
          </w:rPr>
        </w:r>
        <w:r w:rsidR="00592191">
          <w:rPr>
            <w:noProof/>
            <w:webHidden/>
          </w:rPr>
          <w:fldChar w:fldCharType="separate"/>
        </w:r>
        <w:r w:rsidR="00592191">
          <w:rPr>
            <w:noProof/>
            <w:webHidden/>
          </w:rPr>
          <w:t>114</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14"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30 </w:t>
        </w:r>
        <w:r w:rsidR="00592191" w:rsidRPr="0038713C">
          <w:rPr>
            <w:rStyle w:val="a8"/>
            <w:rFonts w:ascii="標楷體" w:hAnsi="標楷體" w:hint="eastAsia"/>
            <w:bCs/>
            <w:noProof/>
          </w:rPr>
          <w:t>淹水災情統計</w:t>
        </w:r>
        <w:r w:rsidR="00592191">
          <w:rPr>
            <w:noProof/>
            <w:webHidden/>
          </w:rPr>
          <w:tab/>
        </w:r>
        <w:r w:rsidR="00592191">
          <w:rPr>
            <w:noProof/>
            <w:webHidden/>
          </w:rPr>
          <w:fldChar w:fldCharType="begin"/>
        </w:r>
        <w:r w:rsidR="00592191">
          <w:rPr>
            <w:noProof/>
            <w:webHidden/>
          </w:rPr>
          <w:instrText xml:space="preserve"> PAGEREF _Toc485300314 \h </w:instrText>
        </w:r>
        <w:r w:rsidR="00592191">
          <w:rPr>
            <w:noProof/>
            <w:webHidden/>
          </w:rPr>
        </w:r>
        <w:r w:rsidR="00592191">
          <w:rPr>
            <w:noProof/>
            <w:webHidden/>
          </w:rPr>
          <w:fldChar w:fldCharType="separate"/>
        </w:r>
        <w:r w:rsidR="00592191">
          <w:rPr>
            <w:noProof/>
            <w:webHidden/>
          </w:rPr>
          <w:t>134</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15"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31 </w:t>
        </w:r>
        <w:r w:rsidR="00592191" w:rsidRPr="0038713C">
          <w:rPr>
            <w:rStyle w:val="a8"/>
            <w:rFonts w:ascii="標楷體" w:hAnsi="標楷體" w:hint="eastAsia"/>
            <w:bCs/>
            <w:noProof/>
          </w:rPr>
          <w:t>淹水災情明細</w:t>
        </w:r>
        <w:r w:rsidR="00592191">
          <w:rPr>
            <w:noProof/>
            <w:webHidden/>
          </w:rPr>
          <w:tab/>
        </w:r>
        <w:r w:rsidR="00592191">
          <w:rPr>
            <w:noProof/>
            <w:webHidden/>
          </w:rPr>
          <w:fldChar w:fldCharType="begin"/>
        </w:r>
        <w:r w:rsidR="00592191">
          <w:rPr>
            <w:noProof/>
            <w:webHidden/>
          </w:rPr>
          <w:instrText xml:space="preserve"> PAGEREF _Toc485300315 \h </w:instrText>
        </w:r>
        <w:r w:rsidR="00592191">
          <w:rPr>
            <w:noProof/>
            <w:webHidden/>
          </w:rPr>
        </w:r>
        <w:r w:rsidR="00592191">
          <w:rPr>
            <w:noProof/>
            <w:webHidden/>
          </w:rPr>
          <w:fldChar w:fldCharType="separate"/>
        </w:r>
        <w:r w:rsidR="00592191">
          <w:rPr>
            <w:noProof/>
            <w:webHidden/>
          </w:rPr>
          <w:t>134</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16"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32 </w:t>
        </w:r>
        <w:r w:rsidR="00592191" w:rsidRPr="0038713C">
          <w:rPr>
            <w:rStyle w:val="a8"/>
            <w:rFonts w:ascii="標楷體" w:hAnsi="標楷體" w:hint="eastAsia"/>
            <w:bCs/>
            <w:noProof/>
          </w:rPr>
          <w:t>農林漁牧業產物及民間設施損失</w:t>
        </w:r>
        <w:r w:rsidR="00592191">
          <w:rPr>
            <w:noProof/>
            <w:webHidden/>
          </w:rPr>
          <w:tab/>
        </w:r>
        <w:r w:rsidR="00592191">
          <w:rPr>
            <w:noProof/>
            <w:webHidden/>
          </w:rPr>
          <w:fldChar w:fldCharType="begin"/>
        </w:r>
        <w:r w:rsidR="00592191">
          <w:rPr>
            <w:noProof/>
            <w:webHidden/>
          </w:rPr>
          <w:instrText xml:space="preserve"> PAGEREF _Toc485300316 \h </w:instrText>
        </w:r>
        <w:r w:rsidR="00592191">
          <w:rPr>
            <w:noProof/>
            <w:webHidden/>
          </w:rPr>
        </w:r>
        <w:r w:rsidR="00592191">
          <w:rPr>
            <w:noProof/>
            <w:webHidden/>
          </w:rPr>
          <w:fldChar w:fldCharType="separate"/>
        </w:r>
        <w:r w:rsidR="00592191">
          <w:rPr>
            <w:noProof/>
            <w:webHidden/>
          </w:rPr>
          <w:t>155</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17"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33 </w:t>
        </w:r>
        <w:r w:rsidR="00592191" w:rsidRPr="0038713C">
          <w:rPr>
            <w:rStyle w:val="a8"/>
            <w:rFonts w:ascii="標楷體" w:hAnsi="標楷體" w:hint="eastAsia"/>
            <w:bCs/>
            <w:noProof/>
          </w:rPr>
          <w:t>農產損失前五大受損農作物</w:t>
        </w:r>
        <w:r w:rsidR="00592191">
          <w:rPr>
            <w:noProof/>
            <w:webHidden/>
          </w:rPr>
          <w:tab/>
        </w:r>
        <w:r w:rsidR="00592191">
          <w:rPr>
            <w:noProof/>
            <w:webHidden/>
          </w:rPr>
          <w:fldChar w:fldCharType="begin"/>
        </w:r>
        <w:r w:rsidR="00592191">
          <w:rPr>
            <w:noProof/>
            <w:webHidden/>
          </w:rPr>
          <w:instrText xml:space="preserve"> PAGEREF _Toc485300317 \h </w:instrText>
        </w:r>
        <w:r w:rsidR="00592191">
          <w:rPr>
            <w:noProof/>
            <w:webHidden/>
          </w:rPr>
        </w:r>
        <w:r w:rsidR="00592191">
          <w:rPr>
            <w:noProof/>
            <w:webHidden/>
          </w:rPr>
          <w:fldChar w:fldCharType="separate"/>
        </w:r>
        <w:r w:rsidR="00592191">
          <w:rPr>
            <w:noProof/>
            <w:webHidden/>
          </w:rPr>
          <w:t>156</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18"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34 </w:t>
        </w:r>
        <w:r w:rsidR="00592191" w:rsidRPr="0038713C">
          <w:rPr>
            <w:rStyle w:val="a8"/>
            <w:rFonts w:ascii="標楷體" w:hAnsi="標楷體" w:hint="eastAsia"/>
            <w:bCs/>
            <w:noProof/>
          </w:rPr>
          <w:t>臺南市農林漁牧業產物及設施損失</w:t>
        </w:r>
        <w:r w:rsidR="00592191">
          <w:rPr>
            <w:noProof/>
            <w:webHidden/>
          </w:rPr>
          <w:tab/>
        </w:r>
        <w:r w:rsidR="00592191">
          <w:rPr>
            <w:noProof/>
            <w:webHidden/>
          </w:rPr>
          <w:fldChar w:fldCharType="begin"/>
        </w:r>
        <w:r w:rsidR="00592191">
          <w:rPr>
            <w:noProof/>
            <w:webHidden/>
          </w:rPr>
          <w:instrText xml:space="preserve"> PAGEREF _Toc485300318 \h </w:instrText>
        </w:r>
        <w:r w:rsidR="00592191">
          <w:rPr>
            <w:noProof/>
            <w:webHidden/>
          </w:rPr>
        </w:r>
        <w:r w:rsidR="00592191">
          <w:rPr>
            <w:noProof/>
            <w:webHidden/>
          </w:rPr>
          <w:fldChar w:fldCharType="separate"/>
        </w:r>
        <w:r w:rsidR="00592191">
          <w:rPr>
            <w:noProof/>
            <w:webHidden/>
          </w:rPr>
          <w:t>157</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19"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35 </w:t>
        </w:r>
        <w:r w:rsidR="00592191" w:rsidRPr="0038713C">
          <w:rPr>
            <w:rStyle w:val="a8"/>
            <w:rFonts w:ascii="標楷體" w:hAnsi="標楷體" w:hint="eastAsia"/>
            <w:bCs/>
            <w:noProof/>
          </w:rPr>
          <w:t>高雄市農林漁牧業產物及設施損失</w:t>
        </w:r>
        <w:r w:rsidR="00592191">
          <w:rPr>
            <w:noProof/>
            <w:webHidden/>
          </w:rPr>
          <w:tab/>
        </w:r>
        <w:r w:rsidR="00592191">
          <w:rPr>
            <w:noProof/>
            <w:webHidden/>
          </w:rPr>
          <w:fldChar w:fldCharType="begin"/>
        </w:r>
        <w:r w:rsidR="00592191">
          <w:rPr>
            <w:noProof/>
            <w:webHidden/>
          </w:rPr>
          <w:instrText xml:space="preserve"> PAGEREF _Toc485300319 \h </w:instrText>
        </w:r>
        <w:r w:rsidR="00592191">
          <w:rPr>
            <w:noProof/>
            <w:webHidden/>
          </w:rPr>
        </w:r>
        <w:r w:rsidR="00592191">
          <w:rPr>
            <w:noProof/>
            <w:webHidden/>
          </w:rPr>
          <w:fldChar w:fldCharType="separate"/>
        </w:r>
        <w:r w:rsidR="00592191">
          <w:rPr>
            <w:noProof/>
            <w:webHidden/>
          </w:rPr>
          <w:t>158</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20"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36 </w:t>
        </w:r>
        <w:r w:rsidR="00592191" w:rsidRPr="0038713C">
          <w:rPr>
            <w:rStyle w:val="a8"/>
            <w:rFonts w:ascii="標楷體" w:hAnsi="標楷體" w:hint="eastAsia"/>
            <w:bCs/>
            <w:noProof/>
          </w:rPr>
          <w:t>醫療機構財物損失</w:t>
        </w:r>
        <w:r w:rsidR="00592191">
          <w:rPr>
            <w:noProof/>
            <w:webHidden/>
          </w:rPr>
          <w:tab/>
        </w:r>
        <w:r w:rsidR="00592191">
          <w:rPr>
            <w:noProof/>
            <w:webHidden/>
          </w:rPr>
          <w:fldChar w:fldCharType="begin"/>
        </w:r>
        <w:r w:rsidR="00592191">
          <w:rPr>
            <w:noProof/>
            <w:webHidden/>
          </w:rPr>
          <w:instrText xml:space="preserve"> PAGEREF _Toc485300320 \h </w:instrText>
        </w:r>
        <w:r w:rsidR="00592191">
          <w:rPr>
            <w:noProof/>
            <w:webHidden/>
          </w:rPr>
        </w:r>
        <w:r w:rsidR="00592191">
          <w:rPr>
            <w:noProof/>
            <w:webHidden/>
          </w:rPr>
          <w:fldChar w:fldCharType="separate"/>
        </w:r>
        <w:r w:rsidR="00592191">
          <w:rPr>
            <w:noProof/>
            <w:webHidden/>
          </w:rPr>
          <w:t>162</w:t>
        </w:r>
        <w:r w:rsidR="00592191">
          <w:rPr>
            <w:noProof/>
            <w:webHidden/>
          </w:rPr>
          <w:fldChar w:fldCharType="end"/>
        </w:r>
      </w:hyperlink>
    </w:p>
    <w:p w:rsidR="00592191" w:rsidRDefault="00AD5F2E" w:rsidP="00B53CF9">
      <w:pPr>
        <w:pStyle w:val="afc"/>
        <w:tabs>
          <w:tab w:val="right" w:leader="dot" w:pos="10053"/>
        </w:tabs>
        <w:snapToGrid w:val="0"/>
        <w:spacing w:line="480" w:lineRule="exact"/>
        <w:ind w:left="1440" w:hanging="480"/>
        <w:rPr>
          <w:rFonts w:asciiTheme="minorHAnsi" w:eastAsiaTheme="minorEastAsia" w:hAnsiTheme="minorHAnsi" w:cstheme="minorBidi"/>
          <w:noProof/>
        </w:rPr>
      </w:pPr>
      <w:hyperlink w:anchor="_Toc485300321" w:history="1">
        <w:r w:rsidR="00592191" w:rsidRPr="0038713C">
          <w:rPr>
            <w:rStyle w:val="a8"/>
            <w:rFonts w:ascii="標楷體" w:hAnsi="標楷體" w:hint="eastAsia"/>
            <w:bCs/>
            <w:noProof/>
          </w:rPr>
          <w:t>表</w:t>
        </w:r>
        <w:r w:rsidR="00592191" w:rsidRPr="0038713C">
          <w:rPr>
            <w:rStyle w:val="a8"/>
            <w:rFonts w:ascii="標楷體" w:hAnsi="標楷體"/>
            <w:bCs/>
            <w:noProof/>
          </w:rPr>
          <w:t xml:space="preserve"> 37 </w:t>
        </w:r>
        <w:r w:rsidR="00592191" w:rsidRPr="0038713C">
          <w:rPr>
            <w:rStyle w:val="a8"/>
            <w:rFonts w:ascii="標楷體" w:hAnsi="標楷體" w:hint="eastAsia"/>
            <w:bCs/>
            <w:noProof/>
          </w:rPr>
          <w:t>救災人力及機具統計</w:t>
        </w:r>
        <w:r w:rsidR="00592191">
          <w:rPr>
            <w:noProof/>
            <w:webHidden/>
          </w:rPr>
          <w:tab/>
        </w:r>
        <w:r w:rsidR="00592191">
          <w:rPr>
            <w:noProof/>
            <w:webHidden/>
          </w:rPr>
          <w:fldChar w:fldCharType="begin"/>
        </w:r>
        <w:r w:rsidR="00592191">
          <w:rPr>
            <w:noProof/>
            <w:webHidden/>
          </w:rPr>
          <w:instrText xml:space="preserve"> PAGEREF _Toc485300321 \h </w:instrText>
        </w:r>
        <w:r w:rsidR="00592191">
          <w:rPr>
            <w:noProof/>
            <w:webHidden/>
          </w:rPr>
        </w:r>
        <w:r w:rsidR="00592191">
          <w:rPr>
            <w:noProof/>
            <w:webHidden/>
          </w:rPr>
          <w:fldChar w:fldCharType="separate"/>
        </w:r>
        <w:r w:rsidR="00592191">
          <w:rPr>
            <w:noProof/>
            <w:webHidden/>
          </w:rPr>
          <w:t>165</w:t>
        </w:r>
        <w:r w:rsidR="00592191">
          <w:rPr>
            <w:noProof/>
            <w:webHidden/>
          </w:rPr>
          <w:fldChar w:fldCharType="end"/>
        </w:r>
      </w:hyperlink>
    </w:p>
    <w:p w:rsidR="00126A4A" w:rsidRDefault="00592191" w:rsidP="00B53CF9">
      <w:pPr>
        <w:widowControl/>
        <w:snapToGrid w:val="0"/>
        <w:spacing w:line="480" w:lineRule="exact"/>
        <w:rPr>
          <w:rFonts w:ascii="Times New Roman" w:eastAsia="標楷體" w:hAnsi="Times New Roman"/>
          <w:b/>
          <w:color w:val="000000" w:themeColor="text1"/>
          <w:kern w:val="0"/>
          <w:sz w:val="48"/>
          <w:szCs w:val="48"/>
        </w:rPr>
        <w:sectPr w:rsidR="00126A4A" w:rsidSect="001E1B6E">
          <w:footerReference w:type="default" r:id="rId19"/>
          <w:pgSz w:w="11906" w:h="16838" w:code="9"/>
          <w:pgMar w:top="1418" w:right="851" w:bottom="1134" w:left="964" w:header="567" w:footer="567" w:gutter="0"/>
          <w:pgNumType w:fmt="lowerRoman" w:start="1"/>
          <w:cols w:space="425"/>
          <w:docGrid w:type="linesAndChars" w:linePitch="360"/>
        </w:sectPr>
      </w:pPr>
      <w:r>
        <w:rPr>
          <w:rFonts w:ascii="標楷體" w:eastAsia="標楷體" w:hAnsi="標楷體"/>
          <w:color w:val="000000" w:themeColor="text1"/>
          <w:kern w:val="0"/>
          <w:szCs w:val="24"/>
        </w:rPr>
        <w:fldChar w:fldCharType="end"/>
      </w:r>
      <w:r>
        <w:rPr>
          <w:rFonts w:ascii="Times New Roman" w:eastAsia="標楷體" w:hAnsi="Times New Roman"/>
          <w:b/>
          <w:color w:val="000000" w:themeColor="text1"/>
          <w:kern w:val="0"/>
          <w:sz w:val="48"/>
          <w:szCs w:val="48"/>
        </w:rPr>
        <w:br w:type="page"/>
      </w:r>
    </w:p>
    <w:p w:rsidR="006025A2" w:rsidRPr="000D0A7B" w:rsidRDefault="00BF2CFB" w:rsidP="00DA0822">
      <w:pPr>
        <w:autoSpaceDE w:val="0"/>
        <w:autoSpaceDN w:val="0"/>
        <w:adjustRightInd w:val="0"/>
        <w:spacing w:line="600" w:lineRule="exact"/>
        <w:jc w:val="center"/>
        <w:rPr>
          <w:rFonts w:ascii="Times New Roman" w:eastAsia="標楷體" w:hAnsi="Times New Roman"/>
          <w:b/>
          <w:color w:val="000000" w:themeColor="text1"/>
          <w:kern w:val="0"/>
          <w:sz w:val="48"/>
          <w:szCs w:val="48"/>
        </w:rPr>
      </w:pPr>
      <w:r w:rsidRPr="000D0A7B">
        <w:rPr>
          <w:rFonts w:ascii="Times New Roman" w:eastAsia="標楷體" w:hAnsi="Times New Roman" w:hint="eastAsia"/>
          <w:b/>
          <w:color w:val="000000" w:themeColor="text1"/>
          <w:kern w:val="0"/>
          <w:sz w:val="48"/>
          <w:szCs w:val="48"/>
        </w:rPr>
        <w:lastRenderedPageBreak/>
        <w:t>莫蘭蒂</w:t>
      </w:r>
      <w:r w:rsidR="00F460E4" w:rsidRPr="000D0A7B">
        <w:rPr>
          <w:rFonts w:ascii="Times New Roman" w:eastAsia="標楷體" w:hAnsi="Times New Roman" w:hint="eastAsia"/>
          <w:b/>
          <w:color w:val="000000" w:themeColor="text1"/>
          <w:kern w:val="0"/>
          <w:sz w:val="48"/>
          <w:szCs w:val="48"/>
        </w:rPr>
        <w:t>颱風</w:t>
      </w:r>
      <w:r w:rsidR="00011DAE" w:rsidRPr="000D0A7B">
        <w:rPr>
          <w:rFonts w:ascii="Times New Roman" w:eastAsia="標楷體" w:hAnsi="Times New Roman" w:hint="eastAsia"/>
          <w:b/>
          <w:color w:val="000000" w:themeColor="text1"/>
          <w:kern w:val="0"/>
          <w:sz w:val="48"/>
          <w:szCs w:val="48"/>
        </w:rPr>
        <w:t>中央災害應變中心總結報告</w:t>
      </w:r>
    </w:p>
    <w:p w:rsidR="006C3F5B" w:rsidRPr="000D0A7B" w:rsidRDefault="00A67199" w:rsidP="0021455E">
      <w:pPr>
        <w:pStyle w:val="1"/>
        <w:numPr>
          <w:ilvl w:val="0"/>
          <w:numId w:val="53"/>
        </w:numPr>
        <w:snapToGrid w:val="0"/>
        <w:spacing w:beforeLines="50" w:after="0" w:line="240" w:lineRule="auto"/>
        <w:ind w:left="709" w:hanging="709"/>
        <w:rPr>
          <w:rFonts w:ascii="標楷體" w:eastAsia="標楷體" w:hAnsi="標楷體"/>
          <w:b w:val="0"/>
          <w:color w:val="000000" w:themeColor="text1"/>
          <w:sz w:val="40"/>
          <w:szCs w:val="40"/>
        </w:rPr>
      </w:pPr>
      <w:bookmarkStart w:id="0" w:name="_Toc485309740"/>
      <w:r w:rsidRPr="000D0A7B">
        <w:rPr>
          <w:rFonts w:ascii="標楷體" w:eastAsia="標楷體" w:hAnsi="標楷體" w:hint="eastAsia"/>
          <w:b w:val="0"/>
          <w:color w:val="000000" w:themeColor="text1"/>
          <w:sz w:val="40"/>
          <w:szCs w:val="40"/>
        </w:rPr>
        <w:t>颱風概況</w:t>
      </w:r>
      <w:bookmarkEnd w:id="0"/>
    </w:p>
    <w:p w:rsidR="00925968" w:rsidRPr="000D0A7B" w:rsidRDefault="00BF2CFB" w:rsidP="000E5F0E">
      <w:pPr>
        <w:pStyle w:val="2"/>
        <w:numPr>
          <w:ilvl w:val="0"/>
          <w:numId w:val="54"/>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1" w:name="_Toc485309741"/>
      <w:r w:rsidRPr="000D0A7B">
        <w:rPr>
          <w:rFonts w:ascii="標楷體" w:eastAsia="標楷體" w:hAnsi="標楷體" w:hint="eastAsia"/>
          <w:b w:val="0"/>
          <w:color w:val="000000" w:themeColor="text1"/>
          <w:sz w:val="32"/>
          <w:szCs w:val="32"/>
        </w:rPr>
        <w:t>莫蘭蒂</w:t>
      </w:r>
      <w:r w:rsidR="004B4A36" w:rsidRPr="000D0A7B">
        <w:rPr>
          <w:rFonts w:ascii="標楷體" w:eastAsia="標楷體" w:hAnsi="標楷體" w:hint="eastAsia"/>
          <w:b w:val="0"/>
          <w:color w:val="000000" w:themeColor="text1"/>
          <w:sz w:val="32"/>
          <w:szCs w:val="32"/>
        </w:rPr>
        <w:t>颱風生命週期</w:t>
      </w:r>
      <w:bookmarkEnd w:id="1"/>
    </w:p>
    <w:p w:rsidR="00551681" w:rsidRPr="000D0A7B" w:rsidRDefault="00613B8C" w:rsidP="000E5F0E">
      <w:pPr>
        <w:spacing w:afterLines="100" w:after="360" w:line="440" w:lineRule="exact"/>
        <w:ind w:leftChars="367" w:left="881" w:firstLineChars="200" w:firstLine="480"/>
        <w:jc w:val="both"/>
        <w:rPr>
          <w:rFonts w:ascii="標楷體" w:eastAsia="標楷體" w:hAnsi="標楷體"/>
          <w:noProof/>
          <w:color w:val="000000" w:themeColor="text1"/>
          <w:sz w:val="32"/>
          <w:szCs w:val="32"/>
        </w:rPr>
      </w:pPr>
      <w:r w:rsidRPr="000D0A7B">
        <w:rPr>
          <w:noProof/>
          <w:color w:val="000000" w:themeColor="text1"/>
        </w:rPr>
        <w:drawing>
          <wp:anchor distT="0" distB="0" distL="180340" distR="180340" simplePos="0" relativeHeight="251664384" behindDoc="0" locked="0" layoutInCell="1" allowOverlap="1" wp14:anchorId="4A5C7228" wp14:editId="579457B9">
            <wp:simplePos x="0" y="0"/>
            <wp:positionH relativeFrom="column">
              <wp:posOffset>772795</wp:posOffset>
            </wp:positionH>
            <wp:positionV relativeFrom="paragraph">
              <wp:posOffset>2465070</wp:posOffset>
            </wp:positionV>
            <wp:extent cx="5331460" cy="4255135"/>
            <wp:effectExtent l="0" t="0" r="2540" b="0"/>
            <wp:wrapTopAndBottom/>
            <wp:docPr id="29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1460" cy="4255135"/>
                    </a:xfrm>
                    <a:prstGeom prst="rect">
                      <a:avLst/>
                    </a:prstGeom>
                    <a:noFill/>
                    <a:ln>
                      <a:noFill/>
                    </a:ln>
                  </pic:spPr>
                </pic:pic>
              </a:graphicData>
            </a:graphic>
          </wp:anchor>
        </w:drawing>
      </w:r>
      <w:r w:rsidR="00551681" w:rsidRPr="000D0A7B">
        <w:rPr>
          <w:rFonts w:ascii="標楷體" w:eastAsia="標楷體" w:hAnsi="標楷體" w:hint="eastAsia"/>
          <w:noProof/>
          <w:color w:val="000000" w:themeColor="text1"/>
          <w:sz w:val="32"/>
          <w:szCs w:val="32"/>
        </w:rPr>
        <w:t>第</w:t>
      </w:r>
      <w:r w:rsidR="00551681" w:rsidRPr="000D0A7B">
        <w:rPr>
          <w:rFonts w:ascii="標楷體" w:eastAsia="標楷體" w:hAnsi="標楷體"/>
          <w:noProof/>
          <w:color w:val="000000" w:themeColor="text1"/>
          <w:sz w:val="32"/>
          <w:szCs w:val="32"/>
        </w:rPr>
        <w:t>1</w:t>
      </w:r>
      <w:r w:rsidR="00551681" w:rsidRPr="000D0A7B">
        <w:rPr>
          <w:rFonts w:ascii="標楷體" w:eastAsia="標楷體" w:hAnsi="標楷體" w:hint="eastAsia"/>
          <w:noProof/>
          <w:color w:val="000000" w:themeColor="text1"/>
          <w:sz w:val="32"/>
          <w:szCs w:val="32"/>
        </w:rPr>
        <w:t>4號莫蘭蒂</w:t>
      </w:r>
      <w:r w:rsidR="00551681" w:rsidRPr="000D0A7B">
        <w:rPr>
          <w:rFonts w:ascii="標楷體" w:eastAsia="標楷體" w:hAnsi="標楷體"/>
          <w:noProof/>
          <w:color w:val="000000" w:themeColor="text1"/>
          <w:sz w:val="32"/>
          <w:szCs w:val="32"/>
        </w:rPr>
        <w:t>(</w:t>
      </w:r>
      <w:r w:rsidR="00551681" w:rsidRPr="000D0A7B">
        <w:rPr>
          <w:rFonts w:ascii="標楷體" w:eastAsia="標楷體" w:hAnsi="標楷體" w:hint="eastAsia"/>
          <w:noProof/>
          <w:color w:val="000000" w:themeColor="text1"/>
          <w:sz w:val="32"/>
          <w:szCs w:val="32"/>
        </w:rPr>
        <w:t>國際命名：</w:t>
      </w:r>
      <w:r w:rsidR="00551681" w:rsidRPr="000D0A7B">
        <w:rPr>
          <w:rFonts w:ascii="標楷體" w:eastAsia="標楷體" w:hAnsi="標楷體"/>
          <w:noProof/>
          <w:color w:val="000000" w:themeColor="text1"/>
          <w:sz w:val="32"/>
          <w:szCs w:val="32"/>
        </w:rPr>
        <w:t>MERANTI)</w:t>
      </w:r>
      <w:r w:rsidR="00551681" w:rsidRPr="000D0A7B">
        <w:rPr>
          <w:rFonts w:ascii="標楷體" w:eastAsia="標楷體" w:hAnsi="標楷體" w:hint="eastAsia"/>
          <w:noProof/>
          <w:color w:val="000000" w:themeColor="text1"/>
          <w:sz w:val="32"/>
          <w:szCs w:val="32"/>
        </w:rPr>
        <w:t>颱風於民國</w:t>
      </w:r>
      <w:r w:rsidR="00551681" w:rsidRPr="000D0A7B">
        <w:rPr>
          <w:rFonts w:ascii="標楷體" w:eastAsia="標楷體" w:hAnsi="標楷體"/>
          <w:noProof/>
          <w:color w:val="000000" w:themeColor="text1"/>
          <w:sz w:val="32"/>
          <w:szCs w:val="32"/>
        </w:rPr>
        <w:t>105</w:t>
      </w:r>
      <w:r w:rsidR="00551681" w:rsidRPr="000D0A7B">
        <w:rPr>
          <w:rFonts w:ascii="標楷體" w:eastAsia="標楷體" w:hAnsi="標楷體" w:hint="eastAsia"/>
          <w:noProof/>
          <w:color w:val="000000" w:themeColor="text1"/>
          <w:sz w:val="32"/>
          <w:szCs w:val="32"/>
        </w:rPr>
        <w:t>年</w:t>
      </w:r>
      <w:r w:rsidR="00551681" w:rsidRPr="000D0A7B">
        <w:rPr>
          <w:rFonts w:ascii="標楷體" w:eastAsia="標楷體" w:hAnsi="標楷體"/>
          <w:noProof/>
          <w:color w:val="000000" w:themeColor="text1"/>
          <w:sz w:val="32"/>
          <w:szCs w:val="32"/>
        </w:rPr>
        <w:t>9</w:t>
      </w:r>
      <w:r w:rsidR="00551681" w:rsidRPr="000D0A7B">
        <w:rPr>
          <w:rFonts w:ascii="標楷體" w:eastAsia="標楷體" w:hAnsi="標楷體" w:hint="eastAsia"/>
          <w:noProof/>
          <w:color w:val="000000" w:themeColor="text1"/>
          <w:sz w:val="32"/>
          <w:szCs w:val="32"/>
        </w:rPr>
        <w:t>月</w:t>
      </w:r>
      <w:r w:rsidR="00551681" w:rsidRPr="000D0A7B">
        <w:rPr>
          <w:rFonts w:ascii="標楷體" w:eastAsia="標楷體" w:hAnsi="標楷體"/>
          <w:noProof/>
          <w:color w:val="000000" w:themeColor="text1"/>
          <w:sz w:val="32"/>
          <w:szCs w:val="32"/>
        </w:rPr>
        <w:t>10</w:t>
      </w:r>
      <w:r w:rsidR="00551681" w:rsidRPr="000D0A7B">
        <w:rPr>
          <w:rFonts w:ascii="標楷體" w:eastAsia="標楷體" w:hAnsi="標楷體" w:hint="eastAsia"/>
          <w:noProof/>
          <w:color w:val="000000" w:themeColor="text1"/>
          <w:sz w:val="32"/>
          <w:szCs w:val="32"/>
        </w:rPr>
        <w:t>日</w:t>
      </w:r>
      <w:r w:rsidR="00551681" w:rsidRPr="000D0A7B">
        <w:rPr>
          <w:rFonts w:ascii="標楷體" w:eastAsia="標楷體" w:hAnsi="標楷體"/>
          <w:noProof/>
          <w:color w:val="000000" w:themeColor="text1"/>
          <w:sz w:val="32"/>
          <w:szCs w:val="32"/>
        </w:rPr>
        <w:t>14</w:t>
      </w:r>
      <w:r w:rsidR="00551681" w:rsidRPr="000D0A7B">
        <w:rPr>
          <w:rFonts w:ascii="標楷體" w:eastAsia="標楷體" w:hAnsi="標楷體" w:hint="eastAsia"/>
          <w:noProof/>
          <w:color w:val="000000" w:themeColor="text1"/>
          <w:sz w:val="32"/>
          <w:szCs w:val="32"/>
        </w:rPr>
        <w:t>時生成於關島西方海面</w:t>
      </w:r>
      <w:r w:rsidR="00551681" w:rsidRPr="000D0A7B">
        <w:rPr>
          <w:rFonts w:ascii="標楷體" w:eastAsia="標楷體" w:hAnsi="標楷體"/>
          <w:noProof/>
          <w:color w:val="000000" w:themeColor="text1"/>
          <w:sz w:val="32"/>
          <w:szCs w:val="32"/>
        </w:rPr>
        <w:t>(</w:t>
      </w:r>
      <w:r w:rsidR="00551681" w:rsidRPr="000D0A7B">
        <w:rPr>
          <w:rFonts w:ascii="標楷體" w:eastAsia="標楷體" w:hAnsi="標楷體" w:hint="eastAsia"/>
          <w:noProof/>
          <w:color w:val="000000" w:themeColor="text1"/>
          <w:sz w:val="32"/>
          <w:szCs w:val="32"/>
        </w:rPr>
        <w:t>颱風中心位置與移動路徑</w:t>
      </w:r>
      <w:r w:rsidR="00E33776" w:rsidRPr="000D0A7B">
        <w:rPr>
          <w:rFonts w:ascii="標楷體" w:eastAsia="標楷體" w:hAnsi="標楷體" w:hint="eastAsia"/>
          <w:noProof/>
          <w:color w:val="000000" w:themeColor="text1"/>
          <w:sz w:val="32"/>
          <w:szCs w:val="32"/>
        </w:rPr>
        <w:t>如</w:t>
      </w:r>
      <w:r w:rsidR="00551681" w:rsidRPr="000D0A7B">
        <w:rPr>
          <w:rFonts w:ascii="標楷體" w:eastAsia="標楷體" w:hAnsi="標楷體" w:hint="eastAsia"/>
          <w:noProof/>
          <w:color w:val="000000" w:themeColor="text1"/>
          <w:sz w:val="32"/>
          <w:szCs w:val="32"/>
        </w:rPr>
        <w:t>圖</w:t>
      </w:r>
      <w:r w:rsidR="00551681" w:rsidRPr="000D0A7B">
        <w:rPr>
          <w:rFonts w:ascii="標楷體" w:eastAsia="標楷體" w:hAnsi="標楷體"/>
          <w:noProof/>
          <w:color w:val="000000" w:themeColor="text1"/>
          <w:sz w:val="32"/>
          <w:szCs w:val="32"/>
        </w:rPr>
        <w:t>1)</w:t>
      </w:r>
      <w:r w:rsidR="00551681" w:rsidRPr="000D0A7B">
        <w:rPr>
          <w:rFonts w:ascii="標楷體" w:eastAsia="標楷體" w:hAnsi="標楷體" w:hint="eastAsia"/>
          <w:noProof/>
          <w:color w:val="000000" w:themeColor="text1"/>
          <w:sz w:val="32"/>
          <w:szCs w:val="32"/>
        </w:rPr>
        <w:t>，受太平洋高壓氣流導引，颱風中心向西北西方向移動。由於所處環境良好，其強度迅速增強，</w:t>
      </w:r>
      <w:r w:rsidR="00551681" w:rsidRPr="000D0A7B">
        <w:rPr>
          <w:rFonts w:ascii="標楷體" w:eastAsia="標楷體" w:hAnsi="標楷體"/>
          <w:noProof/>
          <w:color w:val="000000" w:themeColor="text1"/>
          <w:sz w:val="32"/>
          <w:szCs w:val="32"/>
        </w:rPr>
        <w:t>11</w:t>
      </w:r>
      <w:r w:rsidR="00551681" w:rsidRPr="000D0A7B">
        <w:rPr>
          <w:rFonts w:ascii="標楷體" w:eastAsia="標楷體" w:hAnsi="標楷體" w:hint="eastAsia"/>
          <w:noProof/>
          <w:color w:val="000000" w:themeColor="text1"/>
          <w:sz w:val="32"/>
          <w:szCs w:val="32"/>
        </w:rPr>
        <w:t>日</w:t>
      </w:r>
      <w:r w:rsidR="00551681" w:rsidRPr="000D0A7B">
        <w:rPr>
          <w:rFonts w:ascii="標楷體" w:eastAsia="標楷體" w:hAnsi="標楷體"/>
          <w:noProof/>
          <w:color w:val="000000" w:themeColor="text1"/>
          <w:sz w:val="32"/>
          <w:szCs w:val="32"/>
        </w:rPr>
        <w:t>14</w:t>
      </w:r>
      <w:r w:rsidR="00551681" w:rsidRPr="000D0A7B">
        <w:rPr>
          <w:rFonts w:ascii="標楷體" w:eastAsia="標楷體" w:hAnsi="標楷體" w:hint="eastAsia"/>
          <w:noProof/>
          <w:color w:val="000000" w:themeColor="text1"/>
          <w:sz w:val="32"/>
          <w:szCs w:val="32"/>
        </w:rPr>
        <w:t>時其強度已達中度颱風，</w:t>
      </w:r>
      <w:r w:rsidR="00551681" w:rsidRPr="000D0A7B">
        <w:rPr>
          <w:rFonts w:ascii="標楷體" w:eastAsia="標楷體" w:hAnsi="標楷體"/>
          <w:noProof/>
          <w:color w:val="000000" w:themeColor="text1"/>
          <w:sz w:val="32"/>
          <w:szCs w:val="32"/>
        </w:rPr>
        <w:t>12</w:t>
      </w:r>
      <w:r w:rsidR="00551681" w:rsidRPr="000D0A7B">
        <w:rPr>
          <w:rFonts w:ascii="標楷體" w:eastAsia="標楷體" w:hAnsi="標楷體" w:hint="eastAsia"/>
          <w:noProof/>
          <w:color w:val="000000" w:themeColor="text1"/>
          <w:sz w:val="32"/>
          <w:szCs w:val="32"/>
        </w:rPr>
        <w:t>日</w:t>
      </w:r>
      <w:r w:rsidR="00551681" w:rsidRPr="000D0A7B">
        <w:rPr>
          <w:rFonts w:ascii="標楷體" w:eastAsia="標楷體" w:hAnsi="標楷體"/>
          <w:noProof/>
          <w:color w:val="000000" w:themeColor="text1"/>
          <w:sz w:val="32"/>
          <w:szCs w:val="32"/>
        </w:rPr>
        <w:t>14</w:t>
      </w:r>
      <w:r w:rsidR="00551681" w:rsidRPr="000D0A7B">
        <w:rPr>
          <w:rFonts w:ascii="標楷體" w:eastAsia="標楷體" w:hAnsi="標楷體" w:hint="eastAsia"/>
          <w:noProof/>
          <w:color w:val="000000" w:themeColor="text1"/>
          <w:sz w:val="32"/>
          <w:szCs w:val="32"/>
        </w:rPr>
        <w:t>時再增強為強烈颱風，這段時間其逐漸往巴士海峽靠近，而後持續向西北西方向移動，接近臺灣。颱風中心於</w:t>
      </w:r>
      <w:r w:rsidR="00551681" w:rsidRPr="000D0A7B">
        <w:rPr>
          <w:rFonts w:ascii="標楷體" w:eastAsia="標楷體" w:hAnsi="標楷體"/>
          <w:noProof/>
          <w:color w:val="000000" w:themeColor="text1"/>
          <w:sz w:val="32"/>
          <w:szCs w:val="32"/>
        </w:rPr>
        <w:t>14</w:t>
      </w:r>
      <w:r w:rsidR="00551681" w:rsidRPr="000D0A7B">
        <w:rPr>
          <w:rFonts w:ascii="標楷體" w:eastAsia="標楷體" w:hAnsi="標楷體" w:hint="eastAsia"/>
          <w:noProof/>
          <w:color w:val="000000" w:themeColor="text1"/>
          <w:sz w:val="32"/>
          <w:szCs w:val="32"/>
        </w:rPr>
        <w:t>日早上通過恆春南方近海後往澎湖、金門方向移動，並於</w:t>
      </w:r>
      <w:r w:rsidR="00551681" w:rsidRPr="000D0A7B">
        <w:rPr>
          <w:rFonts w:ascii="標楷體" w:eastAsia="標楷體" w:hAnsi="標楷體"/>
          <w:noProof/>
          <w:color w:val="000000" w:themeColor="text1"/>
          <w:sz w:val="32"/>
          <w:szCs w:val="32"/>
        </w:rPr>
        <w:t>15</w:t>
      </w:r>
      <w:r w:rsidR="00551681" w:rsidRPr="000D0A7B">
        <w:rPr>
          <w:rFonts w:ascii="標楷體" w:eastAsia="標楷體" w:hAnsi="標楷體" w:hint="eastAsia"/>
          <w:noProof/>
          <w:color w:val="000000" w:themeColor="text1"/>
          <w:sz w:val="32"/>
          <w:szCs w:val="32"/>
        </w:rPr>
        <w:t>日</w:t>
      </w:r>
      <w:r w:rsidR="00551681" w:rsidRPr="000D0A7B">
        <w:rPr>
          <w:rFonts w:ascii="標楷體" w:eastAsia="標楷體" w:hAnsi="標楷體"/>
          <w:noProof/>
          <w:color w:val="000000" w:themeColor="text1"/>
          <w:sz w:val="32"/>
          <w:szCs w:val="32"/>
        </w:rPr>
        <w:t>2</w:t>
      </w:r>
      <w:r w:rsidR="00551681" w:rsidRPr="000D0A7B">
        <w:rPr>
          <w:rFonts w:ascii="標楷體" w:eastAsia="標楷體" w:hAnsi="標楷體" w:hint="eastAsia"/>
          <w:noProof/>
          <w:color w:val="000000" w:themeColor="text1"/>
          <w:sz w:val="32"/>
          <w:szCs w:val="32"/>
        </w:rPr>
        <w:t>時左右由金門進入福建，</w:t>
      </w:r>
      <w:r w:rsidR="00551681" w:rsidRPr="000D0A7B">
        <w:rPr>
          <w:rFonts w:ascii="標楷體" w:eastAsia="標楷體" w:hAnsi="標楷體"/>
          <w:noProof/>
          <w:color w:val="000000" w:themeColor="text1"/>
          <w:sz w:val="32"/>
          <w:szCs w:val="32"/>
        </w:rPr>
        <w:t>15</w:t>
      </w:r>
      <w:r w:rsidR="00551681" w:rsidRPr="000D0A7B">
        <w:rPr>
          <w:rFonts w:ascii="標楷體" w:eastAsia="標楷體" w:hAnsi="標楷體" w:hint="eastAsia"/>
          <w:noProof/>
          <w:color w:val="000000" w:themeColor="text1"/>
          <w:sz w:val="32"/>
          <w:szCs w:val="32"/>
        </w:rPr>
        <w:t>日</w:t>
      </w:r>
      <w:r w:rsidR="00551681" w:rsidRPr="000D0A7B">
        <w:rPr>
          <w:rFonts w:ascii="標楷體" w:eastAsia="標楷體" w:hAnsi="標楷體"/>
          <w:noProof/>
          <w:color w:val="000000" w:themeColor="text1"/>
          <w:sz w:val="32"/>
          <w:szCs w:val="32"/>
        </w:rPr>
        <w:t>11</w:t>
      </w:r>
      <w:r w:rsidR="00551681" w:rsidRPr="000D0A7B">
        <w:rPr>
          <w:rFonts w:ascii="標楷體" w:eastAsia="標楷體" w:hAnsi="標楷體" w:hint="eastAsia"/>
          <w:noProof/>
          <w:color w:val="000000" w:themeColor="text1"/>
          <w:sz w:val="32"/>
          <w:szCs w:val="32"/>
        </w:rPr>
        <w:t>時金門脫離暴風圈。</w:t>
      </w:r>
    </w:p>
    <w:p w:rsidR="006D7E75" w:rsidRDefault="0085481F" w:rsidP="00FC491D">
      <w:pPr>
        <w:pStyle w:val="af3"/>
        <w:jc w:val="center"/>
        <w:rPr>
          <w:rFonts w:ascii="標楷體" w:eastAsia="標楷體" w:hAnsi="標楷體"/>
          <w:color w:val="000000" w:themeColor="text1"/>
          <w:sz w:val="24"/>
          <w:szCs w:val="24"/>
        </w:rPr>
      </w:pPr>
      <w:bookmarkStart w:id="2" w:name="_Toc485305878"/>
      <w:r w:rsidRPr="00FC491D">
        <w:rPr>
          <w:rFonts w:ascii="標楷體" w:eastAsia="標楷體" w:hAnsi="標楷體" w:hint="eastAsia"/>
          <w:sz w:val="24"/>
          <w:szCs w:val="24"/>
        </w:rPr>
        <w:t xml:space="preserve">附圖 </w:t>
      </w:r>
      <w:r w:rsidRPr="00FC491D">
        <w:rPr>
          <w:rFonts w:ascii="標楷體" w:eastAsia="標楷體" w:hAnsi="標楷體"/>
          <w:sz w:val="24"/>
          <w:szCs w:val="24"/>
        </w:rPr>
        <w:fldChar w:fldCharType="begin"/>
      </w:r>
      <w:r w:rsidRPr="00FC491D">
        <w:rPr>
          <w:rFonts w:ascii="標楷體" w:eastAsia="標楷體" w:hAnsi="標楷體"/>
          <w:sz w:val="24"/>
          <w:szCs w:val="24"/>
        </w:rPr>
        <w:instrText xml:space="preserve"> </w:instrText>
      </w:r>
      <w:r w:rsidRPr="00FC491D">
        <w:rPr>
          <w:rFonts w:ascii="標楷體" w:eastAsia="標楷體" w:hAnsi="標楷體" w:hint="eastAsia"/>
          <w:sz w:val="24"/>
          <w:szCs w:val="24"/>
        </w:rPr>
        <w:instrText>SEQ 附圖 \* ARABIC</w:instrText>
      </w:r>
      <w:r w:rsidRPr="00FC491D">
        <w:rPr>
          <w:rFonts w:ascii="標楷體" w:eastAsia="標楷體" w:hAnsi="標楷體"/>
          <w:sz w:val="24"/>
          <w:szCs w:val="24"/>
        </w:rPr>
        <w:instrText xml:space="preserve"> </w:instrText>
      </w:r>
      <w:r w:rsidRPr="00FC491D">
        <w:rPr>
          <w:rFonts w:ascii="標楷體" w:eastAsia="標楷體" w:hAnsi="標楷體"/>
          <w:sz w:val="24"/>
          <w:szCs w:val="24"/>
        </w:rPr>
        <w:fldChar w:fldCharType="separate"/>
      </w:r>
      <w:r w:rsidR="008E5F7A">
        <w:rPr>
          <w:rFonts w:ascii="標楷體" w:eastAsia="標楷體" w:hAnsi="標楷體"/>
          <w:noProof/>
          <w:sz w:val="24"/>
          <w:szCs w:val="24"/>
        </w:rPr>
        <w:t>1</w:t>
      </w:r>
      <w:r w:rsidRPr="00FC491D">
        <w:rPr>
          <w:rFonts w:ascii="標楷體" w:eastAsia="標楷體" w:hAnsi="標楷體"/>
          <w:sz w:val="24"/>
          <w:szCs w:val="24"/>
        </w:rPr>
        <w:fldChar w:fldCharType="end"/>
      </w:r>
      <w:r w:rsidR="00FC491D">
        <w:rPr>
          <w:rFonts w:ascii="標楷體" w:eastAsia="標楷體" w:hAnsi="標楷體" w:hint="eastAsia"/>
          <w:sz w:val="24"/>
          <w:szCs w:val="24"/>
        </w:rPr>
        <w:t xml:space="preserve"> </w:t>
      </w:r>
      <w:r w:rsidRPr="00FC491D">
        <w:rPr>
          <w:rFonts w:ascii="標楷體" w:eastAsia="標楷體" w:hAnsi="標楷體"/>
          <w:color w:val="000000" w:themeColor="text1"/>
          <w:sz w:val="24"/>
          <w:szCs w:val="24"/>
        </w:rPr>
        <w:t>莫蘭蒂</w:t>
      </w:r>
      <w:r w:rsidRPr="00FC491D">
        <w:rPr>
          <w:rFonts w:ascii="標楷體" w:eastAsia="標楷體" w:hAnsi="標楷體" w:hint="eastAsia"/>
          <w:color w:val="000000" w:themeColor="text1"/>
          <w:sz w:val="24"/>
          <w:szCs w:val="24"/>
        </w:rPr>
        <w:t>颱風中心位置路徑圖</w:t>
      </w:r>
      <w:bookmarkEnd w:id="2"/>
    </w:p>
    <w:p w:rsidR="006D7E75" w:rsidRDefault="006D7E75">
      <w:pPr>
        <w:widowControl/>
        <w:rPr>
          <w:rFonts w:ascii="標楷體" w:eastAsia="標楷體" w:hAnsi="標楷體"/>
          <w:color w:val="000000" w:themeColor="text1"/>
          <w:szCs w:val="24"/>
        </w:rPr>
      </w:pPr>
      <w:r>
        <w:rPr>
          <w:rFonts w:ascii="標楷體" w:eastAsia="標楷體" w:hAnsi="標楷體"/>
          <w:color w:val="000000" w:themeColor="text1"/>
          <w:szCs w:val="24"/>
        </w:rPr>
        <w:br w:type="page"/>
      </w:r>
    </w:p>
    <w:p w:rsidR="00551681" w:rsidRPr="000D0A7B" w:rsidRDefault="00551681" w:rsidP="000E5F0E">
      <w:pPr>
        <w:keepNext/>
        <w:numPr>
          <w:ilvl w:val="0"/>
          <w:numId w:val="54"/>
        </w:numPr>
        <w:snapToGrid w:val="0"/>
        <w:spacing w:beforeLines="50" w:before="180" w:afterLines="50" w:after="180"/>
        <w:ind w:left="1134" w:hanging="709"/>
        <w:outlineLvl w:val="1"/>
        <w:rPr>
          <w:rFonts w:ascii="標楷體" w:eastAsia="標楷體" w:hAnsi="標楷體"/>
          <w:color w:val="000000" w:themeColor="text1"/>
          <w:sz w:val="32"/>
          <w:szCs w:val="32"/>
        </w:rPr>
      </w:pPr>
      <w:bookmarkStart w:id="3" w:name="_Toc485309742"/>
      <w:r w:rsidRPr="000D0A7B">
        <w:rPr>
          <w:rFonts w:ascii="標楷體" w:eastAsia="標楷體" w:hAnsi="標楷體" w:hint="eastAsia"/>
          <w:color w:val="000000" w:themeColor="text1"/>
          <w:sz w:val="32"/>
          <w:szCs w:val="32"/>
        </w:rPr>
        <w:lastRenderedPageBreak/>
        <w:t>莫蘭蒂颱風影響臺灣與颱風警報發布解除時間</w:t>
      </w:r>
      <w:bookmarkEnd w:id="3"/>
    </w:p>
    <w:p w:rsidR="00551681" w:rsidRPr="000D0A7B" w:rsidRDefault="004D2F14" w:rsidP="00FC491D">
      <w:pPr>
        <w:spacing w:afterLines="100" w:after="360" w:line="440" w:lineRule="exact"/>
        <w:ind w:leftChars="367" w:left="881" w:firstLineChars="200" w:firstLine="640"/>
        <w:jc w:val="both"/>
        <w:rPr>
          <w:rFonts w:eastAsia="標楷體"/>
          <w:color w:val="000000" w:themeColor="text1"/>
          <w:sz w:val="32"/>
          <w:szCs w:val="32"/>
        </w:rPr>
      </w:pPr>
      <w:r>
        <w:rPr>
          <w:rFonts w:ascii="標楷體" w:eastAsia="標楷體" w:hAnsi="標楷體" w:hint="eastAsia"/>
          <w:noProof/>
          <w:color w:val="000000" w:themeColor="text1"/>
          <w:sz w:val="32"/>
          <w:szCs w:val="32"/>
        </w:rPr>
        <mc:AlternateContent>
          <mc:Choice Requires="wpg">
            <w:drawing>
              <wp:anchor distT="0" distB="0" distL="114300" distR="114300" simplePos="0" relativeHeight="251680768" behindDoc="0" locked="0" layoutInCell="1" allowOverlap="1" wp14:anchorId="70F64353" wp14:editId="3281AF4E">
                <wp:simplePos x="0" y="0"/>
                <wp:positionH relativeFrom="column">
                  <wp:posOffset>1783715</wp:posOffset>
                </wp:positionH>
                <wp:positionV relativeFrom="paragraph">
                  <wp:posOffset>3955415</wp:posOffset>
                </wp:positionV>
                <wp:extent cx="4467225" cy="4305300"/>
                <wp:effectExtent l="0" t="0" r="9525" b="0"/>
                <wp:wrapSquare wrapText="bothSides"/>
                <wp:docPr id="316" name="群組 316"/>
                <wp:cNvGraphicFramePr/>
                <a:graphic xmlns:a="http://schemas.openxmlformats.org/drawingml/2006/main">
                  <a:graphicData uri="http://schemas.microsoft.com/office/word/2010/wordprocessingGroup">
                    <wpg:wgp>
                      <wpg:cNvGrpSpPr/>
                      <wpg:grpSpPr>
                        <a:xfrm>
                          <a:off x="0" y="0"/>
                          <a:ext cx="4467225" cy="4305300"/>
                          <a:chOff x="0" y="0"/>
                          <a:chExt cx="4467225" cy="4305300"/>
                        </a:xfrm>
                      </wpg:grpSpPr>
                      <pic:pic xmlns:pic="http://schemas.openxmlformats.org/drawingml/2006/picture">
                        <pic:nvPicPr>
                          <pic:cNvPr id="18" name="圖片 5"/>
                          <pic:cNvPicPr>
                            <a:picLocks noChangeAspect="1"/>
                          </pic:cNvPicPr>
                        </pic:nvPicPr>
                        <pic:blipFill rotWithShape="1">
                          <a:blip r:embed="rId21" cstate="print">
                            <a:extLst>
                              <a:ext uri="{28A0092B-C50C-407E-A947-70E740481C1C}">
                                <a14:useLocalDpi xmlns:a14="http://schemas.microsoft.com/office/drawing/2010/main" val="0"/>
                              </a:ext>
                            </a:extLst>
                          </a:blip>
                          <a:srcRect r="2793"/>
                          <a:stretch/>
                        </pic:blipFill>
                        <pic:spPr bwMode="auto">
                          <a:xfrm>
                            <a:off x="0" y="0"/>
                            <a:ext cx="4467225" cy="3448050"/>
                          </a:xfrm>
                          <a:prstGeom prst="rect">
                            <a:avLst/>
                          </a:prstGeom>
                          <a:noFill/>
                          <a:ln>
                            <a:noFill/>
                          </a:ln>
                          <a:extLst>
                            <a:ext uri="{53640926-AAD7-44D8-BBD7-CCE9431645EC}">
                              <a14:shadowObscured xmlns:a14="http://schemas.microsoft.com/office/drawing/2010/main"/>
                            </a:ext>
                          </a:extLst>
                        </pic:spPr>
                      </pic:pic>
                      <wps:wsp>
                        <wps:cNvPr id="19" name="文字方塊 2"/>
                        <wps:cNvSpPr txBox="1">
                          <a:spLocks noChangeArrowheads="1"/>
                        </wps:cNvSpPr>
                        <wps:spPr bwMode="auto">
                          <a:xfrm>
                            <a:off x="285750" y="3486150"/>
                            <a:ext cx="3896995" cy="819150"/>
                          </a:xfrm>
                          <a:prstGeom prst="rect">
                            <a:avLst/>
                          </a:prstGeom>
                          <a:solidFill>
                            <a:srgbClr val="FFFFFF"/>
                          </a:solidFill>
                          <a:ln w="9525">
                            <a:noFill/>
                            <a:miter lim="800000"/>
                            <a:headEnd/>
                            <a:tailEnd/>
                          </a:ln>
                        </wps:spPr>
                        <wps:txbx>
                          <w:txbxContent>
                            <w:p w:rsidR="00AD5F2E" w:rsidRDefault="00AD5F2E" w:rsidP="004D2F14">
                              <w:pPr>
                                <w:snapToGrid w:val="0"/>
                                <w:spacing w:before="120"/>
                                <w:jc w:val="center"/>
                                <w:rPr>
                                  <w:rFonts w:ascii="標楷體" w:eastAsia="標楷體" w:hAnsi="標楷體"/>
                                  <w:color w:val="000000" w:themeColor="text1"/>
                                  <w:szCs w:val="24"/>
                                </w:rPr>
                              </w:pPr>
                              <w:bookmarkStart w:id="4" w:name="_Toc485305879"/>
                              <w:r w:rsidRPr="003334F3">
                                <w:rPr>
                                  <w:rFonts w:ascii="標楷體" w:eastAsia="標楷體" w:hAnsi="標楷體" w:hint="eastAsia"/>
                                  <w:color w:val="000000" w:themeColor="text1"/>
                                  <w:szCs w:val="24"/>
                                </w:rPr>
                                <w:t xml:space="preserve">附圖 </w:t>
                              </w:r>
                              <w:r w:rsidRPr="003334F3">
                                <w:rPr>
                                  <w:rFonts w:ascii="標楷體" w:eastAsia="標楷體" w:hAnsi="標楷體"/>
                                  <w:color w:val="000000" w:themeColor="text1"/>
                                  <w:szCs w:val="24"/>
                                </w:rPr>
                                <w:fldChar w:fldCharType="begin"/>
                              </w:r>
                              <w:r w:rsidRPr="003334F3">
                                <w:rPr>
                                  <w:rFonts w:ascii="標楷體" w:eastAsia="標楷體" w:hAnsi="標楷體"/>
                                  <w:color w:val="000000" w:themeColor="text1"/>
                                  <w:szCs w:val="24"/>
                                </w:rPr>
                                <w:instrText xml:space="preserve"> </w:instrText>
                              </w:r>
                              <w:r w:rsidRPr="003334F3">
                                <w:rPr>
                                  <w:rFonts w:ascii="標楷體" w:eastAsia="標楷體" w:hAnsi="標楷體" w:hint="eastAsia"/>
                                  <w:color w:val="000000" w:themeColor="text1"/>
                                  <w:szCs w:val="24"/>
                                </w:rPr>
                                <w:instrText>SEQ 附圖 \* ARABIC</w:instrText>
                              </w:r>
                              <w:r w:rsidRPr="003334F3">
                                <w:rPr>
                                  <w:rFonts w:ascii="標楷體" w:eastAsia="標楷體" w:hAnsi="標楷體"/>
                                  <w:color w:val="000000" w:themeColor="text1"/>
                                  <w:szCs w:val="24"/>
                                </w:rPr>
                                <w:instrText xml:space="preserve"> </w:instrText>
                              </w:r>
                              <w:r w:rsidRPr="003334F3">
                                <w:rPr>
                                  <w:rFonts w:ascii="標楷體" w:eastAsia="標楷體" w:hAnsi="標楷體"/>
                                  <w:color w:val="000000" w:themeColor="text1"/>
                                  <w:szCs w:val="24"/>
                                </w:rPr>
                                <w:fldChar w:fldCharType="separate"/>
                              </w:r>
                              <w:r>
                                <w:rPr>
                                  <w:rFonts w:ascii="標楷體" w:eastAsia="標楷體" w:hAnsi="標楷體"/>
                                  <w:noProof/>
                                  <w:color w:val="000000" w:themeColor="text1"/>
                                  <w:szCs w:val="24"/>
                                </w:rPr>
                                <w:t>2</w:t>
                              </w:r>
                              <w:r w:rsidRPr="003334F3">
                                <w:rPr>
                                  <w:rFonts w:ascii="標楷體" w:eastAsia="標楷體" w:hAnsi="標楷體"/>
                                  <w:color w:val="000000" w:themeColor="text1"/>
                                  <w:szCs w:val="24"/>
                                </w:rPr>
                                <w:fldChar w:fldCharType="end"/>
                              </w:r>
                              <w:r w:rsidRPr="003334F3">
                                <w:rPr>
                                  <w:rFonts w:ascii="標楷體" w:eastAsia="標楷體" w:hAnsi="標楷體"/>
                                  <w:color w:val="000000" w:themeColor="text1"/>
                                  <w:szCs w:val="24"/>
                                </w:rPr>
                                <w:t xml:space="preserve"> </w:t>
                              </w:r>
                              <w:r w:rsidRPr="003334F3">
                                <w:rPr>
                                  <w:rFonts w:ascii="標楷體" w:eastAsia="標楷體" w:hAnsi="標楷體" w:hint="eastAsia"/>
                                  <w:color w:val="000000" w:themeColor="text1"/>
                                  <w:szCs w:val="24"/>
                                </w:rPr>
                                <w:t>莫蘭蒂颱風路徑與警報發布示意圖</w:t>
                              </w:r>
                              <w:bookmarkEnd w:id="4"/>
                            </w:p>
                            <w:p w:rsidR="00AD5F2E" w:rsidRPr="00A855AE" w:rsidRDefault="00AD5F2E" w:rsidP="004D2F14">
                              <w:pPr>
                                <w:snapToGrid w:val="0"/>
                                <w:spacing w:before="120"/>
                                <w:jc w:val="center"/>
                                <w:rPr>
                                  <w:rFonts w:ascii="標楷體" w:eastAsia="標楷體" w:hAnsi="標楷體"/>
                                  <w:color w:val="00B050"/>
                                </w:rPr>
                              </w:pPr>
                              <w:r w:rsidRPr="004D2F14">
                                <w:rPr>
                                  <w:rFonts w:ascii="標楷體" w:eastAsia="標楷體" w:hAnsi="標楷體" w:hint="eastAsia"/>
                                  <w:color w:val="000000" w:themeColor="text1"/>
                                  <w:szCs w:val="24"/>
                                </w:rPr>
                                <w:t>(颱風中心定位為每6小時一次。深藍色圓圈為七級風暴風半徑範圍，紅色圓圈為10級風暴風半徑範圍。)</w:t>
                              </w:r>
                            </w:p>
                          </w:txbxContent>
                        </wps:txbx>
                        <wps:bodyPr rot="0" vert="horz" wrap="square" lIns="72000" tIns="36000" rIns="72000" bIns="36000" anchor="t" anchorCtr="0">
                          <a:noAutofit/>
                        </wps:bodyPr>
                      </wps:wsp>
                    </wpg:wgp>
                  </a:graphicData>
                </a:graphic>
              </wp:anchor>
            </w:drawing>
          </mc:Choice>
          <mc:Fallback>
            <w:pict>
              <v:group id="群組 316" o:spid="_x0000_s1026" style="position:absolute;left:0;text-align:left;margin-left:140.45pt;margin-top:311.45pt;width:351.75pt;height:339pt;z-index:251680768" coordsize="44672,430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5" o:spid="_x0000_s1027" type="#_x0000_t75" style="position:absolute;width:44672;height:34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9DeifEAAAA2wAAAA8AAABkcnMvZG93bnJldi54bWxEj0FrAkEMhe8F/8MQwVud1UORraNIQehJ&#10;Wttae0t34u7SmcyyE3X9982h0FvCe3nvy3I9xGAu1Oc2sYPZtABDXCXfcu3g/W17vwCTBdljSEwO&#10;bpRhvRrdLbH06cqvdNlLbTSEc4kOGpGutDZXDUXM09QRq3ZKfUTRta+t7/Gq4THYeVE82Igta0OD&#10;HT01VP3sz9HB/CzH7+0uHGYfsjh+hvrrxe865ybjYfMIRmiQf/Pf9bNXfIXVX3QAu/o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9DeifEAAAA2wAAAA8AAAAAAAAAAAAAAAAA&#10;nwIAAGRycy9kb3ducmV2LnhtbFBLBQYAAAAABAAEAPcAAACQAwAAAAA=&#10;">
                  <v:imagedata r:id="rId22" o:title="" cropright="1830f"/>
                  <v:path arrowok="t"/>
                </v:shape>
                <v:shapetype id="_x0000_t202" coordsize="21600,21600" o:spt="202" path="m,l,21600r21600,l21600,xe">
                  <v:stroke joinstyle="miter"/>
                  <v:path gradientshapeok="t" o:connecttype="rect"/>
                </v:shapetype>
                <v:shape id="_x0000_s1028" type="#_x0000_t202" style="position:absolute;left:2857;top:34861;width:38970;height:8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bFgMEA&#10;AADbAAAADwAAAGRycy9kb3ducmV2LnhtbERPS4vCMBC+C/6HMAt7s+l6WNZqFFEEcU8+cNfb2Ixt&#10;sZmUJmr890YQvM3H95zRJJhaXKl1lWUFX0kKgji3uuJCwW676P2AcB5ZY22ZFNzJwWTc7Yww0/bG&#10;a7pufCFiCLsMFZTeN5mULi/JoEtsQxy5k20N+gjbQuoWbzHc1LKfpt/SYMWxocSGZiXl583FKLB/&#10;7v8gj/diGk6r9WH12w/zxV6pz48wHYLwFPxb/HIvdZw/gOcv8QA5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KWxYDBAAAA2wAAAA8AAAAAAAAAAAAAAAAAmAIAAGRycy9kb3du&#10;cmV2LnhtbFBLBQYAAAAABAAEAPUAAACGAwAAAAA=&#10;" stroked="f">
                  <v:textbox inset="2mm,1mm,2mm,1mm">
                    <w:txbxContent>
                      <w:p w:rsidR="00AD5F2E" w:rsidRDefault="00AD5F2E" w:rsidP="004D2F14">
                        <w:pPr>
                          <w:snapToGrid w:val="0"/>
                          <w:spacing w:before="120"/>
                          <w:jc w:val="center"/>
                          <w:rPr>
                            <w:rFonts w:ascii="標楷體" w:eastAsia="標楷體" w:hAnsi="標楷體"/>
                            <w:color w:val="000000" w:themeColor="text1"/>
                            <w:szCs w:val="24"/>
                          </w:rPr>
                        </w:pPr>
                        <w:bookmarkStart w:id="5" w:name="_Toc485305879"/>
                        <w:r w:rsidRPr="003334F3">
                          <w:rPr>
                            <w:rFonts w:ascii="標楷體" w:eastAsia="標楷體" w:hAnsi="標楷體" w:hint="eastAsia"/>
                            <w:color w:val="000000" w:themeColor="text1"/>
                            <w:szCs w:val="24"/>
                          </w:rPr>
                          <w:t xml:space="preserve">附圖 </w:t>
                        </w:r>
                        <w:r w:rsidRPr="003334F3">
                          <w:rPr>
                            <w:rFonts w:ascii="標楷體" w:eastAsia="標楷體" w:hAnsi="標楷體"/>
                            <w:color w:val="000000" w:themeColor="text1"/>
                            <w:szCs w:val="24"/>
                          </w:rPr>
                          <w:fldChar w:fldCharType="begin"/>
                        </w:r>
                        <w:r w:rsidRPr="003334F3">
                          <w:rPr>
                            <w:rFonts w:ascii="標楷體" w:eastAsia="標楷體" w:hAnsi="標楷體"/>
                            <w:color w:val="000000" w:themeColor="text1"/>
                            <w:szCs w:val="24"/>
                          </w:rPr>
                          <w:instrText xml:space="preserve"> </w:instrText>
                        </w:r>
                        <w:r w:rsidRPr="003334F3">
                          <w:rPr>
                            <w:rFonts w:ascii="標楷體" w:eastAsia="標楷體" w:hAnsi="標楷體" w:hint="eastAsia"/>
                            <w:color w:val="000000" w:themeColor="text1"/>
                            <w:szCs w:val="24"/>
                          </w:rPr>
                          <w:instrText>SEQ 附圖 \* ARABIC</w:instrText>
                        </w:r>
                        <w:r w:rsidRPr="003334F3">
                          <w:rPr>
                            <w:rFonts w:ascii="標楷體" w:eastAsia="標楷體" w:hAnsi="標楷體"/>
                            <w:color w:val="000000" w:themeColor="text1"/>
                            <w:szCs w:val="24"/>
                          </w:rPr>
                          <w:instrText xml:space="preserve"> </w:instrText>
                        </w:r>
                        <w:r w:rsidRPr="003334F3">
                          <w:rPr>
                            <w:rFonts w:ascii="標楷體" w:eastAsia="標楷體" w:hAnsi="標楷體"/>
                            <w:color w:val="000000" w:themeColor="text1"/>
                            <w:szCs w:val="24"/>
                          </w:rPr>
                          <w:fldChar w:fldCharType="separate"/>
                        </w:r>
                        <w:r>
                          <w:rPr>
                            <w:rFonts w:ascii="標楷體" w:eastAsia="標楷體" w:hAnsi="標楷體"/>
                            <w:noProof/>
                            <w:color w:val="000000" w:themeColor="text1"/>
                            <w:szCs w:val="24"/>
                          </w:rPr>
                          <w:t>2</w:t>
                        </w:r>
                        <w:r w:rsidRPr="003334F3">
                          <w:rPr>
                            <w:rFonts w:ascii="標楷體" w:eastAsia="標楷體" w:hAnsi="標楷體"/>
                            <w:color w:val="000000" w:themeColor="text1"/>
                            <w:szCs w:val="24"/>
                          </w:rPr>
                          <w:fldChar w:fldCharType="end"/>
                        </w:r>
                        <w:r w:rsidRPr="003334F3">
                          <w:rPr>
                            <w:rFonts w:ascii="標楷體" w:eastAsia="標楷體" w:hAnsi="標楷體"/>
                            <w:color w:val="000000" w:themeColor="text1"/>
                            <w:szCs w:val="24"/>
                          </w:rPr>
                          <w:t xml:space="preserve"> </w:t>
                        </w:r>
                        <w:r w:rsidRPr="003334F3">
                          <w:rPr>
                            <w:rFonts w:ascii="標楷體" w:eastAsia="標楷體" w:hAnsi="標楷體" w:hint="eastAsia"/>
                            <w:color w:val="000000" w:themeColor="text1"/>
                            <w:szCs w:val="24"/>
                          </w:rPr>
                          <w:t>莫蘭蒂颱風路徑與警報發布示意圖</w:t>
                        </w:r>
                        <w:bookmarkEnd w:id="5"/>
                      </w:p>
                      <w:p w:rsidR="00AD5F2E" w:rsidRPr="00A855AE" w:rsidRDefault="00AD5F2E" w:rsidP="004D2F14">
                        <w:pPr>
                          <w:snapToGrid w:val="0"/>
                          <w:spacing w:before="120"/>
                          <w:jc w:val="center"/>
                          <w:rPr>
                            <w:rFonts w:ascii="標楷體" w:eastAsia="標楷體" w:hAnsi="標楷體"/>
                            <w:color w:val="00B050"/>
                          </w:rPr>
                        </w:pPr>
                        <w:r w:rsidRPr="004D2F14">
                          <w:rPr>
                            <w:rFonts w:ascii="標楷體" w:eastAsia="標楷體" w:hAnsi="標楷體" w:hint="eastAsia"/>
                            <w:color w:val="000000" w:themeColor="text1"/>
                            <w:szCs w:val="24"/>
                          </w:rPr>
                          <w:t>(颱風中心定位為每6小時一次。深藍色圓圈為七級風暴風半徑範圍，紅色圓圈為10級風暴風半徑範圍。)</w:t>
                        </w:r>
                      </w:p>
                    </w:txbxContent>
                  </v:textbox>
                </v:shape>
                <w10:wrap type="square"/>
              </v:group>
            </w:pict>
          </mc:Fallback>
        </mc:AlternateContent>
      </w:r>
      <w:r w:rsidR="00551681" w:rsidRPr="000D0A7B">
        <w:rPr>
          <w:rFonts w:ascii="標楷體" w:eastAsia="標楷體" w:hAnsi="標楷體" w:hint="eastAsia"/>
          <w:noProof/>
          <w:color w:val="000000" w:themeColor="text1"/>
          <w:sz w:val="32"/>
          <w:szCs w:val="32"/>
        </w:rPr>
        <w:t>9月12日中央氣象局依據預報資料研判，莫蘭蒂颱風有侵襲臺灣的機率，於12日23時30分發布海上颱風警報(</w:t>
      </w:r>
      <w:r w:rsidR="00E33776" w:rsidRPr="000D0A7B">
        <w:rPr>
          <w:rFonts w:ascii="標楷體" w:eastAsia="標楷體" w:hAnsi="標楷體" w:hint="eastAsia"/>
          <w:noProof/>
          <w:color w:val="000000" w:themeColor="text1"/>
          <w:sz w:val="32"/>
          <w:szCs w:val="32"/>
        </w:rPr>
        <w:t>如</w:t>
      </w:r>
      <w:r w:rsidR="00551681" w:rsidRPr="000D0A7B">
        <w:rPr>
          <w:rFonts w:ascii="標楷體" w:eastAsia="標楷體" w:hAnsi="標楷體" w:hint="eastAsia"/>
          <w:noProof/>
          <w:color w:val="000000" w:themeColor="text1"/>
          <w:sz w:val="32"/>
          <w:szCs w:val="32"/>
        </w:rPr>
        <w:t>圖2)，提醒臺灣東南部海面及巴士海峽航行及作業船隻嚴加戒備。13日08時莫蘭蒂颱風強度維持強烈颱風，暴風圈為200公里，持續向西北西方向移動，對臺灣各地構成威脅，中央氣象局於13日08時30分發布海上陸上颱風警報，警戒區域包含蘭嶼、綠島、臺東、恆春半島及屏東地區，而後警戒區域逐漸擴大至花蓮、南投、</w:t>
      </w:r>
      <w:r w:rsidR="00CC6143" w:rsidRPr="000D0A7B">
        <w:rPr>
          <w:rFonts w:ascii="標楷體" w:eastAsia="標楷體" w:hAnsi="標楷體" w:hint="eastAsia"/>
          <w:noProof/>
          <w:color w:val="000000" w:themeColor="text1"/>
          <w:sz w:val="32"/>
          <w:szCs w:val="32"/>
        </w:rPr>
        <w:t>臺中</w:t>
      </w:r>
      <w:r w:rsidR="00551681" w:rsidRPr="000D0A7B">
        <w:rPr>
          <w:rFonts w:ascii="標楷體" w:eastAsia="標楷體" w:hAnsi="標楷體" w:hint="eastAsia"/>
          <w:noProof/>
          <w:color w:val="000000" w:themeColor="text1"/>
          <w:sz w:val="32"/>
          <w:szCs w:val="32"/>
        </w:rPr>
        <w:t>以南及澎湖、金門地區。自13日晚起，颱風暴風圈逐漸進入臺灣東南部陸地及恆春半島，各地風雨逐漸增強。颱風中心於14日傍晚起通過澎湖近海，東吉島氣象站觀測到每秒62公尺(17級以上)強陣風；颱風於15日2時左右由金門進入福建，金門氣象站亦觀測到每秒61.7公尺(17級以上)強陣風，此時除澎湖及金門之外，其他各地已脫離其暴風圈，颱風強度則持續漸弱，且暴風圈亦逐漸縮小。</w:t>
      </w:r>
      <w:r w:rsidR="00551681" w:rsidRPr="000D0A7B">
        <w:rPr>
          <w:rFonts w:eastAsia="標楷體" w:hint="eastAsia"/>
          <w:color w:val="000000" w:themeColor="text1"/>
          <w:sz w:val="32"/>
          <w:szCs w:val="32"/>
        </w:rPr>
        <w:t>同日</w:t>
      </w:r>
      <w:r w:rsidR="00551681" w:rsidRPr="000D0A7B">
        <w:rPr>
          <w:rFonts w:eastAsia="標楷體" w:hint="eastAsia"/>
          <w:color w:val="000000" w:themeColor="text1"/>
          <w:sz w:val="32"/>
          <w:szCs w:val="32"/>
        </w:rPr>
        <w:t>11</w:t>
      </w:r>
      <w:r w:rsidR="00551681" w:rsidRPr="000D0A7B">
        <w:rPr>
          <w:rFonts w:eastAsia="標楷體" w:hint="eastAsia"/>
          <w:color w:val="000000" w:themeColor="text1"/>
          <w:sz w:val="32"/>
          <w:szCs w:val="32"/>
        </w:rPr>
        <w:t>時</w:t>
      </w:r>
      <w:r w:rsidR="00551681" w:rsidRPr="000D0A7B">
        <w:rPr>
          <w:rFonts w:eastAsia="標楷體"/>
          <w:color w:val="000000" w:themeColor="text1"/>
          <w:sz w:val="32"/>
          <w:szCs w:val="32"/>
        </w:rPr>
        <w:t>30</w:t>
      </w:r>
      <w:r w:rsidR="00551681" w:rsidRPr="000D0A7B">
        <w:rPr>
          <w:rFonts w:eastAsia="標楷體" w:hint="eastAsia"/>
          <w:color w:val="000000" w:themeColor="text1"/>
          <w:sz w:val="32"/>
          <w:szCs w:val="32"/>
        </w:rPr>
        <w:t>分，颱風中心已移至金門西北方約</w:t>
      </w:r>
      <w:r w:rsidR="00551681" w:rsidRPr="000D0A7B">
        <w:rPr>
          <w:rFonts w:eastAsia="標楷體" w:hint="eastAsia"/>
          <w:color w:val="000000" w:themeColor="text1"/>
          <w:sz w:val="32"/>
          <w:szCs w:val="32"/>
        </w:rPr>
        <w:t>200</w:t>
      </w:r>
      <w:r w:rsidR="00551681" w:rsidRPr="000D0A7B">
        <w:rPr>
          <w:rFonts w:eastAsia="標楷體" w:hint="eastAsia"/>
          <w:color w:val="000000" w:themeColor="text1"/>
          <w:sz w:val="32"/>
          <w:szCs w:val="32"/>
        </w:rPr>
        <w:t>公里外之陸地，並持續向北遠離，臺灣各地及附近海面已脫離颱風暴風圈，中央氣象局解除海上陸上颱風警報。</w:t>
      </w:r>
    </w:p>
    <w:p w:rsidR="00551681" w:rsidRPr="000D0A7B" w:rsidRDefault="00551681" w:rsidP="006F5BEE">
      <w:pPr>
        <w:widowControl/>
        <w:snapToGrid w:val="0"/>
        <w:rPr>
          <w:rFonts w:eastAsia="標楷體"/>
          <w:color w:val="000000" w:themeColor="text1"/>
          <w:sz w:val="32"/>
          <w:szCs w:val="32"/>
        </w:rPr>
      </w:pPr>
      <w:r w:rsidRPr="000D0A7B">
        <w:rPr>
          <w:rFonts w:eastAsia="標楷體"/>
          <w:color w:val="000000" w:themeColor="text1"/>
          <w:sz w:val="32"/>
          <w:szCs w:val="32"/>
        </w:rPr>
        <w:br w:type="page"/>
      </w:r>
    </w:p>
    <w:p w:rsidR="00551681" w:rsidRPr="000D0A7B" w:rsidRDefault="00551681" w:rsidP="000E5F0E">
      <w:pPr>
        <w:keepNext/>
        <w:numPr>
          <w:ilvl w:val="0"/>
          <w:numId w:val="54"/>
        </w:numPr>
        <w:snapToGrid w:val="0"/>
        <w:spacing w:beforeLines="50" w:before="180" w:afterLines="50" w:after="180"/>
        <w:ind w:left="1134" w:hanging="709"/>
        <w:outlineLvl w:val="1"/>
        <w:rPr>
          <w:rFonts w:ascii="標楷體" w:eastAsia="標楷體" w:hAnsi="標楷體"/>
          <w:color w:val="000000" w:themeColor="text1"/>
          <w:sz w:val="32"/>
          <w:szCs w:val="32"/>
        </w:rPr>
      </w:pPr>
      <w:bookmarkStart w:id="6" w:name="_Toc485309743"/>
      <w:r w:rsidRPr="000D0A7B">
        <w:rPr>
          <w:rFonts w:ascii="標楷體" w:eastAsia="標楷體" w:hAnsi="標楷體" w:hint="eastAsia"/>
          <w:color w:val="000000" w:themeColor="text1"/>
          <w:sz w:val="32"/>
          <w:szCs w:val="32"/>
        </w:rPr>
        <w:lastRenderedPageBreak/>
        <w:t>莫蘭蒂颱風警報期間風雨情形</w:t>
      </w:r>
      <w:bookmarkEnd w:id="6"/>
    </w:p>
    <w:p w:rsidR="00551681" w:rsidRPr="000D0A7B" w:rsidRDefault="00551681" w:rsidP="000E5F0E">
      <w:pPr>
        <w:spacing w:afterLines="100" w:after="360" w:line="440" w:lineRule="exact"/>
        <w:ind w:leftChars="367" w:left="881" w:firstLineChars="200" w:firstLine="640"/>
        <w:jc w:val="both"/>
        <w:rPr>
          <w:rFonts w:eastAsia="標楷體"/>
          <w:color w:val="000000" w:themeColor="text1"/>
          <w:sz w:val="32"/>
          <w:szCs w:val="32"/>
        </w:rPr>
      </w:pPr>
      <w:r w:rsidRPr="000D0A7B">
        <w:rPr>
          <w:rFonts w:eastAsia="標楷體" w:hint="eastAsia"/>
          <w:color w:val="000000" w:themeColor="text1"/>
          <w:sz w:val="32"/>
          <w:szCs w:val="32"/>
        </w:rPr>
        <w:t>第</w:t>
      </w:r>
      <w:r w:rsidRPr="000D0A7B">
        <w:rPr>
          <w:rFonts w:eastAsia="標楷體" w:hint="eastAsia"/>
          <w:color w:val="000000" w:themeColor="text1"/>
          <w:sz w:val="32"/>
          <w:szCs w:val="32"/>
        </w:rPr>
        <w:t>14</w:t>
      </w:r>
      <w:r w:rsidRPr="000D0A7B">
        <w:rPr>
          <w:rFonts w:eastAsia="標楷體" w:hint="eastAsia"/>
          <w:color w:val="000000" w:themeColor="text1"/>
          <w:sz w:val="32"/>
          <w:szCs w:val="32"/>
        </w:rPr>
        <w:t>號</w:t>
      </w:r>
      <w:r w:rsidRPr="000D0A7B">
        <w:rPr>
          <w:rFonts w:eastAsia="標楷體"/>
          <w:color w:val="000000" w:themeColor="text1"/>
          <w:sz w:val="32"/>
          <w:szCs w:val="32"/>
        </w:rPr>
        <w:t>莫蘭蒂</w:t>
      </w:r>
      <w:r w:rsidRPr="000D0A7B">
        <w:rPr>
          <w:rFonts w:eastAsia="標楷體" w:hint="eastAsia"/>
          <w:color w:val="000000" w:themeColor="text1"/>
          <w:sz w:val="32"/>
          <w:szCs w:val="32"/>
        </w:rPr>
        <w:t>颱風中心雖未登</w:t>
      </w:r>
      <w:r w:rsidR="00354429" w:rsidRPr="006A3229">
        <w:rPr>
          <w:rFonts w:eastAsia="標楷體" w:hint="eastAsia"/>
          <w:color w:val="FF0000"/>
          <w:sz w:val="32"/>
          <w:szCs w:val="32"/>
        </w:rPr>
        <w:t>陸</w:t>
      </w:r>
      <w:r w:rsidRPr="000D0A7B">
        <w:rPr>
          <w:rFonts w:eastAsia="標楷體" w:hint="eastAsia"/>
          <w:color w:val="000000" w:themeColor="text1"/>
          <w:sz w:val="32"/>
          <w:szCs w:val="32"/>
        </w:rPr>
        <w:t>惟由近海通過，因此有較大降雨量，亦出現較強陣風，總計自</w:t>
      </w:r>
      <w:r w:rsidRPr="000D0A7B">
        <w:rPr>
          <w:rFonts w:eastAsia="標楷體" w:hint="eastAsia"/>
          <w:color w:val="000000" w:themeColor="text1"/>
          <w:sz w:val="32"/>
          <w:szCs w:val="32"/>
        </w:rPr>
        <w:t>13</w:t>
      </w:r>
      <w:r w:rsidRPr="000D0A7B">
        <w:rPr>
          <w:rFonts w:eastAsia="標楷體" w:hint="eastAsia"/>
          <w:color w:val="000000" w:themeColor="text1"/>
          <w:sz w:val="32"/>
          <w:szCs w:val="32"/>
        </w:rPr>
        <w:t>日至</w:t>
      </w:r>
      <w:r w:rsidRPr="000D0A7B">
        <w:rPr>
          <w:rFonts w:eastAsia="標楷體" w:hint="eastAsia"/>
          <w:color w:val="000000" w:themeColor="text1"/>
          <w:sz w:val="32"/>
          <w:szCs w:val="32"/>
        </w:rPr>
        <w:t>15</w:t>
      </w:r>
      <w:r w:rsidRPr="000D0A7B">
        <w:rPr>
          <w:rFonts w:eastAsia="標楷體" w:hint="eastAsia"/>
          <w:color w:val="000000" w:themeColor="text1"/>
          <w:sz w:val="32"/>
          <w:szCs w:val="32"/>
        </w:rPr>
        <w:t>日颱風警報期間累積雨量如圖</w:t>
      </w:r>
      <w:r w:rsidRPr="000D0A7B">
        <w:rPr>
          <w:rFonts w:eastAsia="標楷體" w:hint="eastAsia"/>
          <w:color w:val="000000" w:themeColor="text1"/>
          <w:sz w:val="32"/>
          <w:szCs w:val="32"/>
        </w:rPr>
        <w:t>3</w:t>
      </w:r>
      <w:r w:rsidRPr="000D0A7B">
        <w:rPr>
          <w:rFonts w:eastAsia="標楷體" w:hint="eastAsia"/>
          <w:color w:val="000000" w:themeColor="text1"/>
          <w:sz w:val="32"/>
          <w:szCs w:val="32"/>
        </w:rPr>
        <w:t>，由於颱風中心自恆春東南東方海面往西北西轉西北方移動，因此颱風降雨地區主要集中在臺灣東部及南部陸地，較大降雨紀錄：</w:t>
      </w:r>
      <w:r w:rsidRPr="000D0A7B">
        <w:rPr>
          <w:rFonts w:eastAsia="標楷體"/>
          <w:color w:val="000000" w:themeColor="text1"/>
          <w:sz w:val="32"/>
          <w:szCs w:val="32"/>
        </w:rPr>
        <w:t>屏東縣</w:t>
      </w:r>
      <w:r w:rsidRPr="000D0A7B">
        <w:rPr>
          <w:rFonts w:eastAsia="標楷體" w:hint="eastAsia"/>
          <w:color w:val="000000" w:themeColor="text1"/>
          <w:sz w:val="32"/>
          <w:szCs w:val="32"/>
        </w:rPr>
        <w:t>西大武山</w:t>
      </w:r>
      <w:r w:rsidRPr="000D0A7B">
        <w:rPr>
          <w:rFonts w:eastAsia="標楷體" w:hint="eastAsia"/>
          <w:color w:val="000000" w:themeColor="text1"/>
          <w:sz w:val="32"/>
          <w:szCs w:val="32"/>
        </w:rPr>
        <w:t>842</w:t>
      </w:r>
      <w:r w:rsidRPr="000D0A7B">
        <w:rPr>
          <w:rFonts w:eastAsia="標楷體" w:hint="eastAsia"/>
          <w:color w:val="000000" w:themeColor="text1"/>
          <w:sz w:val="32"/>
          <w:szCs w:val="32"/>
        </w:rPr>
        <w:t>毫米，</w:t>
      </w:r>
      <w:r w:rsidRPr="000D0A7B">
        <w:rPr>
          <w:rFonts w:eastAsia="標楷體"/>
          <w:color w:val="000000" w:themeColor="text1"/>
          <w:sz w:val="32"/>
          <w:szCs w:val="32"/>
        </w:rPr>
        <w:t>臺東縣</w:t>
      </w:r>
      <w:r w:rsidRPr="000D0A7B">
        <w:rPr>
          <w:rFonts w:eastAsia="標楷體" w:hint="eastAsia"/>
          <w:color w:val="000000" w:themeColor="text1"/>
          <w:sz w:val="32"/>
          <w:szCs w:val="32"/>
        </w:rPr>
        <w:t>金針山</w:t>
      </w:r>
      <w:r w:rsidRPr="000D0A7B">
        <w:rPr>
          <w:rFonts w:eastAsia="標楷體" w:hint="eastAsia"/>
          <w:color w:val="000000" w:themeColor="text1"/>
          <w:sz w:val="32"/>
          <w:szCs w:val="32"/>
        </w:rPr>
        <w:t>730</w:t>
      </w:r>
      <w:r w:rsidRPr="000D0A7B">
        <w:rPr>
          <w:rFonts w:eastAsia="標楷體" w:hint="eastAsia"/>
          <w:color w:val="000000" w:themeColor="text1"/>
          <w:sz w:val="32"/>
          <w:szCs w:val="32"/>
        </w:rPr>
        <w:t>毫米，</w:t>
      </w:r>
      <w:r w:rsidRPr="000D0A7B">
        <w:rPr>
          <w:rFonts w:eastAsia="標楷體"/>
          <w:color w:val="000000" w:themeColor="text1"/>
          <w:sz w:val="32"/>
          <w:szCs w:val="32"/>
        </w:rPr>
        <w:t>花蓮縣</w:t>
      </w:r>
      <w:r w:rsidRPr="000D0A7B">
        <w:rPr>
          <w:rFonts w:eastAsia="標楷體" w:hint="eastAsia"/>
          <w:color w:val="000000" w:themeColor="text1"/>
          <w:sz w:val="32"/>
          <w:szCs w:val="32"/>
        </w:rPr>
        <w:t>天祥</w:t>
      </w:r>
      <w:r w:rsidRPr="000D0A7B">
        <w:rPr>
          <w:rFonts w:eastAsia="標楷體" w:hint="eastAsia"/>
          <w:color w:val="000000" w:themeColor="text1"/>
          <w:sz w:val="32"/>
          <w:szCs w:val="32"/>
        </w:rPr>
        <w:t>707</w:t>
      </w:r>
      <w:r w:rsidRPr="000D0A7B">
        <w:rPr>
          <w:rFonts w:eastAsia="標楷體" w:hint="eastAsia"/>
          <w:color w:val="000000" w:themeColor="text1"/>
          <w:sz w:val="32"/>
          <w:szCs w:val="32"/>
        </w:rPr>
        <w:t>毫米，</w:t>
      </w:r>
      <w:r w:rsidRPr="000D0A7B">
        <w:rPr>
          <w:rFonts w:eastAsia="標楷體"/>
          <w:color w:val="000000" w:themeColor="text1"/>
          <w:sz w:val="32"/>
          <w:szCs w:val="32"/>
        </w:rPr>
        <w:t>宜蘭縣</w:t>
      </w:r>
      <w:r w:rsidRPr="000D0A7B">
        <w:rPr>
          <w:rFonts w:eastAsia="標楷體" w:hint="eastAsia"/>
          <w:color w:val="000000" w:themeColor="text1"/>
          <w:sz w:val="32"/>
          <w:szCs w:val="32"/>
        </w:rPr>
        <w:t>太平山</w:t>
      </w:r>
      <w:r w:rsidRPr="000D0A7B">
        <w:rPr>
          <w:rFonts w:eastAsia="標楷體" w:hint="eastAsia"/>
          <w:color w:val="000000" w:themeColor="text1"/>
          <w:sz w:val="32"/>
          <w:szCs w:val="32"/>
        </w:rPr>
        <w:t>414</w:t>
      </w:r>
      <w:r w:rsidRPr="000D0A7B">
        <w:rPr>
          <w:rFonts w:eastAsia="標楷體" w:hint="eastAsia"/>
          <w:color w:val="000000" w:themeColor="text1"/>
          <w:sz w:val="32"/>
          <w:szCs w:val="32"/>
        </w:rPr>
        <w:t>毫米，高雄市排雲</w:t>
      </w:r>
      <w:r w:rsidRPr="000D0A7B">
        <w:rPr>
          <w:rFonts w:eastAsia="標楷體" w:hint="eastAsia"/>
          <w:color w:val="000000" w:themeColor="text1"/>
          <w:sz w:val="32"/>
          <w:szCs w:val="32"/>
        </w:rPr>
        <w:t>386</w:t>
      </w:r>
      <w:r w:rsidRPr="000D0A7B">
        <w:rPr>
          <w:rFonts w:eastAsia="標楷體" w:hint="eastAsia"/>
          <w:color w:val="000000" w:themeColor="text1"/>
          <w:sz w:val="32"/>
          <w:szCs w:val="32"/>
        </w:rPr>
        <w:t>毫米，南投縣丹大</w:t>
      </w:r>
      <w:r w:rsidRPr="000D0A7B">
        <w:rPr>
          <w:rFonts w:eastAsia="標楷體" w:hint="eastAsia"/>
          <w:color w:val="000000" w:themeColor="text1"/>
          <w:sz w:val="32"/>
          <w:szCs w:val="32"/>
        </w:rPr>
        <w:t>304</w:t>
      </w:r>
      <w:r w:rsidRPr="000D0A7B">
        <w:rPr>
          <w:rFonts w:eastAsia="標楷體" w:hint="eastAsia"/>
          <w:color w:val="000000" w:themeColor="text1"/>
          <w:sz w:val="32"/>
          <w:szCs w:val="32"/>
        </w:rPr>
        <w:t>毫米。各地出現較大風力紀錄：東吉島、金門</w:t>
      </w:r>
      <w:r w:rsidRPr="000D0A7B">
        <w:rPr>
          <w:rFonts w:eastAsia="標楷體" w:hint="eastAsia"/>
          <w:color w:val="000000" w:themeColor="text1"/>
          <w:sz w:val="32"/>
          <w:szCs w:val="32"/>
        </w:rPr>
        <w:t>17</w:t>
      </w:r>
      <w:r w:rsidRPr="000D0A7B">
        <w:rPr>
          <w:rFonts w:eastAsia="標楷體" w:hint="eastAsia"/>
          <w:color w:val="000000" w:themeColor="text1"/>
          <w:sz w:val="32"/>
          <w:szCs w:val="32"/>
        </w:rPr>
        <w:t>級以上，蘭嶼</w:t>
      </w:r>
      <w:r w:rsidRPr="000D0A7B">
        <w:rPr>
          <w:rFonts w:eastAsia="標楷體" w:hint="eastAsia"/>
          <w:color w:val="000000" w:themeColor="text1"/>
          <w:sz w:val="32"/>
          <w:szCs w:val="32"/>
        </w:rPr>
        <w:t>17</w:t>
      </w:r>
      <w:r w:rsidRPr="000D0A7B">
        <w:rPr>
          <w:rFonts w:eastAsia="標楷體" w:hint="eastAsia"/>
          <w:color w:val="000000" w:themeColor="text1"/>
          <w:sz w:val="32"/>
          <w:szCs w:val="32"/>
        </w:rPr>
        <w:t>級，恆春</w:t>
      </w:r>
      <w:r w:rsidRPr="000D0A7B">
        <w:rPr>
          <w:rFonts w:eastAsia="標楷體" w:hint="eastAsia"/>
          <w:color w:val="000000" w:themeColor="text1"/>
          <w:sz w:val="32"/>
          <w:szCs w:val="32"/>
        </w:rPr>
        <w:t>16</w:t>
      </w:r>
      <w:r w:rsidRPr="000D0A7B">
        <w:rPr>
          <w:rFonts w:eastAsia="標楷體" w:hint="eastAsia"/>
          <w:color w:val="000000" w:themeColor="text1"/>
          <w:sz w:val="32"/>
          <w:szCs w:val="32"/>
        </w:rPr>
        <w:t>級，澎湖、臺南、高雄</w:t>
      </w:r>
      <w:r w:rsidRPr="000D0A7B">
        <w:rPr>
          <w:rFonts w:eastAsia="標楷體" w:hint="eastAsia"/>
          <w:color w:val="000000" w:themeColor="text1"/>
          <w:sz w:val="32"/>
          <w:szCs w:val="32"/>
        </w:rPr>
        <w:t>13</w:t>
      </w:r>
      <w:r w:rsidRPr="000D0A7B">
        <w:rPr>
          <w:rFonts w:eastAsia="標楷體" w:hint="eastAsia"/>
          <w:color w:val="000000" w:themeColor="text1"/>
          <w:sz w:val="32"/>
          <w:szCs w:val="32"/>
        </w:rPr>
        <w:t>級，大武</w:t>
      </w:r>
      <w:r w:rsidRPr="000D0A7B">
        <w:rPr>
          <w:rFonts w:eastAsia="標楷體" w:hint="eastAsia"/>
          <w:color w:val="000000" w:themeColor="text1"/>
          <w:sz w:val="32"/>
          <w:szCs w:val="32"/>
        </w:rPr>
        <w:t>12</w:t>
      </w:r>
      <w:r w:rsidRPr="000D0A7B">
        <w:rPr>
          <w:rFonts w:eastAsia="標楷體" w:hint="eastAsia"/>
          <w:color w:val="000000" w:themeColor="text1"/>
          <w:sz w:val="32"/>
          <w:szCs w:val="32"/>
        </w:rPr>
        <w:t>級，成功</w:t>
      </w:r>
      <w:r w:rsidRPr="000D0A7B">
        <w:rPr>
          <w:rFonts w:eastAsia="標楷體" w:hint="eastAsia"/>
          <w:color w:val="000000" w:themeColor="text1"/>
          <w:sz w:val="32"/>
          <w:szCs w:val="32"/>
        </w:rPr>
        <w:t>11</w:t>
      </w:r>
      <w:r w:rsidRPr="000D0A7B">
        <w:rPr>
          <w:rFonts w:eastAsia="標楷體" w:hint="eastAsia"/>
          <w:color w:val="000000" w:themeColor="text1"/>
          <w:sz w:val="32"/>
          <w:szCs w:val="32"/>
        </w:rPr>
        <w:t>級，新屋、淡水、馬祖、基隆</w:t>
      </w:r>
      <w:r w:rsidRPr="000D0A7B">
        <w:rPr>
          <w:rFonts w:eastAsia="標楷體" w:hint="eastAsia"/>
          <w:color w:val="000000" w:themeColor="text1"/>
          <w:sz w:val="32"/>
          <w:szCs w:val="32"/>
        </w:rPr>
        <w:t>10</w:t>
      </w:r>
      <w:r w:rsidRPr="000D0A7B">
        <w:rPr>
          <w:rFonts w:eastAsia="標楷體" w:hint="eastAsia"/>
          <w:color w:val="000000" w:themeColor="text1"/>
          <w:sz w:val="32"/>
          <w:szCs w:val="32"/>
        </w:rPr>
        <w:t>級。</w:t>
      </w:r>
    </w:p>
    <w:p w:rsidR="00551681" w:rsidRPr="000D0A7B" w:rsidRDefault="001D6AC7" w:rsidP="000E5F0E">
      <w:pPr>
        <w:spacing w:afterLines="100" w:after="360" w:line="440" w:lineRule="exact"/>
        <w:ind w:leftChars="367" w:left="881" w:firstLineChars="200" w:firstLine="480"/>
        <w:jc w:val="both"/>
        <w:rPr>
          <w:rFonts w:eastAsia="標楷體"/>
          <w:color w:val="000000" w:themeColor="text1"/>
          <w:sz w:val="32"/>
          <w:szCs w:val="32"/>
        </w:rPr>
      </w:pPr>
      <w:r w:rsidRPr="000D0A7B">
        <w:rPr>
          <w:noProof/>
          <w:color w:val="000000" w:themeColor="text1"/>
        </w:rPr>
        <mc:AlternateContent>
          <mc:Choice Requires="wps">
            <w:drawing>
              <wp:anchor distT="0" distB="0" distL="114300" distR="114300" simplePos="0" relativeHeight="251663360" behindDoc="1" locked="0" layoutInCell="1" allowOverlap="1" wp14:anchorId="342F093F" wp14:editId="0B827B6C">
                <wp:simplePos x="0" y="0"/>
                <wp:positionH relativeFrom="column">
                  <wp:posOffset>3274695</wp:posOffset>
                </wp:positionH>
                <wp:positionV relativeFrom="paragraph">
                  <wp:posOffset>701040</wp:posOffset>
                </wp:positionV>
                <wp:extent cx="3079750" cy="3489960"/>
                <wp:effectExtent l="0" t="0" r="6350" b="6350"/>
                <wp:wrapSquare wrapText="bothSides"/>
                <wp:docPr id="16"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079750" cy="3489960"/>
                        </a:xfrm>
                        <a:prstGeom prst="rect">
                          <a:avLst/>
                        </a:prstGeom>
                        <a:solidFill>
                          <a:srgbClr val="FFFFFF"/>
                        </a:solidFill>
                        <a:ln w="9525">
                          <a:noFill/>
                          <a:miter lim="800000"/>
                          <a:headEnd/>
                          <a:tailEnd/>
                        </a:ln>
                      </wps:spPr>
                      <wps:txbx>
                        <w:txbxContent>
                          <w:p w:rsidR="00AD5F2E" w:rsidRDefault="00AD5F2E" w:rsidP="00551681">
                            <w:pPr>
                              <w:jc w:val="center"/>
                            </w:pPr>
                            <w:r>
                              <w:rPr>
                                <w:noProof/>
                                <w:color w:val="00B050"/>
                              </w:rPr>
                              <w:drawing>
                                <wp:inline distT="0" distB="0" distL="0" distR="0" wp14:anchorId="32D1DDB0" wp14:editId="3832713E">
                                  <wp:extent cx="2885440" cy="2885440"/>
                                  <wp:effectExtent l="0" t="0" r="0" b="0"/>
                                  <wp:docPr id="317" name="圖片 23" descr="2016-09-16_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3" descr="2016-09-16_000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85440" cy="2885440"/>
                                          </a:xfrm>
                                          <a:prstGeom prst="rect">
                                            <a:avLst/>
                                          </a:prstGeom>
                                          <a:noFill/>
                                          <a:ln>
                                            <a:noFill/>
                                          </a:ln>
                                        </pic:spPr>
                                      </pic:pic>
                                    </a:graphicData>
                                  </a:graphic>
                                </wp:inline>
                              </w:drawing>
                            </w:r>
                          </w:p>
                          <w:p w:rsidR="00AD5F2E" w:rsidRPr="00562FE1" w:rsidRDefault="00AD5F2E" w:rsidP="000E5F0E">
                            <w:pPr>
                              <w:snapToGrid w:val="0"/>
                              <w:spacing w:afterLines="100" w:after="360"/>
                              <w:jc w:val="center"/>
                              <w:rPr>
                                <w:rFonts w:ascii="標楷體" w:eastAsia="標楷體" w:hAnsi="標楷體"/>
                                <w:color w:val="00B050"/>
                              </w:rPr>
                            </w:pPr>
                            <w:bookmarkStart w:id="7" w:name="_Toc485305880"/>
                            <w:r w:rsidRPr="0037542D">
                              <w:rPr>
                                <w:rFonts w:ascii="標楷體" w:eastAsia="標楷體" w:hAnsi="標楷體" w:hint="eastAsia"/>
                                <w:szCs w:val="24"/>
                              </w:rPr>
                              <w:t xml:space="preserve">附圖 </w:t>
                            </w:r>
                            <w:r w:rsidRPr="0037542D">
                              <w:rPr>
                                <w:rFonts w:ascii="標楷體" w:eastAsia="標楷體" w:hAnsi="標楷體"/>
                                <w:szCs w:val="24"/>
                              </w:rPr>
                              <w:fldChar w:fldCharType="begin"/>
                            </w:r>
                            <w:r w:rsidRPr="0037542D">
                              <w:rPr>
                                <w:rFonts w:ascii="標楷體" w:eastAsia="標楷體" w:hAnsi="標楷體"/>
                                <w:szCs w:val="24"/>
                              </w:rPr>
                              <w:instrText xml:space="preserve"> </w:instrText>
                            </w:r>
                            <w:r w:rsidRPr="0037542D">
                              <w:rPr>
                                <w:rFonts w:ascii="標楷體" w:eastAsia="標楷體" w:hAnsi="標楷體" w:hint="eastAsia"/>
                                <w:szCs w:val="24"/>
                              </w:rPr>
                              <w:instrText>SEQ 附圖 \* ARABIC</w:instrText>
                            </w:r>
                            <w:r w:rsidRPr="0037542D">
                              <w:rPr>
                                <w:rFonts w:ascii="標楷體" w:eastAsia="標楷體" w:hAnsi="標楷體"/>
                                <w:szCs w:val="24"/>
                              </w:rPr>
                              <w:instrText xml:space="preserve"> </w:instrText>
                            </w:r>
                            <w:r w:rsidRPr="0037542D">
                              <w:rPr>
                                <w:rFonts w:ascii="標楷體" w:eastAsia="標楷體" w:hAnsi="標楷體"/>
                                <w:szCs w:val="24"/>
                              </w:rPr>
                              <w:fldChar w:fldCharType="separate"/>
                            </w:r>
                            <w:r>
                              <w:rPr>
                                <w:rFonts w:ascii="標楷體" w:eastAsia="標楷體" w:hAnsi="標楷體"/>
                                <w:noProof/>
                                <w:szCs w:val="24"/>
                              </w:rPr>
                              <w:t>3</w:t>
                            </w:r>
                            <w:r w:rsidRPr="0037542D">
                              <w:rPr>
                                <w:rFonts w:ascii="標楷體" w:eastAsia="標楷體" w:hAnsi="標楷體"/>
                                <w:szCs w:val="24"/>
                              </w:rPr>
                              <w:fldChar w:fldCharType="end"/>
                            </w:r>
                            <w:r>
                              <w:rPr>
                                <w:rFonts w:ascii="標楷體" w:eastAsia="標楷體" w:hAnsi="標楷體" w:hint="eastAsia"/>
                                <w:szCs w:val="24"/>
                              </w:rPr>
                              <w:t xml:space="preserve"> </w:t>
                            </w:r>
                            <w:r w:rsidRPr="0037542D">
                              <w:rPr>
                                <w:rFonts w:ascii="標楷體" w:eastAsia="標楷體" w:hAnsi="標楷體" w:hint="eastAsia"/>
                                <w:szCs w:val="24"/>
                              </w:rPr>
                              <w:t>莫蘭蒂颱風警報期間累積雨量圖</w:t>
                            </w:r>
                            <w:bookmarkEnd w:id="7"/>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文字方塊 2" o:spid="_x0000_s1029" type="#_x0000_t202" style="position:absolute;left:0;text-align:left;margin-left:257.85pt;margin-top:55.2pt;width:242.5pt;height:274.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" stroked="f">
                <o:lock v:ext="edit" aspectratio="t"/>
                <v:textbox style="mso-fit-shape-to-text:t">
                  <w:txbxContent>
                    <w:p w:rsidR="00AD5F2E" w:rsidRDefault="00AD5F2E" w:rsidP="00551681">
                      <w:pPr>
                        <w:jc w:val="center"/>
                      </w:pPr>
                      <w:r>
                        <w:rPr>
                          <w:noProof/>
                          <w:color w:val="00B050"/>
                        </w:rPr>
                        <w:drawing>
                          <wp:inline distT="0" distB="0" distL="0" distR="0" wp14:anchorId="32D1DDB0" wp14:editId="3832713E">
                            <wp:extent cx="2885440" cy="2885440"/>
                            <wp:effectExtent l="0" t="0" r="0" b="0"/>
                            <wp:docPr id="317" name="圖片 23" descr="2016-09-16_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3" descr="2016-09-16_000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85440" cy="2885440"/>
                                    </a:xfrm>
                                    <a:prstGeom prst="rect">
                                      <a:avLst/>
                                    </a:prstGeom>
                                    <a:noFill/>
                                    <a:ln>
                                      <a:noFill/>
                                    </a:ln>
                                  </pic:spPr>
                                </pic:pic>
                              </a:graphicData>
                            </a:graphic>
                          </wp:inline>
                        </w:drawing>
                      </w:r>
                    </w:p>
                    <w:p w:rsidR="00AD5F2E" w:rsidRPr="00562FE1" w:rsidRDefault="00AD5F2E" w:rsidP="000E5F0E">
                      <w:pPr>
                        <w:snapToGrid w:val="0"/>
                        <w:spacing w:afterLines="100" w:after="360"/>
                        <w:jc w:val="center"/>
                        <w:rPr>
                          <w:rFonts w:ascii="標楷體" w:eastAsia="標楷體" w:hAnsi="標楷體"/>
                          <w:color w:val="00B050"/>
                        </w:rPr>
                      </w:pPr>
                      <w:bookmarkStart w:id="8" w:name="_Toc485305880"/>
                      <w:r w:rsidRPr="0037542D">
                        <w:rPr>
                          <w:rFonts w:ascii="標楷體" w:eastAsia="標楷體" w:hAnsi="標楷體" w:hint="eastAsia"/>
                          <w:szCs w:val="24"/>
                        </w:rPr>
                        <w:t xml:space="preserve">附圖 </w:t>
                      </w:r>
                      <w:r w:rsidRPr="0037542D">
                        <w:rPr>
                          <w:rFonts w:ascii="標楷體" w:eastAsia="標楷體" w:hAnsi="標楷體"/>
                          <w:szCs w:val="24"/>
                        </w:rPr>
                        <w:fldChar w:fldCharType="begin"/>
                      </w:r>
                      <w:r w:rsidRPr="0037542D">
                        <w:rPr>
                          <w:rFonts w:ascii="標楷體" w:eastAsia="標楷體" w:hAnsi="標楷體"/>
                          <w:szCs w:val="24"/>
                        </w:rPr>
                        <w:instrText xml:space="preserve"> </w:instrText>
                      </w:r>
                      <w:r w:rsidRPr="0037542D">
                        <w:rPr>
                          <w:rFonts w:ascii="標楷體" w:eastAsia="標楷體" w:hAnsi="標楷體" w:hint="eastAsia"/>
                          <w:szCs w:val="24"/>
                        </w:rPr>
                        <w:instrText>SEQ 附圖 \* ARABIC</w:instrText>
                      </w:r>
                      <w:r w:rsidRPr="0037542D">
                        <w:rPr>
                          <w:rFonts w:ascii="標楷體" w:eastAsia="標楷體" w:hAnsi="標楷體"/>
                          <w:szCs w:val="24"/>
                        </w:rPr>
                        <w:instrText xml:space="preserve"> </w:instrText>
                      </w:r>
                      <w:r w:rsidRPr="0037542D">
                        <w:rPr>
                          <w:rFonts w:ascii="標楷體" w:eastAsia="標楷體" w:hAnsi="標楷體"/>
                          <w:szCs w:val="24"/>
                        </w:rPr>
                        <w:fldChar w:fldCharType="separate"/>
                      </w:r>
                      <w:r>
                        <w:rPr>
                          <w:rFonts w:ascii="標楷體" w:eastAsia="標楷體" w:hAnsi="標楷體"/>
                          <w:noProof/>
                          <w:szCs w:val="24"/>
                        </w:rPr>
                        <w:t>3</w:t>
                      </w:r>
                      <w:r w:rsidRPr="0037542D">
                        <w:rPr>
                          <w:rFonts w:ascii="標楷體" w:eastAsia="標楷體" w:hAnsi="標楷體"/>
                          <w:szCs w:val="24"/>
                        </w:rPr>
                        <w:fldChar w:fldCharType="end"/>
                      </w:r>
                      <w:r>
                        <w:rPr>
                          <w:rFonts w:ascii="標楷體" w:eastAsia="標楷體" w:hAnsi="標楷體" w:hint="eastAsia"/>
                          <w:szCs w:val="24"/>
                        </w:rPr>
                        <w:t xml:space="preserve"> </w:t>
                      </w:r>
                      <w:r w:rsidRPr="0037542D">
                        <w:rPr>
                          <w:rFonts w:ascii="標楷體" w:eastAsia="標楷體" w:hAnsi="標楷體" w:hint="eastAsia"/>
                          <w:szCs w:val="24"/>
                        </w:rPr>
                        <w:t>莫蘭蒂颱風警報期間累積雨量圖</w:t>
                      </w:r>
                      <w:bookmarkEnd w:id="8"/>
                    </w:p>
                  </w:txbxContent>
                </v:textbox>
                <w10:wrap type="square"/>
              </v:shape>
            </w:pict>
          </mc:Fallback>
        </mc:AlternateContent>
      </w:r>
      <w:r w:rsidR="00551681" w:rsidRPr="000D0A7B">
        <w:rPr>
          <w:rFonts w:eastAsia="標楷體" w:hint="eastAsia"/>
          <w:color w:val="000000" w:themeColor="text1"/>
          <w:sz w:val="32"/>
          <w:szCs w:val="32"/>
        </w:rPr>
        <w:t>莫蘭蒂颱風為民國</w:t>
      </w:r>
      <w:r w:rsidR="00551681" w:rsidRPr="000D0A7B">
        <w:rPr>
          <w:rFonts w:eastAsia="標楷體" w:hint="eastAsia"/>
          <w:color w:val="000000" w:themeColor="text1"/>
          <w:sz w:val="32"/>
          <w:szCs w:val="32"/>
        </w:rPr>
        <w:t>105</w:t>
      </w:r>
      <w:r w:rsidR="00551681" w:rsidRPr="000D0A7B">
        <w:rPr>
          <w:rFonts w:eastAsia="標楷體" w:hint="eastAsia"/>
          <w:color w:val="000000" w:themeColor="text1"/>
          <w:sz w:val="32"/>
          <w:szCs w:val="32"/>
        </w:rPr>
        <w:t>年西太平洋強度最強之颱風，中心風速可達每秒</w:t>
      </w:r>
      <w:r w:rsidR="00551681" w:rsidRPr="000D0A7B">
        <w:rPr>
          <w:rFonts w:eastAsia="標楷體" w:hint="eastAsia"/>
          <w:color w:val="000000" w:themeColor="text1"/>
          <w:sz w:val="32"/>
          <w:szCs w:val="32"/>
        </w:rPr>
        <w:t>60</w:t>
      </w:r>
      <w:r w:rsidR="00551681" w:rsidRPr="000D0A7B">
        <w:rPr>
          <w:rFonts w:eastAsia="標楷體" w:hint="eastAsia"/>
          <w:color w:val="000000" w:themeColor="text1"/>
          <w:sz w:val="32"/>
          <w:szCs w:val="32"/>
        </w:rPr>
        <w:t>公尺，且為自</w:t>
      </w:r>
      <w:r w:rsidR="00551681" w:rsidRPr="000D0A7B">
        <w:rPr>
          <w:rFonts w:eastAsia="標楷體" w:hint="eastAsia"/>
          <w:color w:val="000000" w:themeColor="text1"/>
          <w:sz w:val="32"/>
          <w:szCs w:val="32"/>
        </w:rPr>
        <w:t>1995</w:t>
      </w:r>
      <w:r w:rsidR="00551681" w:rsidRPr="000D0A7B">
        <w:rPr>
          <w:rFonts w:eastAsia="標楷體" w:hint="eastAsia"/>
          <w:color w:val="000000" w:themeColor="text1"/>
          <w:sz w:val="32"/>
          <w:szCs w:val="32"/>
        </w:rPr>
        <w:t>年以來發布海上陸上颱風警報期間及第七類</w:t>
      </w:r>
      <w:r w:rsidR="00551681" w:rsidRPr="000D0A7B">
        <w:rPr>
          <w:rFonts w:eastAsia="標楷體" w:hint="eastAsia"/>
          <w:color w:val="000000" w:themeColor="text1"/>
          <w:sz w:val="32"/>
          <w:szCs w:val="32"/>
        </w:rPr>
        <w:t>(</w:t>
      </w:r>
      <w:r w:rsidR="00551681" w:rsidRPr="000D0A7B">
        <w:rPr>
          <w:rFonts w:eastAsia="標楷體"/>
          <w:color w:val="000000" w:themeColor="text1"/>
          <w:sz w:val="32"/>
          <w:szCs w:val="32"/>
        </w:rPr>
        <w:t>沿西岸或台灣海峽北上者</w:t>
      </w:r>
      <w:r w:rsidR="00551681" w:rsidRPr="000D0A7B">
        <w:rPr>
          <w:rFonts w:eastAsia="標楷體" w:hint="eastAsia"/>
          <w:color w:val="000000" w:themeColor="text1"/>
          <w:sz w:val="32"/>
          <w:szCs w:val="32"/>
        </w:rPr>
        <w:t>)</w:t>
      </w:r>
      <w:r w:rsidR="00551681" w:rsidRPr="000D0A7B">
        <w:rPr>
          <w:rFonts w:eastAsia="標楷體" w:hint="eastAsia"/>
          <w:color w:val="000000" w:themeColor="text1"/>
          <w:sz w:val="32"/>
          <w:szCs w:val="32"/>
        </w:rPr>
        <w:t>侵臺颱風路徑強度最強颱風。</w:t>
      </w:r>
      <w:r w:rsidR="00551681" w:rsidRPr="000D0A7B">
        <w:rPr>
          <w:rFonts w:eastAsia="標楷體"/>
          <w:color w:val="000000" w:themeColor="text1"/>
          <w:sz w:val="32"/>
          <w:szCs w:val="32"/>
        </w:rPr>
        <w:t>莫蘭蒂</w:t>
      </w:r>
      <w:r w:rsidR="00551681" w:rsidRPr="000D0A7B">
        <w:rPr>
          <w:rFonts w:eastAsia="標楷體" w:hint="eastAsia"/>
          <w:color w:val="000000" w:themeColor="text1"/>
          <w:sz w:val="32"/>
          <w:szCs w:val="32"/>
        </w:rPr>
        <w:t>颱風警報期間並創下下列氣象站設站以來</w:t>
      </w:r>
      <w:r w:rsidR="00551681" w:rsidRPr="000D0A7B">
        <w:rPr>
          <w:rFonts w:eastAsia="標楷體"/>
          <w:color w:val="000000" w:themeColor="text1"/>
          <w:sz w:val="32"/>
          <w:szCs w:val="32"/>
        </w:rPr>
        <w:t>多項</w:t>
      </w:r>
      <w:r w:rsidR="00551681" w:rsidRPr="000D0A7B">
        <w:rPr>
          <w:rFonts w:eastAsia="標楷體" w:hint="eastAsia"/>
          <w:color w:val="000000" w:themeColor="text1"/>
          <w:sz w:val="32"/>
          <w:szCs w:val="32"/>
        </w:rPr>
        <w:t>最高</w:t>
      </w:r>
      <w:r w:rsidR="00551681" w:rsidRPr="000D0A7B">
        <w:rPr>
          <w:rFonts w:eastAsia="標楷體"/>
          <w:color w:val="000000" w:themeColor="text1"/>
          <w:sz w:val="32"/>
          <w:szCs w:val="32"/>
        </w:rPr>
        <w:t>紀錄</w:t>
      </w:r>
      <w:r w:rsidR="00551681" w:rsidRPr="000D0A7B">
        <w:rPr>
          <w:rFonts w:eastAsia="標楷體" w:hint="eastAsia"/>
          <w:color w:val="000000" w:themeColor="text1"/>
          <w:sz w:val="32"/>
          <w:szCs w:val="32"/>
        </w:rPr>
        <w:t>，包括金門氣象站觀測到</w:t>
      </w:r>
      <w:r w:rsidR="00551681" w:rsidRPr="000D0A7B">
        <w:rPr>
          <w:rFonts w:eastAsia="標楷體" w:hint="eastAsia"/>
          <w:color w:val="000000" w:themeColor="text1"/>
          <w:sz w:val="32"/>
          <w:szCs w:val="32"/>
        </w:rPr>
        <w:t>17</w:t>
      </w:r>
      <w:r w:rsidR="00551681" w:rsidRPr="000D0A7B">
        <w:rPr>
          <w:rFonts w:eastAsia="標楷體" w:hint="eastAsia"/>
          <w:color w:val="000000" w:themeColor="text1"/>
          <w:sz w:val="32"/>
          <w:szCs w:val="32"/>
        </w:rPr>
        <w:t>級以上陣風</w:t>
      </w:r>
      <w:r w:rsidR="00551681" w:rsidRPr="000D0A7B">
        <w:rPr>
          <w:rFonts w:eastAsia="標楷體" w:hint="eastAsia"/>
          <w:color w:val="000000" w:themeColor="text1"/>
          <w:sz w:val="32"/>
          <w:szCs w:val="32"/>
        </w:rPr>
        <w:t>(61.7m/s)</w:t>
      </w:r>
      <w:r w:rsidR="00551681" w:rsidRPr="000D0A7B">
        <w:rPr>
          <w:rFonts w:eastAsia="標楷體" w:hint="eastAsia"/>
          <w:color w:val="000000" w:themeColor="text1"/>
          <w:sz w:val="32"/>
          <w:szCs w:val="32"/>
        </w:rPr>
        <w:t>，恆春氣象站觀測到</w:t>
      </w:r>
      <w:r w:rsidR="00551681" w:rsidRPr="000D0A7B">
        <w:rPr>
          <w:rFonts w:eastAsia="標楷體" w:hint="eastAsia"/>
          <w:color w:val="000000" w:themeColor="text1"/>
          <w:sz w:val="32"/>
          <w:szCs w:val="32"/>
        </w:rPr>
        <w:t>16</w:t>
      </w:r>
      <w:r w:rsidR="00551681" w:rsidRPr="000D0A7B">
        <w:rPr>
          <w:rFonts w:eastAsia="標楷體" w:hint="eastAsia"/>
          <w:color w:val="000000" w:themeColor="text1"/>
          <w:sz w:val="32"/>
          <w:szCs w:val="32"/>
        </w:rPr>
        <w:t>級陣風</w:t>
      </w:r>
      <w:r w:rsidR="00551681" w:rsidRPr="000D0A7B">
        <w:rPr>
          <w:rFonts w:eastAsia="標楷體" w:hint="eastAsia"/>
          <w:color w:val="000000" w:themeColor="text1"/>
          <w:sz w:val="32"/>
          <w:szCs w:val="32"/>
        </w:rPr>
        <w:t>(52.2m/s)</w:t>
      </w:r>
      <w:r w:rsidR="00551681" w:rsidRPr="000D0A7B">
        <w:rPr>
          <w:rFonts w:eastAsia="標楷體" w:hint="eastAsia"/>
          <w:color w:val="000000" w:themeColor="text1"/>
          <w:sz w:val="32"/>
          <w:szCs w:val="32"/>
        </w:rPr>
        <w:t>；另外，</w:t>
      </w:r>
      <w:r w:rsidR="00551681" w:rsidRPr="000D0A7B">
        <w:rPr>
          <w:rFonts w:eastAsia="標楷體"/>
          <w:color w:val="000000" w:themeColor="text1"/>
          <w:sz w:val="32"/>
          <w:szCs w:val="32"/>
        </w:rPr>
        <w:t>小琉球</w:t>
      </w:r>
      <w:r w:rsidR="00551681" w:rsidRPr="000D0A7B">
        <w:rPr>
          <w:rFonts w:eastAsia="標楷體" w:hint="eastAsia"/>
          <w:color w:val="000000" w:themeColor="text1"/>
          <w:sz w:val="32"/>
          <w:szCs w:val="32"/>
        </w:rPr>
        <w:t>、</w:t>
      </w:r>
      <w:r w:rsidR="00551681" w:rsidRPr="000D0A7B">
        <w:rPr>
          <w:rFonts w:eastAsia="標楷體"/>
          <w:color w:val="000000" w:themeColor="text1"/>
          <w:sz w:val="32"/>
          <w:szCs w:val="32"/>
        </w:rPr>
        <w:t>鵝鑾鼻</w:t>
      </w:r>
      <w:r w:rsidR="00551681" w:rsidRPr="000D0A7B">
        <w:rPr>
          <w:rFonts w:eastAsia="標楷體" w:hint="eastAsia"/>
          <w:color w:val="000000" w:themeColor="text1"/>
          <w:sz w:val="32"/>
          <w:szCs w:val="32"/>
        </w:rPr>
        <w:t>、金門浮標站分別觀測到</w:t>
      </w:r>
      <w:r w:rsidR="00551681" w:rsidRPr="000D0A7B">
        <w:rPr>
          <w:rFonts w:eastAsia="標楷體"/>
          <w:color w:val="000000" w:themeColor="text1"/>
          <w:sz w:val="32"/>
          <w:szCs w:val="32"/>
        </w:rPr>
        <w:t>17.2</w:t>
      </w:r>
      <w:r w:rsidR="00551681" w:rsidRPr="000D0A7B">
        <w:rPr>
          <w:rFonts w:eastAsia="標楷體"/>
          <w:color w:val="000000" w:themeColor="text1"/>
          <w:sz w:val="32"/>
          <w:szCs w:val="32"/>
        </w:rPr>
        <w:t>米</w:t>
      </w:r>
      <w:r w:rsidR="00551681" w:rsidRPr="000D0A7B">
        <w:rPr>
          <w:rFonts w:eastAsia="標楷體" w:hint="eastAsia"/>
          <w:color w:val="000000" w:themeColor="text1"/>
          <w:sz w:val="32"/>
          <w:szCs w:val="32"/>
        </w:rPr>
        <w:t>、</w:t>
      </w:r>
      <w:r w:rsidR="00551681" w:rsidRPr="000D0A7B">
        <w:rPr>
          <w:rFonts w:eastAsia="標楷體"/>
          <w:color w:val="000000" w:themeColor="text1"/>
          <w:sz w:val="32"/>
          <w:szCs w:val="32"/>
        </w:rPr>
        <w:t>17.4</w:t>
      </w:r>
      <w:r w:rsidR="00551681" w:rsidRPr="000D0A7B">
        <w:rPr>
          <w:rFonts w:eastAsia="標楷體"/>
          <w:color w:val="000000" w:themeColor="text1"/>
          <w:sz w:val="32"/>
          <w:szCs w:val="32"/>
        </w:rPr>
        <w:t>米</w:t>
      </w:r>
      <w:r w:rsidR="00551681" w:rsidRPr="000D0A7B">
        <w:rPr>
          <w:rFonts w:eastAsia="標楷體" w:hint="eastAsia"/>
          <w:color w:val="000000" w:themeColor="text1"/>
          <w:sz w:val="32"/>
          <w:szCs w:val="32"/>
        </w:rPr>
        <w:t>、</w:t>
      </w:r>
      <w:r w:rsidR="00551681" w:rsidRPr="000D0A7B">
        <w:rPr>
          <w:rFonts w:eastAsia="標楷體"/>
          <w:color w:val="000000" w:themeColor="text1"/>
          <w:sz w:val="32"/>
          <w:szCs w:val="32"/>
        </w:rPr>
        <w:t>11.9</w:t>
      </w:r>
      <w:r w:rsidR="00551681" w:rsidRPr="000D0A7B">
        <w:rPr>
          <w:rFonts w:eastAsia="標楷體"/>
          <w:color w:val="000000" w:themeColor="text1"/>
          <w:sz w:val="32"/>
          <w:szCs w:val="32"/>
        </w:rPr>
        <w:t>米浪高，也都創下</w:t>
      </w:r>
      <w:r w:rsidR="00551681" w:rsidRPr="000D0A7B">
        <w:rPr>
          <w:rFonts w:eastAsia="標楷體" w:hint="eastAsia"/>
          <w:color w:val="000000" w:themeColor="text1"/>
          <w:sz w:val="32"/>
          <w:szCs w:val="32"/>
        </w:rPr>
        <w:t>該些觀測點設站以來</w:t>
      </w:r>
      <w:r w:rsidR="00551681" w:rsidRPr="000D0A7B">
        <w:rPr>
          <w:rFonts w:eastAsia="標楷體"/>
          <w:color w:val="000000" w:themeColor="text1"/>
          <w:sz w:val="32"/>
          <w:szCs w:val="32"/>
        </w:rPr>
        <w:t>最大浪高紀錄</w:t>
      </w:r>
      <w:r w:rsidR="00551681" w:rsidRPr="000D0A7B">
        <w:rPr>
          <w:rFonts w:eastAsia="標楷體" w:hint="eastAsia"/>
          <w:color w:val="000000" w:themeColor="text1"/>
          <w:sz w:val="32"/>
          <w:szCs w:val="32"/>
        </w:rPr>
        <w:t>。</w:t>
      </w:r>
    </w:p>
    <w:p w:rsidR="00B25D44" w:rsidRPr="000D0A7B" w:rsidRDefault="000C1AE5" w:rsidP="000E5F0E">
      <w:pPr>
        <w:pStyle w:val="ad"/>
        <w:numPr>
          <w:ilvl w:val="0"/>
          <w:numId w:val="103"/>
        </w:numPr>
        <w:autoSpaceDE w:val="0"/>
        <w:autoSpaceDN w:val="0"/>
        <w:adjustRightInd w:val="0"/>
        <w:snapToGrid w:val="0"/>
        <w:spacing w:beforeLines="50" w:before="180" w:afterLines="20" w:after="72" w:line="500" w:lineRule="exact"/>
        <w:ind w:leftChars="0" w:left="1560" w:hanging="992"/>
        <w:jc w:val="both"/>
        <w:rPr>
          <w:rFonts w:ascii="標楷體" w:eastAsia="標楷體" w:hAnsi="標楷體" w:cs="Times New Roman"/>
          <w:noProof/>
          <w:color w:val="000000" w:themeColor="text1"/>
          <w:kern w:val="2"/>
          <w:sz w:val="32"/>
          <w:szCs w:val="32"/>
        </w:rPr>
      </w:pPr>
      <w:r w:rsidRPr="000D0A7B">
        <w:rPr>
          <w:rFonts w:ascii="標楷體" w:eastAsia="標楷體" w:hAnsi="標楷體" w:cs="Times New Roman" w:hint="eastAsia"/>
          <w:noProof/>
          <w:color w:val="000000" w:themeColor="text1"/>
          <w:kern w:val="2"/>
          <w:sz w:val="32"/>
          <w:szCs w:val="32"/>
        </w:rPr>
        <w:t>臺南市</w:t>
      </w:r>
      <w:r w:rsidR="00A93F22" w:rsidRPr="000D0A7B">
        <w:rPr>
          <w:rFonts w:ascii="標楷體" w:eastAsia="標楷體" w:hAnsi="標楷體" w:cs="Times New Roman"/>
          <w:noProof/>
          <w:color w:val="000000" w:themeColor="text1"/>
          <w:kern w:val="2"/>
          <w:sz w:val="32"/>
          <w:szCs w:val="32"/>
        </w:rPr>
        <w:br/>
      </w:r>
      <w:r w:rsidR="00B25D44" w:rsidRPr="000D0A7B">
        <w:rPr>
          <w:rFonts w:ascii="標楷體" w:eastAsia="標楷體" w:hAnsi="標楷體" w:cs="Times New Roman" w:hint="eastAsia"/>
          <w:noProof/>
          <w:color w:val="000000" w:themeColor="text1"/>
          <w:kern w:val="2"/>
          <w:sz w:val="32"/>
          <w:szCs w:val="32"/>
        </w:rPr>
        <w:t>105年編號第14號強烈颱風莫蘭蒂(國際命名：MERANTI)，依據中央氣象局105年9月12日23時發布海上颱風警報單，颱風中心位置位於北緯 19.1 度，東經 127.4 度，以每小時22公里速</w:t>
      </w:r>
      <w:r w:rsidR="00B25D44" w:rsidRPr="000D0A7B">
        <w:rPr>
          <w:rFonts w:ascii="標楷體" w:eastAsia="標楷體" w:hAnsi="標楷體" w:cs="Times New Roman" w:hint="eastAsia"/>
          <w:noProof/>
          <w:color w:val="000000" w:themeColor="text1"/>
          <w:kern w:val="2"/>
          <w:sz w:val="32"/>
          <w:szCs w:val="32"/>
        </w:rPr>
        <w:lastRenderedPageBreak/>
        <w:t>度，向西北西方向進行。颱風中心氣壓905百帕，近中心最大風速每秒58公尺(相當於17級風)，瞬間之最大陣風每秒73公尺(相當17級風以上)，7級風暴風半徑200公里，10級風暴風半徑80公里，中央氣象局於105年9月13日8時30分發布海上陸上颱風警報，於105年9月15日11時30分發布解除颱風警報。</w:t>
      </w:r>
    </w:p>
    <w:p w:rsidR="00DE1BE3" w:rsidRPr="000D0A7B" w:rsidRDefault="00DE1BE3" w:rsidP="000E5F0E">
      <w:pPr>
        <w:widowControl/>
        <w:numPr>
          <w:ilvl w:val="0"/>
          <w:numId w:val="103"/>
        </w:numPr>
        <w:autoSpaceDE w:val="0"/>
        <w:autoSpaceDN w:val="0"/>
        <w:adjustRightInd w:val="0"/>
        <w:snapToGrid w:val="0"/>
        <w:spacing w:beforeLines="50" w:before="180" w:afterLines="20" w:after="72" w:line="500" w:lineRule="exact"/>
        <w:ind w:left="1560" w:hanging="992"/>
        <w:jc w:val="both"/>
        <w:rPr>
          <w:rFonts w:ascii="標楷體" w:eastAsia="標楷體" w:hAnsi="標楷體"/>
          <w:noProof/>
          <w:color w:val="000000" w:themeColor="text1"/>
          <w:sz w:val="32"/>
          <w:szCs w:val="32"/>
        </w:rPr>
      </w:pPr>
      <w:r w:rsidRPr="000D0A7B">
        <w:rPr>
          <w:rFonts w:ascii="標楷體" w:eastAsia="標楷體" w:hAnsi="標楷體"/>
          <w:noProof/>
          <w:color w:val="000000" w:themeColor="text1"/>
          <w:sz w:val="32"/>
          <w:szCs w:val="32"/>
        </w:rPr>
        <w:t>金門</w:t>
      </w:r>
      <w:r w:rsidRPr="000D0A7B">
        <w:rPr>
          <w:rFonts w:ascii="標楷體" w:eastAsia="標楷體" w:hAnsi="標楷體" w:hint="eastAsia"/>
          <w:noProof/>
          <w:color w:val="000000" w:themeColor="text1"/>
          <w:sz w:val="32"/>
          <w:szCs w:val="32"/>
        </w:rPr>
        <w:t>縣</w:t>
      </w:r>
    </w:p>
    <w:p w:rsidR="00DE1BE3" w:rsidRPr="000D0A7B" w:rsidRDefault="00DE1BE3" w:rsidP="0021455E">
      <w:pPr>
        <w:widowControl/>
        <w:numPr>
          <w:ilvl w:val="0"/>
          <w:numId w:val="157"/>
        </w:numPr>
        <w:snapToGrid w:val="0"/>
        <w:ind w:left="1701" w:hanging="527"/>
        <w:rPr>
          <w:rFonts w:ascii="標楷體" w:eastAsia="標楷體" w:hAnsi="標楷體" w:cs="新細明體"/>
          <w:noProof/>
          <w:color w:val="000000" w:themeColor="text1"/>
          <w:kern w:val="0"/>
          <w:sz w:val="32"/>
          <w:szCs w:val="32"/>
        </w:rPr>
      </w:pPr>
      <w:r w:rsidRPr="000D0A7B">
        <w:rPr>
          <w:rFonts w:ascii="標楷體" w:eastAsia="標楷體" w:hAnsi="標楷體" w:cs="新細明體"/>
          <w:noProof/>
          <w:color w:val="000000" w:themeColor="text1"/>
          <w:kern w:val="0"/>
          <w:sz w:val="32"/>
          <w:szCs w:val="32"/>
        </w:rPr>
        <w:t>風雨狀況：為21年來最強颱風。</w:t>
      </w:r>
    </w:p>
    <w:p w:rsidR="00DE1BE3" w:rsidRPr="000D0A7B" w:rsidRDefault="00DE1BE3" w:rsidP="0021455E">
      <w:pPr>
        <w:widowControl/>
        <w:numPr>
          <w:ilvl w:val="0"/>
          <w:numId w:val="157"/>
        </w:numPr>
        <w:snapToGrid w:val="0"/>
        <w:ind w:left="1701" w:hanging="527"/>
        <w:rPr>
          <w:rFonts w:ascii="標楷體" w:eastAsia="標楷體" w:hAnsi="標楷體" w:cs="新細明體"/>
          <w:noProof/>
          <w:color w:val="000000" w:themeColor="text1"/>
          <w:kern w:val="0"/>
          <w:sz w:val="32"/>
          <w:szCs w:val="32"/>
        </w:rPr>
      </w:pPr>
      <w:r w:rsidRPr="000D0A7B">
        <w:rPr>
          <w:rFonts w:ascii="標楷體" w:eastAsia="標楷體" w:hAnsi="標楷體" w:cs="新細明體"/>
          <w:noProof/>
          <w:color w:val="000000" w:themeColor="text1"/>
          <w:kern w:val="0"/>
          <w:sz w:val="32"/>
          <w:szCs w:val="32"/>
        </w:rPr>
        <w:t>最大風力：9月15日凌晨3點</w:t>
      </w:r>
      <w:r w:rsidRPr="000D0A7B">
        <w:rPr>
          <w:rFonts w:ascii="標楷體" w:eastAsia="標楷體" w:hAnsi="標楷體" w:cs="新細明體" w:hint="eastAsia"/>
          <w:noProof/>
          <w:color w:val="000000" w:themeColor="text1"/>
          <w:kern w:val="0"/>
          <w:sz w:val="32"/>
          <w:szCs w:val="32"/>
        </w:rPr>
        <w:t>左右</w:t>
      </w:r>
      <w:r w:rsidRPr="000D0A7B">
        <w:rPr>
          <w:rFonts w:ascii="標楷體" w:eastAsia="標楷體" w:hAnsi="標楷體" w:cs="新細明體"/>
          <w:noProof/>
          <w:color w:val="000000" w:themeColor="text1"/>
          <w:kern w:val="0"/>
          <w:sz w:val="32"/>
          <w:szCs w:val="32"/>
        </w:rPr>
        <w:t>，</w:t>
      </w:r>
      <w:r w:rsidRPr="000D0A7B">
        <w:rPr>
          <w:rFonts w:ascii="標楷體" w:eastAsia="標楷體" w:hAnsi="標楷體" w:cs="新細明體" w:hint="eastAsia"/>
          <w:noProof/>
          <w:color w:val="000000" w:themeColor="text1"/>
          <w:kern w:val="0"/>
          <w:sz w:val="32"/>
          <w:szCs w:val="32"/>
        </w:rPr>
        <w:t>金門氣象站測得最大平均風速</w:t>
      </w:r>
      <w:r w:rsidRPr="000D0A7B">
        <w:rPr>
          <w:rFonts w:ascii="標楷體" w:eastAsia="標楷體" w:hAnsi="標楷體" w:cs="新細明體"/>
          <w:noProof/>
          <w:color w:val="000000" w:themeColor="text1"/>
          <w:kern w:val="0"/>
          <w:sz w:val="32"/>
          <w:szCs w:val="32"/>
        </w:rPr>
        <w:t>43.5m/s</w:t>
      </w:r>
      <w:r w:rsidRPr="000D0A7B">
        <w:rPr>
          <w:rFonts w:ascii="標楷體" w:eastAsia="標楷體" w:hAnsi="標楷體" w:cs="新細明體" w:hint="eastAsia"/>
          <w:noProof/>
          <w:color w:val="000000" w:themeColor="text1"/>
          <w:kern w:val="0"/>
          <w:sz w:val="32"/>
          <w:szCs w:val="32"/>
        </w:rPr>
        <w:t>(14級)，最大瞬間</w:t>
      </w:r>
      <w:r w:rsidRPr="000D0A7B">
        <w:rPr>
          <w:rFonts w:ascii="標楷體" w:eastAsia="標楷體" w:hAnsi="標楷體" w:cs="新細明體"/>
          <w:noProof/>
          <w:color w:val="000000" w:themeColor="text1"/>
          <w:kern w:val="0"/>
          <w:sz w:val="32"/>
          <w:szCs w:val="32"/>
        </w:rPr>
        <w:t>風</w:t>
      </w:r>
      <w:r w:rsidRPr="000D0A7B">
        <w:rPr>
          <w:rFonts w:ascii="標楷體" w:eastAsia="標楷體" w:hAnsi="標楷體" w:cs="新細明體" w:hint="eastAsia"/>
          <w:noProof/>
          <w:color w:val="000000" w:themeColor="text1"/>
          <w:kern w:val="0"/>
          <w:sz w:val="32"/>
          <w:szCs w:val="32"/>
        </w:rPr>
        <w:t>速</w:t>
      </w:r>
      <w:r w:rsidRPr="000D0A7B">
        <w:rPr>
          <w:rFonts w:ascii="標楷體" w:eastAsia="標楷體" w:hAnsi="標楷體" w:cs="新細明體"/>
          <w:noProof/>
          <w:color w:val="000000" w:themeColor="text1"/>
          <w:kern w:val="0"/>
          <w:sz w:val="32"/>
          <w:szCs w:val="32"/>
        </w:rPr>
        <w:t>61.7m/s</w:t>
      </w:r>
      <w:r w:rsidRPr="000D0A7B">
        <w:rPr>
          <w:rFonts w:ascii="標楷體" w:eastAsia="標楷體" w:hAnsi="標楷體" w:cs="新細明體" w:hint="eastAsia"/>
          <w:noProof/>
          <w:color w:val="000000" w:themeColor="text1"/>
          <w:kern w:val="0"/>
          <w:sz w:val="32"/>
          <w:szCs w:val="32"/>
        </w:rPr>
        <w:t>(</w:t>
      </w:r>
      <w:r w:rsidRPr="000D0A7B">
        <w:rPr>
          <w:rFonts w:ascii="標楷體" w:eastAsia="標楷體" w:hAnsi="標楷體" w:cs="新細明體"/>
          <w:noProof/>
          <w:color w:val="000000" w:themeColor="text1"/>
          <w:kern w:val="0"/>
          <w:sz w:val="32"/>
          <w:szCs w:val="32"/>
        </w:rPr>
        <w:t>大於17級</w:t>
      </w:r>
      <w:r w:rsidRPr="000D0A7B">
        <w:rPr>
          <w:rFonts w:ascii="標楷體" w:eastAsia="標楷體" w:hAnsi="標楷體" w:cs="新細明體" w:hint="eastAsia"/>
          <w:noProof/>
          <w:color w:val="000000" w:themeColor="text1"/>
          <w:kern w:val="0"/>
          <w:sz w:val="32"/>
          <w:szCs w:val="32"/>
        </w:rPr>
        <w:t>，換算時速222公里</w:t>
      </w:r>
      <w:r w:rsidR="00410954" w:rsidRPr="000D0A7B">
        <w:rPr>
          <w:rFonts w:ascii="標楷體" w:eastAsia="標楷體" w:hAnsi="標楷體" w:cs="新細明體" w:hint="eastAsia"/>
          <w:noProof/>
          <w:color w:val="000000" w:themeColor="text1"/>
          <w:kern w:val="0"/>
          <w:sz w:val="32"/>
          <w:szCs w:val="32"/>
        </w:rPr>
        <w:t>，如圖4</w:t>
      </w:r>
      <w:r w:rsidRPr="000D0A7B">
        <w:rPr>
          <w:rFonts w:ascii="標楷體" w:eastAsia="標楷體" w:hAnsi="標楷體" w:cs="新細明體" w:hint="eastAsia"/>
          <w:noProof/>
          <w:color w:val="000000" w:themeColor="text1"/>
          <w:kern w:val="0"/>
          <w:sz w:val="32"/>
          <w:szCs w:val="32"/>
        </w:rPr>
        <w:t>)</w:t>
      </w:r>
      <w:r w:rsidRPr="000D0A7B">
        <w:rPr>
          <w:rFonts w:ascii="標楷體" w:eastAsia="標楷體" w:hAnsi="標楷體" w:cs="新細明體"/>
          <w:noProof/>
          <w:color w:val="000000" w:themeColor="text1"/>
          <w:kern w:val="0"/>
          <w:sz w:val="32"/>
          <w:szCs w:val="32"/>
        </w:rPr>
        <w:t>，</w:t>
      </w:r>
      <w:r w:rsidRPr="000D0A7B">
        <w:rPr>
          <w:rFonts w:ascii="標楷體" w:eastAsia="標楷體" w:hAnsi="標楷體" w:cs="新細明體" w:hint="eastAsia"/>
          <w:noProof/>
          <w:color w:val="000000" w:themeColor="text1"/>
          <w:kern w:val="0"/>
          <w:sz w:val="32"/>
          <w:szCs w:val="32"/>
        </w:rPr>
        <w:t>均</w:t>
      </w:r>
      <w:r w:rsidRPr="000D0A7B">
        <w:rPr>
          <w:rFonts w:ascii="標楷體" w:eastAsia="標楷體" w:hAnsi="標楷體" w:cs="新細明體"/>
          <w:noProof/>
          <w:color w:val="000000" w:themeColor="text1"/>
          <w:kern w:val="0"/>
          <w:sz w:val="32"/>
          <w:szCs w:val="32"/>
        </w:rPr>
        <w:t>打破設站以來最高紀錄。</w:t>
      </w:r>
    </w:p>
    <w:p w:rsidR="00410954" w:rsidRPr="000D0A7B" w:rsidRDefault="001D6AC7" w:rsidP="00410954">
      <w:pPr>
        <w:widowControl/>
        <w:snapToGrid w:val="0"/>
        <w:rPr>
          <w:rFonts w:ascii="標楷體" w:eastAsia="標楷體" w:hAnsi="標楷體" w:cs="新細明體"/>
          <w:noProof/>
          <w:color w:val="000000" w:themeColor="text1"/>
          <w:kern w:val="0"/>
          <w:sz w:val="32"/>
          <w:szCs w:val="32"/>
        </w:rPr>
      </w:pPr>
      <w:r w:rsidRPr="000D0A7B">
        <w:rPr>
          <w:rFonts w:ascii="標楷體" w:eastAsia="標楷體" w:hAnsi="標楷體" w:cs="新細明體"/>
          <w:noProof/>
          <w:color w:val="000000" w:themeColor="text1"/>
          <w:kern w:val="0"/>
          <w:sz w:val="32"/>
          <w:szCs w:val="32"/>
        </w:rPr>
        <mc:AlternateContent>
          <mc:Choice Requires="wpg">
            <w:drawing>
              <wp:anchor distT="0" distB="0" distL="114300" distR="114300" simplePos="0" relativeHeight="251684864" behindDoc="0" locked="0" layoutInCell="1" allowOverlap="1" wp14:anchorId="27C5A74B" wp14:editId="64AF9F8B">
                <wp:simplePos x="0" y="0"/>
                <wp:positionH relativeFrom="column">
                  <wp:posOffset>452120</wp:posOffset>
                </wp:positionH>
                <wp:positionV relativeFrom="paragraph">
                  <wp:posOffset>80010</wp:posOffset>
                </wp:positionV>
                <wp:extent cx="5476240" cy="1438910"/>
                <wp:effectExtent l="0" t="0" r="0" b="8890"/>
                <wp:wrapNone/>
                <wp:docPr id="15" name="群組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76240" cy="1438910"/>
                          <a:chOff x="0" y="0"/>
                          <a:chExt cx="5476673" cy="1448016"/>
                        </a:xfrm>
                      </wpg:grpSpPr>
                      <pic:pic xmlns:pic="http://schemas.openxmlformats.org/drawingml/2006/picture">
                        <pic:nvPicPr>
                          <pic:cNvPr id="12" name="圖片 7"/>
                          <pic:cNvPicPr>
                            <a:picLocks noChangeAspect="1"/>
                          </pic:cNvPicPr>
                        </pic:nvPicPr>
                        <pic:blipFill>
                          <a:blip r:embed="rId24" cstate="print">
                            <a:extLst>
                              <a:ext uri="{28A0092B-C50C-407E-A947-70E740481C1C}">
                                <a14:useLocalDpi xmlns:a14="http://schemas.microsoft.com/office/drawing/2010/main" val="0"/>
                              </a:ext>
                            </a:extLst>
                          </a:blip>
                          <a:srcRect l="42334" t="18729" r="28847" b="71974"/>
                          <a:stretch>
                            <a:fillRect/>
                          </a:stretch>
                        </pic:blipFill>
                        <pic:spPr bwMode="auto">
                          <a:xfrm>
                            <a:off x="0" y="0"/>
                            <a:ext cx="5476673" cy="1128408"/>
                          </a:xfrm>
                          <a:prstGeom prst="rect">
                            <a:avLst/>
                          </a:prstGeom>
                          <a:noFill/>
                          <a:ln>
                            <a:noFill/>
                          </a:ln>
                        </pic:spPr>
                      </pic:pic>
                      <wps:wsp>
                        <wps:cNvPr id="14" name="文字方塊 2"/>
                        <wps:cNvSpPr txBox="1">
                          <a:spLocks noChangeArrowheads="1"/>
                        </wps:cNvSpPr>
                        <wps:spPr bwMode="auto">
                          <a:xfrm>
                            <a:off x="1468993" y="1137846"/>
                            <a:ext cx="3026038" cy="310170"/>
                          </a:xfrm>
                          <a:prstGeom prst="rect">
                            <a:avLst/>
                          </a:prstGeom>
                          <a:solidFill>
                            <a:srgbClr val="FFFFFF"/>
                          </a:solidFill>
                          <a:ln w="9525">
                            <a:noFill/>
                            <a:miter lim="800000"/>
                            <a:headEnd/>
                            <a:tailEnd/>
                          </a:ln>
                        </wps:spPr>
                        <wps:txbx>
                          <w:txbxContent>
                            <w:p w:rsidR="00AD5F2E" w:rsidRPr="00822310" w:rsidRDefault="00AD5F2E" w:rsidP="00076F87">
                              <w:pPr>
                                <w:jc w:val="center"/>
                                <w:rPr>
                                  <w:rFonts w:ascii="標楷體" w:eastAsia="標楷體" w:hAnsi="標楷體"/>
                                  <w:color w:val="000000" w:themeColor="text1"/>
                                </w:rPr>
                              </w:pPr>
                              <w:bookmarkStart w:id="9" w:name="_Toc485305881"/>
                              <w:r w:rsidRPr="00533026">
                                <w:rPr>
                                  <w:rFonts w:ascii="標楷體" w:eastAsia="標楷體" w:hAnsi="標楷體" w:hint="eastAsia"/>
                                  <w:szCs w:val="24"/>
                                </w:rPr>
                                <w:t xml:space="preserve">附圖 </w:t>
                              </w:r>
                              <w:r w:rsidRPr="00533026">
                                <w:rPr>
                                  <w:rFonts w:ascii="標楷體" w:eastAsia="標楷體" w:hAnsi="標楷體"/>
                                  <w:szCs w:val="24"/>
                                </w:rPr>
                                <w:fldChar w:fldCharType="begin"/>
                              </w:r>
                              <w:r w:rsidRPr="00533026">
                                <w:rPr>
                                  <w:rFonts w:ascii="標楷體" w:eastAsia="標楷體" w:hAnsi="標楷體"/>
                                  <w:szCs w:val="24"/>
                                </w:rPr>
                                <w:instrText xml:space="preserve"> </w:instrText>
                              </w:r>
                              <w:r w:rsidRPr="00533026">
                                <w:rPr>
                                  <w:rFonts w:ascii="標楷體" w:eastAsia="標楷體" w:hAnsi="標楷體" w:hint="eastAsia"/>
                                  <w:szCs w:val="24"/>
                                </w:rPr>
                                <w:instrText>SEQ 附圖 \* ARABIC</w:instrText>
                              </w:r>
                              <w:r w:rsidRPr="00533026">
                                <w:rPr>
                                  <w:rFonts w:ascii="標楷體" w:eastAsia="標楷體" w:hAnsi="標楷體"/>
                                  <w:szCs w:val="24"/>
                                </w:rPr>
                                <w:instrText xml:space="preserve"> </w:instrText>
                              </w:r>
                              <w:r w:rsidRPr="00533026">
                                <w:rPr>
                                  <w:rFonts w:ascii="標楷體" w:eastAsia="標楷體" w:hAnsi="標楷體"/>
                                  <w:szCs w:val="24"/>
                                </w:rPr>
                                <w:fldChar w:fldCharType="separate"/>
                              </w:r>
                              <w:r>
                                <w:rPr>
                                  <w:rFonts w:ascii="標楷體" w:eastAsia="標楷體" w:hAnsi="標楷體"/>
                                  <w:noProof/>
                                  <w:szCs w:val="24"/>
                                </w:rPr>
                                <w:t>4</w:t>
                              </w:r>
                              <w:r w:rsidRPr="00533026">
                                <w:rPr>
                                  <w:rFonts w:ascii="標楷體" w:eastAsia="標楷體" w:hAnsi="標楷體"/>
                                  <w:szCs w:val="24"/>
                                </w:rPr>
                                <w:fldChar w:fldCharType="end"/>
                              </w:r>
                              <w:r w:rsidRPr="00533026">
                                <w:rPr>
                                  <w:rFonts w:ascii="標楷體" w:eastAsia="標楷體" w:hAnsi="標楷體" w:hint="eastAsia"/>
                                  <w:szCs w:val="24"/>
                                </w:rPr>
                                <w:t xml:space="preserve"> 莫蘭蒂颱風金門縣最大風速及陣風</w:t>
                              </w:r>
                              <w:bookmarkEnd w:id="9"/>
                            </w:p>
                          </w:txbxContent>
                        </wps:txbx>
                        <wps:bodyPr rot="0" vert="horz" wrap="square" lIns="72000" tIns="36000" rIns="72000" bIns="36000" anchor="t" anchorCtr="0">
                          <a:spAutoFit/>
                        </wps:bodyPr>
                      </wps:wsp>
                    </wpg:wgp>
                  </a:graphicData>
                </a:graphic>
                <wp14:sizeRelH relativeFrom="page">
                  <wp14:pctWidth>0</wp14:pctWidth>
                </wp14:sizeRelH>
                <wp14:sizeRelV relativeFrom="margin">
                  <wp14:pctHeight>0</wp14:pctHeight>
                </wp14:sizeRelV>
              </wp:anchor>
            </w:drawing>
          </mc:Choice>
          <mc:Fallback>
            <w:pict>
              <v:group id="群組 15" o:spid="_x0000_s1030" style="position:absolute;margin-left:35.6pt;margin-top:6.3pt;width:431.2pt;height:113.3pt;z-index:251684864;mso-height-relative:margin" coordsize="54766,14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">
                <v:shape id="圖片 7" o:spid="_x0000_s1031" type="#_x0000_t75" style="position:absolute;width:54766;height:112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1WljnDAAAA2wAAAA8AAABkcnMvZG93bnJldi54bWxET01rwkAQvRf6H5YReqsTRURSVymtBSkU&#10;adSqtyE7JqHZ2Zjdavrvu0LB2zze50znna3VmVtfOdEw6CegWHJnKik0bNZvjxNQPpAYqp2whl/2&#10;MJ/d300pNe4in3zOQqFiiPiUNJQhNCmiz0u25PuuYYnc0bWWQoRtgaalSwy3NQ6TZIyWKokNJTX8&#10;UnL+nf1YDdvJqDl8vS92mC2q0eljha/7LWr90Ouen0AF7sJN/O9emjh/CNdf4gE4+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VaWOcMAAADbAAAADwAAAAAAAAAAAAAAAACf&#10;AgAAZHJzL2Rvd25yZXYueG1sUEsFBgAAAAAEAAQA9wAAAI8DAAAAAA==&#10;">
                  <v:imagedata r:id="rId25" o:title="" croptop="12274f" cropbottom="47169f" cropleft="27744f" cropright="18905f"/>
                  <v:path arrowok="t"/>
                </v:shape>
                <v:shape id="_x0000_s1032" type="#_x0000_t202" style="position:absolute;left:14689;top:11378;width:30261;height:3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lF+MMA&#10;AADbAAAADwAAAGRycy9kb3ducmV2LnhtbESPT4vCMBDF78J+hzAL3jR1UdHaKLuC4ElQC8vehmb6&#10;hzaT0mS1+umNIHib4b3fmzfJpjeNuFDnKssKJuMIBHFmdcWFgvS8Gy1AOI+ssbFMCm7kYLP+GCQY&#10;a3vlI11OvhAhhF2MCkrv21hKl5Vk0I1tSxy03HYGfVi7QuoOryHcNPIriubSYMXhQoktbUvK6tO/&#10;CTWK3ETL2e+h3i2x/+F9ev+710oNP/vvFQhPvX+bX/ReB24Kz1/CAH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blF+MMAAADbAAAADwAAAAAAAAAAAAAAAACYAgAAZHJzL2Rv&#10;d25yZXYueG1sUEsFBgAAAAAEAAQA9QAAAIgDAAAAAA==&#10;" stroked="f">
                  <v:textbox style="mso-fit-shape-to-text:t" inset="2mm,1mm,2mm,1mm">
                    <w:txbxContent>
                      <w:p w:rsidR="00AD5F2E" w:rsidRPr="00822310" w:rsidRDefault="00AD5F2E" w:rsidP="00076F87">
                        <w:pPr>
                          <w:jc w:val="center"/>
                          <w:rPr>
                            <w:rFonts w:ascii="標楷體" w:eastAsia="標楷體" w:hAnsi="標楷體"/>
                            <w:color w:val="000000" w:themeColor="text1"/>
                          </w:rPr>
                        </w:pPr>
                        <w:bookmarkStart w:id="10" w:name="_Toc485305881"/>
                        <w:r w:rsidRPr="00533026">
                          <w:rPr>
                            <w:rFonts w:ascii="標楷體" w:eastAsia="標楷體" w:hAnsi="標楷體" w:hint="eastAsia"/>
                            <w:szCs w:val="24"/>
                          </w:rPr>
                          <w:t xml:space="preserve">附圖 </w:t>
                        </w:r>
                        <w:r w:rsidRPr="00533026">
                          <w:rPr>
                            <w:rFonts w:ascii="標楷體" w:eastAsia="標楷體" w:hAnsi="標楷體"/>
                            <w:szCs w:val="24"/>
                          </w:rPr>
                          <w:fldChar w:fldCharType="begin"/>
                        </w:r>
                        <w:r w:rsidRPr="00533026">
                          <w:rPr>
                            <w:rFonts w:ascii="標楷體" w:eastAsia="標楷體" w:hAnsi="標楷體"/>
                            <w:szCs w:val="24"/>
                          </w:rPr>
                          <w:instrText xml:space="preserve"> </w:instrText>
                        </w:r>
                        <w:r w:rsidRPr="00533026">
                          <w:rPr>
                            <w:rFonts w:ascii="標楷體" w:eastAsia="標楷體" w:hAnsi="標楷體" w:hint="eastAsia"/>
                            <w:szCs w:val="24"/>
                          </w:rPr>
                          <w:instrText>SEQ 附圖 \* ARABIC</w:instrText>
                        </w:r>
                        <w:r w:rsidRPr="00533026">
                          <w:rPr>
                            <w:rFonts w:ascii="標楷體" w:eastAsia="標楷體" w:hAnsi="標楷體"/>
                            <w:szCs w:val="24"/>
                          </w:rPr>
                          <w:instrText xml:space="preserve"> </w:instrText>
                        </w:r>
                        <w:r w:rsidRPr="00533026">
                          <w:rPr>
                            <w:rFonts w:ascii="標楷體" w:eastAsia="標楷體" w:hAnsi="標楷體"/>
                            <w:szCs w:val="24"/>
                          </w:rPr>
                          <w:fldChar w:fldCharType="separate"/>
                        </w:r>
                        <w:r>
                          <w:rPr>
                            <w:rFonts w:ascii="標楷體" w:eastAsia="標楷體" w:hAnsi="標楷體"/>
                            <w:noProof/>
                            <w:szCs w:val="24"/>
                          </w:rPr>
                          <w:t>4</w:t>
                        </w:r>
                        <w:r w:rsidRPr="00533026">
                          <w:rPr>
                            <w:rFonts w:ascii="標楷體" w:eastAsia="標楷體" w:hAnsi="標楷體"/>
                            <w:szCs w:val="24"/>
                          </w:rPr>
                          <w:fldChar w:fldCharType="end"/>
                        </w:r>
                        <w:r w:rsidRPr="00533026">
                          <w:rPr>
                            <w:rFonts w:ascii="標楷體" w:eastAsia="標楷體" w:hAnsi="標楷體" w:hint="eastAsia"/>
                            <w:szCs w:val="24"/>
                          </w:rPr>
                          <w:t xml:space="preserve"> 莫蘭蒂颱風金門縣最大風速及陣風</w:t>
                        </w:r>
                        <w:bookmarkEnd w:id="10"/>
                      </w:p>
                    </w:txbxContent>
                  </v:textbox>
                </v:shape>
              </v:group>
            </w:pict>
          </mc:Fallback>
        </mc:AlternateContent>
      </w:r>
    </w:p>
    <w:p w:rsidR="00076F87" w:rsidRPr="000D0A7B" w:rsidRDefault="00076F87" w:rsidP="00410954">
      <w:pPr>
        <w:widowControl/>
        <w:snapToGrid w:val="0"/>
        <w:rPr>
          <w:rFonts w:ascii="標楷體" w:eastAsia="標楷體" w:hAnsi="標楷體" w:cs="新細明體"/>
          <w:noProof/>
          <w:color w:val="000000" w:themeColor="text1"/>
          <w:kern w:val="0"/>
          <w:sz w:val="32"/>
          <w:szCs w:val="32"/>
        </w:rPr>
      </w:pPr>
    </w:p>
    <w:p w:rsidR="00076F87" w:rsidRPr="000D0A7B" w:rsidRDefault="00076F87" w:rsidP="00410954">
      <w:pPr>
        <w:widowControl/>
        <w:snapToGrid w:val="0"/>
        <w:rPr>
          <w:rFonts w:ascii="標楷體" w:eastAsia="標楷體" w:hAnsi="標楷體" w:cs="新細明體"/>
          <w:noProof/>
          <w:color w:val="000000" w:themeColor="text1"/>
          <w:kern w:val="0"/>
          <w:sz w:val="32"/>
          <w:szCs w:val="32"/>
        </w:rPr>
      </w:pPr>
    </w:p>
    <w:p w:rsidR="00076F87" w:rsidRPr="000D0A7B" w:rsidRDefault="00076F87" w:rsidP="00410954">
      <w:pPr>
        <w:widowControl/>
        <w:snapToGrid w:val="0"/>
        <w:rPr>
          <w:rFonts w:ascii="標楷體" w:eastAsia="標楷體" w:hAnsi="標楷體" w:cs="新細明體"/>
          <w:noProof/>
          <w:color w:val="000000" w:themeColor="text1"/>
          <w:kern w:val="0"/>
          <w:sz w:val="32"/>
          <w:szCs w:val="32"/>
        </w:rPr>
      </w:pPr>
    </w:p>
    <w:p w:rsidR="00076F87" w:rsidRPr="000D0A7B" w:rsidRDefault="00076F87" w:rsidP="00410954">
      <w:pPr>
        <w:widowControl/>
        <w:snapToGrid w:val="0"/>
        <w:rPr>
          <w:rFonts w:ascii="標楷體" w:eastAsia="標楷體" w:hAnsi="標楷體" w:cs="新細明體"/>
          <w:noProof/>
          <w:color w:val="000000" w:themeColor="text1"/>
          <w:kern w:val="0"/>
          <w:sz w:val="32"/>
          <w:szCs w:val="32"/>
        </w:rPr>
      </w:pPr>
    </w:p>
    <w:p w:rsidR="00076F87" w:rsidRPr="000D0A7B" w:rsidRDefault="00076F87" w:rsidP="00410954">
      <w:pPr>
        <w:widowControl/>
        <w:snapToGrid w:val="0"/>
        <w:rPr>
          <w:rFonts w:ascii="標楷體" w:eastAsia="標楷體" w:hAnsi="標楷體" w:cs="新細明體"/>
          <w:noProof/>
          <w:color w:val="000000" w:themeColor="text1"/>
          <w:kern w:val="0"/>
          <w:sz w:val="32"/>
          <w:szCs w:val="32"/>
        </w:rPr>
      </w:pPr>
    </w:p>
    <w:p w:rsidR="00076F87" w:rsidRPr="00A60B36" w:rsidRDefault="00076F87" w:rsidP="00A60B36">
      <w:pPr>
        <w:widowControl/>
        <w:snapToGrid w:val="0"/>
        <w:rPr>
          <w:rFonts w:ascii="標楷體" w:eastAsia="標楷體" w:hAnsi="標楷體" w:cs="新細明體"/>
          <w:noProof/>
          <w:color w:val="000000" w:themeColor="text1"/>
          <w:kern w:val="0"/>
          <w:sz w:val="32"/>
          <w:szCs w:val="32"/>
        </w:rPr>
      </w:pPr>
    </w:p>
    <w:p w:rsidR="00DE1BE3" w:rsidRPr="000D0A7B" w:rsidRDefault="00DE1BE3" w:rsidP="0021455E">
      <w:pPr>
        <w:widowControl/>
        <w:numPr>
          <w:ilvl w:val="0"/>
          <w:numId w:val="157"/>
        </w:numPr>
        <w:snapToGrid w:val="0"/>
        <w:ind w:left="1701" w:hanging="527"/>
        <w:rPr>
          <w:rFonts w:ascii="標楷體" w:eastAsia="標楷體" w:hAnsi="標楷體" w:cs="新細明體"/>
          <w:noProof/>
          <w:color w:val="000000" w:themeColor="text1"/>
          <w:kern w:val="0"/>
          <w:sz w:val="32"/>
          <w:szCs w:val="32"/>
        </w:rPr>
      </w:pPr>
      <w:r w:rsidRPr="000D0A7B">
        <w:rPr>
          <w:rFonts w:ascii="標楷體" w:eastAsia="標楷體" w:hAnsi="標楷體" w:cs="新細明體"/>
          <w:noProof/>
          <w:color w:val="000000" w:themeColor="text1"/>
          <w:kern w:val="0"/>
          <w:sz w:val="32"/>
          <w:szCs w:val="32"/>
        </w:rPr>
        <w:t>最大雨量：9月15日，日累積雨量116毫米</w:t>
      </w:r>
      <w:r w:rsidR="00410954" w:rsidRPr="000D0A7B">
        <w:rPr>
          <w:rFonts w:ascii="標楷體" w:eastAsia="標楷體" w:hAnsi="標楷體" w:cs="新細明體" w:hint="eastAsia"/>
          <w:noProof/>
          <w:color w:val="000000" w:themeColor="text1"/>
          <w:kern w:val="0"/>
          <w:sz w:val="32"/>
          <w:szCs w:val="32"/>
        </w:rPr>
        <w:t>(如圖5)</w:t>
      </w:r>
      <w:r w:rsidRPr="000D0A7B">
        <w:rPr>
          <w:rFonts w:ascii="標楷體" w:eastAsia="標楷體" w:hAnsi="標楷體" w:cs="新細明體"/>
          <w:noProof/>
          <w:color w:val="000000" w:themeColor="text1"/>
          <w:kern w:val="0"/>
          <w:sz w:val="32"/>
          <w:szCs w:val="32"/>
        </w:rPr>
        <w:t>。</w:t>
      </w:r>
    </w:p>
    <w:p w:rsidR="00076F87" w:rsidRPr="000D0A7B" w:rsidRDefault="00A60B36" w:rsidP="00076F87">
      <w:pPr>
        <w:widowControl/>
        <w:snapToGrid w:val="0"/>
        <w:rPr>
          <w:rFonts w:ascii="標楷體" w:eastAsia="標楷體" w:hAnsi="標楷體" w:cs="新細明體"/>
          <w:noProof/>
          <w:color w:val="000000" w:themeColor="text1"/>
          <w:kern w:val="0"/>
          <w:sz w:val="32"/>
          <w:szCs w:val="32"/>
        </w:rPr>
      </w:pPr>
      <w:r w:rsidRPr="000D0A7B">
        <w:rPr>
          <w:rFonts w:ascii="標楷體" w:eastAsia="標楷體" w:hAnsi="標楷體" w:cs="新細明體"/>
          <w:noProof/>
          <w:color w:val="000000" w:themeColor="text1"/>
          <w:kern w:val="0"/>
          <w:sz w:val="32"/>
          <w:szCs w:val="32"/>
        </w:rPr>
        <mc:AlternateContent>
          <mc:Choice Requires="wpg">
            <w:drawing>
              <wp:anchor distT="0" distB="0" distL="114300" distR="114300" simplePos="0" relativeHeight="251686912" behindDoc="0" locked="0" layoutInCell="1" allowOverlap="1" wp14:anchorId="40887349" wp14:editId="4DBB7E8D">
                <wp:simplePos x="0" y="0"/>
                <wp:positionH relativeFrom="column">
                  <wp:posOffset>21590</wp:posOffset>
                </wp:positionH>
                <wp:positionV relativeFrom="paragraph">
                  <wp:posOffset>96520</wp:posOffset>
                </wp:positionV>
                <wp:extent cx="6060440" cy="1664382"/>
                <wp:effectExtent l="19050" t="19050" r="16510" b="0"/>
                <wp:wrapNone/>
                <wp:docPr id="309" name="群組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60440" cy="1664382"/>
                          <a:chOff x="0" y="0"/>
                          <a:chExt cx="6060332" cy="1673223"/>
                        </a:xfrm>
                      </wpg:grpSpPr>
                      <pic:pic xmlns:pic="http://schemas.openxmlformats.org/drawingml/2006/picture">
                        <pic:nvPicPr>
                          <pic:cNvPr id="13" name="圖片 12"/>
                          <pic:cNvPicPr>
                            <a:picLocks noChangeAspect="1"/>
                          </pic:cNvPicPr>
                        </pic:nvPicPr>
                        <pic:blipFill>
                          <a:blip r:embed="rId26" cstate="print">
                            <a:extLst>
                              <a:ext uri="{28A0092B-C50C-407E-A947-70E740481C1C}">
                                <a14:useLocalDpi xmlns:a14="http://schemas.microsoft.com/office/drawing/2010/main" val="0"/>
                              </a:ext>
                            </a:extLst>
                          </a:blip>
                          <a:srcRect b="34810"/>
                          <a:stretch>
                            <a:fillRect/>
                          </a:stretch>
                        </pic:blipFill>
                        <pic:spPr bwMode="auto">
                          <a:xfrm>
                            <a:off x="0" y="0"/>
                            <a:ext cx="6060332" cy="1332689"/>
                          </a:xfrm>
                          <a:prstGeom prst="rect">
                            <a:avLst/>
                          </a:prstGeom>
                          <a:noFill/>
                          <a:ln w="9525" cmpd="sng">
                            <a:solidFill>
                              <a:srgbClr val="000000"/>
                            </a:solidFill>
                            <a:miter lim="800000"/>
                            <a:headEnd/>
                            <a:tailEnd/>
                          </a:ln>
                          <a:effectLst/>
                        </pic:spPr>
                      </pic:pic>
                      <wps:wsp>
                        <wps:cNvPr id="26" name="文字方塊 2"/>
                        <wps:cNvSpPr txBox="1">
                          <a:spLocks noChangeArrowheads="1"/>
                        </wps:cNvSpPr>
                        <wps:spPr bwMode="auto">
                          <a:xfrm>
                            <a:off x="1634247" y="1361452"/>
                            <a:ext cx="3042085" cy="311771"/>
                          </a:xfrm>
                          <a:prstGeom prst="rect">
                            <a:avLst/>
                          </a:prstGeom>
                          <a:solidFill>
                            <a:srgbClr val="FFFFFF"/>
                          </a:solidFill>
                          <a:ln w="9525">
                            <a:noFill/>
                            <a:miter lim="800000"/>
                            <a:headEnd/>
                            <a:tailEnd/>
                          </a:ln>
                        </wps:spPr>
                        <wps:txbx>
                          <w:txbxContent>
                            <w:p w:rsidR="00AD5F2E" w:rsidRPr="00A855AE" w:rsidRDefault="00AD5F2E" w:rsidP="00076F87">
                              <w:pPr>
                                <w:jc w:val="center"/>
                                <w:rPr>
                                  <w:rFonts w:ascii="標楷體" w:eastAsia="標楷體" w:hAnsi="標楷體"/>
                                  <w:color w:val="00B050"/>
                                </w:rPr>
                              </w:pPr>
                              <w:bookmarkStart w:id="11" w:name="_Toc485305882"/>
                              <w:r w:rsidRPr="00A60B36">
                                <w:rPr>
                                  <w:rFonts w:ascii="標楷體" w:eastAsia="標楷體" w:hAnsi="標楷體" w:hint="eastAsia"/>
                                </w:rPr>
                                <w:t xml:space="preserve">附圖 </w:t>
                              </w:r>
                              <w:r w:rsidRPr="00A60B36">
                                <w:rPr>
                                  <w:rFonts w:ascii="標楷體" w:eastAsia="標楷體" w:hAnsi="標楷體"/>
                                </w:rPr>
                                <w:fldChar w:fldCharType="begin"/>
                              </w:r>
                              <w:r w:rsidRPr="00A60B36">
                                <w:rPr>
                                  <w:rFonts w:ascii="標楷體" w:eastAsia="標楷體" w:hAnsi="標楷體"/>
                                </w:rPr>
                                <w:instrText xml:space="preserve"> </w:instrText>
                              </w:r>
                              <w:r w:rsidRPr="00A60B36">
                                <w:rPr>
                                  <w:rFonts w:ascii="標楷體" w:eastAsia="標楷體" w:hAnsi="標楷體" w:hint="eastAsia"/>
                                </w:rPr>
                                <w:instrText>SEQ 附圖 \* ARABIC</w:instrText>
                              </w:r>
                              <w:r w:rsidRPr="00A60B36">
                                <w:rPr>
                                  <w:rFonts w:ascii="標楷體" w:eastAsia="標楷體" w:hAnsi="標楷體"/>
                                </w:rPr>
                                <w:instrText xml:space="preserve"> </w:instrText>
                              </w:r>
                              <w:r w:rsidRPr="00A60B36">
                                <w:rPr>
                                  <w:rFonts w:ascii="標楷體" w:eastAsia="標楷體" w:hAnsi="標楷體"/>
                                </w:rPr>
                                <w:fldChar w:fldCharType="separate"/>
                              </w:r>
                              <w:r>
                                <w:rPr>
                                  <w:rFonts w:ascii="標楷體" w:eastAsia="標楷體" w:hAnsi="標楷體"/>
                                  <w:noProof/>
                                </w:rPr>
                                <w:t>5</w:t>
                              </w:r>
                              <w:r w:rsidRPr="00A60B36">
                                <w:rPr>
                                  <w:rFonts w:ascii="標楷體" w:eastAsia="標楷體" w:hAnsi="標楷體"/>
                                </w:rPr>
                                <w:fldChar w:fldCharType="end"/>
                              </w:r>
                              <w:r w:rsidRPr="00A60B36">
                                <w:rPr>
                                  <w:rFonts w:ascii="標楷體" w:eastAsia="標楷體" w:hAnsi="標楷體" w:hint="eastAsia"/>
                                </w:rPr>
                                <w:t xml:space="preserve"> 莫蘭蒂颱風金門縣當日累積雨量</w:t>
                              </w:r>
                              <w:bookmarkEnd w:id="11"/>
                            </w:p>
                          </w:txbxContent>
                        </wps:txbx>
                        <wps:bodyPr rot="0" vert="horz" wrap="square" lIns="72000" tIns="36000" rIns="72000" bIns="36000" anchor="t" anchorCtr="0">
                          <a:spAutoFit/>
                        </wps:bodyPr>
                      </wps:wsp>
                    </wpg:wgp>
                  </a:graphicData>
                </a:graphic>
                <wp14:sizeRelH relativeFrom="page">
                  <wp14:pctWidth>0</wp14:pctWidth>
                </wp14:sizeRelH>
                <wp14:sizeRelV relativeFrom="page">
                  <wp14:pctHeight>0</wp14:pctHeight>
                </wp14:sizeRelV>
              </wp:anchor>
            </w:drawing>
          </mc:Choice>
          <mc:Fallback>
            <w:pict>
              <v:group id="群組 309" o:spid="_x0000_s1033" style="position:absolute;margin-left:1.7pt;margin-top:7.6pt;width:477.2pt;height:131.05pt;z-index:251686912" coordsize="60603,167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">
                <v:shape id="圖片 12" o:spid="_x0000_s1034" type="#_x0000_t75" style="position:absolute;width:60603;height:133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2X7K/AAAA2wAAAA8AAABkcnMvZG93bnJldi54bWxET8uqwjAQ3V/wH8II7q6pDy5SjSIVQRAE&#10;n+uhGdtqM6lN1Pr3RhDubg7nOZNZY0rxoNoVlhX0uhEI4tTqgjMFh/3ydwTCeWSNpWVS8CIHs2nr&#10;Z4Kxtk/e0mPnMxFC2MWoIPe+iqV0aU4GXddWxIE729qgD7DOpK7xGcJNKftR9CcNFhwacqwoySm9&#10;7u5GQdQvltekuo3Wl+Emw+PpdV+kiVKddjMfg/DU+H/x173SYf4APr+EA+T0D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P9l+yvwAAANsAAAAPAAAAAAAAAAAAAAAAAJ8CAABk&#10;cnMvZG93bnJldi54bWxQSwUGAAAAAAQABAD3AAAAiwMAAAAA&#10;" stroked="t">
                  <v:imagedata r:id="rId27" o:title="" cropbottom="22813f"/>
                  <v:path arrowok="t"/>
                </v:shape>
                <v:shape id="_x0000_s1035" type="#_x0000_t202" style="position:absolute;left:16342;top:13614;width:30421;height:3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u0qcAA&#10;AADbAAAADwAAAGRycy9kb3ducmV2LnhtbESPzQrCMBCE74LvEFbwpqmCotUoKgieBH9AvC3N2pY2&#10;m9JErT69EQSPw+x8szNfNqYUD6pdblnBoB+BIE6szjlVcD5texMQziNrLC2Tghc5WC7arTnG2j75&#10;QI+jT0WAsItRQeZ9FUvpkowMur6tiIN3s7VBH2SdSl3jM8BNKYdRNJYGcw4NGVa0ySgpjncT3khv&#10;JpqOLvtiO8Vmzbvz+/oulOp2mtUMhKfG/49/6Z1WMBzDd0sAgFx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Eu0qcAAAADbAAAADwAAAAAAAAAAAAAAAACYAgAAZHJzL2Rvd25y&#10;ZXYueG1sUEsFBgAAAAAEAAQA9QAAAIUDAAAAAA==&#10;" stroked="f">
                  <v:textbox style="mso-fit-shape-to-text:t" inset="2mm,1mm,2mm,1mm">
                    <w:txbxContent>
                      <w:p w:rsidR="00AD5F2E" w:rsidRPr="00A855AE" w:rsidRDefault="00AD5F2E" w:rsidP="00076F87">
                        <w:pPr>
                          <w:jc w:val="center"/>
                          <w:rPr>
                            <w:rFonts w:ascii="標楷體" w:eastAsia="標楷體" w:hAnsi="標楷體"/>
                            <w:color w:val="00B050"/>
                          </w:rPr>
                        </w:pPr>
                        <w:bookmarkStart w:id="12" w:name="_Toc485305882"/>
                        <w:r w:rsidRPr="00A60B36">
                          <w:rPr>
                            <w:rFonts w:ascii="標楷體" w:eastAsia="標楷體" w:hAnsi="標楷體" w:hint="eastAsia"/>
                          </w:rPr>
                          <w:t xml:space="preserve">附圖 </w:t>
                        </w:r>
                        <w:r w:rsidRPr="00A60B36">
                          <w:rPr>
                            <w:rFonts w:ascii="標楷體" w:eastAsia="標楷體" w:hAnsi="標楷體"/>
                          </w:rPr>
                          <w:fldChar w:fldCharType="begin"/>
                        </w:r>
                        <w:r w:rsidRPr="00A60B36">
                          <w:rPr>
                            <w:rFonts w:ascii="標楷體" w:eastAsia="標楷體" w:hAnsi="標楷體"/>
                          </w:rPr>
                          <w:instrText xml:space="preserve"> </w:instrText>
                        </w:r>
                        <w:r w:rsidRPr="00A60B36">
                          <w:rPr>
                            <w:rFonts w:ascii="標楷體" w:eastAsia="標楷體" w:hAnsi="標楷體" w:hint="eastAsia"/>
                          </w:rPr>
                          <w:instrText>SEQ 附圖 \* ARABIC</w:instrText>
                        </w:r>
                        <w:r w:rsidRPr="00A60B36">
                          <w:rPr>
                            <w:rFonts w:ascii="標楷體" w:eastAsia="標楷體" w:hAnsi="標楷體"/>
                          </w:rPr>
                          <w:instrText xml:space="preserve"> </w:instrText>
                        </w:r>
                        <w:r w:rsidRPr="00A60B36">
                          <w:rPr>
                            <w:rFonts w:ascii="標楷體" w:eastAsia="標楷體" w:hAnsi="標楷體"/>
                          </w:rPr>
                          <w:fldChar w:fldCharType="separate"/>
                        </w:r>
                        <w:r>
                          <w:rPr>
                            <w:rFonts w:ascii="標楷體" w:eastAsia="標楷體" w:hAnsi="標楷體"/>
                            <w:noProof/>
                          </w:rPr>
                          <w:t>5</w:t>
                        </w:r>
                        <w:r w:rsidRPr="00A60B36">
                          <w:rPr>
                            <w:rFonts w:ascii="標楷體" w:eastAsia="標楷體" w:hAnsi="標楷體"/>
                          </w:rPr>
                          <w:fldChar w:fldCharType="end"/>
                        </w:r>
                        <w:r w:rsidRPr="00A60B36">
                          <w:rPr>
                            <w:rFonts w:ascii="標楷體" w:eastAsia="標楷體" w:hAnsi="標楷體" w:hint="eastAsia"/>
                          </w:rPr>
                          <w:t xml:space="preserve"> 莫蘭蒂颱風金門縣當日累積雨量</w:t>
                        </w:r>
                        <w:bookmarkEnd w:id="12"/>
                      </w:p>
                    </w:txbxContent>
                  </v:textbox>
                </v:shape>
              </v:group>
            </w:pict>
          </mc:Fallback>
        </mc:AlternateContent>
      </w:r>
    </w:p>
    <w:p w:rsidR="00076F87" w:rsidRPr="000D0A7B" w:rsidRDefault="00076F87" w:rsidP="00076F87">
      <w:pPr>
        <w:widowControl/>
        <w:snapToGrid w:val="0"/>
        <w:rPr>
          <w:rFonts w:ascii="標楷體" w:eastAsia="標楷體" w:hAnsi="標楷體" w:cs="新細明體"/>
          <w:noProof/>
          <w:color w:val="000000" w:themeColor="text1"/>
          <w:kern w:val="0"/>
          <w:sz w:val="32"/>
          <w:szCs w:val="32"/>
        </w:rPr>
      </w:pPr>
    </w:p>
    <w:p w:rsidR="00DE1BE3" w:rsidRPr="000D0A7B" w:rsidRDefault="00DE1BE3" w:rsidP="000E5F0E">
      <w:pPr>
        <w:autoSpaceDE w:val="0"/>
        <w:autoSpaceDN w:val="0"/>
        <w:adjustRightInd w:val="0"/>
        <w:snapToGrid w:val="0"/>
        <w:spacing w:beforeLines="50" w:before="180" w:afterLines="20" w:after="72" w:line="500" w:lineRule="exact"/>
        <w:jc w:val="both"/>
        <w:rPr>
          <w:rFonts w:ascii="標楷體" w:eastAsia="標楷體" w:hAnsi="標楷體"/>
          <w:noProof/>
          <w:color w:val="000000" w:themeColor="text1"/>
          <w:sz w:val="32"/>
          <w:szCs w:val="32"/>
        </w:rPr>
      </w:pPr>
      <w:r w:rsidRPr="000D0A7B">
        <w:rPr>
          <w:rFonts w:ascii="標楷體" w:eastAsia="標楷體" w:hAnsi="標楷體"/>
          <w:noProof/>
          <w:color w:val="000000" w:themeColor="text1"/>
          <w:sz w:val="32"/>
          <w:szCs w:val="32"/>
        </w:rPr>
        <w:br w:type="page"/>
      </w:r>
    </w:p>
    <w:p w:rsidR="006C3F5B" w:rsidRPr="000D0A7B" w:rsidRDefault="00AC7654" w:rsidP="0021455E">
      <w:pPr>
        <w:pStyle w:val="1"/>
        <w:numPr>
          <w:ilvl w:val="0"/>
          <w:numId w:val="53"/>
        </w:numPr>
        <w:snapToGrid w:val="0"/>
        <w:spacing w:beforeLines="50" w:after="0" w:line="240" w:lineRule="auto"/>
        <w:ind w:left="709" w:hanging="709"/>
        <w:rPr>
          <w:rFonts w:ascii="標楷體" w:eastAsia="標楷體" w:hAnsi="標楷體"/>
          <w:b w:val="0"/>
          <w:color w:val="000000" w:themeColor="text1"/>
          <w:sz w:val="40"/>
          <w:szCs w:val="40"/>
        </w:rPr>
      </w:pPr>
      <w:bookmarkStart w:id="13" w:name="_Toc485309744"/>
      <w:r w:rsidRPr="000D0A7B">
        <w:rPr>
          <w:rFonts w:ascii="標楷體" w:eastAsia="標楷體" w:hAnsi="標楷體" w:hint="eastAsia"/>
          <w:b w:val="0"/>
          <w:color w:val="000000" w:themeColor="text1"/>
          <w:sz w:val="40"/>
          <w:szCs w:val="40"/>
        </w:rPr>
        <w:lastRenderedPageBreak/>
        <w:t>應變作為</w:t>
      </w:r>
      <w:bookmarkEnd w:id="13"/>
    </w:p>
    <w:p w:rsidR="00EF1CDF" w:rsidRPr="000D0A7B" w:rsidRDefault="00AA7249" w:rsidP="000E5F0E">
      <w:pPr>
        <w:pStyle w:val="2"/>
        <w:numPr>
          <w:ilvl w:val="0"/>
          <w:numId w:val="55"/>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14" w:name="_Toc485309745"/>
      <w:r w:rsidRPr="000D0A7B">
        <w:rPr>
          <w:rFonts w:ascii="標楷體" w:eastAsia="標楷體" w:hAnsi="標楷體" w:hint="eastAsia"/>
          <w:b w:val="0"/>
          <w:color w:val="000000" w:themeColor="text1"/>
          <w:sz w:val="32"/>
          <w:szCs w:val="32"/>
        </w:rPr>
        <w:t>初期應變作為(應變中心開設前)</w:t>
      </w:r>
      <w:bookmarkEnd w:id="14"/>
    </w:p>
    <w:p w:rsidR="0019111F" w:rsidRPr="000D0A7B" w:rsidRDefault="00E70BC9" w:rsidP="000E5F0E">
      <w:pPr>
        <w:spacing w:afterLines="100" w:after="360" w:line="440" w:lineRule="exact"/>
        <w:ind w:leftChars="367" w:left="881" w:firstLineChars="210" w:firstLine="672"/>
        <w:jc w:val="both"/>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中央災害主管部會、各直轄市、縣（市）政府在中央氣象局</w:t>
      </w:r>
      <w:r w:rsidR="0019111F" w:rsidRPr="000D0A7B">
        <w:rPr>
          <w:rFonts w:ascii="標楷體" w:eastAsia="標楷體" w:hAnsi="標楷體" w:hint="eastAsia"/>
          <w:color w:val="000000" w:themeColor="text1"/>
          <w:sz w:val="32"/>
          <w:szCs w:val="32"/>
        </w:rPr>
        <w:t>於</w:t>
      </w:r>
      <w:r w:rsidRPr="000D0A7B">
        <w:rPr>
          <w:rFonts w:ascii="標楷體" w:eastAsia="標楷體" w:hAnsi="標楷體" w:hint="eastAsia"/>
          <w:color w:val="000000" w:themeColor="text1"/>
          <w:sz w:val="32"/>
          <w:szCs w:val="32"/>
        </w:rPr>
        <w:t>10</w:t>
      </w:r>
      <w:r w:rsidR="00D5691A" w:rsidRPr="000D0A7B">
        <w:rPr>
          <w:rFonts w:ascii="標楷體" w:eastAsia="標楷體" w:hAnsi="標楷體" w:hint="eastAsia"/>
          <w:color w:val="000000" w:themeColor="text1"/>
          <w:sz w:val="32"/>
          <w:szCs w:val="32"/>
        </w:rPr>
        <w:t>5</w:t>
      </w:r>
      <w:r w:rsidRPr="000D0A7B">
        <w:rPr>
          <w:rFonts w:ascii="標楷體" w:eastAsia="標楷體" w:hAnsi="標楷體" w:hint="eastAsia"/>
          <w:color w:val="000000" w:themeColor="text1"/>
          <w:sz w:val="32"/>
          <w:szCs w:val="32"/>
        </w:rPr>
        <w:t>年</w:t>
      </w:r>
      <w:r w:rsidR="00CE737E" w:rsidRPr="000D0A7B">
        <w:rPr>
          <w:rFonts w:ascii="標楷體" w:eastAsia="標楷體" w:hAnsi="標楷體" w:hint="eastAsia"/>
          <w:color w:val="000000" w:themeColor="text1"/>
          <w:sz w:val="32"/>
          <w:szCs w:val="32"/>
        </w:rPr>
        <w:t>9</w:t>
      </w:r>
      <w:r w:rsidRPr="000D0A7B">
        <w:rPr>
          <w:rFonts w:ascii="標楷體" w:eastAsia="標楷體" w:hAnsi="標楷體" w:hint="eastAsia"/>
          <w:color w:val="000000" w:themeColor="text1"/>
          <w:sz w:val="32"/>
          <w:szCs w:val="32"/>
        </w:rPr>
        <w:t>月</w:t>
      </w:r>
      <w:r w:rsidR="00CE737E" w:rsidRPr="000D0A7B">
        <w:rPr>
          <w:rFonts w:ascii="標楷體" w:eastAsia="標楷體" w:hAnsi="標楷體" w:hint="eastAsia"/>
          <w:color w:val="000000" w:themeColor="text1"/>
          <w:sz w:val="32"/>
          <w:szCs w:val="32"/>
        </w:rPr>
        <w:t>12</w:t>
      </w:r>
      <w:r w:rsidRPr="000D0A7B">
        <w:rPr>
          <w:rFonts w:ascii="標楷體" w:eastAsia="標楷體" w:hAnsi="標楷體" w:hint="eastAsia"/>
          <w:color w:val="000000" w:themeColor="text1"/>
          <w:sz w:val="32"/>
          <w:szCs w:val="32"/>
        </w:rPr>
        <w:t>日</w:t>
      </w:r>
      <w:r w:rsidR="00CE737E" w:rsidRPr="000D0A7B">
        <w:rPr>
          <w:rFonts w:ascii="標楷體" w:eastAsia="標楷體" w:hAnsi="標楷體" w:hint="eastAsia"/>
          <w:color w:val="000000" w:themeColor="text1"/>
          <w:sz w:val="32"/>
          <w:szCs w:val="32"/>
        </w:rPr>
        <w:t>23</w:t>
      </w:r>
      <w:r w:rsidRPr="000D0A7B">
        <w:rPr>
          <w:rFonts w:ascii="標楷體" w:eastAsia="標楷體" w:hAnsi="標楷體" w:hint="eastAsia"/>
          <w:color w:val="000000" w:themeColor="text1"/>
          <w:sz w:val="32"/>
          <w:szCs w:val="32"/>
        </w:rPr>
        <w:t>時30分發布</w:t>
      </w:r>
      <w:r w:rsidR="00BF2CFB" w:rsidRPr="000D0A7B">
        <w:rPr>
          <w:rFonts w:ascii="標楷體" w:eastAsia="標楷體" w:hAnsi="標楷體" w:hint="eastAsia"/>
          <w:color w:val="000000" w:themeColor="text1"/>
          <w:sz w:val="32"/>
          <w:szCs w:val="32"/>
        </w:rPr>
        <w:t>莫蘭蒂</w:t>
      </w:r>
      <w:r w:rsidRPr="000D0A7B">
        <w:rPr>
          <w:rFonts w:ascii="標楷體" w:eastAsia="標楷體" w:hAnsi="標楷體" w:hint="eastAsia"/>
          <w:color w:val="000000" w:themeColor="text1"/>
          <w:sz w:val="32"/>
          <w:szCs w:val="32"/>
        </w:rPr>
        <w:t>海上颱風警報前，即依業管權責，辦理救災物資、機具整備及人員待命，預劃避難疏散撤離與收容安置作為，掌握災害潛勢與情資研判，並通報所屬單位及呼籲民眾落實各項防颱措施，期透過強化災前預防整備工作以提升緊急應變效能，降低災害損失。</w:t>
      </w:r>
      <w:r w:rsidR="0019111F" w:rsidRPr="000D0A7B">
        <w:rPr>
          <w:rFonts w:ascii="標楷體" w:eastAsia="標楷體" w:hAnsi="標楷體" w:hint="eastAsia"/>
          <w:color w:val="000000" w:themeColor="text1"/>
          <w:sz w:val="32"/>
          <w:szCs w:val="32"/>
        </w:rPr>
        <w:t>各單位初期應變作為詳如</w:t>
      </w:r>
      <w:r w:rsidR="00AD2578" w:rsidRPr="000D0A7B">
        <w:rPr>
          <w:rFonts w:ascii="標楷體" w:eastAsia="標楷體" w:hAnsi="標楷體" w:hint="eastAsia"/>
          <w:color w:val="000000" w:themeColor="text1"/>
          <w:sz w:val="32"/>
          <w:szCs w:val="32"/>
        </w:rPr>
        <w:t>表</w:t>
      </w:r>
      <w:r w:rsidR="00C75793" w:rsidRPr="000D0A7B">
        <w:rPr>
          <w:rFonts w:ascii="標楷體" w:eastAsia="標楷體" w:hAnsi="標楷體" w:hint="eastAsia"/>
          <w:color w:val="000000" w:themeColor="text1"/>
          <w:sz w:val="32"/>
          <w:szCs w:val="32"/>
        </w:rPr>
        <w:t>1，各單位提報資料詳如</w:t>
      </w:r>
      <w:r w:rsidR="0019111F" w:rsidRPr="000D0A7B">
        <w:rPr>
          <w:rFonts w:ascii="標楷體" w:eastAsia="標楷體" w:hAnsi="標楷體" w:hint="eastAsia"/>
          <w:color w:val="000000" w:themeColor="text1"/>
          <w:sz w:val="32"/>
          <w:szCs w:val="32"/>
        </w:rPr>
        <w:t>附件1。</w:t>
      </w:r>
    </w:p>
    <w:p w:rsidR="008E3C9B" w:rsidRPr="000D0A7B" w:rsidRDefault="0019111F" w:rsidP="000E5F0E">
      <w:pPr>
        <w:spacing w:afterLines="100" w:after="360" w:line="440" w:lineRule="exact"/>
        <w:ind w:leftChars="367" w:left="881" w:firstLineChars="210" w:firstLine="672"/>
        <w:jc w:val="both"/>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另內政部於10</w:t>
      </w:r>
      <w:r w:rsidR="009A2E32" w:rsidRPr="000D0A7B">
        <w:rPr>
          <w:rFonts w:ascii="標楷體" w:eastAsia="標楷體" w:hAnsi="標楷體" w:hint="eastAsia"/>
          <w:color w:val="000000" w:themeColor="text1"/>
          <w:sz w:val="32"/>
          <w:szCs w:val="32"/>
        </w:rPr>
        <w:t>5</w:t>
      </w:r>
      <w:r w:rsidRPr="000D0A7B">
        <w:rPr>
          <w:rFonts w:ascii="標楷體" w:eastAsia="標楷體" w:hAnsi="標楷體" w:hint="eastAsia"/>
          <w:color w:val="000000" w:themeColor="text1"/>
          <w:sz w:val="32"/>
          <w:szCs w:val="32"/>
        </w:rPr>
        <w:t>年</w:t>
      </w:r>
      <w:r w:rsidR="00B068F2" w:rsidRPr="000D0A7B">
        <w:rPr>
          <w:rFonts w:ascii="標楷體" w:eastAsia="標楷體" w:hAnsi="標楷體" w:hint="eastAsia"/>
          <w:color w:val="000000" w:themeColor="text1"/>
          <w:sz w:val="32"/>
          <w:szCs w:val="32"/>
        </w:rPr>
        <w:t>9</w:t>
      </w:r>
      <w:r w:rsidRPr="000D0A7B">
        <w:rPr>
          <w:rFonts w:ascii="標楷體" w:eastAsia="標楷體" w:hAnsi="標楷體" w:hint="eastAsia"/>
          <w:color w:val="000000" w:themeColor="text1"/>
          <w:sz w:val="32"/>
          <w:szCs w:val="32"/>
        </w:rPr>
        <w:t>月</w:t>
      </w:r>
      <w:r w:rsidR="00B068F2" w:rsidRPr="000D0A7B">
        <w:rPr>
          <w:rFonts w:ascii="標楷體" w:eastAsia="標楷體" w:hAnsi="標楷體" w:hint="eastAsia"/>
          <w:color w:val="000000" w:themeColor="text1"/>
          <w:sz w:val="32"/>
          <w:szCs w:val="32"/>
        </w:rPr>
        <w:t>12</w:t>
      </w:r>
      <w:r w:rsidRPr="000D0A7B">
        <w:rPr>
          <w:rFonts w:ascii="標楷體" w:eastAsia="標楷體" w:hAnsi="標楷體" w:hint="eastAsia"/>
          <w:color w:val="000000" w:themeColor="text1"/>
          <w:sz w:val="32"/>
          <w:szCs w:val="32"/>
        </w:rPr>
        <w:t>日</w:t>
      </w:r>
      <w:r w:rsidR="00F31BDB" w:rsidRPr="000D0A7B">
        <w:rPr>
          <w:rFonts w:ascii="標楷體" w:eastAsia="標楷體" w:hAnsi="標楷體" w:hint="eastAsia"/>
          <w:color w:val="000000" w:themeColor="text1"/>
          <w:sz w:val="32"/>
          <w:szCs w:val="32"/>
        </w:rPr>
        <w:t>1</w:t>
      </w:r>
      <w:r w:rsidR="00B068F2" w:rsidRPr="000D0A7B">
        <w:rPr>
          <w:rFonts w:ascii="標楷體" w:eastAsia="標楷體" w:hAnsi="標楷體" w:hint="eastAsia"/>
          <w:color w:val="000000" w:themeColor="text1"/>
          <w:sz w:val="32"/>
          <w:szCs w:val="32"/>
        </w:rPr>
        <w:t>9</w:t>
      </w:r>
      <w:r w:rsidRPr="000D0A7B">
        <w:rPr>
          <w:rFonts w:ascii="標楷體" w:eastAsia="標楷體" w:hAnsi="標楷體" w:hint="eastAsia"/>
          <w:color w:val="000000" w:themeColor="text1"/>
          <w:sz w:val="32"/>
          <w:szCs w:val="32"/>
        </w:rPr>
        <w:t>時通報各直轄市、縣(市)政府及民政司、警政署、營建署、空中勤務總隊等機關(單位)，加強各項防颱與救災應變整備作業，並宣導民眾隨時注意天氣預報及颱風動態，做好防颱準備，避免前往山區、河川及海邊進行釣魚、戲水、衝浪、游泳等戶外活動。另運用防救災雲端系統通報各大電視廣播媒體，籲請民眾加強防颱整備，並避免前往山區、河川及海邊，進行登山、觀浪、釣魚、戲水、衝浪、游泳等戶外活動。</w:t>
      </w:r>
    </w:p>
    <w:p w:rsidR="00C75793" w:rsidRPr="0093642C" w:rsidRDefault="0093642C" w:rsidP="0093642C">
      <w:pPr>
        <w:pStyle w:val="af3"/>
        <w:snapToGrid w:val="0"/>
        <w:spacing w:after="0"/>
        <w:ind w:leftChars="118" w:left="283"/>
        <w:jc w:val="center"/>
        <w:rPr>
          <w:rFonts w:ascii="標楷體" w:eastAsia="標楷體" w:hAnsi="標楷體"/>
          <w:color w:val="000000" w:themeColor="text1"/>
          <w:sz w:val="28"/>
          <w:szCs w:val="28"/>
        </w:rPr>
      </w:pPr>
      <w:bookmarkStart w:id="15" w:name="_Toc485300285"/>
      <w:r w:rsidRPr="0093642C">
        <w:rPr>
          <w:rFonts w:ascii="標楷體" w:eastAsia="標楷體" w:hAnsi="標楷體" w:hint="eastAsia"/>
          <w:sz w:val="28"/>
          <w:szCs w:val="28"/>
        </w:rPr>
        <w:t xml:space="preserve">表 </w:t>
      </w:r>
      <w:r w:rsidRPr="0093642C">
        <w:rPr>
          <w:rFonts w:ascii="標楷體" w:eastAsia="標楷體" w:hAnsi="標楷體"/>
          <w:sz w:val="28"/>
          <w:szCs w:val="28"/>
        </w:rPr>
        <w:fldChar w:fldCharType="begin"/>
      </w:r>
      <w:r w:rsidRPr="0093642C">
        <w:rPr>
          <w:rFonts w:ascii="標楷體" w:eastAsia="標楷體" w:hAnsi="標楷體"/>
          <w:sz w:val="28"/>
          <w:szCs w:val="28"/>
        </w:rPr>
        <w:instrText xml:space="preserve"> </w:instrText>
      </w:r>
      <w:r w:rsidRPr="0093642C">
        <w:rPr>
          <w:rFonts w:ascii="標楷體" w:eastAsia="標楷體" w:hAnsi="標楷體" w:hint="eastAsia"/>
          <w:sz w:val="28"/>
          <w:szCs w:val="28"/>
        </w:rPr>
        <w:instrText>SEQ 表 \* ARABIC</w:instrText>
      </w:r>
      <w:r w:rsidRPr="0093642C">
        <w:rPr>
          <w:rFonts w:ascii="標楷體" w:eastAsia="標楷體" w:hAnsi="標楷體"/>
          <w:sz w:val="28"/>
          <w:szCs w:val="28"/>
        </w:rPr>
        <w:instrText xml:space="preserve"> </w:instrText>
      </w:r>
      <w:r w:rsidRPr="0093642C">
        <w:rPr>
          <w:rFonts w:ascii="標楷體" w:eastAsia="標楷體" w:hAnsi="標楷體"/>
          <w:sz w:val="28"/>
          <w:szCs w:val="28"/>
        </w:rPr>
        <w:fldChar w:fldCharType="separate"/>
      </w:r>
      <w:r w:rsidR="00A234A5">
        <w:rPr>
          <w:rFonts w:ascii="標楷體" w:eastAsia="標楷體" w:hAnsi="標楷體"/>
          <w:noProof/>
          <w:sz w:val="28"/>
          <w:szCs w:val="28"/>
        </w:rPr>
        <w:t>1</w:t>
      </w:r>
      <w:r w:rsidRPr="0093642C">
        <w:rPr>
          <w:rFonts w:ascii="標楷體" w:eastAsia="標楷體" w:hAnsi="標楷體"/>
          <w:sz w:val="28"/>
          <w:szCs w:val="28"/>
        </w:rPr>
        <w:fldChar w:fldCharType="end"/>
      </w:r>
      <w:r w:rsidR="005851BF">
        <w:rPr>
          <w:rFonts w:ascii="標楷體" w:eastAsia="標楷體" w:hAnsi="標楷體" w:hint="eastAsia"/>
          <w:sz w:val="28"/>
          <w:szCs w:val="28"/>
        </w:rPr>
        <w:t xml:space="preserve"> </w:t>
      </w:r>
      <w:r w:rsidRPr="0093642C">
        <w:rPr>
          <w:rFonts w:ascii="標楷體" w:eastAsia="標楷體" w:hAnsi="標楷體" w:hint="eastAsia"/>
          <w:sz w:val="28"/>
          <w:szCs w:val="28"/>
        </w:rPr>
        <w:t>中央部會及直轄市、縣（市）政府初期應變作為</w:t>
      </w:r>
      <w:bookmarkEnd w:id="15"/>
    </w:p>
    <w:tbl>
      <w:tblPr>
        <w:tblW w:w="988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
        <w:gridCol w:w="993"/>
        <w:gridCol w:w="1564"/>
        <w:gridCol w:w="5528"/>
        <w:gridCol w:w="855"/>
      </w:tblGrid>
      <w:tr w:rsidR="008E3C9B" w:rsidRPr="000D0A7B" w:rsidTr="00090DE6">
        <w:trPr>
          <w:jc w:val="right"/>
        </w:trPr>
        <w:tc>
          <w:tcPr>
            <w:tcW w:w="949" w:type="dxa"/>
            <w:shd w:val="clear" w:color="auto" w:fill="FFFFCC"/>
            <w:vAlign w:val="center"/>
          </w:tcPr>
          <w:p w:rsidR="008E3C9B" w:rsidRPr="000D0A7B" w:rsidRDefault="008E3C9B" w:rsidP="000E5F0E">
            <w:pPr>
              <w:pStyle w:val="12"/>
              <w:snapToGrid w:val="0"/>
              <w:spacing w:beforeLines="50" w:before="180" w:afterLines="50" w:after="180"/>
              <w:jc w:val="center"/>
              <w:rPr>
                <w:rFonts w:ascii="標楷體" w:hAnsi="標楷體"/>
                <w:color w:val="000000" w:themeColor="text1"/>
                <w:sz w:val="28"/>
              </w:rPr>
            </w:pPr>
            <w:r w:rsidRPr="000D0A7B">
              <w:rPr>
                <w:rFonts w:ascii="標楷體" w:hAnsi="標楷體" w:hint="eastAsia"/>
                <w:color w:val="000000" w:themeColor="text1"/>
                <w:sz w:val="28"/>
              </w:rPr>
              <w:t>日期</w:t>
            </w:r>
          </w:p>
        </w:tc>
        <w:tc>
          <w:tcPr>
            <w:tcW w:w="993" w:type="dxa"/>
            <w:shd w:val="clear" w:color="auto" w:fill="FFFFCC"/>
            <w:vAlign w:val="center"/>
          </w:tcPr>
          <w:p w:rsidR="008E3C9B" w:rsidRPr="000D0A7B" w:rsidRDefault="008E3C9B" w:rsidP="000E5F0E">
            <w:pPr>
              <w:pStyle w:val="12"/>
              <w:snapToGrid w:val="0"/>
              <w:spacing w:beforeLines="50" w:before="180" w:afterLines="50" w:after="180"/>
              <w:jc w:val="center"/>
              <w:rPr>
                <w:rFonts w:ascii="標楷體" w:hAnsi="標楷體"/>
                <w:color w:val="000000" w:themeColor="text1"/>
                <w:sz w:val="28"/>
              </w:rPr>
            </w:pPr>
            <w:r w:rsidRPr="000D0A7B">
              <w:rPr>
                <w:rFonts w:ascii="標楷體" w:hAnsi="標楷體" w:hint="eastAsia"/>
                <w:color w:val="000000" w:themeColor="text1"/>
                <w:sz w:val="28"/>
              </w:rPr>
              <w:t>起迄</w:t>
            </w:r>
            <w:r w:rsidRPr="000D0A7B">
              <w:rPr>
                <w:rFonts w:ascii="標楷體" w:hAnsi="標楷體" w:hint="eastAsia"/>
                <w:color w:val="000000" w:themeColor="text1"/>
                <w:sz w:val="28"/>
              </w:rPr>
              <w:br/>
              <w:t>時間</w:t>
            </w:r>
          </w:p>
        </w:tc>
        <w:tc>
          <w:tcPr>
            <w:tcW w:w="1564" w:type="dxa"/>
            <w:shd w:val="clear" w:color="auto" w:fill="FFFFCC"/>
            <w:vAlign w:val="center"/>
          </w:tcPr>
          <w:p w:rsidR="008E3C9B" w:rsidRPr="000D0A7B" w:rsidRDefault="008E3C9B" w:rsidP="000E5F0E">
            <w:pPr>
              <w:snapToGrid w:val="0"/>
              <w:spacing w:beforeLines="50" w:before="180" w:afterLines="50" w:after="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單位/</w:t>
            </w:r>
            <w:r w:rsidRPr="000D0A7B">
              <w:rPr>
                <w:rFonts w:ascii="標楷體" w:eastAsia="標楷體" w:hAnsi="標楷體" w:hint="eastAsia"/>
                <w:color w:val="000000" w:themeColor="text1"/>
                <w:sz w:val="28"/>
                <w:szCs w:val="24"/>
              </w:rPr>
              <w:br/>
              <w:t>功能分組</w:t>
            </w:r>
          </w:p>
        </w:tc>
        <w:tc>
          <w:tcPr>
            <w:tcW w:w="5528" w:type="dxa"/>
            <w:shd w:val="clear" w:color="auto" w:fill="FFFFCC"/>
            <w:vAlign w:val="center"/>
          </w:tcPr>
          <w:p w:rsidR="008E3C9B" w:rsidRPr="000D0A7B" w:rsidRDefault="008E3C9B" w:rsidP="000E5F0E">
            <w:pPr>
              <w:pStyle w:val="12"/>
              <w:snapToGrid w:val="0"/>
              <w:spacing w:beforeLines="50" w:before="180" w:afterLines="50" w:after="180"/>
              <w:jc w:val="center"/>
              <w:textAlignment w:val="center"/>
              <w:rPr>
                <w:rFonts w:ascii="標楷體" w:hAnsi="標楷體"/>
                <w:color w:val="000000" w:themeColor="text1"/>
                <w:sz w:val="28"/>
              </w:rPr>
            </w:pPr>
            <w:r w:rsidRPr="000D0A7B">
              <w:rPr>
                <w:rFonts w:ascii="標楷體" w:hAnsi="標楷體" w:hint="eastAsia"/>
                <w:color w:val="000000" w:themeColor="text1"/>
                <w:sz w:val="28"/>
              </w:rPr>
              <w:t>應變處置</w:t>
            </w:r>
          </w:p>
        </w:tc>
        <w:tc>
          <w:tcPr>
            <w:tcW w:w="855" w:type="dxa"/>
            <w:shd w:val="clear" w:color="auto" w:fill="FFFFCC"/>
            <w:vAlign w:val="center"/>
          </w:tcPr>
          <w:p w:rsidR="008E3C9B" w:rsidRPr="000D0A7B" w:rsidRDefault="008E3C9B" w:rsidP="000E5F0E">
            <w:pPr>
              <w:pStyle w:val="12"/>
              <w:snapToGrid w:val="0"/>
              <w:spacing w:beforeLines="50" w:before="180" w:afterLines="50" w:after="180"/>
              <w:jc w:val="center"/>
              <w:rPr>
                <w:color w:val="000000" w:themeColor="text1"/>
                <w:sz w:val="28"/>
              </w:rPr>
            </w:pPr>
            <w:r w:rsidRPr="000D0A7B">
              <w:rPr>
                <w:rFonts w:hint="eastAsia"/>
                <w:color w:val="000000" w:themeColor="text1"/>
                <w:sz w:val="28"/>
              </w:rPr>
              <w:t>備註</w:t>
            </w:r>
          </w:p>
        </w:tc>
      </w:tr>
      <w:tr w:rsidR="006C25AC"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6C25AC" w:rsidRPr="000D0A7B" w:rsidRDefault="006C25A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w:t>
            </w:r>
            <w:r w:rsidRPr="000D0A7B">
              <w:rPr>
                <w:rFonts w:ascii="標楷體" w:eastAsia="標楷體" w:hAnsi="標楷體"/>
                <w:color w:val="000000" w:themeColor="text1"/>
                <w:szCs w:val="24"/>
              </w:rPr>
              <w:t>/</w:t>
            </w:r>
            <w:r w:rsidRPr="000D0A7B">
              <w:rPr>
                <w:rFonts w:ascii="標楷體" w:eastAsia="標楷體" w:hAnsi="標楷體" w:hint="eastAsia"/>
                <w:color w:val="000000" w:themeColor="text1"/>
                <w:szCs w:val="24"/>
              </w:rPr>
              <w:t>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C25AC" w:rsidRPr="000D0A7B" w:rsidRDefault="006C25A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08:0</w:t>
            </w:r>
            <w:r w:rsidRPr="000D0A7B">
              <w:rPr>
                <w:rFonts w:ascii="標楷體" w:eastAsia="標楷體" w:hAnsi="標楷體"/>
                <w:color w:val="000000" w:themeColor="text1"/>
                <w:szCs w:val="24"/>
              </w:rPr>
              <w:t>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1</w:t>
            </w:r>
            <w:r w:rsidRPr="000D0A7B">
              <w:rPr>
                <w:rFonts w:ascii="標楷體" w:eastAsia="標楷體" w:hAnsi="標楷體" w:hint="eastAsia"/>
                <w:color w:val="000000" w:themeColor="text1"/>
                <w:szCs w:val="24"/>
              </w:rPr>
              <w:t>7:0</w:t>
            </w:r>
            <w:r w:rsidRPr="000D0A7B">
              <w:rPr>
                <w:rFonts w:ascii="標楷體" w:eastAsia="標楷體" w:hAnsi="標楷體"/>
                <w:color w:val="000000" w:themeColor="text1"/>
                <w:szCs w:val="24"/>
              </w:rPr>
              <w:t>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6C25AC" w:rsidRPr="000D0A7B" w:rsidRDefault="006C25A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國防部</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6C25AC" w:rsidRPr="000D0A7B" w:rsidRDefault="002B379B" w:rsidP="000E5F0E">
            <w:pPr>
              <w:widowControl/>
              <w:numPr>
                <w:ilvl w:val="0"/>
                <w:numId w:val="76"/>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國防部</w:t>
            </w:r>
            <w:r w:rsidR="006C25AC" w:rsidRPr="000D0A7B">
              <w:rPr>
                <w:rFonts w:ascii="標楷體" w:eastAsia="標楷體" w:hAnsi="標楷體" w:cs="新細明體" w:hint="eastAsia"/>
                <w:color w:val="000000" w:themeColor="text1"/>
                <w:kern w:val="0"/>
                <w:szCs w:val="24"/>
              </w:rPr>
              <w:t>參謀總長嚴德發上將於9月12日主持莫蘭蒂颱風防颱整備會議，並指導各戰略單位完成防颱及救災整備。</w:t>
            </w:r>
          </w:p>
          <w:p w:rsidR="006C25AC" w:rsidRPr="000D0A7B" w:rsidRDefault="006C25AC" w:rsidP="000E5F0E">
            <w:pPr>
              <w:widowControl/>
              <w:numPr>
                <w:ilvl w:val="0"/>
                <w:numId w:val="76"/>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軍政部門軍</w:t>
            </w:r>
            <w:r w:rsidRPr="000D0A7B">
              <w:rPr>
                <w:rFonts w:ascii="標楷體" w:eastAsia="標楷體" w:hAnsi="標楷體" w:cs="新細明體"/>
                <w:color w:val="000000" w:themeColor="text1"/>
                <w:kern w:val="0"/>
                <w:szCs w:val="24"/>
              </w:rPr>
              <w:t>(</w:t>
            </w:r>
            <w:r w:rsidRPr="000D0A7B">
              <w:rPr>
                <w:rFonts w:ascii="標楷體" w:eastAsia="標楷體" w:hAnsi="標楷體" w:cs="新細明體" w:hint="eastAsia"/>
                <w:color w:val="000000" w:themeColor="text1"/>
                <w:kern w:val="0"/>
                <w:szCs w:val="24"/>
              </w:rPr>
              <w:t>文</w:t>
            </w:r>
            <w:r w:rsidRPr="000D0A7B">
              <w:rPr>
                <w:rFonts w:ascii="標楷體" w:eastAsia="標楷體" w:hAnsi="標楷體" w:cs="新細明體"/>
                <w:color w:val="000000" w:themeColor="text1"/>
                <w:kern w:val="0"/>
                <w:szCs w:val="24"/>
              </w:rPr>
              <w:t>)</w:t>
            </w:r>
            <w:r w:rsidRPr="000D0A7B">
              <w:rPr>
                <w:rFonts w:ascii="標楷體" w:eastAsia="標楷體" w:hAnsi="標楷體" w:cs="新細明體" w:hint="eastAsia"/>
                <w:color w:val="000000" w:themeColor="text1"/>
                <w:kern w:val="0"/>
                <w:szCs w:val="24"/>
              </w:rPr>
              <w:t>職副主管及將級處長，先期完成「中央災害應變中心支援調度組」編組，下轄「災情蒐整組」、「兵力規劃組」、「後勤管制組」、「協調規劃」等</w:t>
            </w:r>
            <w:r w:rsidRPr="000D0A7B">
              <w:rPr>
                <w:rFonts w:ascii="標楷體" w:eastAsia="標楷體" w:hAnsi="標楷體" w:cs="新細明體"/>
                <w:color w:val="000000" w:themeColor="text1"/>
                <w:kern w:val="0"/>
                <w:szCs w:val="24"/>
              </w:rPr>
              <w:t>4</w:t>
            </w:r>
            <w:r w:rsidRPr="000D0A7B">
              <w:rPr>
                <w:rFonts w:ascii="標楷體" w:eastAsia="標楷體" w:hAnsi="標楷體" w:cs="新細明體" w:hint="eastAsia"/>
                <w:color w:val="000000" w:themeColor="text1"/>
                <w:kern w:val="0"/>
                <w:szCs w:val="24"/>
              </w:rPr>
              <w:t>個組別，進駐中央災害應變中心，掌管國軍支援協調全般事宜。</w:t>
            </w:r>
          </w:p>
          <w:p w:rsidR="006C25AC" w:rsidRPr="000D0A7B" w:rsidRDefault="006C25AC" w:rsidP="000E5F0E">
            <w:pPr>
              <w:widowControl/>
              <w:numPr>
                <w:ilvl w:val="0"/>
                <w:numId w:val="76"/>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颱風登陸前24小時，於易發生土石流及淹水地區計22區120處，完成3,117人救災兵力前推預置，協力地方政府災害搶救。</w:t>
            </w:r>
          </w:p>
          <w:p w:rsidR="006C25AC" w:rsidRPr="000D0A7B" w:rsidRDefault="006C25AC" w:rsidP="000E5F0E">
            <w:pPr>
              <w:widowControl/>
              <w:numPr>
                <w:ilvl w:val="0"/>
                <w:numId w:val="76"/>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lastRenderedPageBreak/>
              <w:t>待命兵力計3萬3,663人，車輛機具計29類3,639輛(部)，船艇膠舟105艘，先行完成整備，依令執行救援任務。</w:t>
            </w:r>
          </w:p>
          <w:p w:rsidR="006C25AC" w:rsidRPr="000D0A7B" w:rsidRDefault="006C25AC" w:rsidP="000E5F0E">
            <w:pPr>
              <w:widowControl/>
              <w:numPr>
                <w:ilvl w:val="0"/>
                <w:numId w:val="76"/>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本、外島各作戰區（防衛部），於22個</w:t>
            </w:r>
            <w:r w:rsidR="00CC6143" w:rsidRPr="000D0A7B">
              <w:rPr>
                <w:rFonts w:ascii="標楷體" w:eastAsia="標楷體" w:hAnsi="標楷體" w:cs="新細明體" w:hint="eastAsia"/>
                <w:color w:val="000000" w:themeColor="text1"/>
                <w:kern w:val="0"/>
                <w:szCs w:val="24"/>
              </w:rPr>
              <w:t>縣(市)</w:t>
            </w:r>
            <w:r w:rsidRPr="000D0A7B">
              <w:rPr>
                <w:rFonts w:ascii="標楷體" w:eastAsia="標楷體" w:hAnsi="標楷體" w:cs="新細明體" w:hint="eastAsia"/>
                <w:color w:val="000000" w:themeColor="text1"/>
                <w:kern w:val="0"/>
                <w:szCs w:val="24"/>
              </w:rPr>
              <w:t>、364個區鄉鎮，派遣連絡官605人，協助地方政府兵力申請，並會同地方警消，共同執行災情蒐報任務。</w:t>
            </w:r>
          </w:p>
          <w:p w:rsidR="006C25AC" w:rsidRPr="000D0A7B" w:rsidRDefault="006C25AC" w:rsidP="000E5F0E">
            <w:pPr>
              <w:widowControl/>
              <w:numPr>
                <w:ilvl w:val="0"/>
                <w:numId w:val="76"/>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海軍陸戰隊AAV</w:t>
            </w:r>
            <w:r w:rsidR="000143E7" w:rsidRPr="000D0A7B">
              <w:rPr>
                <w:rFonts w:ascii="標楷體" w:eastAsia="標楷體" w:hAnsi="標楷體" w:cs="新細明體" w:hint="eastAsia"/>
                <w:color w:val="000000" w:themeColor="text1"/>
                <w:kern w:val="0"/>
                <w:szCs w:val="24"/>
              </w:rPr>
              <w:t>─</w:t>
            </w:r>
            <w:r w:rsidRPr="000D0A7B">
              <w:rPr>
                <w:rFonts w:ascii="標楷體" w:eastAsia="標楷體" w:hAnsi="標楷體" w:cs="新細明體" w:hint="eastAsia"/>
                <w:color w:val="000000" w:themeColor="text1"/>
                <w:kern w:val="0"/>
                <w:szCs w:val="24"/>
              </w:rPr>
              <w:t>7兩棲突擊車及膠舟，分別預置於桃園下湖西(4)、宜蘭蘇澳(2)，依令支援救災任務。</w:t>
            </w:r>
          </w:p>
          <w:p w:rsidR="006C25AC" w:rsidRPr="000D0A7B" w:rsidRDefault="006C25AC" w:rsidP="000E5F0E">
            <w:pPr>
              <w:widowControl/>
              <w:numPr>
                <w:ilvl w:val="0"/>
                <w:numId w:val="76"/>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本島作戰區待命機，計S</w:t>
            </w:r>
            <w:r w:rsidR="000143E7" w:rsidRPr="000D0A7B">
              <w:rPr>
                <w:rFonts w:ascii="標楷體" w:eastAsia="標楷體" w:hAnsi="標楷體" w:cs="新細明體" w:hint="eastAsia"/>
                <w:color w:val="000000" w:themeColor="text1"/>
                <w:kern w:val="0"/>
                <w:szCs w:val="24"/>
              </w:rPr>
              <w:t>─</w:t>
            </w:r>
            <w:r w:rsidRPr="000D0A7B">
              <w:rPr>
                <w:rFonts w:ascii="標楷體" w:eastAsia="標楷體" w:hAnsi="標楷體" w:cs="新細明體" w:hint="eastAsia"/>
                <w:color w:val="000000" w:themeColor="text1"/>
                <w:kern w:val="0"/>
                <w:szCs w:val="24"/>
              </w:rPr>
              <w:t>70C型機等8類34架已完成待命，並由空作部及航特部管制，依令執行救援任務。</w:t>
            </w:r>
          </w:p>
          <w:p w:rsidR="006C25AC" w:rsidRPr="000D0A7B" w:rsidRDefault="006C25AC" w:rsidP="000E5F0E">
            <w:pPr>
              <w:widowControl/>
              <w:numPr>
                <w:ilvl w:val="0"/>
                <w:numId w:val="76"/>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本、外島各作戰區(防衛部)安置營區計92處，可容納4萬1,416員。</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6C25AC" w:rsidRPr="000D0A7B" w:rsidRDefault="006C25AC" w:rsidP="006C25AC">
            <w:pPr>
              <w:snapToGrid w:val="0"/>
              <w:spacing w:before="50"/>
              <w:rPr>
                <w:rFonts w:ascii="標楷體" w:eastAsia="標楷體" w:hAnsi="標楷體"/>
                <w:color w:val="000000" w:themeColor="text1"/>
                <w:szCs w:val="24"/>
              </w:rPr>
            </w:pPr>
          </w:p>
        </w:tc>
      </w:tr>
      <w:tr w:rsidR="009E6A62"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9E6A62" w:rsidRPr="000D0A7B" w:rsidRDefault="009E6A6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09/12</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E6A62" w:rsidRPr="000D0A7B" w:rsidRDefault="009E6A6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08:3</w:t>
            </w:r>
            <w:r w:rsidRPr="000D0A7B">
              <w:rPr>
                <w:rFonts w:ascii="標楷體" w:eastAsia="標楷體" w:hAnsi="標楷體"/>
                <w:color w:val="000000" w:themeColor="text1"/>
                <w:szCs w:val="24"/>
              </w:rPr>
              <w:t>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23:30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9E6A62" w:rsidRPr="000D0A7B" w:rsidRDefault="009E6A6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教育部</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9E6A62" w:rsidRPr="000D0A7B" w:rsidRDefault="009E6A62" w:rsidP="000E5F0E">
            <w:pPr>
              <w:widowControl/>
              <w:numPr>
                <w:ilvl w:val="0"/>
                <w:numId w:val="131"/>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於9月12日15時37分發布「防颱整備通報」，提醒各級學校（含幼兒園）、館所依據颱風路徑保持高度警覺，與妥擬防範、應變措施(如</w:t>
            </w:r>
            <w:r w:rsidRPr="000D0A7B">
              <w:rPr>
                <w:rFonts w:ascii="標楷體" w:eastAsia="標楷體" w:hAnsi="標楷體" w:cs="新細明體"/>
                <w:color w:val="000000" w:themeColor="text1"/>
                <w:kern w:val="0"/>
                <w:szCs w:val="24"/>
              </w:rPr>
              <w:t>防範地下室配電</w:t>
            </w:r>
            <w:r w:rsidRPr="000D0A7B">
              <w:rPr>
                <w:rFonts w:ascii="標楷體" w:eastAsia="標楷體" w:hAnsi="標楷體" w:cs="新細明體" w:hint="eastAsia"/>
                <w:color w:val="000000" w:themeColor="text1"/>
                <w:kern w:val="0"/>
                <w:szCs w:val="24"/>
              </w:rPr>
              <w:t>等</w:t>
            </w:r>
            <w:r w:rsidRPr="000D0A7B">
              <w:rPr>
                <w:rFonts w:ascii="標楷體" w:eastAsia="標楷體" w:hAnsi="標楷體" w:cs="新細明體"/>
                <w:color w:val="000000" w:themeColor="text1"/>
                <w:kern w:val="0"/>
                <w:szCs w:val="24"/>
              </w:rPr>
              <w:t>設備</w:t>
            </w:r>
            <w:r w:rsidRPr="000D0A7B">
              <w:rPr>
                <w:rFonts w:ascii="標楷體" w:eastAsia="標楷體" w:hAnsi="標楷體" w:cs="新細明體" w:hint="eastAsia"/>
                <w:color w:val="000000" w:themeColor="text1"/>
                <w:kern w:val="0"/>
                <w:szCs w:val="24"/>
              </w:rPr>
              <w:t>可能遭致</w:t>
            </w:r>
            <w:r w:rsidRPr="000D0A7B">
              <w:rPr>
                <w:rFonts w:ascii="標楷體" w:eastAsia="標楷體" w:hAnsi="標楷體" w:cs="新細明體"/>
                <w:color w:val="000000" w:themeColor="text1"/>
                <w:kern w:val="0"/>
                <w:szCs w:val="24"/>
              </w:rPr>
              <w:t>淹水</w:t>
            </w:r>
            <w:r w:rsidRPr="000D0A7B">
              <w:rPr>
                <w:rFonts w:ascii="標楷體" w:eastAsia="標楷體" w:hAnsi="標楷體" w:cs="新細明體" w:hint="eastAsia"/>
                <w:color w:val="000000" w:themeColor="text1"/>
                <w:kern w:val="0"/>
                <w:szCs w:val="24"/>
              </w:rPr>
              <w:t>等情形)，與人員編組等工作，並對可能造成強降雨狀況，強化各項防災整備及預作相關活動調整規劃等事宜，俾利降低災害，維護校園師生安全。</w:t>
            </w:r>
          </w:p>
          <w:p w:rsidR="009E6A62" w:rsidRPr="000D0A7B" w:rsidRDefault="009E6A62" w:rsidP="000E5F0E">
            <w:pPr>
              <w:widowControl/>
              <w:numPr>
                <w:ilvl w:val="0"/>
                <w:numId w:val="131"/>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9月12日23時30分前完成中央災害應變中心輪值進駐人員聯繫協調及準備工作，並於9月13日8時30分前完成人員進駐。</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9E6A62" w:rsidRPr="000D0A7B" w:rsidRDefault="009E6A62" w:rsidP="009E6A62">
            <w:pPr>
              <w:snapToGrid w:val="0"/>
              <w:spacing w:before="50"/>
              <w:rPr>
                <w:rFonts w:ascii="標楷體" w:eastAsia="標楷體" w:hAnsi="標楷體"/>
                <w:color w:val="000000" w:themeColor="text1"/>
                <w:szCs w:val="24"/>
              </w:rPr>
            </w:pPr>
          </w:p>
        </w:tc>
      </w:tr>
      <w:tr w:rsidR="009E6A62"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9E6A62" w:rsidRPr="000D0A7B" w:rsidRDefault="009E6A6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w:t>
            </w:r>
            <w:r w:rsidRPr="000D0A7B">
              <w:rPr>
                <w:rFonts w:ascii="標楷體" w:eastAsia="標楷體" w:hAnsi="標楷體"/>
                <w:color w:val="000000" w:themeColor="text1"/>
                <w:szCs w:val="24"/>
              </w:rPr>
              <w:t>9/12</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w:t>
            </w:r>
            <w:r w:rsidRPr="000D0A7B">
              <w:rPr>
                <w:rFonts w:ascii="標楷體" w:eastAsia="標楷體" w:hAnsi="標楷體"/>
                <w:color w:val="000000" w:themeColor="text1"/>
                <w:szCs w:val="24"/>
              </w:rPr>
              <w:t>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E6A62" w:rsidRPr="000D0A7B" w:rsidRDefault="009E6A6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16</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30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08</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00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9E6A62" w:rsidRPr="000D0A7B" w:rsidRDefault="009E6A6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經濟部</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9E6A62" w:rsidRPr="000D0A7B" w:rsidRDefault="009E6A62"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為因應颱風豪雨可能帶來影響，水利署於</w:t>
            </w:r>
            <w:r w:rsidRPr="000D0A7B">
              <w:rPr>
                <w:rFonts w:ascii="標楷體" w:eastAsia="標楷體" w:hAnsi="標楷體" w:cs="新細明體" w:hint="eastAsia"/>
                <w:color w:val="000000" w:themeColor="text1"/>
                <w:kern w:val="0"/>
                <w:szCs w:val="24"/>
              </w:rPr>
              <w:t>105年</w:t>
            </w:r>
            <w:r w:rsidRPr="000D0A7B">
              <w:rPr>
                <w:rFonts w:ascii="標楷體" w:eastAsia="標楷體" w:hAnsi="標楷體" w:cs="新細明體"/>
                <w:color w:val="000000" w:themeColor="text1"/>
                <w:kern w:val="0"/>
                <w:szCs w:val="24"/>
              </w:rPr>
              <w:t>9月12日下午4時30分召開防颱視訊整備會議，要求各單位提前部署，並提前於12日晚間8時啟動災害緊急應變小組三級開設，另隨著中央氣象局發布颱風警報，13日0時提升至經濟部災害緊急應變小組二級開設，13日8時再提升為一級開設。</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9E6A62" w:rsidRPr="000D0A7B" w:rsidRDefault="009E6A62" w:rsidP="009E6A62">
            <w:pPr>
              <w:snapToGrid w:val="0"/>
              <w:spacing w:before="50"/>
              <w:rPr>
                <w:rFonts w:ascii="標楷體" w:eastAsia="標楷體" w:hAnsi="標楷體"/>
                <w:color w:val="000000" w:themeColor="text1"/>
                <w:szCs w:val="24"/>
              </w:rPr>
            </w:pPr>
          </w:p>
        </w:tc>
      </w:tr>
      <w:tr w:rsidR="009E6A62"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9E6A62" w:rsidRPr="000D0A7B" w:rsidRDefault="009E6A6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09/12</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E6A62" w:rsidRPr="000D0A7B" w:rsidRDefault="009E6A6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18:50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08:30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9E6A62" w:rsidRPr="000D0A7B" w:rsidRDefault="009E6A6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交通部</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9E6A62" w:rsidRPr="000D0A7B" w:rsidRDefault="009E6A62" w:rsidP="000E5F0E">
            <w:pPr>
              <w:widowControl/>
              <w:numPr>
                <w:ilvl w:val="0"/>
                <w:numId w:val="109"/>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中央氣象局於105年9月13日8時30分發布莫蘭蒂颱風海上陸上颱風警報，中央災害應變中心一級開設並請各進駐人員於本（13）日8時30分前完成進駐，</w:t>
            </w:r>
            <w:r w:rsidR="002B379B" w:rsidRPr="000D0A7B">
              <w:rPr>
                <w:rFonts w:ascii="標楷體" w:eastAsia="標楷體" w:hAnsi="標楷體" w:cs="新細明體" w:hint="eastAsia"/>
                <w:color w:val="000000" w:themeColor="text1"/>
                <w:kern w:val="0"/>
                <w:szCs w:val="24"/>
              </w:rPr>
              <w:t>交通部</w:t>
            </w:r>
            <w:r w:rsidRPr="000D0A7B">
              <w:rPr>
                <w:rFonts w:ascii="標楷體" w:eastAsia="標楷體" w:hAnsi="標楷體" w:cs="新細明體" w:hint="eastAsia"/>
                <w:color w:val="000000" w:themeColor="text1"/>
                <w:kern w:val="0"/>
                <w:szCs w:val="24"/>
              </w:rPr>
              <w:t>配合成立緊急應變小組，各單位請即依相關作業規定辦理。</w:t>
            </w:r>
          </w:p>
          <w:p w:rsidR="009E6A62" w:rsidRPr="000D0A7B" w:rsidRDefault="009E6A62" w:rsidP="000E5F0E">
            <w:pPr>
              <w:widowControl/>
              <w:numPr>
                <w:ilvl w:val="0"/>
                <w:numId w:val="109"/>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請部屬各機關同時配合成立緊急應變小組，預</w:t>
            </w:r>
            <w:r w:rsidRPr="000D0A7B">
              <w:rPr>
                <w:rFonts w:ascii="標楷體" w:eastAsia="標楷體" w:hAnsi="標楷體" w:cs="新細明體" w:hint="eastAsia"/>
                <w:color w:val="000000" w:themeColor="text1"/>
                <w:kern w:val="0"/>
                <w:szCs w:val="24"/>
              </w:rPr>
              <w:lastRenderedPageBreak/>
              <w:t>作防範並加強戒備，如有災害立即執行緊急應變事宜。</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9E6A62" w:rsidRPr="000D0A7B" w:rsidRDefault="009E6A62" w:rsidP="009E6A62">
            <w:pPr>
              <w:snapToGrid w:val="0"/>
              <w:spacing w:before="50"/>
              <w:rPr>
                <w:rFonts w:ascii="標楷體" w:eastAsia="標楷體" w:hAnsi="標楷體"/>
                <w:color w:val="000000" w:themeColor="text1"/>
                <w:szCs w:val="24"/>
              </w:rPr>
            </w:pPr>
          </w:p>
        </w:tc>
      </w:tr>
      <w:tr w:rsidR="00C075E6"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C075E6" w:rsidRPr="000D0A7B" w:rsidRDefault="00C075E6" w:rsidP="000E5F0E">
            <w:pPr>
              <w:snapToGrid w:val="0"/>
              <w:spacing w:beforeLines="50" w:before="180"/>
              <w:ind w:leftChars="-50" w:left="-120" w:rightChars="-50" w:right="-120"/>
              <w:jc w:val="center"/>
              <w:rPr>
                <w:rFonts w:ascii="標楷體" w:eastAsia="標楷體" w:hAnsi="標楷體"/>
                <w:color w:val="000000" w:themeColor="text1"/>
                <w:szCs w:val="24"/>
              </w:rPr>
            </w:pPr>
            <w:r w:rsidRPr="000D0A7B">
              <w:rPr>
                <w:rFonts w:ascii="標楷體" w:eastAsia="標楷體" w:hAnsi="標楷體"/>
                <w:color w:val="000000" w:themeColor="text1"/>
                <w:szCs w:val="24"/>
              </w:rPr>
              <w:lastRenderedPageBreak/>
              <w:t>09/12</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09/13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C075E6" w:rsidRPr="000D0A7B" w:rsidRDefault="00C075E6" w:rsidP="000E5F0E">
            <w:pPr>
              <w:snapToGrid w:val="0"/>
              <w:spacing w:beforeLines="50" w:before="180"/>
              <w:ind w:leftChars="-50" w:left="-120" w:rightChars="-50" w:right="-120"/>
              <w:jc w:val="center"/>
              <w:rPr>
                <w:rFonts w:ascii="標楷體" w:eastAsia="標楷體" w:hAnsi="標楷體"/>
                <w:color w:val="000000" w:themeColor="text1"/>
                <w:szCs w:val="24"/>
              </w:rPr>
            </w:pPr>
            <w:r w:rsidRPr="000D0A7B">
              <w:rPr>
                <w:rFonts w:ascii="標楷體" w:eastAsia="標楷體" w:hAnsi="標楷體"/>
                <w:color w:val="000000" w:themeColor="text1"/>
                <w:szCs w:val="24"/>
              </w:rPr>
              <w:t>23</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30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08</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30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C075E6" w:rsidRPr="000D0A7B" w:rsidRDefault="00C075E6"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衛生福利部</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C075E6" w:rsidRPr="000D0A7B" w:rsidRDefault="00C075E6" w:rsidP="000E5F0E">
            <w:pPr>
              <w:widowControl/>
              <w:numPr>
                <w:ilvl w:val="0"/>
                <w:numId w:val="85"/>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中央氣象局</w:t>
            </w:r>
            <w:r w:rsidRPr="000D0A7B">
              <w:rPr>
                <w:rFonts w:ascii="標楷體" w:eastAsia="標楷體" w:hAnsi="標楷體" w:cs="新細明體"/>
                <w:color w:val="000000" w:themeColor="text1"/>
                <w:kern w:val="0"/>
                <w:szCs w:val="24"/>
              </w:rPr>
              <w:t>12</w:t>
            </w:r>
            <w:r w:rsidRPr="000D0A7B">
              <w:rPr>
                <w:rFonts w:ascii="標楷體" w:eastAsia="標楷體" w:hAnsi="標楷體" w:cs="新細明體" w:hint="eastAsia"/>
                <w:color w:val="000000" w:themeColor="text1"/>
                <w:kern w:val="0"/>
                <w:szCs w:val="24"/>
              </w:rPr>
              <w:t>日</w:t>
            </w:r>
            <w:r w:rsidRPr="000D0A7B">
              <w:rPr>
                <w:rFonts w:ascii="標楷體" w:eastAsia="標楷體" w:hAnsi="標楷體" w:cs="新細明體"/>
                <w:color w:val="000000" w:themeColor="text1"/>
                <w:kern w:val="0"/>
                <w:szCs w:val="24"/>
              </w:rPr>
              <w:t>2330</w:t>
            </w:r>
            <w:r w:rsidRPr="000D0A7B">
              <w:rPr>
                <w:rFonts w:ascii="標楷體" w:eastAsia="標楷體" w:hAnsi="標楷體" w:cs="新細明體" w:hint="eastAsia"/>
                <w:color w:val="000000" w:themeColor="text1"/>
                <w:kern w:val="0"/>
                <w:szCs w:val="24"/>
              </w:rPr>
              <w:t>發布海上警報後，</w:t>
            </w:r>
            <w:r w:rsidR="002B379B" w:rsidRPr="000D0A7B">
              <w:rPr>
                <w:rFonts w:ascii="標楷體" w:eastAsia="標楷體" w:hAnsi="標楷體" w:cs="新細明體" w:hint="eastAsia"/>
                <w:color w:val="000000" w:themeColor="text1"/>
                <w:kern w:val="0"/>
                <w:szCs w:val="24"/>
              </w:rPr>
              <w:t>衛生福利部</w:t>
            </w:r>
            <w:r w:rsidRPr="000D0A7B">
              <w:rPr>
                <w:rFonts w:ascii="標楷體" w:eastAsia="標楷體" w:hAnsi="標楷體" w:cs="新細明體" w:hint="eastAsia"/>
                <w:color w:val="000000" w:themeColor="text1"/>
                <w:kern w:val="0"/>
                <w:szCs w:val="24"/>
              </w:rPr>
              <w:t>緊急應變小組成立，負責處理</w:t>
            </w:r>
            <w:r w:rsidR="002B379B" w:rsidRPr="000D0A7B">
              <w:rPr>
                <w:rFonts w:ascii="標楷體" w:eastAsia="標楷體" w:hAnsi="標楷體" w:cs="新細明體" w:hint="eastAsia"/>
                <w:color w:val="000000" w:themeColor="text1"/>
                <w:kern w:val="0"/>
                <w:szCs w:val="24"/>
              </w:rPr>
              <w:t>衛生福利部</w:t>
            </w:r>
            <w:r w:rsidRPr="000D0A7B">
              <w:rPr>
                <w:rFonts w:ascii="標楷體" w:eastAsia="標楷體" w:hAnsi="標楷體" w:cs="新細明體" w:hint="eastAsia"/>
                <w:color w:val="000000" w:themeColor="text1"/>
                <w:kern w:val="0"/>
                <w:szCs w:val="24"/>
              </w:rPr>
              <w:t>防救災緊急應變及相關協調事宜，並派員進駐中央災害應變中心（二級開設）收容安置組。</w:t>
            </w:r>
          </w:p>
          <w:p w:rsidR="00C075E6" w:rsidRPr="000D0A7B" w:rsidRDefault="00C075E6" w:rsidP="000E5F0E">
            <w:pPr>
              <w:widowControl/>
              <w:numPr>
                <w:ilvl w:val="0"/>
                <w:numId w:val="85"/>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中央氣象局</w:t>
            </w:r>
            <w:r w:rsidRPr="000D0A7B">
              <w:rPr>
                <w:rFonts w:ascii="標楷體" w:eastAsia="標楷體" w:hAnsi="標楷體" w:cs="新細明體"/>
                <w:color w:val="000000" w:themeColor="text1"/>
                <w:kern w:val="0"/>
                <w:szCs w:val="24"/>
              </w:rPr>
              <w:t>13</w:t>
            </w:r>
            <w:r w:rsidRPr="000D0A7B">
              <w:rPr>
                <w:rFonts w:ascii="標楷體" w:eastAsia="標楷體" w:hAnsi="標楷體" w:cs="新細明體" w:hint="eastAsia"/>
                <w:color w:val="000000" w:themeColor="text1"/>
                <w:kern w:val="0"/>
                <w:szCs w:val="24"/>
              </w:rPr>
              <w:t>日</w:t>
            </w:r>
            <w:r w:rsidRPr="000D0A7B">
              <w:rPr>
                <w:rFonts w:ascii="標楷體" w:eastAsia="標楷體" w:hAnsi="標楷體" w:cs="新細明體"/>
                <w:color w:val="000000" w:themeColor="text1"/>
                <w:kern w:val="0"/>
                <w:szCs w:val="24"/>
              </w:rPr>
              <w:t>0830</w:t>
            </w:r>
            <w:r w:rsidRPr="000D0A7B">
              <w:rPr>
                <w:rFonts w:ascii="標楷體" w:eastAsia="標楷體" w:hAnsi="標楷體" w:cs="新細明體" w:hint="eastAsia"/>
                <w:color w:val="000000" w:themeColor="text1"/>
                <w:kern w:val="0"/>
                <w:szCs w:val="24"/>
              </w:rPr>
              <w:t>發布海上陸上警報後，</w:t>
            </w:r>
            <w:r w:rsidR="002B379B" w:rsidRPr="000D0A7B">
              <w:rPr>
                <w:rFonts w:ascii="標楷體" w:eastAsia="標楷體" w:hAnsi="標楷體" w:cs="新細明體" w:hint="eastAsia"/>
                <w:color w:val="000000" w:themeColor="text1"/>
                <w:kern w:val="0"/>
                <w:szCs w:val="24"/>
              </w:rPr>
              <w:t>衛生福利部</w:t>
            </w:r>
            <w:r w:rsidRPr="000D0A7B">
              <w:rPr>
                <w:rFonts w:ascii="標楷體" w:eastAsia="標楷體" w:hAnsi="標楷體" w:cs="新細明體" w:hint="eastAsia"/>
                <w:color w:val="000000" w:themeColor="text1"/>
                <w:kern w:val="0"/>
                <w:szCs w:val="24"/>
              </w:rPr>
              <w:t>防災專責人員及幕僚進駐中央災害應變中心醫衛環保組。</w:t>
            </w:r>
          </w:p>
          <w:p w:rsidR="00C075E6" w:rsidRPr="000D0A7B" w:rsidRDefault="00C075E6" w:rsidP="000E5F0E">
            <w:pPr>
              <w:widowControl/>
              <w:numPr>
                <w:ilvl w:val="0"/>
                <w:numId w:val="85"/>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成立衛福部中央緊急醫療應變中心</w:t>
            </w:r>
            <w:r w:rsidRPr="000D0A7B">
              <w:rPr>
                <w:rFonts w:ascii="標楷體" w:eastAsia="標楷體" w:hAnsi="標楷體" w:cs="新細明體"/>
                <w:color w:val="000000" w:themeColor="text1"/>
                <w:kern w:val="0"/>
                <w:szCs w:val="24"/>
              </w:rPr>
              <w:t>(REMOC)</w:t>
            </w:r>
            <w:r w:rsidRPr="000D0A7B">
              <w:rPr>
                <w:rFonts w:ascii="標楷體" w:eastAsia="標楷體" w:hAnsi="標楷體" w:cs="新細明體" w:hint="eastAsia"/>
                <w:color w:val="000000" w:themeColor="text1"/>
                <w:kern w:val="0"/>
                <w:szCs w:val="24"/>
              </w:rPr>
              <w:t>。</w:t>
            </w:r>
          </w:p>
          <w:p w:rsidR="00C075E6" w:rsidRPr="000D0A7B" w:rsidRDefault="00C075E6" w:rsidP="000E5F0E">
            <w:pPr>
              <w:widowControl/>
              <w:numPr>
                <w:ilvl w:val="0"/>
                <w:numId w:val="85"/>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建立</w:t>
            </w:r>
            <w:r w:rsidR="002B379B" w:rsidRPr="000D0A7B">
              <w:rPr>
                <w:rFonts w:ascii="標楷體" w:eastAsia="標楷體" w:hAnsi="標楷體" w:cs="新細明體" w:hint="eastAsia"/>
                <w:color w:val="000000" w:themeColor="text1"/>
                <w:kern w:val="0"/>
                <w:szCs w:val="24"/>
              </w:rPr>
              <w:t>衛生福利部</w:t>
            </w:r>
            <w:r w:rsidRPr="000D0A7B">
              <w:rPr>
                <w:rFonts w:ascii="標楷體" w:eastAsia="標楷體" w:hAnsi="標楷體" w:cs="新細明體" w:hint="eastAsia"/>
                <w:color w:val="000000" w:themeColor="text1"/>
                <w:kern w:val="0"/>
                <w:szCs w:val="24"/>
              </w:rPr>
              <w:t>緊急醫療管理系統災害編號</w:t>
            </w:r>
            <w:r w:rsidRPr="000D0A7B">
              <w:rPr>
                <w:rFonts w:ascii="標楷體" w:eastAsia="標楷體" w:hAnsi="標楷體" w:cs="新細明體"/>
                <w:color w:val="000000" w:themeColor="text1"/>
                <w:kern w:val="0"/>
                <w:szCs w:val="24"/>
              </w:rPr>
              <w:t>T1050912-002</w:t>
            </w:r>
            <w:r w:rsidRPr="000D0A7B">
              <w:rPr>
                <w:rFonts w:ascii="標楷體" w:eastAsia="標楷體" w:hAnsi="標楷體" w:cs="新細明體" w:hint="eastAsia"/>
                <w:color w:val="000000" w:themeColor="text1"/>
                <w:kern w:val="0"/>
                <w:szCs w:val="24"/>
              </w:rPr>
              <w:t>，即時彙整各急救責任醫院收治傷患通報資料。</w:t>
            </w:r>
          </w:p>
          <w:p w:rsidR="00C075E6" w:rsidRPr="000D0A7B" w:rsidRDefault="002B379B" w:rsidP="000E5F0E">
            <w:pPr>
              <w:widowControl/>
              <w:numPr>
                <w:ilvl w:val="0"/>
                <w:numId w:val="85"/>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衛生福利部</w:t>
            </w:r>
            <w:r w:rsidR="00C075E6" w:rsidRPr="000D0A7B">
              <w:rPr>
                <w:rFonts w:ascii="標楷體" w:eastAsia="標楷體" w:hAnsi="標楷體" w:cs="新細明體" w:hint="eastAsia"/>
                <w:color w:val="000000" w:themeColor="text1"/>
                <w:kern w:val="0"/>
                <w:szCs w:val="24"/>
              </w:rPr>
              <w:t>各區緊急醫療應變中心</w:t>
            </w:r>
            <w:r w:rsidR="00C075E6" w:rsidRPr="000D0A7B">
              <w:rPr>
                <w:rFonts w:ascii="標楷體" w:eastAsia="標楷體" w:hAnsi="標楷體" w:cs="新細明體"/>
                <w:color w:val="000000" w:themeColor="text1"/>
                <w:kern w:val="0"/>
                <w:szCs w:val="24"/>
              </w:rPr>
              <w:t>(REMOC)</w:t>
            </w:r>
            <w:r w:rsidR="00C075E6" w:rsidRPr="000D0A7B">
              <w:rPr>
                <w:rFonts w:ascii="標楷體" w:eastAsia="標楷體" w:hAnsi="標楷體" w:cs="新細明體" w:hint="eastAsia"/>
                <w:color w:val="000000" w:themeColor="text1"/>
                <w:kern w:val="0"/>
                <w:szCs w:val="24"/>
              </w:rPr>
              <w:t>立即監聽</w:t>
            </w:r>
            <w:r w:rsidR="00C075E6" w:rsidRPr="000D0A7B">
              <w:rPr>
                <w:rFonts w:ascii="標楷體" w:eastAsia="標楷體" w:hAnsi="標楷體" w:cs="新細明體"/>
                <w:color w:val="000000" w:themeColor="text1"/>
                <w:kern w:val="0"/>
                <w:szCs w:val="24"/>
              </w:rPr>
              <w:t>(</w:t>
            </w:r>
            <w:r w:rsidR="00C075E6" w:rsidRPr="000D0A7B">
              <w:rPr>
                <w:rFonts w:ascii="標楷體" w:eastAsia="標楷體" w:hAnsi="標楷體" w:cs="新細明體" w:hint="eastAsia"/>
                <w:color w:val="000000" w:themeColor="text1"/>
                <w:kern w:val="0"/>
                <w:szCs w:val="24"/>
              </w:rPr>
              <w:t>看</w:t>
            </w:r>
            <w:r w:rsidR="00C075E6" w:rsidRPr="000D0A7B">
              <w:rPr>
                <w:rFonts w:ascii="標楷體" w:eastAsia="標楷體" w:hAnsi="標楷體" w:cs="新細明體"/>
                <w:color w:val="000000" w:themeColor="text1"/>
                <w:kern w:val="0"/>
                <w:szCs w:val="24"/>
              </w:rPr>
              <w:t>)</w:t>
            </w:r>
            <w:r w:rsidR="00C075E6" w:rsidRPr="000D0A7B">
              <w:rPr>
                <w:rFonts w:ascii="標楷體" w:eastAsia="標楷體" w:hAnsi="標楷體" w:cs="新細明體" w:hint="eastAsia"/>
                <w:color w:val="000000" w:themeColor="text1"/>
                <w:kern w:val="0"/>
                <w:szCs w:val="24"/>
              </w:rPr>
              <w:t>所轄地區緊急醫療救護系統啟動情形並主動調查急救責任醫院是否正常運作。</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C075E6" w:rsidRPr="000D0A7B" w:rsidRDefault="00C075E6" w:rsidP="009E6A62">
            <w:pPr>
              <w:snapToGrid w:val="0"/>
              <w:spacing w:before="50"/>
              <w:rPr>
                <w:rFonts w:ascii="標楷體" w:eastAsia="標楷體" w:hAnsi="標楷體"/>
                <w:color w:val="000000" w:themeColor="text1"/>
                <w:szCs w:val="24"/>
              </w:rPr>
            </w:pPr>
          </w:p>
        </w:tc>
      </w:tr>
      <w:tr w:rsidR="005C25A8" w:rsidRPr="000D0A7B" w:rsidTr="00FC12BA">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09/12</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23：30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08：30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行政院環境保護署</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5C25A8" w:rsidRPr="000D0A7B" w:rsidRDefault="005C25A8" w:rsidP="000E5F0E">
            <w:pPr>
              <w:widowControl/>
              <w:numPr>
                <w:ilvl w:val="0"/>
                <w:numId w:val="225"/>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環保署依中央應變中心作業要點規定，第十點、應變中心開設時機、分級及應進駐機關（單位、團體）規定：(一)風災：2.一級開設進駐機關。</w:t>
            </w:r>
          </w:p>
          <w:p w:rsidR="005C25A8" w:rsidRPr="000D0A7B" w:rsidRDefault="005C25A8" w:rsidP="000E5F0E">
            <w:pPr>
              <w:widowControl/>
              <w:numPr>
                <w:ilvl w:val="0"/>
                <w:numId w:val="225"/>
              </w:numPr>
              <w:tabs>
                <w:tab w:val="left" w:pos="7680"/>
                <w:tab w:val="left" w:pos="8160"/>
                <w:tab w:val="left" w:pos="8640"/>
                <w:tab w:val="left" w:pos="9120"/>
                <w:tab w:val="left" w:pos="9600"/>
              </w:tabs>
              <w:snapToGrid w:val="0"/>
              <w:spacing w:beforeLines="50" w:before="180"/>
              <w:ind w:left="567"/>
              <w:jc w:val="both"/>
              <w:rPr>
                <w:rFonts w:eastAsia="標楷體"/>
                <w:color w:val="000000" w:themeColor="text1"/>
              </w:rPr>
            </w:pPr>
            <w:r w:rsidRPr="000D0A7B">
              <w:rPr>
                <w:rFonts w:ascii="標楷體" w:eastAsia="標楷體" w:hAnsi="標楷體" w:cs="新細明體" w:hint="eastAsia"/>
                <w:color w:val="000000" w:themeColor="text1"/>
                <w:kern w:val="0"/>
                <w:szCs w:val="24"/>
              </w:rPr>
              <w:t>環保署於中央氣象局發布海上颱風警報後，依內政部通知：</w:t>
            </w:r>
          </w:p>
          <w:p w:rsidR="005C25A8" w:rsidRPr="000D0A7B" w:rsidRDefault="005C25A8" w:rsidP="000E5F0E">
            <w:pPr>
              <w:widowControl/>
              <w:numPr>
                <w:ilvl w:val="0"/>
                <w:numId w:val="226"/>
              </w:numPr>
              <w:tabs>
                <w:tab w:val="left" w:pos="8640"/>
                <w:tab w:val="left" w:pos="9120"/>
                <w:tab w:val="left" w:pos="9600"/>
              </w:tabs>
              <w:snapToGrid w:val="0"/>
              <w:spacing w:beforeLines="50" w:before="180"/>
              <w:ind w:left="819"/>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對內：即預作及通知環保署中央應變中心專責人員及幕僚工作人員1級開設之進駐輪班順序，並通知環保署緊急應變小組相關處室之連絡人員預先簽辦進駐輪值表及相關整備作業等。</w:t>
            </w:r>
          </w:p>
          <w:p w:rsidR="005C25A8" w:rsidRPr="000D0A7B" w:rsidRDefault="005C25A8" w:rsidP="000E5F0E">
            <w:pPr>
              <w:widowControl/>
              <w:numPr>
                <w:ilvl w:val="0"/>
                <w:numId w:val="226"/>
              </w:numPr>
              <w:tabs>
                <w:tab w:val="left" w:pos="8640"/>
                <w:tab w:val="left" w:pos="9120"/>
                <w:tab w:val="left" w:pos="9600"/>
              </w:tabs>
              <w:snapToGrid w:val="0"/>
              <w:spacing w:beforeLines="50" w:before="180"/>
              <w:ind w:left="819"/>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對外：簡訊通知各級環保單位窗口，進行整備通報，預為應變準備。</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9E6A62">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09/1</w:t>
            </w:r>
            <w:r w:rsidRPr="000D0A7B">
              <w:rPr>
                <w:rFonts w:ascii="標楷體" w:eastAsia="標楷體" w:hAnsi="標楷體" w:hint="eastAsia"/>
                <w:color w:val="000000" w:themeColor="text1"/>
                <w:szCs w:val="24"/>
              </w:rPr>
              <w:t>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09/13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08</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00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08</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30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行政院農業委員會</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480" w:hangingChars="200"/>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發布新聞稿，並傳真通知各直轄市、縣</w:t>
            </w:r>
            <w:r w:rsidRPr="000D0A7B">
              <w:rPr>
                <w:rFonts w:ascii="標楷體" w:eastAsia="標楷體" w:hAnsi="標楷體" w:cs="新細明體" w:hint="eastAsia"/>
                <w:color w:val="000000" w:themeColor="text1"/>
                <w:kern w:val="0"/>
                <w:szCs w:val="24"/>
              </w:rPr>
              <w:t>(</w:t>
            </w:r>
            <w:r w:rsidRPr="000D0A7B">
              <w:rPr>
                <w:rFonts w:ascii="標楷體" w:eastAsia="標楷體" w:hAnsi="標楷體" w:cs="新細明體"/>
                <w:color w:val="000000" w:themeColor="text1"/>
                <w:kern w:val="0"/>
                <w:szCs w:val="24"/>
              </w:rPr>
              <w:t>市</w:t>
            </w:r>
            <w:r w:rsidRPr="000D0A7B">
              <w:rPr>
                <w:rFonts w:ascii="標楷體" w:eastAsia="標楷體" w:hAnsi="標楷體" w:cs="新細明體" w:hint="eastAsia"/>
                <w:color w:val="000000" w:themeColor="text1"/>
                <w:kern w:val="0"/>
                <w:szCs w:val="24"/>
              </w:rPr>
              <w:t>)</w:t>
            </w:r>
            <w:r w:rsidRPr="000D0A7B">
              <w:rPr>
                <w:rFonts w:ascii="標楷體" w:eastAsia="標楷體" w:hAnsi="標楷體" w:cs="新細明體"/>
                <w:color w:val="000000" w:themeColor="text1"/>
                <w:kern w:val="0"/>
                <w:szCs w:val="24"/>
              </w:rPr>
              <w:t>政府督導轄區各農、漁業</w:t>
            </w:r>
            <w:r w:rsidRPr="000D0A7B">
              <w:rPr>
                <w:rFonts w:ascii="標楷體" w:eastAsia="標楷體" w:hAnsi="標楷體" w:cs="新細明體" w:hint="eastAsia"/>
                <w:color w:val="000000" w:themeColor="text1"/>
                <w:kern w:val="0"/>
                <w:szCs w:val="24"/>
              </w:rPr>
              <w:t>(</w:t>
            </w:r>
            <w:r w:rsidRPr="000D0A7B">
              <w:rPr>
                <w:rFonts w:ascii="標楷體" w:eastAsia="標楷體" w:hAnsi="標楷體" w:cs="新細明體"/>
                <w:color w:val="000000" w:themeColor="text1"/>
                <w:kern w:val="0"/>
                <w:szCs w:val="24"/>
              </w:rPr>
              <w:t>民</w:t>
            </w:r>
            <w:r w:rsidRPr="000D0A7B">
              <w:rPr>
                <w:rFonts w:ascii="標楷體" w:eastAsia="標楷體" w:hAnsi="標楷體" w:cs="新細明體" w:hint="eastAsia"/>
                <w:color w:val="000000" w:themeColor="text1"/>
                <w:kern w:val="0"/>
                <w:szCs w:val="24"/>
              </w:rPr>
              <w:t>)</w:t>
            </w:r>
            <w:r w:rsidRPr="000D0A7B">
              <w:rPr>
                <w:rFonts w:ascii="標楷體" w:eastAsia="標楷體" w:hAnsi="標楷體" w:cs="新細明體"/>
                <w:color w:val="000000" w:themeColor="text1"/>
                <w:kern w:val="0"/>
                <w:szCs w:val="24"/>
              </w:rPr>
              <w:t>團體，做好防颱準備</w:t>
            </w:r>
            <w:r w:rsidRPr="000D0A7B">
              <w:rPr>
                <w:rFonts w:ascii="標楷體" w:eastAsia="標楷體" w:hAnsi="標楷體" w:cs="新細明體" w:hint="eastAsia"/>
                <w:color w:val="000000" w:themeColor="text1"/>
                <w:kern w:val="0"/>
                <w:szCs w:val="24"/>
              </w:rPr>
              <w:t>；亦</w:t>
            </w:r>
            <w:r w:rsidRPr="000D0A7B">
              <w:rPr>
                <w:rFonts w:ascii="標楷體" w:eastAsia="標楷體" w:hAnsi="標楷體" w:cs="新細明體"/>
                <w:color w:val="000000" w:themeColor="text1"/>
                <w:kern w:val="0"/>
                <w:szCs w:val="24"/>
              </w:rPr>
              <w:t>發布「水土保持局呼籲勿輕忽莫蘭蒂威力，提早做好防颱準備」新聞稿</w:t>
            </w:r>
            <w:r w:rsidRPr="000D0A7B">
              <w:rPr>
                <w:rFonts w:ascii="標楷體" w:eastAsia="標楷體" w:hAnsi="標楷體" w:cs="新細明體" w:hint="eastAsia"/>
                <w:color w:val="000000" w:themeColor="text1"/>
                <w:kern w:val="0"/>
                <w:szCs w:val="24"/>
              </w:rPr>
              <w:t>及</w:t>
            </w:r>
            <w:r w:rsidRPr="000D0A7B">
              <w:rPr>
                <w:rFonts w:ascii="標楷體" w:eastAsia="標楷體" w:hAnsi="標楷體" w:cs="新細明體"/>
                <w:color w:val="000000" w:themeColor="text1"/>
                <w:kern w:val="0"/>
                <w:szCs w:val="24"/>
              </w:rPr>
              <w:t>「秋颱莫蘭蒂來襲，漁業署籲請漁民預做準備」新聞稿</w:t>
            </w:r>
            <w:r w:rsidRPr="000D0A7B">
              <w:rPr>
                <w:rFonts w:ascii="標楷體" w:eastAsia="標楷體" w:hAnsi="標楷體" w:cs="新細明體" w:hint="eastAsia"/>
                <w:color w:val="000000" w:themeColor="text1"/>
                <w:kern w:val="0"/>
                <w:szCs w:val="24"/>
              </w:rPr>
              <w:t>。</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480" w:hangingChars="20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以電子郵件提醒各地方政府，督導該轄施工中水土保持計畫，成立災害搶救小組，加強臨時防災措施。</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480" w:hangingChars="200"/>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以傳真、電話及簡訊等多元方式，通知定置網</w:t>
            </w:r>
            <w:r w:rsidRPr="000D0A7B">
              <w:rPr>
                <w:rFonts w:ascii="標楷體" w:eastAsia="標楷體" w:hAnsi="標楷體" w:cs="新細明體"/>
                <w:color w:val="000000" w:themeColor="text1"/>
                <w:kern w:val="0"/>
                <w:szCs w:val="24"/>
              </w:rPr>
              <w:lastRenderedPageBreak/>
              <w:t>業者、東北部各養殖協會、相關直轄市、縣(市)政府督導轄區各漁業(民)團體，做好防颱準備。</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480" w:hangingChars="200"/>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提醒各農田水利會辦理災前整備作業。</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480" w:hangingChars="200"/>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呼籲民眾颱風來襲前暫勿前往山區。</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480" w:hangingChars="200"/>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通知11處漁業通訊電台及1處漁業廣播電臺，加強廣播。</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480" w:hangingChars="200"/>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確認各產業面、場所設施及在建工程之整備。</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480" w:hangingChars="200"/>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多元通知相關地方政府，加強漁港區公共設施檢查及防護、3處遊艇碼頭設施防護、6處自辦工程管理單位，做好防颱整備。</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480" w:hangingChars="200"/>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完成漂流木整備工作。</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480" w:hangingChars="200"/>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公布森林遊樂區即時開休園資訊周知民眾。</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782" w:hangingChars="326" w:hanging="782"/>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就轄管暫准放租建地承租人勸離作業，通知各林區管理處加強林政業務防災整備工作，並已確實掌握建地承租人名冊，並確保通訊暢通及避難地及充分掌握各縣(市)政府規劃之避難地點。</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782" w:hangingChars="326" w:hanging="782"/>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完成</w:t>
            </w:r>
            <w:r w:rsidRPr="000D0A7B">
              <w:rPr>
                <w:rFonts w:ascii="標楷體" w:eastAsia="標楷體" w:hAnsi="標楷體" w:cs="新細明體"/>
                <w:color w:val="000000" w:themeColor="text1"/>
                <w:kern w:val="0"/>
                <w:szCs w:val="24"/>
              </w:rPr>
              <w:t>「災害防救緊急應變航遙測圖資作業小組」業務整備</w:t>
            </w:r>
            <w:r w:rsidRPr="000D0A7B">
              <w:rPr>
                <w:rFonts w:ascii="標楷體" w:eastAsia="標楷體" w:hAnsi="標楷體" w:cs="新細明體" w:hint="eastAsia"/>
                <w:color w:val="000000" w:themeColor="text1"/>
                <w:kern w:val="0"/>
                <w:szCs w:val="24"/>
              </w:rPr>
              <w:t>；緊急災害航攝取像委外廠商完成整備，航攝飛機完成整備，航攝人員待命。</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782" w:hangingChars="326" w:hanging="782"/>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依據中央氣象局發布之雨量資料持續密切監控雨量，視實際狀況發布紅黃色警戒，並即時通知地方政府警戒發布情形。</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782" w:hangingChars="326" w:hanging="782"/>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完成重機械待命作業。</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782" w:hangingChars="326" w:hanging="782"/>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完成土石流防災應變系統、土砂觀測站等相關檢測與整備。</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782" w:hangingChars="326" w:hanging="782"/>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農委會水土保持局監督管理中央公共工程之14件施工中水土保持計畫，亦於9月10日以簡訊通知各水土保持義務人及監造技師加強臨時防災措施，各案水土保持計畫均已於9月10日回傳「自主檢查表」，確認各項臨時防災設施可發揮正常功能，完成整備工作。</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782" w:hangingChars="326" w:hanging="782"/>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完成公糧倉庫設施之防災整備。</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782" w:hangingChars="326" w:hanging="782"/>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密切監控各項農漁畜禽產品交易情形，確保正常供應與價格平穩。</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782" w:hangingChars="326" w:hanging="782"/>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lastRenderedPageBreak/>
              <w:t>完成訪視督導雲林縣、苗栗縣、南投縣、彰化縣、臺中市防災整備情形。</w:t>
            </w:r>
          </w:p>
          <w:p w:rsidR="005C25A8" w:rsidRPr="000D0A7B" w:rsidRDefault="005C25A8" w:rsidP="000E5F0E">
            <w:pPr>
              <w:widowControl/>
              <w:numPr>
                <w:ilvl w:val="0"/>
                <w:numId w:val="132"/>
              </w:numPr>
              <w:tabs>
                <w:tab w:val="left" w:pos="7680"/>
                <w:tab w:val="left" w:pos="8160"/>
                <w:tab w:val="left" w:pos="8640"/>
                <w:tab w:val="left" w:pos="9120"/>
                <w:tab w:val="left" w:pos="9600"/>
              </w:tabs>
              <w:snapToGrid w:val="0"/>
              <w:spacing w:beforeLines="50" w:before="180"/>
              <w:ind w:left="782" w:hangingChars="326" w:hanging="782"/>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農委</w:t>
            </w:r>
            <w:r w:rsidRPr="000D0A7B">
              <w:rPr>
                <w:rFonts w:ascii="標楷體" w:eastAsia="標楷體" w:hAnsi="標楷體" w:cs="新細明體"/>
                <w:color w:val="000000" w:themeColor="text1"/>
                <w:kern w:val="0"/>
                <w:szCs w:val="24"/>
              </w:rPr>
              <w:t>會暨所屬相關機關</w:t>
            </w:r>
            <w:r w:rsidRPr="000D0A7B">
              <w:rPr>
                <w:rFonts w:ascii="標楷體" w:eastAsia="標楷體" w:hAnsi="標楷體" w:cs="新細明體" w:hint="eastAsia"/>
                <w:color w:val="000000" w:themeColor="text1"/>
                <w:kern w:val="0"/>
                <w:szCs w:val="24"/>
              </w:rPr>
              <w:t>及其所屬</w:t>
            </w:r>
            <w:r w:rsidRPr="000D0A7B">
              <w:rPr>
                <w:rFonts w:ascii="標楷體" w:eastAsia="標楷體" w:hAnsi="標楷體" w:cs="新細明體"/>
                <w:color w:val="000000" w:themeColor="text1"/>
                <w:kern w:val="0"/>
                <w:szCs w:val="24"/>
              </w:rPr>
              <w:t>同步於105年9月13日8 時30分成立「莫蘭蒂」颱風應變小組處理防救災應變事宜。</w:t>
            </w:r>
          </w:p>
          <w:p w:rsidR="005C25A8" w:rsidRPr="000D0A7B" w:rsidRDefault="005C25A8" w:rsidP="00683650">
            <w:pPr>
              <w:widowControl/>
              <w:numPr>
                <w:ilvl w:val="0"/>
                <w:numId w:val="132"/>
              </w:numPr>
              <w:tabs>
                <w:tab w:val="left" w:pos="7680"/>
                <w:tab w:val="left" w:pos="8160"/>
                <w:tab w:val="left" w:pos="8640"/>
                <w:tab w:val="left" w:pos="9120"/>
                <w:tab w:val="left" w:pos="9600"/>
              </w:tabs>
              <w:snapToGrid w:val="0"/>
              <w:spacing w:beforeLines="50" w:before="180"/>
              <w:ind w:leftChars="-30" w:left="922" w:hangingChars="414" w:hanging="994"/>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農委</w:t>
            </w:r>
            <w:r w:rsidRPr="000D0A7B">
              <w:rPr>
                <w:rFonts w:ascii="標楷體" w:eastAsia="標楷體" w:hAnsi="標楷體" w:cs="新細明體"/>
                <w:color w:val="000000" w:themeColor="text1"/>
                <w:kern w:val="0"/>
                <w:szCs w:val="24"/>
              </w:rPr>
              <w:t>會</w:t>
            </w:r>
            <w:r w:rsidRPr="000D0A7B">
              <w:rPr>
                <w:rFonts w:ascii="標楷體" w:eastAsia="標楷體" w:hAnsi="標楷體" w:cs="新細明體" w:hint="eastAsia"/>
                <w:color w:val="000000" w:themeColor="text1"/>
                <w:kern w:val="0"/>
                <w:szCs w:val="24"/>
              </w:rPr>
              <w:t>水土保持局於9月13日上午派遣2部行動式觀測站分別至臺東縣太麻里鄉金崙村及屏東縣滿州鄉港口村布署，並於當日晚上開始執行觀測任務。</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EE48CF">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09/13</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08：30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11：30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國家通訊傳播委員會</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氣象局分別於9月12日23時30分、13日8時30分發布莫蘭蒂颱風海上及陸上警報，通傳會依內政部12日簡訊通知，隨即派員於9月13日8時30分前進駐中央災害應變中心，同時通傳會亦成立緊急應變小組，並請各電信事業配合成立緊急應變小組，每3小時於通訊傳播重大災害災損通報系統進行災情通報，再由通傳會應變小組將相關災情上傳中央災害應變中心，俾利中央掌握災情發展及應變處置情形。</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904091">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08:0</w:t>
            </w:r>
            <w:r w:rsidRPr="000D0A7B">
              <w:rPr>
                <w:rFonts w:ascii="標楷體" w:eastAsia="標楷體" w:hAnsi="標楷體"/>
                <w:color w:val="000000" w:themeColor="text1"/>
                <w:szCs w:val="24"/>
              </w:rPr>
              <w:t>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20:00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中華民國紅十字會總會</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widowControl/>
              <w:numPr>
                <w:ilvl w:val="0"/>
                <w:numId w:val="67"/>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整備橡皮艇3艘、物資車輛2台、拋繩袋10組等救生器材備災。</w:t>
            </w:r>
          </w:p>
          <w:p w:rsidR="005C25A8" w:rsidRPr="000D0A7B" w:rsidRDefault="005C25A8" w:rsidP="000E5F0E">
            <w:pPr>
              <w:widowControl/>
              <w:numPr>
                <w:ilvl w:val="0"/>
                <w:numId w:val="67"/>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通知全國22處分支會，尤其宜蘭、花蓮、臺東等3支會，待命備災。</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9E6A62">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09/13</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08：3</w:t>
            </w:r>
            <w:r w:rsidRPr="000D0A7B">
              <w:rPr>
                <w:rFonts w:ascii="標楷體" w:eastAsia="標楷體" w:hAnsi="標楷體"/>
                <w:color w:val="000000" w:themeColor="text1"/>
                <w:szCs w:val="24"/>
              </w:rPr>
              <w:t>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11：30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內政部空中勤務總隊</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依中央災害應變中心通報，派員進駐中央災害應變中心參與作業，並成立本總隊災害緊急應變小組，集中調度人員、機具、航空器支援作業，俾於最短時間內妥善處理有關災害防救工作。</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9E6A62">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09/12</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00：0</w:t>
            </w:r>
            <w:r w:rsidRPr="000D0A7B">
              <w:rPr>
                <w:rFonts w:ascii="標楷體" w:eastAsia="標楷體" w:hAnsi="標楷體"/>
                <w:color w:val="000000" w:themeColor="text1"/>
                <w:szCs w:val="24"/>
              </w:rPr>
              <w:t>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00：00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臺北市</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5C25A8" w:rsidRPr="000D0A7B" w:rsidRDefault="005C25A8" w:rsidP="000E5F0E">
            <w:pPr>
              <w:widowControl/>
              <w:numPr>
                <w:ilvl w:val="0"/>
                <w:numId w:val="27"/>
              </w:numPr>
              <w:tabs>
                <w:tab w:val="left" w:pos="7680"/>
                <w:tab w:val="left" w:pos="8160"/>
                <w:tab w:val="left" w:pos="8640"/>
                <w:tab w:val="left" w:pos="9120"/>
                <w:tab w:val="left" w:pos="9600"/>
              </w:tabs>
              <w:snapToGrid w:val="0"/>
              <w:spacing w:beforeLines="50" w:before="180"/>
              <w:ind w:left="567"/>
              <w:jc w:val="both"/>
              <w:rPr>
                <w:rFonts w:eastAsia="標楷體"/>
                <w:color w:val="000000" w:themeColor="text1"/>
              </w:rPr>
            </w:pPr>
            <w:r w:rsidRPr="000D0A7B">
              <w:rPr>
                <w:rFonts w:ascii="標楷體" w:eastAsia="標楷體" w:hAnsi="標楷體" w:cs="新細明體" w:hint="eastAsia"/>
                <w:color w:val="000000" w:themeColor="text1"/>
                <w:kern w:val="0"/>
                <w:szCs w:val="24"/>
              </w:rPr>
              <w:t>加強掌握氣象情資</w:t>
            </w:r>
          </w:p>
          <w:p w:rsidR="005C25A8" w:rsidRPr="000D0A7B" w:rsidRDefault="005C25A8" w:rsidP="000E5F0E">
            <w:pPr>
              <w:widowControl/>
              <w:numPr>
                <w:ilvl w:val="0"/>
                <w:numId w:val="28"/>
              </w:numPr>
              <w:tabs>
                <w:tab w:val="left" w:pos="8640"/>
                <w:tab w:val="left" w:pos="9120"/>
                <w:tab w:val="left" w:pos="9600"/>
              </w:tabs>
              <w:snapToGrid w:val="0"/>
              <w:spacing w:beforeLines="50" w:before="180"/>
              <w:ind w:left="838" w:hanging="499"/>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莫蘭蒂颱風於9月10日下午形成後，依氣象情資研判莫蘭蒂侵襲臺灣的機率高，因此11日起臺北市災害應變中心即每日2次以emial提供莫蘭蒂颱風最新動態資訊予</w:t>
            </w:r>
            <w:r w:rsidRPr="000D0A7B">
              <w:rPr>
                <w:rFonts w:ascii="標楷體" w:eastAsia="標楷體" w:hAnsi="標楷體" w:hint="eastAsia"/>
                <w:color w:val="000000" w:themeColor="text1"/>
                <w:szCs w:val="24"/>
              </w:rPr>
              <w:t>臺北市政</w:t>
            </w:r>
            <w:r w:rsidRPr="000D0A7B">
              <w:rPr>
                <w:rFonts w:ascii="標楷體" w:eastAsia="標楷體" w:hAnsi="標楷體" w:cs="新細明體" w:hint="eastAsia"/>
                <w:color w:val="000000" w:themeColor="text1"/>
                <w:kern w:val="0"/>
                <w:szCs w:val="24"/>
              </w:rPr>
              <w:t>府相關防災單位，並提醒隨時留意莫蘭蒂最新動態。</w:t>
            </w:r>
          </w:p>
          <w:p w:rsidR="005C25A8" w:rsidRPr="000D0A7B" w:rsidRDefault="005C25A8" w:rsidP="000E5F0E">
            <w:pPr>
              <w:widowControl/>
              <w:numPr>
                <w:ilvl w:val="0"/>
                <w:numId w:val="28"/>
              </w:numPr>
              <w:tabs>
                <w:tab w:val="left" w:pos="8640"/>
                <w:tab w:val="left" w:pos="9120"/>
                <w:tab w:val="left" w:pos="9600"/>
              </w:tabs>
              <w:snapToGrid w:val="0"/>
              <w:spacing w:beforeLines="50" w:before="180"/>
              <w:ind w:left="838" w:hanging="499"/>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9月12日11時，</w:t>
            </w:r>
            <w:r w:rsidRPr="000D0A7B">
              <w:rPr>
                <w:rFonts w:ascii="標楷體" w:eastAsia="標楷體" w:hAnsi="標楷體" w:hint="eastAsia"/>
                <w:color w:val="000000" w:themeColor="text1"/>
                <w:szCs w:val="24"/>
              </w:rPr>
              <w:t>臺北市</w:t>
            </w:r>
            <w:r w:rsidRPr="000D0A7B">
              <w:rPr>
                <w:rFonts w:ascii="標楷體" w:eastAsia="標楷體" w:hAnsi="標楷體" w:cs="新細明體" w:hint="eastAsia"/>
                <w:color w:val="000000" w:themeColor="text1"/>
                <w:kern w:val="0"/>
                <w:szCs w:val="24"/>
              </w:rPr>
              <w:t>協力機構臺大氣象團隊於市災害應變中心召開天氣討論會議，預估</w:t>
            </w:r>
            <w:r w:rsidRPr="000D0A7B">
              <w:rPr>
                <w:rFonts w:ascii="標楷體" w:eastAsia="標楷體" w:hAnsi="標楷體" w:cs="新細明體"/>
                <w:color w:val="000000" w:themeColor="text1"/>
                <w:kern w:val="0"/>
                <w:szCs w:val="24"/>
              </w:rPr>
              <w:t>1</w:t>
            </w:r>
            <w:r w:rsidRPr="000D0A7B">
              <w:rPr>
                <w:rFonts w:ascii="標楷體" w:eastAsia="標楷體" w:hAnsi="標楷體" w:cs="新細明體" w:hint="eastAsia"/>
                <w:color w:val="000000" w:themeColor="text1"/>
                <w:kern w:val="0"/>
                <w:szCs w:val="24"/>
              </w:rPr>
              <w:t>2日深夜或</w:t>
            </w:r>
            <w:r w:rsidRPr="000D0A7B">
              <w:rPr>
                <w:rFonts w:ascii="標楷體" w:eastAsia="標楷體" w:hAnsi="標楷體" w:cs="新細明體"/>
                <w:color w:val="000000" w:themeColor="text1"/>
                <w:kern w:val="0"/>
                <w:szCs w:val="24"/>
              </w:rPr>
              <w:t>13</w:t>
            </w:r>
            <w:r w:rsidRPr="000D0A7B">
              <w:rPr>
                <w:rFonts w:ascii="標楷體" w:eastAsia="標楷體" w:hAnsi="標楷體" w:cs="新細明體" w:hint="eastAsia"/>
                <w:color w:val="000000" w:themeColor="text1"/>
                <w:kern w:val="0"/>
                <w:szCs w:val="24"/>
              </w:rPr>
              <w:t>日凌晨氣象局即可能針對臺灣東南部海面發布海上颱風警報，13日午後針對東部陸地方發布陸上颱風警報，預估</w:t>
            </w:r>
            <w:r w:rsidRPr="000D0A7B">
              <w:rPr>
                <w:rFonts w:ascii="標楷體" w:eastAsia="標楷體" w:hAnsi="標楷體" w:hint="eastAsia"/>
                <w:color w:val="000000" w:themeColor="text1"/>
                <w:szCs w:val="24"/>
              </w:rPr>
              <w:t>臺北市</w:t>
            </w:r>
            <w:r w:rsidRPr="000D0A7B">
              <w:rPr>
                <w:rFonts w:ascii="標楷體" w:eastAsia="標楷體" w:hAnsi="標楷體" w:cs="新細明體" w:hint="eastAsia"/>
                <w:color w:val="000000" w:themeColor="text1"/>
                <w:kern w:val="0"/>
                <w:szCs w:val="24"/>
              </w:rPr>
              <w:t>進入陸上警戒區域的機</w:t>
            </w:r>
            <w:r w:rsidRPr="000D0A7B">
              <w:rPr>
                <w:rFonts w:ascii="標楷體" w:eastAsia="標楷體" w:hAnsi="標楷體" w:cs="新細明體" w:hint="eastAsia"/>
                <w:color w:val="000000" w:themeColor="text1"/>
                <w:kern w:val="0"/>
                <w:szCs w:val="24"/>
              </w:rPr>
              <w:lastRenderedPageBreak/>
              <w:t>率低，</w:t>
            </w:r>
            <w:r w:rsidRPr="000D0A7B">
              <w:rPr>
                <w:rFonts w:ascii="標楷體" w:eastAsia="標楷體" w:hAnsi="標楷體" w:cs="新細明體"/>
                <w:color w:val="000000" w:themeColor="text1"/>
                <w:kern w:val="0"/>
                <w:szCs w:val="24"/>
              </w:rPr>
              <w:t>14</w:t>
            </w:r>
            <w:r w:rsidRPr="000D0A7B">
              <w:rPr>
                <w:rFonts w:ascii="標楷體" w:eastAsia="標楷體" w:hAnsi="標楷體" w:cs="新細明體" w:hint="eastAsia"/>
                <w:color w:val="000000" w:themeColor="text1"/>
                <w:kern w:val="0"/>
                <w:szCs w:val="24"/>
              </w:rPr>
              <w:t>日為</w:t>
            </w:r>
            <w:r w:rsidRPr="000D0A7B">
              <w:rPr>
                <w:rFonts w:ascii="標楷體" w:eastAsia="標楷體" w:hAnsi="標楷體" w:hint="eastAsia"/>
                <w:color w:val="000000" w:themeColor="text1"/>
                <w:szCs w:val="24"/>
              </w:rPr>
              <w:t>臺北市</w:t>
            </w:r>
            <w:r w:rsidRPr="000D0A7B">
              <w:rPr>
                <w:rFonts w:ascii="標楷體" w:eastAsia="標楷體" w:hAnsi="標楷體" w:cs="新細明體" w:hint="eastAsia"/>
                <w:color w:val="000000" w:themeColor="text1"/>
                <w:kern w:val="0"/>
                <w:szCs w:val="24"/>
              </w:rPr>
              <w:t>受莫蘭蒂影響最顯著的時段，未來仍須密切留意最新颱風消息。</w:t>
            </w:r>
          </w:p>
          <w:p w:rsidR="005C25A8" w:rsidRPr="000D0A7B" w:rsidRDefault="005C25A8" w:rsidP="000E5F0E">
            <w:pPr>
              <w:widowControl/>
              <w:numPr>
                <w:ilvl w:val="0"/>
                <w:numId w:val="28"/>
              </w:numPr>
              <w:tabs>
                <w:tab w:val="left" w:pos="8640"/>
                <w:tab w:val="left" w:pos="9120"/>
                <w:tab w:val="left" w:pos="9600"/>
              </w:tabs>
              <w:snapToGrid w:val="0"/>
              <w:spacing w:beforeLines="50" w:before="180"/>
              <w:ind w:left="838" w:hanging="499"/>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12至14日持續以email及line提供</w:t>
            </w:r>
            <w:r w:rsidRPr="000D0A7B">
              <w:rPr>
                <w:rFonts w:ascii="標楷體" w:eastAsia="標楷體" w:hAnsi="標楷體" w:hint="eastAsia"/>
                <w:color w:val="000000" w:themeColor="text1"/>
                <w:szCs w:val="24"/>
              </w:rPr>
              <w:t>臺北市</w:t>
            </w:r>
            <w:r w:rsidRPr="000D0A7B">
              <w:rPr>
                <w:rFonts w:ascii="標楷體" w:eastAsia="標楷體" w:hAnsi="標楷體" w:cs="新細明體" w:hint="eastAsia"/>
                <w:color w:val="000000" w:themeColor="text1"/>
                <w:kern w:val="0"/>
                <w:szCs w:val="24"/>
              </w:rPr>
              <w:t>局處首長及各單位莫蘭蒂颱風最新動態，以及降雨量及風勢對北市影響預估。</w:t>
            </w:r>
          </w:p>
          <w:p w:rsidR="005C25A8" w:rsidRPr="000D0A7B" w:rsidRDefault="005C25A8" w:rsidP="000E5F0E">
            <w:pPr>
              <w:widowControl/>
              <w:numPr>
                <w:ilvl w:val="0"/>
                <w:numId w:val="27"/>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通報</w:t>
            </w:r>
            <w:r w:rsidRPr="000D0A7B">
              <w:rPr>
                <w:rFonts w:ascii="標楷體" w:eastAsia="標楷體" w:hAnsi="標楷體" w:hint="eastAsia"/>
                <w:color w:val="000000" w:themeColor="text1"/>
                <w:szCs w:val="24"/>
              </w:rPr>
              <w:t>臺北市</w:t>
            </w:r>
            <w:r w:rsidRPr="000D0A7B">
              <w:rPr>
                <w:rFonts w:ascii="標楷體" w:eastAsia="標楷體" w:hAnsi="標楷體" w:cs="新細明體" w:hint="eastAsia"/>
                <w:color w:val="000000" w:themeColor="text1"/>
                <w:kern w:val="0"/>
                <w:szCs w:val="24"/>
              </w:rPr>
              <w:t>各單位加強防災整備</w:t>
            </w:r>
          </w:p>
          <w:p w:rsidR="005C25A8" w:rsidRPr="000D0A7B" w:rsidRDefault="005C25A8" w:rsidP="000E5F0E">
            <w:pPr>
              <w:widowControl/>
              <w:numPr>
                <w:ilvl w:val="0"/>
                <w:numId w:val="194"/>
              </w:numPr>
              <w:tabs>
                <w:tab w:val="left" w:pos="8640"/>
                <w:tab w:val="left" w:pos="9120"/>
                <w:tab w:val="left" w:pos="9600"/>
              </w:tabs>
              <w:snapToGrid w:val="0"/>
              <w:spacing w:beforeLines="50" w:before="180"/>
              <w:ind w:left="838" w:hanging="499"/>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9月12日以簡訊、通報函請</w:t>
            </w:r>
            <w:r w:rsidRPr="000D0A7B">
              <w:rPr>
                <w:rFonts w:ascii="標楷體" w:eastAsia="標楷體" w:hAnsi="標楷體" w:hint="eastAsia"/>
                <w:color w:val="000000" w:themeColor="text1"/>
                <w:szCs w:val="24"/>
              </w:rPr>
              <w:t>臺北市</w:t>
            </w:r>
            <w:r w:rsidRPr="000D0A7B">
              <w:rPr>
                <w:rFonts w:ascii="標楷體" w:eastAsia="標楷體" w:hAnsi="標楷體" w:cs="新細明體" w:hint="eastAsia"/>
                <w:color w:val="000000" w:themeColor="text1"/>
                <w:kern w:val="0"/>
                <w:szCs w:val="24"/>
              </w:rPr>
              <w:t>各局處，請依權責確實作好各項整備應變工作。</w:t>
            </w:r>
          </w:p>
          <w:p w:rsidR="005C25A8" w:rsidRPr="000D0A7B" w:rsidRDefault="005C25A8" w:rsidP="000E5F0E">
            <w:pPr>
              <w:widowControl/>
              <w:numPr>
                <w:ilvl w:val="0"/>
                <w:numId w:val="194"/>
              </w:numPr>
              <w:tabs>
                <w:tab w:val="left" w:pos="8640"/>
                <w:tab w:val="left" w:pos="9120"/>
                <w:tab w:val="left" w:pos="9600"/>
              </w:tabs>
              <w:snapToGrid w:val="0"/>
              <w:spacing w:beforeLines="50" w:before="180"/>
              <w:ind w:left="838" w:hanging="499"/>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14至15日適逢中秋大潮，請水利處監控潮汐變化及加強水域巡查，停管處密切注意堤外停車場(特別是士林三腳渡)河川水位變化，提早提醒車主準備駛離。</w:t>
            </w:r>
          </w:p>
          <w:p w:rsidR="005C25A8" w:rsidRPr="000D0A7B" w:rsidRDefault="005C25A8" w:rsidP="000E5F0E">
            <w:pPr>
              <w:widowControl/>
              <w:numPr>
                <w:ilvl w:val="0"/>
                <w:numId w:val="194"/>
              </w:numPr>
              <w:tabs>
                <w:tab w:val="left" w:pos="8640"/>
                <w:tab w:val="left" w:pos="9120"/>
                <w:tab w:val="left" w:pos="9600"/>
              </w:tabs>
              <w:snapToGrid w:val="0"/>
              <w:spacing w:beforeLines="50" w:before="180"/>
              <w:ind w:left="838" w:hanging="499"/>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加強大巨蛋、世大運場館及捷運各工地之防颱準備工作，包含工地周邊排水溝疏淤、圍籬加固、地下室預置抽水馬達及沙包等；亦請建管處要求市區內各工地加強防颱整備工作。</w:t>
            </w:r>
          </w:p>
          <w:p w:rsidR="005C25A8" w:rsidRPr="000D0A7B" w:rsidRDefault="005C25A8" w:rsidP="000E5F0E">
            <w:pPr>
              <w:widowControl/>
              <w:numPr>
                <w:ilvl w:val="0"/>
                <w:numId w:val="194"/>
              </w:numPr>
              <w:tabs>
                <w:tab w:val="left" w:pos="8640"/>
                <w:tab w:val="left" w:pos="9120"/>
                <w:tab w:val="left" w:pos="9600"/>
              </w:tabs>
              <w:snapToGrid w:val="0"/>
              <w:spacing w:beforeLines="50" w:before="180"/>
              <w:ind w:left="838" w:hanging="499"/>
              <w:jc w:val="both"/>
              <w:rPr>
                <w:rFonts w:eastAsia="標楷體"/>
                <w:color w:val="000000" w:themeColor="text1"/>
              </w:rPr>
            </w:pPr>
            <w:r w:rsidRPr="000D0A7B">
              <w:rPr>
                <w:rFonts w:ascii="標楷體" w:eastAsia="標楷體" w:hAnsi="標楷體" w:cs="新細明體" w:hint="eastAsia"/>
                <w:color w:val="000000" w:themeColor="text1"/>
                <w:kern w:val="0"/>
                <w:szCs w:val="24"/>
              </w:rPr>
              <w:t>請各單位留意最新颱風資訊，提前做好防颱準備，避免遠行，以因應各種突發之災情。</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9E6A62">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09/12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新北市</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函發</w:t>
            </w:r>
            <w:r w:rsidRPr="000D0A7B">
              <w:rPr>
                <w:rFonts w:ascii="標楷體" w:eastAsia="標楷體" w:hAnsi="標楷體" w:hint="eastAsia"/>
                <w:color w:val="000000" w:themeColor="text1"/>
                <w:szCs w:val="24"/>
              </w:rPr>
              <w:t>新北市政</w:t>
            </w:r>
            <w:r w:rsidRPr="000D0A7B">
              <w:rPr>
                <w:rFonts w:ascii="標楷體" w:eastAsia="標楷體" w:hAnsi="標楷體" w:cs="新細明體" w:hint="eastAsia"/>
                <w:color w:val="000000" w:themeColor="text1"/>
                <w:kern w:val="0"/>
                <w:szCs w:val="24"/>
              </w:rPr>
              <w:t>府一級機關及各區公所，請各單位依105年度防汛期及颱風前防災整備工作自主檢核表進行相關防颱整備作為。</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9E6A62">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w:t>
            </w:r>
            <w:r w:rsidRPr="000D0A7B">
              <w:rPr>
                <w:rFonts w:ascii="標楷體" w:eastAsia="標楷體" w:hAnsi="標楷體"/>
                <w:color w:val="000000" w:themeColor="text1"/>
                <w:szCs w:val="24"/>
              </w:rPr>
              <w:t>/</w:t>
            </w:r>
            <w:r w:rsidRPr="000D0A7B">
              <w:rPr>
                <w:rFonts w:ascii="標楷體" w:eastAsia="標楷體" w:hAnsi="標楷體" w:hint="eastAsia"/>
                <w:color w:val="000000" w:themeColor="text1"/>
                <w:szCs w:val="24"/>
              </w:rPr>
              <w:t>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08：3</w:t>
            </w:r>
            <w:r w:rsidRPr="000D0A7B">
              <w:rPr>
                <w:rFonts w:ascii="標楷體" w:eastAsia="標楷體" w:hAnsi="標楷體"/>
                <w:color w:val="000000" w:themeColor="text1"/>
                <w:szCs w:val="24"/>
              </w:rPr>
              <w:t>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桃園市</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通報</w:t>
            </w:r>
            <w:r w:rsidRPr="000D0A7B">
              <w:rPr>
                <w:rFonts w:ascii="標楷體" w:eastAsia="標楷體" w:hAnsi="標楷體" w:hint="eastAsia"/>
                <w:color w:val="000000" w:themeColor="text1"/>
                <w:szCs w:val="24"/>
              </w:rPr>
              <w:t>桃園市政</w:t>
            </w:r>
            <w:r w:rsidRPr="000D0A7B">
              <w:rPr>
                <w:rFonts w:ascii="標楷體" w:eastAsia="標楷體" w:hAnsi="標楷體" w:cs="新細明體" w:hint="eastAsia"/>
                <w:color w:val="000000" w:themeColor="text1"/>
                <w:kern w:val="0"/>
                <w:szCs w:val="24"/>
              </w:rPr>
              <w:t>府各相關局處，</w:t>
            </w:r>
            <w:r w:rsidRPr="000D0A7B">
              <w:rPr>
                <w:rFonts w:ascii="標楷體" w:eastAsia="標楷體" w:hAnsi="標楷體" w:hint="eastAsia"/>
                <w:color w:val="000000" w:themeColor="text1"/>
                <w:szCs w:val="24"/>
              </w:rPr>
              <w:t>桃園市</w:t>
            </w:r>
            <w:r w:rsidRPr="000D0A7B">
              <w:rPr>
                <w:rFonts w:ascii="標楷體" w:eastAsia="標楷體" w:hAnsi="標楷體" w:cs="新細明體" w:hint="eastAsia"/>
                <w:color w:val="000000" w:themeColor="text1"/>
                <w:kern w:val="0"/>
                <w:szCs w:val="24"/>
              </w:rPr>
              <w:t>莫蘭蒂颱風</w:t>
            </w:r>
            <w:r w:rsidRPr="000D0A7B">
              <w:rPr>
                <w:rFonts w:ascii="標楷體" w:eastAsia="標楷體" w:hAnsi="標楷體" w:cs="新細明體"/>
                <w:color w:val="000000" w:themeColor="text1"/>
                <w:kern w:val="0"/>
                <w:szCs w:val="24"/>
              </w:rPr>
              <w:t>3</w:t>
            </w:r>
            <w:r w:rsidRPr="000D0A7B">
              <w:rPr>
                <w:rFonts w:ascii="標楷體" w:eastAsia="標楷體" w:hAnsi="標楷體" w:cs="新細明體" w:hint="eastAsia"/>
                <w:color w:val="000000" w:themeColor="text1"/>
                <w:kern w:val="0"/>
                <w:szCs w:val="24"/>
              </w:rPr>
              <w:t>級開設，由消防局應變小組負責開設運作，並以簡訊通知</w:t>
            </w:r>
            <w:r w:rsidRPr="000D0A7B">
              <w:rPr>
                <w:rFonts w:ascii="標楷體" w:eastAsia="標楷體" w:hAnsi="標楷體" w:hint="eastAsia"/>
                <w:color w:val="000000" w:themeColor="text1"/>
                <w:szCs w:val="24"/>
              </w:rPr>
              <w:t>桃園市</w:t>
            </w:r>
            <w:r w:rsidRPr="000D0A7B">
              <w:rPr>
                <w:rFonts w:ascii="標楷體" w:eastAsia="標楷體" w:hAnsi="標楷體" w:cs="新細明體" w:hint="eastAsia"/>
                <w:color w:val="000000" w:themeColor="text1"/>
                <w:kern w:val="0"/>
                <w:szCs w:val="24"/>
              </w:rPr>
              <w:t>各防救災單位人員密切注意颱風最新動態及簡訊，作好各項防範整備措施。</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376535">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w:t>
            </w:r>
            <w:r w:rsidRPr="000D0A7B">
              <w:rPr>
                <w:rFonts w:ascii="標楷體" w:eastAsia="標楷體" w:hAnsi="標楷體"/>
                <w:color w:val="000000" w:themeColor="text1"/>
                <w:szCs w:val="24"/>
              </w:rPr>
              <w:t>/</w:t>
            </w:r>
            <w:r w:rsidRPr="000D0A7B">
              <w:rPr>
                <w:rFonts w:ascii="標楷體" w:eastAsia="標楷體" w:hAnsi="標楷體" w:hint="eastAsia"/>
                <w:color w:val="000000" w:themeColor="text1"/>
                <w:szCs w:val="24"/>
              </w:rPr>
              <w:t>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17：0</w:t>
            </w:r>
            <w:r w:rsidRPr="000D0A7B">
              <w:rPr>
                <w:rFonts w:ascii="標楷體" w:eastAsia="標楷體" w:hAnsi="標楷體"/>
                <w:color w:val="000000" w:themeColor="text1"/>
                <w:szCs w:val="24"/>
              </w:rPr>
              <w:t>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21：00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臺中市</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由</w:t>
            </w:r>
            <w:r w:rsidRPr="000D0A7B">
              <w:rPr>
                <w:rFonts w:ascii="標楷體" w:eastAsia="標楷體" w:hAnsi="標楷體" w:hint="eastAsia"/>
                <w:color w:val="000000" w:themeColor="text1"/>
                <w:szCs w:val="24"/>
              </w:rPr>
              <w:t>臺中市政</w:t>
            </w:r>
            <w:r w:rsidRPr="000D0A7B">
              <w:rPr>
                <w:rFonts w:ascii="標楷體" w:eastAsia="標楷體" w:hAnsi="標楷體" w:cs="新細明體"/>
                <w:color w:val="000000" w:themeColor="text1"/>
                <w:kern w:val="0"/>
                <w:szCs w:val="24"/>
              </w:rPr>
              <w:t>府消防局</w:t>
            </w:r>
            <w:r w:rsidRPr="000D0A7B">
              <w:rPr>
                <w:rFonts w:ascii="標楷體" w:eastAsia="標楷體" w:hAnsi="標楷體" w:cs="新細明體" w:hint="eastAsia"/>
                <w:color w:val="000000" w:themeColor="text1"/>
                <w:kern w:val="0"/>
                <w:szCs w:val="24"/>
              </w:rPr>
              <w:t>災害管理科及救災救護指揮中心</w:t>
            </w:r>
            <w:r w:rsidRPr="000D0A7B">
              <w:rPr>
                <w:rFonts w:ascii="標楷體" w:eastAsia="標楷體" w:hAnsi="標楷體" w:cs="新細明體"/>
                <w:color w:val="000000" w:themeColor="text1"/>
                <w:kern w:val="0"/>
                <w:szCs w:val="24"/>
              </w:rPr>
              <w:t>編組成員</w:t>
            </w:r>
            <w:r w:rsidRPr="000D0A7B">
              <w:rPr>
                <w:rFonts w:ascii="標楷體" w:eastAsia="標楷體" w:hAnsi="標楷體" w:cs="新細明體" w:hint="eastAsia"/>
                <w:color w:val="000000" w:themeColor="text1"/>
                <w:kern w:val="0"/>
                <w:szCs w:val="24"/>
              </w:rPr>
              <w:t>成立緊急應變小組</w:t>
            </w:r>
            <w:r w:rsidRPr="000D0A7B">
              <w:rPr>
                <w:rFonts w:ascii="標楷體" w:eastAsia="標楷體" w:hAnsi="標楷體" w:cs="新細明體"/>
                <w:color w:val="000000" w:themeColor="text1"/>
                <w:kern w:val="0"/>
                <w:szCs w:val="24"/>
              </w:rPr>
              <w:t>輪值運作</w:t>
            </w:r>
            <w:r w:rsidRPr="000D0A7B">
              <w:rPr>
                <w:rFonts w:ascii="標楷體" w:eastAsia="標楷體" w:hAnsi="標楷體" w:cs="新細明體" w:hint="eastAsia"/>
                <w:color w:val="000000" w:themeColor="text1"/>
                <w:kern w:val="0"/>
                <w:szCs w:val="24"/>
              </w:rPr>
              <w:t>，隨時監控颱風動態，並通報</w:t>
            </w:r>
            <w:r w:rsidRPr="000D0A7B">
              <w:rPr>
                <w:rFonts w:ascii="標楷體" w:eastAsia="標楷體" w:hAnsi="標楷體" w:hint="eastAsia"/>
                <w:color w:val="000000" w:themeColor="text1"/>
                <w:szCs w:val="24"/>
              </w:rPr>
              <w:t>臺中市</w:t>
            </w:r>
            <w:r w:rsidRPr="000D0A7B">
              <w:rPr>
                <w:rFonts w:ascii="標楷體" w:eastAsia="標楷體" w:hAnsi="標楷體" w:cs="新細明體" w:hint="eastAsia"/>
                <w:color w:val="000000" w:themeColor="text1"/>
                <w:kern w:val="0"/>
                <w:szCs w:val="24"/>
              </w:rPr>
              <w:t>各機關及各區公所提早成立緊急應變小組，因應災害應變相關事宜。</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9E6A62">
            <w:pPr>
              <w:snapToGrid w:val="0"/>
              <w:spacing w:before="50"/>
              <w:rPr>
                <w:rFonts w:ascii="標楷體" w:eastAsia="標楷體" w:hAnsi="標楷體"/>
                <w:color w:val="000000" w:themeColor="text1"/>
                <w:szCs w:val="24"/>
              </w:rPr>
            </w:pPr>
          </w:p>
        </w:tc>
      </w:tr>
      <w:tr w:rsidR="005C25A8" w:rsidRPr="000D0A7B" w:rsidTr="00090DE6">
        <w:trPr>
          <w:trHeight w:val="1329"/>
          <w:jc w:val="right"/>
        </w:trPr>
        <w:tc>
          <w:tcPr>
            <w:tcW w:w="949" w:type="dxa"/>
            <w:tcBorders>
              <w:top w:val="single" w:sz="4" w:space="0" w:color="auto"/>
              <w:left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09/12</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09/13</w:t>
            </w:r>
          </w:p>
        </w:tc>
        <w:tc>
          <w:tcPr>
            <w:tcW w:w="993" w:type="dxa"/>
            <w:tcBorders>
              <w:top w:val="single" w:sz="4" w:space="0" w:color="auto"/>
              <w:left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08:00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14:00</w:t>
            </w:r>
          </w:p>
        </w:tc>
        <w:tc>
          <w:tcPr>
            <w:tcW w:w="1564" w:type="dxa"/>
            <w:tcBorders>
              <w:top w:val="single" w:sz="4" w:space="0" w:color="auto"/>
              <w:left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臺南市</w:t>
            </w:r>
          </w:p>
        </w:tc>
        <w:tc>
          <w:tcPr>
            <w:tcW w:w="5528" w:type="dxa"/>
            <w:tcBorders>
              <w:top w:val="single" w:sz="4" w:space="0" w:color="auto"/>
              <w:left w:val="single" w:sz="4" w:space="0" w:color="auto"/>
              <w:right w:val="single" w:sz="4" w:space="0" w:color="auto"/>
            </w:tcBorders>
            <w:shd w:val="clear" w:color="auto" w:fill="auto"/>
          </w:tcPr>
          <w:p w:rsidR="005C25A8" w:rsidRPr="000D0A7B" w:rsidRDefault="005C25A8" w:rsidP="0021455E">
            <w:pPr>
              <w:pStyle w:val="ad"/>
              <w:numPr>
                <w:ilvl w:val="0"/>
                <w:numId w:val="71"/>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針對臺南市政府工務局目前辦理之28件在建工程，加強巡視工地安全及交維設施，並陸續自9月12日起完成各工地現場巡查。</w:t>
            </w:r>
          </w:p>
          <w:p w:rsidR="005C25A8" w:rsidRPr="000D0A7B" w:rsidRDefault="005C25A8" w:rsidP="0021455E">
            <w:pPr>
              <w:pStyle w:val="ad"/>
              <w:numPr>
                <w:ilvl w:val="0"/>
                <w:numId w:val="71"/>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傳真通報臺南市各災害防救編組單位及各區公所，莫蘭蒂颱風相關動態訊息，請相關單位務必加強各項防颱整備工作及呼籲市民做好相關防颱準備。</w:t>
            </w:r>
          </w:p>
          <w:p w:rsidR="005C25A8" w:rsidRPr="000D0A7B" w:rsidRDefault="005C25A8" w:rsidP="0021455E">
            <w:pPr>
              <w:pStyle w:val="ad"/>
              <w:numPr>
                <w:ilvl w:val="0"/>
                <w:numId w:val="71"/>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傳真通報傳真通報臺南市警察局、海巡署五一</w:t>
            </w:r>
            <w:r w:rsidRPr="000D0A7B">
              <w:rPr>
                <w:rFonts w:ascii="標楷體" w:eastAsia="標楷體" w:hAnsi="標楷體" w:hint="eastAsia"/>
                <w:color w:val="000000" w:themeColor="text1"/>
              </w:rPr>
              <w:lastRenderedPageBreak/>
              <w:t>岸巡、五二岸巡、臺南市漁港及近海管理所將於海上陸上颱風警報發布將臺南市列入警戒區時，劃定警戒區範圍執行限制或禁止人民進入，並執行民眾勸離危險區作業。</w:t>
            </w:r>
          </w:p>
          <w:p w:rsidR="005C25A8" w:rsidRPr="000D0A7B" w:rsidRDefault="005C25A8" w:rsidP="0021455E">
            <w:pPr>
              <w:pStyle w:val="ad"/>
              <w:numPr>
                <w:ilvl w:val="0"/>
                <w:numId w:val="71"/>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傳真通報為因應莫蘭蒂颱風來臨，臺南市謹定於13日上午9時30分假臺南市永華災害應變中心進行「莫蘭蒂颱風情資研判會議」，請相關局處首長出席與會，屆時請消防局、水利局提供相關防颱作為簡報、工務局提出施工中防颱作為簡報、中央氣象局南區氣象中心、成大防災研究中心就颱風路徑潛勢及影響進行情資研判簡報，另請相關局處進行防颱作為口頭報告，以維護市民安全。</w:t>
            </w:r>
          </w:p>
          <w:p w:rsidR="005C25A8" w:rsidRPr="000D0A7B" w:rsidRDefault="005C25A8" w:rsidP="0021455E">
            <w:pPr>
              <w:pStyle w:val="ad"/>
              <w:numPr>
                <w:ilvl w:val="0"/>
                <w:numId w:val="71"/>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臺南市政府工務局</w:t>
            </w:r>
            <w:r w:rsidRPr="000D0A7B">
              <w:rPr>
                <w:rFonts w:ascii="標楷體" w:eastAsia="標楷體" w:hAnsi="標楷體"/>
                <w:color w:val="000000" w:themeColor="text1"/>
              </w:rPr>
              <w:t>編組搶災車輛機具共10</w:t>
            </w:r>
            <w:r w:rsidRPr="000D0A7B">
              <w:rPr>
                <w:rFonts w:ascii="標楷體" w:eastAsia="標楷體" w:hAnsi="標楷體" w:hint="eastAsia"/>
                <w:color w:val="000000" w:themeColor="text1"/>
              </w:rPr>
              <w:t>4</w:t>
            </w:r>
            <w:r w:rsidRPr="000D0A7B">
              <w:rPr>
                <w:rFonts w:ascii="標楷體" w:eastAsia="標楷體" w:hAnsi="標楷體"/>
                <w:color w:val="000000" w:themeColor="text1"/>
              </w:rPr>
              <w:t>部及搶災人員共1</w:t>
            </w:r>
            <w:r w:rsidRPr="000D0A7B">
              <w:rPr>
                <w:rFonts w:ascii="標楷體" w:eastAsia="標楷體" w:hAnsi="標楷體" w:hint="eastAsia"/>
                <w:color w:val="000000" w:themeColor="text1"/>
              </w:rPr>
              <w:t>6</w:t>
            </w:r>
            <w:r w:rsidRPr="000D0A7B">
              <w:rPr>
                <w:rFonts w:ascii="標楷體" w:eastAsia="標楷體" w:hAnsi="標楷體"/>
                <w:color w:val="000000" w:themeColor="text1"/>
              </w:rPr>
              <w:t>7員待命；並要求</w:t>
            </w:r>
            <w:r w:rsidRPr="000D0A7B">
              <w:rPr>
                <w:rFonts w:ascii="標楷體" w:eastAsia="標楷體" w:hAnsi="標楷體" w:hint="eastAsia"/>
                <w:color w:val="000000" w:themeColor="text1"/>
              </w:rPr>
              <w:t>工務局41</w:t>
            </w:r>
            <w:r w:rsidRPr="000D0A7B">
              <w:rPr>
                <w:rFonts w:ascii="標楷體" w:eastAsia="標楷體" w:hAnsi="標楷體"/>
                <w:color w:val="000000" w:themeColor="text1"/>
              </w:rPr>
              <w:t>件災害搶修開口合約廠商人員待命，俾以處理緊急事件。</w:t>
            </w:r>
          </w:p>
          <w:p w:rsidR="005C25A8" w:rsidRPr="000D0A7B" w:rsidRDefault="005C25A8" w:rsidP="0021455E">
            <w:pPr>
              <w:pStyle w:val="ad"/>
              <w:numPr>
                <w:ilvl w:val="0"/>
                <w:numId w:val="71"/>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針對小東地下道等7座重點地下道委託廠商進行截水溝巡查及清淤。</w:t>
            </w:r>
          </w:p>
          <w:p w:rsidR="005C25A8" w:rsidRPr="000D0A7B" w:rsidRDefault="005C25A8" w:rsidP="0021455E">
            <w:pPr>
              <w:pStyle w:val="ad"/>
              <w:numPr>
                <w:ilvl w:val="0"/>
                <w:numId w:val="71"/>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環保局：9月12日動用人力169人，機具27輛，清溝清疏長度7.6km，側溝清運清除垃垃量及污泥21.632公噸。9月13日動用人力188人，機具35輛，清溝清疏長度12.882km，側溝清運清除垃垃量及污泥22.471公噸。</w:t>
            </w:r>
          </w:p>
          <w:p w:rsidR="005C25A8" w:rsidRPr="000D0A7B" w:rsidRDefault="005C25A8" w:rsidP="0021455E">
            <w:pPr>
              <w:pStyle w:val="ad"/>
              <w:numPr>
                <w:ilvl w:val="0"/>
                <w:numId w:val="71"/>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環保局：加強檢視側溝、排水口及配合登革熱防治之水溝蓋、隔柵網上如發現有堵塞或淤積樹葉與其它雜物，均立即清除。</w:t>
            </w:r>
          </w:p>
          <w:p w:rsidR="005C25A8" w:rsidRPr="000D0A7B" w:rsidRDefault="005C25A8" w:rsidP="0021455E">
            <w:pPr>
              <w:pStyle w:val="ad"/>
              <w:numPr>
                <w:ilvl w:val="0"/>
                <w:numId w:val="71"/>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環保局於災害應變告示網及環保局網站公告，</w:t>
            </w:r>
            <w:r w:rsidRPr="000D0A7B">
              <w:rPr>
                <w:rFonts w:ascii="標楷體" w:eastAsia="標楷體" w:hAnsi="標楷體"/>
                <w:color w:val="000000" w:themeColor="text1"/>
              </w:rPr>
              <w:t>加強戒備、因應豪雨鋒面來襲</w:t>
            </w:r>
            <w:r w:rsidRPr="000D0A7B">
              <w:rPr>
                <w:rFonts w:ascii="標楷體" w:eastAsia="標楷體" w:hAnsi="標楷體" w:hint="eastAsia"/>
                <w:color w:val="000000" w:themeColor="text1"/>
              </w:rPr>
              <w:t>。</w:t>
            </w:r>
          </w:p>
        </w:tc>
        <w:tc>
          <w:tcPr>
            <w:tcW w:w="855" w:type="dxa"/>
            <w:tcBorders>
              <w:top w:val="single" w:sz="4" w:space="0" w:color="auto"/>
              <w:left w:val="single" w:sz="4" w:space="0" w:color="auto"/>
              <w:right w:val="single" w:sz="4" w:space="0" w:color="auto"/>
            </w:tcBorders>
            <w:shd w:val="clear" w:color="auto" w:fill="auto"/>
          </w:tcPr>
          <w:p w:rsidR="005C25A8" w:rsidRPr="000D0A7B" w:rsidRDefault="005C25A8" w:rsidP="008A2871">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09/12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14：0</w:t>
            </w:r>
            <w:r w:rsidRPr="000D0A7B">
              <w:rPr>
                <w:rFonts w:ascii="標楷體" w:eastAsia="標楷體" w:hAnsi="標楷體"/>
                <w:color w:val="000000" w:themeColor="text1"/>
                <w:szCs w:val="24"/>
              </w:rPr>
              <w:t>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15：15</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高雄市</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21455E">
            <w:pPr>
              <w:pStyle w:val="ad"/>
              <w:numPr>
                <w:ilvl w:val="0"/>
                <w:numId w:val="192"/>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請社會局針對轄管安養機構抽查防颱SOP與各項防災設備功能運作，颱風期間列冊之獨居老人需多加注意，對於難以掌握行蹤街友仍需留意。</w:t>
            </w:r>
          </w:p>
          <w:p w:rsidR="005C25A8" w:rsidRPr="000D0A7B" w:rsidRDefault="005C25A8" w:rsidP="0021455E">
            <w:pPr>
              <w:pStyle w:val="ad"/>
              <w:numPr>
                <w:ilvl w:val="0"/>
                <w:numId w:val="192"/>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請交通局確認高雄市所有開放停車空間及聯絡人資訊，並保持通訊暢通。</w:t>
            </w:r>
          </w:p>
          <w:p w:rsidR="005C25A8" w:rsidRPr="000D0A7B" w:rsidRDefault="005C25A8" w:rsidP="0021455E">
            <w:pPr>
              <w:pStyle w:val="ad"/>
              <w:numPr>
                <w:ilvl w:val="0"/>
                <w:numId w:val="192"/>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lastRenderedPageBreak/>
              <w:t>上週0902豪雨造成高雄市積淹水，請水利局利用今明二天清疏側溝、落水孔堵塞物，並檢視轄管抽水機具設備、閘門開啟時機與人員進駐整備情形。另請針對抽水站、水閘門及節流等機械設備維持正常功能及完成滯洪池滯洪的功能。並透過高雄市重要車行地下道監測系統提供警示，警察局轄區派出所先予警戒防範並儘速排除淹水情形。</w:t>
            </w:r>
          </w:p>
          <w:p w:rsidR="005C25A8" w:rsidRPr="000D0A7B" w:rsidRDefault="005C25A8" w:rsidP="0021455E">
            <w:pPr>
              <w:pStyle w:val="ad"/>
              <w:numPr>
                <w:ilvl w:val="0"/>
                <w:numId w:val="192"/>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中秋佳節連假將至，預估颱風於9/15(四)影響高雄市最大，請環保局、水利局、民政局與高雄市各區公所應通力合作，另請民政局通知高雄市各區公所提報轄管瞬間淹水紀錄之積淹水點，並檢視現場排除雜物堆積與確認排水暢通，而相關機關務必於9/14(三)中午前針對積淹水點巡檢完畢。</w:t>
            </w:r>
          </w:p>
          <w:p w:rsidR="005C25A8" w:rsidRPr="000D0A7B" w:rsidRDefault="005C25A8" w:rsidP="0021455E">
            <w:pPr>
              <w:pStyle w:val="ad"/>
              <w:numPr>
                <w:ilvl w:val="0"/>
                <w:numId w:val="192"/>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請環保局確認與追蹤0902豪雨淹水之高雄市新崛江仁智街與文化路側溝清汙是否完成。</w:t>
            </w:r>
          </w:p>
          <w:p w:rsidR="005C25A8" w:rsidRPr="000D0A7B" w:rsidRDefault="005C25A8" w:rsidP="0021455E">
            <w:pPr>
              <w:pStyle w:val="ad"/>
              <w:numPr>
                <w:ilvl w:val="0"/>
                <w:numId w:val="192"/>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颱風侵襲期間適逢中秋大潮，請水利局再三確認與檢視有關高雄市七賢抽水站與鹽埕區南北大溝相關閘門與防災設備操作SOP整備情形。</w:t>
            </w:r>
          </w:p>
          <w:p w:rsidR="005C25A8" w:rsidRPr="000D0A7B" w:rsidRDefault="005C25A8" w:rsidP="0021455E">
            <w:pPr>
              <w:pStyle w:val="ad"/>
              <w:numPr>
                <w:ilvl w:val="0"/>
                <w:numId w:val="192"/>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農業局透過農業行政流程系統經由各區農會通知農民提前針對農作物做好防颱措施及穩定蔬果來源供應。</w:t>
            </w:r>
          </w:p>
          <w:p w:rsidR="005C25A8" w:rsidRPr="000D0A7B" w:rsidRDefault="005C25A8" w:rsidP="0021455E">
            <w:pPr>
              <w:pStyle w:val="ad"/>
              <w:numPr>
                <w:ilvl w:val="0"/>
                <w:numId w:val="192"/>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請市府災防辦轉知研考會1999，有關市民來電要求提供沙包應轉知區公所(無論是否有成立應變中心)。</w:t>
            </w:r>
          </w:p>
          <w:p w:rsidR="005C25A8" w:rsidRPr="000D0A7B" w:rsidRDefault="005C25A8" w:rsidP="0021455E">
            <w:pPr>
              <w:pStyle w:val="ad"/>
              <w:numPr>
                <w:ilvl w:val="0"/>
                <w:numId w:val="192"/>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請工務局針對施工圍籬、支撐架、大型廣告物、行道樹及大王椰子等大型棕櫚樹木，加強其支撐能力並做好防颱準備。</w:t>
            </w:r>
          </w:p>
          <w:p w:rsidR="005C25A8" w:rsidRPr="000D0A7B" w:rsidRDefault="005C25A8" w:rsidP="0021455E">
            <w:pPr>
              <w:pStyle w:val="ad"/>
              <w:numPr>
                <w:ilvl w:val="0"/>
                <w:numId w:val="192"/>
              </w:numPr>
              <w:tabs>
                <w:tab w:val="left" w:pos="7680"/>
                <w:tab w:val="left" w:pos="8160"/>
                <w:tab w:val="left" w:pos="8640"/>
                <w:tab w:val="left" w:pos="9120"/>
                <w:tab w:val="left" w:pos="9600"/>
              </w:tabs>
              <w:spacing w:line="400" w:lineRule="exact"/>
              <w:ind w:leftChars="0" w:left="567"/>
              <w:jc w:val="both"/>
              <w:rPr>
                <w:rFonts w:ascii="標楷體" w:eastAsia="標楷體" w:hAnsi="標楷體"/>
                <w:color w:val="000000" w:themeColor="text1"/>
              </w:rPr>
            </w:pPr>
            <w:r w:rsidRPr="000D0A7B">
              <w:rPr>
                <w:rFonts w:ascii="標楷體" w:eastAsia="標楷體" w:hAnsi="標楷體" w:hint="eastAsia"/>
                <w:color w:val="000000" w:themeColor="text1"/>
              </w:rPr>
              <w:t>請經發局連繫工業區、產業園區及負責地下工業管線的石化工廠做好防災準備及管線工安的管理。</w:t>
            </w:r>
          </w:p>
          <w:p w:rsidR="005C25A8" w:rsidRPr="000D0A7B" w:rsidRDefault="005C25A8" w:rsidP="0021455E">
            <w:pPr>
              <w:pStyle w:val="ad"/>
              <w:numPr>
                <w:ilvl w:val="0"/>
                <w:numId w:val="192"/>
              </w:numPr>
              <w:tabs>
                <w:tab w:val="left" w:pos="7680"/>
                <w:tab w:val="left" w:pos="8160"/>
                <w:tab w:val="left" w:pos="8640"/>
                <w:tab w:val="left" w:pos="9120"/>
                <w:tab w:val="left" w:pos="9600"/>
              </w:tabs>
              <w:spacing w:line="400" w:lineRule="exact"/>
              <w:ind w:leftChars="0" w:left="926" w:hanging="839"/>
              <w:jc w:val="both"/>
              <w:rPr>
                <w:rFonts w:ascii="標楷體" w:eastAsia="標楷體" w:hAnsi="標楷體"/>
                <w:color w:val="000000" w:themeColor="text1"/>
              </w:rPr>
            </w:pPr>
            <w:r w:rsidRPr="000D0A7B">
              <w:rPr>
                <w:rFonts w:ascii="標楷體" w:eastAsia="標楷體" w:hAnsi="標楷體" w:hint="eastAsia"/>
                <w:color w:val="000000" w:themeColor="text1"/>
              </w:rPr>
              <w:t>請勞工局針對高雄市進行中之重大工程(如鐵路地下化、中山高之漁港路與新生路</w:t>
            </w:r>
            <w:r w:rsidRPr="000D0A7B">
              <w:rPr>
                <w:rFonts w:ascii="標楷體" w:eastAsia="標楷體" w:hAnsi="標楷體" w:hint="eastAsia"/>
                <w:color w:val="000000" w:themeColor="text1"/>
              </w:rPr>
              <w:lastRenderedPageBreak/>
              <w:t>高架工程及列管之公民營機構工程)，通知業主加強颱風期間施工安全。</w:t>
            </w:r>
          </w:p>
          <w:p w:rsidR="005C25A8" w:rsidRPr="000D0A7B" w:rsidRDefault="005C25A8" w:rsidP="0021455E">
            <w:pPr>
              <w:pStyle w:val="ad"/>
              <w:numPr>
                <w:ilvl w:val="0"/>
                <w:numId w:val="192"/>
              </w:numPr>
              <w:tabs>
                <w:tab w:val="left" w:pos="7680"/>
                <w:tab w:val="left" w:pos="8160"/>
                <w:tab w:val="left" w:pos="8640"/>
                <w:tab w:val="left" w:pos="9120"/>
                <w:tab w:val="left" w:pos="9600"/>
              </w:tabs>
              <w:spacing w:line="400" w:lineRule="exact"/>
              <w:ind w:leftChars="0" w:left="926" w:hanging="839"/>
              <w:jc w:val="both"/>
              <w:rPr>
                <w:rFonts w:ascii="標楷體" w:eastAsia="標楷體" w:hAnsi="標楷體"/>
                <w:color w:val="000000" w:themeColor="text1"/>
              </w:rPr>
            </w:pPr>
            <w:r w:rsidRPr="000D0A7B">
              <w:rPr>
                <w:rFonts w:ascii="標楷體" w:eastAsia="標楷體" w:hAnsi="標楷體" w:hint="eastAsia"/>
                <w:color w:val="000000" w:themeColor="text1"/>
              </w:rPr>
              <w:t>請海洋局通報各漁港、漁會要求漁船在警戒期間禁止出港，加強並加強漁船固定，確保安全。</w:t>
            </w:r>
          </w:p>
          <w:p w:rsidR="005C25A8" w:rsidRPr="000D0A7B" w:rsidRDefault="005C25A8" w:rsidP="0021455E">
            <w:pPr>
              <w:pStyle w:val="ad"/>
              <w:numPr>
                <w:ilvl w:val="0"/>
                <w:numId w:val="192"/>
              </w:numPr>
              <w:tabs>
                <w:tab w:val="left" w:pos="7680"/>
                <w:tab w:val="left" w:pos="8160"/>
                <w:tab w:val="left" w:pos="8640"/>
                <w:tab w:val="left" w:pos="9120"/>
                <w:tab w:val="left" w:pos="9600"/>
              </w:tabs>
              <w:spacing w:line="400" w:lineRule="exact"/>
              <w:ind w:leftChars="0" w:left="926" w:hanging="839"/>
              <w:jc w:val="both"/>
              <w:rPr>
                <w:rFonts w:ascii="標楷體" w:eastAsia="標楷體" w:hAnsi="標楷體"/>
                <w:color w:val="000000" w:themeColor="text1"/>
              </w:rPr>
            </w:pPr>
            <w:r w:rsidRPr="000D0A7B">
              <w:rPr>
                <w:rFonts w:ascii="標楷體" w:eastAsia="標楷體" w:hAnsi="標楷體" w:hint="eastAsia"/>
                <w:color w:val="000000" w:themeColor="text1"/>
              </w:rPr>
              <w:t>請警察局與海巡署等海巡單位加強海邊、海岸巡邏，勸離觀浪民眾以免發生意外。</w:t>
            </w:r>
          </w:p>
          <w:p w:rsidR="005C25A8" w:rsidRPr="000D0A7B" w:rsidRDefault="005C25A8" w:rsidP="0021455E">
            <w:pPr>
              <w:pStyle w:val="ad"/>
              <w:numPr>
                <w:ilvl w:val="0"/>
                <w:numId w:val="192"/>
              </w:numPr>
              <w:tabs>
                <w:tab w:val="left" w:pos="7680"/>
                <w:tab w:val="left" w:pos="8160"/>
                <w:tab w:val="left" w:pos="8640"/>
                <w:tab w:val="left" w:pos="9120"/>
                <w:tab w:val="left" w:pos="9600"/>
              </w:tabs>
              <w:spacing w:line="400" w:lineRule="exact"/>
              <w:ind w:leftChars="0" w:left="926" w:hanging="839"/>
              <w:jc w:val="both"/>
              <w:rPr>
                <w:rFonts w:ascii="標楷體" w:eastAsia="標楷體" w:hAnsi="標楷體"/>
                <w:color w:val="000000" w:themeColor="text1"/>
              </w:rPr>
            </w:pPr>
            <w:r w:rsidRPr="000D0A7B">
              <w:rPr>
                <w:rFonts w:ascii="標楷體" w:eastAsia="標楷體" w:hAnsi="標楷體" w:hint="eastAsia"/>
                <w:color w:val="000000" w:themeColor="text1"/>
              </w:rPr>
              <w:t>請消防局針對茄定、西子灣及旗津等海域加強海域安全防範及勸導，以保障民眾生命安全。</w:t>
            </w:r>
          </w:p>
          <w:p w:rsidR="005C25A8" w:rsidRPr="000D0A7B" w:rsidRDefault="005C25A8" w:rsidP="0021455E">
            <w:pPr>
              <w:pStyle w:val="ad"/>
              <w:numPr>
                <w:ilvl w:val="0"/>
                <w:numId w:val="192"/>
              </w:numPr>
              <w:tabs>
                <w:tab w:val="left" w:pos="7680"/>
                <w:tab w:val="left" w:pos="8160"/>
                <w:tab w:val="left" w:pos="8640"/>
                <w:tab w:val="left" w:pos="9120"/>
                <w:tab w:val="left" w:pos="9600"/>
              </w:tabs>
              <w:spacing w:line="400" w:lineRule="exact"/>
              <w:ind w:leftChars="0" w:left="926" w:hanging="839"/>
              <w:jc w:val="both"/>
              <w:rPr>
                <w:rFonts w:ascii="標楷體" w:eastAsia="標楷體" w:hAnsi="標楷體"/>
                <w:color w:val="000000" w:themeColor="text1"/>
              </w:rPr>
            </w:pPr>
            <w:r w:rsidRPr="000D0A7B">
              <w:rPr>
                <w:rFonts w:ascii="標楷體" w:eastAsia="標楷體" w:hAnsi="標楷體" w:hint="eastAsia"/>
                <w:color w:val="000000" w:themeColor="text1"/>
              </w:rPr>
              <w:t>請民政局及社會局針對偏遠山區弱勢民眾、長期洗腎病患等民眾於颱風來臨提前撤離，並請兵役局協助提供兵力，新聞局加強宣導及早因應準備以協助民眾疏散撤離。</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A110AF">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09/14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rPr>
                <w:rFonts w:ascii="標楷體" w:eastAsia="標楷體" w:hAnsi="標楷體"/>
                <w:color w:val="000000" w:themeColor="text1"/>
                <w:szCs w:val="24"/>
              </w:rPr>
            </w:pPr>
            <w:r w:rsidRPr="000D0A7B">
              <w:rPr>
                <w:rFonts w:ascii="標楷體" w:eastAsia="標楷體" w:hAnsi="標楷體" w:hint="eastAsia"/>
                <w:color w:val="000000" w:themeColor="text1"/>
                <w:szCs w:val="24"/>
              </w:rPr>
              <w:t>13：30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14：15</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新竹市</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於9月14日1330利用市務會議，請各局處務必加強各項防颱整備工作。</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DA5D66">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w:t>
            </w:r>
            <w:r w:rsidRPr="000D0A7B">
              <w:rPr>
                <w:rFonts w:ascii="標楷體" w:eastAsia="標楷體" w:hAnsi="標楷體"/>
                <w:color w:val="000000" w:themeColor="text1"/>
                <w:szCs w:val="24"/>
              </w:rPr>
              <w:t>12</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w:t>
            </w:r>
            <w:r w:rsidRPr="000D0A7B">
              <w:rPr>
                <w:rFonts w:ascii="標楷體" w:eastAsia="標楷體" w:hAnsi="標楷體"/>
                <w:color w:val="000000" w:themeColor="text1"/>
                <w:szCs w:val="24"/>
              </w:rPr>
              <w:t>9</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14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23：3</w:t>
            </w:r>
            <w:r w:rsidRPr="000D0A7B">
              <w:rPr>
                <w:rFonts w:ascii="標楷體" w:eastAsia="標楷體" w:hAnsi="標楷體"/>
                <w:color w:val="000000" w:themeColor="text1"/>
                <w:szCs w:val="24"/>
              </w:rPr>
              <w:t>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w:t>
            </w:r>
            <w:r w:rsidRPr="000D0A7B">
              <w:rPr>
                <w:rFonts w:ascii="標楷體" w:eastAsia="標楷體" w:hAnsi="標楷體"/>
                <w:color w:val="000000" w:themeColor="text1"/>
                <w:szCs w:val="24"/>
              </w:rPr>
              <w:t>0</w:t>
            </w:r>
            <w:r w:rsidRPr="000D0A7B">
              <w:rPr>
                <w:rFonts w:ascii="標楷體" w:eastAsia="標楷體" w:hAnsi="標楷體" w:hint="eastAsia"/>
                <w:color w:val="000000" w:themeColor="text1"/>
                <w:szCs w:val="24"/>
              </w:rPr>
              <w:t>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嘉義市</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中央氣象局於105年9月12日23時30分發布莫蘭蒂海上颱風警報，</w:t>
            </w:r>
            <w:r w:rsidRPr="000D0A7B">
              <w:rPr>
                <w:rFonts w:ascii="標楷體" w:eastAsia="標楷體" w:hAnsi="標楷體" w:hint="eastAsia"/>
                <w:color w:val="000000" w:themeColor="text1"/>
                <w:szCs w:val="24"/>
              </w:rPr>
              <w:t>嘉義市</w:t>
            </w:r>
            <w:r w:rsidRPr="000D0A7B">
              <w:rPr>
                <w:rFonts w:ascii="標楷體" w:eastAsia="標楷體" w:hAnsi="標楷體" w:cs="新細明體" w:hint="eastAsia"/>
                <w:color w:val="000000" w:themeColor="text1"/>
                <w:kern w:val="0"/>
                <w:szCs w:val="24"/>
              </w:rPr>
              <w:t>即以簡訊通知各救災編組單位加強防颱整備並隨時應變，成員保持通訊暢通；各單位亦通知所屬</w:t>
            </w:r>
            <w:r w:rsidRPr="000D0A7B">
              <w:rPr>
                <w:rFonts w:ascii="標楷體" w:eastAsia="標楷體" w:hAnsi="標楷體" w:cs="新細明體"/>
                <w:color w:val="000000" w:themeColor="text1"/>
                <w:kern w:val="0"/>
                <w:szCs w:val="24"/>
              </w:rPr>
              <w:t>應變小組</w:t>
            </w:r>
            <w:r w:rsidRPr="000D0A7B">
              <w:rPr>
                <w:rFonts w:ascii="標楷體" w:eastAsia="標楷體" w:hAnsi="標楷體" w:cs="新細明體" w:hint="eastAsia"/>
                <w:color w:val="000000" w:themeColor="text1"/>
                <w:kern w:val="0"/>
                <w:szCs w:val="24"/>
              </w:rPr>
              <w:t>及開口契約廠商加強防颱整備，有相關</w:t>
            </w:r>
            <w:r w:rsidRPr="000D0A7B">
              <w:rPr>
                <w:rFonts w:ascii="標楷體" w:eastAsia="標楷體" w:hAnsi="標楷體" w:cs="新細明體"/>
                <w:color w:val="000000" w:themeColor="text1"/>
                <w:kern w:val="0"/>
                <w:szCs w:val="24"/>
              </w:rPr>
              <w:t>災情即依規定流程辦理。</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AC4CB9">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14：0</w:t>
            </w:r>
            <w:r w:rsidRPr="000D0A7B">
              <w:rPr>
                <w:rFonts w:ascii="標楷體" w:eastAsia="標楷體" w:hAnsi="標楷體"/>
                <w:color w:val="000000" w:themeColor="text1"/>
                <w:szCs w:val="24"/>
              </w:rPr>
              <w:t>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15：00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新竹縣</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以</w:t>
            </w:r>
            <w:r w:rsidRPr="000D0A7B">
              <w:rPr>
                <w:rFonts w:ascii="標楷體" w:eastAsia="標楷體" w:hAnsi="標楷體" w:hint="eastAsia"/>
                <w:color w:val="000000" w:themeColor="text1"/>
                <w:szCs w:val="24"/>
              </w:rPr>
              <w:t>新竹縣</w:t>
            </w:r>
            <w:r w:rsidRPr="000D0A7B">
              <w:rPr>
                <w:rFonts w:ascii="標楷體" w:eastAsia="標楷體" w:hAnsi="標楷體" w:cs="新細明體" w:hint="eastAsia"/>
                <w:color w:val="000000" w:themeColor="text1"/>
                <w:kern w:val="0"/>
                <w:szCs w:val="24"/>
              </w:rPr>
              <w:t>災害防救辦公室通報單通知新竹縣各防災單位及各鄉鎮市公所，因應莫蘭蒂颱風來襲，加強各項防災整備作為【</w:t>
            </w:r>
            <w:r w:rsidR="00ED193D">
              <w:rPr>
                <w:rFonts w:ascii="標楷體" w:eastAsia="標楷體" w:hAnsi="標楷體" w:cs="新細明體" w:hint="eastAsia"/>
                <w:color w:val="000000" w:themeColor="text1"/>
                <w:kern w:val="0"/>
                <w:szCs w:val="24"/>
              </w:rPr>
              <w:t>如</w:t>
            </w:r>
            <w:r w:rsidRPr="000D0A7B">
              <w:rPr>
                <w:rFonts w:ascii="標楷體" w:eastAsia="標楷體" w:hAnsi="標楷體" w:hint="eastAsia"/>
                <w:color w:val="000000" w:themeColor="text1"/>
                <w:szCs w:val="24"/>
              </w:rPr>
              <w:t>附件</w:t>
            </w:r>
            <w:r w:rsidRPr="000D0A7B">
              <w:rPr>
                <w:rFonts w:ascii="標楷體" w:eastAsia="標楷體" w:hAnsi="標楷體" w:cs="新細明體" w:hint="eastAsia"/>
                <w:color w:val="000000" w:themeColor="text1"/>
                <w:kern w:val="0"/>
                <w:szCs w:val="24"/>
              </w:rPr>
              <w:t>】。</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AB5DEE">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09：00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1</w:t>
            </w:r>
            <w:r w:rsidRPr="000D0A7B">
              <w:rPr>
                <w:rFonts w:ascii="標楷體" w:eastAsia="標楷體" w:hAnsi="標楷體" w:hint="eastAsia"/>
                <w:color w:val="000000" w:themeColor="text1"/>
                <w:szCs w:val="24"/>
              </w:rPr>
              <w:t>0：</w:t>
            </w:r>
            <w:r w:rsidRPr="000D0A7B">
              <w:rPr>
                <w:rFonts w:ascii="標楷體" w:eastAsia="標楷體" w:hAnsi="標楷體"/>
                <w:color w:val="000000" w:themeColor="text1"/>
                <w:szCs w:val="24"/>
              </w:rPr>
              <w:t>00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新竹縣</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縣長主持縣府主管會報，針對莫蘭蒂颱風之路徑研判、雨量分析及對</w:t>
            </w:r>
            <w:r w:rsidRPr="000D0A7B">
              <w:rPr>
                <w:rFonts w:ascii="標楷體" w:eastAsia="標楷體" w:hAnsi="標楷體" w:hint="eastAsia"/>
                <w:color w:val="000000" w:themeColor="text1"/>
                <w:szCs w:val="24"/>
              </w:rPr>
              <w:t>新竹縣</w:t>
            </w:r>
            <w:r w:rsidRPr="000D0A7B">
              <w:rPr>
                <w:rFonts w:ascii="標楷體" w:eastAsia="標楷體" w:hAnsi="標楷體" w:cs="新細明體" w:hint="eastAsia"/>
                <w:color w:val="000000" w:themeColor="text1"/>
                <w:kern w:val="0"/>
                <w:szCs w:val="24"/>
              </w:rPr>
              <w:t>之影響等情資研判討論，提醒縣府各局處依照防災權責，確實執行各項整備應變作為。</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AB5DEE">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w:t>
            </w:r>
            <w:r w:rsidRPr="000D0A7B">
              <w:rPr>
                <w:rFonts w:ascii="標楷體" w:eastAsia="標楷體" w:hAnsi="標楷體"/>
                <w:color w:val="000000" w:themeColor="text1"/>
                <w:szCs w:val="24"/>
              </w:rPr>
              <w:t>9/12</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w:t>
            </w:r>
            <w:r w:rsidRPr="000D0A7B">
              <w:rPr>
                <w:rFonts w:ascii="標楷體" w:eastAsia="標楷體" w:hAnsi="標楷體"/>
                <w:color w:val="000000" w:themeColor="text1"/>
                <w:szCs w:val="24"/>
              </w:rPr>
              <w:t>9/1</w:t>
            </w:r>
            <w:r w:rsidRPr="000D0A7B">
              <w:rPr>
                <w:rFonts w:ascii="標楷體" w:eastAsia="標楷體" w:hAnsi="標楷體" w:hint="eastAsia"/>
                <w:color w:val="000000" w:themeColor="text1"/>
                <w:szCs w:val="24"/>
              </w:rPr>
              <w:t>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苗栗縣</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未開設災害應變中心。</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w:t>
            </w:r>
            <w:r w:rsidRPr="000D0A7B">
              <w:rPr>
                <w:rFonts w:ascii="標楷體" w:eastAsia="標楷體" w:hAnsi="標楷體"/>
                <w:color w:val="000000" w:themeColor="text1"/>
                <w:szCs w:val="24"/>
              </w:rPr>
              <w:t>9/12</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w:t>
            </w:r>
            <w:r w:rsidRPr="000D0A7B">
              <w:rPr>
                <w:rFonts w:ascii="標楷體" w:eastAsia="標楷體" w:hAnsi="標楷體"/>
                <w:color w:val="000000" w:themeColor="text1"/>
                <w:szCs w:val="24"/>
              </w:rPr>
              <w:t>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09</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30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15</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30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彰化縣</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透過</w:t>
            </w:r>
            <w:r w:rsidRPr="000D0A7B">
              <w:rPr>
                <w:rFonts w:ascii="標楷體" w:eastAsia="標楷體" w:hAnsi="標楷體" w:cs="新細明體"/>
                <w:color w:val="000000" w:themeColor="text1"/>
                <w:kern w:val="0"/>
                <w:szCs w:val="24"/>
              </w:rPr>
              <w:t>Line</w:t>
            </w:r>
            <w:r w:rsidRPr="000D0A7B">
              <w:rPr>
                <w:rFonts w:ascii="標楷體" w:eastAsia="標楷體" w:hAnsi="標楷體" w:cs="新細明體" w:hint="eastAsia"/>
                <w:color w:val="000000" w:themeColor="text1"/>
                <w:kern w:val="0"/>
                <w:szCs w:val="24"/>
              </w:rPr>
              <w:t>群組即時提供莫蘭蒂颱風最新颱風動態分析資料予縣長應變處置參考，並於縣府主管週報時，由彰化縣消防局提出最新颱風動態分析書面報告，並報告初期整備狀況。</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both"/>
              <w:rPr>
                <w:rFonts w:ascii="標楷體" w:eastAsia="標楷體" w:hAnsi="標楷體"/>
                <w:color w:val="000000" w:themeColor="text1"/>
                <w:szCs w:val="24"/>
              </w:rPr>
            </w:pPr>
            <w:r w:rsidRPr="000D0A7B">
              <w:rPr>
                <w:rFonts w:ascii="標楷體" w:eastAsia="標楷體" w:hAnsi="標楷體" w:hint="eastAsia"/>
                <w:color w:val="000000" w:themeColor="text1"/>
                <w:szCs w:val="24"/>
              </w:rPr>
              <w:t>每日</w:t>
            </w:r>
            <w:r w:rsidRPr="000D0A7B">
              <w:rPr>
                <w:rFonts w:ascii="標楷體" w:eastAsia="標楷體" w:hAnsi="標楷體"/>
                <w:color w:val="000000" w:themeColor="text1"/>
                <w:szCs w:val="24"/>
              </w:rPr>
              <w:t>2</w:t>
            </w:r>
            <w:r w:rsidRPr="000D0A7B">
              <w:rPr>
                <w:rFonts w:ascii="標楷體" w:eastAsia="標楷體" w:hAnsi="標楷體" w:hint="eastAsia"/>
                <w:color w:val="000000" w:themeColor="text1"/>
                <w:szCs w:val="24"/>
              </w:rPr>
              <w:t>次</w:t>
            </w: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lastRenderedPageBreak/>
              <w:t>09/12</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09/13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08</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30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10</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30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南投縣</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平時由</w:t>
            </w:r>
            <w:r w:rsidRPr="000D0A7B">
              <w:rPr>
                <w:rFonts w:ascii="標楷體" w:eastAsia="標楷體" w:hAnsi="標楷體" w:hint="eastAsia"/>
                <w:color w:val="000000" w:themeColor="text1"/>
                <w:szCs w:val="24"/>
              </w:rPr>
              <w:t>南投縣</w:t>
            </w:r>
            <w:r w:rsidRPr="000D0A7B">
              <w:rPr>
                <w:rFonts w:ascii="標楷體" w:eastAsia="標楷體" w:hAnsi="標楷體" w:cs="新細明體" w:hint="eastAsia"/>
                <w:color w:val="000000" w:themeColor="text1"/>
                <w:kern w:val="0"/>
                <w:szCs w:val="24"/>
              </w:rPr>
              <w:t>消防局指揮中心值勤人員定時上網至中央氣象局及水土保持局（土石流防災應變系統網站）網站，觀測</w:t>
            </w:r>
            <w:r w:rsidRPr="000D0A7B">
              <w:rPr>
                <w:rFonts w:ascii="標楷體" w:eastAsia="標楷體" w:hAnsi="標楷體" w:hint="eastAsia"/>
                <w:color w:val="000000" w:themeColor="text1"/>
                <w:szCs w:val="24"/>
              </w:rPr>
              <w:t>南投縣</w:t>
            </w:r>
            <w:r w:rsidRPr="000D0A7B">
              <w:rPr>
                <w:rFonts w:ascii="標楷體" w:eastAsia="標楷體" w:hAnsi="標楷體" w:cs="新細明體" w:hint="eastAsia"/>
                <w:color w:val="000000" w:themeColor="text1"/>
                <w:kern w:val="0"/>
                <w:szCs w:val="24"/>
              </w:rPr>
              <w:t>轄內各雨量站降雨資訊。</w:t>
            </w:r>
            <w:r w:rsidRPr="000D0A7B">
              <w:rPr>
                <w:rFonts w:ascii="標楷體" w:eastAsia="標楷體" w:hAnsi="標楷體" w:cs="新細明體"/>
                <w:color w:val="000000" w:themeColor="text1"/>
                <w:kern w:val="0"/>
                <w:szCs w:val="24"/>
              </w:rPr>
              <w:br/>
              <w:t>9</w:t>
            </w:r>
            <w:r w:rsidRPr="000D0A7B">
              <w:rPr>
                <w:rFonts w:ascii="標楷體" w:eastAsia="標楷體" w:hAnsi="標楷體" w:cs="新細明體" w:hint="eastAsia"/>
                <w:color w:val="000000" w:themeColor="text1"/>
                <w:kern w:val="0"/>
                <w:szCs w:val="24"/>
              </w:rPr>
              <w:t>月</w:t>
            </w:r>
            <w:r w:rsidRPr="000D0A7B">
              <w:rPr>
                <w:rFonts w:ascii="標楷體" w:eastAsia="標楷體" w:hAnsi="標楷體" w:cs="新細明體"/>
                <w:color w:val="000000" w:themeColor="text1"/>
                <w:kern w:val="0"/>
                <w:szCs w:val="24"/>
              </w:rPr>
              <w:t>12</w:t>
            </w:r>
            <w:r w:rsidRPr="000D0A7B">
              <w:rPr>
                <w:rFonts w:ascii="標楷體" w:eastAsia="標楷體" w:hAnsi="標楷體" w:cs="新細明體" w:hint="eastAsia"/>
                <w:color w:val="000000" w:themeColor="text1"/>
                <w:kern w:val="0"/>
                <w:szCs w:val="24"/>
              </w:rPr>
              <w:t>日</w:t>
            </w:r>
            <w:r w:rsidRPr="000D0A7B">
              <w:rPr>
                <w:rFonts w:ascii="標楷體" w:eastAsia="標楷體" w:hAnsi="標楷體" w:cs="新細明體"/>
                <w:color w:val="000000" w:themeColor="text1"/>
                <w:kern w:val="0"/>
                <w:szCs w:val="24"/>
              </w:rPr>
              <w:t>12</w:t>
            </w:r>
            <w:r w:rsidRPr="000D0A7B">
              <w:rPr>
                <w:rFonts w:ascii="標楷體" w:eastAsia="標楷體" w:hAnsi="標楷體" w:cs="新細明體" w:hint="eastAsia"/>
                <w:color w:val="000000" w:themeColor="text1"/>
                <w:kern w:val="0"/>
                <w:szCs w:val="24"/>
              </w:rPr>
              <w:t>時</w:t>
            </w:r>
            <w:r w:rsidRPr="000D0A7B">
              <w:rPr>
                <w:rFonts w:ascii="標楷體" w:eastAsia="標楷體" w:hAnsi="標楷體" w:cs="新細明體"/>
                <w:color w:val="000000" w:themeColor="text1"/>
                <w:kern w:val="0"/>
                <w:szCs w:val="24"/>
              </w:rPr>
              <w:t>30</w:t>
            </w:r>
            <w:r w:rsidRPr="000D0A7B">
              <w:rPr>
                <w:rFonts w:ascii="標楷體" w:eastAsia="標楷體" w:hAnsi="標楷體" w:cs="新細明體" w:hint="eastAsia"/>
                <w:color w:val="000000" w:themeColor="text1"/>
                <w:kern w:val="0"/>
                <w:szCs w:val="24"/>
              </w:rPr>
              <w:t>分中央氣象局於發布莫蘭蒂颱風海上颱風警報後，</w:t>
            </w:r>
            <w:r w:rsidRPr="000D0A7B">
              <w:rPr>
                <w:rFonts w:ascii="標楷體" w:eastAsia="標楷體" w:hAnsi="標楷體" w:hint="eastAsia"/>
                <w:color w:val="000000" w:themeColor="text1"/>
                <w:szCs w:val="24"/>
              </w:rPr>
              <w:t>南投縣</w:t>
            </w:r>
            <w:r w:rsidRPr="000D0A7B">
              <w:rPr>
                <w:rFonts w:ascii="標楷體" w:eastAsia="標楷體" w:hAnsi="標楷體" w:cs="新細明體" w:hint="eastAsia"/>
                <w:color w:val="000000" w:themeColor="text1"/>
                <w:kern w:val="0"/>
                <w:szCs w:val="24"/>
              </w:rPr>
              <w:t>消防局即隨時掌握颱風最新動態消息至中央氣象局於發布「莫蘭蒂」颱風海上陸上颱風警報後，</w:t>
            </w:r>
            <w:r w:rsidRPr="000D0A7B">
              <w:rPr>
                <w:rFonts w:ascii="標楷體" w:eastAsia="標楷體" w:hAnsi="標楷體" w:hint="eastAsia"/>
                <w:color w:val="000000" w:themeColor="text1"/>
                <w:szCs w:val="24"/>
              </w:rPr>
              <w:t>南投縣</w:t>
            </w:r>
            <w:r w:rsidRPr="000D0A7B">
              <w:rPr>
                <w:rFonts w:ascii="標楷體" w:eastAsia="標楷體" w:hAnsi="標楷體" w:cs="新細明體" w:hint="eastAsia"/>
                <w:color w:val="000000" w:themeColor="text1"/>
                <w:kern w:val="0"/>
                <w:szCs w:val="24"/>
              </w:rPr>
              <w:t>於</w:t>
            </w:r>
            <w:r w:rsidRPr="000D0A7B">
              <w:rPr>
                <w:rFonts w:ascii="標楷體" w:eastAsia="標楷體" w:hAnsi="標楷體" w:cs="新細明體"/>
                <w:color w:val="000000" w:themeColor="text1"/>
                <w:kern w:val="0"/>
                <w:szCs w:val="24"/>
              </w:rPr>
              <w:t>9</w:t>
            </w:r>
            <w:r w:rsidRPr="000D0A7B">
              <w:rPr>
                <w:rFonts w:ascii="標楷體" w:eastAsia="標楷體" w:hAnsi="標楷體" w:cs="新細明體" w:hint="eastAsia"/>
                <w:color w:val="000000" w:themeColor="text1"/>
                <w:kern w:val="0"/>
                <w:szCs w:val="24"/>
              </w:rPr>
              <w:t>月</w:t>
            </w:r>
            <w:r w:rsidRPr="000D0A7B">
              <w:rPr>
                <w:rFonts w:ascii="標楷體" w:eastAsia="標楷體" w:hAnsi="標楷體" w:cs="新細明體"/>
                <w:color w:val="000000" w:themeColor="text1"/>
                <w:kern w:val="0"/>
                <w:szCs w:val="24"/>
              </w:rPr>
              <w:t>13</w:t>
            </w:r>
            <w:r w:rsidRPr="000D0A7B">
              <w:rPr>
                <w:rFonts w:ascii="標楷體" w:eastAsia="標楷體" w:hAnsi="標楷體" w:cs="新細明體" w:hint="eastAsia"/>
                <w:color w:val="000000" w:themeColor="text1"/>
                <w:kern w:val="0"/>
                <w:szCs w:val="24"/>
              </w:rPr>
              <w:t>日</w:t>
            </w:r>
            <w:r w:rsidRPr="000D0A7B">
              <w:rPr>
                <w:rFonts w:ascii="標楷體" w:eastAsia="標楷體" w:hAnsi="標楷體" w:cs="新細明體"/>
                <w:color w:val="000000" w:themeColor="text1"/>
                <w:kern w:val="0"/>
                <w:szCs w:val="24"/>
              </w:rPr>
              <w:t>10</w:t>
            </w:r>
            <w:r w:rsidRPr="000D0A7B">
              <w:rPr>
                <w:rFonts w:ascii="標楷體" w:eastAsia="標楷體" w:hAnsi="標楷體" w:cs="新細明體" w:hint="eastAsia"/>
                <w:color w:val="000000" w:themeColor="text1"/>
                <w:kern w:val="0"/>
                <w:szCs w:val="24"/>
              </w:rPr>
              <w:t>時成立「南投縣莫蘭蒂颱風災害應變中心（二級開設）」。</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both"/>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9/12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16：30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17：00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雲林縣</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9月12日召開「莫蘭蒂颱風第一次研判會議」，由災害防救辦公室副主任主持，並召集雲林縣消防局及雲林科技大學針對颱風動態進行分析研判報告。</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DF1187">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10：00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10：30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雲林縣</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9月13日召開「莫蘭蒂颱風第二次研判會議」，由災害防救辦公室副主任主持，並召集雲林縣消防局及雲林科技大學針對颱風動態進行分析研判報告。</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DF1187">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9/12</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嘉義縣</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widowControl/>
              <w:numPr>
                <w:ilvl w:val="0"/>
                <w:numId w:val="29"/>
              </w:numPr>
              <w:tabs>
                <w:tab w:val="left" w:pos="7680"/>
                <w:tab w:val="left" w:pos="8160"/>
                <w:tab w:val="left" w:pos="8640"/>
                <w:tab w:val="left" w:pos="9120"/>
                <w:tab w:val="left" w:pos="9600"/>
              </w:tabs>
              <w:snapToGrid w:val="0"/>
              <w:spacing w:beforeLines="50" w:before="180"/>
              <w:ind w:left="887" w:hanging="80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縣長張花冠13日由布袋鎮長陳鳳梅、縣議員蔡鼎三、蔡瑋傑和水利處長林谷樺等人陪同，前往布袋鎮荷包嶼、過溝及贊寮溝排水視察抽水站整備情形，了解水門及抽水機使用狀況，為防颱做萬全準備。</w:t>
            </w:r>
          </w:p>
          <w:p w:rsidR="005C25A8" w:rsidRPr="000D0A7B" w:rsidRDefault="005C25A8" w:rsidP="000E5F0E">
            <w:pPr>
              <w:widowControl/>
              <w:numPr>
                <w:ilvl w:val="0"/>
                <w:numId w:val="29"/>
              </w:numPr>
              <w:tabs>
                <w:tab w:val="left" w:pos="7680"/>
                <w:tab w:val="left" w:pos="8160"/>
                <w:tab w:val="left" w:pos="8640"/>
                <w:tab w:val="left" w:pos="9120"/>
                <w:tab w:val="left" w:pos="9600"/>
              </w:tabs>
              <w:snapToGrid w:val="0"/>
              <w:spacing w:beforeLines="50" w:before="180"/>
              <w:ind w:left="887" w:hanging="80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民政處依莫蘭蒂颱風情資研判，傳真通報請各鄉（鎮、市）公所針對易形成孤島地區及易淹水地區加強收容所檢查與物資整備，作好各項預防性疏散撤離準備工作，並請各鄉（鎮、市）公所檢查村里廣播系統有無損壞情形，村里廣播系統若有損壞、無法使用者，改以其他方式宣導村里民、農民知悉。對於社會局及社政單位提出安養中心、養護中心預防性疏散撤離工作需求時，優先協助。</w:t>
            </w:r>
          </w:p>
          <w:p w:rsidR="005C25A8" w:rsidRPr="000D0A7B" w:rsidRDefault="005C25A8" w:rsidP="000E5F0E">
            <w:pPr>
              <w:widowControl/>
              <w:numPr>
                <w:ilvl w:val="0"/>
                <w:numId w:val="29"/>
              </w:numPr>
              <w:tabs>
                <w:tab w:val="left" w:pos="7680"/>
                <w:tab w:val="left" w:pos="8160"/>
                <w:tab w:val="left" w:pos="8640"/>
                <w:tab w:val="left" w:pos="9120"/>
                <w:tab w:val="left" w:pos="9600"/>
              </w:tabs>
              <w:snapToGrid w:val="0"/>
              <w:spacing w:beforeLines="50" w:before="180"/>
              <w:ind w:left="887" w:hanging="80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山區六鄉請針對高危險潛勢地區（土石流、易淹水區域）及道路易中斷地區病重者、慢性病患者如洗腎病患等，列為優先撤離至平地收容所或醫院安置。</w:t>
            </w:r>
          </w:p>
          <w:p w:rsidR="005C25A8" w:rsidRPr="000D0A7B" w:rsidRDefault="005C25A8" w:rsidP="000E5F0E">
            <w:pPr>
              <w:widowControl/>
              <w:numPr>
                <w:ilvl w:val="0"/>
                <w:numId w:val="29"/>
              </w:numPr>
              <w:tabs>
                <w:tab w:val="left" w:pos="7680"/>
                <w:tab w:val="left" w:pos="8160"/>
                <w:tab w:val="left" w:pos="8640"/>
                <w:tab w:val="left" w:pos="9120"/>
                <w:tab w:val="left" w:pos="9600"/>
              </w:tabs>
              <w:snapToGrid w:val="0"/>
              <w:spacing w:beforeLines="50" w:before="180"/>
              <w:ind w:left="887" w:hanging="80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民政處通報公所，應變中心未開設前，各所有需申請兵力支援者，請填寫申請國軍協助救災需求表傳真民政處兵役科。</w:t>
            </w:r>
          </w:p>
          <w:p w:rsidR="005C25A8" w:rsidRPr="000D0A7B" w:rsidRDefault="005C25A8" w:rsidP="000E5F0E">
            <w:pPr>
              <w:widowControl/>
              <w:numPr>
                <w:ilvl w:val="0"/>
                <w:numId w:val="29"/>
              </w:numPr>
              <w:tabs>
                <w:tab w:val="left" w:pos="7680"/>
                <w:tab w:val="left" w:pos="8160"/>
                <w:tab w:val="left" w:pos="8640"/>
                <w:tab w:val="left" w:pos="9120"/>
                <w:tab w:val="left" w:pos="9600"/>
              </w:tabs>
              <w:snapToGrid w:val="0"/>
              <w:spacing w:beforeLines="50" w:before="180"/>
              <w:ind w:left="887" w:hanging="80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社會局傳真責成各公所加強辦理緊急救濟</w:t>
            </w:r>
            <w:r w:rsidRPr="000D0A7B">
              <w:rPr>
                <w:rFonts w:ascii="標楷體" w:eastAsia="標楷體" w:hAnsi="標楷體" w:cs="新細明體" w:hint="eastAsia"/>
                <w:color w:val="000000" w:themeColor="text1"/>
                <w:kern w:val="0"/>
                <w:szCs w:val="24"/>
              </w:rPr>
              <w:lastRenderedPageBreak/>
              <w:t>物資及臨時收容場所之整備及檢查，並請公所預先針對弱勢族群規劃特殊保護措施及辦理相關之應變準備。</w:t>
            </w:r>
          </w:p>
          <w:p w:rsidR="005C25A8" w:rsidRPr="000D0A7B" w:rsidRDefault="005C25A8" w:rsidP="000E5F0E">
            <w:pPr>
              <w:widowControl/>
              <w:numPr>
                <w:ilvl w:val="0"/>
                <w:numId w:val="29"/>
              </w:numPr>
              <w:tabs>
                <w:tab w:val="left" w:pos="7680"/>
                <w:tab w:val="left" w:pos="8160"/>
                <w:tab w:val="left" w:pos="8640"/>
                <w:tab w:val="left" w:pos="9120"/>
                <w:tab w:val="left" w:pos="9600"/>
              </w:tabs>
              <w:snapToGrid w:val="0"/>
              <w:spacing w:beforeLines="50" w:before="180"/>
              <w:ind w:left="887" w:hanging="80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社會局針對轄內之社會福利機構，各依權責督導機構加強應變處置。</w:t>
            </w:r>
          </w:p>
          <w:p w:rsidR="005C25A8" w:rsidRPr="000D0A7B" w:rsidRDefault="005C25A8" w:rsidP="000E5F0E">
            <w:pPr>
              <w:widowControl/>
              <w:numPr>
                <w:ilvl w:val="0"/>
                <w:numId w:val="29"/>
              </w:numPr>
              <w:tabs>
                <w:tab w:val="left" w:pos="7680"/>
                <w:tab w:val="left" w:pos="8160"/>
                <w:tab w:val="left" w:pos="8640"/>
                <w:tab w:val="left" w:pos="9120"/>
                <w:tab w:val="left" w:pos="9600"/>
              </w:tabs>
              <w:snapToGrid w:val="0"/>
              <w:spacing w:beforeLines="50" w:before="180"/>
              <w:ind w:left="887" w:hanging="80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12日1400時計完成嘉義縣東石鄉港口宮等9處預置兵力暨救災機具進駐，預置兵力184員，車輛計悍馬車等6類23輛，甲車計雲豹甲車等2類6輛，舟艇計橡皮艇等2類4艇，重機具計裝土機等3類3部，通信機計衛星電話等3類13部。</w:t>
            </w:r>
          </w:p>
          <w:p w:rsidR="005C25A8" w:rsidRPr="000D0A7B" w:rsidRDefault="005C25A8" w:rsidP="000E5F0E">
            <w:pPr>
              <w:widowControl/>
              <w:numPr>
                <w:ilvl w:val="0"/>
                <w:numId w:val="29"/>
              </w:numPr>
              <w:tabs>
                <w:tab w:val="left" w:pos="7680"/>
                <w:tab w:val="left" w:pos="8160"/>
                <w:tab w:val="left" w:pos="8640"/>
                <w:tab w:val="left" w:pos="9120"/>
                <w:tab w:val="left" w:pos="9600"/>
              </w:tabs>
              <w:snapToGrid w:val="0"/>
              <w:spacing w:beforeLines="50" w:before="180"/>
              <w:ind w:left="887" w:hanging="80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教育處於12日發文並於教育網路中心公告及以電子郵件通知學校確實做好防災準備工作，如有各項貴重教學設備與物品及教科書應放置不易淹水處所。</w:t>
            </w:r>
          </w:p>
          <w:p w:rsidR="005C25A8" w:rsidRPr="000D0A7B" w:rsidRDefault="005C25A8" w:rsidP="000E5F0E">
            <w:pPr>
              <w:widowControl/>
              <w:numPr>
                <w:ilvl w:val="0"/>
                <w:numId w:val="29"/>
              </w:numPr>
              <w:tabs>
                <w:tab w:val="left" w:pos="7680"/>
                <w:tab w:val="left" w:pos="8160"/>
                <w:tab w:val="left" w:pos="8640"/>
                <w:tab w:val="left" w:pos="9120"/>
                <w:tab w:val="left" w:pos="9600"/>
              </w:tabs>
              <w:snapToGrid w:val="0"/>
              <w:spacing w:beforeLines="50" w:before="180"/>
              <w:ind w:left="887" w:hanging="80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請各校加強防颱整備、應變措施，若有災損及停課情形，請立即至教育部校安中心網頁及本處完成通報，以利掌握最新災損及停課情形。</w:t>
            </w:r>
          </w:p>
          <w:p w:rsidR="005C25A8" w:rsidRPr="000D0A7B" w:rsidRDefault="005C25A8" w:rsidP="000E5F0E">
            <w:pPr>
              <w:widowControl/>
              <w:numPr>
                <w:ilvl w:val="0"/>
                <w:numId w:val="29"/>
              </w:numPr>
              <w:tabs>
                <w:tab w:val="left" w:pos="7680"/>
                <w:tab w:val="left" w:pos="8160"/>
                <w:tab w:val="left" w:pos="8640"/>
                <w:tab w:val="left" w:pos="9120"/>
                <w:tab w:val="left" w:pos="9600"/>
              </w:tabs>
              <w:snapToGrid w:val="0"/>
              <w:spacing w:beforeLines="50" w:before="180"/>
              <w:ind w:left="887" w:hanging="80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文化觀光局通知相關廠商注意工區安全管制及做好各項防颱準備。</w:t>
            </w:r>
          </w:p>
          <w:p w:rsidR="005C25A8" w:rsidRPr="000D0A7B" w:rsidRDefault="005C25A8" w:rsidP="000E5F0E">
            <w:pPr>
              <w:widowControl/>
              <w:numPr>
                <w:ilvl w:val="0"/>
                <w:numId w:val="29"/>
              </w:numPr>
              <w:tabs>
                <w:tab w:val="left" w:pos="7680"/>
                <w:tab w:val="left" w:pos="8160"/>
                <w:tab w:val="left" w:pos="8640"/>
                <w:tab w:val="left" w:pos="9120"/>
                <w:tab w:val="left" w:pos="9600"/>
              </w:tabs>
              <w:snapToGrid w:val="0"/>
              <w:spacing w:beforeLines="50" w:before="180"/>
              <w:ind w:left="887" w:hanging="80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消防局先行完成災害應中心衛星電話及視訊設備等相關測試工作，並通令各外勤單位針對相關救生裝備器材、通訊設備等均於各駐地完成整備。</w:t>
            </w:r>
          </w:p>
          <w:p w:rsidR="005C25A8" w:rsidRPr="000D0A7B" w:rsidRDefault="005C25A8" w:rsidP="000E5F0E">
            <w:pPr>
              <w:widowControl/>
              <w:numPr>
                <w:ilvl w:val="0"/>
                <w:numId w:val="29"/>
              </w:numPr>
              <w:tabs>
                <w:tab w:val="left" w:pos="7680"/>
                <w:tab w:val="left" w:pos="8160"/>
                <w:tab w:val="left" w:pos="8640"/>
                <w:tab w:val="left" w:pos="9120"/>
                <w:tab w:val="left" w:pos="9600"/>
              </w:tabs>
              <w:snapToGrid w:val="0"/>
              <w:spacing w:beforeLines="50" w:before="180"/>
              <w:ind w:left="887" w:hanging="80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消防局各大、分隊持續進行防災宣導工作並通知嘉義縣義勇消防總隊、民間救難團體（嘉義縣水上救生協會、嘉義縣救難協會、睦鄰救援隊等）加強整備，並隨時保持密切連繫，嘉義縣如有颱風災情，立即連繫協助救災。</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5E4603">
            <w:pPr>
              <w:snapToGrid w:val="0"/>
              <w:spacing w:before="50"/>
              <w:rPr>
                <w:rFonts w:ascii="標楷體" w:eastAsia="標楷體" w:hAnsi="標楷體"/>
                <w:color w:val="000000" w:themeColor="text1"/>
                <w:szCs w:val="24"/>
              </w:rPr>
            </w:pPr>
          </w:p>
        </w:tc>
      </w:tr>
      <w:tr w:rsidR="005C25A8" w:rsidRPr="000D0A7B" w:rsidTr="00C02801">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09/12</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08:00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08:00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屏東縣</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持續注意颱風動向。</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9E6A62">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09/13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00：00</w:t>
            </w:r>
            <w:r w:rsidRPr="000D0A7B">
              <w:rPr>
                <w:rFonts w:ascii="標楷體" w:eastAsia="標楷體" w:hAnsi="標楷體" w:hint="eastAsia"/>
                <w:color w:val="000000" w:themeColor="text1"/>
                <w:szCs w:val="24"/>
              </w:rPr>
              <w:br/>
              <w:t>|</w:t>
            </w:r>
            <w:r w:rsidRPr="000D0A7B">
              <w:rPr>
                <w:rFonts w:ascii="標楷體" w:eastAsia="標楷體" w:hAnsi="標楷體" w:hint="eastAsia"/>
                <w:color w:val="000000" w:themeColor="text1"/>
                <w:szCs w:val="24"/>
              </w:rPr>
              <w:br/>
              <w:t>24：00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宜蘭縣</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為因應莫蘭蒂颱風可能帶來災情，</w:t>
            </w:r>
            <w:r w:rsidRPr="000D0A7B">
              <w:rPr>
                <w:rFonts w:ascii="標楷體" w:eastAsia="標楷體" w:hAnsi="標楷體" w:hint="eastAsia"/>
                <w:color w:val="000000" w:themeColor="text1"/>
                <w:szCs w:val="24"/>
              </w:rPr>
              <w:t>宜蘭縣政</w:t>
            </w:r>
            <w:r w:rsidRPr="000D0A7B">
              <w:rPr>
                <w:rFonts w:ascii="標楷體" w:eastAsia="標楷體" w:hAnsi="標楷體" w:cs="新細明體"/>
                <w:color w:val="000000" w:themeColor="text1"/>
                <w:kern w:val="0"/>
                <w:szCs w:val="24"/>
              </w:rPr>
              <w:t>府於105年9月13日府授消管字第1050012028號函及105年9月13日府工水字第1050152510號函請各防災編組機關（單位）加強防救災整備工作。</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4A684F">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09/12</w:t>
            </w:r>
            <w:r w:rsidRPr="000D0A7B">
              <w:rPr>
                <w:rFonts w:ascii="標楷體" w:eastAsia="標楷體" w:hAnsi="標楷體"/>
                <w:color w:val="000000" w:themeColor="text1"/>
                <w:szCs w:val="24"/>
              </w:rPr>
              <w:br/>
            </w:r>
            <w:r w:rsidRPr="000D0A7B">
              <w:rPr>
                <w:rFonts w:ascii="標楷體" w:eastAsia="標楷體" w:hAnsi="標楷體"/>
                <w:color w:val="000000" w:themeColor="text1"/>
                <w:szCs w:val="24"/>
              </w:rPr>
              <w:lastRenderedPageBreak/>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08:00</w:t>
            </w:r>
            <w:r w:rsidRPr="000D0A7B">
              <w:rPr>
                <w:rFonts w:ascii="標楷體" w:eastAsia="標楷體" w:hAnsi="標楷體"/>
                <w:color w:val="000000" w:themeColor="text1"/>
                <w:szCs w:val="24"/>
              </w:rPr>
              <w:br/>
            </w:r>
            <w:r w:rsidRPr="000D0A7B">
              <w:rPr>
                <w:rFonts w:ascii="標楷體" w:eastAsia="標楷體" w:hAnsi="標楷體"/>
                <w:color w:val="000000" w:themeColor="text1"/>
                <w:szCs w:val="24"/>
              </w:rPr>
              <w:lastRenderedPageBreak/>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08:30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臺東縣</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由臺東縣消防局災害管理科持續監控颱風動</w:t>
            </w:r>
            <w:r w:rsidRPr="000D0A7B">
              <w:rPr>
                <w:rFonts w:ascii="標楷體" w:eastAsia="標楷體" w:hAnsi="標楷體" w:cs="新細明體" w:hint="eastAsia"/>
                <w:color w:val="000000" w:themeColor="text1"/>
                <w:kern w:val="0"/>
                <w:szCs w:val="24"/>
              </w:rPr>
              <w:lastRenderedPageBreak/>
              <w:t>態，並於臺東縣災害防救LINE群組上發布最近氣象局消息。</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9E6A62">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09/13</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09:0</w:t>
            </w:r>
            <w:r w:rsidRPr="000D0A7B">
              <w:rPr>
                <w:rFonts w:ascii="標楷體" w:eastAsia="標楷體" w:hAnsi="標楷體"/>
                <w:color w:val="000000" w:themeColor="text1"/>
                <w:szCs w:val="24"/>
              </w:rPr>
              <w:t>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13:00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澎湖縣</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接獲中央氣象局海上颱風警報後，</w:t>
            </w:r>
            <w:r w:rsidRPr="000D0A7B">
              <w:rPr>
                <w:rFonts w:ascii="標楷體" w:eastAsia="標楷體" w:hAnsi="標楷體" w:hint="eastAsia"/>
                <w:color w:val="000000" w:themeColor="text1"/>
                <w:szCs w:val="24"/>
              </w:rPr>
              <w:t>澎湖縣</w:t>
            </w:r>
            <w:r w:rsidRPr="000D0A7B">
              <w:rPr>
                <w:rFonts w:ascii="標楷體" w:eastAsia="標楷體" w:hAnsi="標楷體" w:cs="新細明體" w:hint="eastAsia"/>
                <w:color w:val="000000" w:themeColor="text1"/>
                <w:kern w:val="0"/>
                <w:szCs w:val="24"/>
              </w:rPr>
              <w:t>應變人員即密切注意颱風動向及蒐集分析各項颱風情資，同時開始整備災害應變中心開設應變等事宜，並通報(以電話、傳真、LINE、簡訊等方式)通知各災害防救編組機關(單位)依權責加強各項防颱整備工作，並保持通訊暢通，隨時準備派員進駐災害應變中心輪值。同時也透過廣播、電視(地方報紙)媒體、網路及社群網站等管道，加強宣導民眾各項防颱注意事項。</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9E6A62">
            <w:pPr>
              <w:snapToGrid w:val="0"/>
              <w:spacing w:before="50"/>
              <w:rPr>
                <w:rFonts w:ascii="標楷體" w:eastAsia="標楷體" w:hAnsi="標楷體"/>
                <w:color w:val="000000" w:themeColor="text1"/>
                <w:szCs w:val="24"/>
              </w:rPr>
            </w:pPr>
          </w:p>
        </w:tc>
      </w:tr>
      <w:tr w:rsidR="005C25A8" w:rsidRPr="000D0A7B" w:rsidTr="001501AD">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09/13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0</w:t>
            </w:r>
            <w:r w:rsidRPr="000D0A7B">
              <w:rPr>
                <w:rFonts w:ascii="標楷體" w:eastAsia="標楷體" w:hAnsi="標楷體" w:hint="eastAsia"/>
                <w:color w:val="000000" w:themeColor="text1"/>
                <w:szCs w:val="24"/>
              </w:rPr>
              <w:t>0：</w:t>
            </w:r>
            <w:r w:rsidRPr="000D0A7B">
              <w:rPr>
                <w:rFonts w:ascii="標楷體" w:eastAsia="標楷體" w:hAnsi="標楷體"/>
                <w:color w:val="000000" w:themeColor="text1"/>
                <w:szCs w:val="24"/>
              </w:rPr>
              <w:t>00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2</w:t>
            </w:r>
            <w:r w:rsidRPr="000D0A7B">
              <w:rPr>
                <w:rFonts w:ascii="標楷體" w:eastAsia="標楷體" w:hAnsi="標楷體"/>
                <w:color w:val="000000" w:themeColor="text1"/>
                <w:szCs w:val="24"/>
              </w:rPr>
              <w:t>4</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00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金門縣</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5C25A8" w:rsidRPr="000D0A7B" w:rsidRDefault="005C25A8"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105年9月13日函請金門縣各單位密切注意颱風動態，依權責及中央通報單及早完成防災應變準備（相關文號：金門縣政府105年9月13日府消救字第1050072028號）</w:t>
            </w:r>
            <w:r w:rsidRPr="000D0A7B">
              <w:rPr>
                <w:rFonts w:ascii="標楷體" w:eastAsia="標楷體" w:hAnsi="標楷體" w:cs="新細明體" w:hint="eastAsia"/>
                <w:color w:val="000000" w:themeColor="text1"/>
                <w:kern w:val="0"/>
                <w:szCs w:val="24"/>
              </w:rPr>
              <w:t>【附件1】</w:t>
            </w:r>
            <w:r w:rsidRPr="000D0A7B">
              <w:rPr>
                <w:rFonts w:ascii="標楷體" w:eastAsia="標楷體" w:hAnsi="標楷體" w:cs="新細明體"/>
                <w:color w:val="000000" w:themeColor="text1"/>
                <w:kern w:val="0"/>
                <w:szCs w:val="24"/>
              </w:rPr>
              <w:t>。</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9E6A62">
            <w:pPr>
              <w:snapToGrid w:val="0"/>
              <w:spacing w:before="50"/>
              <w:rPr>
                <w:rFonts w:ascii="標楷體" w:eastAsia="標楷體" w:hAnsi="標楷體"/>
                <w:color w:val="000000" w:themeColor="text1"/>
                <w:szCs w:val="24"/>
              </w:rPr>
            </w:pPr>
          </w:p>
        </w:tc>
      </w:tr>
      <w:tr w:rsidR="005C25A8" w:rsidRPr="000D0A7B" w:rsidTr="00090DE6">
        <w:trPr>
          <w:jc w:val="right"/>
        </w:trPr>
        <w:tc>
          <w:tcPr>
            <w:tcW w:w="949"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09/13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08</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00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14</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00</w:t>
            </w:r>
          </w:p>
        </w:tc>
        <w:tc>
          <w:tcPr>
            <w:tcW w:w="1564"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連江縣</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0E5F0E">
            <w:pPr>
              <w:widowControl/>
              <w:numPr>
                <w:ilvl w:val="0"/>
                <w:numId w:val="30"/>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依中央氣象局海上颱風警報通知各防災編組單位加強各項整備及村落宣導廣播工作。</w:t>
            </w:r>
          </w:p>
          <w:p w:rsidR="005C25A8" w:rsidRPr="000D0A7B" w:rsidRDefault="005C25A8" w:rsidP="000E5F0E">
            <w:pPr>
              <w:widowControl/>
              <w:numPr>
                <w:ilvl w:val="0"/>
                <w:numId w:val="30"/>
              </w:numPr>
              <w:tabs>
                <w:tab w:val="left" w:pos="7680"/>
                <w:tab w:val="left" w:pos="8160"/>
                <w:tab w:val="left" w:pos="8640"/>
                <w:tab w:val="left" w:pos="9120"/>
                <w:tab w:val="left" w:pos="9600"/>
              </w:tabs>
              <w:snapToGrid w:val="0"/>
              <w:spacing w:beforeLines="50" w:before="180"/>
              <w:ind w:left="567"/>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同步通知各防災編組單位本</w:t>
            </w:r>
            <w:r w:rsidRPr="000D0A7B">
              <w:rPr>
                <w:rFonts w:ascii="標楷體" w:eastAsia="標楷體" w:hAnsi="標楷體" w:cs="新細明體"/>
                <w:color w:val="000000" w:themeColor="text1"/>
                <w:kern w:val="0"/>
                <w:szCs w:val="24"/>
              </w:rPr>
              <w:t>13</w:t>
            </w:r>
            <w:r w:rsidRPr="000D0A7B">
              <w:rPr>
                <w:rFonts w:ascii="標楷體" w:eastAsia="標楷體" w:hAnsi="標楷體" w:cs="新細明體" w:hint="eastAsia"/>
                <w:color w:val="000000" w:themeColor="text1"/>
                <w:kern w:val="0"/>
                <w:szCs w:val="24"/>
              </w:rPr>
              <w:t>日下午</w:t>
            </w:r>
            <w:r w:rsidRPr="000D0A7B">
              <w:rPr>
                <w:rFonts w:ascii="標楷體" w:eastAsia="標楷體" w:hAnsi="標楷體" w:cs="新細明體"/>
                <w:color w:val="000000" w:themeColor="text1"/>
                <w:kern w:val="0"/>
                <w:szCs w:val="24"/>
              </w:rPr>
              <w:t>14</w:t>
            </w:r>
            <w:r w:rsidRPr="000D0A7B">
              <w:rPr>
                <w:rFonts w:ascii="標楷體" w:eastAsia="標楷體" w:hAnsi="標楷體" w:cs="新細明體" w:hint="eastAsia"/>
                <w:color w:val="000000" w:themeColor="text1"/>
                <w:kern w:val="0"/>
                <w:szCs w:val="24"/>
              </w:rPr>
              <w:t>時召開防颱會議。</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5C25A8" w:rsidRPr="000D0A7B" w:rsidRDefault="005C25A8" w:rsidP="006658F5">
            <w:pPr>
              <w:snapToGrid w:val="0"/>
              <w:spacing w:before="50"/>
              <w:rPr>
                <w:rFonts w:ascii="標楷體" w:eastAsia="標楷體" w:hAnsi="標楷體"/>
                <w:color w:val="000000" w:themeColor="text1"/>
                <w:szCs w:val="24"/>
              </w:rPr>
            </w:pPr>
          </w:p>
        </w:tc>
      </w:tr>
    </w:tbl>
    <w:p w:rsidR="0052186E" w:rsidRPr="000D0A7B" w:rsidRDefault="0052186E" w:rsidP="000E5F0E">
      <w:pPr>
        <w:widowControl/>
        <w:snapToGrid w:val="0"/>
        <w:spacing w:beforeLines="50" w:before="180"/>
        <w:ind w:leftChars="154" w:left="1131" w:hangingChars="317" w:hanging="761"/>
        <w:rPr>
          <w:rFonts w:ascii="標楷體" w:eastAsia="標楷體" w:hAnsi="標楷體"/>
          <w:color w:val="000000" w:themeColor="text1"/>
          <w:szCs w:val="24"/>
        </w:rPr>
      </w:pPr>
      <w:r w:rsidRPr="000D0A7B">
        <w:rPr>
          <w:rFonts w:ascii="標楷體" w:eastAsia="標楷體" w:hAnsi="標楷體" w:hint="eastAsia"/>
          <w:color w:val="000000" w:themeColor="text1"/>
          <w:szCs w:val="24"/>
        </w:rPr>
        <w:t>備註：各單位填報</w:t>
      </w:r>
      <w:r w:rsidR="00F72992" w:rsidRPr="000D0A7B">
        <w:rPr>
          <w:rFonts w:ascii="標楷體" w:eastAsia="標楷體" w:hAnsi="標楷體" w:hint="eastAsia"/>
          <w:color w:val="000000" w:themeColor="text1"/>
          <w:szCs w:val="24"/>
        </w:rPr>
        <w:t>應變中心開設前之初期應變作為</w:t>
      </w:r>
      <w:r w:rsidRPr="000D0A7B">
        <w:rPr>
          <w:rFonts w:ascii="標楷體" w:eastAsia="標楷體" w:hAnsi="標楷體" w:hint="eastAsia"/>
          <w:color w:val="000000" w:themeColor="text1"/>
          <w:szCs w:val="24"/>
        </w:rPr>
        <w:t>，收錄於光碟之「2.部會回報資料」「3.縣(市)回報資料」，以【附件】表示與本案總結報告各章節之附件編號作區別。</w:t>
      </w:r>
    </w:p>
    <w:p w:rsidR="00125C3F" w:rsidRPr="000D0A7B" w:rsidRDefault="00873BE5" w:rsidP="00B6060D">
      <w:pPr>
        <w:widowControl/>
        <w:rPr>
          <w:rFonts w:ascii="Times New Roman" w:eastAsia="標楷體" w:hAnsi="Times New Roman"/>
          <w:color w:val="000000" w:themeColor="text1"/>
          <w:szCs w:val="24"/>
        </w:rPr>
      </w:pPr>
      <w:r w:rsidRPr="000D0A7B">
        <w:rPr>
          <w:rFonts w:ascii="Times New Roman" w:eastAsia="標楷體" w:hAnsi="Times New Roman"/>
          <w:color w:val="000000" w:themeColor="text1"/>
          <w:szCs w:val="24"/>
        </w:rPr>
        <w:br w:type="page"/>
      </w:r>
    </w:p>
    <w:p w:rsidR="00AA7249" w:rsidRPr="000D0A7B" w:rsidRDefault="00AA7249" w:rsidP="000E5F0E">
      <w:pPr>
        <w:pStyle w:val="2"/>
        <w:numPr>
          <w:ilvl w:val="0"/>
          <w:numId w:val="55"/>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16" w:name="_Toc485309746"/>
      <w:r w:rsidRPr="000D0A7B">
        <w:rPr>
          <w:rFonts w:ascii="標楷體" w:eastAsia="標楷體" w:hAnsi="標楷體" w:hint="eastAsia"/>
          <w:b w:val="0"/>
          <w:color w:val="000000" w:themeColor="text1"/>
          <w:sz w:val="32"/>
          <w:szCs w:val="32"/>
        </w:rPr>
        <w:lastRenderedPageBreak/>
        <w:t>應變中心開設後</w:t>
      </w:r>
      <w:bookmarkEnd w:id="16"/>
    </w:p>
    <w:p w:rsidR="00362498" w:rsidRPr="000D0A7B" w:rsidRDefault="00362498" w:rsidP="000E5F0E">
      <w:pPr>
        <w:pStyle w:val="3"/>
        <w:numPr>
          <w:ilvl w:val="0"/>
          <w:numId w:val="58"/>
        </w:numPr>
        <w:snapToGrid w:val="0"/>
        <w:spacing w:beforeLines="50" w:before="180" w:afterLines="50" w:after="180" w:line="240" w:lineRule="auto"/>
        <w:ind w:left="1469" w:hanging="862"/>
        <w:rPr>
          <w:rFonts w:ascii="標楷體" w:eastAsia="標楷體" w:hAnsi="標楷體"/>
          <w:b w:val="0"/>
          <w:color w:val="000000" w:themeColor="text1"/>
          <w:sz w:val="32"/>
          <w:szCs w:val="32"/>
        </w:rPr>
      </w:pPr>
      <w:bookmarkStart w:id="17" w:name="_Toc485309747"/>
      <w:r w:rsidRPr="000D0A7B">
        <w:rPr>
          <w:rFonts w:ascii="標楷體" w:eastAsia="標楷體" w:hAnsi="標楷體" w:hint="eastAsia"/>
          <w:b w:val="0"/>
          <w:color w:val="000000" w:themeColor="text1"/>
          <w:sz w:val="32"/>
          <w:szCs w:val="32"/>
        </w:rPr>
        <w:t>應變中心開設級別及時序</w:t>
      </w:r>
      <w:bookmarkEnd w:id="17"/>
    </w:p>
    <w:p w:rsidR="0017375E" w:rsidRPr="000D0A7B" w:rsidRDefault="002C6843" w:rsidP="000E5F0E">
      <w:pPr>
        <w:snapToGrid w:val="0"/>
        <w:spacing w:beforeLines="50" w:before="180" w:afterLines="50" w:after="180"/>
        <w:ind w:leftChars="595" w:left="1428" w:firstLineChars="200" w:firstLine="640"/>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除臺北市、桃園市、基隆市、新竹縣、苗栗縣、連江縣等</w:t>
      </w:r>
      <w:r w:rsidR="00403832" w:rsidRPr="000D0A7B">
        <w:rPr>
          <w:rFonts w:ascii="標楷體" w:eastAsia="標楷體" w:hAnsi="標楷體" w:hint="eastAsia"/>
          <w:color w:val="000000" w:themeColor="text1"/>
          <w:sz w:val="32"/>
          <w:szCs w:val="32"/>
        </w:rPr>
        <w:t>2</w:t>
      </w:r>
      <w:r w:rsidRPr="000D0A7B">
        <w:rPr>
          <w:rFonts w:ascii="標楷體" w:eastAsia="標楷體" w:hAnsi="標楷體" w:hint="eastAsia"/>
          <w:color w:val="000000" w:themeColor="text1"/>
          <w:sz w:val="32"/>
          <w:szCs w:val="32"/>
        </w:rPr>
        <w:t>個直轄市、</w:t>
      </w:r>
      <w:r w:rsidR="00403832" w:rsidRPr="000D0A7B">
        <w:rPr>
          <w:rFonts w:ascii="標楷體" w:eastAsia="標楷體" w:hAnsi="標楷體" w:hint="eastAsia"/>
          <w:color w:val="000000" w:themeColor="text1"/>
          <w:sz w:val="32"/>
          <w:szCs w:val="32"/>
        </w:rPr>
        <w:t>4個</w:t>
      </w:r>
      <w:r w:rsidRPr="000D0A7B">
        <w:rPr>
          <w:rFonts w:ascii="標楷體" w:eastAsia="標楷體" w:hAnsi="標楷體" w:hint="eastAsia"/>
          <w:color w:val="000000" w:themeColor="text1"/>
          <w:sz w:val="32"/>
          <w:szCs w:val="32"/>
        </w:rPr>
        <w:t>縣（市）政府因未劃定為颱風警戒區</w:t>
      </w:r>
      <w:r w:rsidR="003A163E" w:rsidRPr="000D0A7B">
        <w:rPr>
          <w:rFonts w:ascii="標楷體" w:eastAsia="標楷體" w:hAnsi="標楷體" w:hint="eastAsia"/>
          <w:color w:val="000000" w:themeColor="text1"/>
          <w:sz w:val="32"/>
          <w:szCs w:val="32"/>
        </w:rPr>
        <w:t>，</w:t>
      </w:r>
      <w:r w:rsidRPr="000D0A7B">
        <w:rPr>
          <w:rFonts w:ascii="標楷體" w:eastAsia="標楷體" w:hAnsi="標楷體" w:hint="eastAsia"/>
          <w:color w:val="000000" w:themeColor="text1"/>
          <w:sz w:val="32"/>
          <w:szCs w:val="32"/>
        </w:rPr>
        <w:t>維持常時三級或強化三級開設外，</w:t>
      </w:r>
      <w:r w:rsidR="0017375E" w:rsidRPr="000D0A7B">
        <w:rPr>
          <w:rFonts w:ascii="標楷體" w:eastAsia="標楷體" w:hAnsi="標楷體" w:hint="eastAsia"/>
          <w:color w:val="000000" w:themeColor="text1"/>
          <w:sz w:val="32"/>
          <w:szCs w:val="32"/>
        </w:rPr>
        <w:t>中央及</w:t>
      </w:r>
      <w:r w:rsidRPr="000D0A7B">
        <w:rPr>
          <w:rFonts w:ascii="標楷體" w:eastAsia="標楷體" w:hAnsi="標楷體" w:hint="eastAsia"/>
          <w:color w:val="000000" w:themeColor="text1"/>
          <w:sz w:val="32"/>
          <w:szCs w:val="32"/>
        </w:rPr>
        <w:t>16</w:t>
      </w:r>
      <w:r w:rsidR="0099611F" w:rsidRPr="000D0A7B">
        <w:rPr>
          <w:rFonts w:ascii="標楷體" w:eastAsia="標楷體" w:hAnsi="標楷體" w:hint="eastAsia"/>
          <w:color w:val="000000" w:themeColor="text1"/>
          <w:sz w:val="32"/>
          <w:szCs w:val="32"/>
        </w:rPr>
        <w:t>個直轄</w:t>
      </w:r>
      <w:r w:rsidR="0017375E" w:rsidRPr="000D0A7B">
        <w:rPr>
          <w:rFonts w:ascii="標楷體" w:eastAsia="標楷體" w:hAnsi="標楷體" w:hint="eastAsia"/>
          <w:color w:val="000000" w:themeColor="text1"/>
          <w:sz w:val="32"/>
          <w:szCs w:val="32"/>
        </w:rPr>
        <w:t>市、</w:t>
      </w:r>
      <w:r w:rsidR="00100748" w:rsidRPr="000D0A7B">
        <w:rPr>
          <w:rFonts w:ascii="標楷體" w:eastAsia="標楷體" w:hAnsi="標楷體" w:hint="eastAsia"/>
          <w:color w:val="000000" w:themeColor="text1"/>
          <w:sz w:val="32"/>
          <w:szCs w:val="32"/>
        </w:rPr>
        <w:t>縣（市）</w:t>
      </w:r>
      <w:r w:rsidR="0017375E" w:rsidRPr="000D0A7B">
        <w:rPr>
          <w:rFonts w:ascii="標楷體" w:eastAsia="標楷體" w:hAnsi="標楷體" w:hint="eastAsia"/>
          <w:color w:val="000000" w:themeColor="text1"/>
          <w:sz w:val="32"/>
          <w:szCs w:val="32"/>
        </w:rPr>
        <w:t>政府</w:t>
      </w:r>
      <w:r w:rsidR="00DD413F" w:rsidRPr="000D0A7B">
        <w:rPr>
          <w:rFonts w:ascii="標楷體" w:eastAsia="標楷體" w:hAnsi="標楷體" w:hint="eastAsia"/>
          <w:color w:val="000000" w:themeColor="text1"/>
          <w:sz w:val="32"/>
          <w:szCs w:val="32"/>
        </w:rPr>
        <w:t>均</w:t>
      </w:r>
      <w:r w:rsidR="0017375E" w:rsidRPr="000D0A7B">
        <w:rPr>
          <w:rFonts w:ascii="標楷體" w:eastAsia="標楷體" w:hAnsi="標楷體" w:hint="eastAsia"/>
          <w:color w:val="000000" w:themeColor="text1"/>
          <w:sz w:val="32"/>
          <w:szCs w:val="32"/>
        </w:rPr>
        <w:t>開設災害應變中心，</w:t>
      </w:r>
      <w:r w:rsidRPr="000D0A7B">
        <w:rPr>
          <w:rFonts w:ascii="標楷體" w:eastAsia="標楷體" w:hAnsi="標楷體" w:hint="eastAsia"/>
          <w:color w:val="000000" w:themeColor="text1"/>
          <w:sz w:val="32"/>
          <w:szCs w:val="32"/>
        </w:rPr>
        <w:t>其中新北市、新竹市、宜蘭縣等</w:t>
      </w:r>
      <w:r w:rsidR="00403832" w:rsidRPr="000D0A7B">
        <w:rPr>
          <w:rFonts w:ascii="標楷體" w:eastAsia="標楷體" w:hAnsi="標楷體" w:hint="eastAsia"/>
          <w:color w:val="000000" w:themeColor="text1"/>
          <w:sz w:val="32"/>
          <w:szCs w:val="32"/>
        </w:rPr>
        <w:t>1</w:t>
      </w:r>
      <w:r w:rsidRPr="000D0A7B">
        <w:rPr>
          <w:rFonts w:ascii="標楷體" w:eastAsia="標楷體" w:hAnsi="標楷體" w:hint="eastAsia"/>
          <w:color w:val="000000" w:themeColor="text1"/>
          <w:sz w:val="32"/>
          <w:szCs w:val="32"/>
        </w:rPr>
        <w:t>個直轄市、</w:t>
      </w:r>
      <w:r w:rsidR="00403832" w:rsidRPr="000D0A7B">
        <w:rPr>
          <w:rFonts w:ascii="標楷體" w:eastAsia="標楷體" w:hAnsi="標楷體" w:hint="eastAsia"/>
          <w:color w:val="000000" w:themeColor="text1"/>
          <w:sz w:val="32"/>
          <w:szCs w:val="32"/>
        </w:rPr>
        <w:t>2個</w:t>
      </w:r>
      <w:r w:rsidRPr="000D0A7B">
        <w:rPr>
          <w:rFonts w:ascii="標楷體" w:eastAsia="標楷體" w:hAnsi="標楷體" w:hint="eastAsia"/>
          <w:color w:val="000000" w:themeColor="text1"/>
          <w:sz w:val="32"/>
          <w:szCs w:val="32"/>
        </w:rPr>
        <w:t>縣（市）政府為二級開設，餘</w:t>
      </w:r>
      <w:r w:rsidR="00403832" w:rsidRPr="000D0A7B">
        <w:rPr>
          <w:rFonts w:ascii="標楷體" w:eastAsia="標楷體" w:hAnsi="標楷體" w:hint="eastAsia"/>
          <w:color w:val="000000" w:themeColor="text1"/>
          <w:sz w:val="32"/>
          <w:szCs w:val="32"/>
        </w:rPr>
        <w:t>3</w:t>
      </w:r>
      <w:r w:rsidRPr="000D0A7B">
        <w:rPr>
          <w:rFonts w:ascii="標楷體" w:eastAsia="標楷體" w:hAnsi="標楷體" w:hint="eastAsia"/>
          <w:color w:val="000000" w:themeColor="text1"/>
          <w:sz w:val="32"/>
          <w:szCs w:val="32"/>
        </w:rPr>
        <w:t>個直轄市、</w:t>
      </w:r>
      <w:r w:rsidR="00403832" w:rsidRPr="000D0A7B">
        <w:rPr>
          <w:rFonts w:ascii="標楷體" w:eastAsia="標楷體" w:hAnsi="標楷體" w:hint="eastAsia"/>
          <w:color w:val="000000" w:themeColor="text1"/>
          <w:sz w:val="32"/>
          <w:szCs w:val="32"/>
        </w:rPr>
        <w:t>10個</w:t>
      </w:r>
      <w:r w:rsidRPr="000D0A7B">
        <w:rPr>
          <w:rFonts w:ascii="標楷體" w:eastAsia="標楷體" w:hAnsi="標楷體" w:hint="eastAsia"/>
          <w:color w:val="000000" w:themeColor="text1"/>
          <w:sz w:val="32"/>
          <w:szCs w:val="32"/>
        </w:rPr>
        <w:t>縣（市）政府</w:t>
      </w:r>
      <w:r w:rsidR="0099611F" w:rsidRPr="000D0A7B">
        <w:rPr>
          <w:rFonts w:ascii="標楷體" w:eastAsia="標楷體" w:hAnsi="標楷體" w:hint="eastAsia"/>
          <w:color w:val="000000" w:themeColor="text1"/>
          <w:sz w:val="32"/>
          <w:szCs w:val="32"/>
        </w:rPr>
        <w:t>最高開設級別為一級開設，</w:t>
      </w:r>
      <w:r w:rsidR="0017375E" w:rsidRPr="000D0A7B">
        <w:rPr>
          <w:rFonts w:ascii="標楷體" w:eastAsia="標楷體" w:hAnsi="標楷體" w:hint="eastAsia"/>
          <w:color w:val="000000" w:themeColor="text1"/>
          <w:sz w:val="32"/>
          <w:szCs w:val="32"/>
        </w:rPr>
        <w:t>開設情形及時間如</w:t>
      </w:r>
      <w:r w:rsidR="00C94D86" w:rsidRPr="000D0A7B">
        <w:rPr>
          <w:rFonts w:ascii="標楷體" w:eastAsia="標楷體" w:hAnsi="標楷體" w:hint="eastAsia"/>
          <w:color w:val="000000" w:themeColor="text1"/>
          <w:sz w:val="32"/>
          <w:szCs w:val="32"/>
        </w:rPr>
        <w:t>表2</w:t>
      </w:r>
      <w:r w:rsidR="0017375E" w:rsidRPr="000D0A7B">
        <w:rPr>
          <w:rFonts w:ascii="標楷體" w:eastAsia="標楷體" w:hAnsi="標楷體" w:hint="eastAsia"/>
          <w:color w:val="000000" w:themeColor="text1"/>
          <w:sz w:val="32"/>
          <w:szCs w:val="32"/>
        </w:rPr>
        <w:t>：</w:t>
      </w:r>
    </w:p>
    <w:p w:rsidR="00C94D86" w:rsidRPr="005851BF" w:rsidRDefault="005851BF" w:rsidP="00222E35">
      <w:pPr>
        <w:pStyle w:val="af3"/>
        <w:snapToGrid w:val="0"/>
        <w:spacing w:after="0"/>
        <w:ind w:leftChars="118" w:left="283"/>
        <w:jc w:val="center"/>
        <w:rPr>
          <w:rFonts w:ascii="標楷體" w:eastAsia="標楷體" w:hAnsi="標楷體"/>
          <w:color w:val="000000" w:themeColor="text1"/>
          <w:sz w:val="28"/>
          <w:szCs w:val="28"/>
        </w:rPr>
      </w:pPr>
      <w:bookmarkStart w:id="18" w:name="_Toc485300286"/>
      <w:r w:rsidRPr="005851BF">
        <w:rPr>
          <w:rFonts w:ascii="標楷體" w:eastAsia="標楷體" w:hAnsi="標楷體" w:hint="eastAsia"/>
          <w:sz w:val="28"/>
          <w:szCs w:val="28"/>
        </w:rPr>
        <w:t xml:space="preserve">表 </w:t>
      </w:r>
      <w:r w:rsidRPr="005851BF">
        <w:rPr>
          <w:rFonts w:ascii="標楷體" w:eastAsia="標楷體" w:hAnsi="標楷體"/>
          <w:sz w:val="28"/>
          <w:szCs w:val="28"/>
        </w:rPr>
        <w:fldChar w:fldCharType="begin"/>
      </w:r>
      <w:r w:rsidRPr="005851BF">
        <w:rPr>
          <w:rFonts w:ascii="標楷體" w:eastAsia="標楷體" w:hAnsi="標楷體"/>
          <w:sz w:val="28"/>
          <w:szCs w:val="28"/>
        </w:rPr>
        <w:instrText xml:space="preserve"> </w:instrText>
      </w:r>
      <w:r w:rsidRPr="005851BF">
        <w:rPr>
          <w:rFonts w:ascii="標楷體" w:eastAsia="標楷體" w:hAnsi="標楷體" w:hint="eastAsia"/>
          <w:sz w:val="28"/>
          <w:szCs w:val="28"/>
        </w:rPr>
        <w:instrText>SEQ 表 \* ARABIC</w:instrText>
      </w:r>
      <w:r w:rsidRPr="005851BF">
        <w:rPr>
          <w:rFonts w:ascii="標楷體" w:eastAsia="標楷體" w:hAnsi="標楷體"/>
          <w:sz w:val="28"/>
          <w:szCs w:val="28"/>
        </w:rPr>
        <w:instrText xml:space="preserve"> </w:instrText>
      </w:r>
      <w:r w:rsidRPr="005851BF">
        <w:rPr>
          <w:rFonts w:ascii="標楷體" w:eastAsia="標楷體" w:hAnsi="標楷體"/>
          <w:sz w:val="28"/>
          <w:szCs w:val="28"/>
        </w:rPr>
        <w:fldChar w:fldCharType="separate"/>
      </w:r>
      <w:r w:rsidR="00A234A5">
        <w:rPr>
          <w:rFonts w:ascii="標楷體" w:eastAsia="標楷體" w:hAnsi="標楷體"/>
          <w:noProof/>
          <w:sz w:val="28"/>
          <w:szCs w:val="28"/>
        </w:rPr>
        <w:t>2</w:t>
      </w:r>
      <w:r w:rsidRPr="005851BF">
        <w:rPr>
          <w:rFonts w:ascii="標楷體" w:eastAsia="標楷體" w:hAnsi="標楷體"/>
          <w:sz w:val="28"/>
          <w:szCs w:val="28"/>
        </w:rPr>
        <w:fldChar w:fldCharType="end"/>
      </w:r>
      <w:r w:rsidRPr="005851BF">
        <w:rPr>
          <w:rFonts w:ascii="標楷體" w:eastAsia="標楷體" w:hAnsi="標楷體" w:hint="eastAsia"/>
          <w:sz w:val="28"/>
          <w:szCs w:val="28"/>
        </w:rPr>
        <w:t xml:space="preserve"> </w:t>
      </w:r>
      <w:r w:rsidRPr="005851BF">
        <w:rPr>
          <w:rFonts w:ascii="標楷體" w:eastAsia="標楷體" w:hAnsi="標楷體" w:hint="eastAsia"/>
          <w:color w:val="000000" w:themeColor="text1"/>
          <w:sz w:val="28"/>
          <w:szCs w:val="28"/>
        </w:rPr>
        <w:t>中央</w:t>
      </w:r>
      <w:r w:rsidR="00371819" w:rsidRPr="00371819">
        <w:rPr>
          <w:rFonts w:ascii="標楷體" w:eastAsia="標楷體" w:hAnsi="標楷體" w:hint="eastAsia"/>
          <w:color w:val="000000" w:themeColor="text1"/>
          <w:sz w:val="28"/>
          <w:szCs w:val="28"/>
        </w:rPr>
        <w:t>及直轄市、縣（市）政府</w:t>
      </w:r>
      <w:r w:rsidRPr="005851BF">
        <w:rPr>
          <w:rFonts w:ascii="標楷體" w:eastAsia="標楷體" w:hAnsi="標楷體" w:hint="eastAsia"/>
          <w:color w:val="000000" w:themeColor="text1"/>
          <w:sz w:val="28"/>
          <w:szCs w:val="28"/>
        </w:rPr>
        <w:t>災害應變中心開設情形</w:t>
      </w:r>
      <w:bookmarkEnd w:id="18"/>
    </w:p>
    <w:tbl>
      <w:tblPr>
        <w:tblW w:w="988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134"/>
        <w:gridCol w:w="1807"/>
        <w:gridCol w:w="1743"/>
        <w:gridCol w:w="1659"/>
        <w:gridCol w:w="1701"/>
        <w:gridCol w:w="993"/>
      </w:tblGrid>
      <w:tr w:rsidR="00B068F2" w:rsidRPr="000D0A7B" w:rsidTr="00344706">
        <w:trPr>
          <w:jc w:val="right"/>
        </w:trPr>
        <w:tc>
          <w:tcPr>
            <w:tcW w:w="850" w:type="dxa"/>
            <w:shd w:val="clear" w:color="auto" w:fill="FFFFCC"/>
          </w:tcPr>
          <w:p w:rsidR="002726AF" w:rsidRPr="000D0A7B" w:rsidRDefault="002726AF"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項次</w:t>
            </w:r>
          </w:p>
        </w:tc>
        <w:tc>
          <w:tcPr>
            <w:tcW w:w="1134" w:type="dxa"/>
            <w:shd w:val="clear" w:color="auto" w:fill="FFFFCC"/>
          </w:tcPr>
          <w:p w:rsidR="002726AF" w:rsidRPr="000D0A7B" w:rsidRDefault="002726AF"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單位</w:t>
            </w:r>
          </w:p>
        </w:tc>
        <w:tc>
          <w:tcPr>
            <w:tcW w:w="1807" w:type="dxa"/>
            <w:shd w:val="clear" w:color="auto" w:fill="FFFFCC"/>
          </w:tcPr>
          <w:p w:rsidR="002726AF" w:rsidRPr="000D0A7B" w:rsidRDefault="002726AF"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強化三級</w:t>
            </w:r>
            <w:r w:rsidR="003B3C07" w:rsidRPr="000D0A7B">
              <w:rPr>
                <w:rFonts w:ascii="標楷體" w:eastAsia="標楷體" w:hAnsi="標楷體" w:hint="eastAsia"/>
                <w:color w:val="000000" w:themeColor="text1"/>
                <w:szCs w:val="24"/>
              </w:rPr>
              <w:t>開設</w:t>
            </w:r>
            <w:r w:rsidR="005E0C60" w:rsidRPr="000D0A7B">
              <w:rPr>
                <w:rFonts w:ascii="標楷體" w:eastAsia="標楷體" w:hAnsi="標楷體" w:hint="eastAsia"/>
                <w:color w:val="000000" w:themeColor="text1"/>
                <w:szCs w:val="24"/>
              </w:rPr>
              <w:br/>
            </w:r>
            <w:r w:rsidR="00B068F2" w:rsidRPr="000D0A7B">
              <w:rPr>
                <w:rFonts w:ascii="標楷體" w:eastAsia="標楷體" w:hAnsi="標楷體" w:hint="eastAsia"/>
                <w:color w:val="000000" w:themeColor="text1"/>
                <w:szCs w:val="24"/>
              </w:rPr>
              <w:t>年月日時分</w:t>
            </w:r>
          </w:p>
        </w:tc>
        <w:tc>
          <w:tcPr>
            <w:tcW w:w="1743" w:type="dxa"/>
            <w:shd w:val="clear" w:color="auto" w:fill="FFFFCC"/>
          </w:tcPr>
          <w:p w:rsidR="002726AF" w:rsidRPr="000D0A7B" w:rsidRDefault="002726AF"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二級開設</w:t>
            </w:r>
            <w:r w:rsidR="005E0C60" w:rsidRPr="000D0A7B">
              <w:rPr>
                <w:rFonts w:ascii="標楷體" w:eastAsia="標楷體" w:hAnsi="標楷體" w:hint="eastAsia"/>
                <w:color w:val="000000" w:themeColor="text1"/>
                <w:szCs w:val="24"/>
              </w:rPr>
              <w:br/>
            </w:r>
            <w:r w:rsidR="00B068F2" w:rsidRPr="000D0A7B">
              <w:rPr>
                <w:rFonts w:ascii="標楷體" w:eastAsia="標楷體" w:hAnsi="標楷體" w:hint="eastAsia"/>
                <w:color w:val="000000" w:themeColor="text1"/>
                <w:szCs w:val="24"/>
              </w:rPr>
              <w:t>年月日時分</w:t>
            </w:r>
          </w:p>
        </w:tc>
        <w:tc>
          <w:tcPr>
            <w:tcW w:w="1659" w:type="dxa"/>
            <w:shd w:val="clear" w:color="auto" w:fill="FFFFCC"/>
          </w:tcPr>
          <w:p w:rsidR="002726AF" w:rsidRPr="000D0A7B" w:rsidRDefault="002726AF"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一級開設</w:t>
            </w:r>
            <w:r w:rsidR="005E0C60" w:rsidRPr="000D0A7B">
              <w:rPr>
                <w:rFonts w:ascii="標楷體" w:eastAsia="標楷體" w:hAnsi="標楷體" w:hint="eastAsia"/>
                <w:color w:val="000000" w:themeColor="text1"/>
                <w:szCs w:val="24"/>
              </w:rPr>
              <w:br/>
            </w:r>
            <w:r w:rsidR="00B068F2" w:rsidRPr="000D0A7B">
              <w:rPr>
                <w:rFonts w:ascii="標楷體" w:eastAsia="標楷體" w:hAnsi="標楷體" w:hint="eastAsia"/>
                <w:color w:val="000000" w:themeColor="text1"/>
                <w:szCs w:val="24"/>
              </w:rPr>
              <w:t>年月日時分</w:t>
            </w:r>
          </w:p>
        </w:tc>
        <w:tc>
          <w:tcPr>
            <w:tcW w:w="1701" w:type="dxa"/>
            <w:shd w:val="clear" w:color="auto" w:fill="FFFFCC"/>
          </w:tcPr>
          <w:p w:rsidR="002726AF" w:rsidRPr="000D0A7B" w:rsidRDefault="002726AF"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撤除</w:t>
            </w:r>
            <w:r w:rsidR="005E0C60" w:rsidRPr="000D0A7B">
              <w:rPr>
                <w:rFonts w:ascii="標楷體" w:eastAsia="標楷體" w:hAnsi="標楷體" w:hint="eastAsia"/>
                <w:color w:val="000000" w:themeColor="text1"/>
                <w:szCs w:val="24"/>
              </w:rPr>
              <w:br/>
            </w:r>
            <w:r w:rsidR="00B068F2" w:rsidRPr="000D0A7B">
              <w:rPr>
                <w:rFonts w:ascii="標楷體" w:eastAsia="標楷體" w:hAnsi="標楷體" w:hint="eastAsia"/>
                <w:color w:val="000000" w:themeColor="text1"/>
                <w:szCs w:val="24"/>
              </w:rPr>
              <w:t>年月日時分</w:t>
            </w:r>
          </w:p>
        </w:tc>
        <w:tc>
          <w:tcPr>
            <w:tcW w:w="993" w:type="dxa"/>
            <w:shd w:val="clear" w:color="auto" w:fill="FFFFCC"/>
          </w:tcPr>
          <w:p w:rsidR="002726AF" w:rsidRPr="000D0A7B" w:rsidRDefault="002726AF"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備註</w:t>
            </w:r>
          </w:p>
        </w:tc>
      </w:tr>
      <w:tr w:rsidR="00033E2D" w:rsidRPr="000D0A7B" w:rsidTr="00344706">
        <w:trPr>
          <w:jc w:val="right"/>
        </w:trPr>
        <w:tc>
          <w:tcPr>
            <w:tcW w:w="850" w:type="dxa"/>
            <w:shd w:val="clear" w:color="auto" w:fill="auto"/>
          </w:tcPr>
          <w:p w:rsidR="008F2D19" w:rsidRPr="000D0A7B" w:rsidRDefault="008F2D19"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w:t>
            </w:r>
          </w:p>
        </w:tc>
        <w:tc>
          <w:tcPr>
            <w:tcW w:w="1134" w:type="dxa"/>
            <w:shd w:val="clear" w:color="auto" w:fill="auto"/>
          </w:tcPr>
          <w:p w:rsidR="008F2D19" w:rsidRPr="000D0A7B" w:rsidRDefault="008F2D19"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中央</w:t>
            </w:r>
          </w:p>
        </w:tc>
        <w:tc>
          <w:tcPr>
            <w:tcW w:w="1807" w:type="dxa"/>
            <w:shd w:val="clear" w:color="auto" w:fill="auto"/>
          </w:tcPr>
          <w:p w:rsidR="008F2D19" w:rsidRPr="000D0A7B" w:rsidRDefault="008F2D19"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shd w:val="clear" w:color="auto" w:fill="auto"/>
          </w:tcPr>
          <w:p w:rsidR="008F2D19" w:rsidRPr="000D0A7B" w:rsidRDefault="004064DA"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w:t>
            </w:r>
            <w:r w:rsidR="004735DE" w:rsidRPr="000D0A7B">
              <w:rPr>
                <w:rFonts w:ascii="標楷體" w:eastAsia="標楷體" w:hAnsi="標楷體" w:hint="eastAsia"/>
                <w:color w:val="000000" w:themeColor="text1"/>
                <w:szCs w:val="24"/>
              </w:rPr>
              <w:t>9</w:t>
            </w:r>
            <w:r w:rsidRPr="000D0A7B">
              <w:rPr>
                <w:rFonts w:ascii="標楷體" w:eastAsia="標楷體" w:hAnsi="標楷體" w:hint="eastAsia"/>
                <w:color w:val="000000" w:themeColor="text1"/>
                <w:szCs w:val="24"/>
              </w:rPr>
              <w:t>/</w:t>
            </w:r>
            <w:r w:rsidR="004735DE" w:rsidRPr="000D0A7B">
              <w:rPr>
                <w:rFonts w:ascii="標楷體" w:eastAsia="標楷體" w:hAnsi="標楷體" w:hint="eastAsia"/>
                <w:color w:val="000000" w:themeColor="text1"/>
                <w:szCs w:val="24"/>
              </w:rPr>
              <w:t>12</w:t>
            </w:r>
            <w:r w:rsidR="008F2D19" w:rsidRPr="000D0A7B">
              <w:rPr>
                <w:rFonts w:ascii="標楷體" w:eastAsia="標楷體" w:hAnsi="標楷體"/>
                <w:color w:val="000000" w:themeColor="text1"/>
                <w:szCs w:val="24"/>
              </w:rPr>
              <w:t xml:space="preserve"> </w:t>
            </w:r>
            <w:r w:rsidR="004735DE" w:rsidRPr="000D0A7B">
              <w:rPr>
                <w:rFonts w:ascii="標楷體" w:eastAsia="標楷體" w:hAnsi="標楷體" w:hint="eastAsia"/>
                <w:color w:val="000000" w:themeColor="text1"/>
                <w:szCs w:val="24"/>
              </w:rPr>
              <w:t>23</w:t>
            </w:r>
            <w:r w:rsidR="008F2D19" w:rsidRPr="000D0A7B">
              <w:rPr>
                <w:rFonts w:ascii="標楷體" w:eastAsia="標楷體" w:hAnsi="標楷體"/>
                <w:color w:val="000000" w:themeColor="text1"/>
                <w:szCs w:val="24"/>
              </w:rPr>
              <w:t>:30</w:t>
            </w:r>
          </w:p>
        </w:tc>
        <w:tc>
          <w:tcPr>
            <w:tcW w:w="1659" w:type="dxa"/>
            <w:shd w:val="clear" w:color="auto" w:fill="auto"/>
          </w:tcPr>
          <w:p w:rsidR="008F2D19" w:rsidRPr="000D0A7B" w:rsidRDefault="004064DA"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w:t>
            </w:r>
            <w:r w:rsidR="004735DE" w:rsidRPr="000D0A7B">
              <w:rPr>
                <w:rFonts w:ascii="標楷體" w:eastAsia="標楷體" w:hAnsi="標楷體" w:hint="eastAsia"/>
                <w:color w:val="000000" w:themeColor="text1"/>
                <w:szCs w:val="24"/>
              </w:rPr>
              <w:t>9</w:t>
            </w:r>
            <w:r w:rsidRPr="000D0A7B">
              <w:rPr>
                <w:rFonts w:ascii="標楷體" w:eastAsia="標楷體" w:hAnsi="標楷體" w:hint="eastAsia"/>
                <w:color w:val="000000" w:themeColor="text1"/>
                <w:szCs w:val="24"/>
              </w:rPr>
              <w:t>/</w:t>
            </w:r>
            <w:r w:rsidR="004735DE" w:rsidRPr="000D0A7B">
              <w:rPr>
                <w:rFonts w:ascii="標楷體" w:eastAsia="標楷體" w:hAnsi="標楷體" w:hint="eastAsia"/>
                <w:color w:val="000000" w:themeColor="text1"/>
                <w:szCs w:val="24"/>
              </w:rPr>
              <w:t>13</w:t>
            </w:r>
            <w:r w:rsidR="008F2D19" w:rsidRPr="000D0A7B">
              <w:rPr>
                <w:rFonts w:ascii="標楷體" w:eastAsia="標楷體" w:hAnsi="標楷體"/>
                <w:color w:val="000000" w:themeColor="text1"/>
                <w:szCs w:val="24"/>
              </w:rPr>
              <w:t xml:space="preserve"> </w:t>
            </w:r>
            <w:r w:rsidR="004735DE" w:rsidRPr="000D0A7B">
              <w:rPr>
                <w:rFonts w:ascii="標楷體" w:eastAsia="標楷體" w:hAnsi="標楷體" w:hint="eastAsia"/>
                <w:color w:val="000000" w:themeColor="text1"/>
                <w:szCs w:val="24"/>
              </w:rPr>
              <w:t>08</w:t>
            </w:r>
            <w:r w:rsidR="008F2D19" w:rsidRPr="000D0A7B">
              <w:rPr>
                <w:rFonts w:ascii="標楷體" w:eastAsia="標楷體" w:hAnsi="標楷體"/>
                <w:color w:val="000000" w:themeColor="text1"/>
                <w:szCs w:val="24"/>
              </w:rPr>
              <w:t>:30</w:t>
            </w:r>
          </w:p>
        </w:tc>
        <w:tc>
          <w:tcPr>
            <w:tcW w:w="1701" w:type="dxa"/>
            <w:shd w:val="clear" w:color="auto" w:fill="auto"/>
          </w:tcPr>
          <w:p w:rsidR="008F2D19" w:rsidRPr="000D0A7B" w:rsidRDefault="004064DA"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w:t>
            </w:r>
            <w:r w:rsidR="004735DE" w:rsidRPr="000D0A7B">
              <w:rPr>
                <w:rFonts w:ascii="標楷體" w:eastAsia="標楷體" w:hAnsi="標楷體" w:hint="eastAsia"/>
                <w:color w:val="000000" w:themeColor="text1"/>
                <w:szCs w:val="24"/>
              </w:rPr>
              <w:t>9</w:t>
            </w:r>
            <w:r w:rsidRPr="000D0A7B">
              <w:rPr>
                <w:rFonts w:ascii="標楷體" w:eastAsia="標楷體" w:hAnsi="標楷體" w:hint="eastAsia"/>
                <w:color w:val="000000" w:themeColor="text1"/>
                <w:szCs w:val="24"/>
              </w:rPr>
              <w:t>/</w:t>
            </w:r>
            <w:r w:rsidR="004735DE" w:rsidRPr="000D0A7B">
              <w:rPr>
                <w:rFonts w:ascii="標楷體" w:eastAsia="標楷體" w:hAnsi="標楷體" w:hint="eastAsia"/>
                <w:color w:val="000000" w:themeColor="text1"/>
                <w:szCs w:val="24"/>
              </w:rPr>
              <w:t>15</w:t>
            </w:r>
            <w:r w:rsidR="008F2D19" w:rsidRPr="000D0A7B">
              <w:rPr>
                <w:rFonts w:ascii="標楷體" w:eastAsia="標楷體" w:hAnsi="標楷體"/>
                <w:color w:val="000000" w:themeColor="text1"/>
                <w:szCs w:val="24"/>
              </w:rPr>
              <w:t xml:space="preserve"> </w:t>
            </w:r>
            <w:r w:rsidR="008F2D19" w:rsidRPr="000D0A7B">
              <w:rPr>
                <w:rFonts w:ascii="標楷體" w:eastAsia="標楷體" w:hAnsi="標楷體" w:hint="eastAsia"/>
                <w:color w:val="000000" w:themeColor="text1"/>
                <w:szCs w:val="24"/>
              </w:rPr>
              <w:t>1</w:t>
            </w:r>
            <w:r w:rsidR="004735DE" w:rsidRPr="000D0A7B">
              <w:rPr>
                <w:rFonts w:ascii="標楷體" w:eastAsia="標楷體" w:hAnsi="標楷體" w:hint="eastAsia"/>
                <w:color w:val="000000" w:themeColor="text1"/>
                <w:szCs w:val="24"/>
              </w:rPr>
              <w:t>1</w:t>
            </w:r>
            <w:r w:rsidR="008F2D19" w:rsidRPr="000D0A7B">
              <w:rPr>
                <w:rFonts w:ascii="標楷體" w:eastAsia="標楷體" w:hAnsi="標楷體"/>
                <w:color w:val="000000" w:themeColor="text1"/>
                <w:szCs w:val="24"/>
              </w:rPr>
              <w:t>:</w:t>
            </w:r>
            <w:r w:rsidR="004735DE" w:rsidRPr="000D0A7B">
              <w:rPr>
                <w:rFonts w:ascii="標楷體" w:eastAsia="標楷體" w:hAnsi="標楷體" w:hint="eastAsia"/>
                <w:color w:val="000000" w:themeColor="text1"/>
                <w:szCs w:val="24"/>
              </w:rPr>
              <w:t>30</w:t>
            </w:r>
          </w:p>
        </w:tc>
        <w:tc>
          <w:tcPr>
            <w:tcW w:w="993" w:type="dxa"/>
            <w:shd w:val="clear" w:color="auto" w:fill="auto"/>
          </w:tcPr>
          <w:p w:rsidR="008F2D19"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1級</w:t>
            </w:r>
          </w:p>
        </w:tc>
      </w:tr>
      <w:tr w:rsidR="00033E2D" w:rsidRPr="000D0A7B" w:rsidTr="00344706">
        <w:trPr>
          <w:jc w:val="right"/>
        </w:trPr>
        <w:tc>
          <w:tcPr>
            <w:tcW w:w="850"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2</w:t>
            </w:r>
          </w:p>
        </w:tc>
        <w:tc>
          <w:tcPr>
            <w:tcW w:w="1134"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臺北市</w:t>
            </w:r>
          </w:p>
        </w:tc>
        <w:tc>
          <w:tcPr>
            <w:tcW w:w="1807"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659"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01"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993" w:type="dxa"/>
            <w:shd w:val="clear" w:color="auto" w:fill="auto"/>
          </w:tcPr>
          <w:p w:rsidR="00033E2D" w:rsidRPr="000D0A7B" w:rsidRDefault="00B02FC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3級</w:t>
            </w:r>
          </w:p>
        </w:tc>
      </w:tr>
      <w:tr w:rsidR="00033E2D" w:rsidRPr="000D0A7B" w:rsidTr="00344706">
        <w:trPr>
          <w:jc w:val="right"/>
        </w:trPr>
        <w:tc>
          <w:tcPr>
            <w:tcW w:w="850"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3</w:t>
            </w:r>
          </w:p>
        </w:tc>
        <w:tc>
          <w:tcPr>
            <w:tcW w:w="1134"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新北市</w:t>
            </w:r>
          </w:p>
        </w:tc>
        <w:tc>
          <w:tcPr>
            <w:tcW w:w="1807"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105/09/14 05:30</w:t>
            </w:r>
          </w:p>
        </w:tc>
        <w:tc>
          <w:tcPr>
            <w:tcW w:w="1659"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01"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105/09/14 20:00</w:t>
            </w:r>
          </w:p>
        </w:tc>
        <w:tc>
          <w:tcPr>
            <w:tcW w:w="993" w:type="dxa"/>
            <w:shd w:val="clear" w:color="auto" w:fill="auto"/>
          </w:tcPr>
          <w:p w:rsidR="00033E2D" w:rsidRPr="000D0A7B" w:rsidRDefault="00B02FC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2級</w:t>
            </w:r>
          </w:p>
        </w:tc>
      </w:tr>
      <w:tr w:rsidR="00033E2D" w:rsidRPr="000D0A7B" w:rsidTr="00344706">
        <w:trPr>
          <w:jc w:val="right"/>
        </w:trPr>
        <w:tc>
          <w:tcPr>
            <w:tcW w:w="850"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4</w:t>
            </w:r>
          </w:p>
        </w:tc>
        <w:tc>
          <w:tcPr>
            <w:tcW w:w="1134"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桃園市</w:t>
            </w:r>
          </w:p>
        </w:tc>
        <w:tc>
          <w:tcPr>
            <w:tcW w:w="1807"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105/09/13 08:30</w:t>
            </w:r>
          </w:p>
        </w:tc>
        <w:tc>
          <w:tcPr>
            <w:tcW w:w="1743"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659"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01"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w:t>
            </w:r>
            <w:r w:rsidRPr="000D0A7B">
              <w:rPr>
                <w:rFonts w:ascii="標楷體" w:eastAsia="標楷體" w:hAnsi="標楷體" w:hint="eastAsia"/>
                <w:color w:val="000000" w:themeColor="text1"/>
                <w:szCs w:val="24"/>
              </w:rPr>
              <w:t>15</w:t>
            </w:r>
            <w:r w:rsidRPr="000D0A7B">
              <w:rPr>
                <w:rFonts w:ascii="標楷體" w:eastAsia="標楷體" w:hAnsi="標楷體"/>
                <w:color w:val="000000" w:themeColor="text1"/>
                <w:szCs w:val="24"/>
              </w:rPr>
              <w:t xml:space="preserve"> </w:t>
            </w:r>
            <w:r w:rsidRPr="000D0A7B">
              <w:rPr>
                <w:rFonts w:ascii="標楷體" w:eastAsia="標楷體" w:hAnsi="標楷體" w:hint="eastAsia"/>
                <w:color w:val="000000" w:themeColor="text1"/>
                <w:szCs w:val="24"/>
              </w:rPr>
              <w:t>08</w:t>
            </w:r>
            <w:r w:rsidRPr="000D0A7B">
              <w:rPr>
                <w:rFonts w:ascii="標楷體" w:eastAsia="標楷體" w:hAnsi="標楷體"/>
                <w:color w:val="000000" w:themeColor="text1"/>
                <w:szCs w:val="24"/>
              </w:rPr>
              <w:t>:</w:t>
            </w:r>
            <w:r w:rsidRPr="000D0A7B">
              <w:rPr>
                <w:rFonts w:ascii="標楷體" w:eastAsia="標楷體" w:hAnsi="標楷體" w:hint="eastAsia"/>
                <w:color w:val="000000" w:themeColor="text1"/>
                <w:szCs w:val="24"/>
              </w:rPr>
              <w:t>3</w:t>
            </w:r>
            <w:r w:rsidRPr="000D0A7B">
              <w:rPr>
                <w:rFonts w:ascii="標楷體" w:eastAsia="標楷體" w:hAnsi="標楷體"/>
                <w:color w:val="000000" w:themeColor="text1"/>
                <w:szCs w:val="24"/>
              </w:rPr>
              <w:t>0</w:t>
            </w:r>
          </w:p>
        </w:tc>
        <w:tc>
          <w:tcPr>
            <w:tcW w:w="993" w:type="dxa"/>
            <w:shd w:val="clear" w:color="auto" w:fill="auto"/>
          </w:tcPr>
          <w:p w:rsidR="00033E2D" w:rsidRPr="000D0A7B" w:rsidRDefault="00B02FC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3級</w:t>
            </w:r>
          </w:p>
        </w:tc>
      </w:tr>
      <w:tr w:rsidR="00403832" w:rsidRPr="000D0A7B" w:rsidTr="00344706">
        <w:trPr>
          <w:jc w:val="right"/>
        </w:trPr>
        <w:tc>
          <w:tcPr>
            <w:tcW w:w="850"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5</w:t>
            </w:r>
          </w:p>
        </w:tc>
        <w:tc>
          <w:tcPr>
            <w:tcW w:w="1134"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臺中市</w:t>
            </w:r>
          </w:p>
        </w:tc>
        <w:tc>
          <w:tcPr>
            <w:tcW w:w="1807"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105/09/13 17:00</w:t>
            </w:r>
          </w:p>
        </w:tc>
        <w:tc>
          <w:tcPr>
            <w:tcW w:w="174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659"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105/09/13 21:00</w:t>
            </w:r>
          </w:p>
        </w:tc>
        <w:tc>
          <w:tcPr>
            <w:tcW w:w="1701"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105/09/15</w:t>
            </w:r>
            <w:r w:rsidRPr="000D0A7B">
              <w:rPr>
                <w:rFonts w:ascii="標楷體" w:eastAsia="標楷體" w:hAnsi="標楷體"/>
                <w:color w:val="000000" w:themeColor="text1"/>
                <w:szCs w:val="24"/>
              </w:rPr>
              <w:t xml:space="preserve"> </w:t>
            </w:r>
            <w:r w:rsidRPr="000D0A7B">
              <w:rPr>
                <w:rFonts w:ascii="標楷體" w:eastAsia="標楷體" w:hAnsi="標楷體" w:hint="eastAsia"/>
                <w:color w:val="000000" w:themeColor="text1"/>
                <w:szCs w:val="24"/>
              </w:rPr>
              <w:t>06:00</w:t>
            </w:r>
          </w:p>
        </w:tc>
        <w:tc>
          <w:tcPr>
            <w:tcW w:w="99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1級</w:t>
            </w:r>
          </w:p>
        </w:tc>
      </w:tr>
      <w:tr w:rsidR="00403832" w:rsidRPr="000D0A7B" w:rsidTr="00344706">
        <w:trPr>
          <w:jc w:val="right"/>
        </w:trPr>
        <w:tc>
          <w:tcPr>
            <w:tcW w:w="850"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6</w:t>
            </w:r>
          </w:p>
        </w:tc>
        <w:tc>
          <w:tcPr>
            <w:tcW w:w="1134"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臺南市</w:t>
            </w:r>
          </w:p>
        </w:tc>
        <w:tc>
          <w:tcPr>
            <w:tcW w:w="1807"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105/09/13 10:00</w:t>
            </w:r>
          </w:p>
        </w:tc>
        <w:tc>
          <w:tcPr>
            <w:tcW w:w="174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105/09/13 14:00</w:t>
            </w:r>
          </w:p>
        </w:tc>
        <w:tc>
          <w:tcPr>
            <w:tcW w:w="1659"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105/09/15 09:00</w:t>
            </w:r>
          </w:p>
        </w:tc>
        <w:tc>
          <w:tcPr>
            <w:tcW w:w="1701"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105/09/15 18:00</w:t>
            </w:r>
          </w:p>
        </w:tc>
        <w:tc>
          <w:tcPr>
            <w:tcW w:w="99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1級</w:t>
            </w:r>
          </w:p>
        </w:tc>
      </w:tr>
      <w:tr w:rsidR="00403832" w:rsidRPr="000D0A7B" w:rsidTr="00344706">
        <w:trPr>
          <w:jc w:val="right"/>
        </w:trPr>
        <w:tc>
          <w:tcPr>
            <w:tcW w:w="850"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7</w:t>
            </w:r>
          </w:p>
        </w:tc>
        <w:tc>
          <w:tcPr>
            <w:tcW w:w="1134"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高雄市</w:t>
            </w:r>
          </w:p>
        </w:tc>
        <w:tc>
          <w:tcPr>
            <w:tcW w:w="1807"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659"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w:t>
            </w:r>
            <w:r w:rsidRPr="000D0A7B">
              <w:rPr>
                <w:rFonts w:ascii="標楷體" w:eastAsia="標楷體" w:hAnsi="標楷體" w:hint="eastAsia"/>
                <w:color w:val="000000" w:themeColor="text1"/>
                <w:szCs w:val="24"/>
              </w:rPr>
              <w:t>3 12</w:t>
            </w:r>
            <w:r w:rsidRPr="000D0A7B">
              <w:rPr>
                <w:rFonts w:ascii="標楷體" w:eastAsia="標楷體" w:hAnsi="標楷體"/>
                <w:color w:val="000000" w:themeColor="text1"/>
                <w:szCs w:val="24"/>
              </w:rPr>
              <w:t>:</w:t>
            </w:r>
            <w:r w:rsidRPr="000D0A7B">
              <w:rPr>
                <w:rFonts w:ascii="標楷體" w:eastAsia="標楷體" w:hAnsi="標楷體" w:hint="eastAsia"/>
                <w:color w:val="000000" w:themeColor="text1"/>
                <w:szCs w:val="24"/>
              </w:rPr>
              <w:t>0</w:t>
            </w:r>
            <w:r w:rsidRPr="000D0A7B">
              <w:rPr>
                <w:rFonts w:ascii="標楷體" w:eastAsia="標楷體" w:hAnsi="標楷體"/>
                <w:color w:val="000000" w:themeColor="text1"/>
                <w:szCs w:val="24"/>
              </w:rPr>
              <w:t>0</w:t>
            </w:r>
          </w:p>
        </w:tc>
        <w:tc>
          <w:tcPr>
            <w:tcW w:w="1701"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105/09/15 20:00</w:t>
            </w:r>
          </w:p>
        </w:tc>
        <w:tc>
          <w:tcPr>
            <w:tcW w:w="99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1級</w:t>
            </w:r>
          </w:p>
        </w:tc>
      </w:tr>
      <w:tr w:rsidR="00033E2D" w:rsidRPr="000D0A7B" w:rsidTr="00344706">
        <w:trPr>
          <w:jc w:val="right"/>
        </w:trPr>
        <w:tc>
          <w:tcPr>
            <w:tcW w:w="850"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8</w:t>
            </w:r>
          </w:p>
        </w:tc>
        <w:tc>
          <w:tcPr>
            <w:tcW w:w="1134"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基隆市</w:t>
            </w:r>
          </w:p>
        </w:tc>
        <w:tc>
          <w:tcPr>
            <w:tcW w:w="1807"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659"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01"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993" w:type="dxa"/>
            <w:shd w:val="clear" w:color="auto" w:fill="auto"/>
          </w:tcPr>
          <w:p w:rsidR="00033E2D" w:rsidRPr="000D0A7B" w:rsidRDefault="00B02FC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3級</w:t>
            </w:r>
          </w:p>
        </w:tc>
      </w:tr>
      <w:tr w:rsidR="00033E2D" w:rsidRPr="000D0A7B" w:rsidTr="00344706">
        <w:trPr>
          <w:jc w:val="right"/>
        </w:trPr>
        <w:tc>
          <w:tcPr>
            <w:tcW w:w="850"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9</w:t>
            </w:r>
          </w:p>
        </w:tc>
        <w:tc>
          <w:tcPr>
            <w:tcW w:w="1134"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新竹市</w:t>
            </w:r>
          </w:p>
        </w:tc>
        <w:tc>
          <w:tcPr>
            <w:tcW w:w="1807"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105/09/13</w:t>
            </w:r>
            <w:r w:rsidRPr="000D0A7B">
              <w:rPr>
                <w:rFonts w:ascii="標楷體" w:eastAsia="標楷體" w:hAnsi="標楷體"/>
                <w:color w:val="000000" w:themeColor="text1"/>
                <w:szCs w:val="24"/>
              </w:rPr>
              <w:t xml:space="preserve"> </w:t>
            </w:r>
            <w:r w:rsidRPr="000D0A7B">
              <w:rPr>
                <w:rFonts w:ascii="標楷體" w:eastAsia="標楷體" w:hAnsi="標楷體" w:hint="eastAsia"/>
                <w:color w:val="000000" w:themeColor="text1"/>
                <w:szCs w:val="24"/>
              </w:rPr>
              <w:t>11</w:t>
            </w:r>
            <w:r w:rsidRPr="000D0A7B">
              <w:rPr>
                <w:rFonts w:ascii="標楷體" w:eastAsia="標楷體" w:hAnsi="標楷體"/>
                <w:color w:val="000000" w:themeColor="text1"/>
                <w:szCs w:val="24"/>
              </w:rPr>
              <w:t>:</w:t>
            </w:r>
            <w:r w:rsidRPr="000D0A7B">
              <w:rPr>
                <w:rFonts w:ascii="標楷體" w:eastAsia="標楷體" w:hAnsi="標楷體" w:hint="eastAsia"/>
                <w:color w:val="000000" w:themeColor="text1"/>
                <w:szCs w:val="24"/>
              </w:rPr>
              <w:t>0</w:t>
            </w:r>
            <w:r w:rsidRPr="000D0A7B">
              <w:rPr>
                <w:rFonts w:ascii="標楷體" w:eastAsia="標楷體" w:hAnsi="標楷體"/>
                <w:color w:val="000000" w:themeColor="text1"/>
                <w:szCs w:val="24"/>
              </w:rPr>
              <w:t>0</w:t>
            </w:r>
          </w:p>
        </w:tc>
        <w:tc>
          <w:tcPr>
            <w:tcW w:w="1659"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01" w:type="dxa"/>
            <w:shd w:val="clear" w:color="auto" w:fill="auto"/>
          </w:tcPr>
          <w:p w:rsidR="00033E2D" w:rsidRPr="000D0A7B" w:rsidRDefault="00033E2D"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105/09/14</w:t>
            </w:r>
            <w:r w:rsidRPr="000D0A7B">
              <w:rPr>
                <w:rFonts w:ascii="標楷體" w:eastAsia="標楷體" w:hAnsi="標楷體"/>
                <w:color w:val="000000" w:themeColor="text1"/>
                <w:szCs w:val="24"/>
              </w:rPr>
              <w:t xml:space="preserve"> </w:t>
            </w:r>
            <w:r w:rsidRPr="000D0A7B">
              <w:rPr>
                <w:rFonts w:ascii="標楷體" w:eastAsia="標楷體" w:hAnsi="標楷體" w:hint="eastAsia"/>
                <w:color w:val="000000" w:themeColor="text1"/>
                <w:szCs w:val="24"/>
              </w:rPr>
              <w:t>20</w:t>
            </w:r>
            <w:r w:rsidRPr="000D0A7B">
              <w:rPr>
                <w:rFonts w:ascii="標楷體" w:eastAsia="標楷體" w:hAnsi="標楷體"/>
                <w:color w:val="000000" w:themeColor="text1"/>
                <w:szCs w:val="24"/>
              </w:rPr>
              <w:t>:0</w:t>
            </w:r>
            <w:r w:rsidRPr="000D0A7B">
              <w:rPr>
                <w:rFonts w:ascii="標楷體" w:eastAsia="標楷體" w:hAnsi="標楷體" w:hint="eastAsia"/>
                <w:color w:val="000000" w:themeColor="text1"/>
                <w:szCs w:val="24"/>
              </w:rPr>
              <w:t>0</w:t>
            </w:r>
          </w:p>
        </w:tc>
        <w:tc>
          <w:tcPr>
            <w:tcW w:w="993" w:type="dxa"/>
            <w:shd w:val="clear" w:color="auto" w:fill="auto"/>
          </w:tcPr>
          <w:p w:rsidR="00033E2D" w:rsidRPr="000D0A7B" w:rsidRDefault="00B02FC8"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2級</w:t>
            </w:r>
          </w:p>
        </w:tc>
      </w:tr>
      <w:tr w:rsidR="00403832" w:rsidRPr="000D0A7B" w:rsidTr="00344706">
        <w:trPr>
          <w:jc w:val="right"/>
        </w:trPr>
        <w:tc>
          <w:tcPr>
            <w:tcW w:w="850"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w:t>
            </w:r>
          </w:p>
        </w:tc>
        <w:tc>
          <w:tcPr>
            <w:tcW w:w="1134"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嘉義市</w:t>
            </w:r>
          </w:p>
        </w:tc>
        <w:tc>
          <w:tcPr>
            <w:tcW w:w="1807"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w:t>
            </w:r>
            <w:r w:rsidRPr="000D0A7B">
              <w:rPr>
                <w:rFonts w:ascii="標楷體" w:eastAsia="標楷體" w:hAnsi="標楷體"/>
                <w:color w:val="000000" w:themeColor="text1"/>
                <w:szCs w:val="24"/>
              </w:rPr>
              <w:t>12</w:t>
            </w:r>
            <w:r w:rsidRPr="000D0A7B">
              <w:rPr>
                <w:rFonts w:ascii="標楷體" w:eastAsia="標楷體" w:hAnsi="標楷體" w:hint="eastAsia"/>
                <w:color w:val="000000" w:themeColor="text1"/>
                <w:szCs w:val="24"/>
              </w:rPr>
              <w:t xml:space="preserve"> </w:t>
            </w:r>
            <w:r w:rsidRPr="000D0A7B">
              <w:rPr>
                <w:rFonts w:ascii="標楷體" w:eastAsia="標楷體" w:hAnsi="標楷體"/>
                <w:color w:val="000000" w:themeColor="text1"/>
                <w:szCs w:val="24"/>
              </w:rPr>
              <w:t>23:30</w:t>
            </w:r>
          </w:p>
        </w:tc>
        <w:tc>
          <w:tcPr>
            <w:tcW w:w="174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w:t>
            </w:r>
            <w:r w:rsidRPr="000D0A7B">
              <w:rPr>
                <w:rFonts w:ascii="標楷體" w:eastAsia="標楷體" w:hAnsi="標楷體"/>
                <w:color w:val="000000" w:themeColor="text1"/>
                <w:szCs w:val="24"/>
              </w:rPr>
              <w:t>13</w:t>
            </w:r>
            <w:r w:rsidRPr="000D0A7B">
              <w:rPr>
                <w:rFonts w:ascii="標楷體" w:eastAsia="標楷體" w:hAnsi="標楷體" w:hint="eastAsia"/>
                <w:color w:val="000000" w:themeColor="text1"/>
                <w:szCs w:val="24"/>
              </w:rPr>
              <w:t xml:space="preserve"> 0</w:t>
            </w:r>
            <w:r w:rsidRPr="000D0A7B">
              <w:rPr>
                <w:rFonts w:ascii="標楷體" w:eastAsia="標楷體" w:hAnsi="標楷體"/>
                <w:color w:val="000000" w:themeColor="text1"/>
                <w:szCs w:val="24"/>
              </w:rPr>
              <w:t>8:30</w:t>
            </w:r>
          </w:p>
        </w:tc>
        <w:tc>
          <w:tcPr>
            <w:tcW w:w="1659"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w:t>
            </w:r>
            <w:r w:rsidRPr="000D0A7B">
              <w:rPr>
                <w:rFonts w:ascii="標楷體" w:eastAsia="標楷體" w:hAnsi="標楷體"/>
                <w:color w:val="000000" w:themeColor="text1"/>
                <w:szCs w:val="24"/>
              </w:rPr>
              <w:t>14 09:00</w:t>
            </w:r>
          </w:p>
        </w:tc>
        <w:tc>
          <w:tcPr>
            <w:tcW w:w="1701"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w:t>
            </w:r>
            <w:r w:rsidRPr="000D0A7B">
              <w:rPr>
                <w:rFonts w:ascii="標楷體" w:eastAsia="標楷體" w:hAnsi="標楷體"/>
                <w:color w:val="000000" w:themeColor="text1"/>
                <w:szCs w:val="24"/>
              </w:rPr>
              <w:t>15 02:30</w:t>
            </w:r>
          </w:p>
        </w:tc>
        <w:tc>
          <w:tcPr>
            <w:tcW w:w="99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1級</w:t>
            </w:r>
          </w:p>
        </w:tc>
      </w:tr>
      <w:tr w:rsidR="00403832" w:rsidRPr="000D0A7B" w:rsidTr="00344706">
        <w:trPr>
          <w:jc w:val="right"/>
        </w:trPr>
        <w:tc>
          <w:tcPr>
            <w:tcW w:w="850"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11</w:t>
            </w:r>
          </w:p>
        </w:tc>
        <w:tc>
          <w:tcPr>
            <w:tcW w:w="1134"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新竹縣</w:t>
            </w:r>
          </w:p>
        </w:tc>
        <w:tc>
          <w:tcPr>
            <w:tcW w:w="1807"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 xml:space="preserve">105/09/13 17:00 </w:t>
            </w:r>
          </w:p>
        </w:tc>
        <w:tc>
          <w:tcPr>
            <w:tcW w:w="174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659"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01"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 xml:space="preserve">105/09/14 17:00 </w:t>
            </w:r>
          </w:p>
        </w:tc>
        <w:tc>
          <w:tcPr>
            <w:tcW w:w="99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3級</w:t>
            </w:r>
          </w:p>
        </w:tc>
      </w:tr>
      <w:tr w:rsidR="00403832" w:rsidRPr="000D0A7B" w:rsidTr="00344706">
        <w:trPr>
          <w:jc w:val="right"/>
        </w:trPr>
        <w:tc>
          <w:tcPr>
            <w:tcW w:w="850"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12</w:t>
            </w:r>
          </w:p>
        </w:tc>
        <w:tc>
          <w:tcPr>
            <w:tcW w:w="1134"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苗栗縣</w:t>
            </w:r>
          </w:p>
        </w:tc>
        <w:tc>
          <w:tcPr>
            <w:tcW w:w="1807"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659"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01"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99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3級</w:t>
            </w:r>
          </w:p>
        </w:tc>
      </w:tr>
      <w:tr w:rsidR="00403832" w:rsidRPr="000D0A7B" w:rsidTr="00344706">
        <w:trPr>
          <w:jc w:val="right"/>
        </w:trPr>
        <w:tc>
          <w:tcPr>
            <w:tcW w:w="850"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13</w:t>
            </w:r>
          </w:p>
        </w:tc>
        <w:tc>
          <w:tcPr>
            <w:tcW w:w="1134"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彰化縣</w:t>
            </w:r>
          </w:p>
        </w:tc>
        <w:tc>
          <w:tcPr>
            <w:tcW w:w="1807"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105/09/13 17:30</w:t>
            </w:r>
          </w:p>
        </w:tc>
        <w:tc>
          <w:tcPr>
            <w:tcW w:w="1659"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105/09/13 19:30</w:t>
            </w:r>
          </w:p>
        </w:tc>
        <w:tc>
          <w:tcPr>
            <w:tcW w:w="1701"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105/09/15 07:00</w:t>
            </w:r>
          </w:p>
        </w:tc>
        <w:tc>
          <w:tcPr>
            <w:tcW w:w="99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1級</w:t>
            </w:r>
          </w:p>
        </w:tc>
      </w:tr>
      <w:tr w:rsidR="00403832" w:rsidRPr="000D0A7B" w:rsidTr="00344706">
        <w:trPr>
          <w:jc w:val="right"/>
        </w:trPr>
        <w:tc>
          <w:tcPr>
            <w:tcW w:w="850"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14</w:t>
            </w:r>
          </w:p>
        </w:tc>
        <w:tc>
          <w:tcPr>
            <w:tcW w:w="1134"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南投縣</w:t>
            </w:r>
          </w:p>
        </w:tc>
        <w:tc>
          <w:tcPr>
            <w:tcW w:w="1807"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105/09/13 10</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00</w:t>
            </w:r>
          </w:p>
        </w:tc>
        <w:tc>
          <w:tcPr>
            <w:tcW w:w="1659"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105/09/13 16</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30</w:t>
            </w:r>
          </w:p>
        </w:tc>
        <w:tc>
          <w:tcPr>
            <w:tcW w:w="1701"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105/09/15 06</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00</w:t>
            </w:r>
          </w:p>
        </w:tc>
        <w:tc>
          <w:tcPr>
            <w:tcW w:w="99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1級</w:t>
            </w:r>
          </w:p>
        </w:tc>
      </w:tr>
      <w:tr w:rsidR="00403832" w:rsidRPr="000D0A7B" w:rsidTr="00344706">
        <w:trPr>
          <w:jc w:val="right"/>
        </w:trPr>
        <w:tc>
          <w:tcPr>
            <w:tcW w:w="850"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15</w:t>
            </w:r>
          </w:p>
        </w:tc>
        <w:tc>
          <w:tcPr>
            <w:tcW w:w="1134"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雲林縣</w:t>
            </w:r>
          </w:p>
        </w:tc>
        <w:tc>
          <w:tcPr>
            <w:tcW w:w="1807"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 xml:space="preserve">105/09/13 16:00 </w:t>
            </w:r>
          </w:p>
        </w:tc>
        <w:tc>
          <w:tcPr>
            <w:tcW w:w="1659"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 xml:space="preserve">105/09/13 18:00 </w:t>
            </w:r>
          </w:p>
        </w:tc>
        <w:tc>
          <w:tcPr>
            <w:tcW w:w="1701"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 xml:space="preserve">105/09/15 08:00 </w:t>
            </w:r>
          </w:p>
        </w:tc>
        <w:tc>
          <w:tcPr>
            <w:tcW w:w="99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1級</w:t>
            </w:r>
          </w:p>
        </w:tc>
      </w:tr>
      <w:tr w:rsidR="00403832" w:rsidRPr="000D0A7B" w:rsidTr="00344706">
        <w:trPr>
          <w:jc w:val="right"/>
        </w:trPr>
        <w:tc>
          <w:tcPr>
            <w:tcW w:w="850"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16</w:t>
            </w:r>
          </w:p>
        </w:tc>
        <w:tc>
          <w:tcPr>
            <w:tcW w:w="1134"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嘉義縣</w:t>
            </w:r>
          </w:p>
        </w:tc>
        <w:tc>
          <w:tcPr>
            <w:tcW w:w="1807"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659"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w:t>
            </w:r>
            <w:r w:rsidRPr="000D0A7B">
              <w:rPr>
                <w:rFonts w:ascii="標楷體" w:eastAsia="標楷體" w:hAnsi="標楷體"/>
                <w:color w:val="000000" w:themeColor="text1"/>
                <w:szCs w:val="24"/>
              </w:rPr>
              <w:t>1</w:t>
            </w:r>
            <w:r w:rsidRPr="000D0A7B">
              <w:rPr>
                <w:rFonts w:ascii="標楷體" w:eastAsia="標楷體" w:hAnsi="標楷體" w:hint="eastAsia"/>
                <w:color w:val="000000" w:themeColor="text1"/>
                <w:szCs w:val="24"/>
              </w:rPr>
              <w:t>3</w:t>
            </w:r>
            <w:r w:rsidRPr="000D0A7B">
              <w:rPr>
                <w:rFonts w:ascii="標楷體" w:eastAsia="標楷體" w:hAnsi="標楷體"/>
                <w:color w:val="000000" w:themeColor="text1"/>
                <w:szCs w:val="24"/>
              </w:rPr>
              <w:t xml:space="preserve"> </w:t>
            </w:r>
            <w:r w:rsidRPr="000D0A7B">
              <w:rPr>
                <w:rFonts w:ascii="標楷體" w:eastAsia="標楷體" w:hAnsi="標楷體" w:hint="eastAsia"/>
                <w:color w:val="000000" w:themeColor="text1"/>
                <w:szCs w:val="24"/>
              </w:rPr>
              <w:t>16:</w:t>
            </w:r>
            <w:r w:rsidRPr="000D0A7B">
              <w:rPr>
                <w:rFonts w:ascii="標楷體" w:eastAsia="標楷體" w:hAnsi="標楷體"/>
                <w:color w:val="000000" w:themeColor="text1"/>
                <w:szCs w:val="24"/>
              </w:rPr>
              <w:t>00</w:t>
            </w:r>
          </w:p>
        </w:tc>
        <w:tc>
          <w:tcPr>
            <w:tcW w:w="1701"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w:t>
            </w:r>
            <w:r w:rsidRPr="000D0A7B">
              <w:rPr>
                <w:rFonts w:ascii="標楷體" w:eastAsia="標楷體" w:hAnsi="標楷體"/>
                <w:color w:val="000000" w:themeColor="text1"/>
                <w:szCs w:val="24"/>
              </w:rPr>
              <w:t>1</w:t>
            </w:r>
            <w:r w:rsidRPr="000D0A7B">
              <w:rPr>
                <w:rFonts w:ascii="標楷體" w:eastAsia="標楷體" w:hAnsi="標楷體" w:hint="eastAsia"/>
                <w:color w:val="000000" w:themeColor="text1"/>
                <w:szCs w:val="24"/>
              </w:rPr>
              <w:t>5 08</w:t>
            </w:r>
            <w:r w:rsidRPr="000D0A7B">
              <w:rPr>
                <w:rFonts w:ascii="標楷體" w:eastAsia="標楷體" w:hAnsi="標楷體"/>
                <w:color w:val="000000" w:themeColor="text1"/>
                <w:szCs w:val="24"/>
              </w:rPr>
              <w:t>:</w:t>
            </w:r>
            <w:r w:rsidRPr="000D0A7B">
              <w:rPr>
                <w:rFonts w:ascii="標楷體" w:eastAsia="標楷體" w:hAnsi="標楷體" w:hint="eastAsia"/>
                <w:color w:val="000000" w:themeColor="text1"/>
                <w:szCs w:val="24"/>
              </w:rPr>
              <w:t>00</w:t>
            </w:r>
          </w:p>
        </w:tc>
        <w:tc>
          <w:tcPr>
            <w:tcW w:w="99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1級</w:t>
            </w:r>
          </w:p>
        </w:tc>
      </w:tr>
      <w:tr w:rsidR="00403832" w:rsidRPr="000D0A7B" w:rsidTr="003447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right"/>
        </w:trPr>
        <w:tc>
          <w:tcPr>
            <w:tcW w:w="850"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屏東縣</w:t>
            </w:r>
          </w:p>
        </w:tc>
        <w:tc>
          <w:tcPr>
            <w:tcW w:w="1807"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105/09/13</w:t>
            </w:r>
            <w:r w:rsidRPr="000D0A7B">
              <w:rPr>
                <w:rFonts w:ascii="標楷體" w:eastAsia="標楷體" w:hAnsi="標楷體"/>
                <w:color w:val="000000" w:themeColor="text1"/>
                <w:szCs w:val="24"/>
              </w:rPr>
              <w:t xml:space="preserve"> </w:t>
            </w:r>
            <w:r w:rsidRPr="000D0A7B">
              <w:rPr>
                <w:rFonts w:ascii="標楷體" w:eastAsia="標楷體" w:hAnsi="標楷體" w:hint="eastAsia"/>
                <w:color w:val="000000" w:themeColor="text1"/>
                <w:szCs w:val="24"/>
              </w:rPr>
              <w:t>08</w:t>
            </w:r>
            <w:r w:rsidRPr="000D0A7B">
              <w:rPr>
                <w:rFonts w:ascii="標楷體" w:eastAsia="標楷體" w:hAnsi="標楷體"/>
                <w:color w:val="000000" w:themeColor="text1"/>
                <w:szCs w:val="24"/>
              </w:rPr>
              <w:t>:30</w:t>
            </w:r>
          </w:p>
        </w:tc>
        <w:tc>
          <w:tcPr>
            <w:tcW w:w="1659"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105/09/13</w:t>
            </w:r>
            <w:r w:rsidRPr="000D0A7B">
              <w:rPr>
                <w:rFonts w:ascii="標楷體" w:eastAsia="標楷體" w:hAnsi="標楷體"/>
                <w:color w:val="000000" w:themeColor="text1"/>
                <w:szCs w:val="24"/>
              </w:rPr>
              <w:t xml:space="preserve"> </w:t>
            </w:r>
            <w:r w:rsidRPr="000D0A7B">
              <w:rPr>
                <w:rFonts w:ascii="標楷體" w:eastAsia="標楷體" w:hAnsi="標楷體" w:hint="eastAsia"/>
                <w:color w:val="000000" w:themeColor="text1"/>
                <w:szCs w:val="24"/>
              </w:rPr>
              <w:t>12</w:t>
            </w:r>
            <w:r w:rsidRPr="000D0A7B">
              <w:rPr>
                <w:rFonts w:ascii="標楷體" w:eastAsia="標楷體" w:hAnsi="標楷體"/>
                <w:color w:val="000000" w:themeColor="text1"/>
                <w:szCs w:val="24"/>
              </w:rPr>
              <w:t>:</w:t>
            </w:r>
            <w:r w:rsidRPr="000D0A7B">
              <w:rPr>
                <w:rFonts w:ascii="標楷體" w:eastAsia="標楷體" w:hAnsi="標楷體" w:hint="eastAsia"/>
                <w:color w:val="000000" w:themeColor="text1"/>
                <w:szCs w:val="24"/>
              </w:rPr>
              <w:t>0</w:t>
            </w:r>
            <w:r w:rsidRPr="000D0A7B">
              <w:rPr>
                <w:rFonts w:ascii="標楷體" w:eastAsia="標楷體" w:hAnsi="標楷體"/>
                <w:color w:val="000000" w:themeColor="text1"/>
                <w:szCs w:val="24"/>
              </w:rPr>
              <w:t>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105/09/15</w:t>
            </w:r>
            <w:r w:rsidRPr="000D0A7B">
              <w:rPr>
                <w:rFonts w:ascii="標楷體" w:eastAsia="標楷體" w:hAnsi="標楷體"/>
                <w:color w:val="000000" w:themeColor="text1"/>
                <w:szCs w:val="24"/>
              </w:rPr>
              <w:t xml:space="preserve"> </w:t>
            </w:r>
            <w:r w:rsidRPr="000D0A7B">
              <w:rPr>
                <w:rFonts w:ascii="標楷體" w:eastAsia="標楷體" w:hAnsi="標楷體" w:hint="eastAsia"/>
                <w:color w:val="000000" w:themeColor="text1"/>
                <w:szCs w:val="24"/>
              </w:rPr>
              <w:t>20</w:t>
            </w:r>
            <w:r w:rsidRPr="000D0A7B">
              <w:rPr>
                <w:rFonts w:ascii="標楷體" w:eastAsia="標楷體" w:hAnsi="標楷體"/>
                <w:color w:val="000000" w:themeColor="text1"/>
                <w:szCs w:val="24"/>
              </w:rPr>
              <w:t>:</w:t>
            </w:r>
            <w:r w:rsidRPr="000D0A7B">
              <w:rPr>
                <w:rFonts w:ascii="標楷體" w:eastAsia="標楷體" w:hAnsi="標楷體" w:hint="eastAsia"/>
                <w:color w:val="000000" w:themeColor="text1"/>
                <w:szCs w:val="24"/>
              </w:rPr>
              <w:t>00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1級</w:t>
            </w:r>
          </w:p>
        </w:tc>
      </w:tr>
      <w:tr w:rsidR="00403832" w:rsidRPr="000D0A7B" w:rsidTr="00344706">
        <w:trPr>
          <w:jc w:val="right"/>
        </w:trPr>
        <w:tc>
          <w:tcPr>
            <w:tcW w:w="850"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18</w:t>
            </w:r>
          </w:p>
        </w:tc>
        <w:tc>
          <w:tcPr>
            <w:tcW w:w="1134"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宜蘭縣</w:t>
            </w:r>
          </w:p>
        </w:tc>
        <w:tc>
          <w:tcPr>
            <w:tcW w:w="1807"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105/09/13 06:00</w:t>
            </w:r>
          </w:p>
        </w:tc>
        <w:tc>
          <w:tcPr>
            <w:tcW w:w="1659"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01"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105/09/14 20:30</w:t>
            </w:r>
          </w:p>
        </w:tc>
        <w:tc>
          <w:tcPr>
            <w:tcW w:w="99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2級</w:t>
            </w:r>
          </w:p>
        </w:tc>
      </w:tr>
      <w:tr w:rsidR="00403832" w:rsidRPr="000D0A7B" w:rsidTr="00344706">
        <w:trPr>
          <w:jc w:val="right"/>
        </w:trPr>
        <w:tc>
          <w:tcPr>
            <w:tcW w:w="850"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19</w:t>
            </w:r>
          </w:p>
        </w:tc>
        <w:tc>
          <w:tcPr>
            <w:tcW w:w="1134"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花蓮縣</w:t>
            </w:r>
          </w:p>
        </w:tc>
        <w:tc>
          <w:tcPr>
            <w:tcW w:w="1807"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105/09/13 08:00</w:t>
            </w:r>
          </w:p>
        </w:tc>
        <w:tc>
          <w:tcPr>
            <w:tcW w:w="1659"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105/09/13 17:00</w:t>
            </w:r>
          </w:p>
        </w:tc>
        <w:tc>
          <w:tcPr>
            <w:tcW w:w="1701"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105/09/15 00:00</w:t>
            </w:r>
          </w:p>
        </w:tc>
        <w:tc>
          <w:tcPr>
            <w:tcW w:w="99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1級</w:t>
            </w:r>
          </w:p>
        </w:tc>
      </w:tr>
      <w:tr w:rsidR="00403832" w:rsidRPr="000D0A7B" w:rsidTr="00344706">
        <w:trPr>
          <w:jc w:val="right"/>
        </w:trPr>
        <w:tc>
          <w:tcPr>
            <w:tcW w:w="850"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20</w:t>
            </w:r>
          </w:p>
        </w:tc>
        <w:tc>
          <w:tcPr>
            <w:tcW w:w="1134"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臺東縣</w:t>
            </w:r>
          </w:p>
        </w:tc>
        <w:tc>
          <w:tcPr>
            <w:tcW w:w="1807"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659"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105/09/13 08:30</w:t>
            </w:r>
          </w:p>
        </w:tc>
        <w:tc>
          <w:tcPr>
            <w:tcW w:w="1701"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105/09/15 09:00</w:t>
            </w:r>
          </w:p>
        </w:tc>
        <w:tc>
          <w:tcPr>
            <w:tcW w:w="99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1級</w:t>
            </w:r>
          </w:p>
        </w:tc>
      </w:tr>
      <w:tr w:rsidR="00403832" w:rsidRPr="000D0A7B" w:rsidTr="00344706">
        <w:trPr>
          <w:jc w:val="right"/>
        </w:trPr>
        <w:tc>
          <w:tcPr>
            <w:tcW w:w="850"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21</w:t>
            </w:r>
          </w:p>
        </w:tc>
        <w:tc>
          <w:tcPr>
            <w:tcW w:w="1134"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澎湖縣</w:t>
            </w:r>
          </w:p>
        </w:tc>
        <w:tc>
          <w:tcPr>
            <w:tcW w:w="1807"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105/09/13 09:00</w:t>
            </w:r>
          </w:p>
        </w:tc>
        <w:tc>
          <w:tcPr>
            <w:tcW w:w="174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105/09/13 15:00</w:t>
            </w:r>
          </w:p>
        </w:tc>
        <w:tc>
          <w:tcPr>
            <w:tcW w:w="1659"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105/09/13 19:00</w:t>
            </w:r>
          </w:p>
        </w:tc>
        <w:tc>
          <w:tcPr>
            <w:tcW w:w="1701"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105/09/15 13:00</w:t>
            </w:r>
          </w:p>
        </w:tc>
        <w:tc>
          <w:tcPr>
            <w:tcW w:w="993" w:type="dxa"/>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1級</w:t>
            </w:r>
          </w:p>
        </w:tc>
      </w:tr>
      <w:tr w:rsidR="00403832" w:rsidRPr="000D0A7B" w:rsidTr="00344706">
        <w:trPr>
          <w:jc w:val="right"/>
        </w:trPr>
        <w:tc>
          <w:tcPr>
            <w:tcW w:w="850"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金門縣</w:t>
            </w:r>
          </w:p>
        </w:tc>
        <w:tc>
          <w:tcPr>
            <w:tcW w:w="1807"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105/09/14  08:30</w:t>
            </w:r>
          </w:p>
        </w:tc>
        <w:tc>
          <w:tcPr>
            <w:tcW w:w="1743"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 xml:space="preserve">105/09/14  </w:t>
            </w:r>
            <w:r w:rsidRPr="000D0A7B">
              <w:rPr>
                <w:rFonts w:ascii="標楷體" w:eastAsia="標楷體" w:hAnsi="標楷體" w:hint="eastAsia"/>
                <w:color w:val="000000" w:themeColor="text1"/>
                <w:szCs w:val="24"/>
              </w:rPr>
              <w:t>09</w:t>
            </w:r>
            <w:r w:rsidRPr="000D0A7B">
              <w:rPr>
                <w:rFonts w:ascii="標楷體" w:eastAsia="標楷體" w:hAnsi="標楷體"/>
                <w:color w:val="000000" w:themeColor="text1"/>
                <w:szCs w:val="24"/>
              </w:rPr>
              <w:t>:30</w:t>
            </w:r>
          </w:p>
        </w:tc>
        <w:tc>
          <w:tcPr>
            <w:tcW w:w="1659"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105/09/15  20:30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105/09/19  08:00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1級</w:t>
            </w:r>
          </w:p>
        </w:tc>
      </w:tr>
      <w:tr w:rsidR="00403832" w:rsidRPr="000D0A7B" w:rsidTr="00344706">
        <w:trPr>
          <w:jc w:val="right"/>
        </w:trPr>
        <w:tc>
          <w:tcPr>
            <w:tcW w:w="850"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連江縣</w:t>
            </w:r>
          </w:p>
        </w:tc>
        <w:tc>
          <w:tcPr>
            <w:tcW w:w="1807"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43"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659"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105/09/15 11:30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03832" w:rsidRPr="000D0A7B" w:rsidRDefault="004038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3級</w:t>
            </w:r>
          </w:p>
        </w:tc>
      </w:tr>
    </w:tbl>
    <w:p w:rsidR="006B2C9D" w:rsidRPr="000D0A7B" w:rsidRDefault="006B2C9D" w:rsidP="00EF4B09">
      <w:pPr>
        <w:widowControl/>
        <w:snapToGrid w:val="0"/>
        <w:rPr>
          <w:rFonts w:ascii="Times New Roman" w:eastAsia="標楷體" w:hAnsi="Times New Roman"/>
          <w:color w:val="000000" w:themeColor="text1"/>
          <w:sz w:val="32"/>
          <w:szCs w:val="32"/>
        </w:rPr>
      </w:pPr>
    </w:p>
    <w:p w:rsidR="002726AF" w:rsidRPr="000D0A7B" w:rsidRDefault="00863427" w:rsidP="000E5F0E">
      <w:pPr>
        <w:pStyle w:val="3"/>
        <w:numPr>
          <w:ilvl w:val="0"/>
          <w:numId w:val="58"/>
        </w:numPr>
        <w:snapToGrid w:val="0"/>
        <w:spacing w:beforeLines="50" w:before="180" w:afterLines="50" w:after="180" w:line="240" w:lineRule="auto"/>
        <w:ind w:left="1469" w:hanging="862"/>
        <w:rPr>
          <w:rFonts w:ascii="標楷體" w:eastAsia="標楷體" w:hAnsi="標楷體"/>
          <w:b w:val="0"/>
          <w:color w:val="000000" w:themeColor="text1"/>
          <w:sz w:val="32"/>
          <w:szCs w:val="32"/>
        </w:rPr>
      </w:pPr>
      <w:bookmarkStart w:id="19" w:name="_Toc485309748"/>
      <w:r w:rsidRPr="000D0A7B">
        <w:rPr>
          <w:rFonts w:ascii="標楷體" w:eastAsia="標楷體" w:hAnsi="標楷體" w:hint="eastAsia"/>
          <w:b w:val="0"/>
          <w:color w:val="000000" w:themeColor="text1"/>
          <w:sz w:val="32"/>
          <w:szCs w:val="32"/>
        </w:rPr>
        <w:t>應變中心運作情形</w:t>
      </w:r>
      <w:bookmarkEnd w:id="19"/>
    </w:p>
    <w:p w:rsidR="00893BD6" w:rsidRPr="000D0A7B" w:rsidRDefault="00893BD6" w:rsidP="000E5F0E">
      <w:pPr>
        <w:pStyle w:val="4"/>
        <w:numPr>
          <w:ilvl w:val="0"/>
          <w:numId w:val="60"/>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20" w:name="_Toc485309749"/>
      <w:r w:rsidRPr="000D0A7B">
        <w:rPr>
          <w:rFonts w:ascii="標楷體" w:eastAsia="標楷體" w:hAnsi="標楷體" w:hint="eastAsia"/>
          <w:color w:val="000000" w:themeColor="text1"/>
          <w:sz w:val="32"/>
          <w:szCs w:val="32"/>
        </w:rPr>
        <w:t>中央災害應變中心</w:t>
      </w:r>
      <w:bookmarkEnd w:id="20"/>
    </w:p>
    <w:p w:rsidR="00576508" w:rsidRPr="000D0A7B" w:rsidRDefault="00576508" w:rsidP="000E5F0E">
      <w:pPr>
        <w:snapToGrid w:val="0"/>
        <w:spacing w:beforeLines="50" w:before="180" w:afterLines="50" w:after="180"/>
        <w:ind w:left="1695" w:firstLineChars="200" w:firstLine="640"/>
        <w:jc w:val="both"/>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中央氣象局於10</w:t>
      </w:r>
      <w:r w:rsidR="008C1429" w:rsidRPr="000D0A7B">
        <w:rPr>
          <w:rFonts w:ascii="標楷體" w:eastAsia="標楷體" w:hAnsi="標楷體" w:hint="eastAsia"/>
          <w:color w:val="000000" w:themeColor="text1"/>
          <w:sz w:val="32"/>
          <w:szCs w:val="32"/>
        </w:rPr>
        <w:t>5</w:t>
      </w:r>
      <w:r w:rsidRPr="000D0A7B">
        <w:rPr>
          <w:rFonts w:ascii="標楷體" w:eastAsia="標楷體" w:hAnsi="標楷體" w:hint="eastAsia"/>
          <w:color w:val="000000" w:themeColor="text1"/>
          <w:sz w:val="32"/>
          <w:szCs w:val="32"/>
        </w:rPr>
        <w:t>年</w:t>
      </w:r>
      <w:r w:rsidR="003C04B2" w:rsidRPr="000D0A7B">
        <w:rPr>
          <w:rFonts w:ascii="標楷體" w:eastAsia="標楷體" w:hAnsi="標楷體" w:hint="eastAsia"/>
          <w:color w:val="000000" w:themeColor="text1"/>
          <w:sz w:val="32"/>
          <w:szCs w:val="32"/>
        </w:rPr>
        <w:t>9</w:t>
      </w:r>
      <w:r w:rsidRPr="000D0A7B">
        <w:rPr>
          <w:rFonts w:ascii="標楷體" w:eastAsia="標楷體" w:hAnsi="標楷體" w:hint="eastAsia"/>
          <w:color w:val="000000" w:themeColor="text1"/>
          <w:sz w:val="32"/>
          <w:szCs w:val="32"/>
        </w:rPr>
        <w:t>月</w:t>
      </w:r>
      <w:r w:rsidR="003C04B2" w:rsidRPr="000D0A7B">
        <w:rPr>
          <w:rFonts w:ascii="標楷體" w:eastAsia="標楷體" w:hAnsi="標楷體" w:hint="eastAsia"/>
          <w:color w:val="000000" w:themeColor="text1"/>
          <w:sz w:val="32"/>
          <w:szCs w:val="32"/>
        </w:rPr>
        <w:t>12</w:t>
      </w:r>
      <w:r w:rsidRPr="000D0A7B">
        <w:rPr>
          <w:rFonts w:ascii="標楷體" w:eastAsia="標楷體" w:hAnsi="標楷體" w:hint="eastAsia"/>
          <w:color w:val="000000" w:themeColor="text1"/>
          <w:sz w:val="32"/>
          <w:szCs w:val="32"/>
        </w:rPr>
        <w:t>日</w:t>
      </w:r>
      <w:r w:rsidR="003C04B2" w:rsidRPr="000D0A7B">
        <w:rPr>
          <w:rFonts w:ascii="標楷體" w:eastAsia="標楷體" w:hAnsi="標楷體" w:hint="eastAsia"/>
          <w:color w:val="000000" w:themeColor="text1"/>
          <w:sz w:val="32"/>
          <w:szCs w:val="32"/>
        </w:rPr>
        <w:t>23</w:t>
      </w:r>
      <w:r w:rsidRPr="000D0A7B">
        <w:rPr>
          <w:rFonts w:ascii="標楷體" w:eastAsia="標楷體" w:hAnsi="標楷體" w:hint="eastAsia"/>
          <w:color w:val="000000" w:themeColor="text1"/>
          <w:sz w:val="32"/>
          <w:szCs w:val="32"/>
        </w:rPr>
        <w:t>時30分發布</w:t>
      </w:r>
      <w:r w:rsidR="00BF2CFB" w:rsidRPr="000D0A7B">
        <w:rPr>
          <w:rFonts w:ascii="標楷體" w:eastAsia="標楷體" w:hAnsi="標楷體" w:hint="eastAsia"/>
          <w:color w:val="000000" w:themeColor="text1"/>
          <w:sz w:val="32"/>
          <w:szCs w:val="32"/>
        </w:rPr>
        <w:t>莫蘭蒂</w:t>
      </w:r>
      <w:r w:rsidRPr="000D0A7B">
        <w:rPr>
          <w:rFonts w:ascii="標楷體" w:eastAsia="標楷體" w:hAnsi="標楷體" w:hint="eastAsia"/>
          <w:color w:val="000000" w:themeColor="text1"/>
          <w:sz w:val="32"/>
          <w:szCs w:val="32"/>
        </w:rPr>
        <w:t>颱風海上颱風警報，內政部依</w:t>
      </w:r>
      <w:r w:rsidR="00816763" w:rsidRPr="000D0A7B">
        <w:rPr>
          <w:rFonts w:ascii="標楷體" w:eastAsia="標楷體" w:hAnsi="標楷體" w:hint="eastAsia"/>
          <w:color w:val="000000" w:themeColor="text1"/>
          <w:sz w:val="32"/>
          <w:szCs w:val="32"/>
        </w:rPr>
        <w:t>「</w:t>
      </w:r>
      <w:r w:rsidRPr="000D0A7B">
        <w:rPr>
          <w:rFonts w:ascii="標楷體" w:eastAsia="標楷體" w:hAnsi="標楷體" w:hint="eastAsia"/>
          <w:color w:val="000000" w:themeColor="text1"/>
          <w:sz w:val="32"/>
          <w:szCs w:val="32"/>
        </w:rPr>
        <w:t>中央災害應變中心作業要點</w:t>
      </w:r>
      <w:r w:rsidR="00816763" w:rsidRPr="000D0A7B">
        <w:rPr>
          <w:rFonts w:ascii="標楷體" w:eastAsia="標楷體" w:hAnsi="標楷體" w:hint="eastAsia"/>
          <w:color w:val="000000" w:themeColor="text1"/>
          <w:sz w:val="32"/>
          <w:szCs w:val="32"/>
        </w:rPr>
        <w:t>」</w:t>
      </w:r>
      <w:r w:rsidRPr="000D0A7B">
        <w:rPr>
          <w:rFonts w:ascii="標楷體" w:eastAsia="標楷體" w:hAnsi="標楷體" w:hint="eastAsia"/>
          <w:color w:val="000000" w:themeColor="text1"/>
          <w:sz w:val="32"/>
          <w:szCs w:val="32"/>
        </w:rPr>
        <w:t>規定，由</w:t>
      </w:r>
      <w:r w:rsidR="008C1429" w:rsidRPr="000D0A7B">
        <w:rPr>
          <w:rFonts w:ascii="標楷體" w:eastAsia="標楷體" w:hAnsi="標楷體" w:hint="eastAsia"/>
          <w:color w:val="000000" w:themeColor="text1"/>
          <w:sz w:val="32"/>
          <w:szCs w:val="32"/>
        </w:rPr>
        <w:t>葉</w:t>
      </w:r>
      <w:r w:rsidRPr="000D0A7B">
        <w:rPr>
          <w:rFonts w:ascii="標楷體" w:eastAsia="標楷體" w:hAnsi="標楷體" w:hint="eastAsia"/>
          <w:color w:val="000000" w:themeColor="text1"/>
          <w:sz w:val="32"/>
          <w:szCs w:val="32"/>
        </w:rPr>
        <w:t>部長</w:t>
      </w:r>
      <w:r w:rsidR="008C1429" w:rsidRPr="000D0A7B">
        <w:rPr>
          <w:rFonts w:ascii="標楷體" w:eastAsia="標楷體" w:hAnsi="標楷體" w:hint="eastAsia"/>
          <w:color w:val="000000" w:themeColor="text1"/>
          <w:sz w:val="32"/>
          <w:szCs w:val="32"/>
        </w:rPr>
        <w:t>俊榮</w:t>
      </w:r>
      <w:r w:rsidRPr="000D0A7B">
        <w:rPr>
          <w:rFonts w:ascii="標楷體" w:eastAsia="標楷體" w:hAnsi="標楷體" w:hint="eastAsia"/>
          <w:color w:val="000000" w:themeColor="text1"/>
          <w:sz w:val="32"/>
          <w:szCs w:val="32"/>
        </w:rPr>
        <w:t>擔任中央災害應變中心指揮官，經濟部</w:t>
      </w:r>
      <w:r w:rsidR="00873B7B" w:rsidRPr="000D0A7B">
        <w:rPr>
          <w:rFonts w:ascii="標楷體" w:eastAsia="標楷體" w:hAnsi="標楷體"/>
          <w:color w:val="000000" w:themeColor="text1"/>
          <w:sz w:val="32"/>
          <w:szCs w:val="32"/>
        </w:rPr>
        <w:t>李</w:t>
      </w:r>
      <w:r w:rsidR="00873B7B" w:rsidRPr="000D0A7B">
        <w:rPr>
          <w:rFonts w:ascii="標楷體" w:eastAsia="標楷體" w:hAnsi="標楷體" w:hint="eastAsia"/>
          <w:color w:val="000000" w:themeColor="text1"/>
          <w:sz w:val="32"/>
          <w:szCs w:val="32"/>
        </w:rPr>
        <w:t>部長</w:t>
      </w:r>
      <w:r w:rsidR="00873B7B" w:rsidRPr="000D0A7B">
        <w:rPr>
          <w:rFonts w:ascii="標楷體" w:eastAsia="標楷體" w:hAnsi="標楷體"/>
          <w:color w:val="000000" w:themeColor="text1"/>
          <w:sz w:val="32"/>
          <w:szCs w:val="32"/>
        </w:rPr>
        <w:t>世光</w:t>
      </w:r>
      <w:r w:rsidRPr="000D0A7B">
        <w:rPr>
          <w:rFonts w:ascii="標楷體" w:eastAsia="標楷體" w:hAnsi="標楷體" w:hint="eastAsia"/>
          <w:color w:val="000000" w:themeColor="text1"/>
          <w:sz w:val="32"/>
          <w:szCs w:val="32"/>
        </w:rPr>
        <w:t>、交通部</w:t>
      </w:r>
      <w:r w:rsidR="00873B7B" w:rsidRPr="000D0A7B">
        <w:rPr>
          <w:rFonts w:ascii="標楷體" w:eastAsia="標楷體" w:hAnsi="標楷體"/>
          <w:color w:val="000000" w:themeColor="text1"/>
          <w:sz w:val="32"/>
          <w:szCs w:val="32"/>
        </w:rPr>
        <w:t>賀陳</w:t>
      </w:r>
      <w:r w:rsidR="00873B7B" w:rsidRPr="000D0A7B">
        <w:rPr>
          <w:rFonts w:ascii="標楷體" w:eastAsia="標楷體" w:hAnsi="標楷體" w:hint="eastAsia"/>
          <w:color w:val="000000" w:themeColor="text1"/>
          <w:sz w:val="32"/>
          <w:szCs w:val="32"/>
        </w:rPr>
        <w:t>部長</w:t>
      </w:r>
      <w:r w:rsidR="00873B7B" w:rsidRPr="000D0A7B">
        <w:rPr>
          <w:rFonts w:ascii="標楷體" w:eastAsia="標楷體" w:hAnsi="標楷體"/>
          <w:color w:val="000000" w:themeColor="text1"/>
          <w:sz w:val="32"/>
          <w:szCs w:val="32"/>
        </w:rPr>
        <w:t>旦</w:t>
      </w:r>
      <w:r w:rsidRPr="000D0A7B">
        <w:rPr>
          <w:rFonts w:ascii="標楷體" w:eastAsia="標楷體" w:hAnsi="標楷體" w:hint="eastAsia"/>
          <w:color w:val="000000" w:themeColor="text1"/>
          <w:sz w:val="32"/>
          <w:szCs w:val="32"/>
        </w:rPr>
        <w:t>、行政院農業委員會</w:t>
      </w:r>
      <w:r w:rsidR="00873B7B" w:rsidRPr="000D0A7B">
        <w:rPr>
          <w:rFonts w:ascii="標楷體" w:eastAsia="標楷體" w:hAnsi="標楷體" w:hint="eastAsia"/>
          <w:color w:val="000000" w:themeColor="text1"/>
          <w:sz w:val="32"/>
          <w:szCs w:val="32"/>
        </w:rPr>
        <w:t>曹</w:t>
      </w:r>
      <w:r w:rsidR="000F45A1" w:rsidRPr="000D0A7B">
        <w:rPr>
          <w:rFonts w:ascii="標楷體" w:eastAsia="標楷體" w:hAnsi="標楷體" w:hint="eastAsia"/>
          <w:color w:val="000000" w:themeColor="text1"/>
          <w:sz w:val="32"/>
          <w:szCs w:val="32"/>
        </w:rPr>
        <w:t>前</w:t>
      </w:r>
      <w:r w:rsidRPr="000D0A7B">
        <w:rPr>
          <w:rFonts w:ascii="標楷體" w:eastAsia="標楷體" w:hAnsi="標楷體" w:hint="eastAsia"/>
          <w:color w:val="000000" w:themeColor="text1"/>
          <w:sz w:val="32"/>
          <w:szCs w:val="32"/>
        </w:rPr>
        <w:t>主委</w:t>
      </w:r>
      <w:r w:rsidR="00873B7B" w:rsidRPr="000D0A7B">
        <w:rPr>
          <w:rFonts w:ascii="標楷體" w:eastAsia="標楷體" w:hAnsi="標楷體" w:hint="eastAsia"/>
          <w:color w:val="000000" w:themeColor="text1"/>
          <w:sz w:val="32"/>
          <w:szCs w:val="32"/>
        </w:rPr>
        <w:t>啟鴻</w:t>
      </w:r>
      <w:r w:rsidRPr="000D0A7B">
        <w:rPr>
          <w:rFonts w:ascii="標楷體" w:eastAsia="標楷體" w:hAnsi="標楷體" w:hint="eastAsia"/>
          <w:color w:val="000000" w:themeColor="text1"/>
          <w:sz w:val="32"/>
          <w:szCs w:val="32"/>
        </w:rPr>
        <w:t>擔任協同指揮官</w:t>
      </w:r>
      <w:r w:rsidR="00C7302D" w:rsidRPr="000D0A7B">
        <w:rPr>
          <w:rFonts w:ascii="標楷體" w:eastAsia="標楷體" w:hAnsi="標楷體" w:hint="eastAsia"/>
          <w:color w:val="000000" w:themeColor="text1"/>
          <w:sz w:val="32"/>
          <w:szCs w:val="32"/>
        </w:rPr>
        <w:t>；</w:t>
      </w:r>
      <w:r w:rsidR="00FF1A26" w:rsidRPr="000D0A7B">
        <w:rPr>
          <w:rFonts w:ascii="標楷體" w:eastAsia="標楷體" w:hAnsi="標楷體" w:hint="eastAsia"/>
          <w:color w:val="000000" w:themeColor="text1"/>
          <w:sz w:val="32"/>
          <w:szCs w:val="32"/>
        </w:rPr>
        <w:t>經濟部、</w:t>
      </w:r>
      <w:r w:rsidR="00D902AA" w:rsidRPr="000D0A7B">
        <w:rPr>
          <w:rFonts w:ascii="標楷體" w:eastAsia="標楷體" w:hAnsi="標楷體" w:hint="eastAsia"/>
          <w:color w:val="000000" w:themeColor="text1"/>
          <w:sz w:val="32"/>
          <w:szCs w:val="32"/>
        </w:rPr>
        <w:t>交通部、農委會、內政部副首長輪值副指揮官，</w:t>
      </w:r>
      <w:r w:rsidRPr="000D0A7B">
        <w:rPr>
          <w:rFonts w:ascii="標楷體" w:eastAsia="標楷體" w:hAnsi="標楷體" w:hint="eastAsia"/>
          <w:color w:val="000000" w:themeColor="text1"/>
          <w:sz w:val="32"/>
          <w:szCs w:val="32"/>
        </w:rPr>
        <w:t>輪值情形如附件</w:t>
      </w:r>
      <w:r w:rsidR="00481532" w:rsidRPr="000D0A7B">
        <w:rPr>
          <w:rFonts w:ascii="標楷體" w:eastAsia="標楷體" w:hAnsi="標楷體" w:hint="eastAsia"/>
          <w:color w:val="000000" w:themeColor="text1"/>
          <w:sz w:val="32"/>
          <w:szCs w:val="32"/>
        </w:rPr>
        <w:t>2</w:t>
      </w:r>
      <w:r w:rsidRPr="000D0A7B">
        <w:rPr>
          <w:rFonts w:ascii="標楷體" w:eastAsia="標楷體" w:hAnsi="標楷體" w:hint="eastAsia"/>
          <w:color w:val="000000" w:themeColor="text1"/>
          <w:sz w:val="32"/>
          <w:szCs w:val="32"/>
        </w:rPr>
        <w:t>。</w:t>
      </w:r>
      <w:r w:rsidR="00621836" w:rsidRPr="000D0A7B">
        <w:rPr>
          <w:rFonts w:ascii="標楷體" w:eastAsia="標楷體" w:hAnsi="標楷體"/>
          <w:color w:val="000000" w:themeColor="text1"/>
          <w:sz w:val="32"/>
          <w:szCs w:val="32"/>
        </w:rPr>
        <w:br/>
      </w:r>
      <w:r w:rsidRPr="000D0A7B">
        <w:rPr>
          <w:rFonts w:ascii="標楷體" w:eastAsia="標楷體" w:hAnsi="標楷體" w:hint="eastAsia"/>
          <w:color w:val="000000" w:themeColor="text1"/>
          <w:sz w:val="32"/>
          <w:szCs w:val="32"/>
        </w:rPr>
        <w:t>另為強化平時與災時緊急應變作業之無縫銜接，以及強化中央災害應變中心搜索救援能量整合與效能，由</w:t>
      </w:r>
      <w:r w:rsidR="002B379B" w:rsidRPr="000D0A7B">
        <w:rPr>
          <w:rFonts w:ascii="標楷體" w:eastAsia="標楷體" w:hAnsi="標楷體" w:hint="eastAsia"/>
          <w:color w:val="000000" w:themeColor="text1"/>
          <w:sz w:val="32"/>
          <w:szCs w:val="32"/>
        </w:rPr>
        <w:t>內政</w:t>
      </w:r>
      <w:r w:rsidR="004A230E" w:rsidRPr="000D0A7B">
        <w:rPr>
          <w:rFonts w:ascii="標楷體" w:eastAsia="標楷體" w:hAnsi="標楷體" w:hint="eastAsia"/>
          <w:color w:val="000000" w:themeColor="text1"/>
          <w:sz w:val="32"/>
          <w:szCs w:val="32"/>
        </w:rPr>
        <w:t>部消防署</w:t>
      </w:r>
      <w:r w:rsidR="003C04B2" w:rsidRPr="000D0A7B">
        <w:rPr>
          <w:rFonts w:ascii="標楷體" w:eastAsia="標楷體" w:hAnsi="標楷體" w:hint="eastAsia"/>
          <w:color w:val="000000" w:themeColor="text1"/>
          <w:sz w:val="32"/>
          <w:szCs w:val="32"/>
        </w:rPr>
        <w:lastRenderedPageBreak/>
        <w:t>陳</w:t>
      </w:r>
      <w:r w:rsidRPr="000D0A7B">
        <w:rPr>
          <w:rFonts w:ascii="標楷體" w:eastAsia="標楷體" w:hAnsi="標楷體" w:hint="eastAsia"/>
          <w:color w:val="000000" w:themeColor="text1"/>
          <w:sz w:val="32"/>
          <w:szCs w:val="32"/>
        </w:rPr>
        <w:t>署長</w:t>
      </w:r>
      <w:r w:rsidR="003C04B2" w:rsidRPr="000D0A7B">
        <w:rPr>
          <w:rFonts w:ascii="標楷體" w:eastAsia="標楷體" w:hAnsi="標楷體" w:hint="eastAsia"/>
          <w:color w:val="000000" w:themeColor="text1"/>
          <w:sz w:val="32"/>
          <w:szCs w:val="32"/>
        </w:rPr>
        <w:t>文龍</w:t>
      </w:r>
      <w:r w:rsidRPr="000D0A7B">
        <w:rPr>
          <w:rFonts w:ascii="標楷體" w:eastAsia="標楷體" w:hAnsi="標楷體" w:hint="eastAsia"/>
          <w:color w:val="000000" w:themeColor="text1"/>
          <w:sz w:val="32"/>
          <w:szCs w:val="32"/>
        </w:rPr>
        <w:t>擔任常任副指揮官。</w:t>
      </w:r>
    </w:p>
    <w:p w:rsidR="00A45F1D" w:rsidRPr="000D0A7B" w:rsidRDefault="00576508" w:rsidP="0021455E">
      <w:pPr>
        <w:pStyle w:val="ad"/>
        <w:numPr>
          <w:ilvl w:val="0"/>
          <w:numId w:val="52"/>
        </w:numPr>
        <w:snapToGrid w:val="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召開情資研判會議</w:t>
      </w:r>
      <w:r w:rsidR="00A45F1D" w:rsidRPr="000D0A7B">
        <w:rPr>
          <w:rFonts w:ascii="標楷體" w:eastAsia="標楷體" w:hAnsi="標楷體"/>
          <w:bCs/>
          <w:color w:val="000000" w:themeColor="text1"/>
          <w:sz w:val="32"/>
          <w:szCs w:val="32"/>
        </w:rPr>
        <w:br/>
      </w:r>
      <w:r w:rsidR="00BF2CFB" w:rsidRPr="000D0A7B">
        <w:rPr>
          <w:rFonts w:ascii="標楷體" w:eastAsia="標楷體" w:hAnsi="標楷體" w:hint="eastAsia"/>
          <w:bCs/>
          <w:color w:val="000000" w:themeColor="text1"/>
          <w:sz w:val="32"/>
          <w:szCs w:val="32"/>
        </w:rPr>
        <w:t>莫蘭蒂</w:t>
      </w:r>
      <w:r w:rsidR="00A45F1D" w:rsidRPr="000D0A7B">
        <w:rPr>
          <w:rFonts w:ascii="標楷體" w:eastAsia="標楷體" w:hAnsi="標楷體" w:hint="eastAsia"/>
          <w:bCs/>
          <w:color w:val="000000" w:themeColor="text1"/>
          <w:sz w:val="32"/>
          <w:szCs w:val="32"/>
        </w:rPr>
        <w:t>颱風中央災害應變中心</w:t>
      </w:r>
      <w:r w:rsidR="00211B48" w:rsidRPr="000D0A7B">
        <w:rPr>
          <w:rFonts w:ascii="標楷體" w:eastAsia="標楷體" w:hAnsi="標楷體" w:hint="eastAsia"/>
          <w:bCs/>
          <w:color w:val="000000" w:themeColor="text1"/>
          <w:sz w:val="32"/>
          <w:szCs w:val="32"/>
        </w:rPr>
        <w:t>情資研判組共計召開8次情資研判會議，首次情資研判會議於中央災害應變中心開設前，105年9月12日17時30分於中央氣象局召開。此外，莫蘭蒂颱風開設期間亦召開6次情資研判記者會。</w:t>
      </w:r>
      <w:r w:rsidR="00A45F1D" w:rsidRPr="000D0A7B">
        <w:rPr>
          <w:rFonts w:ascii="標楷體" w:eastAsia="標楷體" w:hAnsi="標楷體" w:hint="eastAsia"/>
          <w:bCs/>
          <w:color w:val="000000" w:themeColor="text1"/>
          <w:sz w:val="32"/>
          <w:szCs w:val="32"/>
        </w:rPr>
        <w:t>相關會議時間與會議主持人詳如表</w:t>
      </w:r>
      <w:r w:rsidR="004F5ED1" w:rsidRPr="000D0A7B">
        <w:rPr>
          <w:rFonts w:ascii="標楷體" w:eastAsia="標楷體" w:hAnsi="標楷體" w:hint="eastAsia"/>
          <w:bCs/>
          <w:color w:val="000000" w:themeColor="text1"/>
          <w:sz w:val="32"/>
          <w:szCs w:val="32"/>
        </w:rPr>
        <w:t>3</w:t>
      </w:r>
      <w:r w:rsidR="00A45F1D" w:rsidRPr="000D0A7B">
        <w:rPr>
          <w:rFonts w:ascii="標楷體" w:eastAsia="標楷體" w:hAnsi="標楷體" w:hint="eastAsia"/>
          <w:bCs/>
          <w:color w:val="000000" w:themeColor="text1"/>
          <w:sz w:val="32"/>
          <w:szCs w:val="32"/>
        </w:rPr>
        <w:t>；各單位簡報資料如附件3、會議紀錄與簽到表如附件4、情資研判組傳真通報如附件5</w:t>
      </w:r>
      <w:r w:rsidR="003D50CA" w:rsidRPr="000D0A7B">
        <w:rPr>
          <w:rFonts w:ascii="標楷體" w:eastAsia="標楷體" w:hAnsi="標楷體" w:hint="eastAsia"/>
          <w:bCs/>
          <w:color w:val="000000" w:themeColor="text1"/>
          <w:sz w:val="32"/>
          <w:szCs w:val="32"/>
        </w:rPr>
        <w:t>、情資研判記者會資料如附件6</w:t>
      </w:r>
      <w:r w:rsidR="00A45F1D" w:rsidRPr="000D0A7B">
        <w:rPr>
          <w:rFonts w:ascii="標楷體" w:eastAsia="標楷體" w:hAnsi="標楷體" w:hint="eastAsia"/>
          <w:bCs/>
          <w:color w:val="000000" w:themeColor="text1"/>
          <w:sz w:val="32"/>
          <w:szCs w:val="32"/>
        </w:rPr>
        <w:t>。</w:t>
      </w:r>
    </w:p>
    <w:p w:rsidR="004F5ED1" w:rsidRPr="005C44A6" w:rsidRDefault="005C44A6" w:rsidP="005C44A6">
      <w:pPr>
        <w:pStyle w:val="af3"/>
        <w:snapToGrid w:val="0"/>
        <w:spacing w:after="0"/>
        <w:ind w:leftChars="59" w:left="142"/>
        <w:jc w:val="center"/>
        <w:rPr>
          <w:rFonts w:ascii="標楷體" w:eastAsia="標楷體" w:hAnsi="標楷體"/>
          <w:color w:val="000000" w:themeColor="text1"/>
          <w:sz w:val="28"/>
          <w:szCs w:val="28"/>
        </w:rPr>
      </w:pPr>
      <w:bookmarkStart w:id="21" w:name="_Toc485300287"/>
      <w:r w:rsidRPr="005C44A6">
        <w:rPr>
          <w:rFonts w:ascii="標楷體" w:eastAsia="標楷體" w:hAnsi="標楷體" w:hint="eastAsia"/>
          <w:sz w:val="28"/>
          <w:szCs w:val="28"/>
        </w:rPr>
        <w:t xml:space="preserve">表 </w:t>
      </w:r>
      <w:r w:rsidRPr="005C44A6">
        <w:rPr>
          <w:rFonts w:ascii="標楷體" w:eastAsia="標楷體" w:hAnsi="標楷體"/>
          <w:sz w:val="28"/>
          <w:szCs w:val="28"/>
        </w:rPr>
        <w:fldChar w:fldCharType="begin"/>
      </w:r>
      <w:r w:rsidRPr="005C44A6">
        <w:rPr>
          <w:rFonts w:ascii="標楷體" w:eastAsia="標楷體" w:hAnsi="標楷體"/>
          <w:sz w:val="28"/>
          <w:szCs w:val="28"/>
        </w:rPr>
        <w:instrText xml:space="preserve"> </w:instrText>
      </w:r>
      <w:r w:rsidRPr="005C44A6">
        <w:rPr>
          <w:rFonts w:ascii="標楷體" w:eastAsia="標楷體" w:hAnsi="標楷體" w:hint="eastAsia"/>
          <w:sz w:val="28"/>
          <w:szCs w:val="28"/>
        </w:rPr>
        <w:instrText>SEQ 表 \* ARABIC</w:instrText>
      </w:r>
      <w:r w:rsidRPr="005C44A6">
        <w:rPr>
          <w:rFonts w:ascii="標楷體" w:eastAsia="標楷體" w:hAnsi="標楷體"/>
          <w:sz w:val="28"/>
          <w:szCs w:val="28"/>
        </w:rPr>
        <w:instrText xml:space="preserve"> </w:instrText>
      </w:r>
      <w:r w:rsidRPr="005C44A6">
        <w:rPr>
          <w:rFonts w:ascii="標楷體" w:eastAsia="標楷體" w:hAnsi="標楷體"/>
          <w:sz w:val="28"/>
          <w:szCs w:val="28"/>
        </w:rPr>
        <w:fldChar w:fldCharType="separate"/>
      </w:r>
      <w:r w:rsidR="00A234A5">
        <w:rPr>
          <w:rFonts w:ascii="標楷體" w:eastAsia="標楷體" w:hAnsi="標楷體"/>
          <w:noProof/>
          <w:sz w:val="28"/>
          <w:szCs w:val="28"/>
        </w:rPr>
        <w:t>3</w:t>
      </w:r>
      <w:r w:rsidRPr="005C44A6">
        <w:rPr>
          <w:rFonts w:ascii="標楷體" w:eastAsia="標楷體" w:hAnsi="標楷體"/>
          <w:sz w:val="28"/>
          <w:szCs w:val="28"/>
        </w:rPr>
        <w:fldChar w:fldCharType="end"/>
      </w:r>
      <w:r w:rsidRPr="005C44A6">
        <w:rPr>
          <w:rFonts w:ascii="標楷體" w:eastAsia="標楷體" w:hAnsi="標楷體" w:hint="eastAsia"/>
          <w:color w:val="000000" w:themeColor="text1"/>
          <w:sz w:val="28"/>
          <w:szCs w:val="28"/>
        </w:rPr>
        <w:t xml:space="preserve"> </w:t>
      </w:r>
      <w:r w:rsidR="004F5ED1" w:rsidRPr="005C44A6">
        <w:rPr>
          <w:rFonts w:ascii="標楷體" w:eastAsia="標楷體" w:hAnsi="標楷體" w:hint="eastAsia"/>
          <w:color w:val="000000" w:themeColor="text1"/>
          <w:sz w:val="28"/>
          <w:szCs w:val="28"/>
        </w:rPr>
        <w:t>中央災害應變中心召開情資研判會議</w:t>
      </w:r>
      <w:bookmarkEnd w:id="21"/>
    </w:p>
    <w:tbl>
      <w:tblPr>
        <w:tblW w:w="999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818"/>
        <w:gridCol w:w="2551"/>
        <w:gridCol w:w="2126"/>
        <w:gridCol w:w="4501"/>
      </w:tblGrid>
      <w:tr w:rsidR="00A93F22" w:rsidRPr="000D0A7B" w:rsidTr="00A9605D">
        <w:trPr>
          <w:jc w:val="right"/>
        </w:trPr>
        <w:tc>
          <w:tcPr>
            <w:tcW w:w="818" w:type="dxa"/>
            <w:shd w:val="clear" w:color="auto" w:fill="FFFFCC"/>
            <w:vAlign w:val="center"/>
          </w:tcPr>
          <w:p w:rsidR="00A45F1D" w:rsidRPr="000D0A7B" w:rsidRDefault="00A45F1D" w:rsidP="000E5F0E">
            <w:pPr>
              <w:snapToGrid w:val="0"/>
              <w:spacing w:beforeLines="50" w:before="180" w:afterLines="50" w:after="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項次</w:t>
            </w:r>
          </w:p>
        </w:tc>
        <w:tc>
          <w:tcPr>
            <w:tcW w:w="2551" w:type="dxa"/>
            <w:shd w:val="clear" w:color="auto" w:fill="FFFFCC"/>
            <w:vAlign w:val="center"/>
          </w:tcPr>
          <w:p w:rsidR="00A45F1D" w:rsidRPr="000D0A7B" w:rsidRDefault="00A45F1D" w:rsidP="000E5F0E">
            <w:pPr>
              <w:snapToGrid w:val="0"/>
              <w:spacing w:beforeLines="50" w:before="180" w:afterLines="50" w:after="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會議名稱</w:t>
            </w:r>
          </w:p>
        </w:tc>
        <w:tc>
          <w:tcPr>
            <w:tcW w:w="2126" w:type="dxa"/>
            <w:shd w:val="clear" w:color="auto" w:fill="FFFFCC"/>
            <w:vAlign w:val="center"/>
          </w:tcPr>
          <w:p w:rsidR="00A45F1D" w:rsidRPr="000D0A7B" w:rsidRDefault="00A45F1D" w:rsidP="000E5F0E">
            <w:pPr>
              <w:snapToGrid w:val="0"/>
              <w:spacing w:beforeLines="50" w:before="180" w:afterLines="50" w:after="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會議日期時間</w:t>
            </w:r>
          </w:p>
        </w:tc>
        <w:tc>
          <w:tcPr>
            <w:tcW w:w="4501" w:type="dxa"/>
            <w:shd w:val="clear" w:color="auto" w:fill="FFFFCC"/>
            <w:vAlign w:val="center"/>
          </w:tcPr>
          <w:p w:rsidR="00A45F1D" w:rsidRPr="000D0A7B" w:rsidRDefault="00A45F1D" w:rsidP="000E5F0E">
            <w:pPr>
              <w:snapToGrid w:val="0"/>
              <w:spacing w:beforeLines="50" w:before="180" w:afterLines="50" w:after="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主持人</w:t>
            </w:r>
          </w:p>
        </w:tc>
      </w:tr>
      <w:tr w:rsidR="00A93F22" w:rsidRPr="000D0A7B" w:rsidTr="00342CCA">
        <w:trPr>
          <w:jc w:val="right"/>
        </w:trPr>
        <w:tc>
          <w:tcPr>
            <w:tcW w:w="818" w:type="dxa"/>
            <w:shd w:val="clear" w:color="auto" w:fill="FFFFFF"/>
            <w:vAlign w:val="center"/>
          </w:tcPr>
          <w:p w:rsidR="00A45F1D" w:rsidRPr="000D0A7B" w:rsidRDefault="00A45F1D"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w:t>
            </w:r>
          </w:p>
        </w:tc>
        <w:tc>
          <w:tcPr>
            <w:tcW w:w="2551" w:type="dxa"/>
            <w:shd w:val="clear" w:color="auto" w:fill="FFFFFF"/>
            <w:vAlign w:val="center"/>
          </w:tcPr>
          <w:p w:rsidR="00A45F1D" w:rsidRPr="000D0A7B" w:rsidRDefault="00A45F1D"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第1次情資研判會議</w:t>
            </w:r>
          </w:p>
        </w:tc>
        <w:tc>
          <w:tcPr>
            <w:tcW w:w="2126" w:type="dxa"/>
            <w:shd w:val="clear" w:color="auto" w:fill="FFFFFF"/>
            <w:vAlign w:val="center"/>
          </w:tcPr>
          <w:p w:rsidR="00A45F1D" w:rsidRPr="000D0A7B" w:rsidRDefault="00D33EC2"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w:t>
            </w:r>
            <w:r w:rsidR="00F251BA" w:rsidRPr="000D0A7B">
              <w:rPr>
                <w:rFonts w:ascii="標楷體" w:eastAsia="標楷體" w:hAnsi="標楷體" w:hint="eastAsia"/>
                <w:color w:val="000000" w:themeColor="text1"/>
                <w:szCs w:val="24"/>
              </w:rPr>
              <w:t>.</w:t>
            </w:r>
            <w:r w:rsidRPr="000D0A7B">
              <w:rPr>
                <w:rFonts w:ascii="標楷體" w:eastAsia="標楷體" w:hAnsi="標楷體" w:hint="eastAsia"/>
                <w:color w:val="000000" w:themeColor="text1"/>
                <w:szCs w:val="24"/>
              </w:rPr>
              <w:t>12</w:t>
            </w:r>
            <w:r w:rsidR="00A45F1D" w:rsidRPr="000D0A7B">
              <w:rPr>
                <w:rFonts w:ascii="標楷體" w:eastAsia="標楷體" w:hAnsi="標楷體" w:hint="eastAsia"/>
                <w:color w:val="000000" w:themeColor="text1"/>
                <w:szCs w:val="24"/>
              </w:rPr>
              <w:t xml:space="preserve"> </w:t>
            </w:r>
            <w:r w:rsidRPr="000D0A7B">
              <w:rPr>
                <w:rFonts w:ascii="標楷體" w:eastAsia="標楷體" w:hAnsi="標楷體" w:hint="eastAsia"/>
                <w:color w:val="000000" w:themeColor="text1"/>
                <w:szCs w:val="24"/>
              </w:rPr>
              <w:t>17</w:t>
            </w:r>
            <w:r w:rsidR="00A45F1D" w:rsidRPr="000D0A7B">
              <w:rPr>
                <w:rFonts w:ascii="標楷體" w:eastAsia="標楷體" w:hAnsi="標楷體" w:hint="eastAsia"/>
                <w:color w:val="000000" w:themeColor="text1"/>
                <w:szCs w:val="24"/>
              </w:rPr>
              <w:t>:</w:t>
            </w:r>
            <w:r w:rsidR="00817958" w:rsidRPr="000D0A7B">
              <w:rPr>
                <w:rFonts w:ascii="標楷體" w:eastAsia="標楷體" w:hAnsi="標楷體" w:hint="eastAsia"/>
                <w:color w:val="000000" w:themeColor="text1"/>
                <w:szCs w:val="24"/>
              </w:rPr>
              <w:t>3</w:t>
            </w:r>
            <w:r w:rsidR="00A45F1D" w:rsidRPr="000D0A7B">
              <w:rPr>
                <w:rFonts w:ascii="標楷體" w:eastAsia="標楷體" w:hAnsi="標楷體" w:hint="eastAsia"/>
                <w:color w:val="000000" w:themeColor="text1"/>
                <w:szCs w:val="24"/>
              </w:rPr>
              <w:t>0</w:t>
            </w:r>
          </w:p>
        </w:tc>
        <w:tc>
          <w:tcPr>
            <w:tcW w:w="4501" w:type="dxa"/>
            <w:shd w:val="clear" w:color="auto" w:fill="FFFFFF"/>
            <w:vAlign w:val="center"/>
          </w:tcPr>
          <w:p w:rsidR="00A45F1D" w:rsidRPr="000D0A7B" w:rsidRDefault="00E45331" w:rsidP="004F5ED1">
            <w:pPr>
              <w:snapToGrid w:val="0"/>
              <w:jc w:val="both"/>
              <w:rPr>
                <w:rFonts w:ascii="標楷體" w:eastAsia="標楷體" w:hAnsi="標楷體"/>
                <w:color w:val="000000" w:themeColor="text1"/>
                <w:szCs w:val="24"/>
              </w:rPr>
            </w:pPr>
            <w:r w:rsidRPr="000D0A7B">
              <w:rPr>
                <w:rFonts w:ascii="標楷體" w:eastAsia="標楷體" w:hAnsi="標楷體" w:hint="eastAsia"/>
                <w:color w:val="000000" w:themeColor="text1"/>
                <w:szCs w:val="24"/>
              </w:rPr>
              <w:t>行政院：吳政務委員宏謀</w:t>
            </w:r>
          </w:p>
        </w:tc>
      </w:tr>
      <w:tr w:rsidR="00D33EC2" w:rsidRPr="000D0A7B" w:rsidTr="00A9605D">
        <w:trPr>
          <w:jc w:val="right"/>
        </w:trPr>
        <w:tc>
          <w:tcPr>
            <w:tcW w:w="818" w:type="dxa"/>
            <w:shd w:val="clear" w:color="auto" w:fill="FFFFFF"/>
            <w:vAlign w:val="center"/>
          </w:tcPr>
          <w:p w:rsidR="00D33EC2" w:rsidRPr="000D0A7B" w:rsidRDefault="00D33EC2"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2</w:t>
            </w:r>
          </w:p>
        </w:tc>
        <w:tc>
          <w:tcPr>
            <w:tcW w:w="2551" w:type="dxa"/>
            <w:shd w:val="clear" w:color="auto" w:fill="FFFFFF"/>
            <w:vAlign w:val="center"/>
          </w:tcPr>
          <w:p w:rsidR="00D33EC2" w:rsidRPr="000D0A7B" w:rsidRDefault="00D33EC2"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第2次情資研判會議</w:t>
            </w:r>
            <w:r w:rsidR="00644D40" w:rsidRPr="000D0A7B">
              <w:rPr>
                <w:rFonts w:ascii="標楷體" w:eastAsia="標楷體" w:hAnsi="標楷體" w:hint="eastAsia"/>
                <w:color w:val="000000" w:themeColor="text1"/>
                <w:szCs w:val="24"/>
              </w:rPr>
              <w:t>暨情資研判記者會</w:t>
            </w:r>
          </w:p>
        </w:tc>
        <w:tc>
          <w:tcPr>
            <w:tcW w:w="2126" w:type="dxa"/>
            <w:shd w:val="clear" w:color="auto" w:fill="FFFFFF"/>
            <w:vAlign w:val="center"/>
          </w:tcPr>
          <w:p w:rsidR="00D33EC2" w:rsidRPr="000D0A7B" w:rsidRDefault="00D33EC2"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105.09.13 09:00</w:t>
            </w:r>
            <w:r w:rsidR="00AD0104" w:rsidRPr="000D0A7B">
              <w:rPr>
                <w:rFonts w:ascii="標楷體" w:eastAsia="標楷體" w:hAnsi="標楷體"/>
                <w:color w:val="000000" w:themeColor="text1"/>
                <w:szCs w:val="24"/>
              </w:rPr>
              <w:br/>
            </w:r>
            <w:r w:rsidR="00AD0104" w:rsidRPr="000D0A7B">
              <w:rPr>
                <w:rFonts w:ascii="標楷體" w:eastAsia="標楷體" w:hAnsi="標楷體" w:hint="eastAsia"/>
                <w:color w:val="000000" w:themeColor="text1"/>
                <w:szCs w:val="24"/>
              </w:rPr>
              <w:t>105.09.13 09:30</w:t>
            </w:r>
          </w:p>
        </w:tc>
        <w:tc>
          <w:tcPr>
            <w:tcW w:w="4501" w:type="dxa"/>
            <w:shd w:val="clear" w:color="auto" w:fill="FFFFFF"/>
            <w:vAlign w:val="center"/>
          </w:tcPr>
          <w:p w:rsidR="00D33EC2" w:rsidRPr="000D0A7B" w:rsidRDefault="00363D67" w:rsidP="004F5ED1">
            <w:pPr>
              <w:snapToGrid w:val="0"/>
              <w:jc w:val="both"/>
              <w:rPr>
                <w:rFonts w:ascii="標楷體" w:eastAsia="標楷體" w:hAnsi="標楷體"/>
                <w:color w:val="000000" w:themeColor="text1"/>
                <w:szCs w:val="24"/>
              </w:rPr>
            </w:pPr>
            <w:r w:rsidRPr="000D0A7B">
              <w:rPr>
                <w:rFonts w:ascii="標楷體" w:eastAsia="標楷體" w:hAnsi="標楷體" w:hint="eastAsia"/>
                <w:color w:val="000000" w:themeColor="text1"/>
                <w:szCs w:val="24"/>
              </w:rPr>
              <w:t>指揮官：內政部葉部長俊榮、</w:t>
            </w:r>
            <w:r w:rsidRPr="000D0A7B">
              <w:rPr>
                <w:rFonts w:ascii="標楷體" w:eastAsia="標楷體" w:hAnsi="標楷體"/>
                <w:color w:val="000000" w:themeColor="text1"/>
                <w:szCs w:val="24"/>
              </w:rPr>
              <w:br/>
            </w:r>
            <w:r w:rsidR="00D33EC2" w:rsidRPr="000D0A7B">
              <w:rPr>
                <w:rFonts w:ascii="標楷體" w:eastAsia="標楷體" w:hAnsi="標楷體" w:hint="eastAsia"/>
                <w:color w:val="000000" w:themeColor="text1"/>
                <w:szCs w:val="24"/>
              </w:rPr>
              <w:t>副指揮官：</w:t>
            </w:r>
            <w:r w:rsidR="00D7505C" w:rsidRPr="000D0A7B">
              <w:rPr>
                <w:rFonts w:ascii="標楷體" w:eastAsia="標楷體" w:hAnsi="標楷體" w:hint="eastAsia"/>
                <w:color w:val="000000" w:themeColor="text1"/>
                <w:szCs w:val="24"/>
              </w:rPr>
              <w:t>農委會陳副主任委員吉仲</w:t>
            </w:r>
            <w:r w:rsidR="00D33EC2" w:rsidRPr="000D0A7B">
              <w:rPr>
                <w:rFonts w:ascii="標楷體" w:eastAsia="標楷體" w:hAnsi="標楷體" w:hint="eastAsia"/>
                <w:color w:val="000000" w:themeColor="text1"/>
                <w:szCs w:val="24"/>
              </w:rPr>
              <w:t>、</w:t>
            </w:r>
            <w:r w:rsidR="00D33EC2" w:rsidRPr="000D0A7B">
              <w:rPr>
                <w:rFonts w:ascii="標楷體" w:eastAsia="標楷體" w:hAnsi="標楷體"/>
                <w:color w:val="000000" w:themeColor="text1"/>
                <w:szCs w:val="24"/>
              </w:rPr>
              <w:br/>
            </w:r>
            <w:r w:rsidR="00D33EC2" w:rsidRPr="000D0A7B">
              <w:rPr>
                <w:rFonts w:ascii="標楷體" w:eastAsia="標楷體" w:hAnsi="標楷體" w:hint="eastAsia"/>
                <w:color w:val="000000" w:themeColor="text1"/>
                <w:szCs w:val="24"/>
              </w:rPr>
              <w:t>常任副指揮官：消防署</w:t>
            </w:r>
            <w:r w:rsidR="00D7505C" w:rsidRPr="000D0A7B">
              <w:rPr>
                <w:rFonts w:ascii="標楷體" w:eastAsia="標楷體" w:hAnsi="標楷體" w:hint="eastAsia"/>
                <w:color w:val="000000" w:themeColor="text1"/>
                <w:szCs w:val="24"/>
              </w:rPr>
              <w:t>陳</w:t>
            </w:r>
            <w:r w:rsidR="00D33EC2" w:rsidRPr="000D0A7B">
              <w:rPr>
                <w:rFonts w:ascii="標楷體" w:eastAsia="標楷體" w:hAnsi="標楷體" w:hint="eastAsia"/>
                <w:color w:val="000000" w:themeColor="text1"/>
                <w:szCs w:val="24"/>
              </w:rPr>
              <w:t>署長</w:t>
            </w:r>
            <w:r w:rsidR="00D7505C" w:rsidRPr="000D0A7B">
              <w:rPr>
                <w:rFonts w:ascii="標楷體" w:eastAsia="標楷體" w:hAnsi="標楷體" w:hint="eastAsia"/>
                <w:color w:val="000000" w:themeColor="text1"/>
                <w:szCs w:val="24"/>
              </w:rPr>
              <w:t>文龍</w:t>
            </w:r>
          </w:p>
        </w:tc>
      </w:tr>
      <w:tr w:rsidR="00075444" w:rsidRPr="000D0A7B" w:rsidTr="00A9605D">
        <w:trPr>
          <w:jc w:val="right"/>
        </w:trPr>
        <w:tc>
          <w:tcPr>
            <w:tcW w:w="818" w:type="dxa"/>
            <w:shd w:val="clear" w:color="auto" w:fill="FFFFFF"/>
            <w:vAlign w:val="center"/>
          </w:tcPr>
          <w:p w:rsidR="00075444" w:rsidRPr="000D0A7B" w:rsidRDefault="00075444"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3</w:t>
            </w:r>
          </w:p>
        </w:tc>
        <w:tc>
          <w:tcPr>
            <w:tcW w:w="2551" w:type="dxa"/>
            <w:shd w:val="clear" w:color="auto" w:fill="FFFFFF"/>
            <w:vAlign w:val="center"/>
          </w:tcPr>
          <w:p w:rsidR="00075444" w:rsidRPr="000D0A7B" w:rsidRDefault="00075444"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第3次情資研判會議</w:t>
            </w:r>
            <w:r w:rsidR="00644D40" w:rsidRPr="000D0A7B">
              <w:rPr>
                <w:rFonts w:ascii="標楷體" w:eastAsia="標楷體" w:hAnsi="標楷體" w:hint="eastAsia"/>
                <w:color w:val="000000" w:themeColor="text1"/>
                <w:szCs w:val="24"/>
              </w:rPr>
              <w:t>暨情資研判記者會</w:t>
            </w:r>
          </w:p>
        </w:tc>
        <w:tc>
          <w:tcPr>
            <w:tcW w:w="2126" w:type="dxa"/>
            <w:shd w:val="clear" w:color="auto" w:fill="FFFFFF"/>
            <w:vAlign w:val="center"/>
          </w:tcPr>
          <w:p w:rsidR="00075444" w:rsidRPr="000D0A7B" w:rsidRDefault="00075444"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105.09.13 14:00</w:t>
            </w:r>
            <w:r w:rsidR="00AD0104" w:rsidRPr="000D0A7B">
              <w:rPr>
                <w:rFonts w:ascii="標楷體" w:eastAsia="標楷體" w:hAnsi="標楷體"/>
                <w:color w:val="000000" w:themeColor="text1"/>
                <w:szCs w:val="24"/>
              </w:rPr>
              <w:br/>
            </w:r>
            <w:r w:rsidR="00AD0104" w:rsidRPr="000D0A7B">
              <w:rPr>
                <w:rFonts w:ascii="標楷體" w:eastAsia="標楷體" w:hAnsi="標楷體" w:hint="eastAsia"/>
                <w:color w:val="000000" w:themeColor="text1"/>
                <w:szCs w:val="24"/>
              </w:rPr>
              <w:t>105.09.13 14:30</w:t>
            </w:r>
          </w:p>
        </w:tc>
        <w:tc>
          <w:tcPr>
            <w:tcW w:w="4501" w:type="dxa"/>
            <w:shd w:val="clear" w:color="auto" w:fill="FFFFFF"/>
            <w:vAlign w:val="center"/>
          </w:tcPr>
          <w:p w:rsidR="00075444" w:rsidRPr="000D0A7B" w:rsidRDefault="00075444" w:rsidP="004F5ED1">
            <w:pPr>
              <w:snapToGrid w:val="0"/>
              <w:jc w:val="both"/>
              <w:rPr>
                <w:rFonts w:ascii="標楷體" w:eastAsia="標楷體" w:hAnsi="標楷體"/>
                <w:color w:val="000000" w:themeColor="text1"/>
                <w:szCs w:val="24"/>
              </w:rPr>
            </w:pPr>
            <w:r w:rsidRPr="000D0A7B">
              <w:rPr>
                <w:rFonts w:ascii="標楷體" w:eastAsia="標楷體" w:hAnsi="標楷體" w:hint="eastAsia"/>
                <w:color w:val="000000" w:themeColor="text1"/>
                <w:szCs w:val="24"/>
              </w:rPr>
              <w:t>指揮官：內政部葉部長俊榮、</w:t>
            </w:r>
            <w:r w:rsidRPr="000D0A7B">
              <w:rPr>
                <w:rFonts w:ascii="標楷體" w:eastAsia="標楷體" w:hAnsi="標楷體"/>
                <w:color w:val="000000" w:themeColor="text1"/>
                <w:szCs w:val="24"/>
              </w:rPr>
              <w:br/>
            </w:r>
            <w:r w:rsidR="00D7505C" w:rsidRPr="000D0A7B">
              <w:rPr>
                <w:rFonts w:ascii="標楷體" w:eastAsia="標楷體" w:hAnsi="標楷體" w:hint="eastAsia"/>
                <w:color w:val="000000" w:themeColor="text1"/>
                <w:szCs w:val="24"/>
              </w:rPr>
              <w:t>副指揮官：農委會陳副主任委員吉仲、</w:t>
            </w:r>
            <w:r w:rsidR="0093065B" w:rsidRPr="000D0A7B">
              <w:rPr>
                <w:rFonts w:ascii="標楷體" w:eastAsia="標楷體" w:hAnsi="標楷體"/>
                <w:color w:val="000000" w:themeColor="text1"/>
                <w:szCs w:val="24"/>
              </w:rPr>
              <w:br/>
            </w:r>
            <w:r w:rsidR="0093065B" w:rsidRPr="000D0A7B">
              <w:rPr>
                <w:rFonts w:ascii="標楷體" w:eastAsia="標楷體" w:hAnsi="標楷體" w:hint="eastAsia"/>
                <w:color w:val="000000" w:themeColor="text1"/>
                <w:szCs w:val="24"/>
              </w:rPr>
              <w:t>常任副指揮官：消防署陳署長文龍</w:t>
            </w:r>
          </w:p>
        </w:tc>
      </w:tr>
      <w:tr w:rsidR="001728D0" w:rsidRPr="000D0A7B" w:rsidTr="00A9605D">
        <w:trPr>
          <w:jc w:val="right"/>
        </w:trPr>
        <w:tc>
          <w:tcPr>
            <w:tcW w:w="818" w:type="dxa"/>
            <w:shd w:val="clear" w:color="auto" w:fill="FFFFFF"/>
            <w:vAlign w:val="center"/>
          </w:tcPr>
          <w:p w:rsidR="001728D0" w:rsidRPr="000D0A7B" w:rsidRDefault="001728D0"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4</w:t>
            </w:r>
          </w:p>
        </w:tc>
        <w:tc>
          <w:tcPr>
            <w:tcW w:w="2551" w:type="dxa"/>
            <w:shd w:val="clear" w:color="auto" w:fill="FFFFFF"/>
            <w:vAlign w:val="center"/>
          </w:tcPr>
          <w:p w:rsidR="001728D0" w:rsidRPr="000D0A7B" w:rsidRDefault="001728D0"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第4次情資研判會議暨情資研判記者會</w:t>
            </w:r>
          </w:p>
        </w:tc>
        <w:tc>
          <w:tcPr>
            <w:tcW w:w="2126" w:type="dxa"/>
            <w:shd w:val="clear" w:color="auto" w:fill="FFFFFF"/>
            <w:vAlign w:val="center"/>
          </w:tcPr>
          <w:p w:rsidR="001728D0" w:rsidRPr="000D0A7B" w:rsidRDefault="001728D0"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105.09.13 20:00</w:t>
            </w:r>
            <w:r w:rsidR="00AD0104" w:rsidRPr="000D0A7B">
              <w:rPr>
                <w:rFonts w:ascii="標楷體" w:eastAsia="標楷體" w:hAnsi="標楷體"/>
                <w:color w:val="000000" w:themeColor="text1"/>
                <w:szCs w:val="24"/>
              </w:rPr>
              <w:br/>
            </w:r>
            <w:r w:rsidR="00AD0104" w:rsidRPr="000D0A7B">
              <w:rPr>
                <w:rFonts w:ascii="標楷體" w:eastAsia="標楷體" w:hAnsi="標楷體" w:hint="eastAsia"/>
                <w:color w:val="000000" w:themeColor="text1"/>
                <w:szCs w:val="24"/>
              </w:rPr>
              <w:t>105.09.13 20:30</w:t>
            </w:r>
          </w:p>
        </w:tc>
        <w:tc>
          <w:tcPr>
            <w:tcW w:w="4501" w:type="dxa"/>
            <w:shd w:val="clear" w:color="auto" w:fill="FFFFFF"/>
            <w:vAlign w:val="center"/>
          </w:tcPr>
          <w:p w:rsidR="001728D0" w:rsidRPr="000D0A7B" w:rsidRDefault="001728D0" w:rsidP="004F5ED1">
            <w:pPr>
              <w:snapToGrid w:val="0"/>
              <w:jc w:val="both"/>
              <w:rPr>
                <w:rFonts w:ascii="標楷體" w:eastAsia="標楷體" w:hAnsi="標楷體"/>
                <w:color w:val="000000" w:themeColor="text1"/>
                <w:szCs w:val="24"/>
              </w:rPr>
            </w:pPr>
            <w:r w:rsidRPr="000D0A7B">
              <w:rPr>
                <w:rFonts w:ascii="標楷體" w:eastAsia="標楷體" w:hAnsi="標楷體" w:hint="eastAsia"/>
                <w:color w:val="000000" w:themeColor="text1"/>
                <w:szCs w:val="24"/>
              </w:rPr>
              <w:t>指揮官：內政部葉部長俊榮、</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副指揮官：經濟部沈政務次長榮津</w:t>
            </w:r>
            <w:r w:rsidR="0093065B" w:rsidRPr="000D0A7B">
              <w:rPr>
                <w:rFonts w:ascii="標楷體" w:eastAsia="標楷體" w:hAnsi="標楷體" w:hint="eastAsia"/>
                <w:color w:val="000000" w:themeColor="text1"/>
                <w:szCs w:val="24"/>
              </w:rPr>
              <w:t>、</w:t>
            </w:r>
            <w:r w:rsidR="0093065B" w:rsidRPr="000D0A7B">
              <w:rPr>
                <w:rFonts w:ascii="標楷體" w:eastAsia="標楷體" w:hAnsi="標楷體"/>
                <w:color w:val="000000" w:themeColor="text1"/>
                <w:szCs w:val="24"/>
              </w:rPr>
              <w:br/>
            </w:r>
            <w:r w:rsidR="0093065B" w:rsidRPr="000D0A7B">
              <w:rPr>
                <w:rFonts w:ascii="標楷體" w:eastAsia="標楷體" w:hAnsi="標楷體" w:hint="eastAsia"/>
                <w:color w:val="000000" w:themeColor="text1"/>
                <w:szCs w:val="24"/>
              </w:rPr>
              <w:t>常任副指揮官：消防署陳署長文龍</w:t>
            </w:r>
          </w:p>
        </w:tc>
      </w:tr>
      <w:tr w:rsidR="00056A63" w:rsidRPr="000D0A7B" w:rsidTr="00A9605D">
        <w:trPr>
          <w:jc w:val="right"/>
        </w:trPr>
        <w:tc>
          <w:tcPr>
            <w:tcW w:w="818" w:type="dxa"/>
            <w:shd w:val="clear" w:color="auto" w:fill="FFFFFF"/>
            <w:vAlign w:val="center"/>
          </w:tcPr>
          <w:p w:rsidR="00075444" w:rsidRPr="000D0A7B" w:rsidRDefault="00075444"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5</w:t>
            </w:r>
          </w:p>
        </w:tc>
        <w:tc>
          <w:tcPr>
            <w:tcW w:w="2551" w:type="dxa"/>
            <w:shd w:val="clear" w:color="auto" w:fill="FFFFFF"/>
            <w:vAlign w:val="center"/>
          </w:tcPr>
          <w:p w:rsidR="00075444" w:rsidRPr="000D0A7B" w:rsidRDefault="00075444"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第</w:t>
            </w:r>
            <w:r w:rsidRPr="000D0A7B">
              <w:rPr>
                <w:rFonts w:ascii="標楷體" w:eastAsia="標楷體" w:hAnsi="標楷體"/>
                <w:color w:val="000000" w:themeColor="text1"/>
                <w:szCs w:val="24"/>
              </w:rPr>
              <w:t>5</w:t>
            </w:r>
            <w:r w:rsidRPr="000D0A7B">
              <w:rPr>
                <w:rFonts w:ascii="標楷體" w:eastAsia="標楷體" w:hAnsi="標楷體" w:hint="eastAsia"/>
                <w:color w:val="000000" w:themeColor="text1"/>
                <w:szCs w:val="24"/>
              </w:rPr>
              <w:t>次情資研判會議</w:t>
            </w:r>
          </w:p>
        </w:tc>
        <w:tc>
          <w:tcPr>
            <w:tcW w:w="2126" w:type="dxa"/>
            <w:shd w:val="clear" w:color="auto" w:fill="FFFFFF"/>
            <w:vAlign w:val="center"/>
          </w:tcPr>
          <w:p w:rsidR="00075444" w:rsidRPr="000D0A7B" w:rsidRDefault="00075444"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105.09.14 08:00</w:t>
            </w:r>
          </w:p>
        </w:tc>
        <w:tc>
          <w:tcPr>
            <w:tcW w:w="4501" w:type="dxa"/>
            <w:shd w:val="clear" w:color="auto" w:fill="FFFFFF"/>
            <w:vAlign w:val="center"/>
          </w:tcPr>
          <w:p w:rsidR="00075444" w:rsidRPr="000D0A7B" w:rsidRDefault="00075444" w:rsidP="004F5ED1">
            <w:pPr>
              <w:snapToGrid w:val="0"/>
              <w:jc w:val="both"/>
              <w:rPr>
                <w:rFonts w:ascii="標楷體" w:eastAsia="標楷體" w:hAnsi="標楷體"/>
                <w:color w:val="000000" w:themeColor="text1"/>
                <w:szCs w:val="24"/>
              </w:rPr>
            </w:pPr>
            <w:r w:rsidRPr="000D0A7B">
              <w:rPr>
                <w:rFonts w:ascii="標楷體" w:eastAsia="標楷體" w:hAnsi="標楷體" w:hint="eastAsia"/>
                <w:color w:val="000000" w:themeColor="text1"/>
                <w:szCs w:val="24"/>
              </w:rPr>
              <w:t>指揮官：內政部葉部長俊榮、</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副指揮官：</w:t>
            </w:r>
            <w:r w:rsidR="00655644" w:rsidRPr="000D0A7B">
              <w:rPr>
                <w:rFonts w:ascii="標楷體" w:eastAsia="標楷體" w:hAnsi="標楷體" w:hint="eastAsia"/>
                <w:color w:val="000000" w:themeColor="text1"/>
                <w:szCs w:val="24"/>
              </w:rPr>
              <w:t>內政部花政務次長敬群</w:t>
            </w:r>
            <w:r w:rsidR="0093065B" w:rsidRPr="000D0A7B">
              <w:rPr>
                <w:rFonts w:ascii="標楷體" w:eastAsia="標楷體" w:hAnsi="標楷體" w:hint="eastAsia"/>
                <w:color w:val="000000" w:themeColor="text1"/>
                <w:szCs w:val="24"/>
              </w:rPr>
              <w:t>、</w:t>
            </w:r>
            <w:r w:rsidR="0093065B" w:rsidRPr="000D0A7B">
              <w:rPr>
                <w:rFonts w:ascii="標楷體" w:eastAsia="標楷體" w:hAnsi="標楷體"/>
                <w:color w:val="000000" w:themeColor="text1"/>
                <w:szCs w:val="24"/>
              </w:rPr>
              <w:br/>
            </w:r>
            <w:r w:rsidR="0093065B" w:rsidRPr="000D0A7B">
              <w:rPr>
                <w:rFonts w:ascii="標楷體" w:eastAsia="標楷體" w:hAnsi="標楷體" w:hint="eastAsia"/>
                <w:color w:val="000000" w:themeColor="text1"/>
                <w:szCs w:val="24"/>
              </w:rPr>
              <w:t>常任副指揮官：消防署陳署長文龍</w:t>
            </w:r>
          </w:p>
        </w:tc>
      </w:tr>
      <w:tr w:rsidR="0093065B" w:rsidRPr="000D0A7B" w:rsidTr="00A9605D">
        <w:trPr>
          <w:jc w:val="right"/>
        </w:trPr>
        <w:tc>
          <w:tcPr>
            <w:tcW w:w="818" w:type="dxa"/>
            <w:shd w:val="clear" w:color="auto" w:fill="FFFFFF"/>
            <w:vAlign w:val="center"/>
          </w:tcPr>
          <w:p w:rsidR="0093065B" w:rsidRPr="000D0A7B" w:rsidRDefault="0093065B"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6</w:t>
            </w:r>
          </w:p>
        </w:tc>
        <w:tc>
          <w:tcPr>
            <w:tcW w:w="2551" w:type="dxa"/>
            <w:shd w:val="clear" w:color="auto" w:fill="FFFFFF"/>
            <w:vAlign w:val="center"/>
          </w:tcPr>
          <w:p w:rsidR="0093065B" w:rsidRPr="000D0A7B" w:rsidRDefault="0093065B"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第6次情資研判會議暨情資研判記者會</w:t>
            </w:r>
          </w:p>
        </w:tc>
        <w:tc>
          <w:tcPr>
            <w:tcW w:w="2126" w:type="dxa"/>
            <w:shd w:val="clear" w:color="auto" w:fill="FFFFFF"/>
            <w:vAlign w:val="center"/>
          </w:tcPr>
          <w:p w:rsidR="0093065B" w:rsidRPr="000D0A7B" w:rsidRDefault="0093065B"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105.09.14 15:00</w:t>
            </w:r>
            <w:r w:rsidR="00AD0104" w:rsidRPr="000D0A7B">
              <w:rPr>
                <w:rFonts w:ascii="標楷體" w:eastAsia="標楷體" w:hAnsi="標楷體"/>
                <w:color w:val="000000" w:themeColor="text1"/>
                <w:szCs w:val="24"/>
              </w:rPr>
              <w:br/>
            </w:r>
            <w:r w:rsidR="00AD0104" w:rsidRPr="000D0A7B">
              <w:rPr>
                <w:rFonts w:ascii="標楷體" w:eastAsia="標楷體" w:hAnsi="標楷體" w:hint="eastAsia"/>
                <w:color w:val="000000" w:themeColor="text1"/>
                <w:szCs w:val="24"/>
              </w:rPr>
              <w:t>105.09.14 15:30</w:t>
            </w:r>
          </w:p>
        </w:tc>
        <w:tc>
          <w:tcPr>
            <w:tcW w:w="4501" w:type="dxa"/>
            <w:shd w:val="clear" w:color="auto" w:fill="FFFFFF"/>
            <w:vAlign w:val="center"/>
          </w:tcPr>
          <w:p w:rsidR="0093065B" w:rsidRPr="000D0A7B" w:rsidRDefault="0093065B" w:rsidP="004F5ED1">
            <w:pPr>
              <w:snapToGrid w:val="0"/>
              <w:jc w:val="both"/>
              <w:rPr>
                <w:rFonts w:ascii="標楷體" w:eastAsia="標楷體" w:hAnsi="標楷體"/>
                <w:color w:val="000000" w:themeColor="text1"/>
                <w:szCs w:val="24"/>
              </w:rPr>
            </w:pPr>
            <w:r w:rsidRPr="000D0A7B">
              <w:rPr>
                <w:rFonts w:ascii="標楷體" w:eastAsia="標楷體" w:hAnsi="標楷體" w:hint="eastAsia"/>
                <w:color w:val="000000" w:themeColor="text1"/>
                <w:szCs w:val="24"/>
              </w:rPr>
              <w:t>指揮官：內政部葉部長俊榮、</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副指揮官：農委會翁副主任委員章梁、</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常任副指揮官：消防署陳署長文龍</w:t>
            </w:r>
          </w:p>
        </w:tc>
      </w:tr>
      <w:tr w:rsidR="0093065B" w:rsidRPr="000D0A7B" w:rsidTr="00A9605D">
        <w:trPr>
          <w:jc w:val="right"/>
        </w:trPr>
        <w:tc>
          <w:tcPr>
            <w:tcW w:w="818" w:type="dxa"/>
            <w:shd w:val="clear" w:color="auto" w:fill="FFFFFF"/>
            <w:vAlign w:val="center"/>
          </w:tcPr>
          <w:p w:rsidR="0093065B" w:rsidRPr="000D0A7B" w:rsidRDefault="0093065B"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7</w:t>
            </w:r>
          </w:p>
        </w:tc>
        <w:tc>
          <w:tcPr>
            <w:tcW w:w="2551" w:type="dxa"/>
            <w:shd w:val="clear" w:color="auto" w:fill="FFFFFF"/>
            <w:vAlign w:val="center"/>
          </w:tcPr>
          <w:p w:rsidR="0093065B" w:rsidRPr="000D0A7B" w:rsidRDefault="0093065B"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第7次情資研判會議暨情資研判記者會</w:t>
            </w:r>
          </w:p>
        </w:tc>
        <w:tc>
          <w:tcPr>
            <w:tcW w:w="2126" w:type="dxa"/>
            <w:shd w:val="clear" w:color="auto" w:fill="FFFFFF"/>
            <w:vAlign w:val="center"/>
          </w:tcPr>
          <w:p w:rsidR="0093065B" w:rsidRPr="000D0A7B" w:rsidRDefault="0093065B"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105.09.14 20:00</w:t>
            </w:r>
            <w:r w:rsidR="00AD0104" w:rsidRPr="000D0A7B">
              <w:rPr>
                <w:rFonts w:ascii="標楷體" w:eastAsia="標楷體" w:hAnsi="標楷體"/>
                <w:color w:val="000000" w:themeColor="text1"/>
                <w:szCs w:val="24"/>
              </w:rPr>
              <w:br/>
            </w:r>
            <w:r w:rsidR="00AD0104" w:rsidRPr="000D0A7B">
              <w:rPr>
                <w:rFonts w:ascii="標楷體" w:eastAsia="標楷體" w:hAnsi="標楷體" w:hint="eastAsia"/>
                <w:color w:val="000000" w:themeColor="text1"/>
                <w:szCs w:val="24"/>
              </w:rPr>
              <w:t>105.09.14 20:30</w:t>
            </w:r>
          </w:p>
        </w:tc>
        <w:tc>
          <w:tcPr>
            <w:tcW w:w="4501" w:type="dxa"/>
            <w:shd w:val="clear" w:color="auto" w:fill="FFFFFF"/>
            <w:vAlign w:val="center"/>
          </w:tcPr>
          <w:p w:rsidR="0093065B" w:rsidRPr="000D0A7B" w:rsidRDefault="0093065B" w:rsidP="004F5ED1">
            <w:pPr>
              <w:snapToGrid w:val="0"/>
              <w:jc w:val="both"/>
              <w:rPr>
                <w:rFonts w:ascii="標楷體" w:eastAsia="標楷體" w:hAnsi="標楷體"/>
                <w:color w:val="000000" w:themeColor="text1"/>
                <w:szCs w:val="24"/>
              </w:rPr>
            </w:pPr>
            <w:r w:rsidRPr="000D0A7B">
              <w:rPr>
                <w:rFonts w:ascii="標楷體" w:eastAsia="標楷體" w:hAnsi="標楷體" w:hint="eastAsia"/>
                <w:color w:val="000000" w:themeColor="text1"/>
                <w:szCs w:val="24"/>
              </w:rPr>
              <w:t>指揮官：內政部葉部長俊榮、</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副指揮官：農委會翁副主任委員章梁</w:t>
            </w:r>
          </w:p>
        </w:tc>
      </w:tr>
      <w:tr w:rsidR="00A93F22" w:rsidRPr="000D0A7B" w:rsidTr="00A9605D">
        <w:trPr>
          <w:jc w:val="right"/>
        </w:trPr>
        <w:tc>
          <w:tcPr>
            <w:tcW w:w="818" w:type="dxa"/>
            <w:shd w:val="clear" w:color="auto" w:fill="FFFFFF"/>
            <w:vAlign w:val="center"/>
          </w:tcPr>
          <w:p w:rsidR="00A87F49" w:rsidRPr="000D0A7B" w:rsidRDefault="00A87F49"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8</w:t>
            </w:r>
          </w:p>
        </w:tc>
        <w:tc>
          <w:tcPr>
            <w:tcW w:w="2551" w:type="dxa"/>
            <w:shd w:val="clear" w:color="auto" w:fill="FFFFFF"/>
            <w:vAlign w:val="center"/>
          </w:tcPr>
          <w:p w:rsidR="00A87F49" w:rsidRPr="000D0A7B" w:rsidRDefault="00A87F49"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第8次情資研判會議</w:t>
            </w:r>
            <w:r w:rsidR="00644D40" w:rsidRPr="000D0A7B">
              <w:rPr>
                <w:rFonts w:ascii="標楷體" w:eastAsia="標楷體" w:hAnsi="標楷體" w:hint="eastAsia"/>
                <w:color w:val="000000" w:themeColor="text1"/>
                <w:szCs w:val="24"/>
              </w:rPr>
              <w:t>暨情資研判記者會</w:t>
            </w:r>
          </w:p>
        </w:tc>
        <w:tc>
          <w:tcPr>
            <w:tcW w:w="2126" w:type="dxa"/>
            <w:shd w:val="clear" w:color="auto" w:fill="FFFFFF"/>
            <w:vAlign w:val="center"/>
          </w:tcPr>
          <w:p w:rsidR="00A87F49" w:rsidRPr="000D0A7B" w:rsidRDefault="00D33EC2" w:rsidP="004F5ED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w:t>
            </w:r>
            <w:r w:rsidR="00A87F49" w:rsidRPr="000D0A7B">
              <w:rPr>
                <w:rFonts w:ascii="標楷體" w:eastAsia="標楷體" w:hAnsi="標楷體" w:hint="eastAsia"/>
                <w:color w:val="000000" w:themeColor="text1"/>
                <w:szCs w:val="24"/>
              </w:rPr>
              <w:t>.</w:t>
            </w:r>
            <w:r w:rsidR="00075444" w:rsidRPr="000D0A7B">
              <w:rPr>
                <w:rFonts w:ascii="標楷體" w:eastAsia="標楷體" w:hAnsi="標楷體" w:hint="eastAsia"/>
                <w:color w:val="000000" w:themeColor="text1"/>
                <w:szCs w:val="24"/>
              </w:rPr>
              <w:t>15</w:t>
            </w:r>
            <w:r w:rsidR="00A87F49" w:rsidRPr="000D0A7B">
              <w:rPr>
                <w:rFonts w:ascii="標楷體" w:eastAsia="標楷體" w:hAnsi="標楷體" w:hint="eastAsia"/>
                <w:color w:val="000000" w:themeColor="text1"/>
                <w:szCs w:val="24"/>
              </w:rPr>
              <w:t xml:space="preserve"> </w:t>
            </w:r>
            <w:r w:rsidR="00075444" w:rsidRPr="000D0A7B">
              <w:rPr>
                <w:rFonts w:ascii="標楷體" w:eastAsia="標楷體" w:hAnsi="標楷體" w:hint="eastAsia"/>
                <w:color w:val="000000" w:themeColor="text1"/>
                <w:szCs w:val="24"/>
              </w:rPr>
              <w:t>08</w:t>
            </w:r>
            <w:r w:rsidR="00A87F49" w:rsidRPr="000D0A7B">
              <w:rPr>
                <w:rFonts w:ascii="標楷體" w:eastAsia="標楷體" w:hAnsi="標楷體" w:hint="eastAsia"/>
                <w:color w:val="000000" w:themeColor="text1"/>
                <w:szCs w:val="24"/>
              </w:rPr>
              <w:t>:00</w:t>
            </w:r>
            <w:r w:rsidR="00AD0104" w:rsidRPr="000D0A7B">
              <w:rPr>
                <w:rFonts w:ascii="標楷體" w:eastAsia="標楷體" w:hAnsi="標楷體"/>
                <w:color w:val="000000" w:themeColor="text1"/>
                <w:szCs w:val="24"/>
              </w:rPr>
              <w:br/>
            </w:r>
            <w:r w:rsidR="00AD0104" w:rsidRPr="000D0A7B">
              <w:rPr>
                <w:rFonts w:ascii="標楷體" w:eastAsia="標楷體" w:hAnsi="標楷體" w:hint="eastAsia"/>
                <w:color w:val="000000" w:themeColor="text1"/>
                <w:szCs w:val="24"/>
              </w:rPr>
              <w:t>105.09.15 08:30</w:t>
            </w:r>
          </w:p>
        </w:tc>
        <w:tc>
          <w:tcPr>
            <w:tcW w:w="4501" w:type="dxa"/>
            <w:shd w:val="clear" w:color="auto" w:fill="FFFFFF"/>
            <w:vAlign w:val="center"/>
          </w:tcPr>
          <w:p w:rsidR="00A87F49" w:rsidRPr="000D0A7B" w:rsidRDefault="00A87F49" w:rsidP="004F5ED1">
            <w:pPr>
              <w:snapToGrid w:val="0"/>
              <w:jc w:val="both"/>
              <w:rPr>
                <w:rFonts w:ascii="標楷體" w:eastAsia="標楷體" w:hAnsi="標楷體"/>
                <w:color w:val="000000" w:themeColor="text1"/>
                <w:szCs w:val="24"/>
              </w:rPr>
            </w:pPr>
            <w:r w:rsidRPr="000D0A7B">
              <w:rPr>
                <w:rFonts w:ascii="標楷體" w:eastAsia="標楷體" w:hAnsi="標楷體" w:hint="eastAsia"/>
                <w:color w:val="000000" w:themeColor="text1"/>
                <w:szCs w:val="24"/>
              </w:rPr>
              <w:t>指揮官：內政部葉部長俊榮、</w:t>
            </w:r>
            <w:r w:rsidR="00A9605D" w:rsidRPr="000D0A7B">
              <w:rPr>
                <w:rFonts w:ascii="標楷體" w:eastAsia="標楷體" w:hAnsi="標楷體"/>
                <w:color w:val="000000" w:themeColor="text1"/>
                <w:szCs w:val="24"/>
              </w:rPr>
              <w:br/>
            </w:r>
            <w:r w:rsidR="0093065B" w:rsidRPr="000D0A7B">
              <w:rPr>
                <w:rFonts w:ascii="標楷體" w:eastAsia="標楷體" w:hAnsi="標楷體" w:hint="eastAsia"/>
                <w:color w:val="000000" w:themeColor="text1"/>
                <w:szCs w:val="24"/>
              </w:rPr>
              <w:t>副指揮官：交通部王政務次長國材、</w:t>
            </w:r>
            <w:r w:rsidR="0093065B" w:rsidRPr="000D0A7B">
              <w:rPr>
                <w:rFonts w:ascii="標楷體" w:eastAsia="標楷體" w:hAnsi="標楷體"/>
                <w:color w:val="000000" w:themeColor="text1"/>
                <w:szCs w:val="24"/>
              </w:rPr>
              <w:br/>
            </w:r>
            <w:r w:rsidR="0093065B" w:rsidRPr="000D0A7B">
              <w:rPr>
                <w:rFonts w:ascii="標楷體" w:eastAsia="標楷體" w:hAnsi="標楷體" w:hint="eastAsia"/>
                <w:color w:val="000000" w:themeColor="text1"/>
                <w:szCs w:val="24"/>
              </w:rPr>
              <w:t>常任副指揮官：消防署陳署長文龍</w:t>
            </w:r>
          </w:p>
        </w:tc>
      </w:tr>
    </w:tbl>
    <w:p w:rsidR="000667E3" w:rsidRPr="000D0A7B" w:rsidRDefault="000667E3" w:rsidP="000667E3">
      <w:pPr>
        <w:widowControl/>
        <w:snapToGrid w:val="0"/>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br w:type="page"/>
      </w:r>
    </w:p>
    <w:p w:rsidR="00A45F1D" w:rsidRPr="000D0A7B" w:rsidRDefault="000B606F" w:rsidP="000E5F0E">
      <w:pPr>
        <w:pStyle w:val="ad"/>
        <w:numPr>
          <w:ilvl w:val="0"/>
          <w:numId w:val="52"/>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lastRenderedPageBreak/>
        <w:t>召開工作會報</w:t>
      </w:r>
      <w:r w:rsidR="00897639" w:rsidRPr="000D0A7B">
        <w:rPr>
          <w:rFonts w:ascii="標楷體" w:eastAsia="標楷體" w:hAnsi="標楷體" w:hint="eastAsia"/>
          <w:bCs/>
          <w:color w:val="000000" w:themeColor="text1"/>
          <w:sz w:val="32"/>
          <w:szCs w:val="32"/>
        </w:rPr>
        <w:t>暨院長、總統視導會議</w:t>
      </w:r>
      <w:r w:rsidRPr="000D0A7B">
        <w:rPr>
          <w:rFonts w:ascii="標楷體" w:eastAsia="標楷體" w:hAnsi="標楷體"/>
          <w:bCs/>
          <w:color w:val="000000" w:themeColor="text1"/>
          <w:sz w:val="32"/>
          <w:szCs w:val="32"/>
        </w:rPr>
        <w:br/>
      </w:r>
      <w:r w:rsidR="00AF6FC6" w:rsidRPr="000D0A7B">
        <w:rPr>
          <w:rFonts w:ascii="標楷體" w:eastAsia="標楷體" w:hAnsi="標楷體" w:hint="eastAsia"/>
          <w:bCs/>
          <w:color w:val="000000" w:themeColor="text1"/>
          <w:sz w:val="32"/>
          <w:szCs w:val="32"/>
        </w:rPr>
        <w:t>中央災害應變中心共計召開</w:t>
      </w:r>
      <w:r w:rsidR="00C02801" w:rsidRPr="000D0A7B">
        <w:rPr>
          <w:rFonts w:ascii="標楷體" w:eastAsia="標楷體" w:hAnsi="標楷體" w:hint="eastAsia"/>
          <w:bCs/>
          <w:color w:val="000000" w:themeColor="text1"/>
          <w:sz w:val="32"/>
          <w:szCs w:val="32"/>
        </w:rPr>
        <w:t>7</w:t>
      </w:r>
      <w:r w:rsidR="00AF6FC6" w:rsidRPr="000D0A7B">
        <w:rPr>
          <w:rFonts w:ascii="標楷體" w:eastAsia="標楷體" w:hAnsi="標楷體" w:hint="eastAsia"/>
          <w:bCs/>
          <w:color w:val="000000" w:themeColor="text1"/>
          <w:sz w:val="32"/>
          <w:szCs w:val="32"/>
        </w:rPr>
        <w:t>次工作會報；</w:t>
      </w:r>
      <w:r w:rsidR="00897639" w:rsidRPr="000D0A7B">
        <w:rPr>
          <w:rFonts w:ascii="標楷體" w:eastAsia="標楷體" w:hAnsi="標楷體" w:hint="eastAsia"/>
          <w:bCs/>
          <w:color w:val="000000" w:themeColor="text1"/>
          <w:sz w:val="32"/>
          <w:szCs w:val="32"/>
        </w:rPr>
        <w:t>行政</w:t>
      </w:r>
      <w:r w:rsidR="008F77D5" w:rsidRPr="000D0A7B">
        <w:rPr>
          <w:rFonts w:ascii="標楷體" w:eastAsia="標楷體" w:hAnsi="標楷體" w:hint="eastAsia"/>
          <w:bCs/>
          <w:color w:val="000000" w:themeColor="text1"/>
          <w:sz w:val="32"/>
          <w:szCs w:val="32"/>
        </w:rPr>
        <w:t>院林院長全於105年</w:t>
      </w:r>
      <w:r w:rsidR="00A403E7" w:rsidRPr="000D0A7B">
        <w:rPr>
          <w:rFonts w:ascii="標楷體" w:eastAsia="標楷體" w:hAnsi="標楷體" w:hint="eastAsia"/>
          <w:bCs/>
          <w:color w:val="000000" w:themeColor="text1"/>
          <w:sz w:val="32"/>
          <w:szCs w:val="32"/>
        </w:rPr>
        <w:t>9月13</w:t>
      </w:r>
      <w:r w:rsidR="008F77D5" w:rsidRPr="000D0A7B">
        <w:rPr>
          <w:rFonts w:ascii="標楷體" w:eastAsia="標楷體" w:hAnsi="標楷體" w:hint="eastAsia"/>
          <w:bCs/>
          <w:color w:val="000000" w:themeColor="text1"/>
          <w:sz w:val="32"/>
          <w:szCs w:val="32"/>
        </w:rPr>
        <w:t>日1</w:t>
      </w:r>
      <w:r w:rsidR="00A403E7" w:rsidRPr="000D0A7B">
        <w:rPr>
          <w:rFonts w:ascii="標楷體" w:eastAsia="標楷體" w:hAnsi="標楷體" w:hint="eastAsia"/>
          <w:bCs/>
          <w:color w:val="000000" w:themeColor="text1"/>
          <w:sz w:val="32"/>
          <w:szCs w:val="32"/>
        </w:rPr>
        <w:t>8</w:t>
      </w:r>
      <w:r w:rsidR="008F77D5" w:rsidRPr="000D0A7B">
        <w:rPr>
          <w:rFonts w:ascii="標楷體" w:eastAsia="標楷體" w:hAnsi="標楷體" w:hint="eastAsia"/>
          <w:bCs/>
          <w:color w:val="000000" w:themeColor="text1"/>
          <w:sz w:val="32"/>
          <w:szCs w:val="32"/>
        </w:rPr>
        <w:t>時、</w:t>
      </w:r>
      <w:r w:rsidR="00A403E7" w:rsidRPr="000D0A7B">
        <w:rPr>
          <w:rFonts w:ascii="標楷體" w:eastAsia="標楷體" w:hAnsi="標楷體" w:hint="eastAsia"/>
          <w:bCs/>
          <w:color w:val="000000" w:themeColor="text1"/>
          <w:sz w:val="32"/>
          <w:szCs w:val="32"/>
        </w:rPr>
        <w:t>9月14</w:t>
      </w:r>
      <w:r w:rsidR="008F77D5" w:rsidRPr="000D0A7B">
        <w:rPr>
          <w:rFonts w:ascii="標楷體" w:eastAsia="標楷體" w:hAnsi="標楷體" w:hint="eastAsia"/>
          <w:bCs/>
          <w:color w:val="000000" w:themeColor="text1"/>
          <w:sz w:val="32"/>
          <w:szCs w:val="32"/>
        </w:rPr>
        <w:t>日1</w:t>
      </w:r>
      <w:r w:rsidR="00A403E7" w:rsidRPr="000D0A7B">
        <w:rPr>
          <w:rFonts w:ascii="標楷體" w:eastAsia="標楷體" w:hAnsi="標楷體" w:hint="eastAsia"/>
          <w:bCs/>
          <w:color w:val="000000" w:themeColor="text1"/>
          <w:sz w:val="32"/>
          <w:szCs w:val="32"/>
        </w:rPr>
        <w:t>6</w:t>
      </w:r>
      <w:r w:rsidR="008F77D5" w:rsidRPr="000D0A7B">
        <w:rPr>
          <w:rFonts w:ascii="標楷體" w:eastAsia="標楷體" w:hAnsi="標楷體" w:hint="eastAsia"/>
          <w:bCs/>
          <w:color w:val="000000" w:themeColor="text1"/>
          <w:sz w:val="32"/>
          <w:szCs w:val="32"/>
        </w:rPr>
        <w:t>時</w:t>
      </w:r>
      <w:r w:rsidR="00AF6FC6" w:rsidRPr="000D0A7B">
        <w:rPr>
          <w:rFonts w:ascii="標楷體" w:eastAsia="標楷體" w:hAnsi="標楷體" w:hint="eastAsia"/>
          <w:bCs/>
          <w:color w:val="000000" w:themeColor="text1"/>
          <w:sz w:val="32"/>
          <w:szCs w:val="32"/>
        </w:rPr>
        <w:t>蒞臨</w:t>
      </w:r>
      <w:r w:rsidR="008F77D5" w:rsidRPr="000D0A7B">
        <w:rPr>
          <w:rFonts w:ascii="標楷體" w:eastAsia="標楷體" w:hAnsi="標楷體" w:hint="eastAsia"/>
          <w:bCs/>
          <w:color w:val="000000" w:themeColor="text1"/>
          <w:sz w:val="32"/>
          <w:szCs w:val="32"/>
        </w:rPr>
        <w:t>視察；蔡總統英文於105年</w:t>
      </w:r>
      <w:r w:rsidR="00A403E7" w:rsidRPr="000D0A7B">
        <w:rPr>
          <w:rFonts w:ascii="標楷體" w:eastAsia="標楷體" w:hAnsi="標楷體" w:hint="eastAsia"/>
          <w:bCs/>
          <w:color w:val="000000" w:themeColor="text1"/>
          <w:sz w:val="32"/>
          <w:szCs w:val="32"/>
        </w:rPr>
        <w:t>9月15</w:t>
      </w:r>
      <w:r w:rsidR="008F77D5" w:rsidRPr="000D0A7B">
        <w:rPr>
          <w:rFonts w:ascii="標楷體" w:eastAsia="標楷體" w:hAnsi="標楷體" w:hint="eastAsia"/>
          <w:bCs/>
          <w:color w:val="000000" w:themeColor="text1"/>
          <w:sz w:val="32"/>
          <w:szCs w:val="32"/>
        </w:rPr>
        <w:t>日1</w:t>
      </w:r>
      <w:r w:rsidR="00A403E7" w:rsidRPr="000D0A7B">
        <w:rPr>
          <w:rFonts w:ascii="標楷體" w:eastAsia="標楷體" w:hAnsi="標楷體" w:hint="eastAsia"/>
          <w:bCs/>
          <w:color w:val="000000" w:themeColor="text1"/>
          <w:sz w:val="32"/>
          <w:szCs w:val="32"/>
        </w:rPr>
        <w:t>0</w:t>
      </w:r>
      <w:r w:rsidR="008F77D5" w:rsidRPr="000D0A7B">
        <w:rPr>
          <w:rFonts w:ascii="標楷體" w:eastAsia="標楷體" w:hAnsi="標楷體" w:hint="eastAsia"/>
          <w:bCs/>
          <w:color w:val="000000" w:themeColor="text1"/>
          <w:sz w:val="32"/>
          <w:szCs w:val="32"/>
        </w:rPr>
        <w:t>時</w:t>
      </w:r>
      <w:r w:rsidR="00A403E7" w:rsidRPr="000D0A7B">
        <w:rPr>
          <w:rFonts w:ascii="標楷體" w:eastAsia="標楷體" w:hAnsi="標楷體" w:hint="eastAsia"/>
          <w:bCs/>
          <w:color w:val="000000" w:themeColor="text1"/>
          <w:sz w:val="32"/>
          <w:szCs w:val="32"/>
        </w:rPr>
        <w:t>30分</w:t>
      </w:r>
      <w:r w:rsidR="00AF6FC6" w:rsidRPr="000D0A7B">
        <w:rPr>
          <w:rFonts w:ascii="標楷體" w:eastAsia="標楷體" w:hAnsi="標楷體" w:hint="eastAsia"/>
          <w:bCs/>
          <w:color w:val="000000" w:themeColor="text1"/>
          <w:sz w:val="32"/>
          <w:szCs w:val="32"/>
        </w:rPr>
        <w:t>蒞臨</w:t>
      </w:r>
      <w:r w:rsidR="008F77D5" w:rsidRPr="000D0A7B">
        <w:rPr>
          <w:rFonts w:ascii="標楷體" w:eastAsia="標楷體" w:hAnsi="標楷體" w:hint="eastAsia"/>
          <w:bCs/>
          <w:color w:val="000000" w:themeColor="text1"/>
          <w:sz w:val="32"/>
          <w:szCs w:val="32"/>
        </w:rPr>
        <w:t>視</w:t>
      </w:r>
      <w:r w:rsidR="00AF6FC6" w:rsidRPr="000D0A7B">
        <w:rPr>
          <w:rFonts w:ascii="標楷體" w:eastAsia="標楷體" w:hAnsi="標楷體" w:hint="eastAsia"/>
          <w:bCs/>
          <w:color w:val="000000" w:themeColor="text1"/>
          <w:sz w:val="32"/>
          <w:szCs w:val="32"/>
        </w:rPr>
        <w:t>導</w:t>
      </w:r>
      <w:r w:rsidR="0079404F" w:rsidRPr="000D0A7B">
        <w:rPr>
          <w:rFonts w:ascii="標楷體" w:eastAsia="標楷體" w:hAnsi="標楷體" w:hint="eastAsia"/>
          <w:bCs/>
          <w:color w:val="000000" w:themeColor="text1"/>
          <w:sz w:val="32"/>
          <w:szCs w:val="32"/>
        </w:rPr>
        <w:t>，詳如表4</w:t>
      </w:r>
      <w:r w:rsidR="00AF6FC6" w:rsidRPr="000D0A7B">
        <w:rPr>
          <w:rFonts w:ascii="標楷體" w:eastAsia="標楷體" w:hAnsi="標楷體" w:hint="eastAsia"/>
          <w:bCs/>
          <w:color w:val="000000" w:themeColor="text1"/>
          <w:sz w:val="32"/>
          <w:szCs w:val="32"/>
        </w:rPr>
        <w:t>。</w:t>
      </w:r>
      <w:r w:rsidRPr="000D0A7B">
        <w:rPr>
          <w:rFonts w:ascii="標楷體" w:eastAsia="標楷體" w:hAnsi="標楷體" w:hint="eastAsia"/>
          <w:bCs/>
          <w:color w:val="000000" w:themeColor="text1"/>
          <w:sz w:val="32"/>
          <w:szCs w:val="32"/>
        </w:rPr>
        <w:t>各單位簡報資料如附件</w:t>
      </w:r>
      <w:r w:rsidR="00D11F1B" w:rsidRPr="000D0A7B">
        <w:rPr>
          <w:rFonts w:ascii="標楷體" w:eastAsia="標楷體" w:hAnsi="標楷體" w:hint="eastAsia"/>
          <w:bCs/>
          <w:color w:val="000000" w:themeColor="text1"/>
          <w:sz w:val="32"/>
          <w:szCs w:val="32"/>
        </w:rPr>
        <w:t>7</w:t>
      </w:r>
      <w:r w:rsidRPr="000D0A7B">
        <w:rPr>
          <w:rFonts w:ascii="標楷體" w:eastAsia="標楷體" w:hAnsi="標楷體" w:hint="eastAsia"/>
          <w:bCs/>
          <w:color w:val="000000" w:themeColor="text1"/>
          <w:sz w:val="32"/>
          <w:szCs w:val="32"/>
        </w:rPr>
        <w:t>、會議紀錄如附件</w:t>
      </w:r>
      <w:r w:rsidR="00D11F1B" w:rsidRPr="000D0A7B">
        <w:rPr>
          <w:rFonts w:ascii="標楷體" w:eastAsia="標楷體" w:hAnsi="標楷體" w:hint="eastAsia"/>
          <w:bCs/>
          <w:color w:val="000000" w:themeColor="text1"/>
          <w:sz w:val="32"/>
          <w:szCs w:val="32"/>
        </w:rPr>
        <w:t>8</w:t>
      </w:r>
      <w:r w:rsidRPr="000D0A7B">
        <w:rPr>
          <w:rFonts w:ascii="標楷體" w:eastAsia="標楷體" w:hAnsi="標楷體" w:hint="eastAsia"/>
          <w:bCs/>
          <w:color w:val="000000" w:themeColor="text1"/>
          <w:sz w:val="32"/>
          <w:szCs w:val="32"/>
        </w:rPr>
        <w:t>、指示事項列管表如附件</w:t>
      </w:r>
      <w:r w:rsidR="00D11F1B" w:rsidRPr="000D0A7B">
        <w:rPr>
          <w:rFonts w:ascii="標楷體" w:eastAsia="標楷體" w:hAnsi="標楷體" w:hint="eastAsia"/>
          <w:bCs/>
          <w:color w:val="000000" w:themeColor="text1"/>
          <w:sz w:val="32"/>
          <w:szCs w:val="32"/>
        </w:rPr>
        <w:t>9</w:t>
      </w:r>
      <w:r w:rsidRPr="000D0A7B">
        <w:rPr>
          <w:rFonts w:ascii="標楷體" w:eastAsia="標楷體" w:hAnsi="標楷體" w:hint="eastAsia"/>
          <w:bCs/>
          <w:color w:val="000000" w:themeColor="text1"/>
          <w:sz w:val="32"/>
          <w:szCs w:val="32"/>
        </w:rPr>
        <w:t>、</w:t>
      </w:r>
      <w:r w:rsidR="00DC1958" w:rsidRPr="000D0A7B">
        <w:rPr>
          <w:rFonts w:ascii="標楷體" w:eastAsia="標楷體" w:hAnsi="標楷體" w:hint="eastAsia"/>
          <w:bCs/>
          <w:color w:val="000000" w:themeColor="text1"/>
          <w:sz w:val="32"/>
          <w:szCs w:val="32"/>
        </w:rPr>
        <w:t>傳真通報及簡訊</w:t>
      </w:r>
      <w:r w:rsidRPr="000D0A7B">
        <w:rPr>
          <w:rFonts w:ascii="標楷體" w:eastAsia="標楷體" w:hAnsi="標楷體" w:hint="eastAsia"/>
          <w:bCs/>
          <w:color w:val="000000" w:themeColor="text1"/>
          <w:sz w:val="32"/>
          <w:szCs w:val="32"/>
        </w:rPr>
        <w:t>如附件</w:t>
      </w:r>
      <w:r w:rsidR="00D11F1B" w:rsidRPr="000D0A7B">
        <w:rPr>
          <w:rFonts w:ascii="標楷體" w:eastAsia="標楷體" w:hAnsi="標楷體" w:hint="eastAsia"/>
          <w:bCs/>
          <w:color w:val="000000" w:themeColor="text1"/>
          <w:sz w:val="32"/>
          <w:szCs w:val="32"/>
        </w:rPr>
        <w:t>10</w:t>
      </w:r>
      <w:r w:rsidRPr="000D0A7B">
        <w:rPr>
          <w:rFonts w:ascii="標楷體" w:eastAsia="標楷體" w:hAnsi="標楷體" w:hint="eastAsia"/>
          <w:bCs/>
          <w:color w:val="000000" w:themeColor="text1"/>
          <w:sz w:val="32"/>
          <w:szCs w:val="32"/>
        </w:rPr>
        <w:t>應變處置報告如附件1</w:t>
      </w:r>
      <w:r w:rsidR="00D11F1B" w:rsidRPr="000D0A7B">
        <w:rPr>
          <w:rFonts w:ascii="標楷體" w:eastAsia="標楷體" w:hAnsi="標楷體" w:hint="eastAsia"/>
          <w:bCs/>
          <w:color w:val="000000" w:themeColor="text1"/>
          <w:sz w:val="32"/>
          <w:szCs w:val="32"/>
        </w:rPr>
        <w:t>1</w:t>
      </w:r>
      <w:r w:rsidRPr="000D0A7B">
        <w:rPr>
          <w:rFonts w:ascii="標楷體" w:eastAsia="標楷體" w:hAnsi="標楷體" w:hint="eastAsia"/>
          <w:bCs/>
          <w:color w:val="000000" w:themeColor="text1"/>
          <w:sz w:val="32"/>
          <w:szCs w:val="32"/>
        </w:rPr>
        <w:t>。</w:t>
      </w:r>
    </w:p>
    <w:p w:rsidR="00980335" w:rsidRPr="00D73D0C" w:rsidRDefault="00D73D0C" w:rsidP="00D73D0C">
      <w:pPr>
        <w:pStyle w:val="af3"/>
        <w:snapToGrid w:val="0"/>
        <w:spacing w:after="0"/>
        <w:ind w:leftChars="118" w:left="283"/>
        <w:jc w:val="center"/>
        <w:rPr>
          <w:rFonts w:ascii="標楷體" w:eastAsia="標楷體" w:hAnsi="標楷體"/>
          <w:color w:val="000000" w:themeColor="text1"/>
          <w:sz w:val="28"/>
          <w:szCs w:val="28"/>
        </w:rPr>
      </w:pPr>
      <w:bookmarkStart w:id="22" w:name="_Toc485300288"/>
      <w:r w:rsidRPr="00D73D0C">
        <w:rPr>
          <w:rFonts w:ascii="標楷體" w:eastAsia="標楷體" w:hAnsi="標楷體" w:hint="eastAsia"/>
          <w:sz w:val="28"/>
          <w:szCs w:val="28"/>
        </w:rPr>
        <w:t xml:space="preserve">表 </w:t>
      </w:r>
      <w:r w:rsidRPr="00D73D0C">
        <w:rPr>
          <w:rFonts w:ascii="標楷體" w:eastAsia="標楷體" w:hAnsi="標楷體"/>
          <w:sz w:val="28"/>
          <w:szCs w:val="28"/>
        </w:rPr>
        <w:fldChar w:fldCharType="begin"/>
      </w:r>
      <w:r w:rsidRPr="00D73D0C">
        <w:rPr>
          <w:rFonts w:ascii="標楷體" w:eastAsia="標楷體" w:hAnsi="標楷體"/>
          <w:sz w:val="28"/>
          <w:szCs w:val="28"/>
        </w:rPr>
        <w:instrText xml:space="preserve"> </w:instrText>
      </w:r>
      <w:r w:rsidRPr="00D73D0C">
        <w:rPr>
          <w:rFonts w:ascii="標楷體" w:eastAsia="標楷體" w:hAnsi="標楷體" w:hint="eastAsia"/>
          <w:sz w:val="28"/>
          <w:szCs w:val="28"/>
        </w:rPr>
        <w:instrText>SEQ 表 \* ARABIC</w:instrText>
      </w:r>
      <w:r w:rsidRPr="00D73D0C">
        <w:rPr>
          <w:rFonts w:ascii="標楷體" w:eastAsia="標楷體" w:hAnsi="標楷體"/>
          <w:sz w:val="28"/>
          <w:szCs w:val="28"/>
        </w:rPr>
        <w:instrText xml:space="preserve"> </w:instrText>
      </w:r>
      <w:r w:rsidRPr="00D73D0C">
        <w:rPr>
          <w:rFonts w:ascii="標楷體" w:eastAsia="標楷體" w:hAnsi="標楷體"/>
          <w:sz w:val="28"/>
          <w:szCs w:val="28"/>
        </w:rPr>
        <w:fldChar w:fldCharType="separate"/>
      </w:r>
      <w:r w:rsidR="00A234A5">
        <w:rPr>
          <w:rFonts w:ascii="標楷體" w:eastAsia="標楷體" w:hAnsi="標楷體"/>
          <w:noProof/>
          <w:sz w:val="28"/>
          <w:szCs w:val="28"/>
        </w:rPr>
        <w:t>4</w:t>
      </w:r>
      <w:r w:rsidRPr="00D73D0C">
        <w:rPr>
          <w:rFonts w:ascii="標楷體" w:eastAsia="標楷體" w:hAnsi="標楷體"/>
          <w:sz w:val="28"/>
          <w:szCs w:val="28"/>
        </w:rPr>
        <w:fldChar w:fldCharType="end"/>
      </w:r>
      <w:r w:rsidRPr="00D73D0C">
        <w:rPr>
          <w:rFonts w:ascii="標楷體" w:eastAsia="標楷體" w:hAnsi="標楷體" w:hint="eastAsia"/>
          <w:color w:val="000000" w:themeColor="text1"/>
          <w:sz w:val="28"/>
          <w:szCs w:val="28"/>
        </w:rPr>
        <w:t xml:space="preserve"> </w:t>
      </w:r>
      <w:r w:rsidR="00980335" w:rsidRPr="00D73D0C">
        <w:rPr>
          <w:rFonts w:ascii="標楷體" w:eastAsia="標楷體" w:hAnsi="標楷體" w:hint="eastAsia"/>
          <w:color w:val="000000" w:themeColor="text1"/>
          <w:sz w:val="28"/>
          <w:szCs w:val="28"/>
        </w:rPr>
        <w:t>中央災害應變中心召開</w:t>
      </w:r>
      <w:r w:rsidR="0079404F" w:rsidRPr="00D73D0C">
        <w:rPr>
          <w:rFonts w:ascii="標楷體" w:eastAsia="標楷體" w:hAnsi="標楷體" w:hint="eastAsia"/>
          <w:bCs/>
          <w:color w:val="000000" w:themeColor="text1"/>
          <w:sz w:val="28"/>
          <w:szCs w:val="28"/>
        </w:rPr>
        <w:t>工作會報暨院長、總統視導會議</w:t>
      </w:r>
      <w:bookmarkEnd w:id="22"/>
    </w:p>
    <w:tbl>
      <w:tblPr>
        <w:tblW w:w="988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905"/>
        <w:gridCol w:w="1457"/>
        <w:gridCol w:w="1918"/>
        <w:gridCol w:w="5609"/>
      </w:tblGrid>
      <w:tr w:rsidR="00A93F22" w:rsidRPr="000D0A7B" w:rsidTr="000667E3">
        <w:trPr>
          <w:jc w:val="right"/>
        </w:trPr>
        <w:tc>
          <w:tcPr>
            <w:tcW w:w="905" w:type="dxa"/>
            <w:shd w:val="clear" w:color="auto" w:fill="FFFFCC"/>
          </w:tcPr>
          <w:p w:rsidR="00DC13A1" w:rsidRPr="000D0A7B" w:rsidRDefault="00DC13A1"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項次</w:t>
            </w:r>
          </w:p>
        </w:tc>
        <w:tc>
          <w:tcPr>
            <w:tcW w:w="1457" w:type="dxa"/>
            <w:shd w:val="clear" w:color="auto" w:fill="FFFFCC"/>
          </w:tcPr>
          <w:p w:rsidR="00DC13A1" w:rsidRPr="000D0A7B" w:rsidRDefault="00DC13A1"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會議名稱</w:t>
            </w:r>
          </w:p>
        </w:tc>
        <w:tc>
          <w:tcPr>
            <w:tcW w:w="1918" w:type="dxa"/>
            <w:shd w:val="clear" w:color="auto" w:fill="FFFFCC"/>
          </w:tcPr>
          <w:p w:rsidR="00DC13A1" w:rsidRPr="000D0A7B" w:rsidRDefault="00DC13A1"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會議日期時間</w:t>
            </w:r>
          </w:p>
        </w:tc>
        <w:tc>
          <w:tcPr>
            <w:tcW w:w="5609" w:type="dxa"/>
            <w:shd w:val="clear" w:color="auto" w:fill="FFFFCC"/>
          </w:tcPr>
          <w:p w:rsidR="00DC13A1" w:rsidRPr="000D0A7B" w:rsidRDefault="00DC13A1"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主持人</w:t>
            </w:r>
          </w:p>
        </w:tc>
      </w:tr>
      <w:tr w:rsidR="00C02801" w:rsidRPr="000D0A7B" w:rsidTr="000667E3">
        <w:trPr>
          <w:trHeight w:val="567"/>
          <w:jc w:val="right"/>
        </w:trPr>
        <w:tc>
          <w:tcPr>
            <w:tcW w:w="905" w:type="dxa"/>
            <w:shd w:val="clear" w:color="auto" w:fill="FFFFFF"/>
          </w:tcPr>
          <w:p w:rsidR="00C02801" w:rsidRPr="000D0A7B" w:rsidRDefault="00C02801"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w:t>
            </w:r>
          </w:p>
        </w:tc>
        <w:tc>
          <w:tcPr>
            <w:tcW w:w="1457" w:type="dxa"/>
            <w:shd w:val="clear" w:color="auto" w:fill="FFFFFF"/>
          </w:tcPr>
          <w:p w:rsidR="00C02801" w:rsidRPr="000D0A7B" w:rsidRDefault="00C02801"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第1次工作會報</w:t>
            </w:r>
          </w:p>
        </w:tc>
        <w:tc>
          <w:tcPr>
            <w:tcW w:w="1918" w:type="dxa"/>
            <w:shd w:val="clear" w:color="auto" w:fill="FFFFFF"/>
          </w:tcPr>
          <w:p w:rsidR="00C02801" w:rsidRPr="000D0A7B" w:rsidRDefault="00C02801"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105.09.13 10:00</w:t>
            </w:r>
          </w:p>
        </w:tc>
        <w:tc>
          <w:tcPr>
            <w:tcW w:w="5609" w:type="dxa"/>
            <w:shd w:val="clear" w:color="auto" w:fill="FFFFFF"/>
            <w:vAlign w:val="center"/>
          </w:tcPr>
          <w:p w:rsidR="00C02801" w:rsidRPr="000D0A7B" w:rsidRDefault="00C02801" w:rsidP="000E5F0E">
            <w:pPr>
              <w:snapToGrid w:val="0"/>
              <w:spacing w:beforeLines="50" w:before="180"/>
              <w:jc w:val="both"/>
              <w:rPr>
                <w:rFonts w:ascii="標楷體" w:eastAsia="標楷體" w:hAnsi="標楷體"/>
                <w:color w:val="000000" w:themeColor="text1"/>
                <w:szCs w:val="24"/>
              </w:rPr>
            </w:pPr>
            <w:r w:rsidRPr="000D0A7B">
              <w:rPr>
                <w:rFonts w:ascii="標楷體" w:eastAsia="標楷體" w:hAnsi="標楷體" w:hint="eastAsia"/>
                <w:color w:val="000000" w:themeColor="text1"/>
                <w:szCs w:val="24"/>
              </w:rPr>
              <w:t>指揮官：內政部葉部長俊榮、</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副指揮官：</w:t>
            </w:r>
            <w:r w:rsidR="005C2104" w:rsidRPr="000D0A7B">
              <w:rPr>
                <w:rFonts w:ascii="標楷體" w:eastAsia="標楷體" w:hAnsi="標楷體" w:hint="eastAsia"/>
                <w:color w:val="000000" w:themeColor="text1"/>
                <w:szCs w:val="24"/>
              </w:rPr>
              <w:t>農委會陳副主任委員吉仲</w:t>
            </w:r>
            <w:r w:rsidR="0003244C" w:rsidRPr="000D0A7B">
              <w:rPr>
                <w:rFonts w:ascii="標楷體" w:eastAsia="標楷體" w:hAnsi="標楷體" w:hint="eastAsia"/>
                <w:color w:val="000000" w:themeColor="text1"/>
                <w:szCs w:val="24"/>
              </w:rPr>
              <w:t>。</w:t>
            </w:r>
          </w:p>
        </w:tc>
      </w:tr>
      <w:tr w:rsidR="004C424B" w:rsidRPr="000D0A7B" w:rsidTr="000667E3">
        <w:trPr>
          <w:trHeight w:val="567"/>
          <w:jc w:val="right"/>
        </w:trPr>
        <w:tc>
          <w:tcPr>
            <w:tcW w:w="905" w:type="dxa"/>
            <w:shd w:val="clear" w:color="auto" w:fill="FFFFFF"/>
          </w:tcPr>
          <w:p w:rsidR="004C424B" w:rsidRPr="000D0A7B" w:rsidRDefault="004C424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2</w:t>
            </w:r>
          </w:p>
        </w:tc>
        <w:tc>
          <w:tcPr>
            <w:tcW w:w="1457" w:type="dxa"/>
            <w:shd w:val="clear" w:color="auto" w:fill="FFFFFF"/>
          </w:tcPr>
          <w:p w:rsidR="004C424B" w:rsidRPr="000D0A7B" w:rsidRDefault="004C424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第2次工作會報</w:t>
            </w:r>
          </w:p>
        </w:tc>
        <w:tc>
          <w:tcPr>
            <w:tcW w:w="1918" w:type="dxa"/>
            <w:shd w:val="clear" w:color="auto" w:fill="FFFFFF"/>
          </w:tcPr>
          <w:p w:rsidR="004C424B" w:rsidRPr="000D0A7B" w:rsidRDefault="004C424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105.09.13 15:00</w:t>
            </w:r>
          </w:p>
        </w:tc>
        <w:tc>
          <w:tcPr>
            <w:tcW w:w="5609" w:type="dxa"/>
            <w:shd w:val="clear" w:color="auto" w:fill="FFFFFF"/>
            <w:vAlign w:val="center"/>
          </w:tcPr>
          <w:p w:rsidR="004C424B" w:rsidRPr="000D0A7B" w:rsidRDefault="004C424B" w:rsidP="000E5F0E">
            <w:pPr>
              <w:snapToGrid w:val="0"/>
              <w:spacing w:beforeLines="50" w:before="180"/>
              <w:jc w:val="both"/>
              <w:rPr>
                <w:rFonts w:ascii="標楷體" w:eastAsia="標楷體" w:hAnsi="標楷體"/>
                <w:color w:val="000000" w:themeColor="text1"/>
                <w:szCs w:val="24"/>
              </w:rPr>
            </w:pPr>
            <w:r w:rsidRPr="000D0A7B">
              <w:rPr>
                <w:rFonts w:ascii="標楷體" w:eastAsia="標楷體" w:hAnsi="標楷體" w:hint="eastAsia"/>
                <w:color w:val="000000" w:themeColor="text1"/>
                <w:szCs w:val="24"/>
              </w:rPr>
              <w:t>指揮官：內政部葉部長俊榮、</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副指揮官：</w:t>
            </w:r>
            <w:r w:rsidR="0003244C" w:rsidRPr="000D0A7B">
              <w:rPr>
                <w:rFonts w:ascii="標楷體" w:eastAsia="標楷體" w:hAnsi="標楷體" w:hint="eastAsia"/>
                <w:color w:val="000000" w:themeColor="text1"/>
                <w:szCs w:val="24"/>
              </w:rPr>
              <w:t>經濟部沈政務次長榮津。</w:t>
            </w:r>
          </w:p>
        </w:tc>
      </w:tr>
      <w:tr w:rsidR="004C424B" w:rsidRPr="000D0A7B" w:rsidTr="000667E3">
        <w:trPr>
          <w:trHeight w:val="567"/>
          <w:jc w:val="right"/>
        </w:trPr>
        <w:tc>
          <w:tcPr>
            <w:tcW w:w="905" w:type="dxa"/>
            <w:shd w:val="clear" w:color="auto" w:fill="FFFFFF"/>
          </w:tcPr>
          <w:p w:rsidR="004C424B" w:rsidRPr="000D0A7B" w:rsidRDefault="004C424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3</w:t>
            </w:r>
          </w:p>
        </w:tc>
        <w:tc>
          <w:tcPr>
            <w:tcW w:w="1457" w:type="dxa"/>
            <w:shd w:val="clear" w:color="auto" w:fill="FFFFFF"/>
          </w:tcPr>
          <w:p w:rsidR="004C424B" w:rsidRPr="000D0A7B" w:rsidRDefault="004C424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院長視導中央災害應變中心會議</w:t>
            </w:r>
          </w:p>
        </w:tc>
        <w:tc>
          <w:tcPr>
            <w:tcW w:w="1918" w:type="dxa"/>
            <w:shd w:val="clear" w:color="auto" w:fill="FFFFFF"/>
          </w:tcPr>
          <w:p w:rsidR="004C424B" w:rsidRPr="000D0A7B" w:rsidRDefault="004C424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105.09.13 18:00</w:t>
            </w:r>
          </w:p>
        </w:tc>
        <w:tc>
          <w:tcPr>
            <w:tcW w:w="5609" w:type="dxa"/>
            <w:shd w:val="clear" w:color="auto" w:fill="FFFFFF"/>
            <w:vAlign w:val="center"/>
          </w:tcPr>
          <w:p w:rsidR="004C424B" w:rsidRPr="000D0A7B" w:rsidRDefault="004C424B" w:rsidP="000E5F0E">
            <w:pPr>
              <w:pStyle w:val="ad"/>
              <w:numPr>
                <w:ilvl w:val="0"/>
                <w:numId w:val="64"/>
              </w:numPr>
              <w:snapToGrid w:val="0"/>
              <w:spacing w:beforeLines="50" w:before="180"/>
              <w:ind w:leftChars="0"/>
              <w:rPr>
                <w:rFonts w:ascii="標楷體" w:eastAsia="標楷體" w:hAnsi="標楷體"/>
                <w:color w:val="000000" w:themeColor="text1"/>
              </w:rPr>
            </w:pPr>
            <w:r w:rsidRPr="000D0A7B">
              <w:rPr>
                <w:rFonts w:ascii="標楷體" w:eastAsia="標楷體" w:hAnsi="標楷體" w:hint="eastAsia"/>
                <w:color w:val="000000" w:themeColor="text1"/>
              </w:rPr>
              <w:t>行政院林院長全。</w:t>
            </w:r>
          </w:p>
          <w:p w:rsidR="004C424B" w:rsidRPr="000D0A7B" w:rsidRDefault="0003244C" w:rsidP="0021455E">
            <w:pPr>
              <w:pStyle w:val="ad"/>
              <w:numPr>
                <w:ilvl w:val="0"/>
                <w:numId w:val="64"/>
              </w:numPr>
              <w:snapToGrid w:val="0"/>
              <w:ind w:leftChars="0" w:left="482" w:hanging="482"/>
              <w:rPr>
                <w:rFonts w:ascii="標楷體" w:eastAsia="標楷體" w:hAnsi="標楷體"/>
                <w:color w:val="000000" w:themeColor="text1"/>
              </w:rPr>
            </w:pPr>
            <w:r w:rsidRPr="000D0A7B">
              <w:rPr>
                <w:rFonts w:ascii="標楷體" w:eastAsia="標楷體" w:hAnsi="標楷體" w:hint="eastAsia"/>
                <w:color w:val="000000" w:themeColor="text1"/>
              </w:rPr>
              <w:t>指揮官：內政部葉部長俊榮、</w:t>
            </w:r>
            <w:r w:rsidRPr="000D0A7B">
              <w:rPr>
                <w:rFonts w:ascii="標楷體" w:eastAsia="標楷體" w:hAnsi="標楷體"/>
                <w:color w:val="000000" w:themeColor="text1"/>
              </w:rPr>
              <w:br/>
            </w:r>
            <w:r w:rsidRPr="000D0A7B">
              <w:rPr>
                <w:rFonts w:ascii="標楷體" w:eastAsia="標楷體" w:hAnsi="標楷體" w:hint="eastAsia"/>
                <w:color w:val="000000" w:themeColor="text1"/>
              </w:rPr>
              <w:t>副指揮官：經濟部沈政務次長榮津。</w:t>
            </w:r>
          </w:p>
        </w:tc>
      </w:tr>
      <w:tr w:rsidR="0003244C" w:rsidRPr="000D0A7B" w:rsidTr="000667E3">
        <w:trPr>
          <w:trHeight w:val="567"/>
          <w:jc w:val="right"/>
        </w:trPr>
        <w:tc>
          <w:tcPr>
            <w:tcW w:w="905"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4</w:t>
            </w:r>
          </w:p>
        </w:tc>
        <w:tc>
          <w:tcPr>
            <w:tcW w:w="1457"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第3次工作會報</w:t>
            </w:r>
          </w:p>
        </w:tc>
        <w:tc>
          <w:tcPr>
            <w:tcW w:w="1918"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105.09.13 21:00</w:t>
            </w:r>
          </w:p>
        </w:tc>
        <w:tc>
          <w:tcPr>
            <w:tcW w:w="5609" w:type="dxa"/>
            <w:shd w:val="clear" w:color="auto" w:fill="FFFFFF"/>
            <w:vAlign w:val="center"/>
          </w:tcPr>
          <w:p w:rsidR="0003244C" w:rsidRPr="000D0A7B" w:rsidRDefault="0003244C" w:rsidP="000E5F0E">
            <w:pPr>
              <w:snapToGrid w:val="0"/>
              <w:spacing w:beforeLines="50" w:before="180"/>
              <w:jc w:val="both"/>
              <w:rPr>
                <w:rFonts w:ascii="標楷體" w:eastAsia="標楷體" w:hAnsi="標楷體"/>
                <w:color w:val="000000" w:themeColor="text1"/>
                <w:szCs w:val="24"/>
              </w:rPr>
            </w:pPr>
            <w:r w:rsidRPr="000D0A7B">
              <w:rPr>
                <w:rFonts w:ascii="標楷體" w:eastAsia="標楷體" w:hAnsi="標楷體" w:hint="eastAsia"/>
                <w:color w:val="000000" w:themeColor="text1"/>
                <w:szCs w:val="24"/>
              </w:rPr>
              <w:t>指揮官：內政部葉部長俊榮、</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副指揮官：經濟部沈政務次長榮津。</w:t>
            </w:r>
          </w:p>
        </w:tc>
      </w:tr>
      <w:tr w:rsidR="0003244C" w:rsidRPr="000D0A7B" w:rsidTr="000667E3">
        <w:trPr>
          <w:trHeight w:val="567"/>
          <w:jc w:val="right"/>
        </w:trPr>
        <w:tc>
          <w:tcPr>
            <w:tcW w:w="905"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5</w:t>
            </w:r>
          </w:p>
        </w:tc>
        <w:tc>
          <w:tcPr>
            <w:tcW w:w="1457"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第4次工作會報</w:t>
            </w:r>
          </w:p>
        </w:tc>
        <w:tc>
          <w:tcPr>
            <w:tcW w:w="1918"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105.09.14 09:00</w:t>
            </w:r>
          </w:p>
        </w:tc>
        <w:tc>
          <w:tcPr>
            <w:tcW w:w="5609" w:type="dxa"/>
            <w:shd w:val="clear" w:color="auto" w:fill="FFFFFF"/>
            <w:vAlign w:val="center"/>
          </w:tcPr>
          <w:p w:rsidR="00B77D3A" w:rsidRPr="000D0A7B" w:rsidRDefault="0003244C" w:rsidP="000E5F0E">
            <w:pPr>
              <w:snapToGrid w:val="0"/>
              <w:spacing w:beforeLines="50" w:before="180"/>
              <w:jc w:val="both"/>
              <w:rPr>
                <w:rFonts w:ascii="標楷體" w:eastAsia="標楷體" w:hAnsi="標楷體"/>
                <w:color w:val="000000" w:themeColor="text1"/>
                <w:szCs w:val="24"/>
              </w:rPr>
            </w:pPr>
            <w:r w:rsidRPr="000D0A7B">
              <w:rPr>
                <w:rFonts w:ascii="標楷體" w:eastAsia="標楷體" w:hAnsi="標楷體" w:hint="eastAsia"/>
                <w:color w:val="000000" w:themeColor="text1"/>
                <w:szCs w:val="24"/>
              </w:rPr>
              <w:t>指揮官：內政部葉部長俊榮、</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副指揮官：</w:t>
            </w:r>
            <w:r w:rsidR="00B77D3A" w:rsidRPr="000D0A7B">
              <w:rPr>
                <w:rFonts w:ascii="標楷體" w:eastAsia="標楷體" w:hAnsi="標楷體" w:hint="eastAsia"/>
                <w:color w:val="000000" w:themeColor="text1"/>
                <w:szCs w:val="24"/>
              </w:rPr>
              <w:t>內政部花政務次長敬群。</w:t>
            </w:r>
          </w:p>
        </w:tc>
      </w:tr>
      <w:tr w:rsidR="0003244C" w:rsidRPr="000D0A7B" w:rsidTr="000667E3">
        <w:trPr>
          <w:trHeight w:val="567"/>
          <w:jc w:val="right"/>
        </w:trPr>
        <w:tc>
          <w:tcPr>
            <w:tcW w:w="905"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6</w:t>
            </w:r>
          </w:p>
        </w:tc>
        <w:tc>
          <w:tcPr>
            <w:tcW w:w="1457"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院長視導中央災害應變中心暨第5次工作會報</w:t>
            </w:r>
          </w:p>
        </w:tc>
        <w:tc>
          <w:tcPr>
            <w:tcW w:w="1918"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105.09.14 16:00</w:t>
            </w:r>
          </w:p>
        </w:tc>
        <w:tc>
          <w:tcPr>
            <w:tcW w:w="5609" w:type="dxa"/>
            <w:shd w:val="clear" w:color="auto" w:fill="FFFFFF"/>
          </w:tcPr>
          <w:p w:rsidR="0003244C" w:rsidRPr="000D0A7B" w:rsidRDefault="0003244C" w:rsidP="000E5F0E">
            <w:pPr>
              <w:pStyle w:val="ad"/>
              <w:numPr>
                <w:ilvl w:val="0"/>
                <w:numId w:val="220"/>
              </w:numPr>
              <w:snapToGrid w:val="0"/>
              <w:spacing w:beforeLines="50" w:before="180"/>
              <w:ind w:leftChars="0" w:left="482" w:hanging="482"/>
              <w:jc w:val="both"/>
              <w:rPr>
                <w:rFonts w:ascii="標楷體" w:eastAsia="標楷體" w:hAnsi="標楷體"/>
                <w:color w:val="000000" w:themeColor="text1"/>
              </w:rPr>
            </w:pPr>
            <w:r w:rsidRPr="000D0A7B">
              <w:rPr>
                <w:rFonts w:ascii="標楷體" w:eastAsia="標楷體" w:hAnsi="標楷體" w:hint="eastAsia"/>
                <w:color w:val="000000" w:themeColor="text1"/>
              </w:rPr>
              <w:t>行政院林院長全。</w:t>
            </w:r>
          </w:p>
          <w:p w:rsidR="0003244C" w:rsidRPr="000D0A7B" w:rsidRDefault="00880462" w:rsidP="0021455E">
            <w:pPr>
              <w:pStyle w:val="ad"/>
              <w:numPr>
                <w:ilvl w:val="0"/>
                <w:numId w:val="221"/>
              </w:numPr>
              <w:snapToGrid w:val="0"/>
              <w:ind w:leftChars="0" w:left="482" w:hanging="482"/>
              <w:rPr>
                <w:rFonts w:ascii="標楷體" w:eastAsia="標楷體" w:hAnsi="標楷體"/>
                <w:color w:val="000000" w:themeColor="text1"/>
              </w:rPr>
            </w:pPr>
            <w:r w:rsidRPr="000D0A7B">
              <w:rPr>
                <w:rFonts w:ascii="標楷體" w:eastAsia="標楷體" w:hAnsi="標楷體" w:hint="eastAsia"/>
                <w:color w:val="000000" w:themeColor="text1"/>
              </w:rPr>
              <w:t>指揮官：內政部葉部長俊榮</w:t>
            </w:r>
            <w:r w:rsidRPr="000D0A7B">
              <w:rPr>
                <w:rFonts w:ascii="標楷體" w:eastAsia="標楷體" w:hAnsi="標楷體"/>
                <w:color w:val="000000" w:themeColor="text1"/>
              </w:rPr>
              <w:t>、</w:t>
            </w:r>
            <w:r w:rsidRPr="000D0A7B">
              <w:rPr>
                <w:rFonts w:ascii="標楷體" w:eastAsia="標楷體" w:hAnsi="標楷體" w:hint="eastAsia"/>
                <w:color w:val="000000" w:themeColor="text1"/>
              </w:rPr>
              <w:br/>
              <w:t>副指揮官：農委會翁副主任委員章梁。</w:t>
            </w:r>
          </w:p>
        </w:tc>
      </w:tr>
      <w:tr w:rsidR="0003244C" w:rsidRPr="000D0A7B" w:rsidTr="000667E3">
        <w:trPr>
          <w:trHeight w:val="567"/>
          <w:jc w:val="right"/>
        </w:trPr>
        <w:tc>
          <w:tcPr>
            <w:tcW w:w="905"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7</w:t>
            </w:r>
          </w:p>
        </w:tc>
        <w:tc>
          <w:tcPr>
            <w:tcW w:w="1457"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第6次工作會報</w:t>
            </w:r>
          </w:p>
        </w:tc>
        <w:tc>
          <w:tcPr>
            <w:tcW w:w="1918"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105.09.14 21:00</w:t>
            </w:r>
          </w:p>
        </w:tc>
        <w:tc>
          <w:tcPr>
            <w:tcW w:w="5609" w:type="dxa"/>
            <w:shd w:val="clear" w:color="auto" w:fill="FFFFFF"/>
            <w:vAlign w:val="center"/>
          </w:tcPr>
          <w:p w:rsidR="0003244C" w:rsidRPr="000D0A7B" w:rsidRDefault="0003244C" w:rsidP="000E5F0E">
            <w:pPr>
              <w:snapToGrid w:val="0"/>
              <w:spacing w:beforeLines="50" w:before="180"/>
              <w:jc w:val="both"/>
              <w:rPr>
                <w:rFonts w:ascii="標楷體" w:eastAsia="標楷體" w:hAnsi="標楷體"/>
                <w:color w:val="000000" w:themeColor="text1"/>
                <w:szCs w:val="24"/>
              </w:rPr>
            </w:pPr>
            <w:r w:rsidRPr="000D0A7B">
              <w:rPr>
                <w:rFonts w:ascii="標楷體" w:eastAsia="標楷體" w:hAnsi="標楷體" w:hint="eastAsia"/>
                <w:color w:val="000000" w:themeColor="text1"/>
                <w:szCs w:val="24"/>
              </w:rPr>
              <w:t>指揮官：內政部葉部長俊榮</w:t>
            </w:r>
            <w:r w:rsidR="001A3322" w:rsidRPr="000D0A7B">
              <w:rPr>
                <w:rFonts w:ascii="標楷體" w:eastAsia="標楷體" w:hAnsi="標楷體"/>
                <w:color w:val="000000" w:themeColor="text1"/>
                <w:szCs w:val="24"/>
              </w:rPr>
              <w:t>、</w:t>
            </w:r>
            <w:r w:rsidR="001A3322" w:rsidRPr="000D0A7B">
              <w:rPr>
                <w:rFonts w:ascii="標楷體" w:eastAsia="標楷體" w:hAnsi="標楷體" w:hint="eastAsia"/>
                <w:color w:val="000000" w:themeColor="text1"/>
                <w:szCs w:val="24"/>
              </w:rPr>
              <w:br/>
              <w:t>副指揮官：農委會翁副主任委員章梁。</w:t>
            </w:r>
          </w:p>
        </w:tc>
      </w:tr>
      <w:tr w:rsidR="0003244C" w:rsidRPr="000D0A7B" w:rsidTr="000667E3">
        <w:trPr>
          <w:trHeight w:val="567"/>
          <w:jc w:val="right"/>
        </w:trPr>
        <w:tc>
          <w:tcPr>
            <w:tcW w:w="905"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8</w:t>
            </w:r>
          </w:p>
        </w:tc>
        <w:tc>
          <w:tcPr>
            <w:tcW w:w="1457"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第7次工作會報</w:t>
            </w:r>
          </w:p>
        </w:tc>
        <w:tc>
          <w:tcPr>
            <w:tcW w:w="1918"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105.09.15 09:00</w:t>
            </w:r>
          </w:p>
        </w:tc>
        <w:tc>
          <w:tcPr>
            <w:tcW w:w="5609" w:type="dxa"/>
            <w:shd w:val="clear" w:color="auto" w:fill="FFFFFF"/>
            <w:vAlign w:val="center"/>
          </w:tcPr>
          <w:p w:rsidR="0003244C" w:rsidRPr="000D0A7B" w:rsidRDefault="0003244C" w:rsidP="000E5F0E">
            <w:pPr>
              <w:snapToGrid w:val="0"/>
              <w:spacing w:beforeLines="50" w:before="180"/>
              <w:jc w:val="both"/>
              <w:rPr>
                <w:rFonts w:ascii="標楷體" w:eastAsia="標楷體" w:hAnsi="標楷體"/>
                <w:color w:val="000000" w:themeColor="text1"/>
                <w:szCs w:val="24"/>
              </w:rPr>
            </w:pPr>
            <w:r w:rsidRPr="000D0A7B">
              <w:rPr>
                <w:rFonts w:ascii="標楷體" w:eastAsia="標楷體" w:hAnsi="標楷體" w:hint="eastAsia"/>
                <w:color w:val="000000" w:themeColor="text1"/>
                <w:szCs w:val="24"/>
              </w:rPr>
              <w:t>指揮官：內政部葉部長俊榮、</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副指揮官：</w:t>
            </w:r>
            <w:r w:rsidR="00D6044C" w:rsidRPr="000D0A7B">
              <w:rPr>
                <w:rFonts w:ascii="標楷體" w:eastAsia="標楷體" w:hAnsi="標楷體" w:hint="eastAsia"/>
                <w:color w:val="000000" w:themeColor="text1"/>
                <w:szCs w:val="24"/>
              </w:rPr>
              <w:t>經濟部王政務次長國材。</w:t>
            </w:r>
          </w:p>
        </w:tc>
      </w:tr>
      <w:tr w:rsidR="0003244C" w:rsidRPr="000D0A7B" w:rsidTr="000667E3">
        <w:trPr>
          <w:trHeight w:val="567"/>
          <w:jc w:val="right"/>
        </w:trPr>
        <w:tc>
          <w:tcPr>
            <w:tcW w:w="905"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9</w:t>
            </w:r>
          </w:p>
        </w:tc>
        <w:tc>
          <w:tcPr>
            <w:tcW w:w="1457"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總統視導中央災害應變中心會議</w:t>
            </w:r>
          </w:p>
        </w:tc>
        <w:tc>
          <w:tcPr>
            <w:tcW w:w="1918" w:type="dxa"/>
            <w:shd w:val="clear" w:color="auto" w:fill="FFFFFF"/>
          </w:tcPr>
          <w:p w:rsidR="0003244C" w:rsidRPr="000D0A7B" w:rsidRDefault="0003244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105.09.15 10:30</w:t>
            </w:r>
          </w:p>
        </w:tc>
        <w:tc>
          <w:tcPr>
            <w:tcW w:w="5609" w:type="dxa"/>
            <w:shd w:val="clear" w:color="auto" w:fill="FFFFFF"/>
            <w:vAlign w:val="center"/>
          </w:tcPr>
          <w:p w:rsidR="0003244C" w:rsidRPr="000D0A7B" w:rsidRDefault="0003244C" w:rsidP="000E5F0E">
            <w:pPr>
              <w:pStyle w:val="ad"/>
              <w:numPr>
                <w:ilvl w:val="0"/>
                <w:numId w:val="90"/>
              </w:numPr>
              <w:snapToGrid w:val="0"/>
              <w:spacing w:beforeLines="50" w:before="180"/>
              <w:ind w:leftChars="0"/>
              <w:rPr>
                <w:rFonts w:ascii="標楷體" w:eastAsia="標楷體" w:hAnsi="標楷體"/>
                <w:color w:val="000000" w:themeColor="text1"/>
              </w:rPr>
            </w:pPr>
            <w:r w:rsidRPr="000D0A7B">
              <w:rPr>
                <w:rFonts w:ascii="標楷體" w:eastAsia="標楷體" w:hAnsi="標楷體" w:hint="eastAsia"/>
                <w:color w:val="000000" w:themeColor="text1"/>
              </w:rPr>
              <w:t>蔡總統英文。</w:t>
            </w:r>
          </w:p>
          <w:p w:rsidR="0003244C" w:rsidRPr="000D0A7B" w:rsidRDefault="0003244C" w:rsidP="0021455E">
            <w:pPr>
              <w:pStyle w:val="ad"/>
              <w:numPr>
                <w:ilvl w:val="0"/>
                <w:numId w:val="90"/>
              </w:numPr>
              <w:snapToGrid w:val="0"/>
              <w:ind w:leftChars="0" w:left="482" w:hanging="482"/>
              <w:rPr>
                <w:rFonts w:ascii="標楷體" w:eastAsia="標楷體" w:hAnsi="標楷體"/>
                <w:color w:val="000000" w:themeColor="text1"/>
              </w:rPr>
            </w:pPr>
            <w:r w:rsidRPr="000D0A7B">
              <w:rPr>
                <w:rFonts w:ascii="標楷體" w:eastAsia="標楷體" w:hAnsi="標楷體" w:hint="eastAsia"/>
                <w:color w:val="000000" w:themeColor="text1"/>
              </w:rPr>
              <w:t>行政院林院長全。</w:t>
            </w:r>
          </w:p>
          <w:p w:rsidR="0003244C" w:rsidRPr="000D0A7B" w:rsidRDefault="000A4482" w:rsidP="0021455E">
            <w:pPr>
              <w:pStyle w:val="ad"/>
              <w:numPr>
                <w:ilvl w:val="0"/>
                <w:numId w:val="90"/>
              </w:numPr>
              <w:snapToGrid w:val="0"/>
              <w:ind w:leftChars="0" w:left="482" w:hanging="482"/>
              <w:rPr>
                <w:rFonts w:ascii="標楷體" w:eastAsia="標楷體" w:hAnsi="標楷體"/>
                <w:color w:val="000000" w:themeColor="text1"/>
              </w:rPr>
            </w:pPr>
            <w:r w:rsidRPr="000D0A7B">
              <w:rPr>
                <w:rFonts w:ascii="標楷體" w:eastAsia="標楷體" w:hAnsi="標楷體" w:hint="eastAsia"/>
                <w:color w:val="000000" w:themeColor="text1"/>
              </w:rPr>
              <w:t>指揮官：內政部葉部長俊榮、</w:t>
            </w:r>
            <w:r w:rsidRPr="000D0A7B">
              <w:rPr>
                <w:rFonts w:ascii="標楷體" w:eastAsia="標楷體" w:hAnsi="標楷體"/>
                <w:color w:val="000000" w:themeColor="text1"/>
              </w:rPr>
              <w:br/>
            </w:r>
            <w:r w:rsidRPr="000D0A7B">
              <w:rPr>
                <w:rFonts w:ascii="標楷體" w:eastAsia="標楷體" w:hAnsi="標楷體" w:hint="eastAsia"/>
                <w:color w:val="000000" w:themeColor="text1"/>
              </w:rPr>
              <w:t>副指揮官：經濟部王政務次長國材。</w:t>
            </w:r>
          </w:p>
        </w:tc>
      </w:tr>
    </w:tbl>
    <w:p w:rsidR="00462E6C" w:rsidRPr="000D0A7B" w:rsidRDefault="00462E6C" w:rsidP="000E5F0E">
      <w:pPr>
        <w:pStyle w:val="4"/>
        <w:numPr>
          <w:ilvl w:val="0"/>
          <w:numId w:val="60"/>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23" w:name="_Toc475780280"/>
      <w:bookmarkStart w:id="24" w:name="_Toc485309750"/>
      <w:r w:rsidRPr="000D0A7B">
        <w:rPr>
          <w:rFonts w:ascii="標楷體" w:eastAsia="標楷體" w:hAnsi="標楷體" w:hint="eastAsia"/>
          <w:color w:val="000000" w:themeColor="text1"/>
          <w:sz w:val="32"/>
          <w:szCs w:val="32"/>
        </w:rPr>
        <w:t>直轄市、縣（市）政府災害應變中心</w:t>
      </w:r>
      <w:bookmarkEnd w:id="23"/>
      <w:bookmarkEnd w:id="24"/>
    </w:p>
    <w:p w:rsidR="00462E6C" w:rsidRPr="000D0A7B" w:rsidRDefault="00462E6C" w:rsidP="000E5F0E">
      <w:pPr>
        <w:snapToGrid w:val="0"/>
        <w:spacing w:beforeLines="50" w:before="180" w:afterLines="50" w:after="180"/>
        <w:ind w:left="1695" w:firstLineChars="200" w:firstLine="640"/>
        <w:jc w:val="both"/>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各直轄市、縣（市）政府於莫蘭蒂颱風防災應變期間，</w:t>
      </w:r>
      <w:r w:rsidRPr="000D0A7B">
        <w:rPr>
          <w:rFonts w:ascii="標楷體" w:eastAsia="標楷體" w:hAnsi="標楷體" w:hint="eastAsia"/>
          <w:color w:val="000000" w:themeColor="text1"/>
          <w:sz w:val="32"/>
          <w:szCs w:val="32"/>
        </w:rPr>
        <w:lastRenderedPageBreak/>
        <w:t>由地方政府災害應變中心指揮官、副指揮官主持召開工作會報，防救災相關局處與協力機構掌握低漥、淹水與土石流等災害潛勢情資，規劃辦理避難疏散、撤離，安置收容與救災物資整備</w:t>
      </w:r>
      <w:r w:rsidRPr="000D0A7B">
        <w:rPr>
          <w:rFonts w:ascii="標楷體" w:eastAsia="標楷體" w:hAnsi="標楷體"/>
          <w:color w:val="000000" w:themeColor="text1"/>
          <w:sz w:val="32"/>
          <w:szCs w:val="32"/>
        </w:rPr>
        <w:t>……</w:t>
      </w:r>
      <w:r w:rsidRPr="000D0A7B">
        <w:rPr>
          <w:rFonts w:ascii="標楷體" w:eastAsia="標楷體" w:hAnsi="標楷體" w:hint="eastAsia"/>
          <w:color w:val="000000" w:themeColor="text1"/>
          <w:sz w:val="32"/>
          <w:szCs w:val="32"/>
        </w:rPr>
        <w:t>等災害預防與緊急應變措施。</w:t>
      </w:r>
      <w:r w:rsidRPr="000D0A7B">
        <w:rPr>
          <w:rFonts w:ascii="標楷體" w:eastAsia="標楷體" w:hAnsi="標楷體"/>
          <w:color w:val="000000" w:themeColor="text1"/>
          <w:sz w:val="32"/>
          <w:szCs w:val="32"/>
        </w:rPr>
        <w:br/>
      </w:r>
      <w:r w:rsidRPr="000D0A7B">
        <w:rPr>
          <w:rFonts w:ascii="標楷體" w:eastAsia="標楷體" w:hAnsi="標楷體" w:hint="eastAsia"/>
          <w:color w:val="000000" w:themeColor="text1"/>
          <w:sz w:val="32"/>
          <w:szCs w:val="32"/>
        </w:rPr>
        <w:br/>
        <w:t>相關會議時間、會報主持人、以及中央各部會及縣（市）政府應變處置作為等詳如表</w:t>
      </w:r>
      <w:r w:rsidR="008D4DE4" w:rsidRPr="000D0A7B">
        <w:rPr>
          <w:rFonts w:ascii="標楷體" w:eastAsia="標楷體" w:hAnsi="標楷體" w:hint="eastAsia"/>
          <w:color w:val="000000" w:themeColor="text1"/>
          <w:sz w:val="32"/>
          <w:szCs w:val="32"/>
        </w:rPr>
        <w:t>5</w:t>
      </w:r>
      <w:r w:rsidRPr="000D0A7B">
        <w:rPr>
          <w:rFonts w:ascii="標楷體" w:eastAsia="標楷體" w:hAnsi="標楷體" w:hint="eastAsia"/>
          <w:color w:val="000000" w:themeColor="text1"/>
          <w:sz w:val="32"/>
          <w:szCs w:val="32"/>
        </w:rPr>
        <w:t>；表內各縣（市）工作會報簡報資料如附件1</w:t>
      </w:r>
      <w:r w:rsidR="00A455BA" w:rsidRPr="000D0A7B">
        <w:rPr>
          <w:rFonts w:ascii="標楷體" w:eastAsia="標楷體" w:hAnsi="標楷體" w:hint="eastAsia"/>
          <w:color w:val="000000" w:themeColor="text1"/>
          <w:sz w:val="32"/>
          <w:szCs w:val="32"/>
        </w:rPr>
        <w:t>2</w:t>
      </w:r>
      <w:r w:rsidRPr="000D0A7B">
        <w:rPr>
          <w:rFonts w:ascii="標楷體" w:eastAsia="標楷體" w:hAnsi="標楷體" w:hint="eastAsia"/>
          <w:color w:val="000000" w:themeColor="text1"/>
          <w:sz w:val="32"/>
          <w:szCs w:val="32"/>
        </w:rPr>
        <w:t>、會議紀錄如附件1</w:t>
      </w:r>
      <w:r w:rsidR="00A455BA" w:rsidRPr="000D0A7B">
        <w:rPr>
          <w:rFonts w:ascii="標楷體" w:eastAsia="標楷體" w:hAnsi="標楷體" w:hint="eastAsia"/>
          <w:color w:val="000000" w:themeColor="text1"/>
          <w:sz w:val="32"/>
          <w:szCs w:val="32"/>
        </w:rPr>
        <w:t>3</w:t>
      </w:r>
      <w:r w:rsidRPr="000D0A7B">
        <w:rPr>
          <w:rFonts w:ascii="標楷體" w:eastAsia="標楷體" w:hAnsi="標楷體" w:hint="eastAsia"/>
          <w:color w:val="000000" w:themeColor="text1"/>
          <w:sz w:val="32"/>
          <w:szCs w:val="32"/>
        </w:rPr>
        <w:t>、指示事項管制表如附件1</w:t>
      </w:r>
      <w:r w:rsidR="00A455BA" w:rsidRPr="000D0A7B">
        <w:rPr>
          <w:rFonts w:ascii="標楷體" w:eastAsia="標楷體" w:hAnsi="標楷體" w:hint="eastAsia"/>
          <w:color w:val="000000" w:themeColor="text1"/>
          <w:sz w:val="32"/>
          <w:szCs w:val="32"/>
        </w:rPr>
        <w:t>4</w:t>
      </w:r>
      <w:r w:rsidRPr="000D0A7B">
        <w:rPr>
          <w:rFonts w:ascii="標楷體" w:eastAsia="標楷體" w:hAnsi="標楷體" w:hint="eastAsia"/>
          <w:color w:val="000000" w:themeColor="text1"/>
          <w:sz w:val="32"/>
          <w:szCs w:val="32"/>
        </w:rPr>
        <w:t>、傳真通報如附件1</w:t>
      </w:r>
      <w:r w:rsidR="00A455BA" w:rsidRPr="000D0A7B">
        <w:rPr>
          <w:rFonts w:ascii="標楷體" w:eastAsia="標楷體" w:hAnsi="標楷體" w:hint="eastAsia"/>
          <w:color w:val="000000" w:themeColor="text1"/>
          <w:sz w:val="32"/>
          <w:szCs w:val="32"/>
        </w:rPr>
        <w:t>5</w:t>
      </w:r>
      <w:r w:rsidRPr="000D0A7B">
        <w:rPr>
          <w:rFonts w:ascii="標楷體" w:eastAsia="標楷體" w:hAnsi="標楷體" w:hint="eastAsia"/>
          <w:color w:val="000000" w:themeColor="text1"/>
          <w:sz w:val="32"/>
          <w:szCs w:val="32"/>
        </w:rPr>
        <w:t>。</w:t>
      </w:r>
    </w:p>
    <w:p w:rsidR="008D4DE4" w:rsidRPr="00D73D0C" w:rsidRDefault="00D73D0C" w:rsidP="00D73D0C">
      <w:pPr>
        <w:pStyle w:val="af3"/>
        <w:snapToGrid w:val="0"/>
        <w:spacing w:after="0"/>
        <w:ind w:leftChars="118" w:left="283"/>
        <w:jc w:val="center"/>
        <w:rPr>
          <w:rFonts w:ascii="標楷體" w:eastAsia="標楷體" w:hAnsi="標楷體"/>
          <w:color w:val="000000" w:themeColor="text1"/>
          <w:sz w:val="28"/>
          <w:szCs w:val="28"/>
        </w:rPr>
      </w:pPr>
      <w:bookmarkStart w:id="25" w:name="_Toc485300289"/>
      <w:r w:rsidRPr="00D73D0C">
        <w:rPr>
          <w:rFonts w:ascii="標楷體" w:eastAsia="標楷體" w:hAnsi="標楷體" w:hint="eastAsia"/>
          <w:sz w:val="28"/>
          <w:szCs w:val="28"/>
        </w:rPr>
        <w:t xml:space="preserve">表 </w:t>
      </w:r>
      <w:r w:rsidRPr="00D73D0C">
        <w:rPr>
          <w:rFonts w:ascii="標楷體" w:eastAsia="標楷體" w:hAnsi="標楷體"/>
          <w:sz w:val="28"/>
          <w:szCs w:val="28"/>
        </w:rPr>
        <w:fldChar w:fldCharType="begin"/>
      </w:r>
      <w:r w:rsidRPr="00D73D0C">
        <w:rPr>
          <w:rFonts w:ascii="標楷體" w:eastAsia="標楷體" w:hAnsi="標楷體"/>
          <w:sz w:val="28"/>
          <w:szCs w:val="28"/>
        </w:rPr>
        <w:instrText xml:space="preserve"> </w:instrText>
      </w:r>
      <w:r w:rsidRPr="00D73D0C">
        <w:rPr>
          <w:rFonts w:ascii="標楷體" w:eastAsia="標楷體" w:hAnsi="標楷體" w:hint="eastAsia"/>
          <w:sz w:val="28"/>
          <w:szCs w:val="28"/>
        </w:rPr>
        <w:instrText>SEQ 表 \* ARABIC</w:instrText>
      </w:r>
      <w:r w:rsidRPr="00D73D0C">
        <w:rPr>
          <w:rFonts w:ascii="標楷體" w:eastAsia="標楷體" w:hAnsi="標楷體"/>
          <w:sz w:val="28"/>
          <w:szCs w:val="28"/>
        </w:rPr>
        <w:instrText xml:space="preserve"> </w:instrText>
      </w:r>
      <w:r w:rsidRPr="00D73D0C">
        <w:rPr>
          <w:rFonts w:ascii="標楷體" w:eastAsia="標楷體" w:hAnsi="標楷體"/>
          <w:sz w:val="28"/>
          <w:szCs w:val="28"/>
        </w:rPr>
        <w:fldChar w:fldCharType="separate"/>
      </w:r>
      <w:r w:rsidR="00A234A5">
        <w:rPr>
          <w:rFonts w:ascii="標楷體" w:eastAsia="標楷體" w:hAnsi="標楷體"/>
          <w:noProof/>
          <w:sz w:val="28"/>
          <w:szCs w:val="28"/>
        </w:rPr>
        <w:t>5</w:t>
      </w:r>
      <w:r w:rsidRPr="00D73D0C">
        <w:rPr>
          <w:rFonts w:ascii="標楷體" w:eastAsia="標楷體" w:hAnsi="標楷體"/>
          <w:sz w:val="28"/>
          <w:szCs w:val="28"/>
        </w:rPr>
        <w:fldChar w:fldCharType="end"/>
      </w:r>
      <w:r w:rsidRPr="00D73D0C">
        <w:rPr>
          <w:rFonts w:ascii="標楷體" w:eastAsia="標楷體" w:hAnsi="標楷體" w:hint="eastAsia"/>
          <w:color w:val="000000" w:themeColor="text1"/>
          <w:sz w:val="28"/>
          <w:szCs w:val="28"/>
        </w:rPr>
        <w:t xml:space="preserve"> </w:t>
      </w:r>
      <w:r w:rsidR="008D4DE4" w:rsidRPr="00D73D0C">
        <w:rPr>
          <w:rFonts w:ascii="標楷體" w:eastAsia="標楷體" w:hAnsi="標楷體" w:hint="eastAsia"/>
          <w:color w:val="000000" w:themeColor="text1"/>
          <w:sz w:val="28"/>
          <w:szCs w:val="28"/>
        </w:rPr>
        <w:t>中央及直轄市、縣（市）政府應變處置作為</w:t>
      </w:r>
      <w:bookmarkEnd w:id="25"/>
    </w:p>
    <w:tbl>
      <w:tblPr>
        <w:tblW w:w="989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
        <w:gridCol w:w="1004"/>
        <w:gridCol w:w="980"/>
        <w:gridCol w:w="1134"/>
        <w:gridCol w:w="5954"/>
        <w:gridCol w:w="9"/>
        <w:gridCol w:w="806"/>
      </w:tblGrid>
      <w:tr w:rsidR="000D0A7B" w:rsidRPr="000D0A7B" w:rsidTr="000B7577">
        <w:trPr>
          <w:jc w:val="right"/>
        </w:trPr>
        <w:tc>
          <w:tcPr>
            <w:tcW w:w="1010" w:type="dxa"/>
            <w:gridSpan w:val="2"/>
            <w:shd w:val="clear" w:color="auto" w:fill="FFFFCC"/>
            <w:vAlign w:val="center"/>
          </w:tcPr>
          <w:p w:rsidR="00462E6C" w:rsidRPr="000D0A7B" w:rsidRDefault="00462E6C" w:rsidP="00F70658">
            <w:pPr>
              <w:pStyle w:val="12"/>
              <w:snapToGrid w:val="0"/>
              <w:spacing w:beforeLines="50" w:before="180"/>
              <w:jc w:val="center"/>
              <w:rPr>
                <w:rFonts w:ascii="標楷體" w:hAnsi="標楷體"/>
                <w:color w:val="000000" w:themeColor="text1"/>
                <w:sz w:val="28"/>
              </w:rPr>
            </w:pPr>
            <w:r w:rsidRPr="000D0A7B">
              <w:rPr>
                <w:rFonts w:ascii="標楷體" w:hAnsi="標楷體" w:hint="eastAsia"/>
                <w:color w:val="000000" w:themeColor="text1"/>
                <w:sz w:val="28"/>
              </w:rPr>
              <w:t>日期</w:t>
            </w:r>
          </w:p>
        </w:tc>
        <w:tc>
          <w:tcPr>
            <w:tcW w:w="980" w:type="dxa"/>
            <w:shd w:val="clear" w:color="auto" w:fill="FFFFCC"/>
            <w:vAlign w:val="center"/>
          </w:tcPr>
          <w:p w:rsidR="00462E6C" w:rsidRPr="000D0A7B" w:rsidRDefault="00462E6C" w:rsidP="00F70658">
            <w:pPr>
              <w:pStyle w:val="12"/>
              <w:snapToGrid w:val="0"/>
              <w:spacing w:beforeLines="50" w:before="180"/>
              <w:jc w:val="center"/>
              <w:rPr>
                <w:rFonts w:ascii="標楷體" w:hAnsi="標楷體"/>
                <w:color w:val="000000" w:themeColor="text1"/>
                <w:sz w:val="28"/>
              </w:rPr>
            </w:pPr>
            <w:r w:rsidRPr="000D0A7B">
              <w:rPr>
                <w:rFonts w:ascii="標楷體" w:hAnsi="標楷體" w:hint="eastAsia"/>
                <w:color w:val="000000" w:themeColor="text1"/>
                <w:sz w:val="28"/>
              </w:rPr>
              <w:t>起迄</w:t>
            </w:r>
            <w:r w:rsidRPr="000D0A7B">
              <w:rPr>
                <w:rFonts w:ascii="標楷體" w:hAnsi="標楷體" w:hint="eastAsia"/>
                <w:color w:val="000000" w:themeColor="text1"/>
                <w:sz w:val="28"/>
              </w:rPr>
              <w:br/>
              <w:t>時間</w:t>
            </w:r>
          </w:p>
        </w:tc>
        <w:tc>
          <w:tcPr>
            <w:tcW w:w="1134" w:type="dxa"/>
            <w:shd w:val="clear" w:color="auto" w:fill="FFFFCC"/>
            <w:vAlign w:val="center"/>
          </w:tcPr>
          <w:p w:rsidR="00462E6C" w:rsidRPr="000D0A7B" w:rsidRDefault="00462E6C" w:rsidP="00F70658">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單位/</w:t>
            </w:r>
            <w:r w:rsidRPr="000D0A7B">
              <w:rPr>
                <w:rFonts w:ascii="標楷體" w:eastAsia="標楷體" w:hAnsi="標楷體" w:hint="eastAsia"/>
                <w:color w:val="000000" w:themeColor="text1"/>
                <w:sz w:val="28"/>
                <w:szCs w:val="24"/>
              </w:rPr>
              <w:br/>
              <w:t>功能分組</w:t>
            </w:r>
          </w:p>
        </w:tc>
        <w:tc>
          <w:tcPr>
            <w:tcW w:w="5954" w:type="dxa"/>
            <w:shd w:val="clear" w:color="auto" w:fill="FFFFCC"/>
            <w:vAlign w:val="center"/>
          </w:tcPr>
          <w:p w:rsidR="00462E6C" w:rsidRPr="000D0A7B" w:rsidRDefault="00462E6C" w:rsidP="00F70658">
            <w:pPr>
              <w:pStyle w:val="12"/>
              <w:snapToGrid w:val="0"/>
              <w:spacing w:beforeLines="50" w:before="180"/>
              <w:jc w:val="center"/>
              <w:textAlignment w:val="center"/>
              <w:rPr>
                <w:rFonts w:ascii="標楷體" w:hAnsi="標楷體"/>
                <w:color w:val="000000" w:themeColor="text1"/>
                <w:sz w:val="28"/>
              </w:rPr>
            </w:pPr>
            <w:r w:rsidRPr="000D0A7B">
              <w:rPr>
                <w:rFonts w:ascii="標楷體" w:hAnsi="標楷體" w:hint="eastAsia"/>
                <w:color w:val="000000" w:themeColor="text1"/>
                <w:sz w:val="28"/>
              </w:rPr>
              <w:t>應變處置</w:t>
            </w:r>
          </w:p>
        </w:tc>
        <w:tc>
          <w:tcPr>
            <w:tcW w:w="815" w:type="dxa"/>
            <w:gridSpan w:val="2"/>
            <w:shd w:val="clear" w:color="auto" w:fill="FFFFCC"/>
            <w:vAlign w:val="center"/>
          </w:tcPr>
          <w:p w:rsidR="00462E6C" w:rsidRPr="000D0A7B" w:rsidRDefault="00462E6C" w:rsidP="00F70658">
            <w:pPr>
              <w:pStyle w:val="12"/>
              <w:snapToGrid w:val="0"/>
              <w:spacing w:beforeLines="50" w:before="180"/>
              <w:jc w:val="center"/>
              <w:rPr>
                <w:color w:val="000000" w:themeColor="text1"/>
                <w:sz w:val="28"/>
              </w:rPr>
            </w:pPr>
            <w:r w:rsidRPr="000D0A7B">
              <w:rPr>
                <w:rFonts w:hint="eastAsia"/>
                <w:color w:val="000000" w:themeColor="text1"/>
                <w:sz w:val="28"/>
              </w:rPr>
              <w:t>備註</w:t>
            </w:r>
          </w:p>
        </w:tc>
      </w:tr>
      <w:tr w:rsidR="009D5317" w:rsidRPr="000D0A7B" w:rsidTr="00FF0027">
        <w:trPr>
          <w:jc w:val="right"/>
        </w:trPr>
        <w:tc>
          <w:tcPr>
            <w:tcW w:w="1010" w:type="dxa"/>
            <w:gridSpan w:val="2"/>
            <w:tcBorders>
              <w:top w:val="single" w:sz="4" w:space="0" w:color="auto"/>
              <w:left w:val="single" w:sz="4" w:space="0" w:color="auto"/>
              <w:bottom w:val="single" w:sz="4" w:space="0" w:color="auto"/>
              <w:right w:val="single" w:sz="4" w:space="0" w:color="auto"/>
            </w:tcBorders>
            <w:shd w:val="clear" w:color="auto" w:fill="auto"/>
          </w:tcPr>
          <w:p w:rsidR="009D5317" w:rsidRPr="000D0A7B" w:rsidRDefault="009D5317"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w:t>
            </w:r>
            <w:r w:rsidRPr="000D0A7B">
              <w:rPr>
                <w:rFonts w:ascii="標楷體" w:hAnsi="標楷體"/>
                <w:color w:val="000000" w:themeColor="text1"/>
              </w:rPr>
              <w:t>9/13</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0</w:t>
            </w:r>
            <w:r w:rsidRPr="000D0A7B">
              <w:rPr>
                <w:rFonts w:ascii="標楷體" w:hAnsi="標楷體"/>
                <w:color w:val="000000" w:themeColor="text1"/>
              </w:rPr>
              <w:t>9/15</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D5317" w:rsidRPr="000D0A7B" w:rsidRDefault="009D5317"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08:30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19:</w:t>
            </w:r>
            <w:r w:rsidRPr="000D0A7B">
              <w:rPr>
                <w:rFonts w:ascii="標楷體" w:hAnsi="標楷體"/>
                <w:color w:val="000000" w:themeColor="text1"/>
              </w:rPr>
              <w:t>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D5317" w:rsidRPr="000D0A7B" w:rsidRDefault="009D5317"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國防部</w:t>
            </w:r>
          </w:p>
        </w:tc>
        <w:tc>
          <w:tcPr>
            <w:tcW w:w="5954" w:type="dxa"/>
            <w:tcBorders>
              <w:top w:val="single" w:sz="4" w:space="0" w:color="auto"/>
              <w:left w:val="single" w:sz="4" w:space="0" w:color="auto"/>
              <w:bottom w:val="single" w:sz="4" w:space="0" w:color="auto"/>
              <w:right w:val="single" w:sz="4" w:space="0" w:color="auto"/>
            </w:tcBorders>
            <w:shd w:val="clear" w:color="auto" w:fill="auto"/>
          </w:tcPr>
          <w:p w:rsidR="009D5317" w:rsidRPr="000D0A7B" w:rsidRDefault="009D5317" w:rsidP="000E5F0E">
            <w:pPr>
              <w:pStyle w:val="ad"/>
              <w:numPr>
                <w:ilvl w:val="0"/>
                <w:numId w:val="7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國防部、各司令部災害應變中心於9月13日08</w:t>
            </w:r>
            <w:r w:rsidRPr="000D0A7B">
              <w:rPr>
                <w:rFonts w:ascii="標楷體" w:eastAsia="標楷體" w:hAnsi="標楷體"/>
                <w:color w:val="000000" w:themeColor="text1"/>
              </w:rPr>
              <w:t>30</w:t>
            </w:r>
            <w:r w:rsidRPr="000D0A7B">
              <w:rPr>
                <w:rFonts w:ascii="標楷體" w:eastAsia="標楷體" w:hAnsi="標楷體" w:hint="eastAsia"/>
                <w:color w:val="000000" w:themeColor="text1"/>
              </w:rPr>
              <w:t>時同步二級開設。</w:t>
            </w:r>
          </w:p>
          <w:p w:rsidR="009D5317" w:rsidRPr="000D0A7B" w:rsidRDefault="009D5317" w:rsidP="000E5F0E">
            <w:pPr>
              <w:pStyle w:val="ad"/>
              <w:numPr>
                <w:ilvl w:val="0"/>
                <w:numId w:val="7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兵力派遣：派遣兵力</w:t>
            </w:r>
            <w:r w:rsidRPr="000D0A7B">
              <w:rPr>
                <w:rFonts w:ascii="標楷體" w:eastAsia="標楷體" w:hAnsi="標楷體"/>
                <w:color w:val="000000" w:themeColor="text1"/>
              </w:rPr>
              <w:t>3</w:t>
            </w:r>
            <w:r w:rsidRPr="000D0A7B">
              <w:rPr>
                <w:rFonts w:ascii="標楷體" w:eastAsia="標楷體" w:hAnsi="標楷體" w:hint="eastAsia"/>
                <w:color w:val="000000" w:themeColor="text1"/>
              </w:rPr>
              <w:t>萬</w:t>
            </w:r>
            <w:r w:rsidRPr="000D0A7B">
              <w:rPr>
                <w:rFonts w:ascii="標楷體" w:eastAsia="標楷體" w:hAnsi="標楷體"/>
                <w:color w:val="000000" w:themeColor="text1"/>
              </w:rPr>
              <w:t>8,570</w:t>
            </w:r>
            <w:r w:rsidRPr="000D0A7B">
              <w:rPr>
                <w:rFonts w:ascii="標楷體" w:eastAsia="標楷體" w:hAnsi="標楷體" w:hint="eastAsia"/>
                <w:color w:val="000000" w:themeColor="text1"/>
              </w:rPr>
              <w:t>人次、輪車</w:t>
            </w:r>
            <w:r w:rsidRPr="000D0A7B">
              <w:rPr>
                <w:rFonts w:ascii="標楷體" w:eastAsia="標楷體" w:hAnsi="標楷體"/>
                <w:color w:val="000000" w:themeColor="text1"/>
              </w:rPr>
              <w:t>1,684</w:t>
            </w:r>
            <w:r w:rsidRPr="000D0A7B">
              <w:rPr>
                <w:rFonts w:ascii="標楷體" w:eastAsia="標楷體" w:hAnsi="標楷體" w:hint="eastAsia"/>
                <w:color w:val="000000" w:themeColor="text1"/>
              </w:rPr>
              <w:t>輛次、甲車</w:t>
            </w:r>
            <w:r w:rsidRPr="000D0A7B">
              <w:rPr>
                <w:rFonts w:ascii="標楷體" w:eastAsia="標楷體" w:hAnsi="標楷體"/>
                <w:color w:val="000000" w:themeColor="text1"/>
              </w:rPr>
              <w:t>49</w:t>
            </w:r>
            <w:r w:rsidRPr="000D0A7B">
              <w:rPr>
                <w:rFonts w:ascii="標楷體" w:eastAsia="標楷體" w:hAnsi="標楷體" w:hint="eastAsia"/>
                <w:color w:val="000000" w:themeColor="text1"/>
              </w:rPr>
              <w:t>輛次、工程機具</w:t>
            </w:r>
            <w:r w:rsidRPr="000D0A7B">
              <w:rPr>
                <w:rFonts w:ascii="標楷體" w:eastAsia="標楷體" w:hAnsi="標楷體"/>
                <w:color w:val="000000" w:themeColor="text1"/>
              </w:rPr>
              <w:t>193</w:t>
            </w:r>
            <w:r w:rsidRPr="000D0A7B">
              <w:rPr>
                <w:rFonts w:ascii="標楷體" w:eastAsia="標楷體" w:hAnsi="標楷體" w:hint="eastAsia"/>
                <w:color w:val="000000" w:themeColor="text1"/>
              </w:rPr>
              <w:t>部次、艦艇</w:t>
            </w:r>
            <w:r w:rsidRPr="000D0A7B">
              <w:rPr>
                <w:rFonts w:ascii="標楷體" w:eastAsia="標楷體" w:hAnsi="標楷體"/>
                <w:color w:val="000000" w:themeColor="text1"/>
              </w:rPr>
              <w:t>(</w:t>
            </w:r>
            <w:r w:rsidRPr="000D0A7B">
              <w:rPr>
                <w:rFonts w:ascii="標楷體" w:eastAsia="標楷體" w:hAnsi="標楷體" w:hint="eastAsia"/>
                <w:color w:val="000000" w:themeColor="text1"/>
              </w:rPr>
              <w:t>含橡皮艇</w:t>
            </w:r>
            <w:r w:rsidRPr="000D0A7B">
              <w:rPr>
                <w:rFonts w:ascii="標楷體" w:eastAsia="標楷體" w:hAnsi="標楷體"/>
                <w:color w:val="000000" w:themeColor="text1"/>
              </w:rPr>
              <w:t>)84</w:t>
            </w:r>
            <w:r w:rsidRPr="000D0A7B">
              <w:rPr>
                <w:rFonts w:ascii="標楷體" w:eastAsia="標楷體" w:hAnsi="標楷體" w:hint="eastAsia"/>
                <w:color w:val="000000" w:themeColor="text1"/>
              </w:rPr>
              <w:t>艘次、飛機</w:t>
            </w:r>
            <w:r w:rsidRPr="000D0A7B">
              <w:rPr>
                <w:rFonts w:ascii="標楷體" w:eastAsia="標楷體" w:hAnsi="標楷體"/>
                <w:color w:val="000000" w:themeColor="text1"/>
              </w:rPr>
              <w:t>14</w:t>
            </w:r>
            <w:r w:rsidRPr="000D0A7B">
              <w:rPr>
                <w:rFonts w:ascii="標楷體" w:eastAsia="標楷體" w:hAnsi="標楷體" w:hint="eastAsia"/>
                <w:color w:val="000000" w:themeColor="text1"/>
              </w:rPr>
              <w:t>架次、抽水機</w:t>
            </w:r>
            <w:r w:rsidRPr="000D0A7B">
              <w:rPr>
                <w:rFonts w:ascii="標楷體" w:eastAsia="標楷體" w:hAnsi="標楷體"/>
                <w:color w:val="000000" w:themeColor="text1"/>
              </w:rPr>
              <w:t>62</w:t>
            </w:r>
            <w:r w:rsidRPr="000D0A7B">
              <w:rPr>
                <w:rFonts w:ascii="標楷體" w:eastAsia="標楷體" w:hAnsi="標楷體" w:hint="eastAsia"/>
                <w:color w:val="000000" w:themeColor="text1"/>
              </w:rPr>
              <w:t>臺次。</w:t>
            </w:r>
          </w:p>
          <w:p w:rsidR="009D5317" w:rsidRPr="000D0A7B" w:rsidRDefault="009D5317" w:rsidP="000E5F0E">
            <w:pPr>
              <w:pStyle w:val="ad"/>
              <w:numPr>
                <w:ilvl w:val="0"/>
                <w:numId w:val="7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執行成效：鄉民撤離</w:t>
            </w:r>
            <w:r w:rsidRPr="000D0A7B">
              <w:rPr>
                <w:rFonts w:ascii="標楷體" w:eastAsia="標楷體" w:hAnsi="標楷體"/>
                <w:color w:val="000000" w:themeColor="text1"/>
              </w:rPr>
              <w:t>2,403</w:t>
            </w:r>
            <w:r w:rsidRPr="000D0A7B">
              <w:rPr>
                <w:rFonts w:ascii="標楷體" w:eastAsia="標楷體" w:hAnsi="標楷體" w:hint="eastAsia"/>
                <w:color w:val="000000" w:themeColor="text1"/>
              </w:rPr>
              <w:t>人、沙包堆置</w:t>
            </w:r>
            <w:r w:rsidRPr="000D0A7B">
              <w:rPr>
                <w:rFonts w:ascii="標楷體" w:eastAsia="標楷體" w:hAnsi="標楷體"/>
                <w:color w:val="000000" w:themeColor="text1"/>
              </w:rPr>
              <w:t>1</w:t>
            </w:r>
            <w:r w:rsidRPr="000D0A7B">
              <w:rPr>
                <w:rFonts w:ascii="標楷體" w:eastAsia="標楷體" w:hAnsi="標楷體" w:hint="eastAsia"/>
                <w:color w:val="000000" w:themeColor="text1"/>
              </w:rPr>
              <w:t>萬</w:t>
            </w:r>
            <w:r w:rsidRPr="000D0A7B">
              <w:rPr>
                <w:rFonts w:ascii="標楷體" w:eastAsia="標楷體" w:hAnsi="標楷體"/>
                <w:color w:val="000000" w:themeColor="text1"/>
              </w:rPr>
              <w:t>7,724</w:t>
            </w:r>
            <w:r w:rsidRPr="000D0A7B">
              <w:rPr>
                <w:rFonts w:ascii="標楷體" w:eastAsia="標楷體" w:hAnsi="標楷體" w:hint="eastAsia"/>
                <w:color w:val="000000" w:themeColor="text1"/>
              </w:rPr>
              <w:t>包、土石清理</w:t>
            </w:r>
            <w:r w:rsidRPr="000D0A7B">
              <w:rPr>
                <w:rFonts w:ascii="標楷體" w:eastAsia="標楷體" w:hAnsi="標楷體"/>
                <w:color w:val="000000" w:themeColor="text1"/>
              </w:rPr>
              <w:t>2,032</w:t>
            </w:r>
            <w:r w:rsidRPr="000D0A7B">
              <w:rPr>
                <w:rFonts w:ascii="標楷體" w:eastAsia="標楷體" w:hAnsi="標楷體" w:hint="eastAsia"/>
                <w:color w:val="000000" w:themeColor="text1"/>
              </w:rPr>
              <w:t>噸、機關學校</w:t>
            </w:r>
            <w:r w:rsidRPr="000D0A7B">
              <w:rPr>
                <w:rFonts w:ascii="標楷體" w:eastAsia="標楷體" w:hAnsi="標楷體"/>
                <w:color w:val="000000" w:themeColor="text1"/>
              </w:rPr>
              <w:t>419</w:t>
            </w:r>
            <w:r w:rsidRPr="000D0A7B">
              <w:rPr>
                <w:rFonts w:ascii="標楷體" w:eastAsia="標楷體" w:hAnsi="標楷體" w:hint="eastAsia"/>
                <w:color w:val="000000" w:themeColor="text1"/>
              </w:rPr>
              <w:t>處、道路清理</w:t>
            </w:r>
            <w:r w:rsidRPr="000D0A7B">
              <w:rPr>
                <w:rFonts w:ascii="標楷體" w:eastAsia="標楷體" w:hAnsi="標楷體"/>
                <w:color w:val="000000" w:themeColor="text1"/>
              </w:rPr>
              <w:t>1,897.5</w:t>
            </w:r>
            <w:r w:rsidRPr="000D0A7B">
              <w:rPr>
                <w:rFonts w:ascii="標楷體" w:eastAsia="標楷體" w:hAnsi="標楷體" w:hint="eastAsia"/>
                <w:color w:val="000000" w:themeColor="text1"/>
              </w:rPr>
              <w:t>公里、路樹清理</w:t>
            </w:r>
            <w:r w:rsidRPr="000D0A7B">
              <w:rPr>
                <w:rFonts w:ascii="標楷體" w:eastAsia="標楷體" w:hAnsi="標楷體"/>
                <w:color w:val="000000" w:themeColor="text1"/>
              </w:rPr>
              <w:t>2</w:t>
            </w:r>
            <w:r w:rsidRPr="000D0A7B">
              <w:rPr>
                <w:rFonts w:ascii="標楷體" w:eastAsia="標楷體" w:hAnsi="標楷體" w:hint="eastAsia"/>
                <w:color w:val="000000" w:themeColor="text1"/>
              </w:rPr>
              <w:t>萬</w:t>
            </w:r>
            <w:r w:rsidRPr="000D0A7B">
              <w:rPr>
                <w:rFonts w:ascii="標楷體" w:eastAsia="標楷體" w:hAnsi="標楷體"/>
                <w:color w:val="000000" w:themeColor="text1"/>
              </w:rPr>
              <w:t>3,067</w:t>
            </w:r>
            <w:r w:rsidRPr="000D0A7B">
              <w:rPr>
                <w:rFonts w:ascii="標楷體" w:eastAsia="標楷體" w:hAnsi="標楷體" w:hint="eastAsia"/>
                <w:color w:val="000000" w:themeColor="text1"/>
              </w:rPr>
              <w:t>棵、市容整理</w:t>
            </w:r>
            <w:r w:rsidRPr="000D0A7B">
              <w:rPr>
                <w:rFonts w:ascii="標楷體" w:eastAsia="標楷體" w:hAnsi="標楷體"/>
                <w:color w:val="000000" w:themeColor="text1"/>
              </w:rPr>
              <w:t>6,826.5</w:t>
            </w:r>
            <w:r w:rsidRPr="000D0A7B">
              <w:rPr>
                <w:rFonts w:ascii="標楷體" w:eastAsia="標楷體" w:hAnsi="標楷體" w:hint="eastAsia"/>
                <w:color w:val="000000" w:themeColor="text1"/>
              </w:rPr>
              <w:t>噸、環境消毒</w:t>
            </w:r>
            <w:r w:rsidRPr="000D0A7B">
              <w:rPr>
                <w:rFonts w:ascii="標楷體" w:eastAsia="標楷體" w:hAnsi="標楷體"/>
                <w:color w:val="000000" w:themeColor="text1"/>
              </w:rPr>
              <w:t>224</w:t>
            </w:r>
            <w:r w:rsidRPr="000D0A7B">
              <w:rPr>
                <w:rFonts w:ascii="標楷體" w:eastAsia="標楷體" w:hAnsi="標楷體" w:hint="eastAsia"/>
                <w:color w:val="000000" w:themeColor="text1"/>
              </w:rPr>
              <w:t>萬</w:t>
            </w:r>
            <w:r w:rsidRPr="000D0A7B">
              <w:rPr>
                <w:rFonts w:ascii="標楷體" w:eastAsia="標楷體" w:hAnsi="標楷體"/>
                <w:color w:val="000000" w:themeColor="text1"/>
              </w:rPr>
              <w:t>3,400</w:t>
            </w:r>
            <w:r w:rsidRPr="000D0A7B">
              <w:rPr>
                <w:rFonts w:ascii="標楷體" w:eastAsia="標楷體" w:hAnsi="標楷體" w:hint="eastAsia"/>
                <w:color w:val="000000" w:themeColor="text1"/>
              </w:rPr>
              <w:t>平方公尺。四、各作戰區指揮官於災防期間均持續主動與</w:t>
            </w:r>
            <w:r w:rsidR="00CC6143" w:rsidRPr="000D0A7B">
              <w:rPr>
                <w:rFonts w:ascii="標楷體" w:eastAsia="標楷體" w:hAnsi="標楷體" w:hint="eastAsia"/>
                <w:color w:val="000000" w:themeColor="text1"/>
              </w:rPr>
              <w:t>縣(市)</w:t>
            </w:r>
            <w:r w:rsidRPr="000D0A7B">
              <w:rPr>
                <w:rFonts w:ascii="標楷體" w:eastAsia="標楷體" w:hAnsi="標楷體" w:hint="eastAsia"/>
                <w:color w:val="000000" w:themeColor="text1"/>
              </w:rPr>
              <w:t>政府首長保持電話聯繫及說明兵力規劃整備情形，依需求提供支援及災情蒐報，爭取時效。</w:t>
            </w:r>
          </w:p>
        </w:tc>
        <w:tc>
          <w:tcPr>
            <w:tcW w:w="815" w:type="dxa"/>
            <w:gridSpan w:val="2"/>
            <w:tcBorders>
              <w:top w:val="single" w:sz="4" w:space="0" w:color="auto"/>
              <w:left w:val="single" w:sz="4" w:space="0" w:color="auto"/>
              <w:bottom w:val="single" w:sz="4" w:space="0" w:color="auto"/>
              <w:right w:val="single" w:sz="4" w:space="0" w:color="auto"/>
            </w:tcBorders>
            <w:shd w:val="clear" w:color="auto" w:fill="auto"/>
          </w:tcPr>
          <w:p w:rsidR="009D5317" w:rsidRPr="000D0A7B" w:rsidRDefault="009D5317" w:rsidP="00594B05">
            <w:pPr>
              <w:snapToGrid w:val="0"/>
              <w:spacing w:before="50"/>
              <w:rPr>
                <w:rFonts w:ascii="標楷體" w:eastAsia="標楷體" w:hAnsi="標楷體"/>
                <w:color w:val="000000" w:themeColor="text1"/>
                <w:szCs w:val="24"/>
              </w:rPr>
            </w:pPr>
          </w:p>
        </w:tc>
      </w:tr>
      <w:tr w:rsidR="009E1D5A" w:rsidRPr="000D0A7B" w:rsidTr="00FF0027">
        <w:trPr>
          <w:jc w:val="right"/>
        </w:trPr>
        <w:tc>
          <w:tcPr>
            <w:tcW w:w="1010" w:type="dxa"/>
            <w:gridSpan w:val="2"/>
            <w:shd w:val="clear" w:color="auto" w:fill="auto"/>
          </w:tcPr>
          <w:p w:rsidR="009E1D5A" w:rsidRPr="000D0A7B" w:rsidRDefault="009E1D5A"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09/12</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09/15</w:t>
            </w:r>
          </w:p>
        </w:tc>
        <w:tc>
          <w:tcPr>
            <w:tcW w:w="980" w:type="dxa"/>
            <w:shd w:val="clear" w:color="auto" w:fill="auto"/>
          </w:tcPr>
          <w:p w:rsidR="009E1D5A" w:rsidRPr="000D0A7B" w:rsidRDefault="009E1D5A"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23:3</w:t>
            </w:r>
            <w:r w:rsidRPr="000D0A7B">
              <w:rPr>
                <w:rFonts w:ascii="標楷體" w:hAnsi="標楷體"/>
                <w:color w:val="000000" w:themeColor="text1"/>
              </w:rPr>
              <w:t>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11:00</w:t>
            </w:r>
          </w:p>
        </w:tc>
        <w:tc>
          <w:tcPr>
            <w:tcW w:w="1134" w:type="dxa"/>
            <w:shd w:val="clear" w:color="auto" w:fill="auto"/>
          </w:tcPr>
          <w:p w:rsidR="009E1D5A" w:rsidRPr="000D0A7B" w:rsidRDefault="009E1D5A"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教育部</w:t>
            </w:r>
          </w:p>
        </w:tc>
        <w:tc>
          <w:tcPr>
            <w:tcW w:w="5954" w:type="dxa"/>
            <w:shd w:val="clear" w:color="auto" w:fill="auto"/>
          </w:tcPr>
          <w:p w:rsidR="009E1D5A" w:rsidRPr="000D0A7B" w:rsidRDefault="009E1D5A" w:rsidP="000E5F0E">
            <w:pPr>
              <w:pStyle w:val="ad"/>
              <w:numPr>
                <w:ilvl w:val="0"/>
                <w:numId w:val="10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於9月13日11時44分發布「第1號通報」，提醒各級學校(含幼兒園)、館所保持高度警覺與妥擬防範、應變措施，並請各直轄市教育局軍訓室(校安室)、縣(市)政府聯絡處依中央氣象局發布颱風警報所示陸上警戒範圍提升為甲類值勤，並隨時掌握</w:t>
            </w:r>
            <w:r w:rsidR="00CC6143" w:rsidRPr="000D0A7B">
              <w:rPr>
                <w:rFonts w:ascii="標楷體" w:eastAsia="標楷體" w:hAnsi="標楷體" w:hint="eastAsia"/>
                <w:color w:val="000000" w:themeColor="text1"/>
              </w:rPr>
              <w:t>縣(市)</w:t>
            </w:r>
            <w:r w:rsidRPr="000D0A7B">
              <w:rPr>
                <w:rFonts w:ascii="標楷體" w:eastAsia="標楷體" w:hAnsi="標楷體" w:hint="eastAsia"/>
                <w:color w:val="000000" w:themeColor="text1"/>
              </w:rPr>
              <w:t>各級學校災損狀況及提供必要之緊急應處。</w:t>
            </w:r>
          </w:p>
          <w:p w:rsidR="009E1D5A" w:rsidRPr="000D0A7B" w:rsidRDefault="009E1D5A" w:rsidP="000E5F0E">
            <w:pPr>
              <w:pStyle w:val="ad"/>
              <w:numPr>
                <w:ilvl w:val="0"/>
                <w:numId w:val="10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經</w:t>
            </w:r>
            <w:r w:rsidR="002B379B" w:rsidRPr="000D0A7B">
              <w:rPr>
                <w:rFonts w:ascii="標楷體" w:eastAsia="標楷體" w:hAnsi="標楷體" w:hint="eastAsia"/>
                <w:color w:val="000000" w:themeColor="text1"/>
              </w:rPr>
              <w:t>教育部</w:t>
            </w:r>
            <w:r w:rsidRPr="000D0A7B">
              <w:rPr>
                <w:rFonts w:ascii="標楷體" w:eastAsia="標楷體" w:hAnsi="標楷體" w:hint="eastAsia"/>
                <w:color w:val="000000" w:themeColor="text1"/>
              </w:rPr>
              <w:t>校安中心統計9月13日仍在山區活動計有中華大學240人與臺北市五常國中校96人等2隊伍，共336人，</w:t>
            </w:r>
            <w:r w:rsidR="002B379B" w:rsidRPr="000D0A7B">
              <w:rPr>
                <w:rFonts w:ascii="標楷體" w:eastAsia="標楷體" w:hAnsi="標楷體" w:hint="eastAsia"/>
                <w:color w:val="000000" w:themeColor="text1"/>
              </w:rPr>
              <w:t>教育部</w:t>
            </w:r>
            <w:r w:rsidRPr="000D0A7B">
              <w:rPr>
                <w:rFonts w:ascii="標楷體" w:eastAsia="標楷體" w:hAnsi="標楷體" w:hint="eastAsia"/>
                <w:color w:val="000000" w:themeColor="text1"/>
              </w:rPr>
              <w:t>皆與領隊(老師)取得聯繫，得知均改為室內活動，無安全疑慮。</w:t>
            </w:r>
          </w:p>
          <w:p w:rsidR="009E1D5A" w:rsidRPr="000D0A7B" w:rsidRDefault="002B379B" w:rsidP="000E5F0E">
            <w:pPr>
              <w:pStyle w:val="ad"/>
              <w:numPr>
                <w:ilvl w:val="0"/>
                <w:numId w:val="10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教育部</w:t>
            </w:r>
            <w:r w:rsidR="009E1D5A" w:rsidRPr="000D0A7B">
              <w:rPr>
                <w:rFonts w:ascii="標楷體" w:eastAsia="標楷體" w:hAnsi="標楷體" w:hint="eastAsia"/>
                <w:color w:val="000000" w:themeColor="text1"/>
              </w:rPr>
              <w:t>校安中心每日彙整災損數據回傳中央災害</w:t>
            </w:r>
            <w:r w:rsidR="009E1D5A" w:rsidRPr="000D0A7B">
              <w:rPr>
                <w:rFonts w:ascii="標楷體" w:eastAsia="標楷體" w:hAnsi="標楷體" w:hint="eastAsia"/>
                <w:color w:val="000000" w:themeColor="text1"/>
              </w:rPr>
              <w:lastRenderedPageBreak/>
              <w:t>應變中心，並於上午10時與下午3時將災損數據提供新聞組對外發布。</w:t>
            </w:r>
          </w:p>
          <w:p w:rsidR="009E1D5A" w:rsidRPr="000D0A7B" w:rsidRDefault="009E1D5A" w:rsidP="000E5F0E">
            <w:pPr>
              <w:pStyle w:val="ad"/>
              <w:numPr>
                <w:ilvl w:val="0"/>
                <w:numId w:val="10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潘部長於9月14日下午4時至中央災害應變中心參與工作會報，9月15日上午10時30分於總統視導中央災害應變中心後，與國防部馮部長協調持續投入兵力與機具，及時進行校園救災及復原工作。</w:t>
            </w:r>
          </w:p>
          <w:p w:rsidR="009E1D5A" w:rsidRPr="000D0A7B" w:rsidRDefault="009E1D5A" w:rsidP="000E5F0E">
            <w:pPr>
              <w:pStyle w:val="ad"/>
              <w:numPr>
                <w:ilvl w:val="0"/>
                <w:numId w:val="10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潘部長於9月15日下午2時30分前往受損嚴重的高雄市鳳山區中正國小，瞭解學校災損與復原工作進行情形，並指示國教署全力協助校園儘速復建。</w:t>
            </w:r>
          </w:p>
          <w:p w:rsidR="009E1D5A" w:rsidRPr="000D0A7B" w:rsidRDefault="002B379B" w:rsidP="000E5F0E">
            <w:pPr>
              <w:pStyle w:val="ad"/>
              <w:numPr>
                <w:ilvl w:val="0"/>
                <w:numId w:val="10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教育部</w:t>
            </w:r>
            <w:r w:rsidR="009E1D5A" w:rsidRPr="000D0A7B">
              <w:rPr>
                <w:rFonts w:ascii="標楷體" w:eastAsia="標楷體" w:hAnsi="標楷體" w:hint="eastAsia"/>
                <w:color w:val="000000" w:themeColor="text1"/>
              </w:rPr>
              <w:t>持續督責各主管教育行政單位、學校及館所，落實防災整備與應變工作。</w:t>
            </w:r>
          </w:p>
        </w:tc>
        <w:tc>
          <w:tcPr>
            <w:tcW w:w="815" w:type="dxa"/>
            <w:gridSpan w:val="2"/>
            <w:shd w:val="clear" w:color="auto" w:fill="auto"/>
          </w:tcPr>
          <w:p w:rsidR="009E1D5A" w:rsidRPr="000D0A7B" w:rsidRDefault="009E1D5A" w:rsidP="00AF4620">
            <w:pPr>
              <w:rPr>
                <w:color w:val="000000" w:themeColor="text1"/>
              </w:rPr>
            </w:pPr>
          </w:p>
        </w:tc>
      </w:tr>
      <w:tr w:rsidR="00BA04D1" w:rsidRPr="000D0A7B" w:rsidTr="00FF0027">
        <w:trPr>
          <w:jc w:val="right"/>
        </w:trPr>
        <w:tc>
          <w:tcPr>
            <w:tcW w:w="1010" w:type="dxa"/>
            <w:gridSpan w:val="2"/>
            <w:shd w:val="clear" w:color="auto" w:fill="auto"/>
          </w:tcPr>
          <w:p w:rsidR="00BA04D1" w:rsidRPr="000D0A7B" w:rsidRDefault="00BA04D1"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lastRenderedPageBreak/>
              <w:t>09/12</w:t>
            </w:r>
          </w:p>
        </w:tc>
        <w:tc>
          <w:tcPr>
            <w:tcW w:w="980" w:type="dxa"/>
            <w:shd w:val="clear" w:color="auto" w:fill="auto"/>
          </w:tcPr>
          <w:p w:rsidR="00BA04D1" w:rsidRPr="000D0A7B" w:rsidRDefault="00BA04D1"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17:3</w:t>
            </w:r>
            <w:r w:rsidRPr="000D0A7B">
              <w:rPr>
                <w:rFonts w:ascii="標楷體" w:hAnsi="標楷體"/>
                <w:color w:val="000000" w:themeColor="text1"/>
              </w:rPr>
              <w:t>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18:50</w:t>
            </w:r>
          </w:p>
        </w:tc>
        <w:tc>
          <w:tcPr>
            <w:tcW w:w="1134" w:type="dxa"/>
            <w:shd w:val="clear" w:color="auto" w:fill="auto"/>
          </w:tcPr>
          <w:p w:rsidR="00BA04D1" w:rsidRPr="000D0A7B" w:rsidRDefault="00BA04D1"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交通部</w:t>
            </w:r>
          </w:p>
        </w:tc>
        <w:tc>
          <w:tcPr>
            <w:tcW w:w="5954" w:type="dxa"/>
            <w:shd w:val="clear" w:color="auto" w:fill="auto"/>
          </w:tcPr>
          <w:p w:rsidR="00BA04D1" w:rsidRPr="000D0A7B" w:rsidRDefault="00BA04D1" w:rsidP="000E5F0E">
            <w:pPr>
              <w:pStyle w:val="ad"/>
              <w:numPr>
                <w:ilvl w:val="0"/>
                <w:numId w:val="110"/>
              </w:numPr>
              <w:tabs>
                <w:tab w:val="left" w:pos="7680"/>
                <w:tab w:val="left" w:pos="8160"/>
                <w:tab w:val="left" w:pos="8640"/>
                <w:tab w:val="left" w:pos="9120"/>
                <w:tab w:val="left" w:pos="9600"/>
              </w:tabs>
              <w:snapToGrid w:val="0"/>
              <w:spacing w:beforeLines="50" w:before="180"/>
              <w:ind w:leftChars="0" w:left="459" w:hanging="413"/>
              <w:textAlignment w:val="center"/>
              <w:rPr>
                <w:rFonts w:ascii="標楷體" w:eastAsia="標楷體" w:hAnsi="標楷體"/>
                <w:color w:val="000000" w:themeColor="text1"/>
              </w:rPr>
            </w:pPr>
            <w:r w:rsidRPr="000D0A7B">
              <w:rPr>
                <w:rFonts w:ascii="標楷體" w:eastAsia="標楷體" w:hAnsi="標楷體" w:hint="eastAsia"/>
                <w:color w:val="000000" w:themeColor="text1"/>
              </w:rPr>
              <w:t>第1次情資研判會議裁示事項(105年9月12日17時30分)：</w:t>
            </w:r>
          </w:p>
          <w:p w:rsidR="00BA04D1" w:rsidRPr="000D0A7B" w:rsidRDefault="00BA04D1" w:rsidP="000E5F0E">
            <w:pPr>
              <w:pStyle w:val="ad"/>
              <w:numPr>
                <w:ilvl w:val="0"/>
                <w:numId w:val="111"/>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color w:val="000000" w:themeColor="text1"/>
              </w:rPr>
              <w:t>請</w:t>
            </w:r>
            <w:r w:rsidRPr="000D0A7B">
              <w:rPr>
                <w:rFonts w:ascii="標楷體" w:eastAsia="標楷體" w:hAnsi="標楷體" w:hint="eastAsia"/>
                <w:color w:val="000000" w:themeColor="text1"/>
              </w:rPr>
              <w:t>中央氣象局</w:t>
            </w:r>
            <w:r w:rsidRPr="000D0A7B">
              <w:rPr>
                <w:rFonts w:ascii="標楷體" w:eastAsia="標楷體" w:hAnsi="標楷體"/>
                <w:color w:val="000000" w:themeColor="text1"/>
              </w:rPr>
              <w:t>持續監控颱風動態</w:t>
            </w:r>
            <w:r w:rsidRPr="000D0A7B">
              <w:rPr>
                <w:rFonts w:ascii="標楷體" w:eastAsia="標楷體" w:hAnsi="標楷體" w:hint="eastAsia"/>
                <w:color w:val="000000" w:themeColor="text1"/>
              </w:rPr>
              <w:t>，並與各防災單位保持密切聯繫，相關氣象警(特)報請加強以口語化播報形式重複提醒民眾，以提升民眾警覺性。宣導民眾做好防颱準備。</w:t>
            </w:r>
          </w:p>
          <w:p w:rsidR="00BA04D1" w:rsidRPr="000D0A7B" w:rsidRDefault="00BA04D1" w:rsidP="000E5F0E">
            <w:pPr>
              <w:pStyle w:val="ad"/>
              <w:numPr>
                <w:ilvl w:val="0"/>
                <w:numId w:val="111"/>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請交通部加強因應措施，並督促所屬單位提早整備作業，做好應變處置工作。</w:t>
            </w:r>
          </w:p>
          <w:p w:rsidR="00BA04D1" w:rsidRPr="000D0A7B" w:rsidRDefault="00BA04D1" w:rsidP="000E5F0E">
            <w:pPr>
              <w:pStyle w:val="ad"/>
              <w:numPr>
                <w:ilvl w:val="0"/>
                <w:numId w:val="111"/>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請交通部督促地方政府掌握施工中各項工程防災措施、針對易致災公路段及橋梁做好預防性管制措施之整備、所屬觀光風景區等管理單位確實執行園區各項預警預防措施。</w:t>
            </w:r>
          </w:p>
          <w:p w:rsidR="00BA04D1" w:rsidRPr="000D0A7B" w:rsidRDefault="00BA04D1" w:rsidP="000E5F0E">
            <w:pPr>
              <w:pStyle w:val="ad"/>
              <w:numPr>
                <w:ilvl w:val="0"/>
                <w:numId w:val="111"/>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去(104)年中秋節</w:t>
            </w:r>
            <w:r w:rsidRPr="000D0A7B">
              <w:rPr>
                <w:rFonts w:ascii="標楷體" w:eastAsia="標楷體" w:hAnsi="標楷體"/>
                <w:color w:val="000000" w:themeColor="text1"/>
              </w:rPr>
              <w:t>杜鵑颱</w:t>
            </w:r>
            <w:r w:rsidRPr="000D0A7B">
              <w:rPr>
                <w:rFonts w:ascii="標楷體" w:eastAsia="標楷體" w:hAnsi="標楷體" w:hint="eastAsia"/>
                <w:color w:val="000000" w:themeColor="text1"/>
              </w:rPr>
              <w:t>風</w:t>
            </w:r>
            <w:r w:rsidRPr="000D0A7B">
              <w:rPr>
                <w:rFonts w:ascii="標楷體" w:eastAsia="標楷體" w:hAnsi="標楷體"/>
                <w:color w:val="000000" w:themeColor="text1"/>
              </w:rPr>
              <w:t>來襲</w:t>
            </w:r>
            <w:r w:rsidRPr="000D0A7B">
              <w:rPr>
                <w:rFonts w:ascii="標楷體" w:eastAsia="標楷體" w:hAnsi="標楷體" w:hint="eastAsia"/>
                <w:color w:val="000000" w:themeColor="text1"/>
              </w:rPr>
              <w:t>，曾因而嚴重影響返鄉旅客</w:t>
            </w:r>
            <w:r w:rsidRPr="000D0A7B">
              <w:rPr>
                <w:rFonts w:ascii="標楷體" w:eastAsia="標楷體" w:hAnsi="標楷體"/>
                <w:color w:val="000000" w:themeColor="text1"/>
              </w:rPr>
              <w:t>交通疏運</w:t>
            </w:r>
            <w:r w:rsidRPr="000D0A7B">
              <w:rPr>
                <w:rFonts w:ascii="標楷體" w:eastAsia="標楷體" w:hAnsi="標楷體" w:hint="eastAsia"/>
                <w:color w:val="000000" w:themeColor="text1"/>
              </w:rPr>
              <w:t>，請交通部務必吸取經驗提早因應。</w:t>
            </w:r>
          </w:p>
        </w:tc>
        <w:tc>
          <w:tcPr>
            <w:tcW w:w="815" w:type="dxa"/>
            <w:gridSpan w:val="2"/>
            <w:shd w:val="clear" w:color="auto" w:fill="auto"/>
          </w:tcPr>
          <w:p w:rsidR="00BA04D1" w:rsidRPr="000D0A7B" w:rsidRDefault="00BA04D1" w:rsidP="00594B05">
            <w:pPr>
              <w:rPr>
                <w:rFonts w:ascii="標楷體" w:eastAsia="標楷體" w:hAnsi="標楷體"/>
                <w:color w:val="000000" w:themeColor="text1"/>
              </w:rPr>
            </w:pPr>
          </w:p>
        </w:tc>
      </w:tr>
      <w:tr w:rsidR="00BA04D1" w:rsidRPr="000D0A7B" w:rsidTr="00FF0027">
        <w:trPr>
          <w:jc w:val="right"/>
        </w:trPr>
        <w:tc>
          <w:tcPr>
            <w:tcW w:w="1010" w:type="dxa"/>
            <w:gridSpan w:val="2"/>
            <w:shd w:val="clear" w:color="auto" w:fill="auto"/>
          </w:tcPr>
          <w:p w:rsidR="00BA04D1" w:rsidRPr="000D0A7B" w:rsidRDefault="00BA04D1"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09/13</w:t>
            </w:r>
          </w:p>
        </w:tc>
        <w:tc>
          <w:tcPr>
            <w:tcW w:w="980" w:type="dxa"/>
            <w:shd w:val="clear" w:color="auto" w:fill="auto"/>
          </w:tcPr>
          <w:p w:rsidR="00BA04D1" w:rsidRPr="000D0A7B" w:rsidRDefault="00BA04D1"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08:3</w:t>
            </w:r>
            <w:r w:rsidRPr="000D0A7B">
              <w:rPr>
                <w:rFonts w:ascii="標楷體" w:hAnsi="標楷體"/>
                <w:color w:val="000000" w:themeColor="text1"/>
              </w:rPr>
              <w:t>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24:00</w:t>
            </w:r>
          </w:p>
        </w:tc>
        <w:tc>
          <w:tcPr>
            <w:tcW w:w="1134" w:type="dxa"/>
            <w:shd w:val="clear" w:color="auto" w:fill="auto"/>
          </w:tcPr>
          <w:p w:rsidR="00BA04D1" w:rsidRPr="000D0A7B" w:rsidRDefault="00BA04D1"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交通部</w:t>
            </w:r>
          </w:p>
        </w:tc>
        <w:tc>
          <w:tcPr>
            <w:tcW w:w="5954" w:type="dxa"/>
            <w:shd w:val="clear" w:color="auto" w:fill="auto"/>
          </w:tcPr>
          <w:p w:rsidR="00BA04D1" w:rsidRPr="000D0A7B" w:rsidRDefault="00BA04D1" w:rsidP="000E5F0E">
            <w:pPr>
              <w:pStyle w:val="ad"/>
              <w:numPr>
                <w:ilvl w:val="0"/>
                <w:numId w:val="11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中央氣象局於9月13日8時30分發布莫蘭蒂海上陸上颱風警報，中央災害應變中心將於13日上午8時30分一級開設並完成進駐，</w:t>
            </w:r>
            <w:r w:rsidR="002B379B" w:rsidRPr="000D0A7B">
              <w:rPr>
                <w:rFonts w:ascii="標楷體" w:eastAsia="標楷體" w:hAnsi="標楷體" w:hint="eastAsia"/>
                <w:color w:val="000000" w:themeColor="text1"/>
              </w:rPr>
              <w:t>交通部</w:t>
            </w:r>
            <w:r w:rsidRPr="000D0A7B">
              <w:rPr>
                <w:rFonts w:ascii="標楷體" w:eastAsia="標楷體" w:hAnsi="標楷體" w:hint="eastAsia"/>
                <w:color w:val="000000" w:themeColor="text1"/>
              </w:rPr>
              <w:t>配合成立緊急應變小組。</w:t>
            </w:r>
          </w:p>
          <w:p w:rsidR="00BA04D1" w:rsidRPr="000D0A7B" w:rsidRDefault="00BA04D1" w:rsidP="000E5F0E">
            <w:pPr>
              <w:pStyle w:val="ad"/>
              <w:numPr>
                <w:ilvl w:val="0"/>
                <w:numId w:val="11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第1次工作會報(105年9月13日10時)</w:t>
            </w:r>
            <w:r w:rsidR="00DF606D" w:rsidRPr="000D0A7B">
              <w:rPr>
                <w:rFonts w:ascii="標楷體" w:eastAsia="標楷體" w:hAnsi="標楷體" w:hint="eastAsia"/>
                <w:color w:val="000000" w:themeColor="text1"/>
              </w:rPr>
              <w:t>指揮官指裁示事項及辦理情形：</w:t>
            </w:r>
          </w:p>
          <w:p w:rsidR="00BA04D1" w:rsidRPr="000D0A7B" w:rsidRDefault="00BA04D1" w:rsidP="000E5F0E">
            <w:pPr>
              <w:pStyle w:val="ad"/>
              <w:numPr>
                <w:ilvl w:val="0"/>
                <w:numId w:val="113"/>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請交通部加強尖峰時刻之旅運規劃，各項交通工具之停航、停駛訊息，請預先公告周知，以利民眾因應。</w:t>
            </w:r>
          </w:p>
          <w:p w:rsidR="00BA04D1" w:rsidRPr="000D0A7B" w:rsidRDefault="00DF606D" w:rsidP="000E5F0E">
            <w:pPr>
              <w:pStyle w:val="ad"/>
              <w:numPr>
                <w:ilvl w:val="0"/>
                <w:numId w:val="113"/>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辦理情形：</w:t>
            </w:r>
          </w:p>
          <w:p w:rsidR="00BA04D1" w:rsidRPr="000D0A7B" w:rsidRDefault="00BA04D1" w:rsidP="000E5F0E">
            <w:pPr>
              <w:pStyle w:val="ad"/>
              <w:numPr>
                <w:ilvl w:val="0"/>
                <w:numId w:val="100"/>
              </w:numPr>
              <w:snapToGrid w:val="0"/>
              <w:spacing w:beforeLines="50" w:before="180"/>
              <w:ind w:leftChars="0" w:left="926" w:hanging="394"/>
              <w:jc w:val="both"/>
              <w:rPr>
                <w:rFonts w:ascii="標楷體" w:eastAsia="標楷體" w:hAnsi="標楷體"/>
                <w:color w:val="000000" w:themeColor="text1"/>
              </w:rPr>
            </w:pPr>
            <w:r w:rsidRPr="000D0A7B">
              <w:rPr>
                <w:rFonts w:ascii="標楷體" w:eastAsia="標楷體" w:hAnsi="標楷體" w:hint="eastAsia"/>
                <w:color w:val="000000" w:themeColor="text1"/>
              </w:rPr>
              <w:t>交通部已將重要交通訊息，利用電視跑馬燈、廣播、網站、簡訊、新聞稿等各類傳輸媒體，</w:t>
            </w:r>
            <w:r w:rsidRPr="000D0A7B">
              <w:rPr>
                <w:rFonts w:ascii="標楷體" w:eastAsia="標楷體" w:hAnsi="標楷體" w:hint="eastAsia"/>
                <w:color w:val="000000" w:themeColor="text1"/>
              </w:rPr>
              <w:lastRenderedPageBreak/>
              <w:t>儘早公告民眾周知。</w:t>
            </w:r>
          </w:p>
          <w:p w:rsidR="00BA04D1" w:rsidRPr="000D0A7B" w:rsidRDefault="00BA04D1" w:rsidP="000E5F0E">
            <w:pPr>
              <w:pStyle w:val="ad"/>
              <w:numPr>
                <w:ilvl w:val="0"/>
                <w:numId w:val="100"/>
              </w:numPr>
              <w:snapToGrid w:val="0"/>
              <w:spacing w:beforeLines="50" w:before="180"/>
              <w:ind w:leftChars="0" w:left="926" w:hanging="394"/>
              <w:jc w:val="both"/>
              <w:rPr>
                <w:rFonts w:ascii="標楷體" w:eastAsia="標楷體" w:hAnsi="標楷體"/>
                <w:color w:val="000000" w:themeColor="text1"/>
              </w:rPr>
            </w:pPr>
            <w:r w:rsidRPr="000D0A7B">
              <w:rPr>
                <w:rFonts w:ascii="標楷體" w:eastAsia="標楷體" w:hAnsi="標楷體" w:hint="eastAsia"/>
                <w:color w:val="000000" w:themeColor="text1"/>
              </w:rPr>
              <w:t>查詢管道：「高速公路</w:t>
            </w:r>
            <w:r w:rsidRPr="000D0A7B">
              <w:rPr>
                <w:rFonts w:ascii="標楷體" w:eastAsia="標楷體" w:hAnsi="標楷體"/>
                <w:color w:val="000000" w:themeColor="text1"/>
              </w:rPr>
              <w:t>1968</w:t>
            </w:r>
            <w:r w:rsidRPr="000D0A7B">
              <w:rPr>
                <w:rFonts w:ascii="標楷體" w:eastAsia="標楷體" w:hAnsi="標楷體" w:hint="eastAsia"/>
                <w:color w:val="000000" w:themeColor="text1"/>
              </w:rPr>
              <w:t>」</w:t>
            </w:r>
            <w:r w:rsidRPr="000D0A7B">
              <w:rPr>
                <w:rFonts w:ascii="標楷體" w:eastAsia="標楷體" w:hAnsi="標楷體"/>
                <w:color w:val="000000" w:themeColor="text1"/>
              </w:rPr>
              <w:t>App</w:t>
            </w:r>
            <w:r w:rsidRPr="000D0A7B">
              <w:rPr>
                <w:rFonts w:ascii="標楷體" w:eastAsia="標楷體" w:hAnsi="標楷體" w:hint="eastAsia"/>
                <w:color w:val="000000" w:themeColor="text1"/>
              </w:rPr>
              <w:t>、「</w:t>
            </w:r>
            <w:r w:rsidRPr="000D0A7B">
              <w:rPr>
                <w:rFonts w:ascii="標楷體" w:eastAsia="標楷體" w:hAnsi="標楷體"/>
                <w:color w:val="000000" w:themeColor="text1"/>
              </w:rPr>
              <w:t>1968</w:t>
            </w:r>
            <w:r w:rsidRPr="000D0A7B">
              <w:rPr>
                <w:rFonts w:ascii="標楷體" w:eastAsia="標楷體" w:hAnsi="標楷體" w:hint="eastAsia"/>
                <w:color w:val="000000" w:themeColor="text1"/>
              </w:rPr>
              <w:t>」客服專線、高公局即時路況資訊網站、易壅塞時段路段及旅行時間預測查詢系統、公路總局省道即時交通資訊網、臺鐵局網站、站、車處所、各航空公司網站等。</w:t>
            </w:r>
          </w:p>
          <w:p w:rsidR="00495FB1" w:rsidRPr="000D0A7B" w:rsidRDefault="00BA04D1" w:rsidP="000E5F0E">
            <w:pPr>
              <w:pStyle w:val="ad"/>
              <w:numPr>
                <w:ilvl w:val="0"/>
                <w:numId w:val="11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bCs/>
                <w:color w:val="000000" w:themeColor="text1"/>
              </w:rPr>
            </w:pPr>
            <w:r w:rsidRPr="000D0A7B">
              <w:rPr>
                <w:rFonts w:ascii="標楷體" w:eastAsia="標楷體" w:hAnsi="標楷體" w:hint="eastAsia"/>
                <w:color w:val="000000" w:themeColor="text1"/>
              </w:rPr>
              <w:t>第2次工作會報</w:t>
            </w:r>
            <w:r w:rsidR="00495FB1" w:rsidRPr="000D0A7B">
              <w:rPr>
                <w:rFonts w:ascii="標楷體" w:eastAsia="標楷體" w:hAnsi="標楷體" w:hint="eastAsia"/>
                <w:color w:val="000000" w:themeColor="text1"/>
              </w:rPr>
              <w:t>(105年9月13日15時)指揮官指裁示事項及辦理情形：</w:t>
            </w:r>
          </w:p>
          <w:p w:rsidR="00BA04D1" w:rsidRPr="000D0A7B" w:rsidRDefault="00495FB1" w:rsidP="000E5F0E">
            <w:pPr>
              <w:pStyle w:val="ad"/>
              <w:numPr>
                <w:ilvl w:val="0"/>
                <w:numId w:val="115"/>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第1次</w:t>
            </w:r>
            <w:r w:rsidR="00BA04D1" w:rsidRPr="000D0A7B">
              <w:rPr>
                <w:rFonts w:ascii="標楷體" w:eastAsia="標楷體" w:hAnsi="標楷體" w:hint="eastAsia"/>
                <w:color w:val="000000" w:themeColor="text1"/>
              </w:rPr>
              <w:t>工作會報指示事項，請各功能分組本於權責持續執行各項防颱整備工作。</w:t>
            </w:r>
          </w:p>
          <w:p w:rsidR="00BA04D1" w:rsidRPr="000D0A7B" w:rsidRDefault="00BA04D1" w:rsidP="000E5F0E">
            <w:pPr>
              <w:pStyle w:val="ad"/>
              <w:numPr>
                <w:ilvl w:val="0"/>
                <w:numId w:val="115"/>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辦理情形：持續</w:t>
            </w:r>
            <w:r w:rsidR="00495FB1" w:rsidRPr="000D0A7B">
              <w:rPr>
                <w:rFonts w:ascii="標楷體" w:eastAsia="標楷體" w:hAnsi="標楷體" w:hint="eastAsia"/>
                <w:color w:val="000000" w:themeColor="text1"/>
              </w:rPr>
              <w:t>配合辦理</w:t>
            </w:r>
            <w:r w:rsidRPr="000D0A7B">
              <w:rPr>
                <w:rFonts w:ascii="標楷體" w:eastAsia="標楷體" w:hAnsi="標楷體" w:hint="eastAsia"/>
                <w:color w:val="000000" w:themeColor="text1"/>
              </w:rPr>
              <w:t>執行各項整備作業，並採取防災措施。</w:t>
            </w:r>
          </w:p>
          <w:p w:rsidR="00BA04D1" w:rsidRPr="000D0A7B" w:rsidRDefault="00BA04D1" w:rsidP="000E5F0E">
            <w:pPr>
              <w:pStyle w:val="ad"/>
              <w:numPr>
                <w:ilvl w:val="0"/>
                <w:numId w:val="11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行政院林院長全視導會議</w:t>
            </w:r>
            <w:r w:rsidR="00B437BD" w:rsidRPr="000D0A7B">
              <w:rPr>
                <w:rFonts w:ascii="標楷體" w:eastAsia="標楷體" w:hAnsi="標楷體" w:hint="eastAsia"/>
                <w:color w:val="000000" w:themeColor="text1"/>
              </w:rPr>
              <w:t>(105年9月13日18時)指揮官指裁示事項及辦理情形：</w:t>
            </w:r>
          </w:p>
          <w:p w:rsidR="00BA04D1" w:rsidRPr="000D0A7B" w:rsidRDefault="00BA04D1" w:rsidP="000E5F0E">
            <w:pPr>
              <w:pStyle w:val="ad"/>
              <w:numPr>
                <w:ilvl w:val="0"/>
                <w:numId w:val="116"/>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請針對山區及易致災路段，加強各項預警性封路、封橋等警戒措施，並提醒用路人即早因應。</w:t>
            </w:r>
          </w:p>
          <w:p w:rsidR="00BA04D1" w:rsidRPr="000D0A7B" w:rsidRDefault="00BA04D1" w:rsidP="000E5F0E">
            <w:pPr>
              <w:pStyle w:val="ad"/>
              <w:numPr>
                <w:ilvl w:val="0"/>
                <w:numId w:val="116"/>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辦理情形：截至13日18時，統計有7路段道路將實施預警性封閉，開放時間將視風雨狀況機動調整。</w:t>
            </w:r>
          </w:p>
          <w:p w:rsidR="00BA04D1" w:rsidRPr="000D0A7B" w:rsidRDefault="00FE3AE0" w:rsidP="000E5F0E">
            <w:pPr>
              <w:pStyle w:val="ad"/>
              <w:numPr>
                <w:ilvl w:val="0"/>
                <w:numId w:val="11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第3次工作會報(105年9月13日</w:t>
            </w:r>
            <w:r w:rsidR="00D14FDB" w:rsidRPr="000D0A7B">
              <w:rPr>
                <w:rFonts w:ascii="標楷體" w:eastAsia="標楷體" w:hAnsi="標楷體" w:hint="eastAsia"/>
                <w:color w:val="000000" w:themeColor="text1"/>
              </w:rPr>
              <w:t>21</w:t>
            </w:r>
            <w:r w:rsidRPr="000D0A7B">
              <w:rPr>
                <w:rFonts w:ascii="標楷體" w:eastAsia="標楷體" w:hAnsi="標楷體" w:hint="eastAsia"/>
                <w:color w:val="000000" w:themeColor="text1"/>
              </w:rPr>
              <w:t>時)指揮官指裁示事項及辦理情形：</w:t>
            </w:r>
          </w:p>
          <w:p w:rsidR="00BA04D1" w:rsidRPr="000D0A7B" w:rsidRDefault="00BA04D1" w:rsidP="000E5F0E">
            <w:pPr>
              <w:pStyle w:val="ad"/>
              <w:numPr>
                <w:ilvl w:val="0"/>
                <w:numId w:val="117"/>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請持續針對山區及易致災路段，加強各項預警性封路、封橋等警戒措施，並公告周知，以利用路人及早因應。</w:t>
            </w:r>
          </w:p>
          <w:p w:rsidR="00BA04D1" w:rsidRPr="000D0A7B" w:rsidRDefault="00BA04D1" w:rsidP="000E5F0E">
            <w:pPr>
              <w:pStyle w:val="ad"/>
              <w:numPr>
                <w:ilvl w:val="0"/>
                <w:numId w:val="117"/>
              </w:numPr>
              <w:snapToGrid w:val="0"/>
              <w:spacing w:beforeLines="50" w:before="180"/>
              <w:ind w:leftChars="0" w:left="702"/>
              <w:jc w:val="both"/>
              <w:textAlignment w:val="center"/>
              <w:rPr>
                <w:rFonts w:ascii="標楷體" w:eastAsia="標楷體" w:hAnsi="標楷體"/>
                <w:b/>
                <w:color w:val="000000" w:themeColor="text1"/>
              </w:rPr>
            </w:pPr>
            <w:r w:rsidRPr="000D0A7B">
              <w:rPr>
                <w:rFonts w:ascii="標楷體" w:eastAsia="標楷體" w:hAnsi="標楷體" w:hint="eastAsia"/>
                <w:color w:val="000000" w:themeColor="text1"/>
              </w:rPr>
              <w:t>辦理情形：已請相關單位隨時視情況採取預防性管制作為，並將重要交通訊息，透過電視跑馬燈、廣播、網站、簡訊等各類傳輸媒體儘早公告周知。</w:t>
            </w:r>
          </w:p>
        </w:tc>
        <w:tc>
          <w:tcPr>
            <w:tcW w:w="815" w:type="dxa"/>
            <w:gridSpan w:val="2"/>
            <w:shd w:val="clear" w:color="auto" w:fill="auto"/>
          </w:tcPr>
          <w:p w:rsidR="00BA04D1" w:rsidRPr="000D0A7B" w:rsidRDefault="00BA04D1" w:rsidP="00594B05">
            <w:pPr>
              <w:rPr>
                <w:rFonts w:ascii="標楷體" w:eastAsia="標楷體" w:hAnsi="標楷體"/>
                <w:color w:val="000000" w:themeColor="text1"/>
              </w:rPr>
            </w:pPr>
          </w:p>
        </w:tc>
      </w:tr>
      <w:tr w:rsidR="00053108" w:rsidRPr="000D0A7B" w:rsidTr="00FF0027">
        <w:trPr>
          <w:jc w:val="right"/>
        </w:trPr>
        <w:tc>
          <w:tcPr>
            <w:tcW w:w="1010" w:type="dxa"/>
            <w:gridSpan w:val="2"/>
            <w:shd w:val="clear" w:color="auto" w:fill="auto"/>
          </w:tcPr>
          <w:p w:rsidR="00053108" w:rsidRPr="000D0A7B" w:rsidRDefault="00053108"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lastRenderedPageBreak/>
              <w:t>09/14</w:t>
            </w:r>
          </w:p>
        </w:tc>
        <w:tc>
          <w:tcPr>
            <w:tcW w:w="980" w:type="dxa"/>
            <w:shd w:val="clear" w:color="auto" w:fill="auto"/>
          </w:tcPr>
          <w:p w:rsidR="00053108" w:rsidRPr="000D0A7B" w:rsidRDefault="00053108"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00:0</w:t>
            </w:r>
            <w:r w:rsidRPr="000D0A7B">
              <w:rPr>
                <w:rFonts w:ascii="標楷體" w:hAnsi="標楷體"/>
                <w:color w:val="000000" w:themeColor="text1"/>
              </w:rPr>
              <w:t>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24:00</w:t>
            </w:r>
          </w:p>
        </w:tc>
        <w:tc>
          <w:tcPr>
            <w:tcW w:w="1134" w:type="dxa"/>
            <w:shd w:val="clear" w:color="auto" w:fill="auto"/>
          </w:tcPr>
          <w:p w:rsidR="00053108" w:rsidRPr="000D0A7B" w:rsidRDefault="00053108"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交通部</w:t>
            </w:r>
          </w:p>
        </w:tc>
        <w:tc>
          <w:tcPr>
            <w:tcW w:w="5954" w:type="dxa"/>
            <w:shd w:val="clear" w:color="auto" w:fill="auto"/>
          </w:tcPr>
          <w:p w:rsidR="00053108" w:rsidRPr="000D0A7B" w:rsidRDefault="00053108" w:rsidP="000E5F0E">
            <w:pPr>
              <w:pStyle w:val="ad"/>
              <w:numPr>
                <w:ilvl w:val="0"/>
                <w:numId w:val="11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第4次工作會報(105年9月14日9時)指揮官指裁示事項及辦理情形：</w:t>
            </w:r>
          </w:p>
          <w:p w:rsidR="00053108" w:rsidRPr="000D0A7B" w:rsidRDefault="00053108" w:rsidP="000E5F0E">
            <w:pPr>
              <w:pStyle w:val="ad"/>
              <w:numPr>
                <w:ilvl w:val="0"/>
                <w:numId w:val="119"/>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請交通部持續針對山區及易致災路段，加強各項預警性封路、封橋等警戒措施；今日為秋節返鄉疏運高峰，請做好各項疏運計畫與配套措施，各項交通工具之停航、停駛訊息，請預先公告週知，以利民眾因應準備。</w:t>
            </w:r>
          </w:p>
          <w:p w:rsidR="00053108" w:rsidRPr="000D0A7B" w:rsidRDefault="00053108" w:rsidP="000E5F0E">
            <w:pPr>
              <w:pStyle w:val="ad"/>
              <w:numPr>
                <w:ilvl w:val="0"/>
                <w:numId w:val="119"/>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辦理情形：已請相關單位隨時視情況採取預防性管制作為，並將重要交通訊息及秋節返鄉交通疏運計畫，透過電視跑馬燈、廣播、網站、簡訊等</w:t>
            </w:r>
            <w:r w:rsidRPr="000D0A7B">
              <w:rPr>
                <w:rFonts w:ascii="標楷體" w:eastAsia="標楷體" w:hAnsi="標楷體" w:hint="eastAsia"/>
                <w:color w:val="000000" w:themeColor="text1"/>
              </w:rPr>
              <w:lastRenderedPageBreak/>
              <w:t>各類傳輸媒體儘早公告周知。</w:t>
            </w:r>
          </w:p>
          <w:p w:rsidR="00053108" w:rsidRPr="000D0A7B" w:rsidRDefault="00053108" w:rsidP="000E5F0E">
            <w:pPr>
              <w:pStyle w:val="ad"/>
              <w:numPr>
                <w:ilvl w:val="0"/>
                <w:numId w:val="11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第5次工作會報(105年9月14日16時)指揮官指裁示事項及辦理情形：</w:t>
            </w:r>
          </w:p>
          <w:p w:rsidR="00053108" w:rsidRPr="000D0A7B" w:rsidRDefault="00053108" w:rsidP="000E5F0E">
            <w:pPr>
              <w:pStyle w:val="ad"/>
              <w:numPr>
                <w:ilvl w:val="0"/>
                <w:numId w:val="120"/>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指揮官指裁示事項：有關澎湖滯留遊客返鄉部分，請交通部一併列入疏運計畫協處辦理。</w:t>
            </w:r>
          </w:p>
          <w:p w:rsidR="00053108" w:rsidRPr="000D0A7B" w:rsidRDefault="00053108" w:rsidP="000E5F0E">
            <w:pPr>
              <w:pStyle w:val="ad"/>
              <w:numPr>
                <w:ilvl w:val="0"/>
                <w:numId w:val="120"/>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辦理情形：</w:t>
            </w:r>
          </w:p>
          <w:p w:rsidR="00053108" w:rsidRPr="000D0A7B" w:rsidRDefault="00053108" w:rsidP="000E5F0E">
            <w:pPr>
              <w:pStyle w:val="ad"/>
              <w:numPr>
                <w:ilvl w:val="0"/>
                <w:numId w:val="121"/>
              </w:numPr>
              <w:snapToGrid w:val="0"/>
              <w:spacing w:beforeLines="50" w:before="180"/>
              <w:ind w:leftChars="0" w:left="926" w:hanging="394"/>
              <w:jc w:val="both"/>
              <w:rPr>
                <w:rFonts w:ascii="標楷體" w:eastAsia="標楷體" w:hAnsi="標楷體"/>
                <w:color w:val="000000" w:themeColor="text1"/>
              </w:rPr>
            </w:pPr>
            <w:r w:rsidRPr="000D0A7B">
              <w:rPr>
                <w:rFonts w:ascii="標楷體" w:eastAsia="標楷體" w:hAnsi="標楷體" w:hint="eastAsia"/>
                <w:color w:val="000000" w:themeColor="text1"/>
              </w:rPr>
              <w:t>將俟澎湖天候狀況改善後，儘速展開疏運作業。</w:t>
            </w:r>
          </w:p>
          <w:p w:rsidR="00053108" w:rsidRPr="000D0A7B" w:rsidRDefault="00053108" w:rsidP="000E5F0E">
            <w:pPr>
              <w:pStyle w:val="ad"/>
              <w:numPr>
                <w:ilvl w:val="0"/>
                <w:numId w:val="121"/>
              </w:numPr>
              <w:snapToGrid w:val="0"/>
              <w:spacing w:beforeLines="50" w:before="180"/>
              <w:ind w:leftChars="0" w:left="926" w:hanging="394"/>
              <w:jc w:val="both"/>
              <w:rPr>
                <w:rFonts w:ascii="標楷體" w:eastAsia="標楷體" w:hAnsi="標楷體"/>
                <w:color w:val="000000" w:themeColor="text1"/>
              </w:rPr>
            </w:pPr>
            <w:r w:rsidRPr="000D0A7B">
              <w:rPr>
                <w:rFonts w:ascii="標楷體" w:eastAsia="標楷體" w:hAnsi="標楷體" w:hint="eastAsia"/>
                <w:color w:val="000000" w:themeColor="text1"/>
              </w:rPr>
              <w:t>重要交通訊息及秋節返鄉交通疏運計畫，持續透過電視跑馬燈、廣播、網站、簡訊等各類傳輸媒體公告周知。</w:t>
            </w:r>
          </w:p>
          <w:p w:rsidR="00053108" w:rsidRPr="000D0A7B" w:rsidRDefault="00053108" w:rsidP="000E5F0E">
            <w:pPr>
              <w:pStyle w:val="ad"/>
              <w:numPr>
                <w:ilvl w:val="0"/>
                <w:numId w:val="11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第6次工作會報</w:t>
            </w:r>
            <w:r w:rsidR="001B2824" w:rsidRPr="000D0A7B">
              <w:rPr>
                <w:rFonts w:ascii="標楷體" w:eastAsia="標楷體" w:hAnsi="標楷體" w:hint="eastAsia"/>
                <w:color w:val="000000" w:themeColor="text1"/>
              </w:rPr>
              <w:t>(105年9月14日21時)指揮官指裁示事項及辦理情形：</w:t>
            </w:r>
          </w:p>
          <w:p w:rsidR="00053108" w:rsidRPr="000D0A7B" w:rsidRDefault="00053108" w:rsidP="000E5F0E">
            <w:pPr>
              <w:pStyle w:val="ad"/>
              <w:numPr>
                <w:ilvl w:val="0"/>
                <w:numId w:val="122"/>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隨著雨量趨緩，河川水位降低，部分封閉橋梁及道路將逐漸開放通行，請交通工程組督促所屬確實做好檢查，在安全無虞下再行開放通行。</w:t>
            </w:r>
          </w:p>
          <w:p w:rsidR="00053108" w:rsidRPr="000D0A7B" w:rsidRDefault="00053108" w:rsidP="000E5F0E">
            <w:pPr>
              <w:pStyle w:val="ad"/>
              <w:numPr>
                <w:ilvl w:val="0"/>
                <w:numId w:val="122"/>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color w:val="000000" w:themeColor="text1"/>
              </w:rPr>
              <w:t>辦理情形：遵照辦理，已交下公路總局確實執行。</w:t>
            </w:r>
          </w:p>
        </w:tc>
        <w:tc>
          <w:tcPr>
            <w:tcW w:w="815" w:type="dxa"/>
            <w:gridSpan w:val="2"/>
            <w:shd w:val="clear" w:color="auto" w:fill="auto"/>
          </w:tcPr>
          <w:p w:rsidR="00053108" w:rsidRPr="000D0A7B" w:rsidRDefault="00053108" w:rsidP="00594B05">
            <w:pPr>
              <w:rPr>
                <w:rFonts w:ascii="標楷體" w:eastAsia="標楷體" w:hAnsi="標楷體"/>
                <w:color w:val="000000" w:themeColor="text1"/>
              </w:rPr>
            </w:pPr>
          </w:p>
        </w:tc>
      </w:tr>
      <w:tr w:rsidR="00BA04D1" w:rsidRPr="000D0A7B" w:rsidTr="00FF0027">
        <w:trPr>
          <w:jc w:val="right"/>
        </w:trPr>
        <w:tc>
          <w:tcPr>
            <w:tcW w:w="1010" w:type="dxa"/>
            <w:gridSpan w:val="2"/>
            <w:shd w:val="clear" w:color="auto" w:fill="auto"/>
          </w:tcPr>
          <w:p w:rsidR="00BA04D1" w:rsidRPr="000D0A7B" w:rsidRDefault="00BA04D1"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lastRenderedPageBreak/>
              <w:t>09/15</w:t>
            </w:r>
          </w:p>
        </w:tc>
        <w:tc>
          <w:tcPr>
            <w:tcW w:w="980" w:type="dxa"/>
            <w:shd w:val="clear" w:color="auto" w:fill="auto"/>
          </w:tcPr>
          <w:p w:rsidR="00BA04D1" w:rsidRPr="000D0A7B" w:rsidRDefault="00BA04D1"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00:0</w:t>
            </w:r>
            <w:r w:rsidRPr="000D0A7B">
              <w:rPr>
                <w:rFonts w:ascii="標楷體" w:hAnsi="標楷體"/>
                <w:color w:val="000000" w:themeColor="text1"/>
              </w:rPr>
              <w:t>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11:30</w:t>
            </w:r>
          </w:p>
        </w:tc>
        <w:tc>
          <w:tcPr>
            <w:tcW w:w="1134" w:type="dxa"/>
            <w:shd w:val="clear" w:color="auto" w:fill="auto"/>
          </w:tcPr>
          <w:p w:rsidR="00BA04D1" w:rsidRPr="000D0A7B" w:rsidRDefault="00BA04D1"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交通部</w:t>
            </w:r>
          </w:p>
        </w:tc>
        <w:tc>
          <w:tcPr>
            <w:tcW w:w="5954" w:type="dxa"/>
            <w:shd w:val="clear" w:color="auto" w:fill="auto"/>
          </w:tcPr>
          <w:p w:rsidR="00BA04D1" w:rsidRPr="000D0A7B" w:rsidRDefault="00D56C57" w:rsidP="000E5F0E">
            <w:pPr>
              <w:pStyle w:val="ad"/>
              <w:numPr>
                <w:ilvl w:val="0"/>
                <w:numId w:val="124"/>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第7次工作會報(105年9月15日9時)指揮官指裁示事項及辦理情形：</w:t>
            </w:r>
          </w:p>
          <w:p w:rsidR="00BA04D1" w:rsidRPr="000D0A7B" w:rsidRDefault="00BA04D1" w:rsidP="000E5F0E">
            <w:pPr>
              <w:pStyle w:val="ad"/>
              <w:numPr>
                <w:ilvl w:val="0"/>
                <w:numId w:val="123"/>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莫蘭蒂颱風中央災害應變中心於15日11時30分撤除，各單位進駐同仁歸建，因適</w:t>
            </w:r>
            <w:r w:rsidR="0084321B" w:rsidRPr="000D0A7B">
              <w:rPr>
                <w:rFonts w:ascii="標楷體" w:eastAsia="標楷體" w:hAnsi="標楷體" w:hint="eastAsia"/>
                <w:color w:val="000000" w:themeColor="text1"/>
              </w:rPr>
              <w:t>逢中</w:t>
            </w:r>
            <w:r w:rsidRPr="000D0A7B">
              <w:rPr>
                <w:rFonts w:ascii="標楷體" w:eastAsia="標楷體" w:hAnsi="標楷體" w:hint="eastAsia"/>
                <w:color w:val="000000" w:themeColor="text1"/>
              </w:rPr>
              <w:t>秋節</w:t>
            </w:r>
            <w:r w:rsidR="0084321B"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請將交通疏運訊息公布週知後續相關事宜請各單位本權責賡續辦理。</w:t>
            </w:r>
          </w:p>
          <w:p w:rsidR="00BA04D1" w:rsidRPr="000D0A7B" w:rsidRDefault="00BA04D1" w:rsidP="000E5F0E">
            <w:pPr>
              <w:pStyle w:val="ad"/>
              <w:numPr>
                <w:ilvl w:val="0"/>
                <w:numId w:val="123"/>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辦理情形：遵照辦理。</w:t>
            </w:r>
          </w:p>
        </w:tc>
        <w:tc>
          <w:tcPr>
            <w:tcW w:w="815" w:type="dxa"/>
            <w:gridSpan w:val="2"/>
            <w:shd w:val="clear" w:color="auto" w:fill="auto"/>
          </w:tcPr>
          <w:p w:rsidR="00BA04D1" w:rsidRPr="000D0A7B" w:rsidRDefault="00BA04D1" w:rsidP="00594B05">
            <w:pPr>
              <w:rPr>
                <w:rFonts w:ascii="標楷體" w:eastAsia="標楷體" w:hAnsi="標楷體"/>
                <w:color w:val="000000" w:themeColor="text1"/>
              </w:rPr>
            </w:pPr>
          </w:p>
        </w:tc>
      </w:tr>
      <w:tr w:rsidR="00C075E6" w:rsidRPr="000D0A7B" w:rsidTr="00FF0027">
        <w:trPr>
          <w:jc w:val="right"/>
        </w:trPr>
        <w:tc>
          <w:tcPr>
            <w:tcW w:w="1010" w:type="dxa"/>
            <w:gridSpan w:val="2"/>
            <w:shd w:val="clear" w:color="auto" w:fill="auto"/>
          </w:tcPr>
          <w:p w:rsidR="00C075E6" w:rsidRPr="000D0A7B" w:rsidRDefault="00C075E6"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color w:val="000000" w:themeColor="text1"/>
              </w:rPr>
              <w:t>09/16</w:t>
            </w:r>
            <w:r w:rsidRPr="000D0A7B">
              <w:rPr>
                <w:rFonts w:ascii="標楷體" w:hAnsi="標楷體"/>
                <w:color w:val="000000" w:themeColor="text1"/>
              </w:rPr>
              <w:br/>
              <w:t>|</w:t>
            </w:r>
            <w:r w:rsidRPr="000D0A7B">
              <w:rPr>
                <w:rFonts w:ascii="標楷體" w:hAnsi="標楷體"/>
                <w:color w:val="000000" w:themeColor="text1"/>
              </w:rPr>
              <w:br/>
              <w:t>09/18</w:t>
            </w:r>
          </w:p>
        </w:tc>
        <w:tc>
          <w:tcPr>
            <w:tcW w:w="980" w:type="dxa"/>
            <w:shd w:val="clear" w:color="auto" w:fill="auto"/>
          </w:tcPr>
          <w:p w:rsidR="00C075E6" w:rsidRPr="000D0A7B" w:rsidRDefault="00C075E6" w:rsidP="000E5F0E">
            <w:pPr>
              <w:pStyle w:val="12"/>
              <w:snapToGrid w:val="0"/>
              <w:spacing w:beforeLines="50" w:before="180"/>
              <w:jc w:val="center"/>
              <w:rPr>
                <w:rFonts w:ascii="標楷體" w:hAnsi="標楷體"/>
                <w:color w:val="000000" w:themeColor="text1"/>
              </w:rPr>
            </w:pPr>
            <w:r w:rsidRPr="000D0A7B">
              <w:rPr>
                <w:rFonts w:ascii="標楷體" w:hAnsi="標楷體"/>
                <w:color w:val="000000" w:themeColor="text1"/>
              </w:rPr>
              <w:t>08</w:t>
            </w:r>
            <w:r w:rsidRPr="000D0A7B">
              <w:rPr>
                <w:rFonts w:ascii="標楷體" w:hAnsi="標楷體" w:hint="eastAsia"/>
                <w:color w:val="000000" w:themeColor="text1"/>
              </w:rPr>
              <w:t>：</w:t>
            </w:r>
            <w:r w:rsidRPr="000D0A7B">
              <w:rPr>
                <w:rFonts w:ascii="標楷體" w:hAnsi="標楷體"/>
                <w:color w:val="000000" w:themeColor="text1"/>
              </w:rPr>
              <w:t>30</w:t>
            </w:r>
            <w:r w:rsidRPr="000D0A7B">
              <w:rPr>
                <w:rFonts w:ascii="標楷體" w:hAnsi="標楷體"/>
                <w:color w:val="000000" w:themeColor="text1"/>
              </w:rPr>
              <w:br/>
              <w:t>|</w:t>
            </w:r>
            <w:r w:rsidRPr="000D0A7B">
              <w:rPr>
                <w:rFonts w:ascii="標楷體" w:hAnsi="標楷體"/>
                <w:color w:val="000000" w:themeColor="text1"/>
              </w:rPr>
              <w:br/>
              <w:t>12</w:t>
            </w:r>
            <w:r w:rsidRPr="000D0A7B">
              <w:rPr>
                <w:rFonts w:ascii="標楷體" w:hAnsi="標楷體" w:hint="eastAsia"/>
                <w:color w:val="000000" w:themeColor="text1"/>
              </w:rPr>
              <w:t>：</w:t>
            </w:r>
            <w:r w:rsidRPr="000D0A7B">
              <w:rPr>
                <w:rFonts w:ascii="標楷體" w:hAnsi="標楷體"/>
                <w:color w:val="000000" w:themeColor="text1"/>
              </w:rPr>
              <w:t>30</w:t>
            </w:r>
          </w:p>
        </w:tc>
        <w:tc>
          <w:tcPr>
            <w:tcW w:w="1134" w:type="dxa"/>
            <w:shd w:val="clear" w:color="auto" w:fill="auto"/>
          </w:tcPr>
          <w:p w:rsidR="00C075E6" w:rsidRPr="000D0A7B" w:rsidRDefault="00C075E6"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衛生福利部</w:t>
            </w:r>
          </w:p>
        </w:tc>
        <w:tc>
          <w:tcPr>
            <w:tcW w:w="5954" w:type="dxa"/>
            <w:shd w:val="clear" w:color="auto" w:fill="auto"/>
          </w:tcPr>
          <w:p w:rsidR="00C075E6" w:rsidRPr="000D0A7B" w:rsidRDefault="00C075E6" w:rsidP="000E5F0E">
            <w:pPr>
              <w:pStyle w:val="ad"/>
              <w:numPr>
                <w:ilvl w:val="0"/>
                <w:numId w:val="8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截至</w:t>
            </w:r>
            <w:r w:rsidRPr="000D0A7B">
              <w:rPr>
                <w:rFonts w:ascii="標楷體" w:eastAsia="標楷體" w:hAnsi="標楷體"/>
                <w:color w:val="000000" w:themeColor="text1"/>
              </w:rPr>
              <w:t xml:space="preserve"> 9</w:t>
            </w:r>
            <w:r w:rsidRPr="000D0A7B">
              <w:rPr>
                <w:rFonts w:ascii="標楷體" w:eastAsia="標楷體" w:hAnsi="標楷體" w:hint="eastAsia"/>
                <w:color w:val="000000" w:themeColor="text1"/>
              </w:rPr>
              <w:t>月</w:t>
            </w:r>
            <w:r w:rsidRPr="000D0A7B">
              <w:rPr>
                <w:rFonts w:ascii="標楷體" w:eastAsia="標楷體" w:hAnsi="標楷體"/>
                <w:color w:val="000000" w:themeColor="text1"/>
              </w:rPr>
              <w:t xml:space="preserve">18 </w:t>
            </w:r>
            <w:r w:rsidRPr="000D0A7B">
              <w:rPr>
                <w:rFonts w:ascii="標楷體" w:eastAsia="標楷體" w:hAnsi="標楷體" w:hint="eastAsia"/>
                <w:color w:val="000000" w:themeColor="text1"/>
              </w:rPr>
              <w:t>日</w:t>
            </w:r>
            <w:r w:rsidRPr="000D0A7B">
              <w:rPr>
                <w:rFonts w:ascii="標楷體" w:eastAsia="標楷體" w:hAnsi="標楷體"/>
                <w:color w:val="000000" w:themeColor="text1"/>
              </w:rPr>
              <w:t xml:space="preserve"> 09</w:t>
            </w:r>
            <w:r w:rsidRPr="000D0A7B">
              <w:rPr>
                <w:rFonts w:ascii="標楷體" w:eastAsia="標楷體" w:hAnsi="標楷體" w:hint="eastAsia"/>
                <w:color w:val="000000" w:themeColor="text1"/>
              </w:rPr>
              <w:t>時止，各急救責任醫院無傳出缺水、停電、聯外道路交通中斷與特殊需求。</w:t>
            </w:r>
          </w:p>
          <w:p w:rsidR="00C075E6" w:rsidRPr="000D0A7B" w:rsidRDefault="00C075E6" w:rsidP="000E5F0E">
            <w:pPr>
              <w:pStyle w:val="ad"/>
              <w:numPr>
                <w:ilvl w:val="0"/>
                <w:numId w:val="8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急救責任醫院收治傷病患統計：截至</w:t>
            </w:r>
            <w:r w:rsidRPr="000D0A7B">
              <w:rPr>
                <w:rFonts w:ascii="標楷體" w:eastAsia="標楷體" w:hAnsi="標楷體"/>
                <w:color w:val="000000" w:themeColor="text1"/>
              </w:rPr>
              <w:t>9</w:t>
            </w:r>
            <w:r w:rsidRPr="000D0A7B">
              <w:rPr>
                <w:rFonts w:ascii="標楷體" w:eastAsia="標楷體" w:hAnsi="標楷體" w:hint="eastAsia"/>
                <w:color w:val="000000" w:themeColor="text1"/>
              </w:rPr>
              <w:t>月</w:t>
            </w:r>
            <w:r w:rsidRPr="000D0A7B">
              <w:rPr>
                <w:rFonts w:ascii="標楷體" w:eastAsia="標楷體" w:hAnsi="標楷體"/>
                <w:color w:val="000000" w:themeColor="text1"/>
              </w:rPr>
              <w:t xml:space="preserve">15 </w:t>
            </w:r>
            <w:r w:rsidRPr="000D0A7B">
              <w:rPr>
                <w:rFonts w:ascii="標楷體" w:eastAsia="標楷體" w:hAnsi="標楷體" w:hint="eastAsia"/>
                <w:color w:val="000000" w:themeColor="text1"/>
              </w:rPr>
              <w:t>日</w:t>
            </w:r>
            <w:r w:rsidRPr="000D0A7B">
              <w:rPr>
                <w:rFonts w:ascii="標楷體" w:eastAsia="標楷體" w:hAnsi="標楷體"/>
                <w:color w:val="000000" w:themeColor="text1"/>
              </w:rPr>
              <w:t>09</w:t>
            </w:r>
            <w:r w:rsidRPr="000D0A7B">
              <w:rPr>
                <w:rFonts w:ascii="標楷體" w:eastAsia="標楷體" w:hAnsi="標楷體" w:hint="eastAsia"/>
                <w:color w:val="000000" w:themeColor="text1"/>
              </w:rPr>
              <w:t>時止，送院醫治總計：</w:t>
            </w:r>
            <w:r w:rsidRPr="000D0A7B">
              <w:rPr>
                <w:rFonts w:ascii="標楷體" w:eastAsia="標楷體" w:hAnsi="標楷體"/>
                <w:color w:val="000000" w:themeColor="text1"/>
              </w:rPr>
              <w:t>965</w:t>
            </w:r>
            <w:r w:rsidRPr="000D0A7B">
              <w:rPr>
                <w:rFonts w:ascii="標楷體" w:eastAsia="標楷體" w:hAnsi="標楷體" w:hint="eastAsia"/>
                <w:color w:val="000000" w:themeColor="text1"/>
              </w:rPr>
              <w:t>人</w:t>
            </w:r>
            <w:r w:rsidRPr="000D0A7B">
              <w:rPr>
                <w:rFonts w:ascii="標楷體" w:eastAsia="標楷體" w:hAnsi="標楷體"/>
                <w:color w:val="000000" w:themeColor="text1"/>
              </w:rPr>
              <w:t>(</w:t>
            </w:r>
            <w:r w:rsidRPr="000D0A7B">
              <w:rPr>
                <w:rFonts w:ascii="標楷體" w:eastAsia="標楷體" w:hAnsi="標楷體" w:hint="eastAsia"/>
                <w:color w:val="000000" w:themeColor="text1"/>
              </w:rPr>
              <w:t>檢傷一級</w:t>
            </w:r>
            <w:r w:rsidRPr="000D0A7B">
              <w:rPr>
                <w:rFonts w:ascii="標楷體" w:eastAsia="標楷體" w:hAnsi="標楷體"/>
                <w:color w:val="000000" w:themeColor="text1"/>
              </w:rPr>
              <w:t>9</w:t>
            </w:r>
            <w:r w:rsidRPr="000D0A7B">
              <w:rPr>
                <w:rFonts w:ascii="標楷體" w:eastAsia="標楷體" w:hAnsi="標楷體" w:hint="eastAsia"/>
                <w:color w:val="000000" w:themeColor="text1"/>
              </w:rPr>
              <w:t>人、檢傷</w:t>
            </w:r>
            <w:r w:rsidRPr="000D0A7B">
              <w:rPr>
                <w:rFonts w:ascii="標楷體" w:eastAsia="標楷體" w:hAnsi="標楷體"/>
                <w:color w:val="000000" w:themeColor="text1"/>
              </w:rPr>
              <w:t>2</w:t>
            </w:r>
            <w:r w:rsidRPr="000D0A7B">
              <w:rPr>
                <w:rFonts w:ascii="標楷體" w:eastAsia="標楷體" w:hAnsi="標楷體" w:hint="eastAsia"/>
                <w:color w:val="000000" w:themeColor="text1"/>
              </w:rPr>
              <w:t>級</w:t>
            </w:r>
            <w:r w:rsidRPr="000D0A7B">
              <w:rPr>
                <w:rFonts w:ascii="標楷體" w:eastAsia="標楷體" w:hAnsi="標楷體"/>
                <w:color w:val="000000" w:themeColor="text1"/>
              </w:rPr>
              <w:t>40</w:t>
            </w:r>
            <w:r w:rsidRPr="000D0A7B">
              <w:rPr>
                <w:rFonts w:ascii="標楷體" w:eastAsia="標楷體" w:hAnsi="標楷體" w:hint="eastAsia"/>
                <w:color w:val="000000" w:themeColor="text1"/>
              </w:rPr>
              <w:t>人、檢傷</w:t>
            </w:r>
            <w:r w:rsidRPr="000D0A7B">
              <w:rPr>
                <w:rFonts w:ascii="標楷體" w:eastAsia="標楷體" w:hAnsi="標楷體"/>
                <w:color w:val="000000" w:themeColor="text1"/>
              </w:rPr>
              <w:t>3</w:t>
            </w:r>
            <w:r w:rsidRPr="000D0A7B">
              <w:rPr>
                <w:rFonts w:ascii="標楷體" w:eastAsia="標楷體" w:hAnsi="標楷體" w:hint="eastAsia"/>
                <w:color w:val="000000" w:themeColor="text1"/>
              </w:rPr>
              <w:t>級</w:t>
            </w:r>
            <w:r w:rsidRPr="000D0A7B">
              <w:rPr>
                <w:rFonts w:ascii="標楷體" w:eastAsia="標楷體" w:hAnsi="標楷體"/>
                <w:color w:val="000000" w:themeColor="text1"/>
              </w:rPr>
              <w:t>762</w:t>
            </w:r>
            <w:r w:rsidRPr="000D0A7B">
              <w:rPr>
                <w:rFonts w:ascii="標楷體" w:eastAsia="標楷體" w:hAnsi="標楷體" w:hint="eastAsia"/>
                <w:color w:val="000000" w:themeColor="text1"/>
              </w:rPr>
              <w:t>人、檢傷</w:t>
            </w:r>
            <w:r w:rsidRPr="000D0A7B">
              <w:rPr>
                <w:rFonts w:ascii="標楷體" w:eastAsia="標楷體" w:hAnsi="標楷體"/>
                <w:color w:val="000000" w:themeColor="text1"/>
              </w:rPr>
              <w:t>4</w:t>
            </w:r>
            <w:r w:rsidRPr="000D0A7B">
              <w:rPr>
                <w:rFonts w:ascii="標楷體" w:eastAsia="標楷體" w:hAnsi="標楷體" w:hint="eastAsia"/>
                <w:color w:val="000000" w:themeColor="text1"/>
              </w:rPr>
              <w:t>級</w:t>
            </w:r>
            <w:r w:rsidRPr="000D0A7B">
              <w:rPr>
                <w:rFonts w:ascii="標楷體" w:eastAsia="標楷體" w:hAnsi="標楷體"/>
                <w:color w:val="000000" w:themeColor="text1"/>
              </w:rPr>
              <w:t>150</w:t>
            </w:r>
            <w:r w:rsidRPr="000D0A7B">
              <w:rPr>
                <w:rFonts w:ascii="標楷體" w:eastAsia="標楷體" w:hAnsi="標楷體" w:hint="eastAsia"/>
                <w:color w:val="000000" w:themeColor="text1"/>
              </w:rPr>
              <w:t>人、檢傷</w:t>
            </w:r>
            <w:r w:rsidRPr="000D0A7B">
              <w:rPr>
                <w:rFonts w:ascii="標楷體" w:eastAsia="標楷體" w:hAnsi="標楷體"/>
                <w:color w:val="000000" w:themeColor="text1"/>
              </w:rPr>
              <w:t>5</w:t>
            </w:r>
            <w:r w:rsidRPr="000D0A7B">
              <w:rPr>
                <w:rFonts w:ascii="標楷體" w:eastAsia="標楷體" w:hAnsi="標楷體" w:hint="eastAsia"/>
                <w:color w:val="000000" w:themeColor="text1"/>
              </w:rPr>
              <w:t>級</w:t>
            </w:r>
            <w:r w:rsidRPr="000D0A7B">
              <w:rPr>
                <w:rFonts w:ascii="標楷體" w:eastAsia="標楷體" w:hAnsi="標楷體"/>
                <w:color w:val="000000" w:themeColor="text1"/>
              </w:rPr>
              <w:t>4</w:t>
            </w:r>
            <w:r w:rsidRPr="000D0A7B">
              <w:rPr>
                <w:rFonts w:ascii="標楷體" w:eastAsia="標楷體" w:hAnsi="標楷體" w:hint="eastAsia"/>
                <w:color w:val="000000" w:themeColor="text1"/>
              </w:rPr>
              <w:t>人</w:t>
            </w:r>
            <w:r w:rsidRPr="000D0A7B">
              <w:rPr>
                <w:rFonts w:ascii="標楷體" w:eastAsia="標楷體" w:hAnsi="標楷體"/>
                <w:color w:val="000000" w:themeColor="text1"/>
              </w:rPr>
              <w:t>)</w:t>
            </w:r>
            <w:r w:rsidRPr="000D0A7B">
              <w:rPr>
                <w:rFonts w:ascii="標楷體" w:eastAsia="標楷體" w:hAnsi="標楷體" w:hint="eastAsia"/>
                <w:color w:val="000000" w:themeColor="text1"/>
              </w:rPr>
              <w:t>，另死亡人數</w:t>
            </w:r>
            <w:r w:rsidRPr="000D0A7B">
              <w:rPr>
                <w:rFonts w:ascii="標楷體" w:eastAsia="標楷體" w:hAnsi="標楷體"/>
                <w:color w:val="000000" w:themeColor="text1"/>
              </w:rPr>
              <w:t>2</w:t>
            </w:r>
            <w:r w:rsidRPr="000D0A7B">
              <w:rPr>
                <w:rFonts w:ascii="標楷體" w:eastAsia="標楷體" w:hAnsi="標楷體" w:hint="eastAsia"/>
                <w:color w:val="000000" w:themeColor="text1"/>
              </w:rPr>
              <w:t>人。</w:t>
            </w:r>
          </w:p>
          <w:p w:rsidR="00C075E6" w:rsidRPr="000D0A7B" w:rsidRDefault="00C075E6" w:rsidP="000E5F0E">
            <w:pPr>
              <w:pStyle w:val="ad"/>
              <w:numPr>
                <w:ilvl w:val="0"/>
                <w:numId w:val="8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防疫消毒與疫情監測</w:t>
            </w:r>
            <w:r w:rsidRPr="000D0A7B">
              <w:rPr>
                <w:rFonts w:ascii="標楷體" w:eastAsia="標楷體" w:hAnsi="標楷體"/>
                <w:color w:val="000000" w:themeColor="text1"/>
              </w:rPr>
              <w:t>: 9</w:t>
            </w:r>
            <w:r w:rsidRPr="000D0A7B">
              <w:rPr>
                <w:rFonts w:ascii="標楷體" w:eastAsia="標楷體" w:hAnsi="標楷體" w:hint="eastAsia"/>
                <w:color w:val="000000" w:themeColor="text1"/>
              </w:rPr>
              <w:t>月</w:t>
            </w:r>
            <w:r w:rsidRPr="000D0A7B">
              <w:rPr>
                <w:rFonts w:ascii="標楷體" w:eastAsia="標楷體" w:hAnsi="標楷體"/>
                <w:color w:val="000000" w:themeColor="text1"/>
              </w:rPr>
              <w:t>15</w:t>
            </w:r>
            <w:r w:rsidRPr="000D0A7B">
              <w:rPr>
                <w:rFonts w:ascii="標楷體" w:eastAsia="標楷體" w:hAnsi="標楷體" w:hint="eastAsia"/>
                <w:color w:val="000000" w:themeColor="text1"/>
              </w:rPr>
              <w:t>日</w:t>
            </w:r>
            <w:r w:rsidRPr="000D0A7B">
              <w:rPr>
                <w:rFonts w:ascii="標楷體" w:eastAsia="標楷體" w:hAnsi="標楷體"/>
                <w:color w:val="000000" w:themeColor="text1"/>
              </w:rPr>
              <w:t>9</w:t>
            </w:r>
            <w:r w:rsidRPr="000D0A7B">
              <w:rPr>
                <w:rFonts w:ascii="標楷體" w:eastAsia="標楷體" w:hAnsi="標楷體" w:hint="eastAsia"/>
                <w:color w:val="000000" w:themeColor="text1"/>
              </w:rPr>
              <w:t>時止整備</w:t>
            </w:r>
            <w:r w:rsidRPr="000D0A7B">
              <w:rPr>
                <w:rFonts w:ascii="標楷體" w:eastAsia="標楷體" w:hAnsi="標楷體"/>
                <w:color w:val="000000" w:themeColor="text1"/>
              </w:rPr>
              <w:t>65,421</w:t>
            </w:r>
            <w:r w:rsidRPr="000D0A7B">
              <w:rPr>
                <w:rFonts w:ascii="標楷體" w:eastAsia="標楷體" w:hAnsi="標楷體" w:hint="eastAsia"/>
                <w:color w:val="000000" w:themeColor="text1"/>
              </w:rPr>
              <w:t>瓶酚類消毒劑供災區災後防疫消毒，並分置全國各區可隨災情緊急調度。</w:t>
            </w:r>
          </w:p>
        </w:tc>
        <w:tc>
          <w:tcPr>
            <w:tcW w:w="815" w:type="dxa"/>
            <w:gridSpan w:val="2"/>
            <w:shd w:val="clear" w:color="auto" w:fill="auto"/>
          </w:tcPr>
          <w:p w:rsidR="00C075E6" w:rsidRPr="000D0A7B" w:rsidRDefault="00C075E6" w:rsidP="00594B05">
            <w:pPr>
              <w:rPr>
                <w:rFonts w:ascii="標楷體" w:eastAsia="標楷體" w:hAnsi="標楷體"/>
                <w:color w:val="000000" w:themeColor="text1"/>
                <w:szCs w:val="24"/>
              </w:rPr>
            </w:pPr>
          </w:p>
        </w:tc>
      </w:tr>
      <w:tr w:rsidR="007A6632" w:rsidRPr="000D0A7B" w:rsidTr="00BD7BF7">
        <w:trPr>
          <w:jc w:val="right"/>
        </w:trPr>
        <w:tc>
          <w:tcPr>
            <w:tcW w:w="1010" w:type="dxa"/>
            <w:gridSpan w:val="2"/>
            <w:shd w:val="clear" w:color="auto" w:fill="auto"/>
          </w:tcPr>
          <w:p w:rsidR="007A6632" w:rsidRPr="000D0A7B" w:rsidRDefault="007A6632"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09/13</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09/15</w:t>
            </w:r>
          </w:p>
        </w:tc>
        <w:tc>
          <w:tcPr>
            <w:tcW w:w="980" w:type="dxa"/>
            <w:shd w:val="clear" w:color="auto" w:fill="auto"/>
          </w:tcPr>
          <w:p w:rsidR="007A6632" w:rsidRPr="000D0A7B" w:rsidRDefault="007A6632"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08：30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11：30</w:t>
            </w:r>
          </w:p>
        </w:tc>
        <w:tc>
          <w:tcPr>
            <w:tcW w:w="1134" w:type="dxa"/>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行政院環境保護署</w:t>
            </w:r>
          </w:p>
        </w:tc>
        <w:tc>
          <w:tcPr>
            <w:tcW w:w="5954" w:type="dxa"/>
            <w:shd w:val="clear" w:color="auto" w:fill="auto"/>
          </w:tcPr>
          <w:p w:rsidR="007A6632" w:rsidRPr="000D0A7B" w:rsidRDefault="007A6632" w:rsidP="000E5F0E">
            <w:pPr>
              <w:pStyle w:val="ad"/>
              <w:numPr>
                <w:ilvl w:val="0"/>
                <w:numId w:val="22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環保署於中央氣象局發布海上陸上颱風警報後，依內政部通知中央災害應變中心提升1級開設：</w:t>
            </w:r>
          </w:p>
          <w:p w:rsidR="007A6632" w:rsidRPr="000D0A7B" w:rsidRDefault="007A6632" w:rsidP="000E5F0E">
            <w:pPr>
              <w:pStyle w:val="ad"/>
              <w:numPr>
                <w:ilvl w:val="0"/>
                <w:numId w:val="88"/>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對內：環保署啟動災害應變機制，同步成立環保署緊急應變小組，立即通知環保署中央應變中心</w:t>
            </w:r>
            <w:r w:rsidRPr="000D0A7B">
              <w:rPr>
                <w:rFonts w:ascii="標楷體" w:eastAsia="標楷體" w:hAnsi="標楷體" w:hint="eastAsia"/>
                <w:color w:val="000000" w:themeColor="text1"/>
              </w:rPr>
              <w:lastRenderedPageBreak/>
              <w:t>專責人員及僚幕工作人員，於1小時內前往進駐完成環保署專責人員，承中央應變中心指揮官指示統籌處理醫衛環保組及環境衛生消毒調度支援事宜。相關處室人員亦於1時內進駐環保署11樓應變中心（環境督察總隊含北中南三區督察大隊及環保署附屬機關，則視需求於駐地亦成立應變小組）。</w:t>
            </w:r>
          </w:p>
          <w:p w:rsidR="007A6632" w:rsidRPr="000D0A7B" w:rsidRDefault="007A6632" w:rsidP="000E5F0E">
            <w:pPr>
              <w:pStyle w:val="ad"/>
              <w:numPr>
                <w:ilvl w:val="0"/>
                <w:numId w:val="88"/>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對外：簡訊通知各級地方環保單位窗口，進行環境清理等應變準備、災情及環境清理通報。</w:t>
            </w:r>
          </w:p>
          <w:p w:rsidR="007A6632" w:rsidRPr="000D0A7B" w:rsidRDefault="007A6632" w:rsidP="000E5F0E">
            <w:pPr>
              <w:pStyle w:val="ad"/>
              <w:numPr>
                <w:ilvl w:val="0"/>
                <w:numId w:val="22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環保署應變小組掌握災情辦理災害應變作業，其成員依業管權責辦理災害有關海洋污染應變、飲用水水質管制、廢棄物清除、環境消毒等事宜。應變小組與中央應變中心環保署代表及地方環保機關聯繫，有效掌握災情，並定期陳報應變處置情形。</w:t>
            </w:r>
          </w:p>
        </w:tc>
        <w:tc>
          <w:tcPr>
            <w:tcW w:w="815" w:type="dxa"/>
            <w:gridSpan w:val="2"/>
            <w:shd w:val="clear" w:color="auto" w:fill="auto"/>
          </w:tcPr>
          <w:p w:rsidR="007A6632" w:rsidRPr="000D0A7B" w:rsidRDefault="007A6632" w:rsidP="004D0220">
            <w:pPr>
              <w:rPr>
                <w:color w:val="000000" w:themeColor="text1"/>
                <w:szCs w:val="24"/>
              </w:rPr>
            </w:pPr>
          </w:p>
        </w:tc>
      </w:tr>
      <w:tr w:rsidR="007A6632" w:rsidRPr="000D0A7B" w:rsidTr="00FF0027">
        <w:trPr>
          <w:jc w:val="right"/>
        </w:trPr>
        <w:tc>
          <w:tcPr>
            <w:tcW w:w="1010" w:type="dxa"/>
            <w:gridSpan w:val="2"/>
            <w:shd w:val="clear" w:color="auto" w:fill="auto"/>
          </w:tcPr>
          <w:p w:rsidR="007A6632" w:rsidRPr="000D0A7B" w:rsidRDefault="007A6632"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lastRenderedPageBreak/>
              <w:t>09/12</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09/15</w:t>
            </w:r>
          </w:p>
        </w:tc>
        <w:tc>
          <w:tcPr>
            <w:tcW w:w="980" w:type="dxa"/>
            <w:shd w:val="clear" w:color="auto" w:fill="auto"/>
          </w:tcPr>
          <w:p w:rsidR="007A6632" w:rsidRPr="000D0A7B" w:rsidRDefault="007A6632"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00：00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24：00</w:t>
            </w:r>
          </w:p>
        </w:tc>
        <w:tc>
          <w:tcPr>
            <w:tcW w:w="1134" w:type="dxa"/>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行政院海岸巡防署</w:t>
            </w:r>
          </w:p>
        </w:tc>
        <w:tc>
          <w:tcPr>
            <w:tcW w:w="5954" w:type="dxa"/>
            <w:shd w:val="clear" w:color="auto" w:fill="auto"/>
          </w:tcPr>
          <w:p w:rsidR="007A6632" w:rsidRPr="000D0A7B" w:rsidRDefault="007A6632" w:rsidP="000E5F0E">
            <w:pPr>
              <w:pStyle w:val="ad"/>
              <w:numPr>
                <w:ilvl w:val="0"/>
                <w:numId w:val="130"/>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海巡署要求各級勤務指揮中心應嚴密監視雷情系統，注意海上船隻活動態樣，如發現異常，應立即通報處理；船艇及人員於颱風期間將完成救難（災）整備，確保遇有緊急情事時能迅速出勤。</w:t>
            </w:r>
          </w:p>
          <w:p w:rsidR="007A6632" w:rsidRPr="000D0A7B" w:rsidRDefault="007A6632" w:rsidP="000E5F0E">
            <w:pPr>
              <w:pStyle w:val="ad"/>
              <w:numPr>
                <w:ilvl w:val="0"/>
                <w:numId w:val="130"/>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透過在航艦艇及漁業電台廣播，勸導漁船進港避風；並為避免海難發生，主動聯繫轄區砂石船業者，告知不宜出港作業，並管制相關聯繫情形。</w:t>
            </w:r>
          </w:p>
          <w:p w:rsidR="007A6632" w:rsidRPr="000D0A7B" w:rsidRDefault="007A6632" w:rsidP="000E5F0E">
            <w:pPr>
              <w:pStyle w:val="ad"/>
              <w:numPr>
                <w:ilvl w:val="0"/>
                <w:numId w:val="130"/>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有關離島地區旅客疏運，於許可範圍內派遣巡防艇前往安全維護，進行雷達監控，並與船公司保持密切聯繫，確保人員安全。</w:t>
            </w:r>
          </w:p>
          <w:p w:rsidR="007A6632" w:rsidRPr="000D0A7B" w:rsidRDefault="007A6632" w:rsidP="000E5F0E">
            <w:pPr>
              <w:pStyle w:val="ad"/>
              <w:numPr>
                <w:ilvl w:val="0"/>
                <w:numId w:val="130"/>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海巡署可用海巡艦艇共計109艘，均完成加強繫固或異地避風等防颱應變整備，並完成緊急出勤艦艇梯次調度，確保災時救援能量。</w:t>
            </w:r>
          </w:p>
          <w:p w:rsidR="007A6632" w:rsidRPr="000D0A7B" w:rsidRDefault="007A6632" w:rsidP="000E5F0E">
            <w:pPr>
              <w:pStyle w:val="ad"/>
              <w:numPr>
                <w:ilvl w:val="0"/>
                <w:numId w:val="130"/>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完成救災人力及機具(陸域救災57人、18輛大貨車及48艘充氣式救生艇、109艘艦艇)整備，隨時投入中央及地方應變中心執行救災工作。</w:t>
            </w:r>
          </w:p>
          <w:p w:rsidR="007A6632" w:rsidRPr="000D0A7B" w:rsidRDefault="007A6632" w:rsidP="000E5F0E">
            <w:pPr>
              <w:pStyle w:val="ad"/>
              <w:numPr>
                <w:ilvl w:val="0"/>
                <w:numId w:val="130"/>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配合各縣(市)政府之警戒公告，勸導人民遠離岸際及海上警戒區域，並請漁船勿出港作業，必要時並以強制手段確保人民安全(於臺中市開出舉發單1張)。</w:t>
            </w:r>
          </w:p>
          <w:p w:rsidR="007A6632" w:rsidRPr="000D0A7B" w:rsidRDefault="007A6632" w:rsidP="000E5F0E">
            <w:pPr>
              <w:pStyle w:val="ad"/>
              <w:numPr>
                <w:ilvl w:val="0"/>
                <w:numId w:val="130"/>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配合中央應變中心開設，海巡署除派員進駐中央應變中心外，亦於署內成立應對層級之應變中心，每日召開2次應變會議，以利掌握海巡署各級應變狀況。</w:t>
            </w:r>
          </w:p>
          <w:p w:rsidR="007A6632" w:rsidRPr="000D0A7B" w:rsidRDefault="007A6632" w:rsidP="000E5F0E">
            <w:pPr>
              <w:pStyle w:val="ad"/>
              <w:numPr>
                <w:ilvl w:val="0"/>
                <w:numId w:val="130"/>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海巡署位於高災害潛勢區域轄屬單位，計有11處</w:t>
            </w:r>
            <w:r w:rsidRPr="000D0A7B">
              <w:rPr>
                <w:rFonts w:ascii="標楷體" w:eastAsia="標楷體" w:hAnsi="標楷體" w:hint="eastAsia"/>
                <w:color w:val="000000" w:themeColor="text1"/>
              </w:rPr>
              <w:lastRenderedPageBreak/>
              <w:t>執行預防性撤離。</w:t>
            </w:r>
          </w:p>
          <w:p w:rsidR="007A6632" w:rsidRPr="000D0A7B" w:rsidRDefault="007A6632" w:rsidP="000E5F0E">
            <w:pPr>
              <w:pStyle w:val="ad"/>
              <w:numPr>
                <w:ilvl w:val="0"/>
                <w:numId w:val="130"/>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派員進駐各縣(市)政府應變中心，隨時掌握各地災情，並適時提供協助。</w:t>
            </w:r>
          </w:p>
        </w:tc>
        <w:tc>
          <w:tcPr>
            <w:tcW w:w="815" w:type="dxa"/>
            <w:gridSpan w:val="2"/>
            <w:shd w:val="clear" w:color="auto" w:fill="auto"/>
          </w:tcPr>
          <w:p w:rsidR="007A6632" w:rsidRPr="000D0A7B" w:rsidRDefault="007A6632" w:rsidP="004D0220">
            <w:pPr>
              <w:rPr>
                <w:color w:val="000000" w:themeColor="text1"/>
                <w:szCs w:val="24"/>
              </w:rPr>
            </w:pPr>
          </w:p>
        </w:tc>
      </w:tr>
      <w:tr w:rsidR="007A6632" w:rsidRPr="000D0A7B" w:rsidTr="00FF00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right"/>
        </w:trPr>
        <w:tc>
          <w:tcPr>
            <w:tcW w:w="1010"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color w:val="000000" w:themeColor="text1"/>
              </w:rPr>
              <w:lastRenderedPageBreak/>
              <w:t>09/13</w:t>
            </w:r>
            <w:r w:rsidRPr="000D0A7B">
              <w:rPr>
                <w:rFonts w:ascii="標楷體" w:hAnsi="標楷體"/>
                <w:color w:val="000000" w:themeColor="text1"/>
              </w:rPr>
              <w:br/>
              <w:t>|</w:t>
            </w:r>
            <w:r w:rsidRPr="000D0A7B">
              <w:rPr>
                <w:rFonts w:ascii="標楷體" w:hAnsi="標楷體"/>
                <w:color w:val="000000" w:themeColor="text1"/>
              </w:rPr>
              <w:br/>
              <w:t>09/15</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pStyle w:val="12"/>
              <w:snapToGrid w:val="0"/>
              <w:spacing w:beforeLines="50" w:before="180"/>
              <w:jc w:val="center"/>
              <w:rPr>
                <w:rFonts w:ascii="標楷體" w:hAnsi="標楷體"/>
                <w:color w:val="000000" w:themeColor="text1"/>
              </w:rPr>
            </w:pPr>
            <w:r w:rsidRPr="000D0A7B">
              <w:rPr>
                <w:rFonts w:ascii="標楷體" w:hAnsi="標楷體"/>
                <w:color w:val="000000" w:themeColor="text1"/>
              </w:rPr>
              <w:t>08</w:t>
            </w:r>
            <w:r w:rsidRPr="000D0A7B">
              <w:rPr>
                <w:rFonts w:ascii="標楷體" w:hAnsi="標楷體" w:hint="eastAsia"/>
                <w:color w:val="000000" w:themeColor="text1"/>
              </w:rPr>
              <w:t>：</w:t>
            </w:r>
            <w:r w:rsidRPr="000D0A7B">
              <w:rPr>
                <w:rFonts w:ascii="標楷體" w:hAnsi="標楷體"/>
                <w:color w:val="000000" w:themeColor="text1"/>
              </w:rPr>
              <w:t>30</w:t>
            </w:r>
            <w:r w:rsidRPr="000D0A7B">
              <w:rPr>
                <w:rFonts w:ascii="標楷體" w:hAnsi="標楷體"/>
                <w:color w:val="000000" w:themeColor="text1"/>
              </w:rPr>
              <w:br/>
              <w:t>|</w:t>
            </w:r>
            <w:r w:rsidRPr="000D0A7B">
              <w:rPr>
                <w:rFonts w:ascii="標楷體" w:hAnsi="標楷體"/>
                <w:color w:val="000000" w:themeColor="text1"/>
              </w:rPr>
              <w:br/>
              <w:t>13</w:t>
            </w:r>
            <w:r w:rsidRPr="000D0A7B">
              <w:rPr>
                <w:rFonts w:ascii="標楷體" w:hAnsi="標楷體" w:hint="eastAsia"/>
                <w:color w:val="000000" w:themeColor="text1"/>
              </w:rPr>
              <w:t>：</w:t>
            </w:r>
            <w:r w:rsidRPr="000D0A7B">
              <w:rPr>
                <w:rFonts w:ascii="標楷體" w:hAnsi="標楷體"/>
                <w:color w:val="000000" w:themeColor="text1"/>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行政院農業委員會</w:t>
            </w:r>
          </w:p>
        </w:tc>
        <w:tc>
          <w:tcPr>
            <w:tcW w:w="595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pStyle w:val="ad"/>
              <w:numPr>
                <w:ilvl w:val="0"/>
                <w:numId w:val="8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color w:val="000000" w:themeColor="text1"/>
              </w:rPr>
              <w:t>水土保持局：</w:t>
            </w:r>
          </w:p>
          <w:p w:rsidR="007A6632" w:rsidRPr="000D0A7B" w:rsidRDefault="007A6632" w:rsidP="000E5F0E">
            <w:pPr>
              <w:pStyle w:val="ad"/>
              <w:numPr>
                <w:ilvl w:val="0"/>
                <w:numId w:val="84"/>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依據中央氣象局發布之定量降水預報及颱風風雨預報資料持續密切監控，後續將持續監控各地降雨情形，適時透過新聞跑馬燈、志工通報、簡訊等方式發布土石流警戒，並與各級政府災害應變中心保持聯繫，適時做好預防性疏散撤離準備。</w:t>
            </w:r>
          </w:p>
          <w:p w:rsidR="007A6632" w:rsidRPr="000D0A7B" w:rsidRDefault="007A6632" w:rsidP="000E5F0E">
            <w:pPr>
              <w:pStyle w:val="ad"/>
              <w:numPr>
                <w:ilvl w:val="0"/>
                <w:numId w:val="84"/>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土石流災害緊急應變小組開設期間，以電話、簡訊、語音廣播通知地方政府18縣(市)97鄉鎮、通知緊急聯絡人及新聞媒體共計57,377人次。</w:t>
            </w:r>
          </w:p>
          <w:p w:rsidR="007A6632" w:rsidRPr="000D0A7B" w:rsidRDefault="007A6632" w:rsidP="000E5F0E">
            <w:pPr>
              <w:pStyle w:val="ad"/>
              <w:numPr>
                <w:ilvl w:val="0"/>
                <w:numId w:val="84"/>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危險區重機械待命一級搶通1台、二級401台(進駐13台、鄰近工地388台)、三級整備718台，總計1,120台。</w:t>
            </w:r>
          </w:p>
          <w:p w:rsidR="007A6632" w:rsidRPr="000D0A7B" w:rsidRDefault="007A6632" w:rsidP="000E5F0E">
            <w:pPr>
              <w:pStyle w:val="ad"/>
              <w:numPr>
                <w:ilvl w:val="0"/>
                <w:numId w:val="84"/>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水土保持局所屬各分局對施工中之工地進行安全措施檢查，合計524件，完成524件。</w:t>
            </w:r>
          </w:p>
          <w:p w:rsidR="007A6632" w:rsidRPr="000D0A7B" w:rsidRDefault="007A6632" w:rsidP="000E5F0E">
            <w:pPr>
              <w:pStyle w:val="ad"/>
              <w:numPr>
                <w:ilvl w:val="0"/>
                <w:numId w:val="84"/>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持續注意各地降雨情形，並隨時掌握氣象資訊，適時發布警戒，並提醒地方政府入夜後可能達紅色警戒之地區，俾利地方政府進行預防性疏散撤離之參考。</w:t>
            </w:r>
          </w:p>
          <w:p w:rsidR="007A6632" w:rsidRPr="000D0A7B" w:rsidRDefault="007A6632" w:rsidP="000E5F0E">
            <w:pPr>
              <w:pStyle w:val="ad"/>
              <w:numPr>
                <w:ilvl w:val="0"/>
                <w:numId w:val="84"/>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土石流災害緊急應變小組開設期間除透過傳統通報方式外，亦採用細胞廣播(CBS)將土石流黃、紅警戒資訊在短時間內，大量傳送災防告警訊息至民眾手機，以即時掌握離災、避災之告知訊息服務。</w:t>
            </w:r>
          </w:p>
          <w:p w:rsidR="007A6632" w:rsidRPr="000D0A7B" w:rsidRDefault="007A6632" w:rsidP="000E5F0E">
            <w:pPr>
              <w:pStyle w:val="ad"/>
              <w:numPr>
                <w:ilvl w:val="0"/>
                <w:numId w:val="84"/>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參與土石流災害應變共617人次。</w:t>
            </w:r>
          </w:p>
          <w:p w:rsidR="007A6632" w:rsidRPr="000D0A7B" w:rsidRDefault="007A6632" w:rsidP="000E5F0E">
            <w:pPr>
              <w:pStyle w:val="ad"/>
              <w:numPr>
                <w:ilvl w:val="0"/>
                <w:numId w:val="8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color w:val="000000" w:themeColor="text1"/>
              </w:rPr>
              <w:t>農田水利處：分析各農田水利會淹水潛勢地圖及警戒資訊供各水利會參考，要求水利會於每日9時及14時至農田水利災情通報系統填報最新災情及特殊狀況，督導各水利會各項應變事宜並即時災情上傳與通報。</w:t>
            </w:r>
          </w:p>
          <w:p w:rsidR="007A6632" w:rsidRPr="000D0A7B" w:rsidRDefault="007A6632" w:rsidP="000E5F0E">
            <w:pPr>
              <w:pStyle w:val="ad"/>
              <w:numPr>
                <w:ilvl w:val="0"/>
                <w:numId w:val="8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color w:val="000000" w:themeColor="text1"/>
              </w:rPr>
              <w:t>林務局：</w:t>
            </w:r>
          </w:p>
          <w:p w:rsidR="007A6632" w:rsidRPr="000D0A7B" w:rsidRDefault="007A6632" w:rsidP="000E5F0E">
            <w:pPr>
              <w:pStyle w:val="ad"/>
              <w:numPr>
                <w:ilvl w:val="0"/>
                <w:numId w:val="133"/>
              </w:numPr>
              <w:snapToGrid w:val="0"/>
              <w:spacing w:beforeLines="50" w:before="180"/>
              <w:ind w:leftChars="0"/>
              <w:jc w:val="both"/>
              <w:textAlignment w:val="center"/>
              <w:rPr>
                <w:rFonts w:ascii="標楷體" w:eastAsia="標楷體" w:hAnsi="標楷體"/>
                <w:color w:val="000000" w:themeColor="text1"/>
              </w:rPr>
            </w:pPr>
            <w:r w:rsidRPr="000D0A7B">
              <w:rPr>
                <w:rFonts w:ascii="標楷體" w:eastAsia="標楷體" w:hAnsi="標楷體"/>
                <w:color w:val="000000" w:themeColor="text1"/>
              </w:rPr>
              <w:t>暫准建地承租人撤離：依據中央氣象局發布海上或陸上颱風警報及水土保持局紅、黃土石流警戒發布情形，配合各直轄市、縣(市)災害應變中心颱風災害疏散避難作業，協助暫准建地承租人勸</w:t>
            </w:r>
            <w:r w:rsidRPr="000D0A7B">
              <w:rPr>
                <w:rFonts w:ascii="標楷體" w:eastAsia="標楷體" w:hAnsi="標楷體"/>
                <w:color w:val="000000" w:themeColor="text1"/>
              </w:rPr>
              <w:lastRenderedPageBreak/>
              <w:t>離疏散，並將辦理情形即時回報。</w:t>
            </w:r>
          </w:p>
          <w:p w:rsidR="007A6632" w:rsidRPr="000D0A7B" w:rsidRDefault="007A6632" w:rsidP="000E5F0E">
            <w:pPr>
              <w:pStyle w:val="ad"/>
              <w:numPr>
                <w:ilvl w:val="0"/>
                <w:numId w:val="133"/>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請</w:t>
            </w:r>
            <w:r w:rsidRPr="000D0A7B">
              <w:rPr>
                <w:rFonts w:ascii="標楷體" w:eastAsia="標楷體" w:hAnsi="標楷體"/>
                <w:color w:val="000000" w:themeColor="text1"/>
              </w:rPr>
              <w:t>開口契約廠商隨時待命及準備搶災機具及工人，重要防汛工程工區，則請廠商機具先行進入工區待命。</w:t>
            </w:r>
          </w:p>
          <w:p w:rsidR="007A6632" w:rsidRPr="000D0A7B" w:rsidRDefault="007A6632" w:rsidP="000E5F0E">
            <w:pPr>
              <w:pStyle w:val="ad"/>
              <w:numPr>
                <w:ilvl w:val="0"/>
                <w:numId w:val="133"/>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color w:val="000000" w:themeColor="text1"/>
              </w:rPr>
              <w:t>發布海上颱風警報後，林務局各林區管理處於森林遊樂區售票處、門首及聯外道路口公</w:t>
            </w:r>
            <w:r w:rsidRPr="000D0A7B">
              <w:rPr>
                <w:rFonts w:ascii="標楷體" w:eastAsia="標楷體" w:hAnsi="標楷體" w:hint="eastAsia"/>
                <w:color w:val="000000" w:themeColor="text1"/>
              </w:rPr>
              <w:t>布</w:t>
            </w:r>
            <w:r w:rsidRPr="000D0A7B">
              <w:rPr>
                <w:rFonts w:ascii="標楷體" w:eastAsia="標楷體" w:hAnsi="標楷體"/>
                <w:color w:val="000000" w:themeColor="text1"/>
              </w:rPr>
              <w:t>颱風消息，並利用新聞媒體及林務局「台灣山林悠遊網」柔性勸導民眾及訂房遊客暫勿前往遊樂區。發布陸上颱風警報後，位於警戒區範圍之森林遊樂區立即休園，強制疏散園區所有遊客，並辦理退房作業。</w:t>
            </w:r>
          </w:p>
          <w:p w:rsidR="007A6632" w:rsidRPr="000D0A7B" w:rsidRDefault="007A6632" w:rsidP="000E5F0E">
            <w:pPr>
              <w:pStyle w:val="ad"/>
              <w:numPr>
                <w:ilvl w:val="0"/>
                <w:numId w:val="8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color w:val="000000" w:themeColor="text1"/>
              </w:rPr>
              <w:t>農糧署：同步成立「農糧署莫蘭蒂颱風災害緊急應變小組」，辦理各項防災</w:t>
            </w:r>
            <w:r w:rsidRPr="000D0A7B">
              <w:rPr>
                <w:rFonts w:ascii="標楷體" w:eastAsia="標楷體" w:hAnsi="標楷體" w:hint="eastAsia"/>
                <w:color w:val="000000" w:themeColor="text1"/>
              </w:rPr>
              <w:t>應變</w:t>
            </w:r>
            <w:r w:rsidRPr="000D0A7B">
              <w:rPr>
                <w:rFonts w:ascii="標楷體" w:eastAsia="標楷體" w:hAnsi="標楷體"/>
                <w:color w:val="000000" w:themeColor="text1"/>
              </w:rPr>
              <w:t>工作</w:t>
            </w:r>
            <w:r w:rsidRPr="000D0A7B">
              <w:rPr>
                <w:rFonts w:ascii="標楷體" w:eastAsia="標楷體" w:hAnsi="標楷體" w:hint="eastAsia"/>
                <w:color w:val="000000" w:themeColor="text1"/>
              </w:rPr>
              <w:t>，及進行農業災情查報相關作業。</w:t>
            </w:r>
          </w:p>
          <w:p w:rsidR="007A6632" w:rsidRPr="000D0A7B" w:rsidRDefault="007A6632" w:rsidP="000E5F0E">
            <w:pPr>
              <w:pStyle w:val="ad"/>
              <w:numPr>
                <w:ilvl w:val="0"/>
                <w:numId w:val="8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color w:val="000000" w:themeColor="text1"/>
              </w:rPr>
              <w:t>漁業署：</w:t>
            </w:r>
          </w:p>
          <w:p w:rsidR="007A6632" w:rsidRPr="000D0A7B" w:rsidRDefault="007A6632" w:rsidP="000E5F0E">
            <w:pPr>
              <w:pStyle w:val="ad"/>
              <w:numPr>
                <w:ilvl w:val="0"/>
                <w:numId w:val="134"/>
              </w:numPr>
              <w:snapToGrid w:val="0"/>
              <w:spacing w:beforeLines="50" w:before="180"/>
              <w:ind w:leftChars="0"/>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農委會漁業</w:t>
            </w:r>
            <w:r w:rsidRPr="000D0A7B">
              <w:rPr>
                <w:rFonts w:ascii="標楷體" w:eastAsia="標楷體" w:hAnsi="標楷體"/>
                <w:color w:val="000000" w:themeColor="text1"/>
              </w:rPr>
              <w:t>署署長</w:t>
            </w:r>
            <w:r w:rsidRPr="000D0A7B">
              <w:rPr>
                <w:rFonts w:ascii="標楷體" w:eastAsia="標楷體" w:hAnsi="標楷體" w:hint="eastAsia"/>
                <w:color w:val="000000" w:themeColor="text1"/>
              </w:rPr>
              <w:t>於9月13日</w:t>
            </w:r>
            <w:r w:rsidRPr="000D0A7B">
              <w:rPr>
                <w:rFonts w:ascii="標楷體" w:eastAsia="標楷體" w:hAnsi="標楷體"/>
                <w:color w:val="000000" w:themeColor="text1"/>
              </w:rPr>
              <w:t>親自</w:t>
            </w:r>
            <w:r w:rsidRPr="000D0A7B">
              <w:rPr>
                <w:rFonts w:ascii="標楷體" w:eastAsia="標楷體" w:hAnsi="標楷體" w:hint="eastAsia"/>
                <w:color w:val="000000" w:themeColor="text1"/>
              </w:rPr>
              <w:t>致</w:t>
            </w:r>
            <w:r w:rsidRPr="000D0A7B">
              <w:rPr>
                <w:rFonts w:ascii="標楷體" w:eastAsia="標楷體" w:hAnsi="標楷體"/>
                <w:color w:val="000000" w:themeColor="text1"/>
              </w:rPr>
              <w:t>電臺東、屏東縣長，其他一級主管則電請臺東、屏東、嘉義、花蓮、臺南等漁政局處主管，加強漁業防災作為</w:t>
            </w:r>
            <w:r w:rsidRPr="000D0A7B">
              <w:rPr>
                <w:rFonts w:ascii="標楷體" w:eastAsia="標楷體" w:hAnsi="標楷體" w:hint="eastAsia"/>
                <w:color w:val="000000" w:themeColor="text1"/>
              </w:rPr>
              <w:t>；</w:t>
            </w:r>
            <w:r w:rsidRPr="000D0A7B">
              <w:rPr>
                <w:rFonts w:ascii="標楷體" w:eastAsia="標楷體" w:hAnsi="標楷體"/>
                <w:color w:val="000000" w:themeColor="text1"/>
              </w:rPr>
              <w:t>另</w:t>
            </w:r>
            <w:r w:rsidRPr="000D0A7B">
              <w:rPr>
                <w:rFonts w:ascii="標楷體" w:eastAsia="標楷體" w:hAnsi="標楷體" w:hint="eastAsia"/>
                <w:color w:val="000000" w:themeColor="text1"/>
              </w:rPr>
              <w:t>以</w:t>
            </w:r>
            <w:r w:rsidRPr="000D0A7B">
              <w:rPr>
                <w:rFonts w:ascii="標楷體" w:eastAsia="標楷體" w:hAnsi="標楷體"/>
                <w:color w:val="000000" w:themeColor="text1"/>
              </w:rPr>
              <w:t>電話關切臺東、綠島漁會總幹事及綠島電臺臺長，均回應已加強漁船繫纜。</w:t>
            </w:r>
          </w:p>
          <w:p w:rsidR="007A6632" w:rsidRPr="000D0A7B" w:rsidRDefault="007A6632" w:rsidP="000E5F0E">
            <w:pPr>
              <w:pStyle w:val="ad"/>
              <w:numPr>
                <w:ilvl w:val="0"/>
                <w:numId w:val="134"/>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color w:val="000000" w:themeColor="text1"/>
              </w:rPr>
              <w:t>電話連絡47處養殖生產區主任委員，防範海水倒灌及低窪地區淹水，必要時，請其於塭堤加設防護網，以免養殖物溢堤損失。倘發生嚴重淹水，請其速洽地方政府防災應變中心，調度抽水機因應。</w:t>
            </w:r>
          </w:p>
          <w:p w:rsidR="007A6632" w:rsidRPr="000D0A7B" w:rsidRDefault="007A6632" w:rsidP="000E5F0E">
            <w:pPr>
              <w:pStyle w:val="ad"/>
              <w:numPr>
                <w:ilvl w:val="0"/>
                <w:numId w:val="134"/>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color w:val="000000" w:themeColor="text1"/>
              </w:rPr>
              <w:t>每3小時傳真通知各漁業通訊電臺及漁業管播電台，每30分鐘廣播呼籲海上作業漁船提早返港避險及遠離颱風路徑。</w:t>
            </w:r>
          </w:p>
          <w:p w:rsidR="007A6632" w:rsidRPr="000D0A7B" w:rsidRDefault="007A6632" w:rsidP="000E5F0E">
            <w:pPr>
              <w:pStyle w:val="ad"/>
              <w:numPr>
                <w:ilvl w:val="0"/>
                <w:numId w:val="134"/>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color w:val="000000" w:themeColor="text1"/>
              </w:rPr>
              <w:t>電話通知海上箱網及淺海養殖業者，加強設施固定。</w:t>
            </w:r>
          </w:p>
          <w:p w:rsidR="007A6632" w:rsidRPr="000D0A7B" w:rsidRDefault="007A6632" w:rsidP="000E5F0E">
            <w:pPr>
              <w:pStyle w:val="ad"/>
              <w:numPr>
                <w:ilvl w:val="0"/>
                <w:numId w:val="134"/>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color w:val="000000" w:themeColor="text1"/>
              </w:rPr>
              <w:t>簡訊及電話請各定置漁場業者，加強防護措施</w:t>
            </w:r>
            <w:r w:rsidRPr="000D0A7B">
              <w:rPr>
                <w:rFonts w:ascii="標楷體" w:eastAsia="標楷體" w:hAnsi="標楷體" w:hint="eastAsia"/>
                <w:color w:val="000000" w:themeColor="text1"/>
              </w:rPr>
              <w:t>，</w:t>
            </w:r>
            <w:r w:rsidRPr="000D0A7B">
              <w:rPr>
                <w:rFonts w:ascii="標楷體" w:eastAsia="標楷體" w:hAnsi="標楷體"/>
                <w:color w:val="000000" w:themeColor="text1"/>
              </w:rPr>
              <w:t>請各漁會配合各地方政府防災指揮官命令，執行大陸船員上岸安置事宜。</w:t>
            </w:r>
          </w:p>
          <w:p w:rsidR="007A6632" w:rsidRPr="000D0A7B" w:rsidRDefault="007A6632" w:rsidP="000E5F0E">
            <w:pPr>
              <w:pStyle w:val="ad"/>
              <w:numPr>
                <w:ilvl w:val="0"/>
                <w:numId w:val="134"/>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color w:val="000000" w:themeColor="text1"/>
              </w:rPr>
              <w:t>請6處自辦工程管理單位每日回報2次現地狀況及照片。</w:t>
            </w:r>
          </w:p>
          <w:p w:rsidR="007A6632" w:rsidRPr="000D0A7B" w:rsidRDefault="007A6632" w:rsidP="000E5F0E">
            <w:pPr>
              <w:pStyle w:val="ad"/>
              <w:numPr>
                <w:ilvl w:val="0"/>
                <w:numId w:val="8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color w:val="000000" w:themeColor="text1"/>
              </w:rPr>
              <w:t>畜牧處：</w:t>
            </w:r>
          </w:p>
          <w:p w:rsidR="007A6632" w:rsidRPr="000D0A7B" w:rsidRDefault="007A6632" w:rsidP="000E5F0E">
            <w:pPr>
              <w:pStyle w:val="ad"/>
              <w:numPr>
                <w:ilvl w:val="0"/>
                <w:numId w:val="135"/>
              </w:numPr>
              <w:snapToGrid w:val="0"/>
              <w:spacing w:beforeLines="50" w:before="180"/>
              <w:ind w:leftChars="0"/>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於天然災害發生時，由鄉鎮公所依防災工作手冊規定將受災戶名稱、地址、災害時間、受災原因、</w:t>
            </w:r>
            <w:r w:rsidRPr="000D0A7B">
              <w:rPr>
                <w:rFonts w:ascii="標楷體" w:eastAsia="標楷體" w:hAnsi="標楷體" w:hint="eastAsia"/>
                <w:color w:val="000000" w:themeColor="text1"/>
              </w:rPr>
              <w:lastRenderedPageBreak/>
              <w:t>受損項目、單價、數量、受災相片、影片等災情資料蒐集，按戶即時上傳至「畜牧業天然災害查報系統」綜整，縣(市)政府及農委會逐筆審查後，由農委會統計室統一彙報予中央災害緊急應變中心。</w:t>
            </w:r>
          </w:p>
          <w:p w:rsidR="007A6632" w:rsidRPr="000D0A7B" w:rsidRDefault="007A6632" w:rsidP="000E5F0E">
            <w:pPr>
              <w:pStyle w:val="ad"/>
              <w:numPr>
                <w:ilvl w:val="0"/>
                <w:numId w:val="135"/>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為即時掌握災情發生狀況，業請各地區畜牧產業團體同時協助彙整各會員災情通報畜牧處，作為勾稽比對之用。</w:t>
            </w:r>
          </w:p>
          <w:p w:rsidR="007A6632" w:rsidRPr="000D0A7B" w:rsidRDefault="007A6632" w:rsidP="000E5F0E">
            <w:pPr>
              <w:pStyle w:val="ad"/>
              <w:numPr>
                <w:ilvl w:val="0"/>
                <w:numId w:val="135"/>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整備國內化製場協助因應斃死畜禽清運工作。</w:t>
            </w:r>
          </w:p>
          <w:p w:rsidR="007A6632" w:rsidRPr="000D0A7B" w:rsidRDefault="007A6632" w:rsidP="000E5F0E">
            <w:pPr>
              <w:pStyle w:val="ad"/>
              <w:numPr>
                <w:ilvl w:val="0"/>
                <w:numId w:val="135"/>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洽請農委會畜產試驗所之畜牧技術服務團，於災後配合及協助受災縣(市)政府辦理勘災等事宜。</w:t>
            </w:r>
          </w:p>
          <w:p w:rsidR="007A6632" w:rsidRPr="000D0A7B" w:rsidRDefault="007A6632" w:rsidP="000E5F0E">
            <w:pPr>
              <w:pStyle w:val="ad"/>
              <w:numPr>
                <w:ilvl w:val="0"/>
                <w:numId w:val="135"/>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監控各項畜禽產品交易情形，確保正常供應與價格平穩。</w:t>
            </w:r>
          </w:p>
          <w:p w:rsidR="007A6632" w:rsidRPr="000D0A7B" w:rsidRDefault="007A6632" w:rsidP="000E5F0E">
            <w:pPr>
              <w:pStyle w:val="ad"/>
              <w:numPr>
                <w:ilvl w:val="0"/>
                <w:numId w:val="8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color w:val="000000" w:themeColor="text1"/>
              </w:rPr>
              <w:t>輔導處：</w:t>
            </w:r>
            <w:r w:rsidRPr="000D0A7B">
              <w:rPr>
                <w:rFonts w:ascii="標楷體" w:eastAsia="標楷體" w:hAnsi="標楷體" w:hint="eastAsia"/>
                <w:color w:val="000000" w:themeColor="text1"/>
              </w:rPr>
              <w:t>發布新聞稿請農、漁民及海上作業漁船嚴加戒備，及早著手防災、減災之整備工作，並隨時注意颱風訊息，及早進港避風。</w:t>
            </w:r>
          </w:p>
        </w:tc>
        <w:tc>
          <w:tcPr>
            <w:tcW w:w="815"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143E7">
            <w:pPr>
              <w:rPr>
                <w:color w:val="000000" w:themeColor="text1"/>
                <w:szCs w:val="24"/>
              </w:rPr>
            </w:pPr>
          </w:p>
        </w:tc>
      </w:tr>
      <w:tr w:rsidR="007A6632" w:rsidRPr="000D0A7B" w:rsidTr="00FF00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right"/>
        </w:trPr>
        <w:tc>
          <w:tcPr>
            <w:tcW w:w="1010" w:type="dxa"/>
            <w:gridSpan w:val="2"/>
            <w:tcBorders>
              <w:top w:val="single" w:sz="4" w:space="0" w:color="auto"/>
              <w:left w:val="single" w:sz="4" w:space="0" w:color="auto"/>
              <w:bottom w:val="single" w:sz="4" w:space="0" w:color="auto"/>
              <w:right w:val="single" w:sz="4" w:space="0" w:color="auto"/>
            </w:tcBorders>
          </w:tcPr>
          <w:p w:rsidR="007A6632" w:rsidRPr="000D0A7B" w:rsidRDefault="007A6632"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lastRenderedPageBreak/>
              <w:t>09/13</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09/15</w:t>
            </w:r>
          </w:p>
        </w:tc>
        <w:tc>
          <w:tcPr>
            <w:tcW w:w="980"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08：30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11：30</w:t>
            </w:r>
          </w:p>
        </w:tc>
        <w:tc>
          <w:tcPr>
            <w:tcW w:w="1134"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國家通訊傳播委員會</w:t>
            </w:r>
          </w:p>
        </w:tc>
        <w:tc>
          <w:tcPr>
            <w:tcW w:w="5954"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pStyle w:val="ad"/>
              <w:numPr>
                <w:ilvl w:val="0"/>
                <w:numId w:val="13"/>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9月13日通傳會人員進駐中央災害應變中心完畢後，即參與各工作會報、情資研判會議，及審核通傳會緊急應變小組每3小時所傳送電信災情通報表。</w:t>
            </w:r>
          </w:p>
          <w:p w:rsidR="007A6632" w:rsidRPr="000D0A7B" w:rsidRDefault="007A6632" w:rsidP="000E5F0E">
            <w:pPr>
              <w:pStyle w:val="ad"/>
              <w:numPr>
                <w:ilvl w:val="0"/>
                <w:numId w:val="13"/>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通傳會9月12日接獲內政部簡訊通知後，13日8時30分前配合成立緊急應變小組，處置應變相關作為。另9月15日接獲內政部簡訊通知，中央災害應變中心於當日11時30分撤除，通傳會緊急應變小組同步撤除。</w:t>
            </w:r>
          </w:p>
        </w:tc>
        <w:tc>
          <w:tcPr>
            <w:tcW w:w="815" w:type="dxa"/>
            <w:gridSpan w:val="2"/>
            <w:tcBorders>
              <w:top w:val="single" w:sz="4" w:space="0" w:color="auto"/>
              <w:left w:val="single" w:sz="4" w:space="0" w:color="auto"/>
              <w:bottom w:val="single" w:sz="4" w:space="0" w:color="auto"/>
              <w:right w:val="single" w:sz="4" w:space="0" w:color="auto"/>
            </w:tcBorders>
          </w:tcPr>
          <w:p w:rsidR="007A6632" w:rsidRPr="000D0A7B" w:rsidRDefault="007A6632" w:rsidP="00AB3437">
            <w:pPr>
              <w:rPr>
                <w:color w:val="000000" w:themeColor="text1"/>
                <w:szCs w:val="24"/>
              </w:rPr>
            </w:pPr>
          </w:p>
        </w:tc>
      </w:tr>
      <w:tr w:rsidR="007A6632" w:rsidRPr="000D0A7B" w:rsidTr="00FF0027">
        <w:trPr>
          <w:jc w:val="right"/>
        </w:trPr>
        <w:tc>
          <w:tcPr>
            <w:tcW w:w="1010" w:type="dxa"/>
            <w:gridSpan w:val="2"/>
            <w:shd w:val="clear" w:color="auto" w:fill="auto"/>
          </w:tcPr>
          <w:p w:rsidR="007A6632" w:rsidRPr="000D0A7B" w:rsidRDefault="007A6632"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09/12</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09/15</w:t>
            </w:r>
          </w:p>
        </w:tc>
        <w:tc>
          <w:tcPr>
            <w:tcW w:w="980" w:type="dxa"/>
            <w:shd w:val="clear" w:color="auto" w:fill="auto"/>
          </w:tcPr>
          <w:p w:rsidR="007A6632" w:rsidRPr="000D0A7B" w:rsidRDefault="007A6632"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17:30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11:30</w:t>
            </w:r>
          </w:p>
        </w:tc>
        <w:tc>
          <w:tcPr>
            <w:tcW w:w="1134" w:type="dxa"/>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國家災害防救科技中心／</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情資研判組</w:t>
            </w:r>
          </w:p>
        </w:tc>
        <w:tc>
          <w:tcPr>
            <w:tcW w:w="5954" w:type="dxa"/>
            <w:shd w:val="clear" w:color="auto" w:fill="auto"/>
          </w:tcPr>
          <w:p w:rsidR="007A6632" w:rsidRPr="000D0A7B" w:rsidRDefault="007A6632"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莫蘭蒂颱風情資研判組共計召開8次情資研會議，其中首次情資研判會議於中央災害應變中心開設前於</w:t>
            </w:r>
            <w:r w:rsidRPr="000D0A7B">
              <w:rPr>
                <w:rFonts w:ascii="標楷體" w:eastAsia="標楷體" w:hAnsi="標楷體" w:hint="eastAsia"/>
                <w:bCs/>
                <w:color w:val="000000" w:themeColor="text1"/>
                <w:szCs w:val="24"/>
              </w:rPr>
              <w:t>中央氣象局預報中心</w:t>
            </w:r>
            <w:r w:rsidRPr="000D0A7B">
              <w:rPr>
                <w:rFonts w:ascii="標楷體" w:eastAsia="標楷體" w:hAnsi="標楷體" w:cs="新細明體" w:hint="eastAsia"/>
                <w:color w:val="000000" w:themeColor="text1"/>
                <w:kern w:val="0"/>
                <w:szCs w:val="24"/>
              </w:rPr>
              <w:t>召開。此外，莫蘭蒂颱風開設期間，也召開6次情資研判記者會。相關會議時間與會議內容詳列如下：</w:t>
            </w:r>
          </w:p>
          <w:p w:rsidR="007A6632" w:rsidRPr="000D0A7B" w:rsidRDefault="007A6632" w:rsidP="000E5F0E">
            <w:pPr>
              <w:pStyle w:val="ad"/>
              <w:numPr>
                <w:ilvl w:val="0"/>
                <w:numId w:val="1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第1次情資研判會議：</w:t>
            </w:r>
          </w:p>
          <w:p w:rsidR="007A6632" w:rsidRPr="000D0A7B" w:rsidRDefault="007A6632" w:rsidP="000E5F0E">
            <w:pPr>
              <w:pStyle w:val="ad"/>
              <w:numPr>
                <w:ilvl w:val="0"/>
                <w:numId w:val="14"/>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時間：9月12日17時30分</w:t>
            </w:r>
            <w:r w:rsidRPr="000D0A7B">
              <w:rPr>
                <w:rFonts w:ascii="標楷體" w:eastAsia="標楷體" w:hAnsi="標楷體"/>
                <w:bCs/>
                <w:color w:val="000000" w:themeColor="text1"/>
              </w:rPr>
              <w:t>。</w:t>
            </w:r>
          </w:p>
          <w:p w:rsidR="007A6632" w:rsidRPr="000D0A7B" w:rsidRDefault="007A6632" w:rsidP="000E5F0E">
            <w:pPr>
              <w:pStyle w:val="ad"/>
              <w:numPr>
                <w:ilvl w:val="0"/>
                <w:numId w:val="14"/>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地點：中央氣象局預報中心。</w:t>
            </w:r>
          </w:p>
          <w:p w:rsidR="007A6632" w:rsidRPr="000D0A7B" w:rsidRDefault="007A6632" w:rsidP="000E5F0E">
            <w:pPr>
              <w:pStyle w:val="ad"/>
              <w:numPr>
                <w:ilvl w:val="0"/>
                <w:numId w:val="14"/>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主持人：行政院 吳政務委員宏謀。</w:t>
            </w:r>
          </w:p>
          <w:p w:rsidR="007A6632" w:rsidRPr="000D0A7B" w:rsidRDefault="007A6632" w:rsidP="000E5F0E">
            <w:pPr>
              <w:pStyle w:val="ad"/>
              <w:numPr>
                <w:ilvl w:val="0"/>
                <w:numId w:val="1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第2次情資研判會議：</w:t>
            </w:r>
          </w:p>
          <w:p w:rsidR="007A6632" w:rsidRPr="000D0A7B" w:rsidRDefault="007A6632" w:rsidP="000E5F0E">
            <w:pPr>
              <w:pStyle w:val="ad"/>
              <w:numPr>
                <w:ilvl w:val="0"/>
                <w:numId w:val="16"/>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時間：9月13日9時</w:t>
            </w:r>
            <w:r w:rsidRPr="000D0A7B">
              <w:rPr>
                <w:rFonts w:ascii="標楷體" w:eastAsia="標楷體" w:hAnsi="標楷體"/>
                <w:bCs/>
                <w:color w:val="000000" w:themeColor="text1"/>
              </w:rPr>
              <w:t>。</w:t>
            </w:r>
          </w:p>
          <w:p w:rsidR="007A6632" w:rsidRPr="000D0A7B" w:rsidRDefault="007A6632" w:rsidP="000E5F0E">
            <w:pPr>
              <w:pStyle w:val="ad"/>
              <w:numPr>
                <w:ilvl w:val="0"/>
                <w:numId w:val="16"/>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lastRenderedPageBreak/>
              <w:t>主持人：</w:t>
            </w:r>
            <w:r w:rsidRPr="000D0A7B">
              <w:rPr>
                <w:rFonts w:ascii="標楷體" w:eastAsia="標楷體" w:hAnsi="標楷體" w:hint="eastAsia"/>
                <w:color w:val="000000" w:themeColor="text1"/>
              </w:rPr>
              <w:t>指揮官 內政部葉部長俊榮</w:t>
            </w:r>
            <w:r w:rsidRPr="000D0A7B">
              <w:rPr>
                <w:rFonts w:ascii="標楷體" w:eastAsia="標楷體" w:hAnsi="標楷體"/>
                <w:bCs/>
                <w:color w:val="000000" w:themeColor="text1"/>
              </w:rPr>
              <w:t>。</w:t>
            </w:r>
          </w:p>
          <w:p w:rsidR="007A6632" w:rsidRPr="000D0A7B" w:rsidRDefault="007A6632" w:rsidP="000E5F0E">
            <w:pPr>
              <w:pStyle w:val="ad"/>
              <w:numPr>
                <w:ilvl w:val="0"/>
                <w:numId w:val="16"/>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color w:val="000000" w:themeColor="text1"/>
              </w:rPr>
              <w:t>會議資料如</w:t>
            </w:r>
            <w:r w:rsidRPr="000D0A7B">
              <w:rPr>
                <w:rFonts w:ascii="標楷體" w:eastAsia="標楷體" w:hAnsi="標楷體" w:hint="eastAsia"/>
                <w:bCs/>
                <w:color w:val="000000" w:themeColor="text1"/>
              </w:rPr>
              <w:t>【附件2】：</w:t>
            </w:r>
            <w:r w:rsidRPr="000D0A7B">
              <w:rPr>
                <w:rFonts w:ascii="標楷體" w:eastAsia="標楷體" w:hAnsi="標楷體"/>
                <w:bCs/>
                <w:color w:val="000000" w:themeColor="text1"/>
              </w:rPr>
              <w:br/>
            </w:r>
            <w:r w:rsidRPr="000D0A7B">
              <w:rPr>
                <w:rFonts w:ascii="標楷體" w:eastAsia="標楷體" w:hAnsi="標楷體" w:hint="eastAsia"/>
                <w:bCs/>
                <w:color w:val="000000" w:themeColor="text1"/>
              </w:rPr>
              <w:t>會議紀錄與簽到表─【附件2.1】</w:t>
            </w:r>
            <w:r w:rsidRPr="000D0A7B">
              <w:rPr>
                <w:rFonts w:ascii="標楷體" w:eastAsia="標楷體" w:hAnsi="標楷體"/>
                <w:bCs/>
                <w:color w:val="000000" w:themeColor="text1"/>
              </w:rPr>
              <w:t>。</w:t>
            </w:r>
            <w:r w:rsidRPr="000D0A7B">
              <w:rPr>
                <w:rFonts w:ascii="標楷體" w:eastAsia="標楷體" w:hAnsi="標楷體" w:hint="eastAsia"/>
                <w:bCs/>
                <w:color w:val="000000" w:themeColor="text1"/>
              </w:rPr>
              <w:br/>
              <w:t>情資研判組通報資料─【附件2.2】</w:t>
            </w:r>
            <w:r w:rsidRPr="000D0A7B">
              <w:rPr>
                <w:rFonts w:ascii="標楷體" w:eastAsia="標楷體" w:hAnsi="標楷體"/>
                <w:bCs/>
                <w:color w:val="000000" w:themeColor="text1"/>
              </w:rPr>
              <w:t>。</w:t>
            </w:r>
            <w:r w:rsidRPr="000D0A7B">
              <w:rPr>
                <w:rFonts w:ascii="標楷體" w:eastAsia="標楷體" w:hAnsi="標楷體"/>
                <w:bCs/>
                <w:color w:val="000000" w:themeColor="text1"/>
              </w:rPr>
              <w:br/>
            </w:r>
            <w:r w:rsidRPr="000D0A7B">
              <w:rPr>
                <w:rFonts w:ascii="標楷體" w:eastAsia="標楷體" w:hAnsi="標楷體" w:hint="eastAsia"/>
                <w:bCs/>
                <w:color w:val="000000" w:themeColor="text1"/>
              </w:rPr>
              <w:t>情資研判記者會資料─【附件2.3】</w:t>
            </w:r>
            <w:r w:rsidRPr="000D0A7B">
              <w:rPr>
                <w:rFonts w:ascii="標楷體" w:eastAsia="標楷體" w:hAnsi="標楷體"/>
                <w:bCs/>
                <w:color w:val="000000" w:themeColor="text1"/>
              </w:rPr>
              <w:t>。</w:t>
            </w:r>
          </w:p>
          <w:p w:rsidR="007A6632" w:rsidRPr="000D0A7B" w:rsidRDefault="007A6632" w:rsidP="000E5F0E">
            <w:pPr>
              <w:pStyle w:val="ad"/>
              <w:numPr>
                <w:ilvl w:val="0"/>
                <w:numId w:val="1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第3次情資研判會議：</w:t>
            </w:r>
          </w:p>
          <w:p w:rsidR="007A6632" w:rsidRPr="000D0A7B" w:rsidRDefault="007A6632" w:rsidP="000E5F0E">
            <w:pPr>
              <w:pStyle w:val="ad"/>
              <w:numPr>
                <w:ilvl w:val="0"/>
                <w:numId w:val="17"/>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時間：9月13日14時</w:t>
            </w:r>
            <w:r w:rsidRPr="000D0A7B">
              <w:rPr>
                <w:rFonts w:ascii="標楷體" w:eastAsia="標楷體" w:hAnsi="標楷體"/>
                <w:bCs/>
                <w:color w:val="000000" w:themeColor="text1"/>
              </w:rPr>
              <w:t>。</w:t>
            </w:r>
          </w:p>
          <w:p w:rsidR="007A6632" w:rsidRPr="000D0A7B" w:rsidRDefault="007A6632" w:rsidP="000E5F0E">
            <w:pPr>
              <w:pStyle w:val="ad"/>
              <w:numPr>
                <w:ilvl w:val="0"/>
                <w:numId w:val="17"/>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w:t>
            </w:r>
            <w:r w:rsidRPr="000D0A7B">
              <w:rPr>
                <w:rFonts w:ascii="標楷體" w:eastAsia="標楷體" w:hAnsi="標楷體" w:hint="eastAsia"/>
                <w:color w:val="000000" w:themeColor="text1"/>
              </w:rPr>
              <w:t>指揮官 內政部葉部長俊榮</w:t>
            </w:r>
            <w:r w:rsidRPr="000D0A7B">
              <w:rPr>
                <w:rFonts w:ascii="標楷體" w:eastAsia="標楷體" w:hAnsi="標楷體" w:hint="eastAsia"/>
                <w:bCs/>
                <w:color w:val="000000" w:themeColor="text1"/>
              </w:rPr>
              <w:t>。</w:t>
            </w:r>
          </w:p>
          <w:p w:rsidR="007A6632" w:rsidRPr="000D0A7B" w:rsidRDefault="007A6632" w:rsidP="000E5F0E">
            <w:pPr>
              <w:pStyle w:val="ad"/>
              <w:numPr>
                <w:ilvl w:val="0"/>
                <w:numId w:val="17"/>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color w:val="000000" w:themeColor="text1"/>
              </w:rPr>
              <w:t>會議資料如</w:t>
            </w:r>
            <w:r w:rsidRPr="000D0A7B">
              <w:rPr>
                <w:rFonts w:ascii="標楷體" w:eastAsia="標楷體" w:hAnsi="標楷體" w:hint="eastAsia"/>
                <w:bCs/>
                <w:color w:val="000000" w:themeColor="text1"/>
              </w:rPr>
              <w:t>【附件3】：</w:t>
            </w:r>
            <w:r w:rsidRPr="000D0A7B">
              <w:rPr>
                <w:rFonts w:ascii="標楷體" w:eastAsia="標楷體" w:hAnsi="標楷體"/>
                <w:bCs/>
                <w:color w:val="000000" w:themeColor="text1"/>
              </w:rPr>
              <w:br/>
            </w:r>
            <w:r w:rsidRPr="000D0A7B">
              <w:rPr>
                <w:rFonts w:ascii="標楷體" w:eastAsia="標楷體" w:hAnsi="標楷體" w:hint="eastAsia"/>
                <w:bCs/>
                <w:color w:val="000000" w:themeColor="text1"/>
              </w:rPr>
              <w:t>會議紀錄與簽到表─【附件3.1】</w:t>
            </w:r>
            <w:r w:rsidRPr="000D0A7B">
              <w:rPr>
                <w:rFonts w:ascii="標楷體" w:eastAsia="標楷體" w:hAnsi="標楷體"/>
                <w:bCs/>
                <w:color w:val="000000" w:themeColor="text1"/>
              </w:rPr>
              <w:t>。</w:t>
            </w:r>
            <w:r w:rsidRPr="000D0A7B">
              <w:rPr>
                <w:rFonts w:ascii="標楷體" w:eastAsia="標楷體" w:hAnsi="標楷體" w:hint="eastAsia"/>
                <w:bCs/>
                <w:color w:val="000000" w:themeColor="text1"/>
              </w:rPr>
              <w:br/>
              <w:t>情資研判組通報資料─【附件3.2】</w:t>
            </w:r>
            <w:r w:rsidRPr="000D0A7B">
              <w:rPr>
                <w:rFonts w:ascii="標楷體" w:eastAsia="標楷體" w:hAnsi="標楷體"/>
                <w:bCs/>
                <w:color w:val="000000" w:themeColor="text1"/>
              </w:rPr>
              <w:t>。</w:t>
            </w:r>
            <w:r w:rsidRPr="000D0A7B">
              <w:rPr>
                <w:rFonts w:ascii="標楷體" w:eastAsia="標楷體" w:hAnsi="標楷體" w:hint="eastAsia"/>
                <w:bCs/>
                <w:color w:val="000000" w:themeColor="text1"/>
              </w:rPr>
              <w:br/>
              <w:t>情資研判記者會資料─【附件3.3】</w:t>
            </w:r>
            <w:r w:rsidRPr="000D0A7B">
              <w:rPr>
                <w:rFonts w:ascii="標楷體" w:eastAsia="標楷體" w:hAnsi="標楷體"/>
                <w:bCs/>
                <w:color w:val="000000" w:themeColor="text1"/>
              </w:rPr>
              <w:t>。</w:t>
            </w:r>
          </w:p>
          <w:p w:rsidR="007A6632" w:rsidRPr="000D0A7B" w:rsidRDefault="007A6632" w:rsidP="000E5F0E">
            <w:pPr>
              <w:pStyle w:val="ad"/>
              <w:numPr>
                <w:ilvl w:val="0"/>
                <w:numId w:val="1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第4次情資研判會議：</w:t>
            </w:r>
          </w:p>
          <w:p w:rsidR="007A6632" w:rsidRPr="000D0A7B" w:rsidRDefault="007A6632" w:rsidP="000E5F0E">
            <w:pPr>
              <w:pStyle w:val="ad"/>
              <w:numPr>
                <w:ilvl w:val="0"/>
                <w:numId w:val="1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時間：9月13日20時</w:t>
            </w:r>
            <w:r w:rsidRPr="000D0A7B">
              <w:rPr>
                <w:rFonts w:ascii="標楷體" w:eastAsia="標楷體" w:hAnsi="標楷體"/>
                <w:bCs/>
                <w:color w:val="000000" w:themeColor="text1"/>
              </w:rPr>
              <w:t>。</w:t>
            </w:r>
          </w:p>
          <w:p w:rsidR="007A6632" w:rsidRPr="000D0A7B" w:rsidRDefault="007A6632" w:rsidP="000E5F0E">
            <w:pPr>
              <w:pStyle w:val="ad"/>
              <w:numPr>
                <w:ilvl w:val="0"/>
                <w:numId w:val="1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w:t>
            </w:r>
            <w:r w:rsidRPr="000D0A7B">
              <w:rPr>
                <w:rFonts w:ascii="標楷體" w:eastAsia="標楷體" w:hAnsi="標楷體" w:hint="eastAsia"/>
                <w:color w:val="000000" w:themeColor="text1"/>
              </w:rPr>
              <w:t>指揮官 內政部葉部長俊榮</w:t>
            </w:r>
            <w:r w:rsidRPr="000D0A7B">
              <w:rPr>
                <w:rFonts w:ascii="標楷體" w:eastAsia="標楷體" w:hAnsi="標楷體" w:hint="eastAsia"/>
                <w:bCs/>
                <w:color w:val="000000" w:themeColor="text1"/>
              </w:rPr>
              <w:t>。</w:t>
            </w:r>
          </w:p>
          <w:p w:rsidR="007A6632" w:rsidRPr="000D0A7B" w:rsidRDefault="007A6632" w:rsidP="000E5F0E">
            <w:pPr>
              <w:pStyle w:val="ad"/>
              <w:numPr>
                <w:ilvl w:val="0"/>
                <w:numId w:val="1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color w:val="000000" w:themeColor="text1"/>
              </w:rPr>
              <w:t>會議資料如</w:t>
            </w:r>
            <w:r w:rsidRPr="000D0A7B">
              <w:rPr>
                <w:rFonts w:ascii="標楷體" w:eastAsia="標楷體" w:hAnsi="標楷體" w:hint="eastAsia"/>
                <w:bCs/>
                <w:color w:val="000000" w:themeColor="text1"/>
              </w:rPr>
              <w:t>【附件4】：</w:t>
            </w:r>
            <w:r w:rsidRPr="000D0A7B">
              <w:rPr>
                <w:rFonts w:ascii="標楷體" w:eastAsia="標楷體" w:hAnsi="標楷體"/>
                <w:bCs/>
                <w:color w:val="000000" w:themeColor="text1"/>
              </w:rPr>
              <w:br/>
            </w:r>
            <w:r w:rsidRPr="000D0A7B">
              <w:rPr>
                <w:rFonts w:ascii="標楷體" w:eastAsia="標楷體" w:hAnsi="標楷體" w:hint="eastAsia"/>
                <w:bCs/>
                <w:color w:val="000000" w:themeColor="text1"/>
              </w:rPr>
              <w:t>會議紀錄與簽到表─【附件4.1】</w:t>
            </w:r>
            <w:r w:rsidRPr="000D0A7B">
              <w:rPr>
                <w:rFonts w:ascii="標楷體" w:eastAsia="標楷體" w:hAnsi="標楷體"/>
                <w:bCs/>
                <w:color w:val="000000" w:themeColor="text1"/>
              </w:rPr>
              <w:t>。</w:t>
            </w:r>
            <w:r w:rsidRPr="000D0A7B">
              <w:rPr>
                <w:rFonts w:ascii="標楷體" w:eastAsia="標楷體" w:hAnsi="標楷體" w:hint="eastAsia"/>
                <w:bCs/>
                <w:color w:val="000000" w:themeColor="text1"/>
              </w:rPr>
              <w:br/>
              <w:t>情資研判組通報資料─【附件4.2】</w:t>
            </w:r>
            <w:r w:rsidRPr="000D0A7B">
              <w:rPr>
                <w:rFonts w:ascii="標楷體" w:eastAsia="標楷體" w:hAnsi="標楷體"/>
                <w:bCs/>
                <w:color w:val="000000" w:themeColor="text1"/>
              </w:rPr>
              <w:t>。</w:t>
            </w:r>
            <w:r w:rsidRPr="000D0A7B">
              <w:rPr>
                <w:rFonts w:ascii="標楷體" w:eastAsia="標楷體" w:hAnsi="標楷體" w:hint="eastAsia"/>
                <w:bCs/>
                <w:color w:val="000000" w:themeColor="text1"/>
              </w:rPr>
              <w:br/>
              <w:t>情資研判記者會資料─【附件4.3】</w:t>
            </w:r>
            <w:r w:rsidRPr="000D0A7B">
              <w:rPr>
                <w:rFonts w:ascii="標楷體" w:eastAsia="標楷體" w:hAnsi="標楷體"/>
                <w:bCs/>
                <w:color w:val="000000" w:themeColor="text1"/>
              </w:rPr>
              <w:t>。</w:t>
            </w:r>
          </w:p>
          <w:p w:rsidR="007A6632" w:rsidRPr="000D0A7B" w:rsidRDefault="007A6632" w:rsidP="000E5F0E">
            <w:pPr>
              <w:pStyle w:val="ad"/>
              <w:numPr>
                <w:ilvl w:val="0"/>
                <w:numId w:val="1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第5次情資研判會議：</w:t>
            </w:r>
          </w:p>
          <w:p w:rsidR="007A6632" w:rsidRPr="000D0A7B" w:rsidRDefault="007A6632" w:rsidP="000E5F0E">
            <w:pPr>
              <w:pStyle w:val="ad"/>
              <w:numPr>
                <w:ilvl w:val="0"/>
                <w:numId w:val="19"/>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時間：9月14日8時</w:t>
            </w:r>
            <w:r w:rsidRPr="000D0A7B">
              <w:rPr>
                <w:rFonts w:ascii="標楷體" w:eastAsia="標楷體" w:hAnsi="標楷體"/>
                <w:bCs/>
                <w:color w:val="000000" w:themeColor="text1"/>
              </w:rPr>
              <w:t>。</w:t>
            </w:r>
          </w:p>
          <w:p w:rsidR="007A6632" w:rsidRPr="000D0A7B" w:rsidRDefault="007A6632" w:rsidP="000E5F0E">
            <w:pPr>
              <w:pStyle w:val="ad"/>
              <w:numPr>
                <w:ilvl w:val="0"/>
                <w:numId w:val="19"/>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w:t>
            </w:r>
            <w:r w:rsidRPr="000D0A7B">
              <w:rPr>
                <w:rFonts w:ascii="標楷體" w:eastAsia="標楷體" w:hAnsi="標楷體" w:hint="eastAsia"/>
                <w:color w:val="000000" w:themeColor="text1"/>
              </w:rPr>
              <w:t>指揮官 內政部葉部長俊榮</w:t>
            </w:r>
            <w:r w:rsidRPr="000D0A7B">
              <w:rPr>
                <w:rFonts w:ascii="標楷體" w:eastAsia="標楷體" w:hAnsi="標楷體" w:hint="eastAsia"/>
                <w:bCs/>
                <w:color w:val="000000" w:themeColor="text1"/>
              </w:rPr>
              <w:t>。</w:t>
            </w:r>
          </w:p>
          <w:p w:rsidR="007A6632" w:rsidRPr="000D0A7B" w:rsidRDefault="007A6632" w:rsidP="000E5F0E">
            <w:pPr>
              <w:pStyle w:val="ad"/>
              <w:numPr>
                <w:ilvl w:val="0"/>
                <w:numId w:val="19"/>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會議資料如【附件5】：</w:t>
            </w:r>
            <w:r w:rsidRPr="000D0A7B">
              <w:rPr>
                <w:rFonts w:ascii="標楷體" w:eastAsia="標楷體" w:hAnsi="標楷體"/>
                <w:bCs/>
                <w:color w:val="000000" w:themeColor="text1"/>
              </w:rPr>
              <w:br/>
            </w:r>
            <w:r w:rsidRPr="000D0A7B">
              <w:rPr>
                <w:rFonts w:ascii="標楷體" w:eastAsia="標楷體" w:hAnsi="標楷體" w:hint="eastAsia"/>
                <w:bCs/>
                <w:color w:val="000000" w:themeColor="text1"/>
              </w:rPr>
              <w:t>會議紀錄與簽到表─【附件5.1】</w:t>
            </w:r>
            <w:r w:rsidRPr="000D0A7B">
              <w:rPr>
                <w:rFonts w:ascii="標楷體" w:eastAsia="標楷體" w:hAnsi="標楷體"/>
                <w:bCs/>
                <w:color w:val="000000" w:themeColor="text1"/>
              </w:rPr>
              <w:t>。</w:t>
            </w:r>
            <w:r w:rsidRPr="000D0A7B">
              <w:rPr>
                <w:rFonts w:ascii="標楷體" w:eastAsia="標楷體" w:hAnsi="標楷體" w:hint="eastAsia"/>
                <w:bCs/>
                <w:color w:val="000000" w:themeColor="text1"/>
              </w:rPr>
              <w:br/>
              <w:t>情資研判組通報資料─【附件5.2】</w:t>
            </w:r>
            <w:r w:rsidRPr="000D0A7B">
              <w:rPr>
                <w:rFonts w:ascii="標楷體" w:eastAsia="標楷體" w:hAnsi="標楷體"/>
                <w:bCs/>
                <w:color w:val="000000" w:themeColor="text1"/>
              </w:rPr>
              <w:t>。</w:t>
            </w:r>
            <w:r w:rsidRPr="000D0A7B">
              <w:rPr>
                <w:rFonts w:ascii="標楷體" w:eastAsia="標楷體" w:hAnsi="標楷體" w:hint="eastAsia"/>
                <w:bCs/>
                <w:color w:val="000000" w:themeColor="text1"/>
              </w:rPr>
              <w:br/>
              <w:t>情資研判記者會併入第4次工作會報記者會舉行。</w:t>
            </w:r>
          </w:p>
          <w:p w:rsidR="007A6632" w:rsidRPr="000D0A7B" w:rsidRDefault="007A6632" w:rsidP="000E5F0E">
            <w:pPr>
              <w:pStyle w:val="ad"/>
              <w:numPr>
                <w:ilvl w:val="0"/>
                <w:numId w:val="1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第6次情資研判會議：</w:t>
            </w:r>
          </w:p>
          <w:p w:rsidR="007A6632" w:rsidRPr="000D0A7B" w:rsidRDefault="007A6632" w:rsidP="000E5F0E">
            <w:pPr>
              <w:pStyle w:val="ad"/>
              <w:numPr>
                <w:ilvl w:val="0"/>
                <w:numId w:val="2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時間：9月14日15時</w:t>
            </w:r>
            <w:r w:rsidRPr="000D0A7B">
              <w:rPr>
                <w:rFonts w:ascii="標楷體" w:eastAsia="標楷體" w:hAnsi="標楷體"/>
                <w:bCs/>
                <w:color w:val="000000" w:themeColor="text1"/>
              </w:rPr>
              <w:t>。</w:t>
            </w:r>
          </w:p>
          <w:p w:rsidR="007A6632" w:rsidRPr="000D0A7B" w:rsidRDefault="007A6632" w:rsidP="000E5F0E">
            <w:pPr>
              <w:pStyle w:val="ad"/>
              <w:numPr>
                <w:ilvl w:val="0"/>
                <w:numId w:val="2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w:t>
            </w:r>
            <w:r w:rsidRPr="000D0A7B">
              <w:rPr>
                <w:rFonts w:ascii="標楷體" w:eastAsia="標楷體" w:hAnsi="標楷體" w:hint="eastAsia"/>
                <w:color w:val="000000" w:themeColor="text1"/>
              </w:rPr>
              <w:t>指揮官 內政部葉部長俊榮</w:t>
            </w:r>
            <w:r w:rsidRPr="000D0A7B">
              <w:rPr>
                <w:rFonts w:ascii="標楷體" w:eastAsia="標楷體" w:hAnsi="標楷體" w:hint="eastAsia"/>
                <w:bCs/>
                <w:color w:val="000000" w:themeColor="text1"/>
              </w:rPr>
              <w:t>。</w:t>
            </w:r>
          </w:p>
          <w:p w:rsidR="007A6632" w:rsidRPr="000D0A7B" w:rsidRDefault="007A6632" w:rsidP="000E5F0E">
            <w:pPr>
              <w:pStyle w:val="ad"/>
              <w:numPr>
                <w:ilvl w:val="0"/>
                <w:numId w:val="2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color w:val="000000" w:themeColor="text1"/>
              </w:rPr>
              <w:t>會議資料如</w:t>
            </w:r>
            <w:r w:rsidRPr="000D0A7B">
              <w:rPr>
                <w:rFonts w:ascii="標楷體" w:eastAsia="標楷體" w:hAnsi="標楷體" w:hint="eastAsia"/>
                <w:bCs/>
                <w:color w:val="000000" w:themeColor="text1"/>
              </w:rPr>
              <w:t>【附件6】：</w:t>
            </w:r>
            <w:r w:rsidRPr="000D0A7B">
              <w:rPr>
                <w:rFonts w:ascii="標楷體" w:eastAsia="標楷體" w:hAnsi="標楷體"/>
                <w:bCs/>
                <w:color w:val="000000" w:themeColor="text1"/>
              </w:rPr>
              <w:br/>
            </w:r>
            <w:r w:rsidRPr="000D0A7B">
              <w:rPr>
                <w:rFonts w:ascii="標楷體" w:eastAsia="標楷體" w:hAnsi="標楷體" w:hint="eastAsia"/>
                <w:bCs/>
                <w:color w:val="000000" w:themeColor="text1"/>
              </w:rPr>
              <w:t>會議紀錄與簽到表─【附件6.1】</w:t>
            </w:r>
            <w:r w:rsidRPr="000D0A7B">
              <w:rPr>
                <w:rFonts w:ascii="標楷體" w:eastAsia="標楷體" w:hAnsi="標楷體"/>
                <w:bCs/>
                <w:color w:val="000000" w:themeColor="text1"/>
              </w:rPr>
              <w:t>。</w:t>
            </w:r>
            <w:r w:rsidRPr="000D0A7B">
              <w:rPr>
                <w:rFonts w:ascii="標楷體" w:eastAsia="標楷體" w:hAnsi="標楷體" w:hint="eastAsia"/>
                <w:bCs/>
                <w:color w:val="000000" w:themeColor="text1"/>
              </w:rPr>
              <w:br/>
              <w:t>情資研判組通報資料─【附件6.2】</w:t>
            </w:r>
            <w:r w:rsidRPr="000D0A7B">
              <w:rPr>
                <w:rFonts w:ascii="標楷體" w:eastAsia="標楷體" w:hAnsi="標楷體"/>
                <w:bCs/>
                <w:color w:val="000000" w:themeColor="text1"/>
              </w:rPr>
              <w:t>。</w:t>
            </w:r>
            <w:r w:rsidRPr="000D0A7B">
              <w:rPr>
                <w:rFonts w:ascii="標楷體" w:eastAsia="標楷體" w:hAnsi="標楷體" w:hint="eastAsia"/>
                <w:bCs/>
                <w:color w:val="000000" w:themeColor="text1"/>
              </w:rPr>
              <w:br/>
              <w:t>情資研判記者會資料─【附件6.3】</w:t>
            </w:r>
            <w:r w:rsidRPr="000D0A7B">
              <w:rPr>
                <w:rFonts w:ascii="標楷體" w:eastAsia="標楷體" w:hAnsi="標楷體"/>
                <w:bCs/>
                <w:color w:val="000000" w:themeColor="text1"/>
              </w:rPr>
              <w:t>。</w:t>
            </w:r>
          </w:p>
          <w:p w:rsidR="007A6632" w:rsidRPr="000D0A7B" w:rsidRDefault="007A6632" w:rsidP="000E5F0E">
            <w:pPr>
              <w:pStyle w:val="ad"/>
              <w:numPr>
                <w:ilvl w:val="0"/>
                <w:numId w:val="1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第7次情資研判會議：</w:t>
            </w:r>
          </w:p>
          <w:p w:rsidR="007A6632" w:rsidRPr="000D0A7B" w:rsidRDefault="007A6632" w:rsidP="000E5F0E">
            <w:pPr>
              <w:pStyle w:val="ad"/>
              <w:numPr>
                <w:ilvl w:val="0"/>
                <w:numId w:val="21"/>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時間：9月14日20時</w:t>
            </w:r>
            <w:r w:rsidRPr="000D0A7B">
              <w:rPr>
                <w:rFonts w:ascii="標楷體" w:eastAsia="標楷體" w:hAnsi="標楷體"/>
                <w:bCs/>
                <w:color w:val="000000" w:themeColor="text1"/>
              </w:rPr>
              <w:t>。</w:t>
            </w:r>
          </w:p>
          <w:p w:rsidR="007A6632" w:rsidRPr="000D0A7B" w:rsidRDefault="007A6632" w:rsidP="000E5F0E">
            <w:pPr>
              <w:pStyle w:val="ad"/>
              <w:numPr>
                <w:ilvl w:val="0"/>
                <w:numId w:val="21"/>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w:t>
            </w:r>
            <w:r w:rsidRPr="000D0A7B">
              <w:rPr>
                <w:rFonts w:ascii="標楷體" w:eastAsia="標楷體" w:hAnsi="標楷體" w:hint="eastAsia"/>
                <w:color w:val="000000" w:themeColor="text1"/>
              </w:rPr>
              <w:t>指揮官 內政部葉部長俊榮</w:t>
            </w:r>
            <w:r w:rsidRPr="000D0A7B">
              <w:rPr>
                <w:rFonts w:ascii="標楷體" w:eastAsia="標楷體" w:hAnsi="標楷體" w:hint="eastAsia"/>
                <w:bCs/>
                <w:color w:val="000000" w:themeColor="text1"/>
              </w:rPr>
              <w:t>。</w:t>
            </w:r>
          </w:p>
          <w:p w:rsidR="007A6632" w:rsidRPr="000D0A7B" w:rsidRDefault="007A6632" w:rsidP="000E5F0E">
            <w:pPr>
              <w:pStyle w:val="ad"/>
              <w:numPr>
                <w:ilvl w:val="0"/>
                <w:numId w:val="21"/>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color w:val="000000" w:themeColor="text1"/>
              </w:rPr>
              <w:t>會議資料如</w:t>
            </w:r>
            <w:r w:rsidRPr="000D0A7B">
              <w:rPr>
                <w:rFonts w:ascii="標楷體" w:eastAsia="標楷體" w:hAnsi="標楷體" w:hint="eastAsia"/>
                <w:bCs/>
                <w:color w:val="000000" w:themeColor="text1"/>
              </w:rPr>
              <w:t>【附件7】：</w:t>
            </w:r>
            <w:r w:rsidRPr="000D0A7B">
              <w:rPr>
                <w:rFonts w:ascii="標楷體" w:eastAsia="標楷體" w:hAnsi="標楷體"/>
                <w:bCs/>
                <w:color w:val="000000" w:themeColor="text1"/>
              </w:rPr>
              <w:br/>
            </w:r>
            <w:r w:rsidRPr="000D0A7B">
              <w:rPr>
                <w:rFonts w:ascii="標楷體" w:eastAsia="標楷體" w:hAnsi="標楷體" w:hint="eastAsia"/>
                <w:bCs/>
                <w:color w:val="000000" w:themeColor="text1"/>
              </w:rPr>
              <w:t>會議紀錄與簽到表─【附件7.1】</w:t>
            </w:r>
            <w:r w:rsidRPr="000D0A7B">
              <w:rPr>
                <w:rFonts w:ascii="標楷體" w:eastAsia="標楷體" w:hAnsi="標楷體"/>
                <w:bCs/>
                <w:color w:val="000000" w:themeColor="text1"/>
              </w:rPr>
              <w:t>。</w:t>
            </w:r>
            <w:r w:rsidRPr="000D0A7B">
              <w:rPr>
                <w:rFonts w:ascii="標楷體" w:eastAsia="標楷體" w:hAnsi="標楷體" w:hint="eastAsia"/>
                <w:bCs/>
                <w:color w:val="000000" w:themeColor="text1"/>
              </w:rPr>
              <w:br/>
              <w:t>情資研判組通報資料─【附件7.2】</w:t>
            </w:r>
            <w:r w:rsidRPr="000D0A7B">
              <w:rPr>
                <w:rFonts w:ascii="標楷體" w:eastAsia="標楷體" w:hAnsi="標楷體"/>
                <w:bCs/>
                <w:color w:val="000000" w:themeColor="text1"/>
              </w:rPr>
              <w:t>。</w:t>
            </w:r>
            <w:r w:rsidRPr="000D0A7B">
              <w:rPr>
                <w:rFonts w:ascii="標楷體" w:eastAsia="標楷體" w:hAnsi="標楷體" w:hint="eastAsia"/>
                <w:bCs/>
                <w:color w:val="000000" w:themeColor="text1"/>
              </w:rPr>
              <w:br/>
              <w:t>情資研判記者會資料─【附件7.3】</w:t>
            </w:r>
            <w:r w:rsidRPr="000D0A7B">
              <w:rPr>
                <w:rFonts w:ascii="標楷體" w:eastAsia="標楷體" w:hAnsi="標楷體"/>
                <w:bCs/>
                <w:color w:val="000000" w:themeColor="text1"/>
              </w:rPr>
              <w:t>。</w:t>
            </w:r>
          </w:p>
          <w:p w:rsidR="007A6632" w:rsidRPr="000D0A7B" w:rsidRDefault="007A6632" w:rsidP="000E5F0E">
            <w:pPr>
              <w:pStyle w:val="ad"/>
              <w:numPr>
                <w:ilvl w:val="0"/>
                <w:numId w:val="1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第8次情資研判會議：</w:t>
            </w:r>
          </w:p>
          <w:p w:rsidR="007A6632" w:rsidRPr="000D0A7B" w:rsidRDefault="007A6632" w:rsidP="000E5F0E">
            <w:pPr>
              <w:pStyle w:val="ad"/>
              <w:numPr>
                <w:ilvl w:val="0"/>
                <w:numId w:val="91"/>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時間：9月15日8時</w:t>
            </w:r>
            <w:r w:rsidRPr="000D0A7B">
              <w:rPr>
                <w:rFonts w:ascii="標楷體" w:eastAsia="標楷體" w:hAnsi="標楷體"/>
                <w:bCs/>
                <w:color w:val="000000" w:themeColor="text1"/>
              </w:rPr>
              <w:t>。</w:t>
            </w:r>
          </w:p>
          <w:p w:rsidR="007A6632" w:rsidRPr="000D0A7B" w:rsidRDefault="007A6632" w:rsidP="000E5F0E">
            <w:pPr>
              <w:pStyle w:val="ad"/>
              <w:numPr>
                <w:ilvl w:val="0"/>
                <w:numId w:val="91"/>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w:t>
            </w:r>
            <w:r w:rsidRPr="000D0A7B">
              <w:rPr>
                <w:rFonts w:ascii="標楷體" w:eastAsia="標楷體" w:hAnsi="標楷體" w:hint="eastAsia"/>
                <w:color w:val="000000" w:themeColor="text1"/>
              </w:rPr>
              <w:t>指揮官 內政部葉部長俊榮</w:t>
            </w:r>
            <w:r w:rsidRPr="000D0A7B">
              <w:rPr>
                <w:rFonts w:ascii="標楷體" w:eastAsia="標楷體" w:hAnsi="標楷體" w:hint="eastAsia"/>
                <w:bCs/>
                <w:color w:val="000000" w:themeColor="text1"/>
              </w:rPr>
              <w:t>。</w:t>
            </w:r>
          </w:p>
          <w:p w:rsidR="007A6632" w:rsidRPr="000D0A7B" w:rsidRDefault="007A6632" w:rsidP="000E5F0E">
            <w:pPr>
              <w:pStyle w:val="ad"/>
              <w:numPr>
                <w:ilvl w:val="0"/>
                <w:numId w:val="91"/>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color w:val="000000" w:themeColor="text1"/>
              </w:rPr>
              <w:t>會議資料如</w:t>
            </w:r>
            <w:r w:rsidRPr="000D0A7B">
              <w:rPr>
                <w:rFonts w:ascii="標楷體" w:eastAsia="標楷體" w:hAnsi="標楷體" w:hint="eastAsia"/>
                <w:bCs/>
                <w:color w:val="000000" w:themeColor="text1"/>
              </w:rPr>
              <w:t>【附件8】：</w:t>
            </w:r>
            <w:r w:rsidRPr="000D0A7B">
              <w:rPr>
                <w:rFonts w:ascii="標楷體" w:eastAsia="標楷體" w:hAnsi="標楷體"/>
                <w:bCs/>
                <w:color w:val="000000" w:themeColor="text1"/>
              </w:rPr>
              <w:br/>
            </w:r>
            <w:r w:rsidRPr="000D0A7B">
              <w:rPr>
                <w:rFonts w:ascii="標楷體" w:eastAsia="標楷體" w:hAnsi="標楷體" w:hint="eastAsia"/>
                <w:bCs/>
                <w:color w:val="000000" w:themeColor="text1"/>
              </w:rPr>
              <w:t>會議紀錄與簽到表─【附件8.1】</w:t>
            </w:r>
            <w:r w:rsidRPr="000D0A7B">
              <w:rPr>
                <w:rFonts w:ascii="標楷體" w:eastAsia="標楷體" w:hAnsi="標楷體"/>
                <w:bCs/>
                <w:color w:val="000000" w:themeColor="text1"/>
              </w:rPr>
              <w:t>。</w:t>
            </w:r>
            <w:r w:rsidRPr="000D0A7B">
              <w:rPr>
                <w:rFonts w:ascii="標楷體" w:eastAsia="標楷體" w:hAnsi="標楷體" w:hint="eastAsia"/>
                <w:bCs/>
                <w:color w:val="000000" w:themeColor="text1"/>
              </w:rPr>
              <w:br/>
              <w:t>情資研判組通報資料─【附件8.2】</w:t>
            </w:r>
            <w:r w:rsidRPr="000D0A7B">
              <w:rPr>
                <w:rFonts w:ascii="標楷體" w:eastAsia="標楷體" w:hAnsi="標楷體"/>
                <w:bCs/>
                <w:color w:val="000000" w:themeColor="text1"/>
              </w:rPr>
              <w:t>。</w:t>
            </w:r>
            <w:r w:rsidRPr="000D0A7B">
              <w:rPr>
                <w:rFonts w:ascii="標楷體" w:eastAsia="標楷體" w:hAnsi="標楷體" w:hint="eastAsia"/>
                <w:bCs/>
                <w:color w:val="000000" w:themeColor="text1"/>
              </w:rPr>
              <w:br/>
              <w:t>情資研判記者會資料─【附件8.3】</w:t>
            </w:r>
            <w:r w:rsidRPr="000D0A7B">
              <w:rPr>
                <w:rFonts w:ascii="標楷體" w:eastAsia="標楷體" w:hAnsi="標楷體"/>
                <w:bCs/>
                <w:color w:val="000000" w:themeColor="text1"/>
              </w:rPr>
              <w:t>。</w:t>
            </w:r>
          </w:p>
        </w:tc>
        <w:tc>
          <w:tcPr>
            <w:tcW w:w="815" w:type="dxa"/>
            <w:gridSpan w:val="2"/>
            <w:shd w:val="clear" w:color="auto" w:fill="auto"/>
          </w:tcPr>
          <w:p w:rsidR="007A6632" w:rsidRPr="000D0A7B" w:rsidRDefault="007A6632" w:rsidP="008A077A">
            <w:pPr>
              <w:snapToGrid w:val="0"/>
              <w:spacing w:before="50"/>
              <w:rPr>
                <w:rFonts w:ascii="標楷體" w:eastAsia="標楷體" w:hAnsi="標楷體"/>
                <w:color w:val="000000" w:themeColor="text1"/>
                <w:szCs w:val="24"/>
              </w:rPr>
            </w:pPr>
          </w:p>
        </w:tc>
      </w:tr>
      <w:tr w:rsidR="007A6632" w:rsidRPr="000D0A7B" w:rsidTr="00FF0027">
        <w:trPr>
          <w:trHeight w:val="567"/>
          <w:jc w:val="right"/>
        </w:trPr>
        <w:tc>
          <w:tcPr>
            <w:tcW w:w="1010" w:type="dxa"/>
            <w:gridSpan w:val="2"/>
            <w:shd w:val="clear" w:color="auto" w:fill="FFFFFF"/>
          </w:tcPr>
          <w:p w:rsidR="007A6632" w:rsidRPr="000D0A7B" w:rsidRDefault="007A6632"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lastRenderedPageBreak/>
              <w:t>09/13</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09/15</w:t>
            </w:r>
          </w:p>
        </w:tc>
        <w:tc>
          <w:tcPr>
            <w:tcW w:w="980" w:type="dxa"/>
            <w:shd w:val="clear" w:color="auto" w:fill="FFFFFF"/>
          </w:tcPr>
          <w:p w:rsidR="007A6632" w:rsidRPr="000D0A7B" w:rsidRDefault="007A6632"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10:00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11:00</w:t>
            </w:r>
          </w:p>
        </w:tc>
        <w:tc>
          <w:tcPr>
            <w:tcW w:w="1134" w:type="dxa"/>
            <w:shd w:val="clear" w:color="auto" w:fill="FFFFFF"/>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中華民國紅十字會總會/收容安置組、民間資源組</w:t>
            </w:r>
          </w:p>
        </w:tc>
        <w:tc>
          <w:tcPr>
            <w:tcW w:w="5954" w:type="dxa"/>
            <w:shd w:val="clear" w:color="auto" w:fill="FFFFFF"/>
          </w:tcPr>
          <w:p w:rsidR="007A6632" w:rsidRPr="000D0A7B" w:rsidRDefault="007A6632" w:rsidP="000E5F0E">
            <w:pPr>
              <w:pStyle w:val="ad"/>
              <w:numPr>
                <w:ilvl w:val="0"/>
                <w:numId w:val="9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進駐中央災害應變中心：</w:t>
            </w:r>
            <w:r w:rsidRPr="000D0A7B">
              <w:rPr>
                <w:rFonts w:ascii="標楷體" w:eastAsia="標楷體" w:hAnsi="標楷體"/>
                <w:color w:val="000000" w:themeColor="text1"/>
              </w:rPr>
              <w:br/>
            </w:r>
            <w:r w:rsidRPr="000D0A7B">
              <w:rPr>
                <w:rFonts w:ascii="標楷體" w:eastAsia="標楷體" w:hAnsi="標楷體" w:hint="eastAsia"/>
                <w:color w:val="000000" w:themeColor="text1"/>
              </w:rPr>
              <w:t>中央災害應變中心簡訊通知：中央氣象局於13日08時30分發布莫蘭蒂海上陸上颱風警報，提升為一級開設，請進駐部會於08時30分完成進駐。中華民國紅十字會總會接獲中央災害應變中心通知後即依輪值順序通知同仁進駐【附件】。</w:t>
            </w:r>
          </w:p>
          <w:p w:rsidR="007A6632" w:rsidRPr="000D0A7B" w:rsidRDefault="007A6632" w:rsidP="000E5F0E">
            <w:pPr>
              <w:pStyle w:val="ad"/>
              <w:numPr>
                <w:ilvl w:val="0"/>
                <w:numId w:val="9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紅十字會總會共計7梯次人員分別於9月13日至15日每日8時、14時及20時進駐莫蘭蒂颱風中央災害應變中心，並參加中央災害應變中心第1至第7次工作會報。</w:t>
            </w:r>
          </w:p>
          <w:p w:rsidR="007A6632" w:rsidRPr="000D0A7B" w:rsidRDefault="007A6632" w:rsidP="000E5F0E">
            <w:pPr>
              <w:pStyle w:val="ad"/>
              <w:numPr>
                <w:ilvl w:val="0"/>
                <w:numId w:val="9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應變中心進駐作業任務：協助衛福部社會救助及社工司辦理「民間資源組」及「收容安置組」業務。相關注意事項如下：</w:t>
            </w:r>
          </w:p>
          <w:p w:rsidR="007A6632" w:rsidRPr="000D0A7B" w:rsidRDefault="007A6632" w:rsidP="000E5F0E">
            <w:pPr>
              <w:pStyle w:val="ad"/>
              <w:numPr>
                <w:ilvl w:val="0"/>
                <w:numId w:val="203"/>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聯繫相關分、支會做好志工動員及賑濟準備工作。</w:t>
            </w:r>
          </w:p>
          <w:p w:rsidR="007A6632" w:rsidRPr="000D0A7B" w:rsidRDefault="007A6632" w:rsidP="000E5F0E">
            <w:pPr>
              <w:pStyle w:val="ad"/>
              <w:numPr>
                <w:ilvl w:val="0"/>
                <w:numId w:val="203"/>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視實際需要協助政府統籌社會各界捐贈物資收受與分送。</w:t>
            </w:r>
          </w:p>
          <w:p w:rsidR="007A6632" w:rsidRPr="000D0A7B" w:rsidRDefault="007A6632" w:rsidP="000E5F0E">
            <w:pPr>
              <w:pStyle w:val="ad"/>
              <w:numPr>
                <w:ilvl w:val="0"/>
                <w:numId w:val="92"/>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進駐作業資料納入衛福部社救司報告內容。</w:t>
            </w:r>
          </w:p>
        </w:tc>
        <w:tc>
          <w:tcPr>
            <w:tcW w:w="815" w:type="dxa"/>
            <w:gridSpan w:val="2"/>
            <w:shd w:val="clear" w:color="auto" w:fill="FFFFFF"/>
          </w:tcPr>
          <w:p w:rsidR="007A6632" w:rsidRPr="000D0A7B" w:rsidRDefault="007A6632" w:rsidP="008A077A">
            <w:pPr>
              <w:snapToGrid w:val="0"/>
              <w:spacing w:before="50"/>
              <w:rPr>
                <w:rFonts w:ascii="標楷體" w:eastAsia="標楷體" w:hAnsi="標楷體"/>
                <w:color w:val="000000" w:themeColor="text1"/>
                <w:szCs w:val="24"/>
              </w:rPr>
            </w:pPr>
          </w:p>
        </w:tc>
      </w:tr>
      <w:tr w:rsidR="007A6632" w:rsidRPr="000D0A7B" w:rsidTr="00DB2DC0">
        <w:trPr>
          <w:trHeight w:val="2472"/>
          <w:jc w:val="right"/>
        </w:trPr>
        <w:tc>
          <w:tcPr>
            <w:tcW w:w="1010" w:type="dxa"/>
            <w:gridSpan w:val="2"/>
            <w:shd w:val="clear" w:color="auto" w:fill="auto"/>
          </w:tcPr>
          <w:p w:rsidR="007A6632" w:rsidRPr="000D0A7B" w:rsidRDefault="007A6632" w:rsidP="00740606">
            <w:pPr>
              <w:pStyle w:val="12"/>
              <w:spacing w:line="400" w:lineRule="exact"/>
              <w:ind w:leftChars="-50" w:left="-120" w:rightChars="-50" w:right="-120"/>
              <w:jc w:val="center"/>
              <w:rPr>
                <w:rFonts w:cstheme="minorBidi"/>
                <w:color w:val="000000" w:themeColor="text1"/>
              </w:rPr>
            </w:pPr>
            <w:r w:rsidRPr="000D0A7B">
              <w:rPr>
                <w:rFonts w:cstheme="minorBidi" w:hint="eastAsia"/>
                <w:color w:val="000000" w:themeColor="text1"/>
              </w:rPr>
              <w:lastRenderedPageBreak/>
              <w:t>09/14</w:t>
            </w:r>
          </w:p>
        </w:tc>
        <w:tc>
          <w:tcPr>
            <w:tcW w:w="980" w:type="dxa"/>
            <w:shd w:val="clear" w:color="auto" w:fill="auto"/>
          </w:tcPr>
          <w:p w:rsidR="007A6632" w:rsidRPr="000D0A7B" w:rsidRDefault="007A6632" w:rsidP="002115A9">
            <w:pPr>
              <w:pStyle w:val="12"/>
              <w:spacing w:line="400" w:lineRule="exact"/>
              <w:jc w:val="center"/>
              <w:rPr>
                <w:rFonts w:cstheme="minorBidi"/>
                <w:color w:val="000000" w:themeColor="text1"/>
              </w:rPr>
            </w:pPr>
            <w:r w:rsidRPr="000D0A7B">
              <w:rPr>
                <w:rFonts w:cstheme="minorBidi" w:hint="eastAsia"/>
                <w:color w:val="000000" w:themeColor="text1"/>
              </w:rPr>
              <w:t>08</w:t>
            </w:r>
            <w:r w:rsidRPr="000D0A7B">
              <w:rPr>
                <w:rFonts w:cstheme="minorBidi" w:hint="eastAsia"/>
                <w:color w:val="000000" w:themeColor="text1"/>
              </w:rPr>
              <w:t>：</w:t>
            </w:r>
            <w:r w:rsidRPr="000D0A7B">
              <w:rPr>
                <w:rFonts w:cstheme="minorBidi" w:hint="eastAsia"/>
                <w:color w:val="000000" w:themeColor="text1"/>
              </w:rPr>
              <w:t>30</w:t>
            </w:r>
          </w:p>
        </w:tc>
        <w:tc>
          <w:tcPr>
            <w:tcW w:w="1134" w:type="dxa"/>
            <w:shd w:val="clear" w:color="auto" w:fill="auto"/>
          </w:tcPr>
          <w:p w:rsidR="007A6632" w:rsidRPr="000D0A7B" w:rsidRDefault="007A6632" w:rsidP="0074060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line="400" w:lineRule="exact"/>
              <w:jc w:val="center"/>
              <w:rPr>
                <w:rFonts w:ascii="Times New Roman" w:eastAsia="標楷體" w:hAnsi="Times New Roman"/>
                <w:color w:val="000000" w:themeColor="text1"/>
                <w:szCs w:val="24"/>
              </w:rPr>
            </w:pPr>
            <w:r w:rsidRPr="000D0A7B">
              <w:rPr>
                <w:rFonts w:ascii="Times New Roman" w:eastAsia="標楷體" w:hAnsi="Times New Roman" w:hint="eastAsia"/>
                <w:color w:val="000000" w:themeColor="text1"/>
                <w:szCs w:val="24"/>
              </w:rPr>
              <w:t>新北市</w:t>
            </w:r>
          </w:p>
        </w:tc>
        <w:tc>
          <w:tcPr>
            <w:tcW w:w="5954" w:type="dxa"/>
            <w:shd w:val="clear" w:color="auto" w:fill="auto"/>
          </w:tcPr>
          <w:p w:rsidR="007A6632" w:rsidRPr="000D0A7B" w:rsidRDefault="007A6632" w:rsidP="000E5F0E">
            <w:pPr>
              <w:pStyle w:val="ad"/>
              <w:numPr>
                <w:ilvl w:val="0"/>
                <w:numId w:val="19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第1次應變中心工作會報：</w:t>
            </w:r>
          </w:p>
          <w:p w:rsidR="007A6632" w:rsidRPr="000D0A7B" w:rsidRDefault="007A6632" w:rsidP="000E5F0E">
            <w:pPr>
              <w:pStyle w:val="ad"/>
              <w:numPr>
                <w:ilvl w:val="0"/>
                <w:numId w:val="5"/>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主席：侯副市長友宜。</w:t>
            </w:r>
          </w:p>
          <w:p w:rsidR="007A6632" w:rsidRPr="000D0A7B" w:rsidRDefault="007A6632" w:rsidP="000E5F0E">
            <w:pPr>
              <w:pStyle w:val="ad"/>
              <w:numPr>
                <w:ilvl w:val="0"/>
                <w:numId w:val="5"/>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會議紀錄-【附件1】。</w:t>
            </w:r>
          </w:p>
          <w:p w:rsidR="007A6632" w:rsidRPr="000D0A7B" w:rsidRDefault="007A6632" w:rsidP="000E5F0E">
            <w:pPr>
              <w:pStyle w:val="ad"/>
              <w:numPr>
                <w:ilvl w:val="0"/>
                <w:numId w:val="19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新聞發布(應變中心新聞稿)-【附件2】。</w:t>
            </w:r>
          </w:p>
          <w:p w:rsidR="007A6632" w:rsidRPr="000D0A7B" w:rsidRDefault="007A6632" w:rsidP="000E5F0E">
            <w:pPr>
              <w:pStyle w:val="ad"/>
              <w:numPr>
                <w:ilvl w:val="0"/>
                <w:numId w:val="195"/>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開設照片-【附件3】。</w:t>
            </w:r>
          </w:p>
        </w:tc>
        <w:tc>
          <w:tcPr>
            <w:tcW w:w="815" w:type="dxa"/>
            <w:gridSpan w:val="2"/>
            <w:shd w:val="clear" w:color="auto" w:fill="auto"/>
          </w:tcPr>
          <w:p w:rsidR="007A6632" w:rsidRPr="000D0A7B" w:rsidRDefault="007A6632" w:rsidP="008A077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before="120" w:line="400" w:lineRule="exact"/>
              <w:jc w:val="center"/>
              <w:rPr>
                <w:rFonts w:ascii="標楷體" w:eastAsia="標楷體" w:hAnsi="標楷體"/>
                <w:color w:val="000000" w:themeColor="text1"/>
                <w:szCs w:val="24"/>
              </w:rPr>
            </w:pPr>
          </w:p>
        </w:tc>
      </w:tr>
      <w:tr w:rsidR="007A6632" w:rsidRPr="000D0A7B" w:rsidTr="00FF0027">
        <w:trPr>
          <w:jc w:val="right"/>
        </w:trPr>
        <w:tc>
          <w:tcPr>
            <w:tcW w:w="1010"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color w:val="000000" w:themeColor="text1"/>
              </w:rPr>
              <w:t>0</w:t>
            </w:r>
            <w:r w:rsidRPr="000D0A7B">
              <w:rPr>
                <w:rFonts w:ascii="標楷體" w:hAnsi="標楷體" w:hint="eastAsia"/>
                <w:color w:val="000000" w:themeColor="text1"/>
              </w:rPr>
              <w:t>9/13</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08：3</w:t>
            </w:r>
            <w:r w:rsidRPr="000D0A7B">
              <w:rPr>
                <w:rFonts w:ascii="標楷體" w:hAnsi="標楷體"/>
                <w:color w:val="000000" w:themeColor="text1"/>
              </w:rPr>
              <w:t>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桃園市</w:t>
            </w:r>
          </w:p>
        </w:tc>
        <w:tc>
          <w:tcPr>
            <w:tcW w:w="595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9月13日8時30分</w:t>
            </w:r>
            <w:r w:rsidRPr="000D0A7B">
              <w:rPr>
                <w:rFonts w:ascii="標楷體" w:eastAsia="標楷體" w:hAnsi="標楷體" w:hint="eastAsia"/>
                <w:color w:val="000000" w:themeColor="text1"/>
                <w:szCs w:val="24"/>
              </w:rPr>
              <w:t>桃園市</w:t>
            </w:r>
            <w:r w:rsidRPr="000D0A7B">
              <w:rPr>
                <w:rFonts w:ascii="標楷體" w:eastAsia="標楷體" w:hAnsi="標楷體" w:cs="新細明體" w:hint="eastAsia"/>
                <w:color w:val="000000" w:themeColor="text1"/>
                <w:kern w:val="0"/>
                <w:szCs w:val="24"/>
              </w:rPr>
              <w:t>災害應變中心三級開設。</w:t>
            </w:r>
          </w:p>
        </w:tc>
        <w:tc>
          <w:tcPr>
            <w:tcW w:w="815"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snapToGrid w:val="0"/>
              <w:spacing w:beforeLines="50" w:before="180"/>
              <w:ind w:left="459" w:rightChars="-50" w:right="-120"/>
              <w:rPr>
                <w:rFonts w:ascii="標楷體" w:eastAsia="標楷體" w:hAnsi="標楷體"/>
                <w:color w:val="000000" w:themeColor="text1"/>
                <w:szCs w:val="24"/>
              </w:rPr>
            </w:pPr>
          </w:p>
        </w:tc>
      </w:tr>
      <w:tr w:rsidR="007A6632" w:rsidRPr="000D0A7B" w:rsidTr="00FF0027">
        <w:trPr>
          <w:jc w:val="right"/>
        </w:trPr>
        <w:tc>
          <w:tcPr>
            <w:tcW w:w="1010"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09/15</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08：30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桃園市</w:t>
            </w:r>
          </w:p>
        </w:tc>
        <w:tc>
          <w:tcPr>
            <w:tcW w:w="595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9月15日8時30分</w:t>
            </w:r>
            <w:r w:rsidRPr="000D0A7B">
              <w:rPr>
                <w:rFonts w:ascii="標楷體" w:eastAsia="標楷體" w:hAnsi="標楷體" w:hint="eastAsia"/>
                <w:color w:val="000000" w:themeColor="text1"/>
                <w:szCs w:val="24"/>
              </w:rPr>
              <w:t>桃園市</w:t>
            </w:r>
            <w:r w:rsidRPr="000D0A7B">
              <w:rPr>
                <w:rFonts w:ascii="標楷體" w:eastAsia="標楷體" w:hAnsi="標楷體" w:cs="新細明體" w:hint="eastAsia"/>
                <w:color w:val="000000" w:themeColor="text1"/>
                <w:kern w:val="0"/>
                <w:szCs w:val="24"/>
              </w:rPr>
              <w:t>災害應變中心撤除，另通報各單位密切注意中度颱風「馬勒卡」動向，並預先做好各項防颱整備工作。</w:t>
            </w:r>
          </w:p>
        </w:tc>
        <w:tc>
          <w:tcPr>
            <w:tcW w:w="815"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snapToGrid w:val="0"/>
              <w:spacing w:beforeLines="50" w:before="180"/>
              <w:ind w:left="459" w:rightChars="-50" w:right="-120"/>
              <w:rPr>
                <w:rFonts w:ascii="標楷體" w:eastAsia="標楷體" w:hAnsi="標楷體"/>
                <w:color w:val="000000" w:themeColor="text1"/>
                <w:szCs w:val="24"/>
              </w:rPr>
            </w:pPr>
          </w:p>
        </w:tc>
      </w:tr>
      <w:tr w:rsidR="007A6632" w:rsidRPr="000D0A7B" w:rsidTr="00720BBB">
        <w:trPr>
          <w:jc w:val="right"/>
        </w:trPr>
        <w:tc>
          <w:tcPr>
            <w:tcW w:w="1010" w:type="dxa"/>
            <w:gridSpan w:val="2"/>
            <w:shd w:val="clear" w:color="auto" w:fill="auto"/>
          </w:tcPr>
          <w:p w:rsidR="007A6632" w:rsidRPr="000D0A7B" w:rsidRDefault="007A6632"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09/13</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09/15</w:t>
            </w:r>
          </w:p>
        </w:tc>
        <w:tc>
          <w:tcPr>
            <w:tcW w:w="980" w:type="dxa"/>
            <w:shd w:val="clear" w:color="auto" w:fill="auto"/>
          </w:tcPr>
          <w:p w:rsidR="007A6632" w:rsidRPr="000D0A7B" w:rsidRDefault="007A6632"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17:00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0</w:t>
            </w:r>
            <w:r w:rsidRPr="000D0A7B">
              <w:rPr>
                <w:rFonts w:ascii="標楷體" w:hAnsi="標楷體"/>
                <w:color w:val="000000" w:themeColor="text1"/>
              </w:rPr>
              <w:t>6:00</w:t>
            </w:r>
          </w:p>
        </w:tc>
        <w:tc>
          <w:tcPr>
            <w:tcW w:w="1134" w:type="dxa"/>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臺中市</w:t>
            </w:r>
          </w:p>
        </w:tc>
        <w:tc>
          <w:tcPr>
            <w:tcW w:w="5954" w:type="dxa"/>
            <w:shd w:val="clear" w:color="auto" w:fill="auto"/>
          </w:tcPr>
          <w:p w:rsidR="007A6632" w:rsidRPr="000D0A7B" w:rsidRDefault="007A6632" w:rsidP="000E5F0E">
            <w:pPr>
              <w:pStyle w:val="ad"/>
              <w:numPr>
                <w:ilvl w:val="0"/>
                <w:numId w:val="6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第一次應變中心工作會報：</w:t>
            </w:r>
          </w:p>
          <w:p w:rsidR="007A6632" w:rsidRPr="000D0A7B" w:rsidRDefault="007A6632" w:rsidP="000E5F0E">
            <w:pPr>
              <w:pStyle w:val="ad"/>
              <w:numPr>
                <w:ilvl w:val="0"/>
                <w:numId w:val="69"/>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主持人：指揮官林副市長陵三。</w:t>
            </w:r>
          </w:p>
          <w:p w:rsidR="007A6632" w:rsidRPr="000D0A7B" w:rsidRDefault="007A6632" w:rsidP="000E5F0E">
            <w:pPr>
              <w:pStyle w:val="ad"/>
              <w:numPr>
                <w:ilvl w:val="0"/>
                <w:numId w:val="69"/>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各進駐單位簡報-【附件1-1】。</w:t>
            </w:r>
          </w:p>
          <w:p w:rsidR="007A6632" w:rsidRPr="000D0A7B" w:rsidRDefault="007A6632" w:rsidP="000E5F0E">
            <w:pPr>
              <w:pStyle w:val="ad"/>
              <w:numPr>
                <w:ilvl w:val="0"/>
                <w:numId w:val="69"/>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會議紀錄暨指揮官指(裁)示事項-【附件1-2】。</w:t>
            </w:r>
          </w:p>
          <w:p w:rsidR="007A6632" w:rsidRPr="000D0A7B" w:rsidRDefault="007A6632" w:rsidP="000E5F0E">
            <w:pPr>
              <w:pStyle w:val="ad"/>
              <w:numPr>
                <w:ilvl w:val="0"/>
                <w:numId w:val="6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第二次應變中心工作會報：</w:t>
            </w:r>
          </w:p>
          <w:p w:rsidR="007A6632" w:rsidRPr="000D0A7B" w:rsidRDefault="007A6632" w:rsidP="000E5F0E">
            <w:pPr>
              <w:pStyle w:val="ad"/>
              <w:numPr>
                <w:ilvl w:val="0"/>
                <w:numId w:val="197"/>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主持人：指揮官林市長佳龍。</w:t>
            </w:r>
          </w:p>
          <w:p w:rsidR="007A6632" w:rsidRPr="000D0A7B" w:rsidRDefault="007A6632" w:rsidP="000E5F0E">
            <w:pPr>
              <w:pStyle w:val="ad"/>
              <w:numPr>
                <w:ilvl w:val="0"/>
                <w:numId w:val="197"/>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各進駐單位簡報-【附件2-1】。</w:t>
            </w:r>
          </w:p>
          <w:p w:rsidR="007A6632" w:rsidRPr="000D0A7B" w:rsidRDefault="007A6632" w:rsidP="000E5F0E">
            <w:pPr>
              <w:pStyle w:val="ad"/>
              <w:numPr>
                <w:ilvl w:val="0"/>
                <w:numId w:val="197"/>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會議紀錄暨指揮官指(裁)示事項-【附件2-2】。</w:t>
            </w:r>
          </w:p>
          <w:p w:rsidR="007A6632" w:rsidRPr="000D0A7B" w:rsidRDefault="007A6632" w:rsidP="000E5F0E">
            <w:pPr>
              <w:pStyle w:val="ad"/>
              <w:numPr>
                <w:ilvl w:val="0"/>
                <w:numId w:val="6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第三次應變中心工作會報：</w:t>
            </w:r>
          </w:p>
          <w:p w:rsidR="007A6632" w:rsidRPr="000D0A7B" w:rsidRDefault="007A6632" w:rsidP="000E5F0E">
            <w:pPr>
              <w:pStyle w:val="ad"/>
              <w:numPr>
                <w:ilvl w:val="0"/>
                <w:numId w:val="19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主持人：副指揮官張副市長光瑤。</w:t>
            </w:r>
          </w:p>
          <w:p w:rsidR="007A6632" w:rsidRPr="000D0A7B" w:rsidRDefault="007A6632" w:rsidP="000E5F0E">
            <w:pPr>
              <w:pStyle w:val="ad"/>
              <w:numPr>
                <w:ilvl w:val="0"/>
                <w:numId w:val="19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各進駐單位簡報-【附件3-1】。</w:t>
            </w:r>
          </w:p>
          <w:p w:rsidR="007A6632" w:rsidRPr="000D0A7B" w:rsidRDefault="007A6632" w:rsidP="000E5F0E">
            <w:pPr>
              <w:pStyle w:val="ad"/>
              <w:numPr>
                <w:ilvl w:val="0"/>
                <w:numId w:val="19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會議紀錄暨指揮官指(裁)示事項-【附件3-2】。</w:t>
            </w:r>
          </w:p>
          <w:p w:rsidR="007A6632" w:rsidRPr="000D0A7B" w:rsidRDefault="007A6632" w:rsidP="000E5F0E">
            <w:pPr>
              <w:pStyle w:val="ad"/>
              <w:numPr>
                <w:ilvl w:val="0"/>
                <w:numId w:val="6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第四次應變中心工作會報：</w:t>
            </w:r>
          </w:p>
          <w:p w:rsidR="007A6632" w:rsidRPr="000D0A7B" w:rsidRDefault="007A6632" w:rsidP="000E5F0E">
            <w:pPr>
              <w:pStyle w:val="ad"/>
              <w:numPr>
                <w:ilvl w:val="0"/>
                <w:numId w:val="199"/>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主持人：指揮官林副市長依瑩。</w:t>
            </w:r>
          </w:p>
          <w:p w:rsidR="007A6632" w:rsidRPr="000D0A7B" w:rsidRDefault="007A6632" w:rsidP="000E5F0E">
            <w:pPr>
              <w:pStyle w:val="ad"/>
              <w:numPr>
                <w:ilvl w:val="0"/>
                <w:numId w:val="199"/>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各進駐單位簡報-【附件4-1】。</w:t>
            </w:r>
          </w:p>
          <w:p w:rsidR="007A6632" w:rsidRPr="000D0A7B" w:rsidRDefault="007A6632" w:rsidP="000E5F0E">
            <w:pPr>
              <w:pStyle w:val="ad"/>
              <w:numPr>
                <w:ilvl w:val="0"/>
                <w:numId w:val="199"/>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會議紀錄暨指揮官指(裁)示事項-【附件4-2】。</w:t>
            </w:r>
          </w:p>
          <w:p w:rsidR="007A6632" w:rsidRPr="000D0A7B" w:rsidRDefault="007A6632" w:rsidP="000E5F0E">
            <w:pPr>
              <w:pStyle w:val="ad"/>
              <w:numPr>
                <w:ilvl w:val="0"/>
                <w:numId w:val="6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新聞發布</w:t>
            </w:r>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bCs/>
                <w:color w:val="000000" w:themeColor="text1"/>
              </w:rPr>
              <w:t>颱風天，勞動權益報你知！！</w:t>
            </w:r>
            <w:r w:rsidRPr="000D0A7B">
              <w:rPr>
                <w:rFonts w:ascii="標楷體" w:eastAsia="標楷體" w:hAnsi="標楷體" w:hint="eastAsia"/>
                <w:bCs/>
                <w:color w:val="000000" w:themeColor="text1"/>
              </w:rPr>
              <w:br/>
            </w:r>
            <w:hyperlink r:id="rId28" w:history="1">
              <w:r w:rsidRPr="000D0A7B">
                <w:rPr>
                  <w:bCs/>
                  <w:color w:val="000000" w:themeColor="text1"/>
                </w:rPr>
                <w:t>http://www.labor.taichung.gov.tw/ct.asp?xItem=1745558&amp;ctNode=1359&amp;mp=117010</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lastRenderedPageBreak/>
              <w:t>颱風來襲 林市長視察坪林森林公園抽水機組防汛準備</w:t>
            </w:r>
            <w:r w:rsidRPr="000D0A7B">
              <w:rPr>
                <w:rFonts w:ascii="標楷體" w:eastAsia="標楷體" w:hAnsi="標楷體" w:hint="eastAsia"/>
                <w:bCs/>
                <w:color w:val="000000" w:themeColor="text1"/>
              </w:rPr>
              <w:br/>
            </w:r>
            <w:hyperlink r:id="rId29" w:history="1">
              <w:r w:rsidRPr="000D0A7B">
                <w:rPr>
                  <w:rFonts w:ascii="標楷體" w:eastAsia="標楷體" w:hAnsi="標楷體"/>
                  <w:bCs/>
                  <w:color w:val="000000" w:themeColor="text1"/>
                </w:rPr>
                <w:t>http://www.taichung.gov.tw/ct.asp?xItem=1746072&amp;ctNode=24562&amp;mp=1001D</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臺中市物價指數概況</w:t>
            </w:r>
            <w:r w:rsidRPr="000D0A7B">
              <w:rPr>
                <w:rFonts w:ascii="標楷體" w:eastAsia="標楷體" w:hAnsi="標楷體"/>
                <w:bCs/>
                <w:color w:val="000000" w:themeColor="text1"/>
              </w:rPr>
              <w:br/>
            </w:r>
            <w:hyperlink r:id="rId30" w:history="1">
              <w:r w:rsidRPr="000D0A7B">
                <w:rPr>
                  <w:bCs/>
                  <w:color w:val="000000" w:themeColor="text1"/>
                </w:rPr>
                <w:t>http://www.taichung.gov.tw/ct.asp?xItem=1762142&amp;ctNode=24562&amp;mp=1001D</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bCs/>
                <w:color w:val="000000" w:themeColor="text1"/>
              </w:rPr>
              <w:t>莫蘭蒂颱風進逼請多利用網路通報或查詢停電情形並嚴防地下室淹水(經濟部台灣電力公司)</w:t>
            </w:r>
            <w:r w:rsidRPr="000D0A7B">
              <w:rPr>
                <w:rFonts w:ascii="標楷體" w:eastAsia="標楷體" w:hAnsi="標楷體" w:hint="eastAsia"/>
                <w:bCs/>
                <w:color w:val="000000" w:themeColor="text1"/>
              </w:rPr>
              <w:br/>
            </w:r>
            <w:hyperlink r:id="rId31" w:history="1">
              <w:r w:rsidRPr="000D0A7B">
                <w:rPr>
                  <w:bCs/>
                  <w:color w:val="000000" w:themeColor="text1"/>
                </w:rPr>
                <w:t>http://www.legal.taichung.gov.tw/ct.asp?xItem=1746304&amp;ctNode=1039&amp;mp=122010</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雙颱重創金門及高雄 中市府人力協助救災並號召彰投機具共同支援</w:t>
            </w:r>
            <w:r w:rsidRPr="000D0A7B">
              <w:rPr>
                <w:rFonts w:ascii="標楷體" w:eastAsia="標楷體" w:hAnsi="標楷體" w:hint="eastAsia"/>
                <w:bCs/>
                <w:color w:val="000000" w:themeColor="text1"/>
              </w:rPr>
              <w:br/>
            </w:r>
            <w:hyperlink r:id="rId32" w:history="1">
              <w:r w:rsidRPr="000D0A7B">
                <w:rPr>
                  <w:bCs/>
                  <w:color w:val="000000" w:themeColor="text1"/>
                </w:rPr>
                <w:t>http://www.taichung.gov.tw/ct.asp?xItem=1746594&amp;ctNode=24068&amp;mp=1001D</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bCs/>
                <w:color w:val="000000" w:themeColor="text1"/>
              </w:rPr>
              <w:t>莫蘭蒂颱風造成和平梨山地區蘋果災損</w:t>
            </w:r>
            <w:r w:rsidRPr="000D0A7B">
              <w:rPr>
                <w:rFonts w:ascii="標楷體" w:eastAsia="標楷體" w:hAnsi="標楷體" w:hint="eastAsia"/>
                <w:bCs/>
                <w:color w:val="000000" w:themeColor="text1"/>
              </w:rPr>
              <w:br/>
            </w:r>
            <w:hyperlink r:id="rId33" w:history="1">
              <w:r w:rsidRPr="000D0A7B">
                <w:rPr>
                  <w:bCs/>
                  <w:color w:val="000000" w:themeColor="text1"/>
                </w:rPr>
                <w:t>http://www.agriculture.taichung.gov.tw/ct.asp?xItem=1747106&amp;ctNode=1381&amp;mp=119010</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莫蘭蒂颱風圈籠罩中南部 中市府第3次工作會報密切掌握災情</w:t>
            </w:r>
            <w:r w:rsidRPr="000D0A7B">
              <w:rPr>
                <w:rFonts w:ascii="標楷體" w:eastAsia="標楷體" w:hAnsi="標楷體" w:hint="eastAsia"/>
                <w:bCs/>
                <w:color w:val="000000" w:themeColor="text1"/>
              </w:rPr>
              <w:br/>
            </w:r>
            <w:hyperlink r:id="rId34" w:history="1">
              <w:r w:rsidRPr="000D0A7B">
                <w:rPr>
                  <w:bCs/>
                  <w:color w:val="000000" w:themeColor="text1"/>
                </w:rPr>
                <w:t>http://www.taichung.gov.tw/ct.asp?xItem=1746382&amp;ctNode=24068&amp;mp=1001d</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莫蘭蒂重創金門 中彰投苗區域治理平台整合資源馳援</w:t>
            </w:r>
            <w:r w:rsidRPr="000D0A7B">
              <w:rPr>
                <w:rFonts w:ascii="標楷體" w:eastAsia="標楷體" w:hAnsi="標楷體" w:hint="eastAsia"/>
                <w:bCs/>
                <w:color w:val="000000" w:themeColor="text1"/>
              </w:rPr>
              <w:br/>
            </w:r>
            <w:hyperlink r:id="rId35" w:history="1">
              <w:r w:rsidRPr="000D0A7B">
                <w:rPr>
                  <w:bCs/>
                  <w:color w:val="000000" w:themeColor="text1"/>
                </w:rPr>
                <w:t>http://www.taichung.gov.tw/ct.asp?xItem=1746454&amp;ctNode=24068&amp;mp=1001D</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bCs/>
                <w:color w:val="000000" w:themeColor="text1"/>
              </w:rPr>
              <w:t>「105年度莫蘭蒂颱風災損溫網室設施重建輔導計畫」</w:t>
            </w:r>
            <w:r w:rsidRPr="000D0A7B">
              <w:rPr>
                <w:rFonts w:ascii="標楷體" w:eastAsia="標楷體" w:hAnsi="標楷體" w:hint="eastAsia"/>
                <w:bCs/>
                <w:color w:val="000000" w:themeColor="text1"/>
              </w:rPr>
              <w:br/>
            </w:r>
            <w:hyperlink r:id="rId36" w:history="1">
              <w:r w:rsidRPr="000D0A7B">
                <w:rPr>
                  <w:bCs/>
                  <w:color w:val="000000" w:themeColor="text1"/>
                </w:rPr>
                <w:t>http://www.economic.taichung.gov.tw/ct.asp?xItem=1748950&amp;ctNode=1733&amp;mp=134010</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莫蘭蒂颱風來襲 中市防災應變中心今晚9時一級開設</w:t>
            </w:r>
            <w:r w:rsidRPr="000D0A7B">
              <w:rPr>
                <w:rFonts w:ascii="標楷體" w:eastAsia="標楷體" w:hAnsi="標楷體" w:hint="eastAsia"/>
                <w:bCs/>
                <w:color w:val="000000" w:themeColor="text1"/>
              </w:rPr>
              <w:br/>
            </w:r>
            <w:hyperlink r:id="rId37" w:history="1">
              <w:r w:rsidRPr="000D0A7B">
                <w:rPr>
                  <w:bCs/>
                  <w:color w:val="000000" w:themeColor="text1"/>
                </w:rPr>
                <w:t>http://www.taichung.gov.tw/ct.asp?xItem=1746030&amp;ctNode=24068&amp;mp=1001D</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莫蘭蒂颱風預計明早解除海上警報林副市長：持續戒備、謹慎因應</w:t>
            </w:r>
            <w:r w:rsidRPr="000D0A7B">
              <w:rPr>
                <w:rFonts w:ascii="標楷體" w:eastAsia="標楷體" w:hAnsi="標楷體" w:hint="eastAsia"/>
                <w:bCs/>
                <w:color w:val="000000" w:themeColor="text1"/>
              </w:rPr>
              <w:br/>
            </w:r>
            <w:hyperlink r:id="rId38" w:history="1">
              <w:r w:rsidRPr="000D0A7B">
                <w:rPr>
                  <w:bCs/>
                  <w:color w:val="000000" w:themeColor="text1"/>
                </w:rPr>
                <w:t>http://www.taichung.gov.tw/ct.asp?xItem=1746417&amp;ctNode=24068&amp;mp=1001D</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強颱莫蘭蒂來襲 勞工局提醒事業單位加強安全</w:t>
            </w:r>
            <w:r w:rsidRPr="000D0A7B">
              <w:rPr>
                <w:rFonts w:ascii="標楷體" w:eastAsia="標楷體" w:hAnsi="標楷體" w:hint="eastAsia"/>
                <w:bCs/>
                <w:color w:val="000000" w:themeColor="text1"/>
              </w:rPr>
              <w:lastRenderedPageBreak/>
              <w:t>防災工作</w:t>
            </w:r>
            <w:r w:rsidRPr="000D0A7B">
              <w:rPr>
                <w:rFonts w:ascii="標楷體" w:eastAsia="標楷體" w:hAnsi="標楷體" w:hint="eastAsia"/>
                <w:bCs/>
                <w:color w:val="000000" w:themeColor="text1"/>
              </w:rPr>
              <w:br/>
            </w:r>
            <w:hyperlink r:id="rId39" w:history="1">
              <w:r w:rsidRPr="000D0A7B">
                <w:rPr>
                  <w:bCs/>
                  <w:color w:val="000000" w:themeColor="text1"/>
                </w:rPr>
                <w:t>http://www.taichung.gov.tw/ct.asp?xItem=1745828&amp;ctNode=24068&amp;mp=1001D</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莫蘭蒂颱風來襲 中市33處車行地下道82台抽水機警戒</w:t>
            </w:r>
            <w:r w:rsidRPr="000D0A7B">
              <w:rPr>
                <w:rFonts w:ascii="標楷體" w:eastAsia="標楷體" w:hAnsi="標楷體" w:hint="eastAsia"/>
                <w:bCs/>
                <w:color w:val="000000" w:themeColor="text1"/>
              </w:rPr>
              <w:br/>
            </w:r>
            <w:r w:rsidRPr="000D0A7B">
              <w:rPr>
                <w:rFonts w:ascii="標楷體" w:eastAsia="標楷體" w:hAnsi="標楷體"/>
                <w:bCs/>
                <w:color w:val="000000" w:themeColor="text1"/>
              </w:rPr>
              <w:t>http://www.taichung.gov.tw/ct.asp?xItem=1746381&amp;ctNode=24068&amp;mp=1001D</w:t>
            </w:r>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【馬勒卡】中市週末看板0915_0918【持續更新】</w:t>
            </w:r>
            <w:r w:rsidRPr="000D0A7B">
              <w:rPr>
                <w:rFonts w:ascii="標楷體" w:eastAsia="標楷體" w:hAnsi="標楷體" w:hint="eastAsia"/>
                <w:bCs/>
                <w:color w:val="000000" w:themeColor="text1"/>
              </w:rPr>
              <w:br/>
            </w:r>
            <w:hyperlink r:id="rId40" w:history="1">
              <w:r w:rsidRPr="000D0A7B">
                <w:rPr>
                  <w:bCs/>
                  <w:color w:val="000000" w:themeColor="text1"/>
                </w:rPr>
                <w:t>http://www.taichung.gov.tw/ct.asp?xItem=1746177&amp;ctNode=24068&amp;mp=1001D</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【莫蘭蒂】中市災害應變中心一級開設 林副市長主持工作會報</w:t>
            </w:r>
            <w:r w:rsidRPr="000D0A7B">
              <w:rPr>
                <w:rFonts w:ascii="標楷體" w:eastAsia="標楷體" w:hAnsi="標楷體" w:hint="eastAsia"/>
                <w:bCs/>
                <w:color w:val="000000" w:themeColor="text1"/>
              </w:rPr>
              <w:br/>
            </w:r>
            <w:hyperlink r:id="rId41" w:history="1">
              <w:r w:rsidRPr="000D0A7B">
                <w:rPr>
                  <w:bCs/>
                  <w:color w:val="000000" w:themeColor="text1"/>
                </w:rPr>
                <w:t>http://www.taichung.gov.tw/ct.asp?xItem=1746043&amp;ctNode=24068&amp;mp=1001D</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強颱莫蘭蒂來襲 林市長視察知高橋改建工程防汛準備</w:t>
            </w:r>
            <w:r w:rsidRPr="000D0A7B">
              <w:rPr>
                <w:rFonts w:ascii="標楷體" w:eastAsia="標楷體" w:hAnsi="標楷體" w:hint="eastAsia"/>
                <w:bCs/>
                <w:color w:val="000000" w:themeColor="text1"/>
              </w:rPr>
              <w:br/>
            </w:r>
            <w:hyperlink r:id="rId42" w:history="1">
              <w:r w:rsidRPr="000D0A7B">
                <w:rPr>
                  <w:bCs/>
                  <w:color w:val="000000" w:themeColor="text1"/>
                </w:rPr>
                <w:t>http://www.taichung.gov.tw/ct.asp?xItem=1746179&amp;ctNode=24068&amp;mp=1001D</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莫蘭蒂、馬勒卡颱風過境 中市首創「全災型應變中心」提高應變效能</w:t>
            </w:r>
            <w:r w:rsidRPr="000D0A7B">
              <w:rPr>
                <w:rFonts w:ascii="標楷體" w:eastAsia="標楷體" w:hAnsi="標楷體" w:hint="eastAsia"/>
                <w:bCs/>
                <w:color w:val="000000" w:themeColor="text1"/>
              </w:rPr>
              <w:br/>
            </w:r>
            <w:r w:rsidRPr="000D0A7B">
              <w:rPr>
                <w:rFonts w:ascii="標楷體" w:eastAsia="標楷體" w:hAnsi="標楷體"/>
                <w:bCs/>
                <w:color w:val="000000" w:themeColor="text1"/>
              </w:rPr>
              <w:t>http://www.taichung.gov.tw/ct.asp?xItem=1746832&amp;ctNode=24068&amp;mp=1001d</w:t>
            </w:r>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莫蘭蒂颱風來襲 農業局提醒農民嚴防災害</w:t>
            </w:r>
            <w:r w:rsidRPr="000D0A7B">
              <w:rPr>
                <w:rFonts w:ascii="標楷體" w:eastAsia="標楷體" w:hAnsi="標楷體" w:hint="eastAsia"/>
                <w:bCs/>
                <w:color w:val="000000" w:themeColor="text1"/>
              </w:rPr>
              <w:br/>
            </w:r>
            <w:hyperlink r:id="rId43" w:history="1">
              <w:r w:rsidRPr="000D0A7B">
                <w:rPr>
                  <w:bCs/>
                  <w:color w:val="000000" w:themeColor="text1"/>
                </w:rPr>
                <w:t>http://www.taichung.gov.tw/ct.asp?xItem=1745732&amp;ctNode=24068&amp;mp=1001D</w:t>
              </w:r>
            </w:hyperlink>
          </w:p>
          <w:p w:rsidR="007A6632" w:rsidRPr="000D0A7B" w:rsidRDefault="007A6632" w:rsidP="000E5F0E">
            <w:pPr>
              <w:pStyle w:val="ad"/>
              <w:numPr>
                <w:ilvl w:val="0"/>
                <w:numId w:val="20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莫蘭蒂颱風恐襲台 中市府提前防汛整備因應</w:t>
            </w:r>
            <w:r w:rsidRPr="000D0A7B">
              <w:rPr>
                <w:rFonts w:ascii="標楷體" w:eastAsia="標楷體" w:hAnsi="標楷體" w:hint="eastAsia"/>
                <w:bCs/>
                <w:color w:val="000000" w:themeColor="text1"/>
              </w:rPr>
              <w:br/>
            </w:r>
            <w:hyperlink r:id="rId44" w:history="1">
              <w:r w:rsidRPr="000D0A7B">
                <w:rPr>
                  <w:bCs/>
                  <w:color w:val="000000" w:themeColor="text1"/>
                </w:rPr>
                <w:t>http://www.taichung.gov.tw/ct.asp?xItem=1745587&amp;ctNode=24068&amp;mp=1001D</w:t>
              </w:r>
            </w:hyperlink>
          </w:p>
          <w:p w:rsidR="007A6632" w:rsidRPr="000D0A7B" w:rsidRDefault="007A6632" w:rsidP="000E5F0E">
            <w:pPr>
              <w:pStyle w:val="ad"/>
              <w:numPr>
                <w:ilvl w:val="0"/>
                <w:numId w:val="6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指揮官、副指揮官交接情形：【附件5】。</w:t>
            </w:r>
          </w:p>
          <w:p w:rsidR="007A6632" w:rsidRPr="000D0A7B" w:rsidRDefault="007A6632" w:rsidP="000E5F0E">
            <w:pPr>
              <w:pStyle w:val="ad"/>
              <w:numPr>
                <w:ilvl w:val="0"/>
                <w:numId w:val="6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臺中市及各區公所災害應變中心開設或撤除情形</w:t>
            </w:r>
            <w:r w:rsidRPr="000D0A7B">
              <w:rPr>
                <w:rFonts w:ascii="標楷體" w:eastAsia="標楷體" w:hAnsi="標楷體" w:hint="eastAsia"/>
                <w:color w:val="000000" w:themeColor="text1"/>
              </w:rPr>
              <w:br/>
              <w:t>臺中市災害應變中心於105年9月13日17時30分三級開設，各區災害應變中心亦同步開設，105年9月15日21時提升為一級開設，105年9月15日6時改為三級常時開設，後續相關搶修及復原工作由各權責單位緊急應變小組賡續辦理，主動互相聯繫協調通報，持續運作至各類災害復原完成為止。另依臺中市災害應變中心作業要點第九點第二項規定：「災害緊急應變處置已完成，後續復原重建可由各相關機關或單位自行管制時，災害防救業務主管機關得報告本中心指揮官回復平時運作」。</w:t>
            </w:r>
          </w:p>
          <w:p w:rsidR="007A6632" w:rsidRPr="000D0A7B" w:rsidRDefault="007A6632" w:rsidP="000E5F0E">
            <w:pPr>
              <w:pStyle w:val="ad"/>
              <w:numPr>
                <w:ilvl w:val="0"/>
                <w:numId w:val="68"/>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重要歷史檔案照片-【附件6】。</w:t>
            </w:r>
          </w:p>
        </w:tc>
        <w:tc>
          <w:tcPr>
            <w:tcW w:w="815" w:type="dxa"/>
            <w:gridSpan w:val="2"/>
            <w:shd w:val="clear" w:color="auto" w:fill="auto"/>
          </w:tcPr>
          <w:p w:rsidR="007A6632" w:rsidRPr="000D0A7B" w:rsidRDefault="007A6632" w:rsidP="008A077A">
            <w:pPr>
              <w:spacing w:before="120"/>
              <w:jc w:val="center"/>
              <w:rPr>
                <w:rFonts w:ascii="標楷體" w:eastAsia="標楷體" w:hAnsi="標楷體"/>
                <w:color w:val="000000" w:themeColor="text1"/>
                <w:szCs w:val="24"/>
              </w:rPr>
            </w:pPr>
          </w:p>
        </w:tc>
      </w:tr>
      <w:tr w:rsidR="007A6632" w:rsidRPr="000D0A7B" w:rsidTr="00414E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72"/>
          <w:jc w:val="right"/>
        </w:trPr>
        <w:tc>
          <w:tcPr>
            <w:tcW w:w="1010" w:type="dxa"/>
            <w:gridSpan w:val="2"/>
            <w:tcBorders>
              <w:top w:val="single" w:sz="4" w:space="0" w:color="auto"/>
              <w:left w:val="single" w:sz="4" w:space="0" w:color="auto"/>
              <w:bottom w:val="single" w:sz="4" w:space="0" w:color="auto"/>
              <w:right w:val="single" w:sz="4" w:space="0" w:color="auto"/>
            </w:tcBorders>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09/13</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09/15</w:t>
            </w:r>
          </w:p>
        </w:tc>
        <w:tc>
          <w:tcPr>
            <w:tcW w:w="980"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11:00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18:00</w:t>
            </w:r>
          </w:p>
        </w:tc>
        <w:tc>
          <w:tcPr>
            <w:tcW w:w="1134"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臺南市</w:t>
            </w:r>
          </w:p>
        </w:tc>
        <w:tc>
          <w:tcPr>
            <w:tcW w:w="5954"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pStyle w:val="ad"/>
              <w:numPr>
                <w:ilvl w:val="0"/>
                <w:numId w:val="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應變中心情資研判會議：(9月13日11時)</w:t>
            </w:r>
            <w:r w:rsidRPr="000D0A7B">
              <w:rPr>
                <w:rFonts w:ascii="標楷體" w:eastAsia="標楷體" w:hAnsi="標楷體" w:hint="eastAsia"/>
                <w:color w:val="000000" w:themeColor="text1"/>
              </w:rPr>
              <w:br/>
              <w:t>主持人：指揮官賴市長清德</w:t>
            </w:r>
            <w:r w:rsidRPr="000D0A7B">
              <w:rPr>
                <w:rFonts w:ascii="標楷體" w:eastAsia="標楷體" w:hAnsi="標楷體"/>
                <w:color w:val="000000" w:themeColor="text1"/>
              </w:rPr>
              <w:t>。</w:t>
            </w:r>
          </w:p>
          <w:p w:rsidR="007A6632" w:rsidRPr="000D0A7B" w:rsidRDefault="007A6632" w:rsidP="000E5F0E">
            <w:pPr>
              <w:pStyle w:val="ad"/>
              <w:numPr>
                <w:ilvl w:val="0"/>
                <w:numId w:val="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應變中心第1次工作會報：(9月13日21時)</w:t>
            </w:r>
            <w:r w:rsidRPr="000D0A7B">
              <w:rPr>
                <w:rFonts w:ascii="標楷體" w:eastAsia="標楷體" w:hAnsi="標楷體" w:hint="eastAsia"/>
                <w:color w:val="000000" w:themeColor="text1"/>
              </w:rPr>
              <w:br/>
              <w:t>主持人：指揮官賴市長清德</w:t>
            </w:r>
            <w:r w:rsidRPr="000D0A7B">
              <w:rPr>
                <w:rFonts w:ascii="標楷體" w:eastAsia="標楷體" w:hAnsi="標楷體"/>
                <w:color w:val="000000" w:themeColor="text1"/>
              </w:rPr>
              <w:t>。</w:t>
            </w:r>
          </w:p>
          <w:p w:rsidR="007A6632" w:rsidRPr="000D0A7B" w:rsidRDefault="007A6632" w:rsidP="000E5F0E">
            <w:pPr>
              <w:pStyle w:val="ad"/>
              <w:numPr>
                <w:ilvl w:val="0"/>
                <w:numId w:val="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應變中心第2次工作會報：(9月14日15時)</w:t>
            </w:r>
            <w:r w:rsidRPr="000D0A7B">
              <w:rPr>
                <w:rFonts w:ascii="標楷體" w:eastAsia="標楷體" w:hAnsi="標楷體" w:hint="eastAsia"/>
                <w:color w:val="000000" w:themeColor="text1"/>
              </w:rPr>
              <w:br/>
              <w:t>主持人：副指揮官顏副市長純左</w:t>
            </w:r>
            <w:r w:rsidRPr="000D0A7B">
              <w:rPr>
                <w:rFonts w:ascii="標楷體" w:eastAsia="標楷體" w:hAnsi="標楷體"/>
                <w:color w:val="000000" w:themeColor="text1"/>
              </w:rPr>
              <w:t>。</w:t>
            </w:r>
          </w:p>
          <w:p w:rsidR="007A6632" w:rsidRPr="000D0A7B" w:rsidRDefault="007A6632" w:rsidP="000E5F0E">
            <w:pPr>
              <w:pStyle w:val="ad"/>
              <w:numPr>
                <w:ilvl w:val="0"/>
                <w:numId w:val="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應變中心第3次工作會報：(9月14日20時)</w:t>
            </w:r>
            <w:r w:rsidRPr="000D0A7B">
              <w:rPr>
                <w:rFonts w:ascii="標楷體" w:eastAsia="標楷體" w:hAnsi="標楷體" w:hint="eastAsia"/>
                <w:color w:val="000000" w:themeColor="text1"/>
              </w:rPr>
              <w:br/>
              <w:t>主持人：副指揮官顏副市長純左</w:t>
            </w:r>
            <w:r w:rsidRPr="000D0A7B">
              <w:rPr>
                <w:rFonts w:ascii="標楷體" w:eastAsia="標楷體" w:hAnsi="標楷體"/>
                <w:color w:val="000000" w:themeColor="text1"/>
              </w:rPr>
              <w:t>。</w:t>
            </w:r>
          </w:p>
          <w:p w:rsidR="007A6632" w:rsidRPr="000D0A7B" w:rsidRDefault="007A6632" w:rsidP="000E5F0E">
            <w:pPr>
              <w:pStyle w:val="ad"/>
              <w:numPr>
                <w:ilvl w:val="0"/>
                <w:numId w:val="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應變中心第4次工作會報：(9月15日8時)</w:t>
            </w:r>
            <w:r w:rsidRPr="000D0A7B">
              <w:rPr>
                <w:rFonts w:ascii="標楷體" w:eastAsia="標楷體" w:hAnsi="標楷體" w:hint="eastAsia"/>
                <w:color w:val="000000" w:themeColor="text1"/>
              </w:rPr>
              <w:br/>
              <w:t>主持人：副指揮官李秘書長孟諺</w:t>
            </w:r>
            <w:r w:rsidRPr="000D0A7B">
              <w:rPr>
                <w:rFonts w:ascii="標楷體" w:eastAsia="標楷體" w:hAnsi="標楷體"/>
                <w:color w:val="000000" w:themeColor="text1"/>
              </w:rPr>
              <w:t>。</w:t>
            </w:r>
          </w:p>
          <w:p w:rsidR="007A6632" w:rsidRPr="000D0A7B" w:rsidRDefault="007A6632" w:rsidP="000E5F0E">
            <w:pPr>
              <w:pStyle w:val="ad"/>
              <w:numPr>
                <w:ilvl w:val="0"/>
                <w:numId w:val="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應變中心第5次工作會報：(9月15日14時)</w:t>
            </w:r>
            <w:r w:rsidRPr="000D0A7B">
              <w:rPr>
                <w:rFonts w:ascii="標楷體" w:eastAsia="標楷體" w:hAnsi="標楷體" w:hint="eastAsia"/>
                <w:color w:val="000000" w:themeColor="text1"/>
              </w:rPr>
              <w:br/>
              <w:t>主持人：副指揮官李秘書長孟諺</w:t>
            </w:r>
            <w:r w:rsidRPr="000D0A7B">
              <w:rPr>
                <w:rFonts w:ascii="標楷體" w:eastAsia="標楷體" w:hAnsi="標楷體"/>
                <w:color w:val="000000" w:themeColor="text1"/>
              </w:rPr>
              <w:t>。</w:t>
            </w:r>
          </w:p>
          <w:p w:rsidR="007A6632" w:rsidRPr="000D0A7B" w:rsidRDefault="007A6632" w:rsidP="000E5F0E">
            <w:pPr>
              <w:pStyle w:val="ad"/>
              <w:numPr>
                <w:ilvl w:val="0"/>
                <w:numId w:val="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應變中心第6次工作會報：(9月15日17時)</w:t>
            </w:r>
            <w:r w:rsidRPr="000D0A7B">
              <w:rPr>
                <w:rFonts w:ascii="標楷體" w:eastAsia="標楷體" w:hAnsi="標楷體" w:hint="eastAsia"/>
                <w:color w:val="000000" w:themeColor="text1"/>
              </w:rPr>
              <w:br/>
              <w:t>主持人：副指揮官李秘書長孟諺</w:t>
            </w:r>
            <w:r w:rsidRPr="000D0A7B">
              <w:rPr>
                <w:rFonts w:ascii="標楷體" w:eastAsia="標楷體" w:hAnsi="標楷體"/>
                <w:color w:val="000000" w:themeColor="text1"/>
              </w:rPr>
              <w:t>。</w:t>
            </w:r>
          </w:p>
          <w:p w:rsidR="007A6632" w:rsidRPr="000D0A7B" w:rsidRDefault="007A6632" w:rsidP="000E5F0E">
            <w:pPr>
              <w:pStyle w:val="ad"/>
              <w:numPr>
                <w:ilvl w:val="0"/>
                <w:numId w:val="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會議紀錄─詳如【附件2】指揮官及副指揮官工作會報紀錄工作會報紀錄。</w:t>
            </w:r>
          </w:p>
          <w:p w:rsidR="007A6632" w:rsidRPr="000D0A7B" w:rsidRDefault="007A6632" w:rsidP="000E5F0E">
            <w:pPr>
              <w:pStyle w:val="ad"/>
              <w:numPr>
                <w:ilvl w:val="0"/>
                <w:numId w:val="6"/>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環保局：9月14日動用人力153人，機具35輛，清溝清疏長度11.505km，側溝清運清除垃垃量及污泥8.21公噸。9月15日動用人力631人，機具170輛，清溝清疏長度9.09km，側溝清運清除垃垃量及污泥181.141公噸。</w:t>
            </w:r>
          </w:p>
        </w:tc>
        <w:tc>
          <w:tcPr>
            <w:tcW w:w="815" w:type="dxa"/>
            <w:gridSpan w:val="2"/>
            <w:tcBorders>
              <w:top w:val="single" w:sz="4" w:space="0" w:color="auto"/>
              <w:left w:val="single" w:sz="4" w:space="0" w:color="auto"/>
              <w:bottom w:val="single" w:sz="4" w:space="0" w:color="auto"/>
              <w:right w:val="single" w:sz="4" w:space="0" w:color="auto"/>
            </w:tcBorders>
          </w:tcPr>
          <w:p w:rsidR="007A6632" w:rsidRPr="000D0A7B" w:rsidRDefault="007A6632" w:rsidP="00E00A0C">
            <w:pPr>
              <w:spacing w:before="120"/>
              <w:jc w:val="center"/>
              <w:rPr>
                <w:rFonts w:ascii="標楷體" w:eastAsia="標楷體" w:hAnsi="標楷體"/>
                <w:color w:val="000000" w:themeColor="text1"/>
                <w:szCs w:val="24"/>
              </w:rPr>
            </w:pPr>
          </w:p>
        </w:tc>
      </w:tr>
      <w:tr w:rsidR="007A6632" w:rsidRPr="000D0A7B" w:rsidTr="00775C42">
        <w:trPr>
          <w:trHeight w:val="567"/>
          <w:jc w:val="right"/>
        </w:trPr>
        <w:tc>
          <w:tcPr>
            <w:tcW w:w="1010" w:type="dxa"/>
            <w:gridSpan w:val="2"/>
            <w:shd w:val="clear" w:color="auto" w:fill="auto"/>
          </w:tcPr>
          <w:p w:rsidR="007A6632" w:rsidRPr="000D0A7B" w:rsidRDefault="007A6632" w:rsidP="000E5F0E">
            <w:pPr>
              <w:snapToGrid w:val="0"/>
              <w:spacing w:beforeLines="50" w:before="180"/>
              <w:ind w:leftChars="-50" w:left="-120" w:rightChars="-50" w:right="-12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09/13</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09/15</w:t>
            </w:r>
          </w:p>
        </w:tc>
        <w:tc>
          <w:tcPr>
            <w:tcW w:w="980" w:type="dxa"/>
            <w:shd w:val="clear" w:color="auto" w:fill="auto"/>
          </w:tcPr>
          <w:p w:rsidR="007A6632" w:rsidRPr="000D0A7B" w:rsidRDefault="007A6632" w:rsidP="000E5F0E">
            <w:pPr>
              <w:snapToGrid w:val="0"/>
              <w:spacing w:beforeLines="50" w:before="180"/>
              <w:ind w:leftChars="-50" w:left="-120" w:rightChars="-50" w:right="-12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14：00</w:t>
            </w:r>
            <w:r w:rsidRPr="000D0A7B">
              <w:rPr>
                <w:rFonts w:ascii="標楷體" w:eastAsia="標楷體" w:hAnsi="標楷體" w:hint="eastAsia"/>
                <w:color w:val="000000" w:themeColor="text1"/>
                <w:szCs w:val="24"/>
              </w:rPr>
              <w:br/>
            </w:r>
            <w:r w:rsidRPr="000D0A7B">
              <w:rPr>
                <w:rFonts w:ascii="標楷體" w:eastAsia="標楷體" w:hAnsi="標楷體"/>
                <w:color w:val="000000" w:themeColor="text1"/>
                <w:szCs w:val="24"/>
              </w:rPr>
              <w:t>|</w:t>
            </w:r>
            <w:r w:rsidRPr="000D0A7B">
              <w:rPr>
                <w:rFonts w:ascii="標楷體" w:eastAsia="標楷體" w:hAnsi="標楷體"/>
                <w:color w:val="000000" w:themeColor="text1"/>
                <w:szCs w:val="24"/>
              </w:rPr>
              <w:br/>
              <w:t>1</w:t>
            </w:r>
            <w:r w:rsidRPr="000D0A7B">
              <w:rPr>
                <w:rFonts w:ascii="標楷體" w:eastAsia="標楷體" w:hAnsi="標楷體" w:hint="eastAsia"/>
                <w:color w:val="000000" w:themeColor="text1"/>
                <w:szCs w:val="24"/>
              </w:rPr>
              <w:t>9：30</w:t>
            </w:r>
          </w:p>
        </w:tc>
        <w:tc>
          <w:tcPr>
            <w:tcW w:w="1134" w:type="dxa"/>
            <w:shd w:val="clear" w:color="auto" w:fill="auto"/>
          </w:tcPr>
          <w:p w:rsidR="007A6632" w:rsidRPr="000D0A7B" w:rsidRDefault="007A6632" w:rsidP="000E5F0E">
            <w:pPr>
              <w:snapToGrid w:val="0"/>
              <w:spacing w:beforeLines="50" w:before="180"/>
              <w:ind w:leftChars="-50" w:left="-120" w:rightChars="-50" w:right="-12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高雄市</w:t>
            </w:r>
          </w:p>
        </w:tc>
        <w:tc>
          <w:tcPr>
            <w:tcW w:w="5954" w:type="dxa"/>
            <w:shd w:val="clear" w:color="auto" w:fill="auto"/>
          </w:tcPr>
          <w:p w:rsidR="007A6632" w:rsidRPr="000D0A7B" w:rsidRDefault="007A6632" w:rsidP="000E5F0E">
            <w:pPr>
              <w:pStyle w:val="ad"/>
              <w:numPr>
                <w:ilvl w:val="0"/>
                <w:numId w:val="17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「莫蘭蒂颱風」高雄市災害應變中心第一次工作會議(</w:t>
            </w:r>
            <w:r w:rsidRPr="000D0A7B">
              <w:rPr>
                <w:rFonts w:ascii="標楷體" w:eastAsia="標楷體" w:hAnsi="標楷體"/>
                <w:color w:val="000000" w:themeColor="text1"/>
              </w:rPr>
              <w:t>0</w:t>
            </w:r>
            <w:r w:rsidRPr="000D0A7B">
              <w:rPr>
                <w:rFonts w:ascii="標楷體" w:eastAsia="標楷體" w:hAnsi="標楷體" w:hint="eastAsia"/>
                <w:color w:val="000000" w:themeColor="text1"/>
              </w:rPr>
              <w:t>9月</w:t>
            </w:r>
            <w:r w:rsidRPr="000D0A7B">
              <w:rPr>
                <w:rFonts w:ascii="標楷體" w:eastAsia="標楷體" w:hAnsi="標楷體"/>
                <w:color w:val="000000" w:themeColor="text1"/>
              </w:rPr>
              <w:t>13</w:t>
            </w:r>
            <w:r w:rsidRPr="000D0A7B">
              <w:rPr>
                <w:rFonts w:ascii="標楷體" w:eastAsia="標楷體" w:hAnsi="標楷體" w:hint="eastAsia"/>
                <w:color w:val="000000" w:themeColor="text1"/>
              </w:rPr>
              <w:t>日14：00至15：25)：</w:t>
            </w:r>
          </w:p>
          <w:p w:rsidR="007A6632" w:rsidRPr="000D0A7B" w:rsidRDefault="007A6632" w:rsidP="000E5F0E">
            <w:pPr>
              <w:pStyle w:val="ad"/>
              <w:numPr>
                <w:ilvl w:val="0"/>
                <w:numId w:val="17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主持人：指揮官陳市長菊/副指揮官消防局陳局長虹龍。</w:t>
            </w:r>
          </w:p>
          <w:p w:rsidR="007A6632" w:rsidRPr="000D0A7B" w:rsidRDefault="007A6632" w:rsidP="000E5F0E">
            <w:pPr>
              <w:pStyle w:val="ad"/>
              <w:numPr>
                <w:ilvl w:val="0"/>
                <w:numId w:val="17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協力機構情資研判分析及各局處工作報告簡報檔-【附件1】。</w:t>
            </w:r>
          </w:p>
          <w:p w:rsidR="007A6632" w:rsidRPr="000D0A7B" w:rsidRDefault="007A6632" w:rsidP="000E5F0E">
            <w:pPr>
              <w:pStyle w:val="ad"/>
              <w:numPr>
                <w:ilvl w:val="0"/>
                <w:numId w:val="17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會議紀錄及會議紀錄傳真通報-【附件2】。</w:t>
            </w:r>
          </w:p>
          <w:p w:rsidR="007A6632" w:rsidRPr="000D0A7B" w:rsidRDefault="007A6632" w:rsidP="000E5F0E">
            <w:pPr>
              <w:pStyle w:val="ad"/>
              <w:numPr>
                <w:ilvl w:val="0"/>
                <w:numId w:val="17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列管事項及辦理情形-【附件3】。</w:t>
            </w:r>
          </w:p>
          <w:p w:rsidR="007A6632" w:rsidRPr="000D0A7B" w:rsidRDefault="007A6632" w:rsidP="000E5F0E">
            <w:pPr>
              <w:pStyle w:val="ad"/>
              <w:numPr>
                <w:ilvl w:val="0"/>
                <w:numId w:val="17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「莫蘭蒂颱風」高雄市災害應變中心第二次工作會議(</w:t>
            </w:r>
            <w:r w:rsidRPr="000D0A7B">
              <w:rPr>
                <w:rFonts w:ascii="標楷體" w:eastAsia="標楷體" w:hAnsi="標楷體"/>
                <w:color w:val="000000" w:themeColor="text1"/>
              </w:rPr>
              <w:t>0</w:t>
            </w:r>
            <w:r w:rsidRPr="000D0A7B">
              <w:rPr>
                <w:rFonts w:ascii="標楷體" w:eastAsia="標楷體" w:hAnsi="標楷體" w:hint="eastAsia"/>
                <w:color w:val="000000" w:themeColor="text1"/>
              </w:rPr>
              <w:t>9月</w:t>
            </w:r>
            <w:r w:rsidRPr="000D0A7B">
              <w:rPr>
                <w:rFonts w:ascii="標楷體" w:eastAsia="標楷體" w:hAnsi="標楷體"/>
                <w:color w:val="000000" w:themeColor="text1"/>
              </w:rPr>
              <w:t>1</w:t>
            </w:r>
            <w:r w:rsidRPr="000D0A7B">
              <w:rPr>
                <w:rFonts w:ascii="標楷體" w:eastAsia="標楷體" w:hAnsi="標楷體" w:hint="eastAsia"/>
                <w:color w:val="000000" w:themeColor="text1"/>
              </w:rPr>
              <w:t>4日08：00至09：35) ：</w:t>
            </w:r>
          </w:p>
          <w:p w:rsidR="007A6632" w:rsidRPr="000D0A7B" w:rsidRDefault="007A6632" w:rsidP="000E5F0E">
            <w:pPr>
              <w:pStyle w:val="ad"/>
              <w:numPr>
                <w:ilvl w:val="0"/>
                <w:numId w:val="179"/>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主持人：指揮官陳市長菊/副指揮官消防局陳局長虹龍。</w:t>
            </w:r>
          </w:p>
          <w:p w:rsidR="007A6632" w:rsidRPr="000D0A7B" w:rsidRDefault="007A6632" w:rsidP="000E5F0E">
            <w:pPr>
              <w:pStyle w:val="ad"/>
              <w:numPr>
                <w:ilvl w:val="0"/>
                <w:numId w:val="179"/>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協力機構情資研判分析及各局處工作報告簡報</w:t>
            </w:r>
            <w:r w:rsidRPr="000D0A7B">
              <w:rPr>
                <w:rFonts w:ascii="標楷體" w:eastAsia="標楷體" w:hAnsi="標楷體" w:hint="eastAsia"/>
                <w:bCs/>
                <w:color w:val="000000" w:themeColor="text1"/>
              </w:rPr>
              <w:lastRenderedPageBreak/>
              <w:t>檔-【附件4】。</w:t>
            </w:r>
          </w:p>
          <w:p w:rsidR="007A6632" w:rsidRPr="000D0A7B" w:rsidRDefault="007A6632" w:rsidP="000E5F0E">
            <w:pPr>
              <w:pStyle w:val="ad"/>
              <w:numPr>
                <w:ilvl w:val="0"/>
                <w:numId w:val="179"/>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會議紀錄及會議紀錄傳真通報-【附件5】。</w:t>
            </w:r>
          </w:p>
          <w:p w:rsidR="007A6632" w:rsidRPr="000D0A7B" w:rsidRDefault="007A6632" w:rsidP="000E5F0E">
            <w:pPr>
              <w:pStyle w:val="ad"/>
              <w:numPr>
                <w:ilvl w:val="0"/>
                <w:numId w:val="179"/>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列管事項及辦理情形-【附件6】。</w:t>
            </w:r>
          </w:p>
          <w:p w:rsidR="007A6632" w:rsidRPr="000D0A7B" w:rsidRDefault="007A6632" w:rsidP="000E5F0E">
            <w:pPr>
              <w:pStyle w:val="ad"/>
              <w:numPr>
                <w:ilvl w:val="0"/>
                <w:numId w:val="17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「莫蘭蒂颱風」高雄市災害應變中心第三次工作會議(</w:t>
            </w:r>
            <w:r w:rsidRPr="000D0A7B">
              <w:rPr>
                <w:rFonts w:ascii="標楷體" w:eastAsia="標楷體" w:hAnsi="標楷體"/>
                <w:color w:val="000000" w:themeColor="text1"/>
              </w:rPr>
              <w:t>0</w:t>
            </w:r>
            <w:r w:rsidRPr="000D0A7B">
              <w:rPr>
                <w:rFonts w:ascii="標楷體" w:eastAsia="標楷體" w:hAnsi="標楷體" w:hint="eastAsia"/>
                <w:color w:val="000000" w:themeColor="text1"/>
              </w:rPr>
              <w:t>9月</w:t>
            </w:r>
            <w:r w:rsidRPr="000D0A7B">
              <w:rPr>
                <w:rFonts w:ascii="標楷體" w:eastAsia="標楷體" w:hAnsi="標楷體"/>
                <w:color w:val="000000" w:themeColor="text1"/>
              </w:rPr>
              <w:t>1</w:t>
            </w:r>
            <w:r w:rsidRPr="000D0A7B">
              <w:rPr>
                <w:rFonts w:ascii="標楷體" w:eastAsia="標楷體" w:hAnsi="標楷體" w:hint="eastAsia"/>
                <w:color w:val="000000" w:themeColor="text1"/>
              </w:rPr>
              <w:t>4日16：00至17：30) ：</w:t>
            </w:r>
          </w:p>
          <w:p w:rsidR="007A6632" w:rsidRPr="000D0A7B" w:rsidRDefault="007A6632" w:rsidP="000E5F0E">
            <w:pPr>
              <w:pStyle w:val="ad"/>
              <w:numPr>
                <w:ilvl w:val="0"/>
                <w:numId w:val="18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主持人：指揮官陳市長菊/副指揮官消防局陳局長虹龍。</w:t>
            </w:r>
          </w:p>
          <w:p w:rsidR="007A6632" w:rsidRPr="000D0A7B" w:rsidRDefault="007A6632" w:rsidP="000E5F0E">
            <w:pPr>
              <w:pStyle w:val="ad"/>
              <w:numPr>
                <w:ilvl w:val="0"/>
                <w:numId w:val="18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協力機構情資研判分析及各局處工作報告簡報檔-【附件7】。</w:t>
            </w:r>
          </w:p>
          <w:p w:rsidR="007A6632" w:rsidRPr="000D0A7B" w:rsidRDefault="007A6632" w:rsidP="000E5F0E">
            <w:pPr>
              <w:pStyle w:val="ad"/>
              <w:numPr>
                <w:ilvl w:val="0"/>
                <w:numId w:val="18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會議紀錄及會議紀錄傳真通報-【附件8】。</w:t>
            </w:r>
          </w:p>
          <w:p w:rsidR="007A6632" w:rsidRPr="000D0A7B" w:rsidRDefault="007A6632" w:rsidP="000E5F0E">
            <w:pPr>
              <w:pStyle w:val="ad"/>
              <w:numPr>
                <w:ilvl w:val="0"/>
                <w:numId w:val="180"/>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列管事項及辦理情形-【附件9】。</w:t>
            </w:r>
          </w:p>
          <w:p w:rsidR="007A6632" w:rsidRPr="000D0A7B" w:rsidRDefault="007A6632" w:rsidP="000E5F0E">
            <w:pPr>
              <w:pStyle w:val="ad"/>
              <w:numPr>
                <w:ilvl w:val="0"/>
                <w:numId w:val="17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「莫蘭蒂颱風」高雄市災害應變中心第四次工作會議(</w:t>
            </w:r>
            <w:r w:rsidRPr="000D0A7B">
              <w:rPr>
                <w:rFonts w:ascii="標楷體" w:eastAsia="標楷體" w:hAnsi="標楷體"/>
                <w:color w:val="000000" w:themeColor="text1"/>
              </w:rPr>
              <w:t>0</w:t>
            </w:r>
            <w:r w:rsidRPr="000D0A7B">
              <w:rPr>
                <w:rFonts w:ascii="標楷體" w:eastAsia="標楷體" w:hAnsi="標楷體" w:hint="eastAsia"/>
                <w:color w:val="000000" w:themeColor="text1"/>
              </w:rPr>
              <w:t>9月</w:t>
            </w:r>
            <w:r w:rsidRPr="000D0A7B">
              <w:rPr>
                <w:rFonts w:ascii="標楷體" w:eastAsia="標楷體" w:hAnsi="標楷體"/>
                <w:color w:val="000000" w:themeColor="text1"/>
              </w:rPr>
              <w:t>1</w:t>
            </w:r>
            <w:r w:rsidRPr="000D0A7B">
              <w:rPr>
                <w:rFonts w:ascii="標楷體" w:eastAsia="標楷體" w:hAnsi="標楷體" w:hint="eastAsia"/>
                <w:color w:val="000000" w:themeColor="text1"/>
              </w:rPr>
              <w:t>4日20：30至21：30) ：</w:t>
            </w:r>
          </w:p>
          <w:p w:rsidR="007A6632" w:rsidRPr="000D0A7B" w:rsidRDefault="007A6632" w:rsidP="000E5F0E">
            <w:pPr>
              <w:pStyle w:val="ad"/>
              <w:numPr>
                <w:ilvl w:val="0"/>
                <w:numId w:val="181"/>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主持人：指揮官陳市長菊/副指揮官消防局陳局長虹龍。</w:t>
            </w:r>
          </w:p>
          <w:p w:rsidR="007A6632" w:rsidRPr="000D0A7B" w:rsidRDefault="007A6632" w:rsidP="000E5F0E">
            <w:pPr>
              <w:pStyle w:val="ad"/>
              <w:numPr>
                <w:ilvl w:val="0"/>
                <w:numId w:val="181"/>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協力機構情資研判分析及各局處工作報告簡報檔-【附件10】。</w:t>
            </w:r>
          </w:p>
          <w:p w:rsidR="007A6632" w:rsidRPr="000D0A7B" w:rsidRDefault="007A6632" w:rsidP="000E5F0E">
            <w:pPr>
              <w:pStyle w:val="ad"/>
              <w:numPr>
                <w:ilvl w:val="0"/>
                <w:numId w:val="181"/>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會議紀錄及會議紀錄傳真通報-【附件11】。</w:t>
            </w:r>
          </w:p>
          <w:p w:rsidR="007A6632" w:rsidRPr="000D0A7B" w:rsidRDefault="007A6632" w:rsidP="000E5F0E">
            <w:pPr>
              <w:pStyle w:val="ad"/>
              <w:numPr>
                <w:ilvl w:val="0"/>
                <w:numId w:val="181"/>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列管事項及辦理情形-【附件12】。</w:t>
            </w:r>
          </w:p>
          <w:p w:rsidR="007A6632" w:rsidRPr="000D0A7B" w:rsidRDefault="007A6632" w:rsidP="000E5F0E">
            <w:pPr>
              <w:pStyle w:val="ad"/>
              <w:numPr>
                <w:ilvl w:val="0"/>
                <w:numId w:val="17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「莫蘭蒂颱風」高雄市災害應變中心第五次工作會議(</w:t>
            </w:r>
            <w:r w:rsidRPr="000D0A7B">
              <w:rPr>
                <w:rFonts w:ascii="標楷體" w:eastAsia="標楷體" w:hAnsi="標楷體"/>
                <w:color w:val="000000" w:themeColor="text1"/>
              </w:rPr>
              <w:t>0</w:t>
            </w:r>
            <w:r w:rsidRPr="000D0A7B">
              <w:rPr>
                <w:rFonts w:ascii="標楷體" w:eastAsia="標楷體" w:hAnsi="標楷體" w:hint="eastAsia"/>
                <w:color w:val="000000" w:themeColor="text1"/>
              </w:rPr>
              <w:t>9月</w:t>
            </w:r>
            <w:r w:rsidRPr="000D0A7B">
              <w:rPr>
                <w:rFonts w:ascii="標楷體" w:eastAsia="標楷體" w:hAnsi="標楷體"/>
                <w:color w:val="000000" w:themeColor="text1"/>
              </w:rPr>
              <w:t>1</w:t>
            </w:r>
            <w:r w:rsidRPr="000D0A7B">
              <w:rPr>
                <w:rFonts w:ascii="標楷體" w:eastAsia="標楷體" w:hAnsi="標楷體" w:hint="eastAsia"/>
                <w:color w:val="000000" w:themeColor="text1"/>
              </w:rPr>
              <w:t>5日08：30至09：35) ：</w:t>
            </w:r>
          </w:p>
          <w:p w:rsidR="007A6632" w:rsidRPr="000D0A7B" w:rsidRDefault="007A6632" w:rsidP="000E5F0E">
            <w:pPr>
              <w:pStyle w:val="ad"/>
              <w:numPr>
                <w:ilvl w:val="0"/>
                <w:numId w:val="182"/>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主持人：指揮官陳市長菊/副指揮官消防局陳局長虹龍。</w:t>
            </w:r>
          </w:p>
          <w:p w:rsidR="007A6632" w:rsidRPr="000D0A7B" w:rsidRDefault="007A6632" w:rsidP="000E5F0E">
            <w:pPr>
              <w:pStyle w:val="ad"/>
              <w:numPr>
                <w:ilvl w:val="0"/>
                <w:numId w:val="182"/>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協力機構情資研判分析及各局處工作報告簡報檔-【附件13】。</w:t>
            </w:r>
          </w:p>
          <w:p w:rsidR="007A6632" w:rsidRPr="000D0A7B" w:rsidRDefault="007A6632" w:rsidP="000E5F0E">
            <w:pPr>
              <w:pStyle w:val="ad"/>
              <w:numPr>
                <w:ilvl w:val="0"/>
                <w:numId w:val="182"/>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會議紀錄及會議紀錄傳真通報-【附件14】。</w:t>
            </w:r>
          </w:p>
          <w:p w:rsidR="007A6632" w:rsidRPr="000D0A7B" w:rsidRDefault="007A6632" w:rsidP="000E5F0E">
            <w:pPr>
              <w:pStyle w:val="ad"/>
              <w:numPr>
                <w:ilvl w:val="0"/>
                <w:numId w:val="182"/>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列管事項及辦理情形-【附件15】。</w:t>
            </w:r>
          </w:p>
          <w:p w:rsidR="007A6632" w:rsidRPr="000D0A7B" w:rsidRDefault="007A6632" w:rsidP="000E5F0E">
            <w:pPr>
              <w:pStyle w:val="ad"/>
              <w:numPr>
                <w:ilvl w:val="0"/>
                <w:numId w:val="17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「莫蘭蒂颱風」高雄市災害應變中心第六次工作會議(</w:t>
            </w:r>
            <w:r w:rsidRPr="000D0A7B">
              <w:rPr>
                <w:rFonts w:ascii="標楷體" w:eastAsia="標楷體" w:hAnsi="標楷體"/>
                <w:color w:val="000000" w:themeColor="text1"/>
              </w:rPr>
              <w:t>0</w:t>
            </w:r>
            <w:r w:rsidRPr="000D0A7B">
              <w:rPr>
                <w:rFonts w:ascii="標楷體" w:eastAsia="標楷體" w:hAnsi="標楷體" w:hint="eastAsia"/>
                <w:color w:val="000000" w:themeColor="text1"/>
              </w:rPr>
              <w:t>9月</w:t>
            </w:r>
            <w:r w:rsidRPr="000D0A7B">
              <w:rPr>
                <w:rFonts w:ascii="標楷體" w:eastAsia="標楷體" w:hAnsi="標楷體"/>
                <w:color w:val="000000" w:themeColor="text1"/>
              </w:rPr>
              <w:t>1</w:t>
            </w:r>
            <w:r w:rsidRPr="000D0A7B">
              <w:rPr>
                <w:rFonts w:ascii="標楷體" w:eastAsia="標楷體" w:hAnsi="標楷體" w:hint="eastAsia"/>
                <w:color w:val="000000" w:themeColor="text1"/>
              </w:rPr>
              <w:t>5日18：00至19：35) ：</w:t>
            </w:r>
          </w:p>
          <w:p w:rsidR="007A6632" w:rsidRPr="000D0A7B" w:rsidRDefault="007A6632" w:rsidP="000E5F0E">
            <w:pPr>
              <w:pStyle w:val="ad"/>
              <w:numPr>
                <w:ilvl w:val="0"/>
                <w:numId w:val="183"/>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主持人：指揮官陳市長菊/副指揮官消防局陳局長虹龍。</w:t>
            </w:r>
          </w:p>
          <w:p w:rsidR="007A6632" w:rsidRPr="000D0A7B" w:rsidRDefault="007A6632" w:rsidP="000E5F0E">
            <w:pPr>
              <w:pStyle w:val="ad"/>
              <w:numPr>
                <w:ilvl w:val="0"/>
                <w:numId w:val="183"/>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協力機構情資研判分析及各局處工作報告簡報檔-【附件16】。</w:t>
            </w:r>
          </w:p>
          <w:p w:rsidR="007A6632" w:rsidRPr="000D0A7B" w:rsidRDefault="007A6632" w:rsidP="000E5F0E">
            <w:pPr>
              <w:pStyle w:val="ad"/>
              <w:numPr>
                <w:ilvl w:val="0"/>
                <w:numId w:val="183"/>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lastRenderedPageBreak/>
              <w:t>會議紀錄及會議紀錄傳真通報-【附件17】。</w:t>
            </w:r>
          </w:p>
        </w:tc>
        <w:tc>
          <w:tcPr>
            <w:tcW w:w="815" w:type="dxa"/>
            <w:gridSpan w:val="2"/>
            <w:shd w:val="clear" w:color="auto" w:fill="auto"/>
          </w:tcPr>
          <w:p w:rsidR="007A6632" w:rsidRPr="000D0A7B" w:rsidRDefault="007A6632" w:rsidP="008A077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120"/>
              <w:jc w:val="center"/>
              <w:rPr>
                <w:rFonts w:ascii="標楷體" w:eastAsia="標楷體" w:hAnsi="標楷體"/>
                <w:color w:val="000000" w:themeColor="text1"/>
                <w:szCs w:val="24"/>
              </w:rPr>
            </w:pPr>
          </w:p>
        </w:tc>
      </w:tr>
      <w:tr w:rsidR="007A6632" w:rsidRPr="000D0A7B" w:rsidTr="00FF00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60"/>
          <w:jc w:val="right"/>
        </w:trPr>
        <w:tc>
          <w:tcPr>
            <w:tcW w:w="1010" w:type="dxa"/>
            <w:gridSpan w:val="2"/>
            <w:tcBorders>
              <w:top w:val="single" w:sz="4" w:space="0" w:color="auto"/>
              <w:left w:val="single" w:sz="4" w:space="0" w:color="auto"/>
              <w:bottom w:val="single" w:sz="4" w:space="0" w:color="auto"/>
              <w:right w:val="single" w:sz="4" w:space="0" w:color="auto"/>
            </w:tcBorders>
          </w:tcPr>
          <w:p w:rsidR="007A6632" w:rsidRPr="000D0A7B" w:rsidRDefault="007A6632" w:rsidP="000E5F0E">
            <w:pPr>
              <w:snapToGrid w:val="0"/>
              <w:spacing w:beforeLines="50" w:before="180"/>
              <w:ind w:leftChars="-50" w:left="-120" w:rightChars="-50" w:right="-12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09/13</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09/14</w:t>
            </w:r>
          </w:p>
        </w:tc>
        <w:tc>
          <w:tcPr>
            <w:tcW w:w="980"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snapToGrid w:val="0"/>
              <w:spacing w:beforeLines="50" w:before="180"/>
              <w:ind w:leftChars="-50" w:left="-120" w:rightChars="-50" w:right="-12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11：00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20：00</w:t>
            </w:r>
          </w:p>
        </w:tc>
        <w:tc>
          <w:tcPr>
            <w:tcW w:w="1134"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snapToGrid w:val="0"/>
              <w:spacing w:beforeLines="50" w:before="180"/>
              <w:ind w:leftChars="-50" w:left="-120" w:rightChars="-50" w:right="-12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新竹市</w:t>
            </w:r>
          </w:p>
        </w:tc>
        <w:tc>
          <w:tcPr>
            <w:tcW w:w="5954"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pStyle w:val="ad"/>
              <w:numPr>
                <w:ilvl w:val="0"/>
                <w:numId w:val="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於9月13日11時0分成立「新竹市莫蘭蒂颱風災害應變中心」開設。</w:t>
            </w:r>
          </w:p>
          <w:p w:rsidR="007A6632" w:rsidRPr="000D0A7B" w:rsidRDefault="007A6632" w:rsidP="000E5F0E">
            <w:pPr>
              <w:pStyle w:val="ad"/>
              <w:numPr>
                <w:ilvl w:val="0"/>
                <w:numId w:val="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應變中心開設期間（自9月13日11時0分成立至9月14日20時0時撤除止），新竹市所受理登錄列管計有廣告招牌處理1件。</w:t>
            </w:r>
          </w:p>
          <w:p w:rsidR="007A6632" w:rsidRPr="000D0A7B" w:rsidRDefault="007A6632" w:rsidP="000E5F0E">
            <w:pPr>
              <w:pStyle w:val="ad"/>
              <w:numPr>
                <w:ilvl w:val="0"/>
                <w:numId w:val="7"/>
              </w:numPr>
              <w:tabs>
                <w:tab w:val="left" w:pos="7680"/>
                <w:tab w:val="left" w:pos="8160"/>
                <w:tab w:val="left" w:pos="8640"/>
                <w:tab w:val="left" w:pos="9120"/>
                <w:tab w:val="left" w:pos="9600"/>
              </w:tabs>
              <w:snapToGrid w:val="0"/>
              <w:spacing w:beforeLines="50" w:before="180"/>
              <w:ind w:leftChars="0" w:left="459" w:hanging="41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9月14日20時0分撤除應變中心開設。</w:t>
            </w:r>
          </w:p>
        </w:tc>
        <w:tc>
          <w:tcPr>
            <w:tcW w:w="815" w:type="dxa"/>
            <w:gridSpan w:val="2"/>
            <w:tcBorders>
              <w:top w:val="single" w:sz="4" w:space="0" w:color="auto"/>
              <w:left w:val="single" w:sz="4" w:space="0" w:color="auto"/>
              <w:bottom w:val="single" w:sz="4" w:space="0" w:color="auto"/>
              <w:right w:val="single" w:sz="4" w:space="0" w:color="auto"/>
            </w:tcBorders>
          </w:tcPr>
          <w:p w:rsidR="007A6632" w:rsidRPr="000D0A7B" w:rsidRDefault="007A6632" w:rsidP="00646021">
            <w:pPr>
              <w:spacing w:before="120" w:line="320" w:lineRule="exact"/>
              <w:jc w:val="center"/>
              <w:rPr>
                <w:color w:val="000000" w:themeColor="text1"/>
                <w:szCs w:val="24"/>
              </w:rPr>
            </w:pPr>
          </w:p>
        </w:tc>
      </w:tr>
      <w:tr w:rsidR="007A6632" w:rsidRPr="000D0A7B" w:rsidTr="00FF00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6" w:type="dxa"/>
          <w:jc w:val="right"/>
        </w:trPr>
        <w:tc>
          <w:tcPr>
            <w:tcW w:w="1004"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w:t>
            </w:r>
            <w:r w:rsidRPr="000D0A7B">
              <w:rPr>
                <w:rFonts w:ascii="標楷體" w:eastAsia="標楷體" w:hAnsi="標楷體"/>
                <w:color w:val="000000" w:themeColor="text1"/>
                <w:szCs w:val="24"/>
              </w:rPr>
              <w:t>9</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14</w:t>
            </w:r>
            <w:r w:rsidRPr="000D0A7B">
              <w:rPr>
                <w:rFonts w:ascii="標楷體" w:eastAsia="標楷體" w:hAnsi="標楷體" w:hint="eastAsia"/>
                <w:color w:val="000000" w:themeColor="text1"/>
                <w:szCs w:val="24"/>
              </w:rPr>
              <w:br/>
              <w:t>｜</w:t>
            </w:r>
            <w:r w:rsidRPr="000D0A7B">
              <w:rPr>
                <w:rFonts w:ascii="標楷體" w:eastAsia="標楷體" w:hAnsi="標楷體" w:hint="eastAsia"/>
                <w:color w:val="000000" w:themeColor="text1"/>
                <w:szCs w:val="24"/>
              </w:rPr>
              <w:br/>
              <w:t>0</w:t>
            </w:r>
            <w:r w:rsidRPr="000D0A7B">
              <w:rPr>
                <w:rFonts w:ascii="標楷體" w:eastAsia="標楷體" w:hAnsi="標楷體"/>
                <w:color w:val="000000" w:themeColor="text1"/>
                <w:szCs w:val="24"/>
              </w:rPr>
              <w:t>9</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15</w:t>
            </w:r>
          </w:p>
        </w:tc>
        <w:tc>
          <w:tcPr>
            <w:tcW w:w="980"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w:t>
            </w:r>
            <w:r w:rsidRPr="000D0A7B">
              <w:rPr>
                <w:rFonts w:ascii="標楷體" w:eastAsia="標楷體" w:hAnsi="標楷體"/>
                <w:color w:val="000000" w:themeColor="text1"/>
                <w:szCs w:val="24"/>
              </w:rPr>
              <w:t>00</w:t>
            </w:r>
            <w:r w:rsidRPr="000D0A7B">
              <w:rPr>
                <w:rFonts w:ascii="標楷體" w:eastAsia="標楷體" w:hAnsi="標楷體" w:hint="eastAsia"/>
                <w:color w:val="000000" w:themeColor="text1"/>
                <w:szCs w:val="24"/>
              </w:rPr>
              <w:br/>
              <w:t>｜</w:t>
            </w:r>
            <w:r w:rsidRPr="000D0A7B">
              <w:rPr>
                <w:rFonts w:ascii="標楷體" w:eastAsia="標楷體" w:hAnsi="標楷體" w:hint="eastAsia"/>
                <w:color w:val="000000" w:themeColor="text1"/>
                <w:szCs w:val="24"/>
              </w:rPr>
              <w:br/>
              <w:t>0</w:t>
            </w:r>
            <w:r w:rsidRPr="000D0A7B">
              <w:rPr>
                <w:rFonts w:ascii="標楷體" w:eastAsia="標楷體" w:hAnsi="標楷體"/>
                <w:color w:val="000000" w:themeColor="text1"/>
                <w:szCs w:val="24"/>
              </w:rPr>
              <w:t>2</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3</w:t>
            </w:r>
            <w:r w:rsidRPr="000D0A7B">
              <w:rPr>
                <w:rFonts w:ascii="標楷體" w:eastAsia="標楷體" w:hAnsi="標楷體" w:hint="eastAsia"/>
                <w:color w:val="000000" w:themeColor="text1"/>
                <w:szCs w:val="24"/>
              </w:rPr>
              <w:t>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嘉義市</w:t>
            </w:r>
          </w:p>
        </w:tc>
        <w:tc>
          <w:tcPr>
            <w:tcW w:w="5963"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widowControl/>
              <w:numPr>
                <w:ilvl w:val="0"/>
                <w:numId w:val="66"/>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於</w:t>
            </w:r>
            <w:r w:rsidRPr="000D0A7B">
              <w:rPr>
                <w:rFonts w:ascii="標楷體" w:eastAsia="標楷體" w:hAnsi="標楷體" w:cs="新細明體" w:hint="eastAsia"/>
                <w:color w:val="000000" w:themeColor="text1"/>
                <w:kern w:val="0"/>
                <w:szCs w:val="24"/>
              </w:rPr>
              <w:t>9</w:t>
            </w:r>
            <w:r w:rsidRPr="000D0A7B">
              <w:rPr>
                <w:rFonts w:ascii="標楷體" w:eastAsia="標楷體" w:hAnsi="標楷體" w:cs="新細明體"/>
                <w:color w:val="000000" w:themeColor="text1"/>
                <w:kern w:val="0"/>
                <w:szCs w:val="24"/>
              </w:rPr>
              <w:t>月</w:t>
            </w:r>
            <w:r w:rsidRPr="000D0A7B">
              <w:rPr>
                <w:rFonts w:ascii="標楷體" w:eastAsia="標楷體" w:hAnsi="標楷體" w:cs="新細明體" w:hint="eastAsia"/>
                <w:color w:val="000000" w:themeColor="text1"/>
                <w:kern w:val="0"/>
                <w:szCs w:val="24"/>
              </w:rPr>
              <w:t>14</w:t>
            </w:r>
            <w:r w:rsidRPr="000D0A7B">
              <w:rPr>
                <w:rFonts w:ascii="標楷體" w:eastAsia="標楷體" w:hAnsi="標楷體" w:cs="新細明體"/>
                <w:color w:val="000000" w:themeColor="text1"/>
                <w:kern w:val="0"/>
                <w:szCs w:val="24"/>
              </w:rPr>
              <w:t>日上午</w:t>
            </w:r>
            <w:r w:rsidRPr="000D0A7B">
              <w:rPr>
                <w:rFonts w:ascii="標楷體" w:eastAsia="標楷體" w:hAnsi="標楷體" w:cs="新細明體" w:hint="eastAsia"/>
                <w:color w:val="000000" w:themeColor="text1"/>
                <w:kern w:val="0"/>
                <w:szCs w:val="24"/>
              </w:rPr>
              <w:t>9</w:t>
            </w:r>
            <w:r w:rsidRPr="000D0A7B">
              <w:rPr>
                <w:rFonts w:ascii="標楷體" w:eastAsia="標楷體" w:hAnsi="標楷體" w:cs="新細明體"/>
                <w:color w:val="000000" w:themeColor="text1"/>
                <w:kern w:val="0"/>
                <w:szCs w:val="24"/>
              </w:rPr>
              <w:t>時</w:t>
            </w:r>
            <w:r w:rsidRPr="000D0A7B">
              <w:rPr>
                <w:rFonts w:ascii="標楷體" w:eastAsia="標楷體" w:hAnsi="標楷體" w:cs="新細明體" w:hint="eastAsia"/>
                <w:color w:val="000000" w:themeColor="text1"/>
                <w:kern w:val="0"/>
                <w:szCs w:val="24"/>
              </w:rPr>
              <w:t>召開應變中心工作會議（共1次）：</w:t>
            </w:r>
          </w:p>
          <w:p w:rsidR="007A6632" w:rsidRPr="000D0A7B" w:rsidRDefault="007A6632" w:rsidP="000E5F0E">
            <w:pPr>
              <w:widowControl/>
              <w:numPr>
                <w:ilvl w:val="0"/>
                <w:numId w:val="8"/>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主持人：指揮官涂市長醒哲/副指揮官侯副市長崇文、林秘書長建宏/執行秘書</w:t>
            </w:r>
            <w:r w:rsidRPr="000D0A7B">
              <w:rPr>
                <w:rFonts w:ascii="標楷體" w:eastAsia="標楷體" w:hAnsi="標楷體" w:cs="新細明體"/>
                <w:color w:val="000000" w:themeColor="text1"/>
                <w:kern w:val="0"/>
                <w:szCs w:val="24"/>
              </w:rPr>
              <w:t>蘇</w:t>
            </w:r>
            <w:r w:rsidRPr="000D0A7B">
              <w:rPr>
                <w:rFonts w:ascii="標楷體" w:eastAsia="標楷體" w:hAnsi="標楷體" w:cs="新細明體" w:hint="eastAsia"/>
                <w:color w:val="000000" w:themeColor="text1"/>
                <w:kern w:val="0"/>
                <w:szCs w:val="24"/>
              </w:rPr>
              <w:t>局長</w:t>
            </w:r>
            <w:r w:rsidRPr="000D0A7B">
              <w:rPr>
                <w:rFonts w:ascii="標楷體" w:eastAsia="標楷體" w:hAnsi="標楷體" w:cs="新細明體"/>
                <w:color w:val="000000" w:themeColor="text1"/>
                <w:kern w:val="0"/>
                <w:szCs w:val="24"/>
              </w:rPr>
              <w:t>耀星</w:t>
            </w:r>
            <w:r w:rsidRPr="000D0A7B">
              <w:rPr>
                <w:rFonts w:ascii="標楷體" w:eastAsia="標楷體" w:hAnsi="標楷體" w:cs="新細明體" w:hint="eastAsia"/>
                <w:color w:val="000000" w:themeColor="text1"/>
                <w:kern w:val="0"/>
                <w:szCs w:val="24"/>
              </w:rPr>
              <w:t>。</w:t>
            </w:r>
          </w:p>
          <w:p w:rsidR="007A6632" w:rsidRPr="000D0A7B" w:rsidRDefault="007A6632" w:rsidP="000E5F0E">
            <w:pPr>
              <w:widowControl/>
              <w:numPr>
                <w:ilvl w:val="0"/>
                <w:numId w:val="8"/>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情資研判簡報-【附件1】。</w:t>
            </w:r>
          </w:p>
          <w:p w:rsidR="007A6632" w:rsidRPr="000D0A7B" w:rsidRDefault="007A6632" w:rsidP="000E5F0E">
            <w:pPr>
              <w:widowControl/>
              <w:numPr>
                <w:ilvl w:val="0"/>
                <w:numId w:val="8"/>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會議紀錄-【附件2】。</w:t>
            </w:r>
          </w:p>
          <w:p w:rsidR="007A6632" w:rsidRPr="000D0A7B" w:rsidRDefault="007A6632" w:rsidP="000E5F0E">
            <w:pPr>
              <w:widowControl/>
              <w:numPr>
                <w:ilvl w:val="0"/>
                <w:numId w:val="66"/>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新聞發布-【附件3】。</w:t>
            </w:r>
          </w:p>
          <w:p w:rsidR="007A6632" w:rsidRPr="000D0A7B" w:rsidRDefault="007A6632" w:rsidP="000E5F0E">
            <w:pPr>
              <w:widowControl/>
              <w:numPr>
                <w:ilvl w:val="0"/>
                <w:numId w:val="66"/>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hint="eastAsia"/>
                <w:color w:val="000000" w:themeColor="text1"/>
                <w:szCs w:val="24"/>
              </w:rPr>
              <w:t>嘉義市</w:t>
            </w:r>
            <w:r w:rsidRPr="000D0A7B">
              <w:rPr>
                <w:rFonts w:ascii="標楷體" w:eastAsia="標楷體" w:hAnsi="標楷體" w:cs="新細明體" w:hint="eastAsia"/>
                <w:color w:val="000000" w:themeColor="text1"/>
                <w:kern w:val="0"/>
                <w:szCs w:val="24"/>
              </w:rPr>
              <w:t>災害應變中心於9月13日8時30分二級開設並同步網路LINE群組線上應變；14日9時提昇一級開設並通報各單位進駐災害應變中心；15日2時30分撤除並恢復三級常設作業【附件4】。</w:t>
            </w:r>
          </w:p>
          <w:p w:rsidR="007A6632" w:rsidRPr="000D0A7B" w:rsidRDefault="007A6632" w:rsidP="000E5F0E">
            <w:pPr>
              <w:widowControl/>
              <w:numPr>
                <w:ilvl w:val="0"/>
                <w:numId w:val="66"/>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hint="eastAsia"/>
                <w:color w:val="000000" w:themeColor="text1"/>
                <w:szCs w:val="24"/>
              </w:rPr>
              <w:t>嘉義市</w:t>
            </w:r>
            <w:r w:rsidRPr="000D0A7B">
              <w:rPr>
                <w:rFonts w:ascii="標楷體" w:eastAsia="標楷體" w:hAnsi="標楷體" w:cs="新細明體" w:hint="eastAsia"/>
                <w:color w:val="000000" w:themeColor="text1"/>
                <w:kern w:val="0"/>
                <w:szCs w:val="24"/>
              </w:rPr>
              <w:t>未傳出重大災情；應變期間共受理2件案件，已由相關單位派員處理。</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FF0027">
            <w:pPr>
              <w:spacing w:before="120"/>
              <w:jc w:val="both"/>
              <w:rPr>
                <w:rFonts w:ascii="Times New Roman" w:eastAsia="標楷體" w:hAnsi="Times New Roman"/>
                <w:color w:val="000000" w:themeColor="text1"/>
                <w:szCs w:val="24"/>
              </w:rPr>
            </w:pPr>
          </w:p>
        </w:tc>
      </w:tr>
      <w:tr w:rsidR="007A6632" w:rsidRPr="000D0A7B" w:rsidTr="00FF00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6" w:type="dxa"/>
          <w:jc w:val="right"/>
        </w:trPr>
        <w:tc>
          <w:tcPr>
            <w:tcW w:w="1004"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09/14</w:t>
            </w:r>
          </w:p>
        </w:tc>
        <w:tc>
          <w:tcPr>
            <w:tcW w:w="980"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11：00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1</w:t>
            </w:r>
            <w:r w:rsidRPr="000D0A7B">
              <w:rPr>
                <w:rFonts w:ascii="標楷體" w:eastAsia="標楷體" w:hAnsi="標楷體" w:hint="eastAsia"/>
                <w:color w:val="000000" w:themeColor="text1"/>
                <w:szCs w:val="24"/>
              </w:rPr>
              <w:t>2：</w:t>
            </w:r>
            <w:r w:rsidRPr="000D0A7B">
              <w:rPr>
                <w:rFonts w:ascii="標楷體" w:eastAsia="標楷體" w:hAnsi="標楷體"/>
                <w:color w:val="000000" w:themeColor="text1"/>
                <w:szCs w:val="24"/>
              </w:rPr>
              <w:t>00</w:t>
            </w:r>
          </w:p>
        </w:tc>
        <w:tc>
          <w:tcPr>
            <w:tcW w:w="1134"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新竹縣</w:t>
            </w:r>
          </w:p>
        </w:tc>
        <w:tc>
          <w:tcPr>
            <w:tcW w:w="5963" w:type="dxa"/>
            <w:gridSpan w:val="2"/>
            <w:tcBorders>
              <w:top w:val="single" w:sz="4" w:space="0" w:color="auto"/>
              <w:left w:val="single" w:sz="4" w:space="0" w:color="auto"/>
              <w:bottom w:val="single" w:sz="4" w:space="0" w:color="auto"/>
              <w:right w:val="single" w:sz="4" w:space="0" w:color="auto"/>
            </w:tcBorders>
          </w:tcPr>
          <w:p w:rsidR="007A6632" w:rsidRPr="000D0A7B" w:rsidRDefault="007A6632"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於消防局召開三級開設應變會議，由消防局局長主持，針對莫蘭蒂颱風之路徑研判、雨量分析及對新竹縣之影響等情資研判討論，並要求消防局各科室依照颱風應變小組任務分工，確實執行各項準備應變作為。</w:t>
            </w:r>
          </w:p>
        </w:tc>
        <w:tc>
          <w:tcPr>
            <w:tcW w:w="806" w:type="dxa"/>
            <w:tcBorders>
              <w:top w:val="single" w:sz="4" w:space="0" w:color="auto"/>
              <w:left w:val="single" w:sz="4" w:space="0" w:color="auto"/>
              <w:bottom w:val="single" w:sz="4" w:space="0" w:color="auto"/>
              <w:right w:val="single" w:sz="4" w:space="0" w:color="auto"/>
            </w:tcBorders>
          </w:tcPr>
          <w:p w:rsidR="007A6632" w:rsidRPr="000D0A7B" w:rsidRDefault="007A6632" w:rsidP="00FF0027">
            <w:pPr>
              <w:spacing w:before="120"/>
              <w:jc w:val="center"/>
              <w:rPr>
                <w:rFonts w:ascii="Times New Roman" w:eastAsia="標楷體" w:hAnsi="Times New Roman"/>
                <w:color w:val="000000" w:themeColor="text1"/>
                <w:szCs w:val="24"/>
              </w:rPr>
            </w:pPr>
          </w:p>
        </w:tc>
      </w:tr>
      <w:tr w:rsidR="007A6632" w:rsidRPr="000D0A7B" w:rsidTr="00FF0027">
        <w:trPr>
          <w:gridBefore w:val="1"/>
          <w:wBefore w:w="6" w:type="dxa"/>
          <w:jc w:val="right"/>
        </w:trPr>
        <w:tc>
          <w:tcPr>
            <w:tcW w:w="100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09/13</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09/15</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17</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30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07</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彰化縣</w:t>
            </w:r>
          </w:p>
        </w:tc>
        <w:tc>
          <w:tcPr>
            <w:tcW w:w="5963"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snapToGrid w:val="0"/>
              <w:spacing w:beforeLines="50" w:before="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召開第</w:t>
            </w:r>
            <w:r w:rsidRPr="000D0A7B">
              <w:rPr>
                <w:rFonts w:ascii="標楷體" w:eastAsia="標楷體" w:hAnsi="標楷體" w:cs="新細明體"/>
                <w:color w:val="000000" w:themeColor="text1"/>
                <w:kern w:val="0"/>
                <w:szCs w:val="24"/>
              </w:rPr>
              <w:t>1</w:t>
            </w:r>
            <w:r w:rsidRPr="000D0A7B">
              <w:rPr>
                <w:rFonts w:ascii="標楷體" w:eastAsia="標楷體" w:hAnsi="標楷體" w:cs="新細明體" w:hint="eastAsia"/>
                <w:color w:val="000000" w:themeColor="text1"/>
                <w:kern w:val="0"/>
                <w:szCs w:val="24"/>
              </w:rPr>
              <w:t>次情資研判會議：</w:t>
            </w:r>
          </w:p>
          <w:p w:rsidR="007A6632" w:rsidRPr="000D0A7B" w:rsidRDefault="007A6632" w:rsidP="000E5F0E">
            <w:pPr>
              <w:widowControl/>
              <w:numPr>
                <w:ilvl w:val="0"/>
                <w:numId w:val="70"/>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主持人：指揮官彰化縣長魏明谷。</w:t>
            </w:r>
          </w:p>
          <w:p w:rsidR="007A6632" w:rsidRPr="000D0A7B" w:rsidRDefault="007A6632" w:rsidP="000E5F0E">
            <w:pPr>
              <w:widowControl/>
              <w:numPr>
                <w:ilvl w:val="0"/>
                <w:numId w:val="70"/>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會議紀錄</w:t>
            </w:r>
            <w:r w:rsidRPr="000D0A7B">
              <w:rPr>
                <w:rFonts w:ascii="標楷體" w:eastAsia="標楷體" w:hAnsi="標楷體" w:cs="新細明體"/>
                <w:color w:val="000000" w:themeColor="text1"/>
                <w:kern w:val="0"/>
                <w:szCs w:val="24"/>
              </w:rPr>
              <w:t>-</w:t>
            </w:r>
            <w:r w:rsidRPr="000D0A7B">
              <w:rPr>
                <w:rFonts w:ascii="標楷體" w:eastAsia="標楷體" w:hAnsi="標楷體" w:cs="新細明體" w:hint="eastAsia"/>
                <w:color w:val="000000" w:themeColor="text1"/>
                <w:kern w:val="0"/>
                <w:szCs w:val="24"/>
              </w:rPr>
              <w:t>【附件1】。</w:t>
            </w:r>
          </w:p>
          <w:p w:rsidR="007A6632" w:rsidRPr="000D0A7B" w:rsidRDefault="007A6632" w:rsidP="000E5F0E">
            <w:pPr>
              <w:widowControl/>
              <w:numPr>
                <w:ilvl w:val="0"/>
                <w:numId w:val="70"/>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指揮官指示事項及辦理情形</w:t>
            </w:r>
            <w:r w:rsidRPr="000D0A7B">
              <w:rPr>
                <w:rFonts w:ascii="標楷體" w:eastAsia="標楷體" w:hAnsi="標楷體" w:cs="新細明體"/>
                <w:color w:val="000000" w:themeColor="text1"/>
                <w:kern w:val="0"/>
                <w:szCs w:val="24"/>
              </w:rPr>
              <w:t>-</w:t>
            </w:r>
            <w:r w:rsidRPr="000D0A7B">
              <w:rPr>
                <w:rFonts w:ascii="標楷體" w:eastAsia="標楷體" w:hAnsi="標楷體" w:cs="新細明體" w:hint="eastAsia"/>
                <w:color w:val="000000" w:themeColor="text1"/>
                <w:kern w:val="0"/>
                <w:szCs w:val="24"/>
              </w:rPr>
              <w:t>【附件2】。</w:t>
            </w:r>
          </w:p>
          <w:p w:rsidR="007A6632" w:rsidRPr="000D0A7B" w:rsidRDefault="007A6632" w:rsidP="000E5F0E">
            <w:pPr>
              <w:widowControl/>
              <w:numPr>
                <w:ilvl w:val="0"/>
                <w:numId w:val="70"/>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颱風與水情分析簡報</w:t>
            </w:r>
            <w:r w:rsidRPr="000D0A7B">
              <w:rPr>
                <w:rFonts w:ascii="標楷體" w:eastAsia="標楷體" w:hAnsi="標楷體" w:cs="新細明體"/>
                <w:color w:val="000000" w:themeColor="text1"/>
                <w:kern w:val="0"/>
                <w:szCs w:val="24"/>
              </w:rPr>
              <w:t>-</w:t>
            </w:r>
            <w:r w:rsidRPr="000D0A7B">
              <w:rPr>
                <w:rFonts w:ascii="標楷體" w:eastAsia="標楷體" w:hAnsi="標楷體" w:cs="新細明體" w:hint="eastAsia"/>
                <w:color w:val="000000" w:themeColor="text1"/>
                <w:kern w:val="0"/>
                <w:szCs w:val="24"/>
              </w:rPr>
              <w:t>【附件3】。</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FF0027">
            <w:pPr>
              <w:spacing w:before="120"/>
              <w:rPr>
                <w:color w:val="000000" w:themeColor="text1"/>
                <w:szCs w:val="24"/>
              </w:rPr>
            </w:pPr>
          </w:p>
        </w:tc>
      </w:tr>
      <w:tr w:rsidR="007A6632" w:rsidRPr="000D0A7B" w:rsidTr="00FF0027">
        <w:trPr>
          <w:gridBefore w:val="1"/>
          <w:wBefore w:w="6" w:type="dxa"/>
          <w:jc w:val="right"/>
        </w:trPr>
        <w:tc>
          <w:tcPr>
            <w:tcW w:w="100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09</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13</w:t>
            </w:r>
            <w:r w:rsidRPr="000D0A7B">
              <w:rPr>
                <w:rFonts w:ascii="標楷體" w:eastAsia="標楷體" w:hAnsi="標楷體" w:hint="eastAsia"/>
                <w:color w:val="000000" w:themeColor="text1"/>
                <w:szCs w:val="24"/>
              </w:rPr>
              <w:br/>
              <w:t>│</w:t>
            </w:r>
            <w:r w:rsidRPr="000D0A7B">
              <w:rPr>
                <w:rFonts w:ascii="標楷體" w:eastAsia="標楷體" w:hAnsi="標楷體" w:hint="eastAsia"/>
                <w:color w:val="000000" w:themeColor="text1"/>
                <w:szCs w:val="24"/>
              </w:rPr>
              <w:br/>
            </w:r>
            <w:r w:rsidRPr="000D0A7B">
              <w:rPr>
                <w:rFonts w:ascii="標楷體" w:eastAsia="標楷體" w:hAnsi="標楷體"/>
                <w:color w:val="000000" w:themeColor="text1"/>
                <w:szCs w:val="24"/>
              </w:rPr>
              <w:t>09</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15</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00</w:t>
            </w:r>
            <w:r w:rsidRPr="000D0A7B">
              <w:rPr>
                <w:rFonts w:ascii="標楷體" w:eastAsia="標楷體" w:hAnsi="標楷體" w:hint="eastAsia"/>
                <w:color w:val="000000" w:themeColor="text1"/>
                <w:szCs w:val="24"/>
              </w:rPr>
              <w:br/>
              <w:t>│</w:t>
            </w:r>
            <w:r w:rsidRPr="000D0A7B">
              <w:rPr>
                <w:rFonts w:ascii="標楷體" w:eastAsia="標楷體" w:hAnsi="標楷體" w:hint="eastAsia"/>
                <w:color w:val="000000" w:themeColor="text1"/>
                <w:szCs w:val="24"/>
              </w:rPr>
              <w:br/>
            </w:r>
            <w:r w:rsidRPr="000D0A7B">
              <w:rPr>
                <w:rFonts w:ascii="標楷體" w:eastAsia="標楷體" w:hAnsi="標楷體"/>
                <w:color w:val="000000" w:themeColor="text1"/>
                <w:szCs w:val="24"/>
              </w:rPr>
              <w:t>06</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南投縣</w:t>
            </w:r>
          </w:p>
        </w:tc>
        <w:tc>
          <w:tcPr>
            <w:tcW w:w="5963"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widowControl/>
              <w:numPr>
                <w:ilvl w:val="0"/>
                <w:numId w:val="9"/>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9</w:t>
            </w:r>
            <w:r w:rsidRPr="000D0A7B">
              <w:rPr>
                <w:rFonts w:ascii="標楷體" w:eastAsia="標楷體" w:hAnsi="標楷體" w:cs="新細明體" w:hint="eastAsia"/>
                <w:color w:val="000000" w:themeColor="text1"/>
                <w:kern w:val="0"/>
                <w:szCs w:val="24"/>
              </w:rPr>
              <w:t>月</w:t>
            </w:r>
            <w:r w:rsidRPr="000D0A7B">
              <w:rPr>
                <w:rFonts w:ascii="標楷體" w:eastAsia="標楷體" w:hAnsi="標楷體" w:cs="新細明體"/>
                <w:color w:val="000000" w:themeColor="text1"/>
                <w:kern w:val="0"/>
                <w:szCs w:val="24"/>
              </w:rPr>
              <w:t>13</w:t>
            </w:r>
            <w:r w:rsidRPr="000D0A7B">
              <w:rPr>
                <w:rFonts w:ascii="標楷體" w:eastAsia="標楷體" w:hAnsi="標楷體" w:cs="新細明體" w:hint="eastAsia"/>
                <w:color w:val="000000" w:themeColor="text1"/>
                <w:kern w:val="0"/>
                <w:szCs w:val="24"/>
              </w:rPr>
              <w:t>日</w:t>
            </w:r>
            <w:r w:rsidRPr="000D0A7B">
              <w:rPr>
                <w:rFonts w:ascii="標楷體" w:eastAsia="標楷體" w:hAnsi="標楷體" w:cs="新細明體"/>
                <w:color w:val="000000" w:themeColor="text1"/>
                <w:kern w:val="0"/>
                <w:szCs w:val="24"/>
              </w:rPr>
              <w:t>8</w:t>
            </w:r>
            <w:r w:rsidRPr="000D0A7B">
              <w:rPr>
                <w:rFonts w:ascii="標楷體" w:eastAsia="標楷體" w:hAnsi="標楷體" w:cs="新細明體" w:hint="eastAsia"/>
                <w:color w:val="000000" w:themeColor="text1"/>
                <w:kern w:val="0"/>
                <w:szCs w:val="24"/>
              </w:rPr>
              <w:t>時</w:t>
            </w:r>
            <w:r w:rsidRPr="000D0A7B">
              <w:rPr>
                <w:rFonts w:ascii="標楷體" w:eastAsia="標楷體" w:hAnsi="標楷體" w:cs="新細明體"/>
                <w:color w:val="000000" w:themeColor="text1"/>
                <w:kern w:val="0"/>
                <w:szCs w:val="24"/>
              </w:rPr>
              <w:t>30</w:t>
            </w:r>
            <w:r w:rsidRPr="000D0A7B">
              <w:rPr>
                <w:rFonts w:ascii="標楷體" w:eastAsia="標楷體" w:hAnsi="標楷體" w:cs="新細明體" w:hint="eastAsia"/>
                <w:color w:val="000000" w:themeColor="text1"/>
                <w:kern w:val="0"/>
                <w:szCs w:val="24"/>
              </w:rPr>
              <w:t>分發布「莫蘭蒂」颱風海上陸上颱風警報後，</w:t>
            </w:r>
            <w:r w:rsidRPr="000D0A7B">
              <w:rPr>
                <w:rFonts w:ascii="標楷體" w:eastAsia="標楷體" w:hAnsi="標楷體" w:hint="eastAsia"/>
                <w:color w:val="000000" w:themeColor="text1"/>
                <w:szCs w:val="24"/>
              </w:rPr>
              <w:t>南投</w:t>
            </w:r>
            <w:r w:rsidRPr="000D0A7B">
              <w:rPr>
                <w:rFonts w:ascii="標楷體" w:eastAsia="標楷體" w:hAnsi="標楷體" w:cs="新細明體" w:hint="eastAsia"/>
                <w:color w:val="000000" w:themeColor="text1"/>
                <w:kern w:val="0"/>
                <w:szCs w:val="24"/>
              </w:rPr>
              <w:t>縣莫蘭蒂颱風災害應變中心即於</w:t>
            </w:r>
            <w:r w:rsidRPr="000D0A7B">
              <w:rPr>
                <w:rFonts w:ascii="標楷體" w:eastAsia="標楷體" w:hAnsi="標楷體" w:cs="新細明體"/>
                <w:color w:val="000000" w:themeColor="text1"/>
                <w:kern w:val="0"/>
                <w:szCs w:val="24"/>
              </w:rPr>
              <w:t>9</w:t>
            </w:r>
            <w:r w:rsidRPr="000D0A7B">
              <w:rPr>
                <w:rFonts w:ascii="標楷體" w:eastAsia="標楷體" w:hAnsi="標楷體" w:cs="新細明體" w:hint="eastAsia"/>
                <w:color w:val="000000" w:themeColor="text1"/>
                <w:kern w:val="0"/>
                <w:szCs w:val="24"/>
              </w:rPr>
              <w:t>月</w:t>
            </w:r>
            <w:r w:rsidRPr="000D0A7B">
              <w:rPr>
                <w:rFonts w:ascii="標楷體" w:eastAsia="標楷體" w:hAnsi="標楷體" w:cs="新細明體"/>
                <w:color w:val="000000" w:themeColor="text1"/>
                <w:kern w:val="0"/>
                <w:szCs w:val="24"/>
              </w:rPr>
              <w:t>13</w:t>
            </w:r>
            <w:r w:rsidRPr="000D0A7B">
              <w:rPr>
                <w:rFonts w:ascii="標楷體" w:eastAsia="標楷體" w:hAnsi="標楷體" w:cs="新細明體" w:hint="eastAsia"/>
                <w:color w:val="000000" w:themeColor="text1"/>
                <w:kern w:val="0"/>
                <w:szCs w:val="24"/>
              </w:rPr>
              <w:t>日</w:t>
            </w:r>
            <w:r w:rsidRPr="000D0A7B">
              <w:rPr>
                <w:rFonts w:ascii="標楷體" w:eastAsia="標楷體" w:hAnsi="標楷體" w:cs="新細明體"/>
                <w:color w:val="000000" w:themeColor="text1"/>
                <w:kern w:val="0"/>
                <w:szCs w:val="24"/>
              </w:rPr>
              <w:t>10</w:t>
            </w:r>
            <w:r w:rsidRPr="000D0A7B">
              <w:rPr>
                <w:rFonts w:ascii="標楷體" w:eastAsia="標楷體" w:hAnsi="標楷體" w:cs="新細明體" w:hint="eastAsia"/>
                <w:color w:val="000000" w:themeColor="text1"/>
                <w:kern w:val="0"/>
                <w:szCs w:val="24"/>
              </w:rPr>
              <w:t>時成立二級開設，</w:t>
            </w:r>
            <w:r w:rsidRPr="000D0A7B">
              <w:rPr>
                <w:rFonts w:ascii="標楷體" w:eastAsia="標楷體" w:hAnsi="標楷體" w:cs="新細明體"/>
                <w:color w:val="000000" w:themeColor="text1"/>
                <w:kern w:val="0"/>
                <w:szCs w:val="24"/>
              </w:rPr>
              <w:t>9</w:t>
            </w:r>
            <w:r w:rsidRPr="000D0A7B">
              <w:rPr>
                <w:rFonts w:ascii="標楷體" w:eastAsia="標楷體" w:hAnsi="標楷體" w:cs="新細明體" w:hint="eastAsia"/>
                <w:color w:val="000000" w:themeColor="text1"/>
                <w:kern w:val="0"/>
                <w:szCs w:val="24"/>
              </w:rPr>
              <w:t>月</w:t>
            </w:r>
            <w:r w:rsidRPr="000D0A7B">
              <w:rPr>
                <w:rFonts w:ascii="標楷體" w:eastAsia="標楷體" w:hAnsi="標楷體" w:cs="新細明體"/>
                <w:color w:val="000000" w:themeColor="text1"/>
                <w:kern w:val="0"/>
                <w:szCs w:val="24"/>
              </w:rPr>
              <w:t>13</w:t>
            </w:r>
            <w:r w:rsidRPr="000D0A7B">
              <w:rPr>
                <w:rFonts w:ascii="標楷體" w:eastAsia="標楷體" w:hAnsi="標楷體" w:cs="新細明體" w:hint="eastAsia"/>
                <w:color w:val="000000" w:themeColor="text1"/>
                <w:kern w:val="0"/>
                <w:szCs w:val="24"/>
              </w:rPr>
              <w:t>日</w:t>
            </w:r>
            <w:r w:rsidRPr="000D0A7B">
              <w:rPr>
                <w:rFonts w:ascii="標楷體" w:eastAsia="標楷體" w:hAnsi="標楷體" w:cs="新細明體"/>
                <w:color w:val="000000" w:themeColor="text1"/>
                <w:kern w:val="0"/>
                <w:szCs w:val="24"/>
              </w:rPr>
              <w:t>14</w:t>
            </w:r>
            <w:r w:rsidRPr="000D0A7B">
              <w:rPr>
                <w:rFonts w:ascii="標楷體" w:eastAsia="標楷體" w:hAnsi="標楷體" w:cs="新細明體" w:hint="eastAsia"/>
                <w:color w:val="000000" w:themeColor="text1"/>
                <w:kern w:val="0"/>
                <w:szCs w:val="24"/>
              </w:rPr>
              <w:t>時</w:t>
            </w:r>
            <w:r w:rsidRPr="000D0A7B">
              <w:rPr>
                <w:rFonts w:ascii="標楷體" w:eastAsia="標楷體" w:hAnsi="標楷體" w:cs="新細明體"/>
                <w:color w:val="000000" w:themeColor="text1"/>
                <w:kern w:val="0"/>
                <w:szCs w:val="24"/>
              </w:rPr>
              <w:t>30</w:t>
            </w:r>
            <w:r w:rsidRPr="000D0A7B">
              <w:rPr>
                <w:rFonts w:ascii="標楷體" w:eastAsia="標楷體" w:hAnsi="標楷體" w:cs="新細明體" w:hint="eastAsia"/>
                <w:color w:val="000000" w:themeColor="text1"/>
                <w:kern w:val="0"/>
                <w:szCs w:val="24"/>
              </w:rPr>
              <w:t>分中央氣象局發布強烈颱風莫蘭蒂警報單，將</w:t>
            </w:r>
            <w:r w:rsidRPr="000D0A7B">
              <w:rPr>
                <w:rFonts w:ascii="標楷體" w:eastAsia="標楷體" w:hAnsi="標楷體" w:hint="eastAsia"/>
                <w:color w:val="000000" w:themeColor="text1"/>
                <w:szCs w:val="24"/>
              </w:rPr>
              <w:t>南投</w:t>
            </w:r>
            <w:r w:rsidRPr="000D0A7B">
              <w:rPr>
                <w:rFonts w:ascii="標楷體" w:eastAsia="標楷體" w:hAnsi="標楷體" w:cs="新細明體" w:hint="eastAsia"/>
                <w:color w:val="000000" w:themeColor="text1"/>
                <w:kern w:val="0"/>
                <w:szCs w:val="24"/>
              </w:rPr>
              <w:lastRenderedPageBreak/>
              <w:t>縣列入警戒區域內，即於</w:t>
            </w:r>
            <w:r w:rsidRPr="000D0A7B">
              <w:rPr>
                <w:rFonts w:ascii="標楷體" w:eastAsia="標楷體" w:hAnsi="標楷體" w:cs="新細明體"/>
                <w:color w:val="000000" w:themeColor="text1"/>
                <w:kern w:val="0"/>
                <w:szCs w:val="24"/>
              </w:rPr>
              <w:t>9</w:t>
            </w:r>
            <w:r w:rsidRPr="000D0A7B">
              <w:rPr>
                <w:rFonts w:ascii="標楷體" w:eastAsia="標楷體" w:hAnsi="標楷體" w:cs="新細明體" w:hint="eastAsia"/>
                <w:color w:val="000000" w:themeColor="text1"/>
                <w:kern w:val="0"/>
                <w:szCs w:val="24"/>
              </w:rPr>
              <w:t>月</w:t>
            </w:r>
            <w:r w:rsidRPr="000D0A7B">
              <w:rPr>
                <w:rFonts w:ascii="標楷體" w:eastAsia="標楷體" w:hAnsi="標楷體" w:cs="新細明體"/>
                <w:color w:val="000000" w:themeColor="text1"/>
                <w:kern w:val="0"/>
                <w:szCs w:val="24"/>
              </w:rPr>
              <w:t>13</w:t>
            </w:r>
            <w:r w:rsidRPr="000D0A7B">
              <w:rPr>
                <w:rFonts w:ascii="標楷體" w:eastAsia="標楷體" w:hAnsi="標楷體" w:cs="新細明體" w:hint="eastAsia"/>
                <w:color w:val="000000" w:themeColor="text1"/>
                <w:kern w:val="0"/>
                <w:szCs w:val="24"/>
              </w:rPr>
              <w:t>日</w:t>
            </w:r>
            <w:r w:rsidRPr="000D0A7B">
              <w:rPr>
                <w:rFonts w:ascii="標楷體" w:eastAsia="標楷體" w:hAnsi="標楷體" w:cs="新細明體"/>
                <w:color w:val="000000" w:themeColor="text1"/>
                <w:kern w:val="0"/>
                <w:szCs w:val="24"/>
              </w:rPr>
              <w:t>16</w:t>
            </w:r>
            <w:r w:rsidRPr="000D0A7B">
              <w:rPr>
                <w:rFonts w:ascii="標楷體" w:eastAsia="標楷體" w:hAnsi="標楷體" w:cs="新細明體" w:hint="eastAsia"/>
                <w:color w:val="000000" w:themeColor="text1"/>
                <w:kern w:val="0"/>
                <w:szCs w:val="24"/>
              </w:rPr>
              <w:t>時</w:t>
            </w:r>
            <w:r w:rsidRPr="000D0A7B">
              <w:rPr>
                <w:rFonts w:ascii="標楷體" w:eastAsia="標楷體" w:hAnsi="標楷體" w:cs="新細明體"/>
                <w:color w:val="000000" w:themeColor="text1"/>
                <w:kern w:val="0"/>
                <w:szCs w:val="24"/>
              </w:rPr>
              <w:t>30</w:t>
            </w:r>
            <w:r w:rsidRPr="000D0A7B">
              <w:rPr>
                <w:rFonts w:ascii="標楷體" w:eastAsia="標楷體" w:hAnsi="標楷體" w:cs="新細明體" w:hint="eastAsia"/>
                <w:color w:val="000000" w:themeColor="text1"/>
                <w:kern w:val="0"/>
                <w:szCs w:val="24"/>
              </w:rPr>
              <w:t>分提升為一級開設，至</w:t>
            </w:r>
            <w:r w:rsidRPr="000D0A7B">
              <w:rPr>
                <w:rFonts w:ascii="標楷體" w:eastAsia="標楷體" w:hAnsi="標楷體" w:cs="新細明體"/>
                <w:color w:val="000000" w:themeColor="text1"/>
                <w:kern w:val="0"/>
                <w:szCs w:val="24"/>
              </w:rPr>
              <w:t>9</w:t>
            </w:r>
            <w:r w:rsidRPr="000D0A7B">
              <w:rPr>
                <w:rFonts w:ascii="標楷體" w:eastAsia="標楷體" w:hAnsi="標楷體" w:cs="新細明體" w:hint="eastAsia"/>
                <w:color w:val="000000" w:themeColor="text1"/>
                <w:kern w:val="0"/>
                <w:szCs w:val="24"/>
              </w:rPr>
              <w:t>月</w:t>
            </w:r>
            <w:r w:rsidRPr="000D0A7B">
              <w:rPr>
                <w:rFonts w:ascii="標楷體" w:eastAsia="標楷體" w:hAnsi="標楷體" w:cs="新細明體"/>
                <w:color w:val="000000" w:themeColor="text1"/>
                <w:kern w:val="0"/>
                <w:szCs w:val="24"/>
              </w:rPr>
              <w:t>15</w:t>
            </w:r>
            <w:r w:rsidRPr="000D0A7B">
              <w:rPr>
                <w:rFonts w:ascii="標楷體" w:eastAsia="標楷體" w:hAnsi="標楷體" w:cs="新細明體" w:hint="eastAsia"/>
                <w:color w:val="000000" w:themeColor="text1"/>
                <w:kern w:val="0"/>
                <w:szCs w:val="24"/>
              </w:rPr>
              <w:t>日</w:t>
            </w:r>
            <w:r w:rsidRPr="000D0A7B">
              <w:rPr>
                <w:rFonts w:ascii="標楷體" w:eastAsia="標楷體" w:hAnsi="標楷體" w:cs="新細明體"/>
                <w:color w:val="000000" w:themeColor="text1"/>
                <w:kern w:val="0"/>
                <w:szCs w:val="24"/>
              </w:rPr>
              <w:t>5</w:t>
            </w:r>
            <w:r w:rsidRPr="000D0A7B">
              <w:rPr>
                <w:rFonts w:ascii="標楷體" w:eastAsia="標楷體" w:hAnsi="標楷體" w:cs="新細明體" w:hint="eastAsia"/>
                <w:color w:val="000000" w:themeColor="text1"/>
                <w:kern w:val="0"/>
                <w:szCs w:val="24"/>
              </w:rPr>
              <w:t>時</w:t>
            </w:r>
            <w:r w:rsidRPr="000D0A7B">
              <w:rPr>
                <w:rFonts w:ascii="標楷體" w:eastAsia="標楷體" w:hAnsi="標楷體" w:cs="新細明體"/>
                <w:color w:val="000000" w:themeColor="text1"/>
                <w:kern w:val="0"/>
                <w:szCs w:val="24"/>
              </w:rPr>
              <w:t>30</w:t>
            </w:r>
            <w:r w:rsidRPr="000D0A7B">
              <w:rPr>
                <w:rFonts w:ascii="標楷體" w:eastAsia="標楷體" w:hAnsi="標楷體" w:cs="新細明體" w:hint="eastAsia"/>
                <w:color w:val="000000" w:themeColor="text1"/>
                <w:kern w:val="0"/>
                <w:szCs w:val="24"/>
              </w:rPr>
              <w:t>分中央氣象局發布之莫蘭蒂颱風警報單，</w:t>
            </w:r>
            <w:r w:rsidRPr="000D0A7B">
              <w:rPr>
                <w:rFonts w:ascii="標楷體" w:eastAsia="標楷體" w:hAnsi="標楷體" w:cs="新細明體"/>
                <w:color w:val="000000" w:themeColor="text1"/>
                <w:kern w:val="0"/>
                <w:szCs w:val="24"/>
              </w:rPr>
              <w:t>15</w:t>
            </w:r>
            <w:r w:rsidRPr="000D0A7B">
              <w:rPr>
                <w:rFonts w:ascii="標楷體" w:eastAsia="標楷體" w:hAnsi="標楷體" w:cs="新細明體" w:hint="eastAsia"/>
                <w:color w:val="000000" w:themeColor="text1"/>
                <w:kern w:val="0"/>
                <w:szCs w:val="24"/>
              </w:rPr>
              <w:t>日</w:t>
            </w:r>
            <w:r w:rsidRPr="000D0A7B">
              <w:rPr>
                <w:rFonts w:ascii="標楷體" w:eastAsia="標楷體" w:hAnsi="標楷體" w:cs="新細明體"/>
                <w:color w:val="000000" w:themeColor="text1"/>
                <w:kern w:val="0"/>
                <w:szCs w:val="24"/>
              </w:rPr>
              <w:t>5</w:t>
            </w:r>
            <w:r w:rsidRPr="000D0A7B">
              <w:rPr>
                <w:rFonts w:ascii="標楷體" w:eastAsia="標楷體" w:hAnsi="標楷體" w:cs="新細明體" w:hint="eastAsia"/>
                <w:color w:val="000000" w:themeColor="text1"/>
                <w:kern w:val="0"/>
                <w:szCs w:val="24"/>
              </w:rPr>
              <w:t>時其颱風中心在金門西北方陸地，繼續朝北北西轉北方向行進，臺灣本島及澎湖已脫離其暴風圈，後於</w:t>
            </w:r>
            <w:r w:rsidRPr="000D0A7B">
              <w:rPr>
                <w:rFonts w:ascii="標楷體" w:eastAsia="標楷體" w:hAnsi="標楷體" w:cs="新細明體"/>
                <w:color w:val="000000" w:themeColor="text1"/>
                <w:kern w:val="0"/>
                <w:szCs w:val="24"/>
              </w:rPr>
              <w:t>9</w:t>
            </w:r>
            <w:r w:rsidRPr="000D0A7B">
              <w:rPr>
                <w:rFonts w:ascii="標楷體" w:eastAsia="標楷體" w:hAnsi="標楷體" w:cs="新細明體" w:hint="eastAsia"/>
                <w:color w:val="000000" w:themeColor="text1"/>
                <w:kern w:val="0"/>
                <w:szCs w:val="24"/>
              </w:rPr>
              <w:t>月</w:t>
            </w:r>
            <w:r w:rsidRPr="000D0A7B">
              <w:rPr>
                <w:rFonts w:ascii="標楷體" w:eastAsia="標楷體" w:hAnsi="標楷體" w:cs="新細明體"/>
                <w:color w:val="000000" w:themeColor="text1"/>
                <w:kern w:val="0"/>
                <w:szCs w:val="24"/>
              </w:rPr>
              <w:t>15</w:t>
            </w:r>
            <w:r w:rsidRPr="000D0A7B">
              <w:rPr>
                <w:rFonts w:ascii="標楷體" w:eastAsia="標楷體" w:hAnsi="標楷體" w:cs="新細明體" w:hint="eastAsia"/>
                <w:color w:val="000000" w:themeColor="text1"/>
                <w:kern w:val="0"/>
                <w:szCs w:val="24"/>
              </w:rPr>
              <w:t>日</w:t>
            </w:r>
            <w:r w:rsidRPr="000D0A7B">
              <w:rPr>
                <w:rFonts w:ascii="標楷體" w:eastAsia="標楷體" w:hAnsi="標楷體" w:cs="新細明體"/>
                <w:color w:val="000000" w:themeColor="text1"/>
                <w:kern w:val="0"/>
                <w:szCs w:val="24"/>
              </w:rPr>
              <w:t>6</w:t>
            </w:r>
            <w:r w:rsidRPr="000D0A7B">
              <w:rPr>
                <w:rFonts w:ascii="標楷體" w:eastAsia="標楷體" w:hAnsi="標楷體" w:cs="新細明體" w:hint="eastAsia"/>
                <w:color w:val="000000" w:themeColor="text1"/>
                <w:kern w:val="0"/>
                <w:szCs w:val="24"/>
              </w:rPr>
              <w:t>時撤，各編組單位進駐人員歸建。</w:t>
            </w:r>
          </w:p>
          <w:p w:rsidR="007A6632" w:rsidRPr="000D0A7B" w:rsidRDefault="007A6632" w:rsidP="000E5F0E">
            <w:pPr>
              <w:widowControl/>
              <w:numPr>
                <w:ilvl w:val="0"/>
                <w:numId w:val="9"/>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hint="eastAsia"/>
                <w:color w:val="000000" w:themeColor="text1"/>
                <w:szCs w:val="24"/>
              </w:rPr>
              <w:t>南投</w:t>
            </w:r>
            <w:r w:rsidRPr="000D0A7B">
              <w:rPr>
                <w:rFonts w:ascii="標楷體" w:eastAsia="標楷體" w:hAnsi="標楷體" w:cs="新細明體" w:hint="eastAsia"/>
                <w:color w:val="000000" w:themeColor="text1"/>
                <w:kern w:val="0"/>
                <w:szCs w:val="24"/>
              </w:rPr>
              <w:t>縣莫蘭蒂颱風災害應變中心後由縣長擔任指揮官，於</w:t>
            </w:r>
            <w:r w:rsidRPr="000D0A7B">
              <w:rPr>
                <w:rFonts w:ascii="標楷體" w:eastAsia="標楷體" w:hAnsi="標楷體" w:cs="新細明體"/>
                <w:color w:val="000000" w:themeColor="text1"/>
                <w:kern w:val="0"/>
                <w:szCs w:val="24"/>
              </w:rPr>
              <w:t>9</w:t>
            </w:r>
            <w:r w:rsidRPr="000D0A7B">
              <w:rPr>
                <w:rFonts w:ascii="標楷體" w:eastAsia="標楷體" w:hAnsi="標楷體" w:cs="新細明體" w:hint="eastAsia"/>
                <w:color w:val="000000" w:themeColor="text1"/>
                <w:kern w:val="0"/>
                <w:szCs w:val="24"/>
              </w:rPr>
              <w:t>月</w:t>
            </w:r>
            <w:r w:rsidRPr="000D0A7B">
              <w:rPr>
                <w:rFonts w:ascii="標楷體" w:eastAsia="標楷體" w:hAnsi="標楷體" w:cs="新細明體"/>
                <w:color w:val="000000" w:themeColor="text1"/>
                <w:kern w:val="0"/>
                <w:szCs w:val="24"/>
              </w:rPr>
              <w:t>14</w:t>
            </w:r>
            <w:r w:rsidRPr="000D0A7B">
              <w:rPr>
                <w:rFonts w:ascii="標楷體" w:eastAsia="標楷體" w:hAnsi="標楷體" w:cs="新細明體" w:hint="eastAsia"/>
                <w:color w:val="000000" w:themeColor="text1"/>
                <w:kern w:val="0"/>
                <w:szCs w:val="24"/>
              </w:rPr>
              <w:t>日</w:t>
            </w:r>
            <w:r w:rsidRPr="000D0A7B">
              <w:rPr>
                <w:rFonts w:ascii="標楷體" w:eastAsia="標楷體" w:hAnsi="標楷體" w:cs="新細明體"/>
                <w:color w:val="000000" w:themeColor="text1"/>
                <w:kern w:val="0"/>
                <w:szCs w:val="24"/>
              </w:rPr>
              <w:t>9</w:t>
            </w:r>
            <w:r w:rsidRPr="000D0A7B">
              <w:rPr>
                <w:rFonts w:ascii="標楷體" w:eastAsia="標楷體" w:hAnsi="標楷體" w:cs="新細明體" w:hint="eastAsia"/>
                <w:color w:val="000000" w:themeColor="text1"/>
                <w:kern w:val="0"/>
                <w:szCs w:val="24"/>
              </w:rPr>
              <w:t>時召開一次工作會議【附件1~附件4】。</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FF0027">
            <w:pPr>
              <w:spacing w:before="120"/>
              <w:rPr>
                <w:rFonts w:ascii="Times New Roman" w:hAnsi="Times New Roman"/>
                <w:color w:val="000000" w:themeColor="text1"/>
                <w:szCs w:val="24"/>
              </w:rPr>
            </w:pPr>
          </w:p>
        </w:tc>
      </w:tr>
      <w:tr w:rsidR="007A6632" w:rsidRPr="000D0A7B" w:rsidTr="003D4C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6" w:type="dxa"/>
          <w:trHeight w:val="7547"/>
          <w:jc w:val="right"/>
        </w:trPr>
        <w:tc>
          <w:tcPr>
            <w:tcW w:w="1004" w:type="dxa"/>
            <w:tcBorders>
              <w:top w:val="single" w:sz="4" w:space="0" w:color="auto"/>
              <w:left w:val="single" w:sz="4" w:space="0" w:color="auto"/>
              <w:bottom w:val="single" w:sz="4" w:space="0" w:color="auto"/>
              <w:right w:val="single" w:sz="4" w:space="0" w:color="auto"/>
            </w:tcBorders>
            <w:shd w:val="clear" w:color="auto" w:fill="FFFFFF" w:themeFill="background1"/>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09/13</w:t>
            </w:r>
            <w:r w:rsidRPr="000D0A7B">
              <w:rPr>
                <w:rFonts w:ascii="標楷體" w:eastAsia="標楷體" w:hAnsi="標楷體" w:hint="eastAsia"/>
                <w:color w:val="000000" w:themeColor="text1"/>
                <w:szCs w:val="24"/>
              </w:rPr>
              <w:br/>
              <w:t>│</w:t>
            </w:r>
            <w:r w:rsidRPr="000D0A7B">
              <w:rPr>
                <w:rFonts w:ascii="標楷體" w:eastAsia="標楷體" w:hAnsi="標楷體" w:hint="eastAsia"/>
                <w:color w:val="000000" w:themeColor="text1"/>
                <w:szCs w:val="24"/>
              </w:rPr>
              <w:br/>
              <w:t>09/14</w:t>
            </w:r>
          </w:p>
        </w:tc>
        <w:tc>
          <w:tcPr>
            <w:tcW w:w="980" w:type="dxa"/>
            <w:tcBorders>
              <w:top w:val="single" w:sz="4" w:space="0" w:color="auto"/>
              <w:left w:val="single" w:sz="4" w:space="0" w:color="auto"/>
              <w:bottom w:val="single" w:sz="4" w:space="0" w:color="auto"/>
              <w:right w:val="single" w:sz="4" w:space="0" w:color="auto"/>
            </w:tcBorders>
            <w:shd w:val="clear" w:color="auto" w:fill="FFFFFF" w:themeFill="background1"/>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17：00</w:t>
            </w:r>
            <w:r w:rsidRPr="000D0A7B">
              <w:rPr>
                <w:rFonts w:ascii="標楷體" w:eastAsia="標楷體" w:hAnsi="標楷體" w:hint="eastAsia"/>
                <w:color w:val="000000" w:themeColor="text1"/>
                <w:szCs w:val="24"/>
              </w:rPr>
              <w:br/>
              <w:t>│</w:t>
            </w:r>
            <w:r w:rsidRPr="000D0A7B">
              <w:rPr>
                <w:rFonts w:ascii="標楷體" w:eastAsia="標楷體" w:hAnsi="標楷體" w:hint="eastAsia"/>
                <w:color w:val="000000" w:themeColor="text1"/>
                <w:szCs w:val="24"/>
              </w:rPr>
              <w:br/>
              <w:t>18：00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雲林縣</w:t>
            </w:r>
          </w:p>
        </w:tc>
        <w:tc>
          <w:tcPr>
            <w:tcW w:w="59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A6632" w:rsidRPr="000D0A7B" w:rsidRDefault="007A6632" w:rsidP="000E5F0E">
            <w:pPr>
              <w:widowControl/>
              <w:numPr>
                <w:ilvl w:val="0"/>
                <w:numId w:val="65"/>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總計召開3次應變中心工作會報：會議紀錄及相片等詳如【附件1~附件6】。</w:t>
            </w:r>
          </w:p>
          <w:p w:rsidR="007A6632" w:rsidRPr="000D0A7B" w:rsidRDefault="007A6632" w:rsidP="000E5F0E">
            <w:pPr>
              <w:widowControl/>
              <w:numPr>
                <w:ilvl w:val="0"/>
                <w:numId w:val="65"/>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第1次應變中心工作會議：</w:t>
            </w:r>
          </w:p>
          <w:p w:rsidR="007A6632" w:rsidRPr="000D0A7B" w:rsidRDefault="007A6632" w:rsidP="000E5F0E">
            <w:pPr>
              <w:widowControl/>
              <w:numPr>
                <w:ilvl w:val="0"/>
                <w:numId w:val="10"/>
              </w:numPr>
              <w:snapToGrid w:val="0"/>
              <w:spacing w:beforeLines="50" w:before="180"/>
              <w:ind w:leftChars="200" w:left="960"/>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主持人：指揮官李縣長進勇。</w:t>
            </w:r>
          </w:p>
          <w:p w:rsidR="007A6632" w:rsidRPr="000D0A7B" w:rsidRDefault="007A6632" w:rsidP="000E5F0E">
            <w:pPr>
              <w:widowControl/>
              <w:numPr>
                <w:ilvl w:val="0"/>
                <w:numId w:val="10"/>
              </w:numPr>
              <w:snapToGrid w:val="0"/>
              <w:spacing w:beforeLines="50" w:before="180"/>
              <w:ind w:leftChars="200" w:left="960"/>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由秘書單位(消防局)、國立雲林科技大學、臺南市水利處進行颱風氣候研判，並由各進駐單位工作報告；另與各鄉鎮市首長視訊通聯，了解各鄉鎮市災害應變中心需求及整備狀況。</w:t>
            </w:r>
          </w:p>
          <w:p w:rsidR="007A6632" w:rsidRPr="000D0A7B" w:rsidRDefault="007A6632" w:rsidP="000E5F0E">
            <w:pPr>
              <w:widowControl/>
              <w:numPr>
                <w:ilvl w:val="0"/>
                <w:numId w:val="65"/>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第2次應變中心工作會議：</w:t>
            </w:r>
          </w:p>
          <w:p w:rsidR="007A6632" w:rsidRPr="000D0A7B" w:rsidRDefault="007A6632" w:rsidP="000E5F0E">
            <w:pPr>
              <w:widowControl/>
              <w:numPr>
                <w:ilvl w:val="0"/>
                <w:numId w:val="176"/>
              </w:numPr>
              <w:snapToGrid w:val="0"/>
              <w:spacing w:beforeLines="50" w:before="180"/>
              <w:ind w:leftChars="200" w:left="960"/>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主持人：指揮官李縣長進勇。</w:t>
            </w:r>
          </w:p>
          <w:p w:rsidR="007A6632" w:rsidRPr="000D0A7B" w:rsidRDefault="007A6632" w:rsidP="000E5F0E">
            <w:pPr>
              <w:widowControl/>
              <w:numPr>
                <w:ilvl w:val="0"/>
                <w:numId w:val="176"/>
              </w:numPr>
              <w:snapToGrid w:val="0"/>
              <w:spacing w:beforeLines="50" w:before="180"/>
              <w:ind w:leftChars="200" w:left="960"/>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由秘書單位(消防局)、國立雲林科技大學、臺南市水利處進行颱風氣候研判，並由各進駐單位工作報告。</w:t>
            </w:r>
          </w:p>
          <w:p w:rsidR="007A6632" w:rsidRPr="000D0A7B" w:rsidRDefault="007A6632" w:rsidP="000E5F0E">
            <w:pPr>
              <w:widowControl/>
              <w:numPr>
                <w:ilvl w:val="0"/>
                <w:numId w:val="65"/>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第3次應變中心工作會議：</w:t>
            </w:r>
          </w:p>
          <w:p w:rsidR="007A6632" w:rsidRPr="000D0A7B" w:rsidRDefault="007A6632" w:rsidP="000E5F0E">
            <w:pPr>
              <w:widowControl/>
              <w:numPr>
                <w:ilvl w:val="0"/>
                <w:numId w:val="175"/>
              </w:numPr>
              <w:snapToGrid w:val="0"/>
              <w:spacing w:beforeLines="50" w:before="180"/>
              <w:ind w:leftChars="200" w:left="960"/>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主持人：指揮官李縣長進勇。</w:t>
            </w:r>
          </w:p>
          <w:p w:rsidR="007A6632" w:rsidRPr="000D0A7B" w:rsidRDefault="007A6632" w:rsidP="000E5F0E">
            <w:pPr>
              <w:widowControl/>
              <w:numPr>
                <w:ilvl w:val="0"/>
                <w:numId w:val="175"/>
              </w:numPr>
              <w:snapToGrid w:val="0"/>
              <w:spacing w:beforeLines="50" w:before="180"/>
              <w:ind w:leftChars="200" w:left="960"/>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由秘書單位(消防局)、國立雲林科技大學、臺南市水利處進行颱風氣候研判，並由各進駐單位工作報告。</w:t>
            </w:r>
          </w:p>
        </w:tc>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tcPr>
          <w:p w:rsidR="007A6632" w:rsidRPr="000D0A7B" w:rsidRDefault="007A6632" w:rsidP="00FF002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before="120" w:line="400" w:lineRule="exact"/>
              <w:jc w:val="both"/>
              <w:rPr>
                <w:rFonts w:ascii="Times New Roman" w:eastAsia="標楷體" w:hAnsi="Times New Roman"/>
                <w:color w:val="000000" w:themeColor="text1"/>
                <w:szCs w:val="24"/>
              </w:rPr>
            </w:pPr>
          </w:p>
        </w:tc>
      </w:tr>
      <w:tr w:rsidR="007A6632" w:rsidRPr="000D0A7B" w:rsidTr="00441EDD">
        <w:trPr>
          <w:gridBefore w:val="1"/>
          <w:wBefore w:w="6" w:type="dxa"/>
          <w:jc w:val="right"/>
        </w:trPr>
        <w:tc>
          <w:tcPr>
            <w:tcW w:w="100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snapToGrid w:val="0"/>
              <w:spacing w:beforeLines="50" w:before="180"/>
              <w:ind w:leftChars="-50" w:left="-120" w:rightChars="-50" w:right="-12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9/13</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9/15</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snapToGrid w:val="0"/>
              <w:spacing w:beforeLines="50" w:before="180"/>
              <w:jc w:val="center"/>
              <w:rPr>
                <w:rFonts w:ascii="標楷體" w:eastAsia="標楷體" w:hAnsi="標楷體"/>
                <w:b/>
                <w:color w:val="000000" w:themeColor="text1"/>
                <w:szCs w:val="24"/>
              </w:rPr>
            </w:pPr>
            <w:r w:rsidRPr="000D0A7B">
              <w:rPr>
                <w:rFonts w:ascii="標楷體" w:eastAsia="標楷體" w:hAnsi="標楷體" w:hint="eastAsia"/>
                <w:b/>
                <w:color w:val="000000" w:themeColor="text1"/>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s="標楷體"/>
                <w:color w:val="000000" w:themeColor="text1"/>
                <w:szCs w:val="24"/>
              </w:rPr>
            </w:pPr>
            <w:r w:rsidRPr="000D0A7B">
              <w:rPr>
                <w:rFonts w:ascii="標楷體" w:eastAsia="標楷體" w:hAnsi="標楷體" w:cs="標楷體" w:hint="eastAsia"/>
                <w:color w:val="000000" w:themeColor="text1"/>
                <w:szCs w:val="24"/>
              </w:rPr>
              <w:t>嘉義縣</w:t>
            </w:r>
          </w:p>
        </w:tc>
        <w:tc>
          <w:tcPr>
            <w:tcW w:w="5963"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widowControl/>
              <w:numPr>
                <w:ilvl w:val="0"/>
                <w:numId w:val="171"/>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召開「莫蘭蒂」颱風整備會議：</w:t>
            </w:r>
          </w:p>
          <w:p w:rsidR="007A6632" w:rsidRPr="000D0A7B" w:rsidRDefault="007A6632" w:rsidP="000E5F0E">
            <w:pPr>
              <w:widowControl/>
              <w:numPr>
                <w:ilvl w:val="0"/>
                <w:numId w:val="172"/>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主持人：指揮官張縣長花冠。</w:t>
            </w:r>
          </w:p>
          <w:p w:rsidR="007A6632" w:rsidRPr="000D0A7B" w:rsidRDefault="007A6632" w:rsidP="000E5F0E">
            <w:pPr>
              <w:widowControl/>
              <w:numPr>
                <w:ilvl w:val="0"/>
                <w:numId w:val="172"/>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會議資料-【附件1】。</w:t>
            </w:r>
          </w:p>
          <w:p w:rsidR="007A6632" w:rsidRPr="000D0A7B" w:rsidRDefault="007A6632" w:rsidP="000E5F0E">
            <w:pPr>
              <w:widowControl/>
              <w:numPr>
                <w:ilvl w:val="0"/>
                <w:numId w:val="172"/>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會議紀錄-【附件2】。</w:t>
            </w:r>
          </w:p>
          <w:p w:rsidR="007A6632" w:rsidRPr="000D0A7B" w:rsidRDefault="007A6632" w:rsidP="000E5F0E">
            <w:pPr>
              <w:widowControl/>
              <w:numPr>
                <w:ilvl w:val="0"/>
                <w:numId w:val="172"/>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會議紀錄傳真通報-【附件3】。</w:t>
            </w:r>
          </w:p>
          <w:p w:rsidR="007A6632" w:rsidRPr="000D0A7B" w:rsidRDefault="007A6632" w:rsidP="000E5F0E">
            <w:pPr>
              <w:widowControl/>
              <w:numPr>
                <w:ilvl w:val="0"/>
                <w:numId w:val="171"/>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第1次應變中心工作會報：</w:t>
            </w:r>
          </w:p>
          <w:p w:rsidR="007A6632" w:rsidRPr="000D0A7B" w:rsidRDefault="007A6632" w:rsidP="000E5F0E">
            <w:pPr>
              <w:widowControl/>
              <w:numPr>
                <w:ilvl w:val="0"/>
                <w:numId w:val="173"/>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主持人：指揮官張縣長花冠。</w:t>
            </w:r>
          </w:p>
          <w:p w:rsidR="007A6632" w:rsidRPr="000D0A7B" w:rsidRDefault="007A6632" w:rsidP="000E5F0E">
            <w:pPr>
              <w:widowControl/>
              <w:numPr>
                <w:ilvl w:val="0"/>
                <w:numId w:val="173"/>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lastRenderedPageBreak/>
              <w:t>簡報-【附件4】。</w:t>
            </w:r>
          </w:p>
          <w:p w:rsidR="007A6632" w:rsidRPr="000D0A7B" w:rsidRDefault="007A6632" w:rsidP="000E5F0E">
            <w:pPr>
              <w:widowControl/>
              <w:numPr>
                <w:ilvl w:val="0"/>
                <w:numId w:val="173"/>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會議紀錄-【附件5】。</w:t>
            </w:r>
          </w:p>
          <w:p w:rsidR="007A6632" w:rsidRPr="000D0A7B" w:rsidRDefault="007A6632" w:rsidP="000E5F0E">
            <w:pPr>
              <w:widowControl/>
              <w:numPr>
                <w:ilvl w:val="0"/>
                <w:numId w:val="173"/>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會議紀錄傳真通報及鄉鎮市公所回條-【附件6、附件6-1】。</w:t>
            </w:r>
          </w:p>
          <w:p w:rsidR="007A6632" w:rsidRPr="000D0A7B" w:rsidRDefault="007A6632" w:rsidP="000E5F0E">
            <w:pPr>
              <w:widowControl/>
              <w:numPr>
                <w:ilvl w:val="0"/>
                <w:numId w:val="173"/>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指揮官/副指揮官/協同指揮官指示列管事項及辦理進度-【附件7】。</w:t>
            </w:r>
          </w:p>
          <w:p w:rsidR="007A6632" w:rsidRPr="000D0A7B" w:rsidRDefault="007A6632" w:rsidP="000E5F0E">
            <w:pPr>
              <w:widowControl/>
              <w:numPr>
                <w:ilvl w:val="0"/>
                <w:numId w:val="171"/>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新聞發布(相關媒體輿情蒐集)共7件-【附件8】。</w:t>
            </w:r>
          </w:p>
          <w:p w:rsidR="007A6632" w:rsidRPr="000D0A7B" w:rsidRDefault="007A6632" w:rsidP="000E5F0E">
            <w:pPr>
              <w:widowControl/>
              <w:numPr>
                <w:ilvl w:val="0"/>
                <w:numId w:val="171"/>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勘災：</w:t>
            </w:r>
            <w:r w:rsidRPr="000D0A7B">
              <w:rPr>
                <w:rFonts w:ascii="標楷體" w:eastAsia="標楷體" w:hAnsi="標楷體" w:cs="新細明體"/>
                <w:color w:val="000000" w:themeColor="text1"/>
                <w:kern w:val="0"/>
                <w:szCs w:val="24"/>
              </w:rPr>
              <w:br/>
            </w:r>
            <w:r w:rsidRPr="000D0A7B">
              <w:rPr>
                <w:rFonts w:ascii="標楷體" w:eastAsia="標楷體" w:hAnsi="標楷體" w:cs="新細明體" w:hint="eastAsia"/>
                <w:color w:val="000000" w:themeColor="text1"/>
                <w:kern w:val="0"/>
                <w:szCs w:val="24"/>
              </w:rPr>
              <w:t>嘉義縣荷苞嶼排水護岸掏空，水利單位以太空包和混凝土緊急填補，度過強颱莫蘭蒂威脅，縣長張花冠9月15日一早由縣議員蔡鼎三陪同再度前往視察，她憂心颱風所引發的暴潮對老舊排水護岸可能造成的影響，對於龐大的補強工程經費，已非每年僅能編列數千萬元維護預算的縣轄市所能負擔，建請中央專案協助，讓鄉親遠離水患恐懼。</w:t>
            </w:r>
          </w:p>
          <w:p w:rsidR="007A6632" w:rsidRPr="000D0A7B" w:rsidRDefault="007A6632" w:rsidP="000E5F0E">
            <w:pPr>
              <w:widowControl/>
              <w:numPr>
                <w:ilvl w:val="0"/>
                <w:numId w:val="171"/>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新聞監看處置情形-【附件9】。</w:t>
            </w:r>
          </w:p>
          <w:p w:rsidR="007A6632" w:rsidRPr="000D0A7B" w:rsidRDefault="007A6632" w:rsidP="000E5F0E">
            <w:pPr>
              <w:widowControl/>
              <w:numPr>
                <w:ilvl w:val="0"/>
                <w:numId w:val="171"/>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副指揮官交接情形-【附件10】。</w:t>
            </w:r>
          </w:p>
          <w:p w:rsidR="007A6632" w:rsidRPr="000D0A7B" w:rsidRDefault="007A6632" w:rsidP="000E5F0E">
            <w:pPr>
              <w:widowControl/>
              <w:numPr>
                <w:ilvl w:val="0"/>
                <w:numId w:val="171"/>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各單位各項相關應變處置作為：</w:t>
            </w:r>
          </w:p>
          <w:p w:rsidR="007A6632" w:rsidRPr="000D0A7B" w:rsidRDefault="007A6632" w:rsidP="000E5F0E">
            <w:pPr>
              <w:widowControl/>
              <w:numPr>
                <w:ilvl w:val="0"/>
                <w:numId w:val="174"/>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民政處應變小組因應嘉義縣應變中心開設，於9月13日下午14：00同步成立啟動並傳真通知請各鄉（鎮、市）公所檢查村里廣播系統有無損壞情形，村里廣播系統若有損壞、無法使用者，改以其他方式宣導村里民、農民知悉。對於社會局及社政單位提出安養中心、養護中心預防性疏散撤離工作需求時，優先協助。另傳真通報阿里山鄉公所，有關來吉村危險區域是否進行預防性撤離，請審慎評估，並將評估辦理情形回報。</w:t>
            </w:r>
          </w:p>
          <w:p w:rsidR="007A6632" w:rsidRPr="000D0A7B" w:rsidRDefault="007A6632" w:rsidP="000E5F0E">
            <w:pPr>
              <w:widowControl/>
              <w:numPr>
                <w:ilvl w:val="0"/>
                <w:numId w:val="174"/>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請各鄉鎮市災情查報人員落實災情查報通報機制及易淹水地區的防颱宣導。</w:t>
            </w:r>
          </w:p>
          <w:p w:rsidR="007A6632" w:rsidRPr="000D0A7B" w:rsidRDefault="007A6632" w:rsidP="000E5F0E">
            <w:pPr>
              <w:widowControl/>
              <w:numPr>
                <w:ilvl w:val="0"/>
                <w:numId w:val="174"/>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於13日下午15時30分傳真通報並密切連繫，請山區六鄉公所，依據歷次疏散撤離資料，針對疏散撤離重點區域，進行預防性疏散撤離規劃，並提前完成安置收容處所及物資之準備工作，必要時依法強制撤離。另0906豪雨造成中埔鄉（澐水、頂埔、石硦）等村部分區域崩塌，請中埔鄉公所特別注意三處崩塌地居民預防性疏散撤離工作。</w:t>
            </w:r>
          </w:p>
          <w:p w:rsidR="007A6632" w:rsidRPr="000D0A7B" w:rsidRDefault="007A6632" w:rsidP="000E5F0E">
            <w:pPr>
              <w:widowControl/>
              <w:numPr>
                <w:ilvl w:val="0"/>
                <w:numId w:val="174"/>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撤離總人數127人：中埔鄉11人，大埔鄉2人，</w:t>
            </w:r>
            <w:r w:rsidRPr="000D0A7B">
              <w:rPr>
                <w:rFonts w:ascii="標楷體" w:eastAsia="標楷體" w:hAnsi="標楷體" w:cs="新細明體" w:hint="eastAsia"/>
                <w:color w:val="000000" w:themeColor="text1"/>
                <w:kern w:val="0"/>
                <w:szCs w:val="24"/>
              </w:rPr>
              <w:lastRenderedPageBreak/>
              <w:t>梅山鄉1人，番路鄉5人，竹崎鄉5人，阿里山鄉103人。</w:t>
            </w:r>
          </w:p>
          <w:p w:rsidR="007A6632" w:rsidRPr="000D0A7B" w:rsidRDefault="007A6632" w:rsidP="000E5F0E">
            <w:pPr>
              <w:widowControl/>
              <w:numPr>
                <w:ilvl w:val="0"/>
                <w:numId w:val="174"/>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社會局請各公所除加強整備轄內246處室內收容所及65處物資儲備所外，並於在未解除颱風警報前與35間民生物資開口契約廠商密切保持聯繫，確保災時物資供應無虞，另將嘉義縣避難收容處所開設情形登錄EMIC系統。</w:t>
            </w:r>
          </w:p>
          <w:p w:rsidR="007A6632" w:rsidRPr="000D0A7B" w:rsidRDefault="007A6632" w:rsidP="000E5F0E">
            <w:pPr>
              <w:widowControl/>
              <w:numPr>
                <w:ilvl w:val="0"/>
                <w:numId w:val="174"/>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收容情形：中埔鄉1人(男性)。</w:t>
            </w:r>
          </w:p>
          <w:p w:rsidR="007A6632" w:rsidRPr="000D0A7B" w:rsidRDefault="007A6632" w:rsidP="000E5F0E">
            <w:pPr>
              <w:widowControl/>
              <w:numPr>
                <w:ilvl w:val="0"/>
                <w:numId w:val="174"/>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環保局通知各鄉鎮市公所進行清潔隊員、清潔車輛、機具、環境整頓動員準備；並完成環境消毒藥劑及飲用水抽驗、租用流動公廁安置準備作業。</w:t>
            </w:r>
          </w:p>
          <w:p w:rsidR="007A6632" w:rsidRPr="000D0A7B" w:rsidRDefault="007A6632" w:rsidP="000E5F0E">
            <w:pPr>
              <w:widowControl/>
              <w:numPr>
                <w:ilvl w:val="0"/>
                <w:numId w:val="174"/>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通知相關公所及單位加強垃圾掩埋場、焚化廠等各項環保設施安全維護。</w:t>
            </w:r>
          </w:p>
          <w:p w:rsidR="007A6632" w:rsidRPr="000D0A7B" w:rsidRDefault="007A6632" w:rsidP="000E5F0E">
            <w:pPr>
              <w:widowControl/>
              <w:numPr>
                <w:ilvl w:val="0"/>
                <w:numId w:val="174"/>
              </w:numPr>
              <w:snapToGrid w:val="0"/>
              <w:spacing w:beforeLines="50" w:before="180"/>
              <w:ind w:left="702"/>
              <w:jc w:val="both"/>
              <w:textAlignment w:val="center"/>
              <w:rPr>
                <w:rFonts w:ascii="標楷體" w:eastAsia="標楷體" w:hAnsi="標楷體"/>
                <w:color w:val="000000" w:themeColor="text1"/>
              </w:rPr>
            </w:pPr>
            <w:r w:rsidRPr="000D0A7B">
              <w:rPr>
                <w:rFonts w:ascii="標楷體" w:eastAsia="標楷體" w:hAnsi="標楷體" w:cs="新細明體" w:hint="eastAsia"/>
                <w:color w:val="000000" w:themeColor="text1"/>
                <w:kern w:val="0"/>
                <w:szCs w:val="24"/>
              </w:rPr>
              <w:t>文化觀光局於颱風期間公告東石漁人碼頭、布袋遊艇港及竹崎公園天空走廊暫停開放，並通知民宿旅館業作好防颱準備，隨時掌握投宿遊客人數。</w:t>
            </w:r>
          </w:p>
          <w:p w:rsidR="007A6632" w:rsidRPr="000D0A7B" w:rsidRDefault="007A6632" w:rsidP="000E5F0E">
            <w:pPr>
              <w:widowControl/>
              <w:numPr>
                <w:ilvl w:val="0"/>
                <w:numId w:val="171"/>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olor w:val="000000" w:themeColor="text1"/>
              </w:rPr>
            </w:pPr>
            <w:r w:rsidRPr="000D0A7B">
              <w:rPr>
                <w:rFonts w:ascii="標楷體" w:eastAsia="標楷體" w:hAnsi="標楷體" w:cs="新細明體" w:hint="eastAsia"/>
                <w:color w:val="000000" w:themeColor="text1"/>
                <w:kern w:val="0"/>
                <w:szCs w:val="24"/>
              </w:rPr>
              <w:t>莫蘭蒂颱風災害應變中心開設照片-【附件11】。</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FF0027">
            <w:pPr>
              <w:spacing w:before="120"/>
              <w:rPr>
                <w:color w:val="000000" w:themeColor="text1"/>
                <w:szCs w:val="24"/>
              </w:rPr>
            </w:pPr>
          </w:p>
        </w:tc>
      </w:tr>
      <w:tr w:rsidR="007A6632" w:rsidRPr="000D0A7B" w:rsidTr="00FF00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6" w:type="dxa"/>
          <w:jc w:val="right"/>
        </w:trPr>
        <w:tc>
          <w:tcPr>
            <w:tcW w:w="1004"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snapToGrid w:val="0"/>
              <w:spacing w:beforeLines="50" w:before="180"/>
              <w:ind w:leftChars="-50" w:left="-120" w:rightChars="-50" w:right="-12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09/13</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09/1</w:t>
            </w:r>
            <w:r w:rsidRPr="000D0A7B">
              <w:rPr>
                <w:rFonts w:ascii="標楷體" w:eastAsia="標楷體" w:hAnsi="標楷體" w:hint="eastAsia"/>
                <w:color w:val="000000" w:themeColor="text1"/>
                <w:szCs w:val="24"/>
              </w:rPr>
              <w:t>5</w:t>
            </w:r>
          </w:p>
        </w:tc>
        <w:tc>
          <w:tcPr>
            <w:tcW w:w="980"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08：30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20：00</w:t>
            </w:r>
          </w:p>
        </w:tc>
        <w:tc>
          <w:tcPr>
            <w:tcW w:w="1134" w:type="dxa"/>
            <w:tcBorders>
              <w:top w:val="single" w:sz="4" w:space="0" w:color="auto"/>
              <w:left w:val="single" w:sz="4" w:space="0" w:color="auto"/>
              <w:bottom w:val="single" w:sz="4" w:space="0" w:color="auto"/>
              <w:right w:val="single" w:sz="4" w:space="0" w:color="auto"/>
            </w:tcBorders>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屏東縣</w:t>
            </w:r>
          </w:p>
        </w:tc>
        <w:tc>
          <w:tcPr>
            <w:tcW w:w="5963" w:type="dxa"/>
            <w:gridSpan w:val="2"/>
            <w:tcBorders>
              <w:top w:val="single" w:sz="4" w:space="0" w:color="auto"/>
              <w:left w:val="single" w:sz="4" w:space="0" w:color="auto"/>
              <w:bottom w:val="single" w:sz="4" w:space="0" w:color="auto"/>
              <w:right w:val="single" w:sz="4" w:space="0" w:color="auto"/>
            </w:tcBorders>
          </w:tcPr>
          <w:p w:rsidR="007A6632" w:rsidRPr="000D0A7B" w:rsidRDefault="007A6632" w:rsidP="000E5F0E">
            <w:pPr>
              <w:widowControl/>
              <w:numPr>
                <w:ilvl w:val="0"/>
                <w:numId w:val="11"/>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應變中心工作會報開設情形(共3次) ：</w:t>
            </w:r>
          </w:p>
          <w:p w:rsidR="007A6632" w:rsidRPr="000D0A7B" w:rsidRDefault="007A6632" w:rsidP="000E5F0E">
            <w:pPr>
              <w:widowControl/>
              <w:numPr>
                <w:ilvl w:val="0"/>
                <w:numId w:val="12"/>
              </w:numPr>
              <w:snapToGrid w:val="0"/>
              <w:spacing w:beforeLines="50" w:before="180"/>
              <w:ind w:leftChars="200" w:left="960"/>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時間:9月13日14時、9月14日13時、9月15日9時。</w:t>
            </w:r>
          </w:p>
          <w:p w:rsidR="007A6632" w:rsidRPr="000D0A7B" w:rsidRDefault="007A6632" w:rsidP="000E5F0E">
            <w:pPr>
              <w:widowControl/>
              <w:numPr>
                <w:ilvl w:val="0"/>
                <w:numId w:val="12"/>
              </w:numPr>
              <w:snapToGrid w:val="0"/>
              <w:spacing w:beforeLines="50" w:before="180"/>
              <w:ind w:leftChars="200" w:left="960"/>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主持人：潘縣長孟安(第1、第3次)、吳副縣長麗雪(第2次)。</w:t>
            </w:r>
          </w:p>
          <w:p w:rsidR="007A6632" w:rsidRPr="000D0A7B" w:rsidRDefault="007A6632" w:rsidP="000E5F0E">
            <w:pPr>
              <w:widowControl/>
              <w:numPr>
                <w:ilvl w:val="0"/>
                <w:numId w:val="12"/>
              </w:numPr>
              <w:snapToGrid w:val="0"/>
              <w:spacing w:beforeLines="50" w:before="180"/>
              <w:ind w:leftChars="200" w:left="960"/>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會議紀錄-詳如【附件1】。</w:t>
            </w:r>
          </w:p>
          <w:p w:rsidR="007A6632" w:rsidRPr="000D0A7B" w:rsidRDefault="007A6632" w:rsidP="000E5F0E">
            <w:pPr>
              <w:widowControl/>
              <w:numPr>
                <w:ilvl w:val="0"/>
                <w:numId w:val="11"/>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新聞發布-詳如【附件2】。</w:t>
            </w:r>
          </w:p>
          <w:p w:rsidR="007A6632" w:rsidRPr="000D0A7B" w:rsidRDefault="007A6632" w:rsidP="000E5F0E">
            <w:pPr>
              <w:widowControl/>
              <w:numPr>
                <w:ilvl w:val="0"/>
                <w:numId w:val="11"/>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地方政府應變中心開設或撤除情形-詳如【附件3】。</w:t>
            </w:r>
          </w:p>
          <w:p w:rsidR="007A6632" w:rsidRPr="000D0A7B" w:rsidRDefault="007A6632" w:rsidP="000E5F0E">
            <w:pPr>
              <w:widowControl/>
              <w:numPr>
                <w:ilvl w:val="0"/>
                <w:numId w:val="11"/>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各編組單位輪值簽到情形-詳如【附件4】。</w:t>
            </w:r>
          </w:p>
        </w:tc>
        <w:tc>
          <w:tcPr>
            <w:tcW w:w="806" w:type="dxa"/>
            <w:tcBorders>
              <w:top w:val="single" w:sz="4" w:space="0" w:color="auto"/>
              <w:left w:val="single" w:sz="4" w:space="0" w:color="auto"/>
              <w:bottom w:val="single" w:sz="4" w:space="0" w:color="auto"/>
              <w:right w:val="single" w:sz="4" w:space="0" w:color="auto"/>
            </w:tcBorders>
          </w:tcPr>
          <w:p w:rsidR="007A6632" w:rsidRPr="000D0A7B" w:rsidRDefault="007A6632" w:rsidP="00FF0027">
            <w:pPr>
              <w:spacing w:before="120"/>
              <w:rPr>
                <w:color w:val="000000" w:themeColor="text1"/>
                <w:szCs w:val="24"/>
              </w:rPr>
            </w:pPr>
          </w:p>
        </w:tc>
      </w:tr>
      <w:tr w:rsidR="007A6632" w:rsidRPr="000D0A7B" w:rsidTr="00FF0027">
        <w:trPr>
          <w:gridBefore w:val="1"/>
          <w:wBefore w:w="6" w:type="dxa"/>
          <w:jc w:val="right"/>
        </w:trPr>
        <w:tc>
          <w:tcPr>
            <w:tcW w:w="1004" w:type="dxa"/>
            <w:shd w:val="clear" w:color="auto" w:fill="auto"/>
          </w:tcPr>
          <w:p w:rsidR="007A6632" w:rsidRPr="000D0A7B" w:rsidRDefault="007A6632" w:rsidP="000E5F0E">
            <w:pPr>
              <w:snapToGrid w:val="0"/>
              <w:spacing w:beforeLines="50" w:before="180"/>
              <w:ind w:leftChars="-50" w:left="-120" w:rightChars="-50" w:right="-12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09/13</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09/14</w:t>
            </w:r>
          </w:p>
        </w:tc>
        <w:tc>
          <w:tcPr>
            <w:tcW w:w="980" w:type="dxa"/>
            <w:shd w:val="clear" w:color="auto" w:fill="auto"/>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06</w:t>
            </w:r>
            <w:r w:rsidRPr="000D0A7B">
              <w:rPr>
                <w:rFonts w:ascii="標楷體" w:eastAsia="標楷體" w:hAnsi="標楷體"/>
                <w:color w:val="000000" w:themeColor="text1"/>
                <w:szCs w:val="24"/>
              </w:rPr>
              <w:t>:</w:t>
            </w:r>
            <w:r w:rsidRPr="000D0A7B">
              <w:rPr>
                <w:rFonts w:ascii="標楷體" w:eastAsia="標楷體" w:hAnsi="標楷體" w:hint="eastAsia"/>
                <w:color w:val="000000" w:themeColor="text1"/>
                <w:szCs w:val="24"/>
              </w:rPr>
              <w:t>0</w:t>
            </w:r>
            <w:r w:rsidRPr="000D0A7B">
              <w:rPr>
                <w:rFonts w:ascii="標楷體" w:eastAsia="標楷體" w:hAnsi="標楷體"/>
                <w:color w:val="000000" w:themeColor="text1"/>
                <w:szCs w:val="24"/>
              </w:rPr>
              <w:t>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20</w:t>
            </w:r>
            <w:r w:rsidRPr="000D0A7B">
              <w:rPr>
                <w:rFonts w:ascii="標楷體" w:eastAsia="標楷體" w:hAnsi="標楷體"/>
                <w:color w:val="000000" w:themeColor="text1"/>
                <w:szCs w:val="24"/>
              </w:rPr>
              <w:t>:</w:t>
            </w:r>
            <w:r w:rsidRPr="000D0A7B">
              <w:rPr>
                <w:rFonts w:ascii="標楷體" w:eastAsia="標楷體" w:hAnsi="標楷體" w:hint="eastAsia"/>
                <w:color w:val="000000" w:themeColor="text1"/>
                <w:szCs w:val="24"/>
              </w:rPr>
              <w:t>30</w:t>
            </w:r>
          </w:p>
        </w:tc>
        <w:tc>
          <w:tcPr>
            <w:tcW w:w="1134" w:type="dxa"/>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宜蘭縣</w:t>
            </w:r>
          </w:p>
        </w:tc>
        <w:tc>
          <w:tcPr>
            <w:tcW w:w="5963" w:type="dxa"/>
            <w:gridSpan w:val="2"/>
            <w:shd w:val="clear" w:color="auto" w:fill="auto"/>
          </w:tcPr>
          <w:p w:rsidR="007A6632" w:rsidRPr="000D0A7B" w:rsidRDefault="007A6632" w:rsidP="000E5F0E">
            <w:pPr>
              <w:snapToGrid w:val="0"/>
              <w:spacing w:beforeLines="50" w:before="180"/>
              <w:ind w:left="142"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無召開會議。</w:t>
            </w:r>
          </w:p>
        </w:tc>
        <w:tc>
          <w:tcPr>
            <w:tcW w:w="806" w:type="dxa"/>
            <w:shd w:val="clear" w:color="auto" w:fill="auto"/>
          </w:tcPr>
          <w:p w:rsidR="007A6632" w:rsidRPr="000D0A7B" w:rsidRDefault="007A6632" w:rsidP="00FF0027">
            <w:pPr>
              <w:spacing w:before="120"/>
              <w:rPr>
                <w:color w:val="000000" w:themeColor="text1"/>
                <w:szCs w:val="24"/>
              </w:rPr>
            </w:pPr>
          </w:p>
        </w:tc>
      </w:tr>
      <w:tr w:rsidR="007A6632" w:rsidRPr="000D0A7B" w:rsidTr="0024273A">
        <w:trPr>
          <w:gridBefore w:val="1"/>
          <w:wBefore w:w="6" w:type="dxa"/>
          <w:trHeight w:val="4811"/>
          <w:jc w:val="right"/>
        </w:trPr>
        <w:tc>
          <w:tcPr>
            <w:tcW w:w="1004" w:type="dxa"/>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09/13</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09/15</w:t>
            </w:r>
          </w:p>
        </w:tc>
        <w:tc>
          <w:tcPr>
            <w:tcW w:w="980" w:type="dxa"/>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08：30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09：00</w:t>
            </w:r>
          </w:p>
        </w:tc>
        <w:tc>
          <w:tcPr>
            <w:tcW w:w="1134" w:type="dxa"/>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臺東縣</w:t>
            </w:r>
          </w:p>
        </w:tc>
        <w:tc>
          <w:tcPr>
            <w:tcW w:w="5963" w:type="dxa"/>
            <w:gridSpan w:val="2"/>
            <w:shd w:val="clear" w:color="auto" w:fill="auto"/>
          </w:tcPr>
          <w:p w:rsidR="007A6632" w:rsidRPr="000D0A7B" w:rsidRDefault="007A6632" w:rsidP="000E5F0E">
            <w:pPr>
              <w:widowControl/>
              <w:numPr>
                <w:ilvl w:val="0"/>
                <w:numId w:val="169"/>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於08：30莫蘭蒂颱風災害應變中心一級開設，通報臺東縣16鄉鎮市災害應變中心也同步開設。</w:t>
            </w:r>
          </w:p>
          <w:p w:rsidR="007A6632" w:rsidRPr="000D0A7B" w:rsidRDefault="007A6632" w:rsidP="000E5F0E">
            <w:pPr>
              <w:widowControl/>
              <w:numPr>
                <w:ilvl w:val="0"/>
                <w:numId w:val="169"/>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劃定公告「向陽山區、大武山區、各河川溪水域〈含土石流潛勢溪流〉、長濱至大武暨蘭嶼、綠島沿線之海岸、漁港等區域範圍」為管制區。</w:t>
            </w:r>
          </w:p>
          <w:p w:rsidR="007A6632" w:rsidRPr="000D0A7B" w:rsidRDefault="007A6632" w:rsidP="000E5F0E">
            <w:pPr>
              <w:widowControl/>
              <w:numPr>
                <w:ilvl w:val="0"/>
                <w:numId w:val="169"/>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劃定公告</w:t>
            </w:r>
            <w:r w:rsidRPr="000D0A7B">
              <w:rPr>
                <w:rFonts w:ascii="標楷體" w:eastAsia="標楷體" w:hAnsi="標楷體" w:hint="eastAsia"/>
                <w:color w:val="000000" w:themeColor="text1"/>
                <w:szCs w:val="24"/>
              </w:rPr>
              <w:t>臺東縣</w:t>
            </w:r>
            <w:r w:rsidRPr="000D0A7B">
              <w:rPr>
                <w:rFonts w:ascii="標楷體" w:eastAsia="標楷體" w:hAnsi="標楷體" w:cs="新細明體" w:hint="eastAsia"/>
                <w:color w:val="000000" w:themeColor="text1"/>
                <w:kern w:val="0"/>
                <w:szCs w:val="24"/>
              </w:rPr>
              <w:t>「向陽山區及大武山區、各河川溪流水域〈含土石流潛勢溪流〉、長濱至大武暨蘭嶼、綠島沿線之海岸、漁港、大武鄉大竹村富山部落莫蘭蒂颱風災後特定區域範圍、大武鄉大竹村莫蘭蒂颱風災後特定區域範圍、金峰鄉嘉蘭村莫蘭蒂颱風災後特定區域範圍等區域範圍」為限制或禁止人民進入或命其離去之範圍，嚴禁從事登山、健行、戲水、觀潮、垂釣及捕魚等危險活動。</w:t>
            </w:r>
          </w:p>
          <w:p w:rsidR="007A6632" w:rsidRPr="000D0A7B" w:rsidRDefault="007A6632" w:rsidP="000E5F0E">
            <w:pPr>
              <w:widowControl/>
              <w:numPr>
                <w:ilvl w:val="0"/>
                <w:numId w:val="169"/>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07：30召開第一次情資研判會議。</w:t>
            </w:r>
          </w:p>
          <w:p w:rsidR="007A6632" w:rsidRPr="000D0A7B" w:rsidRDefault="007A6632" w:rsidP="000E5F0E">
            <w:pPr>
              <w:widowControl/>
              <w:numPr>
                <w:ilvl w:val="0"/>
                <w:numId w:val="165"/>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主持人：整備應變組組長消防局副局長盧東發。</w:t>
            </w:r>
          </w:p>
          <w:p w:rsidR="007A6632" w:rsidRPr="000D0A7B" w:rsidRDefault="007A6632" w:rsidP="000E5F0E">
            <w:pPr>
              <w:widowControl/>
              <w:numPr>
                <w:ilvl w:val="0"/>
                <w:numId w:val="165"/>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會議紀錄-【附件1】。</w:t>
            </w:r>
          </w:p>
          <w:p w:rsidR="007A6632" w:rsidRPr="000D0A7B" w:rsidRDefault="007A6632" w:rsidP="000E5F0E">
            <w:pPr>
              <w:widowControl/>
              <w:numPr>
                <w:ilvl w:val="0"/>
                <w:numId w:val="169"/>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於09：00由縣長黃健庭主持召開第1次工作會報。</w:t>
            </w:r>
          </w:p>
          <w:p w:rsidR="007A6632" w:rsidRPr="000D0A7B" w:rsidRDefault="007A6632" w:rsidP="000E5F0E">
            <w:pPr>
              <w:widowControl/>
              <w:numPr>
                <w:ilvl w:val="0"/>
                <w:numId w:val="166"/>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主持人：縣長黃健庭。</w:t>
            </w:r>
          </w:p>
          <w:p w:rsidR="007A6632" w:rsidRPr="000D0A7B" w:rsidRDefault="007A6632" w:rsidP="000E5F0E">
            <w:pPr>
              <w:widowControl/>
              <w:numPr>
                <w:ilvl w:val="0"/>
                <w:numId w:val="166"/>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工作會報-【附件2】。</w:t>
            </w:r>
          </w:p>
          <w:p w:rsidR="007A6632" w:rsidRPr="000D0A7B" w:rsidRDefault="007A6632" w:rsidP="000E5F0E">
            <w:pPr>
              <w:widowControl/>
              <w:numPr>
                <w:ilvl w:val="0"/>
                <w:numId w:val="169"/>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於17：00由縣長黃健庭主持召開第2次工作會報。</w:t>
            </w:r>
          </w:p>
          <w:p w:rsidR="007A6632" w:rsidRPr="000D0A7B" w:rsidRDefault="007A6632" w:rsidP="000E5F0E">
            <w:pPr>
              <w:widowControl/>
              <w:numPr>
                <w:ilvl w:val="0"/>
                <w:numId w:val="167"/>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主持人：縣長黃健庭。</w:t>
            </w:r>
          </w:p>
          <w:p w:rsidR="007A6632" w:rsidRPr="000D0A7B" w:rsidRDefault="007A6632" w:rsidP="000E5F0E">
            <w:pPr>
              <w:widowControl/>
              <w:numPr>
                <w:ilvl w:val="0"/>
                <w:numId w:val="167"/>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工作會報-【附件3】。</w:t>
            </w:r>
          </w:p>
          <w:p w:rsidR="007A6632" w:rsidRPr="000D0A7B" w:rsidRDefault="007A6632" w:rsidP="000E5F0E">
            <w:pPr>
              <w:widowControl/>
              <w:numPr>
                <w:ilvl w:val="0"/>
                <w:numId w:val="169"/>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於11：00由縣長黃健庭主持召開第3次工作會報。</w:t>
            </w:r>
          </w:p>
          <w:p w:rsidR="007A6632" w:rsidRPr="000D0A7B" w:rsidRDefault="007A6632" w:rsidP="000E5F0E">
            <w:pPr>
              <w:widowControl/>
              <w:numPr>
                <w:ilvl w:val="0"/>
                <w:numId w:val="168"/>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主持人：縣長黃健庭。</w:t>
            </w:r>
          </w:p>
          <w:p w:rsidR="007A6632" w:rsidRPr="000D0A7B" w:rsidRDefault="007A6632" w:rsidP="000E5F0E">
            <w:pPr>
              <w:widowControl/>
              <w:numPr>
                <w:ilvl w:val="0"/>
                <w:numId w:val="168"/>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工作會報-【附件】4。</w:t>
            </w:r>
          </w:p>
          <w:p w:rsidR="007A6632" w:rsidRPr="000D0A7B" w:rsidRDefault="007A6632" w:rsidP="000E5F0E">
            <w:pPr>
              <w:widowControl/>
              <w:numPr>
                <w:ilvl w:val="0"/>
                <w:numId w:val="169"/>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於16</w:t>
            </w:r>
            <w:r w:rsidRPr="000D0A7B">
              <w:rPr>
                <w:rFonts w:ascii="標楷體" w:eastAsia="標楷體" w:hAnsi="標楷體" w:cs="新細明體"/>
                <w:color w:val="000000" w:themeColor="text1"/>
                <w:kern w:val="0"/>
                <w:szCs w:val="24"/>
              </w:rPr>
              <w:t>:00</w:t>
            </w:r>
            <w:r w:rsidRPr="000D0A7B">
              <w:rPr>
                <w:rFonts w:ascii="標楷體" w:eastAsia="標楷體" w:hAnsi="標楷體" w:cs="新細明體" w:hint="eastAsia"/>
                <w:color w:val="000000" w:themeColor="text1"/>
                <w:kern w:val="0"/>
                <w:szCs w:val="24"/>
              </w:rPr>
              <w:t>秘書長陳明仁與中央災害應變中心視訊會議。</w:t>
            </w:r>
          </w:p>
          <w:p w:rsidR="007A6632" w:rsidRPr="000D0A7B" w:rsidRDefault="007A6632" w:rsidP="000E5F0E">
            <w:pPr>
              <w:widowControl/>
              <w:numPr>
                <w:ilvl w:val="0"/>
                <w:numId w:val="169"/>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於9:00撤除一級開設，回復三級平時開設。</w:t>
            </w:r>
          </w:p>
        </w:tc>
        <w:tc>
          <w:tcPr>
            <w:tcW w:w="806" w:type="dxa"/>
            <w:shd w:val="clear" w:color="auto" w:fill="auto"/>
          </w:tcPr>
          <w:p w:rsidR="007A6632" w:rsidRPr="000D0A7B" w:rsidRDefault="007A6632" w:rsidP="00FF0027">
            <w:pPr>
              <w:spacing w:before="120"/>
              <w:rPr>
                <w:color w:val="000000" w:themeColor="text1"/>
                <w:szCs w:val="24"/>
              </w:rPr>
            </w:pPr>
          </w:p>
        </w:tc>
      </w:tr>
      <w:tr w:rsidR="007A6632" w:rsidRPr="000D0A7B" w:rsidTr="00FF0027">
        <w:trPr>
          <w:gridBefore w:val="1"/>
          <w:wBefore w:w="6" w:type="dxa"/>
          <w:jc w:val="right"/>
        </w:trPr>
        <w:tc>
          <w:tcPr>
            <w:tcW w:w="100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09/13</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09/15</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09:0</w:t>
            </w:r>
            <w:r w:rsidRPr="000D0A7B">
              <w:rPr>
                <w:rFonts w:ascii="標楷體" w:eastAsia="標楷體" w:hAnsi="標楷體"/>
                <w:color w:val="000000" w:themeColor="text1"/>
                <w:szCs w:val="24"/>
              </w:rPr>
              <w:t>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13:00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澎湖縣</w:t>
            </w:r>
          </w:p>
        </w:tc>
        <w:tc>
          <w:tcPr>
            <w:tcW w:w="5963"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widowControl/>
              <w:numPr>
                <w:ilvl w:val="0"/>
                <w:numId w:val="158"/>
              </w:numPr>
              <w:tabs>
                <w:tab w:val="left" w:pos="7680"/>
                <w:tab w:val="left" w:pos="8160"/>
                <w:tab w:val="left" w:pos="8640"/>
                <w:tab w:val="left" w:pos="9120"/>
                <w:tab w:val="left" w:pos="9600"/>
              </w:tabs>
              <w:snapToGrid w:val="0"/>
              <w:spacing w:beforeLines="50" w:before="180"/>
              <w:ind w:left="459" w:hanging="413"/>
              <w:jc w:val="both"/>
              <w:textAlignment w:val="center"/>
              <w:rPr>
                <w:rFonts w:ascii="新細明體" w:eastAsia="標楷體" w:hAnsi="新細明體" w:cs="新細明體"/>
                <w:color w:val="000000" w:themeColor="text1"/>
                <w:kern w:val="0"/>
                <w:szCs w:val="24"/>
              </w:rPr>
            </w:pPr>
            <w:r w:rsidRPr="000D0A7B">
              <w:rPr>
                <w:rFonts w:ascii="標楷體" w:eastAsia="標楷體" w:hAnsi="標楷體" w:cs="新細明體" w:hint="eastAsia"/>
                <w:color w:val="000000" w:themeColor="text1"/>
                <w:kern w:val="0"/>
                <w:szCs w:val="24"/>
              </w:rPr>
              <w:t>莫蘭蒂颱風整備會議：</w:t>
            </w:r>
          </w:p>
          <w:p w:rsidR="007A6632" w:rsidRPr="000D0A7B" w:rsidRDefault="007A6632" w:rsidP="000E5F0E">
            <w:pPr>
              <w:widowControl/>
              <w:numPr>
                <w:ilvl w:val="0"/>
                <w:numId w:val="15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主持人：指揮官陳縣長光復。</w:t>
            </w:r>
          </w:p>
          <w:p w:rsidR="007A6632" w:rsidRPr="000D0A7B" w:rsidRDefault="007A6632" w:rsidP="000E5F0E">
            <w:pPr>
              <w:widowControl/>
              <w:numPr>
                <w:ilvl w:val="0"/>
                <w:numId w:val="15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整備會議簡報-【附件1】。</w:t>
            </w:r>
          </w:p>
          <w:p w:rsidR="007A6632" w:rsidRPr="000D0A7B" w:rsidRDefault="007A6632" w:rsidP="000E5F0E">
            <w:pPr>
              <w:widowControl/>
              <w:numPr>
                <w:ilvl w:val="0"/>
                <w:numId w:val="15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整備會議紀錄-【附件2】。</w:t>
            </w:r>
          </w:p>
          <w:p w:rsidR="007A6632" w:rsidRPr="000D0A7B" w:rsidRDefault="007A6632" w:rsidP="000E5F0E">
            <w:pPr>
              <w:widowControl/>
              <w:numPr>
                <w:ilvl w:val="0"/>
                <w:numId w:val="158"/>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lastRenderedPageBreak/>
              <w:t>新聞發布資料6則-【附件3】。</w:t>
            </w:r>
          </w:p>
          <w:p w:rsidR="007A6632" w:rsidRPr="000D0A7B" w:rsidRDefault="007A6632" w:rsidP="000E5F0E">
            <w:pPr>
              <w:widowControl/>
              <w:numPr>
                <w:ilvl w:val="0"/>
                <w:numId w:val="158"/>
              </w:numPr>
              <w:tabs>
                <w:tab w:val="left" w:pos="7680"/>
                <w:tab w:val="left" w:pos="8160"/>
                <w:tab w:val="left" w:pos="8640"/>
                <w:tab w:val="left" w:pos="9120"/>
                <w:tab w:val="left" w:pos="9600"/>
              </w:tabs>
              <w:snapToGrid w:val="0"/>
              <w:spacing w:beforeLines="50" w:before="180"/>
              <w:ind w:left="459" w:hanging="413"/>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各防救災編組進駐輪值人員2級開設災害應變中心簽到表-【附件4】。</w:t>
            </w:r>
          </w:p>
          <w:p w:rsidR="007A6632" w:rsidRPr="000D0A7B" w:rsidRDefault="007A6632" w:rsidP="000E5F0E">
            <w:pPr>
              <w:widowControl/>
              <w:numPr>
                <w:ilvl w:val="0"/>
                <w:numId w:val="158"/>
              </w:numPr>
              <w:tabs>
                <w:tab w:val="left" w:pos="7680"/>
                <w:tab w:val="left" w:pos="8160"/>
                <w:tab w:val="left" w:pos="8640"/>
                <w:tab w:val="left" w:pos="9120"/>
                <w:tab w:val="left" w:pos="9600"/>
              </w:tabs>
              <w:snapToGrid w:val="0"/>
              <w:spacing w:beforeLines="50" w:before="180"/>
              <w:ind w:left="459" w:hanging="413"/>
              <w:jc w:val="both"/>
              <w:textAlignment w:val="center"/>
              <w:rPr>
                <w:rFonts w:ascii="新細明體" w:eastAsia="標楷體" w:hAnsi="新細明體" w:cs="新細明體"/>
                <w:color w:val="000000" w:themeColor="text1"/>
                <w:kern w:val="0"/>
                <w:szCs w:val="24"/>
              </w:rPr>
            </w:pPr>
            <w:r w:rsidRPr="000D0A7B">
              <w:rPr>
                <w:rFonts w:ascii="標楷體" w:eastAsia="標楷體" w:hAnsi="標楷體" w:cs="新細明體" w:hint="eastAsia"/>
                <w:color w:val="000000" w:themeColor="text1"/>
                <w:kern w:val="0"/>
                <w:szCs w:val="24"/>
              </w:rPr>
              <w:t>勘災：</w:t>
            </w:r>
            <w:r w:rsidRPr="000D0A7B">
              <w:rPr>
                <w:rFonts w:ascii="標楷體" w:eastAsia="標楷體" w:hAnsi="標楷體" w:cs="新細明體" w:hint="eastAsia"/>
                <w:color w:val="000000" w:themeColor="text1"/>
                <w:kern w:val="0"/>
                <w:szCs w:val="24"/>
              </w:rPr>
              <w:br/>
              <w:t>縣長陳光復於9月15日上午冒著風雨，偕同縣府團隊前往本島各鄉市視察，指示在最短時間內完成災後復原工作，他也向在風雨中投入風災搶救的國軍官兵、後備輔導幹部及所有工作夥伴表達感謝。</w:t>
            </w:r>
            <w:r w:rsidRPr="000D0A7B">
              <w:rPr>
                <w:rFonts w:ascii="標楷體" w:eastAsia="標楷體" w:hAnsi="標楷體" w:cs="新細明體" w:hint="eastAsia"/>
                <w:color w:val="000000" w:themeColor="text1"/>
                <w:kern w:val="0"/>
                <w:szCs w:val="24"/>
              </w:rPr>
              <w:br/>
              <w:t>陳縣長由秘書長胡流宗、建設處長洪棟霖、工務處長蔡淇賢、環保局長蔡有忠、農漁局長陳高樑，以及後指部指揮官李昭賢等人陪同，除在市區視察災情外，也前往各鄉公所慰勉值勤人員的辛勞，並前往外垵漁港、赤馬漁港了解漁船進港避颱情形。</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FF0027">
            <w:pPr>
              <w:spacing w:before="120"/>
              <w:rPr>
                <w:color w:val="000000" w:themeColor="text1"/>
                <w:szCs w:val="24"/>
              </w:rPr>
            </w:pPr>
          </w:p>
        </w:tc>
      </w:tr>
      <w:tr w:rsidR="007A6632" w:rsidRPr="000D0A7B" w:rsidTr="00FF0027">
        <w:trPr>
          <w:gridBefore w:val="1"/>
          <w:wBefore w:w="6" w:type="dxa"/>
          <w:jc w:val="right"/>
        </w:trPr>
        <w:tc>
          <w:tcPr>
            <w:tcW w:w="100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lastRenderedPageBreak/>
              <w:t>09/14</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金門縣</w:t>
            </w:r>
          </w:p>
        </w:tc>
        <w:tc>
          <w:tcPr>
            <w:tcW w:w="5963"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numPr>
                <w:ilvl w:val="0"/>
                <w:numId w:val="204"/>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應變中心召開</w:t>
            </w:r>
            <w:r w:rsidRPr="000D0A7B">
              <w:rPr>
                <w:rFonts w:ascii="標楷體" w:eastAsia="標楷體" w:hAnsi="標楷體"/>
                <w:color w:val="000000" w:themeColor="text1"/>
                <w:szCs w:val="24"/>
              </w:rPr>
              <w:t>第1次工作會報</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主持人：指揮官縣長陳福海</w:t>
            </w:r>
            <w:r w:rsidRPr="000D0A7B">
              <w:rPr>
                <w:rFonts w:ascii="標楷體" w:eastAsia="標楷體" w:hAnsi="標楷體" w:hint="eastAsia"/>
                <w:color w:val="000000" w:themeColor="text1"/>
                <w:szCs w:val="24"/>
              </w:rPr>
              <w:t>）：</w:t>
            </w:r>
          </w:p>
          <w:p w:rsidR="007A6632" w:rsidRPr="000D0A7B" w:rsidRDefault="007A6632" w:rsidP="000E5F0E">
            <w:pPr>
              <w:widowControl/>
              <w:numPr>
                <w:ilvl w:val="0"/>
                <w:numId w:val="147"/>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第1次工作會報會議紀錄【附件</w:t>
            </w:r>
            <w:r w:rsidRPr="000D0A7B">
              <w:rPr>
                <w:rFonts w:ascii="標楷體" w:eastAsia="標楷體" w:hAnsi="標楷體" w:cs="新細明體" w:hint="eastAsia"/>
                <w:color w:val="000000" w:themeColor="text1"/>
                <w:kern w:val="0"/>
                <w:szCs w:val="24"/>
              </w:rPr>
              <w:t>2</w:t>
            </w:r>
            <w:r w:rsidRPr="000D0A7B">
              <w:rPr>
                <w:rFonts w:ascii="標楷體" w:eastAsia="標楷體" w:hAnsi="標楷體" w:cs="新細明體"/>
                <w:color w:val="000000" w:themeColor="text1"/>
                <w:kern w:val="0"/>
                <w:szCs w:val="24"/>
              </w:rPr>
              <w:t>】</w:t>
            </w:r>
            <w:r w:rsidRPr="000D0A7B">
              <w:rPr>
                <w:rFonts w:ascii="標楷體" w:eastAsia="標楷體" w:hAnsi="標楷體" w:cs="新細明體" w:hint="eastAsia"/>
                <w:color w:val="000000" w:themeColor="text1"/>
                <w:kern w:val="0"/>
                <w:szCs w:val="24"/>
              </w:rPr>
              <w:t>。</w:t>
            </w:r>
          </w:p>
          <w:p w:rsidR="007A6632" w:rsidRPr="000D0A7B" w:rsidRDefault="007A6632" w:rsidP="000E5F0E">
            <w:pPr>
              <w:widowControl/>
              <w:numPr>
                <w:ilvl w:val="0"/>
                <w:numId w:val="147"/>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第1次工作會報列管事項辦理情形【附件</w:t>
            </w:r>
            <w:r w:rsidRPr="000D0A7B">
              <w:rPr>
                <w:rFonts w:ascii="標楷體" w:eastAsia="標楷體" w:hAnsi="標楷體" w:cs="新細明體" w:hint="eastAsia"/>
                <w:color w:val="000000" w:themeColor="text1"/>
                <w:kern w:val="0"/>
                <w:szCs w:val="24"/>
              </w:rPr>
              <w:t>3</w:t>
            </w:r>
            <w:r w:rsidRPr="000D0A7B">
              <w:rPr>
                <w:rFonts w:ascii="標楷體" w:eastAsia="標楷體" w:hAnsi="標楷體" w:cs="新細明體"/>
                <w:color w:val="000000" w:themeColor="text1"/>
                <w:kern w:val="0"/>
                <w:szCs w:val="24"/>
              </w:rPr>
              <w:t>】</w:t>
            </w:r>
            <w:r w:rsidRPr="000D0A7B">
              <w:rPr>
                <w:rFonts w:ascii="標楷體" w:eastAsia="標楷體" w:hAnsi="標楷體" w:cs="新細明體" w:hint="eastAsia"/>
                <w:color w:val="000000" w:themeColor="text1"/>
                <w:kern w:val="0"/>
                <w:szCs w:val="24"/>
              </w:rPr>
              <w:t>。</w:t>
            </w:r>
          </w:p>
          <w:p w:rsidR="007A6632" w:rsidRPr="000D0A7B" w:rsidRDefault="007A6632" w:rsidP="000E5F0E">
            <w:pPr>
              <w:numPr>
                <w:ilvl w:val="0"/>
                <w:numId w:val="204"/>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指揮官聽取各單位防颱整備應變情形，並下達各項指示。</w:t>
            </w:r>
          </w:p>
          <w:p w:rsidR="007A6632" w:rsidRPr="000D0A7B" w:rsidRDefault="007A6632" w:rsidP="000E5F0E">
            <w:pPr>
              <w:numPr>
                <w:ilvl w:val="0"/>
                <w:numId w:val="204"/>
              </w:numPr>
              <w:snapToGrid w:val="0"/>
              <w:spacing w:beforeLines="50" w:before="180"/>
              <w:ind w:left="459" w:hanging="413"/>
              <w:textAlignment w:val="center"/>
              <w:rPr>
                <w:rFonts w:ascii="Times New Roman" w:eastAsia="標楷體" w:hAnsi="Times New Roman"/>
                <w:color w:val="000000" w:themeColor="text1"/>
              </w:rPr>
            </w:pPr>
            <w:r w:rsidRPr="000D0A7B">
              <w:rPr>
                <w:rFonts w:ascii="標楷體" w:eastAsia="標楷體" w:hAnsi="標楷體" w:hint="eastAsia"/>
                <w:color w:val="000000" w:themeColor="text1"/>
                <w:szCs w:val="24"/>
              </w:rPr>
              <w:t>0914上午至中午，陸續傳出樹倒災情，縣府已投入救災。</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FF0027">
            <w:pPr>
              <w:spacing w:before="120"/>
              <w:rPr>
                <w:rFonts w:ascii="標楷體" w:eastAsia="標楷體" w:hAnsi="標楷體" w:cs="新細明體"/>
                <w:color w:val="000000" w:themeColor="text1"/>
                <w:kern w:val="0"/>
                <w:szCs w:val="24"/>
              </w:rPr>
            </w:pPr>
          </w:p>
        </w:tc>
      </w:tr>
      <w:tr w:rsidR="007A6632" w:rsidRPr="000D0A7B" w:rsidTr="00FF0027">
        <w:trPr>
          <w:gridBefore w:val="1"/>
          <w:wBefore w:w="6" w:type="dxa"/>
          <w:jc w:val="right"/>
        </w:trPr>
        <w:tc>
          <w:tcPr>
            <w:tcW w:w="100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09/14</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15：30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金門縣</w:t>
            </w:r>
          </w:p>
        </w:tc>
        <w:tc>
          <w:tcPr>
            <w:tcW w:w="5963"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numPr>
                <w:ilvl w:val="0"/>
                <w:numId w:val="20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應變中心</w:t>
            </w:r>
            <w:r w:rsidRPr="000D0A7B">
              <w:rPr>
                <w:rFonts w:ascii="標楷體" w:eastAsia="標楷體" w:hAnsi="標楷體"/>
                <w:color w:val="000000" w:themeColor="text1"/>
                <w:szCs w:val="24"/>
              </w:rPr>
              <w:t>第2次應變中心工作會報</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主持人：指揮官縣長陳福海</w:t>
            </w:r>
            <w:r w:rsidRPr="000D0A7B">
              <w:rPr>
                <w:rFonts w:ascii="標楷體" w:eastAsia="標楷體" w:hAnsi="標楷體" w:hint="eastAsia"/>
                <w:color w:val="000000" w:themeColor="text1"/>
                <w:szCs w:val="24"/>
              </w:rPr>
              <w:t>）：</w:t>
            </w:r>
          </w:p>
          <w:p w:rsidR="007A6632" w:rsidRPr="000D0A7B" w:rsidRDefault="007A6632" w:rsidP="000E5F0E">
            <w:pPr>
              <w:widowControl/>
              <w:numPr>
                <w:ilvl w:val="0"/>
                <w:numId w:val="206"/>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第2次工作會報會議紀錄【附件</w:t>
            </w:r>
            <w:r w:rsidRPr="000D0A7B">
              <w:rPr>
                <w:rFonts w:ascii="標楷體" w:eastAsia="標楷體" w:hAnsi="標楷體" w:cs="新細明體" w:hint="eastAsia"/>
                <w:color w:val="000000" w:themeColor="text1"/>
                <w:kern w:val="0"/>
                <w:szCs w:val="24"/>
              </w:rPr>
              <w:t>4</w:t>
            </w:r>
            <w:r w:rsidRPr="000D0A7B">
              <w:rPr>
                <w:rFonts w:ascii="標楷體" w:eastAsia="標楷體" w:hAnsi="標楷體" w:cs="新細明體"/>
                <w:color w:val="000000" w:themeColor="text1"/>
                <w:kern w:val="0"/>
                <w:szCs w:val="24"/>
              </w:rPr>
              <w:t>】</w:t>
            </w:r>
            <w:r w:rsidRPr="000D0A7B">
              <w:rPr>
                <w:rFonts w:ascii="標楷體" w:eastAsia="標楷體" w:hAnsi="標楷體" w:cs="新細明體" w:hint="eastAsia"/>
                <w:color w:val="000000" w:themeColor="text1"/>
                <w:kern w:val="0"/>
                <w:szCs w:val="24"/>
              </w:rPr>
              <w:t>。</w:t>
            </w:r>
          </w:p>
          <w:p w:rsidR="007A6632" w:rsidRPr="000D0A7B" w:rsidRDefault="007A6632" w:rsidP="000E5F0E">
            <w:pPr>
              <w:widowControl/>
              <w:numPr>
                <w:ilvl w:val="0"/>
                <w:numId w:val="206"/>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第2次工作會報列管事項辦理情形【附件</w:t>
            </w:r>
            <w:r w:rsidRPr="000D0A7B">
              <w:rPr>
                <w:rFonts w:ascii="標楷體" w:eastAsia="標楷體" w:hAnsi="標楷體" w:cs="新細明體" w:hint="eastAsia"/>
                <w:color w:val="000000" w:themeColor="text1"/>
                <w:kern w:val="0"/>
                <w:szCs w:val="24"/>
              </w:rPr>
              <w:t>5</w:t>
            </w:r>
            <w:r w:rsidRPr="000D0A7B">
              <w:rPr>
                <w:rFonts w:ascii="標楷體" w:eastAsia="標楷體" w:hAnsi="標楷體" w:cs="新細明體"/>
                <w:color w:val="000000" w:themeColor="text1"/>
                <w:kern w:val="0"/>
                <w:szCs w:val="24"/>
              </w:rPr>
              <w:t>】</w:t>
            </w:r>
            <w:r w:rsidRPr="000D0A7B">
              <w:rPr>
                <w:rFonts w:ascii="標楷體" w:eastAsia="標楷體" w:hAnsi="標楷體" w:cs="新細明體" w:hint="eastAsia"/>
                <w:color w:val="000000" w:themeColor="text1"/>
                <w:kern w:val="0"/>
                <w:szCs w:val="24"/>
              </w:rPr>
              <w:t>。</w:t>
            </w:r>
          </w:p>
          <w:p w:rsidR="007A6632" w:rsidRPr="000D0A7B" w:rsidRDefault="007A6632" w:rsidP="000E5F0E">
            <w:pPr>
              <w:numPr>
                <w:ilvl w:val="0"/>
                <w:numId w:val="20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金門已可感受風力逐漸變強。</w:t>
            </w:r>
          </w:p>
          <w:p w:rsidR="007A6632" w:rsidRPr="000D0A7B" w:rsidRDefault="007A6632" w:rsidP="000E5F0E">
            <w:pPr>
              <w:numPr>
                <w:ilvl w:val="0"/>
                <w:numId w:val="20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指揮官聽取各單位防颱整備應變情形，並下達各項指示。</w:t>
            </w:r>
          </w:p>
          <w:p w:rsidR="007A6632" w:rsidRPr="000D0A7B" w:rsidRDefault="007A6632" w:rsidP="000E5F0E">
            <w:pPr>
              <w:numPr>
                <w:ilvl w:val="0"/>
                <w:numId w:val="205"/>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hint="eastAsia"/>
                <w:color w:val="000000" w:themeColor="text1"/>
                <w:szCs w:val="24"/>
              </w:rPr>
              <w:t>縣長與中央災害應變中心、行政院林全院長、高雄等南部各縣(市)首長及澎湖縣縣長進行防颱視訊會議。</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FF0027">
            <w:pPr>
              <w:spacing w:before="120"/>
              <w:rPr>
                <w:color w:val="000000" w:themeColor="text1"/>
                <w:szCs w:val="24"/>
              </w:rPr>
            </w:pPr>
          </w:p>
        </w:tc>
      </w:tr>
      <w:tr w:rsidR="007A6632" w:rsidRPr="000D0A7B" w:rsidTr="00FF0027">
        <w:trPr>
          <w:gridBefore w:val="1"/>
          <w:wBefore w:w="6" w:type="dxa"/>
          <w:jc w:val="right"/>
        </w:trPr>
        <w:tc>
          <w:tcPr>
            <w:tcW w:w="100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09/14</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18：00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金門縣</w:t>
            </w:r>
          </w:p>
        </w:tc>
        <w:tc>
          <w:tcPr>
            <w:tcW w:w="5963"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numPr>
                <w:ilvl w:val="0"/>
                <w:numId w:val="142"/>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暴風圈碰觸金門陸地，金門風力逐漸變強。</w:t>
            </w:r>
          </w:p>
          <w:p w:rsidR="007A6632" w:rsidRPr="000D0A7B" w:rsidRDefault="007A6632" w:rsidP="000E5F0E">
            <w:pPr>
              <w:numPr>
                <w:ilvl w:val="0"/>
                <w:numId w:val="142"/>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應變中心陸續接到多處災情，大部分為樹倒、停電。</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FF0027">
            <w:pPr>
              <w:spacing w:before="120"/>
              <w:rPr>
                <w:color w:val="000000" w:themeColor="text1"/>
                <w:szCs w:val="24"/>
              </w:rPr>
            </w:pPr>
          </w:p>
        </w:tc>
      </w:tr>
      <w:tr w:rsidR="007A6632" w:rsidRPr="000D0A7B" w:rsidTr="00FF0027">
        <w:trPr>
          <w:gridBefore w:val="1"/>
          <w:wBefore w:w="6" w:type="dxa"/>
          <w:jc w:val="right"/>
        </w:trPr>
        <w:tc>
          <w:tcPr>
            <w:tcW w:w="100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09/15</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02：30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金門縣</w:t>
            </w:r>
          </w:p>
        </w:tc>
        <w:tc>
          <w:tcPr>
            <w:tcW w:w="5963"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numPr>
                <w:ilvl w:val="0"/>
                <w:numId w:val="143"/>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莫蘭蒂颱風中心登陸金門，最大瞬間風速61.7m/s(大於17級，換算時速222公里)，重創金</w:t>
            </w:r>
            <w:r w:rsidRPr="000D0A7B">
              <w:rPr>
                <w:rFonts w:ascii="標楷體" w:eastAsia="標楷體" w:hAnsi="標楷體" w:hint="eastAsia"/>
                <w:color w:val="000000" w:themeColor="text1"/>
                <w:szCs w:val="24"/>
              </w:rPr>
              <w:lastRenderedPageBreak/>
              <w:t>門。</w:t>
            </w:r>
          </w:p>
          <w:p w:rsidR="007A6632" w:rsidRPr="000D0A7B" w:rsidRDefault="007A6632" w:rsidP="000E5F0E">
            <w:pPr>
              <w:numPr>
                <w:ilvl w:val="0"/>
                <w:numId w:val="143"/>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金門全島風狂雨驟，許多人被破表強風驚醒，無法再入睡，路樹、建物、電力、電信、供水、招牌、鐵皮、棚架、水塔等損壞嚴重，可預期颱風過後將會出現大規模的災情。</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FF0027">
            <w:pPr>
              <w:spacing w:before="120"/>
              <w:rPr>
                <w:color w:val="000000" w:themeColor="text1"/>
                <w:szCs w:val="24"/>
              </w:rPr>
            </w:pPr>
          </w:p>
        </w:tc>
      </w:tr>
      <w:tr w:rsidR="007A6632" w:rsidRPr="000D0A7B" w:rsidTr="00FF0027">
        <w:trPr>
          <w:gridBefore w:val="1"/>
          <w:wBefore w:w="6" w:type="dxa"/>
          <w:jc w:val="right"/>
        </w:trPr>
        <w:tc>
          <w:tcPr>
            <w:tcW w:w="100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09/15</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金門縣</w:t>
            </w:r>
          </w:p>
        </w:tc>
        <w:tc>
          <w:tcPr>
            <w:tcW w:w="5963"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numPr>
                <w:ilvl w:val="0"/>
                <w:numId w:val="144"/>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召開</w:t>
            </w:r>
            <w:r w:rsidRPr="000D0A7B">
              <w:rPr>
                <w:rFonts w:ascii="標楷體" w:eastAsia="標楷體" w:hAnsi="標楷體"/>
                <w:color w:val="000000" w:themeColor="text1"/>
                <w:szCs w:val="24"/>
              </w:rPr>
              <w:t>第3次應變中心工作會報</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主持人：指揮官縣長陳福海</w:t>
            </w:r>
            <w:r w:rsidRPr="000D0A7B">
              <w:rPr>
                <w:rFonts w:ascii="標楷體" w:eastAsia="標楷體" w:hAnsi="標楷體" w:hint="eastAsia"/>
                <w:color w:val="000000" w:themeColor="text1"/>
                <w:szCs w:val="24"/>
              </w:rPr>
              <w:t>）</w:t>
            </w:r>
          </w:p>
          <w:p w:rsidR="007A6632" w:rsidRPr="000D0A7B" w:rsidRDefault="007A6632" w:rsidP="000E5F0E">
            <w:pPr>
              <w:widowControl/>
              <w:numPr>
                <w:ilvl w:val="0"/>
                <w:numId w:val="148"/>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第3次工作會報會議紀錄-【附件</w:t>
            </w:r>
            <w:r w:rsidRPr="000D0A7B">
              <w:rPr>
                <w:rFonts w:ascii="標楷體" w:eastAsia="標楷體" w:hAnsi="標楷體" w:cs="新細明體" w:hint="eastAsia"/>
                <w:color w:val="000000" w:themeColor="text1"/>
                <w:kern w:val="0"/>
                <w:szCs w:val="24"/>
              </w:rPr>
              <w:t>6</w:t>
            </w:r>
            <w:r w:rsidRPr="000D0A7B">
              <w:rPr>
                <w:rFonts w:ascii="標楷體" w:eastAsia="標楷體" w:hAnsi="標楷體" w:cs="新細明體"/>
                <w:color w:val="000000" w:themeColor="text1"/>
                <w:kern w:val="0"/>
                <w:szCs w:val="24"/>
              </w:rPr>
              <w:t>】</w:t>
            </w:r>
            <w:r w:rsidRPr="000D0A7B">
              <w:rPr>
                <w:rFonts w:ascii="標楷體" w:eastAsia="標楷體" w:hAnsi="標楷體" w:cs="新細明體" w:hint="eastAsia"/>
                <w:color w:val="000000" w:themeColor="text1"/>
                <w:kern w:val="0"/>
                <w:szCs w:val="24"/>
              </w:rPr>
              <w:t>。</w:t>
            </w:r>
          </w:p>
          <w:p w:rsidR="007A6632" w:rsidRPr="000D0A7B" w:rsidRDefault="007A6632" w:rsidP="000E5F0E">
            <w:pPr>
              <w:widowControl/>
              <w:numPr>
                <w:ilvl w:val="0"/>
                <w:numId w:val="148"/>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第3次工作會報列管事項辦理情形：【附件</w:t>
            </w:r>
            <w:r w:rsidRPr="000D0A7B">
              <w:rPr>
                <w:rFonts w:ascii="標楷體" w:eastAsia="標楷體" w:hAnsi="標楷體" w:cs="新細明體" w:hint="eastAsia"/>
                <w:color w:val="000000" w:themeColor="text1"/>
                <w:kern w:val="0"/>
                <w:szCs w:val="24"/>
              </w:rPr>
              <w:t>7</w:t>
            </w:r>
            <w:r w:rsidRPr="000D0A7B">
              <w:rPr>
                <w:rFonts w:ascii="標楷體" w:eastAsia="標楷體" w:hAnsi="標楷體" w:cs="新細明體"/>
                <w:color w:val="000000" w:themeColor="text1"/>
                <w:kern w:val="0"/>
                <w:szCs w:val="24"/>
              </w:rPr>
              <w:t>】</w:t>
            </w:r>
            <w:r w:rsidRPr="000D0A7B">
              <w:rPr>
                <w:rFonts w:ascii="標楷體" w:eastAsia="標楷體" w:hAnsi="標楷體" w:cs="新細明體" w:hint="eastAsia"/>
                <w:color w:val="000000" w:themeColor="text1"/>
                <w:kern w:val="0"/>
                <w:szCs w:val="24"/>
              </w:rPr>
              <w:t>。</w:t>
            </w:r>
          </w:p>
          <w:p w:rsidR="007A6632" w:rsidRPr="000D0A7B" w:rsidRDefault="007A6632" w:rsidP="000E5F0E">
            <w:pPr>
              <w:numPr>
                <w:ilvl w:val="0"/>
                <w:numId w:val="144"/>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縣長與中央災害應變中心指揮官內政部葉俊榮部長視訊會議。</w:t>
            </w:r>
          </w:p>
          <w:p w:rsidR="007A6632" w:rsidRPr="000D0A7B" w:rsidRDefault="007A6632" w:rsidP="000E5F0E">
            <w:pPr>
              <w:numPr>
                <w:ilvl w:val="0"/>
                <w:numId w:val="144"/>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金門發生全島大規模災情：</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輕傷28名、中傷10名，合計38名。</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各公所疏散撤離民眾9人（金湖鎮3人、金沙鎮6人）。</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各公所收容民眾23人（金湖鎮3人、金沙鎮17人、金寧鄉3人）</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全島停電約2萬4,285戶停電、92根電線桿折斷、1751處斷線，以及多具配電設備（開關及變壓器）損壞。</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全島停話最高達1,300餘戶，行動基地台損毀27臺。</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全島停水20366戶。</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全島樹倒500萬餘株，造成全金門主次要道路中斷數十餘條。</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農業損失</w:t>
            </w:r>
            <w:r w:rsidRPr="000D0A7B">
              <w:rPr>
                <w:rFonts w:ascii="標楷體" w:eastAsia="標楷體" w:hAnsi="標楷體" w:cs="新細明體"/>
                <w:color w:val="000000" w:themeColor="text1"/>
                <w:kern w:val="0"/>
                <w:szCs w:val="24"/>
              </w:rPr>
              <w:t>4</w:t>
            </w:r>
            <w:r w:rsidRPr="000D0A7B">
              <w:rPr>
                <w:rFonts w:ascii="標楷體" w:eastAsia="標楷體" w:hAnsi="標楷體" w:cs="新細明體" w:hint="eastAsia"/>
                <w:color w:val="000000" w:themeColor="text1"/>
                <w:kern w:val="0"/>
                <w:szCs w:val="24"/>
              </w:rPr>
              <w:t>,</w:t>
            </w:r>
            <w:r w:rsidRPr="000D0A7B">
              <w:rPr>
                <w:rFonts w:ascii="標楷體" w:eastAsia="標楷體" w:hAnsi="標楷體" w:cs="新細明體"/>
                <w:color w:val="000000" w:themeColor="text1"/>
                <w:kern w:val="0"/>
                <w:szCs w:val="24"/>
              </w:rPr>
              <w:t>696</w:t>
            </w:r>
            <w:r w:rsidRPr="000D0A7B">
              <w:rPr>
                <w:rFonts w:ascii="標楷體" w:eastAsia="標楷體" w:hAnsi="標楷體" w:cs="新細明體" w:hint="eastAsia"/>
                <w:color w:val="000000" w:themeColor="text1"/>
                <w:kern w:val="0"/>
                <w:szCs w:val="24"/>
              </w:rPr>
              <w:t>萬</w:t>
            </w:r>
            <w:r w:rsidRPr="000D0A7B">
              <w:rPr>
                <w:rFonts w:ascii="標楷體" w:eastAsia="標楷體" w:hAnsi="標楷體" w:cs="新細明體"/>
                <w:color w:val="000000" w:themeColor="text1"/>
                <w:kern w:val="0"/>
                <w:szCs w:val="24"/>
              </w:rPr>
              <w:t>1,000</w:t>
            </w:r>
            <w:r w:rsidRPr="000D0A7B">
              <w:rPr>
                <w:rFonts w:ascii="標楷體" w:eastAsia="標楷體" w:hAnsi="標楷體" w:cs="新細明體" w:hint="eastAsia"/>
                <w:color w:val="000000" w:themeColor="text1"/>
                <w:kern w:val="0"/>
                <w:szCs w:val="24"/>
              </w:rPr>
              <w:t>餘元。</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各國中小（25校，含分校及幼兒園）災損總金額為新臺幣8,754萬5,165元。</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金酒公司經統計災損金額約為9,912.41萬元。</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古蹟歷史建築聚落損壞修繕金額2,000萬5,784 元。</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公部門建物損失5億549萬6,029元。</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交通號誌損壞46處，道路指標設施倒塌9處，小型道路標誌及反射鏡損壞逾250餘處。</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lastRenderedPageBreak/>
              <w:t>縣轄觀光景點損壞13處、金門國家公園景點損壞11處。</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民間房屋毀損不堪居住18棟。</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民間多處房屋部分毀損。</w:t>
            </w:r>
          </w:p>
          <w:p w:rsidR="007A6632" w:rsidRPr="000D0A7B" w:rsidRDefault="007A6632" w:rsidP="000E5F0E">
            <w:pPr>
              <w:widowControl/>
              <w:numPr>
                <w:ilvl w:val="0"/>
                <w:numId w:val="149"/>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陸籍5000噸貨輪港泰台州漂流至金城鎮古崗外海擱淺。</w:t>
            </w:r>
          </w:p>
          <w:p w:rsidR="007A6632" w:rsidRPr="000D0A7B" w:rsidRDefault="007A6632" w:rsidP="000E5F0E">
            <w:pPr>
              <w:numPr>
                <w:ilvl w:val="0"/>
                <w:numId w:val="144"/>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水、電、通訊搶修因樹倒造成大規模交通中斷，更增加搶救困難。</w:t>
            </w:r>
          </w:p>
          <w:p w:rsidR="007A6632" w:rsidRPr="000D0A7B" w:rsidRDefault="007A6632" w:rsidP="000E5F0E">
            <w:pPr>
              <w:numPr>
                <w:ilvl w:val="0"/>
                <w:numId w:val="144"/>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hint="eastAsia"/>
                <w:color w:val="000000" w:themeColor="text1"/>
                <w:szCs w:val="24"/>
              </w:rPr>
              <w:t>縣長立即向中央災害應變中心請求鏈鋸、人力、台電工程車、中華電信工程車等支援。</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FF0027">
            <w:pPr>
              <w:spacing w:before="120"/>
              <w:rPr>
                <w:color w:val="000000" w:themeColor="text1"/>
                <w:szCs w:val="24"/>
              </w:rPr>
            </w:pPr>
          </w:p>
        </w:tc>
      </w:tr>
      <w:tr w:rsidR="007A6632" w:rsidRPr="000D0A7B" w:rsidTr="00FF0027">
        <w:trPr>
          <w:gridBefore w:val="1"/>
          <w:wBefore w:w="6" w:type="dxa"/>
          <w:jc w:val="right"/>
        </w:trPr>
        <w:tc>
          <w:tcPr>
            <w:tcW w:w="100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09/15</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09/19</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00：00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24：00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金門縣</w:t>
            </w:r>
          </w:p>
        </w:tc>
        <w:tc>
          <w:tcPr>
            <w:tcW w:w="5963"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color w:val="000000" w:themeColor="text1"/>
                <w:szCs w:val="24"/>
              </w:rPr>
              <w:t>縣長下令縣府救災總動員，整合所有能量，於颱風期間率全體救災人員不眠不休救災</w:t>
            </w:r>
            <w:r w:rsidRPr="000D0A7B">
              <w:rPr>
                <w:rFonts w:ascii="標楷體" w:eastAsia="標楷體" w:hAnsi="標楷體" w:hint="eastAsia"/>
                <w:color w:val="000000" w:themeColor="text1"/>
                <w:szCs w:val="24"/>
              </w:rPr>
              <w:t>。</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自9月15日至9月24日，縣府及國軍總計出動</w:t>
            </w:r>
            <w:r w:rsidRPr="000D0A7B">
              <w:rPr>
                <w:rFonts w:ascii="標楷體" w:eastAsia="標楷體" w:hAnsi="標楷體"/>
                <w:color w:val="000000" w:themeColor="text1"/>
                <w:szCs w:val="24"/>
              </w:rPr>
              <w:t>2</w:t>
            </w:r>
            <w:r w:rsidRPr="000D0A7B">
              <w:rPr>
                <w:rFonts w:ascii="標楷體" w:eastAsia="標楷體" w:hAnsi="標楷體" w:hint="eastAsia"/>
                <w:color w:val="000000" w:themeColor="text1"/>
                <w:szCs w:val="24"/>
              </w:rPr>
              <w:t>萬</w:t>
            </w:r>
            <w:r w:rsidRPr="000D0A7B">
              <w:rPr>
                <w:rFonts w:ascii="標楷體" w:eastAsia="標楷體" w:hAnsi="標楷體"/>
                <w:color w:val="000000" w:themeColor="text1"/>
                <w:szCs w:val="24"/>
              </w:rPr>
              <w:t>863</w:t>
            </w:r>
            <w:r w:rsidRPr="000D0A7B">
              <w:rPr>
                <w:rFonts w:ascii="標楷體" w:eastAsia="標楷體" w:hAnsi="標楷體" w:hint="eastAsia"/>
                <w:color w:val="000000" w:themeColor="text1"/>
                <w:szCs w:val="24"/>
              </w:rPr>
              <w:t>人次、車輛3</w:t>
            </w:r>
            <w:r w:rsidRPr="000D0A7B">
              <w:rPr>
                <w:rFonts w:ascii="標楷體" w:eastAsia="標楷體" w:hAnsi="標楷體"/>
                <w:color w:val="000000" w:themeColor="text1"/>
                <w:szCs w:val="24"/>
              </w:rPr>
              <w:t>005</w:t>
            </w:r>
            <w:r w:rsidRPr="000D0A7B">
              <w:rPr>
                <w:rFonts w:ascii="標楷體" w:eastAsia="標楷體" w:hAnsi="標楷體" w:hint="eastAsia"/>
                <w:color w:val="000000" w:themeColor="text1"/>
                <w:szCs w:val="24"/>
              </w:rPr>
              <w:t>車次救災。</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color w:val="000000" w:themeColor="text1"/>
                <w:szCs w:val="24"/>
              </w:rPr>
              <w:t>縣長指示副縣長統籌維生管線台電、中華電信搶救事宜；秘書長統合建設處、林務所、各鄉鎮公所及國軍搶救樹倒災情，</w:t>
            </w:r>
            <w:r w:rsidRPr="000D0A7B">
              <w:rPr>
                <w:rFonts w:ascii="標楷體" w:eastAsia="標楷體" w:hAnsi="標楷體" w:hint="eastAsia"/>
                <w:color w:val="000000" w:themeColor="text1"/>
                <w:szCs w:val="24"/>
              </w:rPr>
              <w:t>縣長室</w:t>
            </w:r>
            <w:r w:rsidRPr="000D0A7B">
              <w:rPr>
                <w:rFonts w:ascii="標楷體" w:eastAsia="標楷體" w:hAnsi="標楷體"/>
                <w:color w:val="000000" w:themeColor="text1"/>
                <w:szCs w:val="24"/>
              </w:rPr>
              <w:t>陳永明主任進駐縣應變中心全程指揮聯繫協調，統合各單位共同救災。</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9月</w:t>
            </w:r>
            <w:r w:rsidRPr="000D0A7B">
              <w:rPr>
                <w:rFonts w:ascii="標楷體" w:eastAsia="標楷體" w:hAnsi="標楷體"/>
                <w:color w:val="000000" w:themeColor="text1"/>
                <w:szCs w:val="24"/>
              </w:rPr>
              <w:t>15日下午金門海空運恢復，縣長立即向中央請求支援，晚上7時由國防部C130運送鏈鋸166組、人力32人來金支援，縣長親自接機，投入搶救工作</w:t>
            </w:r>
            <w:r w:rsidRPr="000D0A7B">
              <w:rPr>
                <w:rFonts w:ascii="標楷體" w:eastAsia="標楷體" w:hAnsi="標楷體" w:hint="eastAsia"/>
                <w:color w:val="000000" w:themeColor="text1"/>
                <w:szCs w:val="24"/>
              </w:rPr>
              <w:t>，但交通因樹倒中斷嚴重，另有路樹壓到電桿電線、供水機組、基地台因停電無法運作等複合型災情，搶救困難度大增。</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9月16日行政院院長林全蒞金門勘災，縣長全程陪同，勘災水頭碼頭、整體路樹倒塌、農損、古蹟（天后宮等）、民宅（沙美老街等）等損壞情形。</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院長指示農損部份會依據天然災害補助辦法馬上執行，房屋倒塌或損毀亦將從優處理。在完成救災工作後，會針對整體環境、重大建設及不足部分等三個面項之影響逐一檢討，另針對歷次風災造成之停電問題，亦將請台電公司評估金門地區電線地下化課題，期能解決長久存在之問題。</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院長勘災民宅損壞後，表示臺東縣於尼伯特颱風時，民眾房屋未達半毀或全毀，雖可居住，還是有損害；行政院檢討後訂定辦法可提供適當救助，上次在臺東實施，金門也比照適用。</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9月15日來金支援能量仍然不足</w:t>
            </w:r>
            <w:r w:rsidRPr="000D0A7B">
              <w:rPr>
                <w:rFonts w:ascii="標楷體" w:eastAsia="標楷體" w:hAnsi="標楷體"/>
                <w:color w:val="000000" w:themeColor="text1"/>
                <w:szCs w:val="24"/>
              </w:rPr>
              <w:t>，縣長再協調於17日、18日C130共7架次及臺中港貨輪運送</w:t>
            </w:r>
            <w:r w:rsidRPr="000D0A7B">
              <w:rPr>
                <w:rFonts w:ascii="標楷體" w:eastAsia="標楷體" w:hAnsi="標楷體" w:hint="eastAsia"/>
                <w:color w:val="000000" w:themeColor="text1"/>
                <w:szCs w:val="24"/>
              </w:rPr>
              <w:t>台電總公司工程作業車6輛、高空作業車3輛及</w:t>
            </w:r>
            <w:r w:rsidRPr="000D0A7B">
              <w:rPr>
                <w:rFonts w:ascii="標楷體" w:eastAsia="標楷體" w:hAnsi="標楷體"/>
                <w:color w:val="000000" w:themeColor="text1"/>
                <w:szCs w:val="24"/>
              </w:rPr>
              <w:t>電力搶救人員</w:t>
            </w:r>
            <w:r w:rsidRPr="000D0A7B">
              <w:rPr>
                <w:rFonts w:ascii="標楷體" w:eastAsia="標楷體" w:hAnsi="標楷體" w:hint="eastAsia"/>
                <w:color w:val="000000" w:themeColor="text1"/>
                <w:szCs w:val="24"/>
              </w:rPr>
              <w:t>55</w:t>
            </w:r>
            <w:r w:rsidRPr="000D0A7B">
              <w:rPr>
                <w:rFonts w:ascii="標楷體" w:eastAsia="標楷體" w:hAnsi="標楷體"/>
                <w:color w:val="000000" w:themeColor="text1"/>
                <w:szCs w:val="24"/>
              </w:rPr>
              <w:t>名來金支援</w:t>
            </w:r>
            <w:r w:rsidRPr="000D0A7B">
              <w:rPr>
                <w:rFonts w:ascii="標楷體" w:eastAsia="標楷體" w:hAnsi="標楷體" w:hint="eastAsia"/>
                <w:color w:val="000000" w:themeColor="text1"/>
                <w:szCs w:val="24"/>
              </w:rPr>
              <w:t>，全力投入搶救工作</w:t>
            </w:r>
            <w:r w:rsidRPr="000D0A7B">
              <w:rPr>
                <w:rFonts w:ascii="標楷體" w:eastAsia="標楷體" w:hAnsi="標楷體"/>
                <w:color w:val="000000" w:themeColor="text1"/>
                <w:szCs w:val="24"/>
              </w:rPr>
              <w:t>。</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訂定「金門縣政府因莫蘭蒂颱風停電戶申請轉介旅宿店留宿或盥洗補助要點」，自105年09月17日19時起仍無法供電住戶，可向村里長申請轉介至旅宿店住宿或盥洗。</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color w:val="000000" w:themeColor="text1"/>
                <w:szCs w:val="24"/>
              </w:rPr>
              <w:t>民間企業、旅館、</w:t>
            </w:r>
            <w:r w:rsidRPr="000D0A7B">
              <w:rPr>
                <w:rFonts w:ascii="標楷體" w:eastAsia="標楷體" w:hAnsi="標楷體" w:hint="eastAsia"/>
                <w:color w:val="000000" w:themeColor="text1"/>
                <w:szCs w:val="24"/>
              </w:rPr>
              <w:t>民間團體、民眾</w:t>
            </w:r>
            <w:r w:rsidRPr="000D0A7B">
              <w:rPr>
                <w:rFonts w:ascii="標楷體" w:eastAsia="標楷體" w:hAnsi="標楷體"/>
                <w:color w:val="000000" w:themeColor="text1"/>
                <w:szCs w:val="24"/>
              </w:rPr>
              <w:t>愛心等</w:t>
            </w:r>
            <w:r w:rsidRPr="000D0A7B">
              <w:rPr>
                <w:rFonts w:ascii="標楷體" w:eastAsia="標楷體" w:hAnsi="標楷體" w:hint="eastAsia"/>
                <w:color w:val="000000" w:themeColor="text1"/>
                <w:szCs w:val="24"/>
              </w:rPr>
              <w:t>不斷湧入，</w:t>
            </w:r>
            <w:r w:rsidRPr="000D0A7B">
              <w:rPr>
                <w:rFonts w:ascii="標楷體" w:eastAsia="標楷體" w:hAnsi="標楷體"/>
                <w:color w:val="000000" w:themeColor="text1"/>
                <w:szCs w:val="24"/>
              </w:rPr>
              <w:t>持續投入資源</w:t>
            </w:r>
            <w:r w:rsidRPr="000D0A7B">
              <w:rPr>
                <w:rFonts w:ascii="標楷體" w:eastAsia="標楷體" w:hAnsi="標楷體" w:hint="eastAsia"/>
                <w:color w:val="000000" w:themeColor="text1"/>
                <w:szCs w:val="24"/>
              </w:rPr>
              <w:t>，協助救災。</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9月18日國防部參謀總長嚴德發上將代表總統蔡英文及國防部長馮世寬，攜帶物資蒞金門勘災及慰勉救災官兵辛勞，縣長也與嚴德發會談，表達對國軍感謝之意，同時也向嚴德發和金防部中將指揮官郝以知提出請持續支援金門災後復原重建。嚴德發表示「金門的事就是金防部的事」，災後復原工作將「做到好為止」。</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金門縣政府於9月20日召開「研商災害準備金動支相關事宜會議」，會議決議災害準備金以支應搶修搶險為優先，不足經費部分得報請中央主管機關或行政院協助、各局處辦理各項災害救助、緊急搶救及復建工程應儘速完成等事項。</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金門縣所屬各機關學校風災損失暨災害準備金支用情形，儘速彙整函報中央，爭取災後重建補助經費。</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rPr>
            </w:pPr>
            <w:r w:rsidRPr="000D0A7B">
              <w:rPr>
                <w:rFonts w:ascii="標楷體" w:eastAsia="標楷體" w:hAnsi="標楷體" w:hint="eastAsia"/>
                <w:color w:val="000000" w:themeColor="text1"/>
                <w:szCs w:val="24"/>
              </w:rPr>
              <w:t>依據「金門縣防範天然災害救助要點」辦理救助：</w:t>
            </w:r>
          </w:p>
          <w:p w:rsidR="007A6632" w:rsidRPr="000D0A7B" w:rsidRDefault="007A6632" w:rsidP="000E5F0E">
            <w:pPr>
              <w:widowControl/>
              <w:numPr>
                <w:ilvl w:val="0"/>
                <w:numId w:val="150"/>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住屋倒毀救助：房屋倒塌無處居住者，以該戶內居住人口為計算，每口核發2萬元，每戶以5口為限，半倒者，折半補助。但ＲＣ建造最高得核發20萬元，半倒者，折半補助。</w:t>
            </w:r>
            <w:r w:rsidRPr="000D0A7B">
              <w:rPr>
                <w:rFonts w:ascii="標楷體" w:eastAsia="標楷體" w:hAnsi="標楷體" w:hint="eastAsia"/>
                <w:color w:val="000000" w:themeColor="text1"/>
                <w:szCs w:val="24"/>
              </w:rPr>
              <w:t>金門縣</w:t>
            </w:r>
            <w:r w:rsidRPr="000D0A7B">
              <w:rPr>
                <w:rFonts w:ascii="標楷體" w:eastAsia="標楷體" w:hAnsi="標楷體" w:cs="新細明體" w:hint="eastAsia"/>
                <w:color w:val="000000" w:themeColor="text1"/>
                <w:kern w:val="0"/>
                <w:szCs w:val="24"/>
              </w:rPr>
              <w:t>補助情形：房屋半倒3案，總計補助3戶7人。</w:t>
            </w:r>
          </w:p>
          <w:p w:rsidR="007A6632" w:rsidRPr="000D0A7B" w:rsidRDefault="007A6632" w:rsidP="000E5F0E">
            <w:pPr>
              <w:widowControl/>
              <w:numPr>
                <w:ilvl w:val="0"/>
                <w:numId w:val="150"/>
              </w:numPr>
              <w:snapToGrid w:val="0"/>
              <w:spacing w:beforeLines="50" w:before="180"/>
              <w:ind w:left="702"/>
              <w:jc w:val="both"/>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災害收容生活救助：因天然災害導致無處居住者補助生活費每人每月6,000元，最高補助3個月。</w:t>
            </w:r>
            <w:r w:rsidRPr="000D0A7B">
              <w:rPr>
                <w:rFonts w:ascii="標楷體" w:eastAsia="標楷體" w:hAnsi="標楷體" w:hint="eastAsia"/>
                <w:color w:val="000000" w:themeColor="text1"/>
                <w:szCs w:val="24"/>
              </w:rPr>
              <w:t>金門縣</w:t>
            </w:r>
            <w:r w:rsidRPr="000D0A7B">
              <w:rPr>
                <w:rFonts w:ascii="標楷體" w:eastAsia="標楷體" w:hAnsi="標楷體" w:cs="新細明體" w:hint="eastAsia"/>
                <w:color w:val="000000" w:themeColor="text1"/>
                <w:kern w:val="0"/>
                <w:szCs w:val="24"/>
              </w:rPr>
              <w:t>補助情形：共補助15戶40人，補助金額720,000元（烈嶼鄉：11戶32人、金寧鄉：1戶3人，金沙鎮：3戶5人）。</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訂定「金門縣莫蘭蒂颱風住屋毀損救助專案」：</w:t>
            </w:r>
            <w:r w:rsidRPr="000D0A7B">
              <w:rPr>
                <w:rFonts w:ascii="標楷體" w:eastAsia="標楷體" w:hAnsi="標楷體" w:hint="eastAsia"/>
                <w:color w:val="000000" w:themeColor="text1"/>
                <w:szCs w:val="24"/>
              </w:rPr>
              <w:br/>
              <w:t>105年9月30日金門縣召開辦理莫蘭蒂風災住屋毀損救助專案說明會，補助對象為受災處住屋屋頂、落地窗、鐵捲門、水塔、門窗或住屋其他部分毀損</w:t>
            </w:r>
            <w:r w:rsidRPr="000D0A7B">
              <w:rPr>
                <w:rFonts w:ascii="標楷體" w:eastAsia="標楷體" w:hAnsi="標楷體" w:hint="eastAsia"/>
                <w:color w:val="000000" w:themeColor="text1"/>
                <w:szCs w:val="24"/>
              </w:rPr>
              <w:lastRenderedPageBreak/>
              <w:t>影響居住，未達「風災震災火災爆炸災害救助種類及標準」第四條及第五條規定之不堪居住程度，且有居住事實之現住戶。每戶最高補助2萬元，補助以一門牌一戶原則處理。</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受理民間熱心人士團體捐贈並發放慰問品。</w:t>
            </w:r>
          </w:p>
          <w:p w:rsidR="007A6632" w:rsidRPr="000D0A7B" w:rsidRDefault="007A6632" w:rsidP="000E5F0E">
            <w:pPr>
              <w:numPr>
                <w:ilvl w:val="0"/>
                <w:numId w:val="145"/>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hint="eastAsia"/>
                <w:color w:val="000000" w:themeColor="text1"/>
                <w:szCs w:val="24"/>
              </w:rPr>
              <w:t>金門日報105年9月14日至19日關於莫蘭蒂颱風防災應變等相關報導詳如【附件8】。</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FF0027">
            <w:pPr>
              <w:spacing w:before="120"/>
              <w:rPr>
                <w:color w:val="000000" w:themeColor="text1"/>
                <w:szCs w:val="24"/>
              </w:rPr>
            </w:pPr>
          </w:p>
        </w:tc>
      </w:tr>
      <w:tr w:rsidR="007A6632" w:rsidRPr="000D0A7B" w:rsidTr="00FF0027">
        <w:trPr>
          <w:gridBefore w:val="1"/>
          <w:wBefore w:w="6" w:type="dxa"/>
          <w:jc w:val="right"/>
        </w:trPr>
        <w:tc>
          <w:tcPr>
            <w:tcW w:w="100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lastRenderedPageBreak/>
              <w:t>09/13</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09/15</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14</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00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t>11</w:t>
            </w:r>
            <w:r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連江縣</w:t>
            </w:r>
          </w:p>
        </w:tc>
        <w:tc>
          <w:tcPr>
            <w:tcW w:w="5963" w:type="dxa"/>
            <w:gridSpan w:val="2"/>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0E5F0E">
            <w:pPr>
              <w:numPr>
                <w:ilvl w:val="0"/>
                <w:numId w:val="146"/>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cs="新細明體" w:hint="eastAsia"/>
                <w:color w:val="000000" w:themeColor="text1"/>
              </w:rPr>
              <w:t>縣長劉增應主持「莫蘭蒂」颱風（第</w:t>
            </w:r>
            <w:r w:rsidRPr="000D0A7B">
              <w:rPr>
                <w:rFonts w:ascii="標楷體" w:eastAsia="標楷體" w:hAnsi="標楷體" w:cs="新細明體"/>
                <w:color w:val="000000" w:themeColor="text1"/>
              </w:rPr>
              <w:t>1</w:t>
            </w:r>
            <w:r w:rsidRPr="000D0A7B">
              <w:rPr>
                <w:rFonts w:ascii="標楷體" w:eastAsia="標楷體" w:hAnsi="標楷體" w:cs="新細明體" w:hint="eastAsia"/>
                <w:color w:val="000000" w:themeColor="text1"/>
              </w:rPr>
              <w:t>次）防颱工作會議。</w:t>
            </w:r>
          </w:p>
          <w:p w:rsidR="007A6632" w:rsidRPr="000D0A7B" w:rsidRDefault="007A6632" w:rsidP="000E5F0E">
            <w:pPr>
              <w:numPr>
                <w:ilvl w:val="0"/>
                <w:numId w:val="146"/>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cs="新細明體" w:hint="eastAsia"/>
                <w:color w:val="000000" w:themeColor="text1"/>
              </w:rPr>
              <w:t>馬祖氣象站蕭主任負責颱風動態預判分析情資簡報。</w:t>
            </w:r>
          </w:p>
          <w:p w:rsidR="007A6632" w:rsidRPr="000D0A7B" w:rsidRDefault="007A6632" w:rsidP="000E5F0E">
            <w:pPr>
              <w:numPr>
                <w:ilvl w:val="0"/>
                <w:numId w:val="146"/>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cs="新細明體" w:hint="eastAsia"/>
                <w:color w:val="000000" w:themeColor="text1"/>
              </w:rPr>
              <w:t>各編組單位報告整備情形及需協調事項。</w:t>
            </w:r>
          </w:p>
          <w:p w:rsidR="007A6632" w:rsidRPr="000D0A7B" w:rsidRDefault="007A6632" w:rsidP="000E5F0E">
            <w:pPr>
              <w:numPr>
                <w:ilvl w:val="0"/>
                <w:numId w:val="146"/>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cs="新細明體" w:hint="eastAsia"/>
                <w:color w:val="000000" w:themeColor="text1"/>
              </w:rPr>
              <w:t>中央傳真通報呈指揮官、各進駐單位人員及各鄉應變中心。</w:t>
            </w:r>
          </w:p>
          <w:p w:rsidR="007A6632" w:rsidRPr="000D0A7B" w:rsidRDefault="007A6632" w:rsidP="000E5F0E">
            <w:pPr>
              <w:numPr>
                <w:ilvl w:val="0"/>
                <w:numId w:val="146"/>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cs="新細明體" w:hint="eastAsia"/>
                <w:color w:val="000000" w:themeColor="text1"/>
              </w:rPr>
              <w:t>通知各鄉、各單位應變中心開設狀況、解除時間。</w:t>
            </w:r>
          </w:p>
          <w:p w:rsidR="007A6632" w:rsidRPr="000D0A7B" w:rsidRDefault="007A6632" w:rsidP="000E5F0E">
            <w:pPr>
              <w:numPr>
                <w:ilvl w:val="0"/>
                <w:numId w:val="146"/>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cs="新細明體" w:hint="eastAsia"/>
                <w:color w:val="000000" w:themeColor="text1"/>
              </w:rPr>
              <w:t>消防局幕僚組負責受理統計災情（無重大災情）。</w:t>
            </w:r>
          </w:p>
          <w:p w:rsidR="007A6632" w:rsidRPr="000D0A7B" w:rsidRDefault="007A6632" w:rsidP="000E5F0E">
            <w:pPr>
              <w:numPr>
                <w:ilvl w:val="0"/>
                <w:numId w:val="146"/>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cs="新細明體" w:hint="eastAsia"/>
                <w:color w:val="000000" w:themeColor="text1"/>
              </w:rPr>
              <w:t>警察、岸巡負責各港沃口、登山步道勸導管制。</w:t>
            </w:r>
          </w:p>
          <w:p w:rsidR="007A6632" w:rsidRPr="000D0A7B" w:rsidRDefault="007A6632" w:rsidP="000E5F0E">
            <w:pPr>
              <w:numPr>
                <w:ilvl w:val="0"/>
                <w:numId w:val="146"/>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cs="新細明體" w:hint="eastAsia"/>
                <w:color w:val="000000" w:themeColor="text1"/>
              </w:rPr>
              <w:t>民政局收容場所整理及督促各村廣播防颱宣導。</w:t>
            </w:r>
          </w:p>
          <w:p w:rsidR="007A6632" w:rsidRPr="000D0A7B" w:rsidRDefault="007A6632" w:rsidP="000E5F0E">
            <w:pPr>
              <w:numPr>
                <w:ilvl w:val="0"/>
                <w:numId w:val="146"/>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cs="新細明體" w:hint="eastAsia"/>
                <w:color w:val="000000" w:themeColor="text1"/>
              </w:rPr>
              <w:t>企劃室負責對外新聞發佈。</w:t>
            </w:r>
          </w:p>
          <w:p w:rsidR="007A6632" w:rsidRPr="000D0A7B" w:rsidRDefault="007A6632" w:rsidP="000E5F0E">
            <w:pPr>
              <w:numPr>
                <w:ilvl w:val="0"/>
                <w:numId w:val="146"/>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cs="新細明體" w:hint="eastAsia"/>
                <w:color w:val="000000" w:themeColor="text1"/>
              </w:rPr>
              <w:t>人事室負責發佈是否停班停課。</w:t>
            </w:r>
          </w:p>
          <w:p w:rsidR="007A6632" w:rsidRPr="000D0A7B" w:rsidRDefault="007A6632" w:rsidP="000E5F0E">
            <w:pPr>
              <w:numPr>
                <w:ilvl w:val="0"/>
                <w:numId w:val="146"/>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cs="新細明體" w:hint="eastAsia"/>
                <w:color w:val="000000" w:themeColor="text1"/>
              </w:rPr>
              <w:t>建設局、工務局、中華電信、台電營業處、自來水廠等搶修編。</w:t>
            </w:r>
          </w:p>
          <w:p w:rsidR="007A6632" w:rsidRPr="000D0A7B" w:rsidRDefault="007A6632" w:rsidP="000E5F0E">
            <w:pPr>
              <w:numPr>
                <w:ilvl w:val="0"/>
                <w:numId w:val="146"/>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cs="新細明體" w:hint="eastAsia"/>
                <w:color w:val="000000" w:themeColor="text1"/>
              </w:rPr>
              <w:t>組人員在所屬單位待命等候派遣。</w:t>
            </w:r>
          </w:p>
          <w:p w:rsidR="007A6632" w:rsidRPr="000D0A7B" w:rsidRDefault="007A6632" w:rsidP="000E5F0E">
            <w:pPr>
              <w:numPr>
                <w:ilvl w:val="0"/>
                <w:numId w:val="146"/>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cs="新細明體" w:hint="eastAsia"/>
                <w:color w:val="000000" w:themeColor="text1"/>
              </w:rPr>
              <w:t>馬防部、警察、消防、海巡、岸巡等搜救編組人員在所屬單位。</w:t>
            </w:r>
          </w:p>
          <w:p w:rsidR="007A6632" w:rsidRPr="000D0A7B" w:rsidRDefault="007A6632" w:rsidP="000E5F0E">
            <w:pPr>
              <w:numPr>
                <w:ilvl w:val="0"/>
                <w:numId w:val="146"/>
              </w:numPr>
              <w:snapToGrid w:val="0"/>
              <w:spacing w:beforeLines="50" w:before="180"/>
              <w:ind w:left="459" w:hanging="413"/>
              <w:textAlignment w:val="center"/>
              <w:rPr>
                <w:rFonts w:ascii="標楷體" w:eastAsia="標楷體" w:hAnsi="標楷體" w:cs="新細明體"/>
                <w:color w:val="000000" w:themeColor="text1"/>
              </w:rPr>
            </w:pPr>
            <w:r w:rsidRPr="000D0A7B">
              <w:rPr>
                <w:rFonts w:ascii="標楷體" w:eastAsia="標楷體" w:hAnsi="標楷體" w:cs="新細明體" w:hint="eastAsia"/>
                <w:color w:val="000000" w:themeColor="text1"/>
              </w:rPr>
              <w:t>待命等候派遣。</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7A6632" w:rsidRPr="000D0A7B" w:rsidRDefault="007A6632" w:rsidP="00FF0027">
            <w:pPr>
              <w:spacing w:before="120"/>
              <w:rPr>
                <w:color w:val="000000" w:themeColor="text1"/>
                <w:szCs w:val="24"/>
              </w:rPr>
            </w:pPr>
          </w:p>
        </w:tc>
      </w:tr>
    </w:tbl>
    <w:p w:rsidR="00FF0027" w:rsidRPr="000D0A7B" w:rsidRDefault="00FF0027" w:rsidP="000E5F0E">
      <w:pPr>
        <w:widowControl/>
        <w:snapToGrid w:val="0"/>
        <w:spacing w:beforeLines="50" w:before="180"/>
        <w:ind w:leftChars="154" w:left="1131" w:hangingChars="317" w:hanging="761"/>
        <w:rPr>
          <w:rFonts w:ascii="標楷體" w:eastAsia="標楷體" w:hAnsi="標楷體"/>
          <w:color w:val="000000" w:themeColor="text1"/>
          <w:szCs w:val="24"/>
        </w:rPr>
      </w:pPr>
      <w:r w:rsidRPr="000D0A7B">
        <w:rPr>
          <w:rFonts w:ascii="標楷體" w:eastAsia="標楷體" w:hAnsi="標楷體" w:hint="eastAsia"/>
          <w:color w:val="000000" w:themeColor="text1"/>
          <w:szCs w:val="24"/>
        </w:rPr>
        <w:t>備註：各單位填報應變處置內容之參考附件，收錄於光碟之「2.部會回報資料」「3.縣(市)回報資料」，以【附件】表示與本案總結報告各章節之附件編號作區別。</w:t>
      </w:r>
    </w:p>
    <w:p w:rsidR="00FF0027" w:rsidRPr="000D0A7B" w:rsidRDefault="00FF0027">
      <w:pPr>
        <w:widowControl/>
        <w:rPr>
          <w:rFonts w:ascii="標楷體" w:eastAsia="標楷體" w:hAnsi="標楷體"/>
          <w:color w:val="000000" w:themeColor="text1"/>
          <w:szCs w:val="24"/>
        </w:rPr>
      </w:pPr>
      <w:r w:rsidRPr="000D0A7B">
        <w:rPr>
          <w:rFonts w:ascii="標楷體" w:eastAsia="標楷體" w:hAnsi="標楷體"/>
          <w:color w:val="000000" w:themeColor="text1"/>
          <w:szCs w:val="24"/>
        </w:rPr>
        <w:br w:type="page"/>
      </w:r>
    </w:p>
    <w:p w:rsidR="002F53DE" w:rsidRPr="000D0A7B" w:rsidRDefault="005519AB" w:rsidP="000E5F0E">
      <w:pPr>
        <w:pStyle w:val="2"/>
        <w:numPr>
          <w:ilvl w:val="0"/>
          <w:numId w:val="55"/>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26" w:name="_Toc485309751"/>
      <w:r w:rsidRPr="000D0A7B">
        <w:rPr>
          <w:rFonts w:ascii="標楷體" w:eastAsia="標楷體" w:hAnsi="標楷體" w:hint="eastAsia"/>
          <w:b w:val="0"/>
          <w:color w:val="000000" w:themeColor="text1"/>
          <w:sz w:val="32"/>
          <w:szCs w:val="32"/>
        </w:rPr>
        <w:lastRenderedPageBreak/>
        <w:t>各</w:t>
      </w:r>
      <w:r w:rsidR="00CF3F7E" w:rsidRPr="000D0A7B">
        <w:rPr>
          <w:rFonts w:ascii="標楷體" w:eastAsia="標楷體" w:hAnsi="標楷體" w:hint="eastAsia"/>
          <w:b w:val="0"/>
          <w:color w:val="000000" w:themeColor="text1"/>
          <w:sz w:val="32"/>
          <w:szCs w:val="32"/>
        </w:rPr>
        <w:t>直轄市、</w:t>
      </w:r>
      <w:r w:rsidR="00100748" w:rsidRPr="000D0A7B">
        <w:rPr>
          <w:rFonts w:ascii="標楷體" w:eastAsia="標楷體" w:hAnsi="標楷體" w:hint="eastAsia"/>
          <w:b w:val="0"/>
          <w:color w:val="000000" w:themeColor="text1"/>
          <w:sz w:val="32"/>
          <w:szCs w:val="32"/>
        </w:rPr>
        <w:t>縣（市）</w:t>
      </w:r>
      <w:r w:rsidRPr="000D0A7B">
        <w:rPr>
          <w:rFonts w:ascii="標楷體" w:eastAsia="標楷體" w:hAnsi="標楷體" w:hint="eastAsia"/>
          <w:b w:val="0"/>
          <w:color w:val="000000" w:themeColor="text1"/>
          <w:sz w:val="32"/>
          <w:szCs w:val="32"/>
        </w:rPr>
        <w:t>停班停課情形</w:t>
      </w:r>
      <w:bookmarkEnd w:id="26"/>
    </w:p>
    <w:p w:rsidR="00CF3F7E" w:rsidRPr="00D73D0C" w:rsidRDefault="00D73D0C" w:rsidP="00D73D0C">
      <w:pPr>
        <w:pStyle w:val="af3"/>
        <w:snapToGrid w:val="0"/>
        <w:spacing w:after="0"/>
        <w:jc w:val="center"/>
        <w:rPr>
          <w:rFonts w:ascii="標楷體" w:eastAsia="標楷體" w:hAnsi="標楷體"/>
          <w:color w:val="000000" w:themeColor="text1"/>
          <w:sz w:val="28"/>
          <w:szCs w:val="28"/>
        </w:rPr>
      </w:pPr>
      <w:bookmarkStart w:id="27" w:name="_Toc485300290"/>
      <w:r w:rsidRPr="00D73D0C">
        <w:rPr>
          <w:rFonts w:ascii="標楷體" w:eastAsia="標楷體" w:hAnsi="標楷體" w:hint="eastAsia"/>
          <w:sz w:val="28"/>
          <w:szCs w:val="28"/>
        </w:rPr>
        <w:t xml:space="preserve">表 </w:t>
      </w:r>
      <w:r w:rsidRPr="00D73D0C">
        <w:rPr>
          <w:rFonts w:ascii="標楷體" w:eastAsia="標楷體" w:hAnsi="標楷體"/>
          <w:sz w:val="28"/>
          <w:szCs w:val="28"/>
        </w:rPr>
        <w:fldChar w:fldCharType="begin"/>
      </w:r>
      <w:r w:rsidRPr="00D73D0C">
        <w:rPr>
          <w:rFonts w:ascii="標楷體" w:eastAsia="標楷體" w:hAnsi="標楷體"/>
          <w:sz w:val="28"/>
          <w:szCs w:val="28"/>
        </w:rPr>
        <w:instrText xml:space="preserve"> </w:instrText>
      </w:r>
      <w:r w:rsidRPr="00D73D0C">
        <w:rPr>
          <w:rFonts w:ascii="標楷體" w:eastAsia="標楷體" w:hAnsi="標楷體" w:hint="eastAsia"/>
          <w:sz w:val="28"/>
          <w:szCs w:val="28"/>
        </w:rPr>
        <w:instrText>SEQ 表 \* ARABIC</w:instrText>
      </w:r>
      <w:r w:rsidRPr="00D73D0C">
        <w:rPr>
          <w:rFonts w:ascii="標楷體" w:eastAsia="標楷體" w:hAnsi="標楷體"/>
          <w:sz w:val="28"/>
          <w:szCs w:val="28"/>
        </w:rPr>
        <w:instrText xml:space="preserve"> </w:instrText>
      </w:r>
      <w:r w:rsidRPr="00D73D0C">
        <w:rPr>
          <w:rFonts w:ascii="標楷體" w:eastAsia="標楷體" w:hAnsi="標楷體"/>
          <w:sz w:val="28"/>
          <w:szCs w:val="28"/>
        </w:rPr>
        <w:fldChar w:fldCharType="separate"/>
      </w:r>
      <w:r w:rsidR="00A234A5">
        <w:rPr>
          <w:rFonts w:ascii="標楷體" w:eastAsia="標楷體" w:hAnsi="標楷體"/>
          <w:noProof/>
          <w:sz w:val="28"/>
          <w:szCs w:val="28"/>
        </w:rPr>
        <w:t>6</w:t>
      </w:r>
      <w:r w:rsidRPr="00D73D0C">
        <w:rPr>
          <w:rFonts w:ascii="標楷體" w:eastAsia="標楷體" w:hAnsi="標楷體"/>
          <w:sz w:val="28"/>
          <w:szCs w:val="28"/>
        </w:rPr>
        <w:fldChar w:fldCharType="end"/>
      </w:r>
      <w:r w:rsidRPr="00D73D0C">
        <w:rPr>
          <w:rFonts w:ascii="標楷體" w:eastAsia="標楷體" w:hAnsi="標楷體" w:hint="eastAsia"/>
          <w:color w:val="000000" w:themeColor="text1"/>
          <w:sz w:val="28"/>
          <w:szCs w:val="28"/>
        </w:rPr>
        <w:t xml:space="preserve"> </w:t>
      </w:r>
      <w:r w:rsidR="00CF3F7E" w:rsidRPr="00D73D0C">
        <w:rPr>
          <w:rFonts w:ascii="標楷體" w:eastAsia="標楷體" w:hAnsi="標楷體" w:hint="eastAsia"/>
          <w:color w:val="000000" w:themeColor="text1"/>
          <w:sz w:val="28"/>
          <w:szCs w:val="28"/>
        </w:rPr>
        <w:t>直轄市、縣（市）停班停課情形</w:t>
      </w:r>
      <w:bookmarkEnd w:id="27"/>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ayout w:type="fixed"/>
        <w:tblLook w:val="04A0" w:firstRow="1" w:lastRow="0" w:firstColumn="1" w:lastColumn="0" w:noHBand="0" w:noVBand="1"/>
      </w:tblPr>
      <w:tblGrid>
        <w:gridCol w:w="851"/>
        <w:gridCol w:w="1275"/>
        <w:gridCol w:w="1985"/>
        <w:gridCol w:w="1701"/>
        <w:gridCol w:w="1701"/>
        <w:gridCol w:w="1701"/>
        <w:gridCol w:w="992"/>
      </w:tblGrid>
      <w:tr w:rsidR="003A093C" w:rsidRPr="000D0A7B" w:rsidTr="003A093C">
        <w:trPr>
          <w:jc w:val="center"/>
        </w:trPr>
        <w:tc>
          <w:tcPr>
            <w:tcW w:w="851" w:type="dxa"/>
            <w:shd w:val="clear" w:color="auto" w:fill="FFFFCC"/>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sz w:val="28"/>
              </w:rPr>
            </w:pPr>
            <w:r w:rsidRPr="000D0A7B">
              <w:rPr>
                <w:rFonts w:ascii="標楷體" w:eastAsia="標楷體" w:hAnsi="標楷體" w:hint="eastAsia"/>
                <w:color w:val="000000" w:themeColor="text1"/>
                <w:sz w:val="28"/>
              </w:rPr>
              <w:t>項次</w:t>
            </w:r>
          </w:p>
        </w:tc>
        <w:tc>
          <w:tcPr>
            <w:tcW w:w="1275" w:type="dxa"/>
            <w:shd w:val="clear" w:color="auto" w:fill="FFFFCC"/>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sz w:val="28"/>
              </w:rPr>
            </w:pPr>
            <w:r w:rsidRPr="000D0A7B">
              <w:rPr>
                <w:rFonts w:ascii="標楷體" w:eastAsia="標楷體" w:hAnsi="標楷體" w:hint="eastAsia"/>
                <w:color w:val="000000" w:themeColor="text1"/>
                <w:sz w:val="28"/>
              </w:rPr>
              <w:t>縣(市)</w:t>
            </w:r>
            <w:r w:rsidRPr="000D0A7B">
              <w:rPr>
                <w:rFonts w:ascii="標楷體" w:eastAsia="標楷體" w:hAnsi="標楷體"/>
                <w:color w:val="000000" w:themeColor="text1"/>
                <w:sz w:val="28"/>
              </w:rPr>
              <w:br/>
            </w:r>
            <w:r w:rsidRPr="000D0A7B">
              <w:rPr>
                <w:rFonts w:ascii="標楷體" w:eastAsia="標楷體" w:hAnsi="標楷體" w:hint="eastAsia"/>
                <w:color w:val="000000" w:themeColor="text1"/>
                <w:sz w:val="28"/>
              </w:rPr>
              <w:t>別</w:t>
            </w:r>
          </w:p>
        </w:tc>
        <w:tc>
          <w:tcPr>
            <w:tcW w:w="1985" w:type="dxa"/>
            <w:shd w:val="clear" w:color="auto" w:fill="FFFFCC"/>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sz w:val="28"/>
              </w:rPr>
            </w:pPr>
            <w:r w:rsidRPr="000D0A7B">
              <w:rPr>
                <w:rFonts w:ascii="標楷體" w:eastAsia="標楷體" w:hAnsi="標楷體" w:hint="eastAsia"/>
                <w:color w:val="000000" w:themeColor="text1"/>
                <w:sz w:val="28"/>
              </w:rPr>
              <w:t>停班停課</w:t>
            </w:r>
            <w:r w:rsidRPr="000D0A7B">
              <w:rPr>
                <w:rFonts w:ascii="標楷體" w:eastAsia="標楷體" w:hAnsi="標楷體"/>
                <w:color w:val="000000" w:themeColor="text1"/>
                <w:sz w:val="28"/>
              </w:rPr>
              <w:br/>
            </w:r>
            <w:r w:rsidRPr="000D0A7B">
              <w:rPr>
                <w:rFonts w:ascii="標楷體" w:eastAsia="標楷體" w:hAnsi="標楷體" w:hint="eastAsia"/>
                <w:color w:val="000000" w:themeColor="text1"/>
                <w:sz w:val="28"/>
              </w:rPr>
              <w:t>區域</w:t>
            </w:r>
          </w:p>
        </w:tc>
        <w:tc>
          <w:tcPr>
            <w:tcW w:w="1701" w:type="dxa"/>
            <w:shd w:val="clear" w:color="auto" w:fill="FFFFCC"/>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sz w:val="28"/>
              </w:rPr>
            </w:pPr>
            <w:r w:rsidRPr="000D0A7B">
              <w:rPr>
                <w:rFonts w:ascii="標楷體" w:eastAsia="標楷體" w:hAnsi="標楷體" w:hint="eastAsia"/>
                <w:color w:val="000000" w:themeColor="text1"/>
                <w:sz w:val="28"/>
              </w:rPr>
              <w:t>停班停課</w:t>
            </w:r>
            <w:r w:rsidRPr="000D0A7B">
              <w:rPr>
                <w:rFonts w:ascii="標楷體" w:eastAsia="標楷體" w:hAnsi="標楷體"/>
                <w:color w:val="000000" w:themeColor="text1"/>
                <w:sz w:val="28"/>
              </w:rPr>
              <w:br/>
            </w:r>
            <w:r w:rsidRPr="000D0A7B">
              <w:rPr>
                <w:rFonts w:ascii="標楷體" w:eastAsia="標楷體" w:hAnsi="標楷體" w:hint="eastAsia"/>
                <w:color w:val="000000" w:themeColor="text1"/>
                <w:sz w:val="28"/>
              </w:rPr>
              <w:t>情形</w:t>
            </w:r>
          </w:p>
        </w:tc>
        <w:tc>
          <w:tcPr>
            <w:tcW w:w="1701" w:type="dxa"/>
            <w:shd w:val="clear" w:color="auto" w:fill="FFFFCC"/>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sz w:val="28"/>
              </w:rPr>
            </w:pPr>
            <w:r w:rsidRPr="000D0A7B">
              <w:rPr>
                <w:rFonts w:ascii="標楷體" w:eastAsia="標楷體" w:hAnsi="標楷體" w:hint="eastAsia"/>
                <w:color w:val="000000" w:themeColor="text1"/>
                <w:sz w:val="28"/>
              </w:rPr>
              <w:t>開始</w:t>
            </w:r>
            <w:r w:rsidRPr="000D0A7B">
              <w:rPr>
                <w:rFonts w:ascii="標楷體" w:eastAsia="標楷體" w:hAnsi="標楷體"/>
                <w:color w:val="000000" w:themeColor="text1"/>
                <w:sz w:val="28"/>
              </w:rPr>
              <w:br/>
            </w:r>
            <w:r w:rsidRPr="000D0A7B">
              <w:rPr>
                <w:rFonts w:ascii="標楷體" w:eastAsia="標楷體" w:hAnsi="標楷體" w:hint="eastAsia"/>
                <w:color w:val="000000" w:themeColor="text1"/>
                <w:sz w:val="28"/>
              </w:rPr>
              <w:t>年月日:00</w:t>
            </w:r>
          </w:p>
        </w:tc>
        <w:tc>
          <w:tcPr>
            <w:tcW w:w="1701" w:type="dxa"/>
            <w:shd w:val="clear" w:color="auto" w:fill="FFFFCC"/>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sz w:val="28"/>
              </w:rPr>
            </w:pPr>
            <w:r w:rsidRPr="000D0A7B">
              <w:rPr>
                <w:rFonts w:ascii="標楷體" w:eastAsia="標楷體" w:hAnsi="標楷體" w:hint="eastAsia"/>
                <w:color w:val="000000" w:themeColor="text1"/>
                <w:sz w:val="28"/>
              </w:rPr>
              <w:t>終止</w:t>
            </w:r>
            <w:r w:rsidRPr="000D0A7B">
              <w:rPr>
                <w:rFonts w:ascii="標楷體" w:eastAsia="標楷體" w:hAnsi="標楷體"/>
                <w:color w:val="000000" w:themeColor="text1"/>
                <w:sz w:val="28"/>
              </w:rPr>
              <w:br/>
            </w:r>
            <w:r w:rsidRPr="000D0A7B">
              <w:rPr>
                <w:rFonts w:ascii="標楷體" w:eastAsia="標楷體" w:hAnsi="標楷體" w:hint="eastAsia"/>
                <w:color w:val="000000" w:themeColor="text1"/>
                <w:sz w:val="28"/>
              </w:rPr>
              <w:t>年月日:00</w:t>
            </w:r>
          </w:p>
        </w:tc>
        <w:tc>
          <w:tcPr>
            <w:tcW w:w="992" w:type="dxa"/>
            <w:shd w:val="clear" w:color="auto" w:fill="FFFFCC"/>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sz w:val="28"/>
              </w:rPr>
            </w:pPr>
            <w:r w:rsidRPr="000D0A7B">
              <w:rPr>
                <w:rFonts w:ascii="標楷體" w:eastAsia="標楷體" w:hAnsi="標楷體" w:hint="eastAsia"/>
                <w:color w:val="000000" w:themeColor="text1"/>
                <w:sz w:val="28"/>
              </w:rPr>
              <w:t>備註</w:t>
            </w: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1</w:t>
            </w:r>
          </w:p>
        </w:tc>
        <w:tc>
          <w:tcPr>
            <w:tcW w:w="127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臺北市</w:t>
            </w:r>
          </w:p>
        </w:tc>
        <w:tc>
          <w:tcPr>
            <w:tcW w:w="198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無</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照常上班</w:t>
            </w:r>
            <w:r w:rsidRPr="000D0A7B">
              <w:rPr>
                <w:rFonts w:ascii="標楷體" w:eastAsia="標楷體" w:hAnsi="標楷體"/>
                <w:color w:val="000000" w:themeColor="text1"/>
              </w:rPr>
              <w:br/>
            </w:r>
            <w:r w:rsidRPr="000D0A7B">
              <w:rPr>
                <w:rFonts w:ascii="標楷體" w:eastAsia="標楷體" w:hAnsi="標楷體" w:hint="eastAsia"/>
                <w:color w:val="000000" w:themeColor="text1"/>
              </w:rPr>
              <w:t>照常上課</w:t>
            </w:r>
          </w:p>
        </w:tc>
        <w:tc>
          <w:tcPr>
            <w:tcW w:w="1701" w:type="dxa"/>
            <w:shd w:val="clear" w:color="auto" w:fill="FFFFFF" w:themeFill="background1"/>
          </w:tcPr>
          <w:p w:rsidR="003A093C" w:rsidRPr="000D0A7B" w:rsidRDefault="003A093C" w:rsidP="000E5F0E">
            <w:pPr>
              <w:pStyle w:val="ad"/>
              <w:spacing w:beforeLines="50" w:before="180" w:afterLines="50" w:after="180" w:line="440" w:lineRule="exact"/>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1701" w:type="dxa"/>
            <w:shd w:val="clear" w:color="auto" w:fill="FFFFFF" w:themeFill="background1"/>
          </w:tcPr>
          <w:p w:rsidR="003A093C" w:rsidRPr="000D0A7B" w:rsidRDefault="003A093C" w:rsidP="000E5F0E">
            <w:pPr>
              <w:pStyle w:val="ad"/>
              <w:spacing w:beforeLines="50" w:before="180" w:afterLines="50" w:after="180" w:line="440" w:lineRule="exact"/>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992" w:type="dxa"/>
            <w:shd w:val="clear" w:color="auto" w:fill="FFFFFF" w:themeFill="background1"/>
          </w:tcPr>
          <w:p w:rsidR="003A093C" w:rsidRPr="000D0A7B" w:rsidRDefault="003A093C" w:rsidP="00B4607F">
            <w:pPr>
              <w:pStyle w:val="ad"/>
              <w:snapToGrid w:val="0"/>
              <w:spacing w:before="50"/>
              <w:ind w:leftChars="0" w:left="0"/>
              <w:jc w:val="center"/>
              <w:rPr>
                <w:rFonts w:ascii="標楷體" w:eastAsia="標楷體" w:hAnsi="標楷體"/>
                <w:color w:val="000000" w:themeColor="text1"/>
              </w:rPr>
            </w:pP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127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新北市</w:t>
            </w:r>
          </w:p>
        </w:tc>
        <w:tc>
          <w:tcPr>
            <w:tcW w:w="198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無</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照常上班</w:t>
            </w:r>
            <w:r w:rsidRPr="000D0A7B">
              <w:rPr>
                <w:rFonts w:ascii="標楷體" w:eastAsia="標楷體" w:hAnsi="標楷體"/>
                <w:color w:val="000000" w:themeColor="text1"/>
              </w:rPr>
              <w:br/>
            </w:r>
            <w:r w:rsidRPr="000D0A7B">
              <w:rPr>
                <w:rFonts w:ascii="標楷體" w:eastAsia="標楷體" w:hAnsi="標楷體" w:hint="eastAsia"/>
                <w:color w:val="000000" w:themeColor="text1"/>
              </w:rPr>
              <w:t>照常上課</w:t>
            </w:r>
          </w:p>
        </w:tc>
        <w:tc>
          <w:tcPr>
            <w:tcW w:w="1701" w:type="dxa"/>
            <w:shd w:val="clear" w:color="auto" w:fill="FFFFFF" w:themeFill="background1"/>
          </w:tcPr>
          <w:p w:rsidR="003A093C" w:rsidRPr="000D0A7B" w:rsidRDefault="003A093C" w:rsidP="000E5F0E">
            <w:pPr>
              <w:pStyle w:val="ad"/>
              <w:spacing w:beforeLines="50" w:before="180" w:afterLines="50" w:after="180" w:line="440" w:lineRule="exact"/>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1701" w:type="dxa"/>
            <w:shd w:val="clear" w:color="auto" w:fill="FFFFFF" w:themeFill="background1"/>
          </w:tcPr>
          <w:p w:rsidR="003A093C" w:rsidRPr="000D0A7B" w:rsidRDefault="003A093C" w:rsidP="000E5F0E">
            <w:pPr>
              <w:pStyle w:val="ad"/>
              <w:spacing w:beforeLines="50" w:before="180" w:afterLines="50" w:after="180" w:line="440" w:lineRule="exact"/>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992" w:type="dxa"/>
            <w:shd w:val="clear" w:color="auto" w:fill="FFFFFF" w:themeFill="background1"/>
          </w:tcPr>
          <w:p w:rsidR="003A093C" w:rsidRPr="000D0A7B" w:rsidRDefault="003A093C" w:rsidP="00B4607F">
            <w:pPr>
              <w:widowControl/>
              <w:snapToGrid w:val="0"/>
              <w:spacing w:before="50"/>
              <w:jc w:val="center"/>
              <w:rPr>
                <w:rFonts w:ascii="標楷體" w:eastAsia="標楷體" w:hAnsi="標楷體" w:cs="新細明體"/>
                <w:color w:val="000000" w:themeColor="text1"/>
                <w:kern w:val="0"/>
                <w:szCs w:val="24"/>
              </w:rPr>
            </w:pP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3</w:t>
            </w:r>
          </w:p>
        </w:tc>
        <w:tc>
          <w:tcPr>
            <w:tcW w:w="127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臺中市</w:t>
            </w:r>
          </w:p>
        </w:tc>
        <w:tc>
          <w:tcPr>
            <w:tcW w:w="198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無</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照常上班</w:t>
            </w:r>
            <w:r w:rsidRPr="000D0A7B">
              <w:rPr>
                <w:rFonts w:ascii="標楷體" w:eastAsia="標楷體" w:hAnsi="標楷體"/>
                <w:color w:val="000000" w:themeColor="text1"/>
              </w:rPr>
              <w:br/>
            </w:r>
            <w:r w:rsidRPr="000D0A7B">
              <w:rPr>
                <w:rFonts w:ascii="標楷體" w:eastAsia="標楷體" w:hAnsi="標楷體" w:hint="eastAsia"/>
                <w:color w:val="000000" w:themeColor="text1"/>
              </w:rPr>
              <w:t>照常上課</w:t>
            </w:r>
          </w:p>
        </w:tc>
        <w:tc>
          <w:tcPr>
            <w:tcW w:w="1701" w:type="dxa"/>
            <w:shd w:val="clear" w:color="auto" w:fill="FFFFFF" w:themeFill="background1"/>
          </w:tcPr>
          <w:p w:rsidR="003A093C" w:rsidRPr="000D0A7B" w:rsidRDefault="003A093C" w:rsidP="000E5F0E">
            <w:pPr>
              <w:pStyle w:val="ad"/>
              <w:spacing w:beforeLines="50" w:before="180" w:afterLines="50" w:after="180" w:line="440" w:lineRule="exact"/>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1701" w:type="dxa"/>
            <w:shd w:val="clear" w:color="auto" w:fill="FFFFFF" w:themeFill="background1"/>
          </w:tcPr>
          <w:p w:rsidR="003A093C" w:rsidRPr="000D0A7B" w:rsidRDefault="003A093C" w:rsidP="000E5F0E">
            <w:pPr>
              <w:pStyle w:val="ad"/>
              <w:spacing w:beforeLines="50" w:before="180" w:afterLines="50" w:after="180" w:line="440" w:lineRule="exact"/>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992" w:type="dxa"/>
            <w:shd w:val="clear" w:color="auto" w:fill="FFFFFF" w:themeFill="background1"/>
          </w:tcPr>
          <w:p w:rsidR="003A093C" w:rsidRPr="000D0A7B" w:rsidRDefault="003A093C" w:rsidP="00B4607F">
            <w:pPr>
              <w:pStyle w:val="ad"/>
              <w:snapToGrid w:val="0"/>
              <w:spacing w:before="50"/>
              <w:ind w:leftChars="0" w:left="0"/>
              <w:jc w:val="center"/>
              <w:rPr>
                <w:rFonts w:ascii="標楷體" w:eastAsia="標楷體" w:hAnsi="標楷體"/>
                <w:color w:val="000000" w:themeColor="text1"/>
              </w:rPr>
            </w:pP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4</w:t>
            </w:r>
          </w:p>
        </w:tc>
        <w:tc>
          <w:tcPr>
            <w:tcW w:w="127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臺南市</w:t>
            </w:r>
          </w:p>
        </w:tc>
        <w:tc>
          <w:tcPr>
            <w:tcW w:w="198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全市</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停班停課</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105/09/14 </w:t>
            </w:r>
            <w:r w:rsidRPr="000D0A7B">
              <w:rPr>
                <w:rFonts w:ascii="標楷體" w:eastAsia="標楷體" w:hAnsi="標楷體" w:hint="eastAsia"/>
                <w:color w:val="000000" w:themeColor="text1"/>
              </w:rPr>
              <w:br/>
              <w:t>12:00</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105/09/14 </w:t>
            </w:r>
            <w:r w:rsidRPr="000D0A7B">
              <w:rPr>
                <w:rFonts w:ascii="標楷體" w:eastAsia="標楷體" w:hAnsi="標楷體" w:hint="eastAsia"/>
                <w:color w:val="000000" w:themeColor="text1"/>
              </w:rPr>
              <w:br/>
              <w:t>24:00</w:t>
            </w:r>
          </w:p>
        </w:tc>
        <w:tc>
          <w:tcPr>
            <w:tcW w:w="992" w:type="dxa"/>
            <w:shd w:val="clear" w:color="auto" w:fill="FFFFFF" w:themeFill="background1"/>
          </w:tcPr>
          <w:p w:rsidR="003A093C" w:rsidRPr="000D0A7B" w:rsidRDefault="003A093C" w:rsidP="00B4607F">
            <w:pPr>
              <w:snapToGrid w:val="0"/>
              <w:spacing w:before="50"/>
              <w:jc w:val="center"/>
              <w:rPr>
                <w:rFonts w:ascii="標楷體" w:eastAsia="標楷體" w:hAnsi="標楷體"/>
                <w:color w:val="000000" w:themeColor="text1"/>
                <w:szCs w:val="24"/>
              </w:rPr>
            </w:pP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5</w:t>
            </w:r>
          </w:p>
        </w:tc>
        <w:tc>
          <w:tcPr>
            <w:tcW w:w="127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高雄市</w:t>
            </w:r>
          </w:p>
        </w:tc>
        <w:tc>
          <w:tcPr>
            <w:tcW w:w="198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無</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照常上班</w:t>
            </w:r>
            <w:r w:rsidRPr="000D0A7B">
              <w:rPr>
                <w:rFonts w:ascii="標楷體" w:eastAsia="標楷體" w:hAnsi="標楷體"/>
                <w:color w:val="000000" w:themeColor="text1"/>
              </w:rPr>
              <w:br/>
            </w:r>
            <w:r w:rsidRPr="000D0A7B">
              <w:rPr>
                <w:rFonts w:ascii="標楷體" w:eastAsia="標楷體" w:hAnsi="標楷體" w:hint="eastAsia"/>
                <w:color w:val="000000" w:themeColor="text1"/>
              </w:rPr>
              <w:t>照常上課</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105/09/13 </w:t>
            </w:r>
            <w:r w:rsidRPr="000D0A7B">
              <w:rPr>
                <w:rFonts w:ascii="標楷體" w:eastAsia="標楷體" w:hAnsi="標楷體" w:hint="eastAsia"/>
                <w:color w:val="000000" w:themeColor="text1"/>
              </w:rPr>
              <w:br/>
              <w:t>00:00</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105/09/13 </w:t>
            </w:r>
            <w:r w:rsidRPr="000D0A7B">
              <w:rPr>
                <w:rFonts w:ascii="標楷體" w:eastAsia="標楷體" w:hAnsi="標楷體" w:hint="eastAsia"/>
                <w:color w:val="000000" w:themeColor="text1"/>
              </w:rPr>
              <w:br/>
              <w:t>24:00</w:t>
            </w:r>
          </w:p>
        </w:tc>
        <w:tc>
          <w:tcPr>
            <w:tcW w:w="992" w:type="dxa"/>
            <w:shd w:val="clear" w:color="auto" w:fill="FFFFFF" w:themeFill="background1"/>
          </w:tcPr>
          <w:p w:rsidR="003A093C" w:rsidRPr="000D0A7B" w:rsidRDefault="003A093C" w:rsidP="000E5F0E">
            <w:pPr>
              <w:widowControl/>
              <w:snapToGrid w:val="0"/>
              <w:spacing w:beforeLines="50" w:before="180"/>
              <w:jc w:val="center"/>
              <w:rPr>
                <w:rFonts w:ascii="標楷體" w:eastAsia="標楷體" w:hAnsi="標楷體" w:cs="新細明體"/>
                <w:color w:val="000000" w:themeColor="text1"/>
                <w:kern w:val="0"/>
                <w:szCs w:val="24"/>
              </w:rPr>
            </w:pP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6</w:t>
            </w:r>
          </w:p>
        </w:tc>
        <w:tc>
          <w:tcPr>
            <w:tcW w:w="127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高雄市</w:t>
            </w:r>
          </w:p>
        </w:tc>
        <w:tc>
          <w:tcPr>
            <w:tcW w:w="198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全市</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停班停課</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105/09/14 </w:t>
            </w:r>
            <w:r w:rsidRPr="000D0A7B">
              <w:rPr>
                <w:rFonts w:ascii="標楷體" w:eastAsia="標楷體" w:hAnsi="標楷體" w:hint="eastAsia"/>
                <w:color w:val="000000" w:themeColor="text1"/>
              </w:rPr>
              <w:br/>
              <w:t>00:00</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105/09/15 </w:t>
            </w:r>
            <w:r w:rsidRPr="000D0A7B">
              <w:rPr>
                <w:rFonts w:ascii="標楷體" w:eastAsia="標楷體" w:hAnsi="標楷體" w:hint="eastAsia"/>
                <w:color w:val="000000" w:themeColor="text1"/>
              </w:rPr>
              <w:br/>
              <w:t>24:00</w:t>
            </w:r>
          </w:p>
        </w:tc>
        <w:tc>
          <w:tcPr>
            <w:tcW w:w="992" w:type="dxa"/>
            <w:shd w:val="clear" w:color="auto" w:fill="FFFFFF" w:themeFill="background1"/>
          </w:tcPr>
          <w:p w:rsidR="003A093C" w:rsidRPr="000D0A7B" w:rsidRDefault="003A093C" w:rsidP="000E5F0E">
            <w:pPr>
              <w:widowControl/>
              <w:snapToGrid w:val="0"/>
              <w:spacing w:beforeLines="50" w:before="180"/>
              <w:jc w:val="center"/>
              <w:rPr>
                <w:rFonts w:ascii="標楷體" w:eastAsia="標楷體" w:hAnsi="標楷體" w:cs="新細明體"/>
                <w:color w:val="000000" w:themeColor="text1"/>
                <w:kern w:val="0"/>
                <w:szCs w:val="24"/>
              </w:rPr>
            </w:pP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7</w:t>
            </w:r>
          </w:p>
        </w:tc>
        <w:tc>
          <w:tcPr>
            <w:tcW w:w="127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嘉義市</w:t>
            </w:r>
          </w:p>
        </w:tc>
        <w:tc>
          <w:tcPr>
            <w:tcW w:w="198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無</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照常上班</w:t>
            </w:r>
            <w:r w:rsidRPr="000D0A7B">
              <w:rPr>
                <w:rFonts w:ascii="標楷體" w:eastAsia="標楷體" w:hAnsi="標楷體"/>
                <w:color w:val="000000" w:themeColor="text1"/>
              </w:rPr>
              <w:br/>
            </w:r>
            <w:r w:rsidRPr="000D0A7B">
              <w:rPr>
                <w:rFonts w:ascii="標楷體" w:eastAsia="標楷體" w:hAnsi="標楷體" w:hint="eastAsia"/>
                <w:color w:val="000000" w:themeColor="text1"/>
              </w:rPr>
              <w:t>照常上課</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105/09/14 </w:t>
            </w:r>
            <w:r w:rsidRPr="000D0A7B">
              <w:rPr>
                <w:rFonts w:ascii="標楷體" w:eastAsia="標楷體" w:hAnsi="標楷體" w:hint="eastAsia"/>
                <w:color w:val="000000" w:themeColor="text1"/>
              </w:rPr>
              <w:br/>
              <w:t>09:00</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105/09/15 </w:t>
            </w:r>
            <w:r w:rsidRPr="000D0A7B">
              <w:rPr>
                <w:rFonts w:ascii="標楷體" w:eastAsia="標楷體" w:hAnsi="標楷體" w:hint="eastAsia"/>
                <w:color w:val="000000" w:themeColor="text1"/>
              </w:rPr>
              <w:br/>
              <w:t>24:00</w:t>
            </w:r>
          </w:p>
        </w:tc>
        <w:tc>
          <w:tcPr>
            <w:tcW w:w="992"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8</w:t>
            </w:r>
          </w:p>
        </w:tc>
        <w:tc>
          <w:tcPr>
            <w:tcW w:w="127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南投縣</w:t>
            </w:r>
          </w:p>
        </w:tc>
        <w:tc>
          <w:tcPr>
            <w:tcW w:w="198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仁愛鄉</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停班停課</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105/09/14 </w:t>
            </w:r>
            <w:r w:rsidRPr="000D0A7B">
              <w:rPr>
                <w:rFonts w:ascii="標楷體" w:eastAsia="標楷體" w:hAnsi="標楷體" w:hint="eastAsia"/>
                <w:color w:val="000000" w:themeColor="text1"/>
              </w:rPr>
              <w:br/>
            </w:r>
            <w:r w:rsidRPr="000D0A7B">
              <w:rPr>
                <w:rFonts w:ascii="標楷體" w:eastAsia="標楷體" w:hAnsi="標楷體"/>
                <w:color w:val="000000" w:themeColor="text1"/>
              </w:rPr>
              <w:t>10</w:t>
            </w:r>
            <w:r w:rsidRPr="000D0A7B">
              <w:rPr>
                <w:rFonts w:ascii="標楷體" w:eastAsia="標楷體" w:hAnsi="標楷體" w:hint="eastAsia"/>
                <w:color w:val="000000" w:themeColor="text1"/>
              </w:rPr>
              <w:t>:00</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105/09/15 </w:t>
            </w:r>
            <w:r w:rsidRPr="000D0A7B">
              <w:rPr>
                <w:rFonts w:ascii="標楷體" w:eastAsia="標楷體" w:hAnsi="標楷體" w:hint="eastAsia"/>
                <w:color w:val="000000" w:themeColor="text1"/>
              </w:rPr>
              <w:br/>
              <w:t>0</w:t>
            </w:r>
            <w:r w:rsidRPr="000D0A7B">
              <w:rPr>
                <w:rFonts w:ascii="標楷體" w:eastAsia="標楷體" w:hAnsi="標楷體"/>
                <w:color w:val="000000" w:themeColor="text1"/>
              </w:rPr>
              <w:t>8</w:t>
            </w:r>
            <w:r w:rsidRPr="000D0A7B">
              <w:rPr>
                <w:rFonts w:ascii="標楷體" w:eastAsia="標楷體" w:hAnsi="標楷體" w:hint="eastAsia"/>
                <w:color w:val="000000" w:themeColor="text1"/>
              </w:rPr>
              <w:t>:00</w:t>
            </w:r>
          </w:p>
        </w:tc>
        <w:tc>
          <w:tcPr>
            <w:tcW w:w="992"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9</w:t>
            </w:r>
          </w:p>
        </w:tc>
        <w:tc>
          <w:tcPr>
            <w:tcW w:w="127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雲林縣</w:t>
            </w:r>
          </w:p>
        </w:tc>
        <w:tc>
          <w:tcPr>
            <w:tcW w:w="1985" w:type="dxa"/>
            <w:shd w:val="clear" w:color="auto" w:fill="FFFFFF" w:themeFill="background1"/>
          </w:tcPr>
          <w:p w:rsidR="003A093C" w:rsidRPr="000D0A7B" w:rsidRDefault="003A093C" w:rsidP="000E5F0E">
            <w:pPr>
              <w:pStyle w:val="ad"/>
              <w:spacing w:beforeLines="50" w:before="180" w:afterLines="50" w:after="180" w:line="440" w:lineRule="exact"/>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1701" w:type="dxa"/>
            <w:shd w:val="clear" w:color="auto" w:fill="FFFFFF" w:themeFill="background1"/>
          </w:tcPr>
          <w:p w:rsidR="003A093C" w:rsidRPr="000D0A7B" w:rsidRDefault="003A093C" w:rsidP="000E5F0E">
            <w:pPr>
              <w:pStyle w:val="ad"/>
              <w:spacing w:beforeLines="50" w:before="180" w:afterLines="50" w:after="180" w:line="440" w:lineRule="exact"/>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1701" w:type="dxa"/>
            <w:shd w:val="clear" w:color="auto" w:fill="FFFFFF" w:themeFill="background1"/>
          </w:tcPr>
          <w:p w:rsidR="003A093C" w:rsidRPr="000D0A7B" w:rsidRDefault="003A093C" w:rsidP="000E5F0E">
            <w:pPr>
              <w:pStyle w:val="ad"/>
              <w:spacing w:beforeLines="50" w:before="180" w:afterLines="50" w:after="180" w:line="440" w:lineRule="exact"/>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1701" w:type="dxa"/>
            <w:shd w:val="clear" w:color="auto" w:fill="FFFFFF" w:themeFill="background1"/>
          </w:tcPr>
          <w:p w:rsidR="003A093C" w:rsidRPr="000D0A7B" w:rsidRDefault="003A093C" w:rsidP="000E5F0E">
            <w:pPr>
              <w:pStyle w:val="ad"/>
              <w:spacing w:beforeLines="50" w:before="180" w:afterLines="50" w:after="180" w:line="440" w:lineRule="exact"/>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992"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s="Times New Roman"/>
                <w:color w:val="000000" w:themeColor="text1"/>
              </w:rPr>
            </w:pP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10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嘉義縣</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both"/>
              <w:rPr>
                <w:rFonts w:ascii="標楷體" w:eastAsia="標楷體" w:hAnsi="標楷體"/>
                <w:color w:val="000000" w:themeColor="text1"/>
              </w:rPr>
            </w:pPr>
            <w:r w:rsidRPr="000D0A7B">
              <w:rPr>
                <w:rFonts w:ascii="標楷體" w:eastAsia="標楷體" w:hAnsi="標楷體" w:hint="eastAsia"/>
                <w:color w:val="000000" w:themeColor="text1"/>
              </w:rPr>
              <w:t>阿里山鄉十字國民小學</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下午</w:t>
            </w:r>
            <w:r w:rsidRPr="000D0A7B">
              <w:rPr>
                <w:rFonts w:ascii="標楷體" w:eastAsia="標楷體" w:hAnsi="標楷體"/>
                <w:color w:val="000000" w:themeColor="text1"/>
              </w:rPr>
              <w:br/>
            </w:r>
            <w:r w:rsidRPr="000D0A7B">
              <w:rPr>
                <w:rFonts w:ascii="標楷體" w:eastAsia="標楷體" w:hAnsi="標楷體" w:hint="eastAsia"/>
                <w:color w:val="000000" w:themeColor="text1"/>
              </w:rPr>
              <w:t>停班停課</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widowControl/>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 xml:space="preserve">105/09/14 </w:t>
            </w:r>
            <w:r w:rsidRPr="000D0A7B">
              <w:rPr>
                <w:rFonts w:ascii="標楷體" w:eastAsia="標楷體" w:hAnsi="標楷體" w:hint="eastAsia"/>
                <w:color w:val="000000" w:themeColor="text1"/>
                <w:szCs w:val="24"/>
              </w:rPr>
              <w:br/>
              <w:t>12:00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widowControl/>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 xml:space="preserve">105/09/14 </w:t>
            </w:r>
            <w:r w:rsidRPr="000D0A7B">
              <w:rPr>
                <w:rFonts w:ascii="標楷體" w:eastAsia="標楷體" w:hAnsi="標楷體" w:hint="eastAsia"/>
                <w:color w:val="000000" w:themeColor="text1"/>
                <w:szCs w:val="24"/>
              </w:rPr>
              <w:br/>
              <w:t>24:00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s="Times New Roman"/>
                <w:color w:val="000000" w:themeColor="text1"/>
              </w:rPr>
            </w:pP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11</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嘉義縣</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both"/>
              <w:rPr>
                <w:rFonts w:ascii="標楷體" w:eastAsia="標楷體" w:hAnsi="標楷體"/>
                <w:color w:val="000000" w:themeColor="text1"/>
              </w:rPr>
            </w:pPr>
            <w:r w:rsidRPr="000D0A7B">
              <w:rPr>
                <w:rFonts w:ascii="標楷體" w:eastAsia="標楷體" w:hAnsi="標楷體" w:hint="eastAsia"/>
                <w:color w:val="000000" w:themeColor="text1"/>
              </w:rPr>
              <w:t>阿里山鄉來吉國民小學、茶山國民小學、達邦國民小學、豐山實驗教育學校暨附設幼稚園、梅山鄉仁和國民小學、太和國民小學、番路鄉隙頂國民小學</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全日</w:t>
            </w:r>
            <w:r w:rsidRPr="000D0A7B">
              <w:rPr>
                <w:rFonts w:ascii="標楷體" w:eastAsia="標楷體" w:hAnsi="標楷體"/>
                <w:color w:val="000000" w:themeColor="text1"/>
              </w:rPr>
              <w:br/>
            </w:r>
            <w:r w:rsidRPr="000D0A7B">
              <w:rPr>
                <w:rFonts w:ascii="標楷體" w:eastAsia="標楷體" w:hAnsi="標楷體" w:hint="eastAsia"/>
                <w:color w:val="000000" w:themeColor="text1"/>
              </w:rPr>
              <w:t>停班停課</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widowControl/>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 xml:space="preserve">105/09/14 </w:t>
            </w:r>
            <w:r w:rsidRPr="000D0A7B">
              <w:rPr>
                <w:rFonts w:ascii="標楷體" w:eastAsia="標楷體" w:hAnsi="標楷體" w:hint="eastAsia"/>
                <w:color w:val="000000" w:themeColor="text1"/>
                <w:szCs w:val="24"/>
              </w:rPr>
              <w:br/>
              <w:t>00:00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widowControl/>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 xml:space="preserve">105/09/14 </w:t>
            </w:r>
            <w:r w:rsidRPr="000D0A7B">
              <w:rPr>
                <w:rFonts w:ascii="標楷體" w:eastAsia="標楷體" w:hAnsi="標楷體" w:hint="eastAsia"/>
                <w:color w:val="000000" w:themeColor="text1"/>
                <w:szCs w:val="24"/>
              </w:rPr>
              <w:br/>
              <w:t>24:00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s="Times New Roman"/>
                <w:color w:val="000000" w:themeColor="text1"/>
              </w:rPr>
            </w:pPr>
          </w:p>
        </w:tc>
      </w:tr>
      <w:tr w:rsidR="003A093C" w:rsidRPr="000D0A7B" w:rsidTr="003A093C">
        <w:trPr>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12</w:t>
            </w:r>
          </w:p>
        </w:tc>
        <w:tc>
          <w:tcPr>
            <w:tcW w:w="127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屏東縣</w:t>
            </w:r>
          </w:p>
        </w:tc>
        <w:tc>
          <w:tcPr>
            <w:tcW w:w="1985" w:type="dxa"/>
            <w:shd w:val="clear" w:color="auto" w:fill="FFFFFF" w:themeFill="background1"/>
          </w:tcPr>
          <w:p w:rsidR="003A093C" w:rsidRPr="000D0A7B" w:rsidRDefault="003A093C" w:rsidP="000E5F0E">
            <w:pPr>
              <w:pStyle w:val="ad"/>
              <w:snapToGrid w:val="0"/>
              <w:spacing w:beforeLines="50" w:before="180"/>
              <w:ind w:leftChars="0" w:left="0"/>
              <w:jc w:val="both"/>
              <w:rPr>
                <w:rFonts w:ascii="標楷體" w:eastAsia="標楷體" w:hAnsi="標楷體"/>
                <w:color w:val="000000" w:themeColor="text1"/>
              </w:rPr>
            </w:pPr>
            <w:r w:rsidRPr="000D0A7B">
              <w:rPr>
                <w:rFonts w:ascii="標楷體" w:eastAsia="標楷體" w:hAnsi="標楷體"/>
                <w:color w:val="000000" w:themeColor="text1"/>
              </w:rPr>
              <w:t>枋山鄉、車城鄉、獅子鄉、牡</w:t>
            </w:r>
            <w:r w:rsidRPr="000D0A7B">
              <w:rPr>
                <w:rFonts w:ascii="標楷體" w:eastAsia="標楷體" w:hAnsi="標楷體"/>
                <w:color w:val="000000" w:themeColor="text1"/>
              </w:rPr>
              <w:lastRenderedPageBreak/>
              <w:t>丹鄉、滿州鄉、恆春鎮</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停班停課</w:t>
            </w:r>
          </w:p>
        </w:tc>
        <w:tc>
          <w:tcPr>
            <w:tcW w:w="1701" w:type="dxa"/>
            <w:shd w:val="clear" w:color="auto" w:fill="FFFFFF" w:themeFill="background1"/>
          </w:tcPr>
          <w:p w:rsidR="003A093C" w:rsidRPr="000D0A7B" w:rsidRDefault="003A093C" w:rsidP="000E5F0E">
            <w:pPr>
              <w:widowControl/>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 xml:space="preserve">105/09/13 </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 xml:space="preserve"> 18:00</w:t>
            </w:r>
          </w:p>
        </w:tc>
        <w:tc>
          <w:tcPr>
            <w:tcW w:w="1701" w:type="dxa"/>
            <w:shd w:val="clear" w:color="auto" w:fill="FFFFFF" w:themeFill="background1"/>
          </w:tcPr>
          <w:p w:rsidR="003A093C" w:rsidRPr="000D0A7B" w:rsidRDefault="003A093C" w:rsidP="000E5F0E">
            <w:pPr>
              <w:widowControl/>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 xml:space="preserve">105/09/13 </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 xml:space="preserve"> 24:00</w:t>
            </w:r>
          </w:p>
        </w:tc>
        <w:tc>
          <w:tcPr>
            <w:tcW w:w="992" w:type="dxa"/>
            <w:shd w:val="clear" w:color="auto" w:fill="FFFFFF" w:themeFill="background1"/>
          </w:tcPr>
          <w:p w:rsidR="003A093C" w:rsidRPr="000D0A7B" w:rsidRDefault="003A093C" w:rsidP="00B4607F">
            <w:pPr>
              <w:snapToGrid w:val="0"/>
              <w:rPr>
                <w:rFonts w:ascii="標楷體" w:eastAsia="標楷體" w:hAnsi="標楷體"/>
                <w:color w:val="000000" w:themeColor="text1"/>
                <w:kern w:val="0"/>
                <w:szCs w:val="24"/>
              </w:rPr>
            </w:pPr>
          </w:p>
        </w:tc>
      </w:tr>
      <w:tr w:rsidR="003A093C" w:rsidRPr="000D0A7B" w:rsidTr="003A093C">
        <w:trPr>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13</w:t>
            </w:r>
          </w:p>
        </w:tc>
        <w:tc>
          <w:tcPr>
            <w:tcW w:w="127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屏東縣</w:t>
            </w:r>
          </w:p>
        </w:tc>
        <w:tc>
          <w:tcPr>
            <w:tcW w:w="1985" w:type="dxa"/>
            <w:shd w:val="clear" w:color="auto" w:fill="FFFFFF" w:themeFill="background1"/>
          </w:tcPr>
          <w:p w:rsidR="003A093C" w:rsidRPr="000D0A7B" w:rsidRDefault="003A093C" w:rsidP="000E5F0E">
            <w:pPr>
              <w:pStyle w:val="ad"/>
              <w:snapToGrid w:val="0"/>
              <w:spacing w:beforeLines="50" w:before="180"/>
              <w:ind w:leftChars="0" w:left="0"/>
              <w:jc w:val="both"/>
              <w:rPr>
                <w:rFonts w:ascii="標楷體" w:eastAsia="標楷體" w:hAnsi="標楷體"/>
                <w:color w:val="000000" w:themeColor="text1"/>
              </w:rPr>
            </w:pPr>
            <w:r w:rsidRPr="000D0A7B">
              <w:rPr>
                <w:rFonts w:ascii="標楷體" w:eastAsia="標楷體" w:hAnsi="標楷體" w:hint="eastAsia"/>
                <w:color w:val="000000" w:themeColor="text1"/>
              </w:rPr>
              <w:t>全縣</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停班停課</w:t>
            </w:r>
          </w:p>
        </w:tc>
        <w:tc>
          <w:tcPr>
            <w:tcW w:w="1701" w:type="dxa"/>
            <w:shd w:val="clear" w:color="auto" w:fill="FFFFFF" w:themeFill="background1"/>
          </w:tcPr>
          <w:p w:rsidR="003A093C" w:rsidRPr="000D0A7B" w:rsidRDefault="003A093C" w:rsidP="000E5F0E">
            <w:pPr>
              <w:widowControl/>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 xml:space="preserve">105/09/14 </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00:00</w:t>
            </w:r>
          </w:p>
        </w:tc>
        <w:tc>
          <w:tcPr>
            <w:tcW w:w="1701" w:type="dxa"/>
            <w:shd w:val="clear" w:color="auto" w:fill="FFFFFF" w:themeFill="background1"/>
          </w:tcPr>
          <w:p w:rsidR="003A093C" w:rsidRPr="000D0A7B" w:rsidRDefault="003A093C" w:rsidP="000E5F0E">
            <w:pPr>
              <w:widowControl/>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 xml:space="preserve">105/09/15 </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 xml:space="preserve"> 24:00</w:t>
            </w:r>
          </w:p>
        </w:tc>
        <w:tc>
          <w:tcPr>
            <w:tcW w:w="992" w:type="dxa"/>
            <w:shd w:val="clear" w:color="auto" w:fill="FFFFFF" w:themeFill="background1"/>
          </w:tcPr>
          <w:p w:rsidR="003A093C" w:rsidRPr="000D0A7B" w:rsidRDefault="003A093C" w:rsidP="00B4607F">
            <w:pPr>
              <w:snapToGrid w:val="0"/>
              <w:rPr>
                <w:rFonts w:ascii="標楷體" w:eastAsia="標楷體" w:hAnsi="標楷體"/>
                <w:color w:val="000000" w:themeColor="text1"/>
                <w:kern w:val="0"/>
                <w:szCs w:val="24"/>
              </w:rPr>
            </w:pP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14</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宜蘭縣</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both"/>
              <w:rPr>
                <w:rFonts w:ascii="標楷體" w:eastAsia="標楷體" w:hAnsi="標楷體"/>
                <w:color w:val="000000" w:themeColor="text1"/>
              </w:rPr>
            </w:pPr>
            <w:r w:rsidRPr="000D0A7B">
              <w:rPr>
                <w:rFonts w:ascii="標楷體" w:eastAsia="標楷體" w:hAnsi="標楷體"/>
                <w:color w:val="000000" w:themeColor="text1"/>
              </w:rPr>
              <w:t>宜蘭縣三星鄉三星國民小學、宜蘭縣大同鄉南山國民小學、宜蘭縣立大同國民中學、宜蘭縣立南安國民中學、宜蘭縣立南澳高級中學、宜蘭縣南澳鄉東澳國民小學、宜蘭縣南澳鄉武塔國民小學、宜蘭縣南澳鄉金岳國民小學、宜蘭縣南澳鄉金洋國民小學、宜蘭縣南澳鄉南澳國民小學、宜蘭縣南澳鄉碧候國民小學、宜蘭縣南澳鄉澳花國民小學、宜蘭縣頭城鎮大里國民小學、宜蘭縣蘇澳鎮士敏國民小學、宜蘭縣蘇澳鎮永樂國民小學、宜蘭縣蘇澳鎮育英國民小學、宜蘭縣蘇澳鎮岳明國民小學、宜蘭縣蘇澳鎮南安國民小學、宜蘭縣蘇澳鎮馬賽國民小學、宜蘭縣蘇澳鎮蓬萊國民小學、宜蘭縣蘇澳鎮蘇澳國民小學</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停班停課</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 xml:space="preserve">105/09/14 </w:t>
            </w:r>
            <w:r w:rsidRPr="000D0A7B">
              <w:rPr>
                <w:rFonts w:ascii="標楷體" w:eastAsia="標楷體" w:hAnsi="標楷體"/>
                <w:color w:val="000000" w:themeColor="text1"/>
              </w:rPr>
              <w:br/>
              <w:t>12:00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 xml:space="preserve">105/09/14 </w:t>
            </w:r>
            <w:r w:rsidRPr="000D0A7B">
              <w:rPr>
                <w:rFonts w:ascii="標楷體" w:eastAsia="標楷體" w:hAnsi="標楷體"/>
                <w:color w:val="000000" w:themeColor="text1"/>
              </w:rPr>
              <w:br/>
              <w:t>24:00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snapToGrid w:val="0"/>
              <w:spacing w:beforeLines="50" w:before="180"/>
              <w:rPr>
                <w:rFonts w:ascii="標楷體" w:eastAsia="標楷體" w:hAnsi="標楷體"/>
                <w:color w:val="000000" w:themeColor="text1"/>
                <w:kern w:val="0"/>
                <w:szCs w:val="24"/>
              </w:rPr>
            </w:pP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15</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宜蘭縣</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both"/>
              <w:rPr>
                <w:rFonts w:ascii="標楷體" w:eastAsia="標楷體" w:hAnsi="標楷體"/>
                <w:color w:val="000000" w:themeColor="text1"/>
              </w:rPr>
            </w:pPr>
            <w:r w:rsidRPr="000D0A7B">
              <w:rPr>
                <w:rFonts w:ascii="標楷體" w:eastAsia="標楷體" w:hAnsi="標楷體"/>
                <w:color w:val="000000" w:themeColor="text1"/>
              </w:rPr>
              <w:t>宜蘭縣大同鄉四季國民小學、宜蘭縣五結鄉利澤國民小學、宜蘭縣冬山鄉冬山國民小學、宜蘭縣冬山鄉武淵國民小學</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照常上班</w:t>
            </w:r>
            <w:r w:rsidRPr="000D0A7B">
              <w:rPr>
                <w:rFonts w:ascii="標楷體" w:eastAsia="標楷體" w:hAnsi="標楷體" w:hint="eastAsia"/>
                <w:color w:val="000000" w:themeColor="text1"/>
              </w:rPr>
              <w:br/>
            </w:r>
            <w:r w:rsidRPr="000D0A7B">
              <w:rPr>
                <w:rFonts w:ascii="標楷體" w:eastAsia="標楷體" w:hAnsi="標楷體"/>
                <w:color w:val="000000" w:themeColor="text1"/>
              </w:rPr>
              <w:t>停止上課</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 xml:space="preserve">105/09/14 </w:t>
            </w:r>
            <w:r w:rsidRPr="000D0A7B">
              <w:rPr>
                <w:rFonts w:ascii="標楷體" w:eastAsia="標楷體" w:hAnsi="標楷體"/>
                <w:color w:val="000000" w:themeColor="text1"/>
              </w:rPr>
              <w:br/>
              <w:t>12:00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 xml:space="preserve">105/09/14 </w:t>
            </w:r>
            <w:r w:rsidRPr="000D0A7B">
              <w:rPr>
                <w:rFonts w:ascii="標楷體" w:eastAsia="標楷體" w:hAnsi="標楷體"/>
                <w:color w:val="000000" w:themeColor="text1"/>
              </w:rPr>
              <w:br/>
              <w:t>24:00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snapToGrid w:val="0"/>
              <w:spacing w:beforeLines="50" w:before="180"/>
              <w:rPr>
                <w:rFonts w:ascii="標楷體" w:eastAsia="標楷體" w:hAnsi="標楷體"/>
                <w:color w:val="000000" w:themeColor="text1"/>
                <w:kern w:val="0"/>
                <w:szCs w:val="24"/>
              </w:rPr>
            </w:pPr>
          </w:p>
        </w:tc>
      </w:tr>
      <w:tr w:rsidR="003A093C" w:rsidRPr="000D0A7B" w:rsidTr="003A093C">
        <w:trPr>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16</w:t>
            </w:r>
          </w:p>
        </w:tc>
        <w:tc>
          <w:tcPr>
            <w:tcW w:w="127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花蓮縣</w:t>
            </w:r>
          </w:p>
        </w:tc>
        <w:tc>
          <w:tcPr>
            <w:tcW w:w="1985" w:type="dxa"/>
            <w:shd w:val="clear" w:color="auto" w:fill="FFFFFF" w:themeFill="background1"/>
          </w:tcPr>
          <w:p w:rsidR="003A093C" w:rsidRPr="000D0A7B" w:rsidRDefault="003A093C" w:rsidP="000E5F0E">
            <w:pPr>
              <w:pStyle w:val="ad"/>
              <w:snapToGrid w:val="0"/>
              <w:spacing w:beforeLines="50" w:before="180"/>
              <w:ind w:leftChars="0" w:left="0"/>
              <w:rPr>
                <w:rFonts w:ascii="標楷體" w:eastAsia="標楷體" w:hAnsi="標楷體"/>
                <w:color w:val="000000" w:themeColor="text1"/>
              </w:rPr>
            </w:pPr>
            <w:r w:rsidRPr="000D0A7B">
              <w:rPr>
                <w:rFonts w:ascii="標楷體" w:eastAsia="標楷體" w:hAnsi="標楷體" w:hint="eastAsia"/>
                <w:color w:val="000000" w:themeColor="text1"/>
              </w:rPr>
              <w:t>秀林鄉和平村天祥地區、秀林鄉富世村</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停班停課</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 xml:space="preserve">105/09/13 </w:t>
            </w:r>
            <w:r w:rsidRPr="000D0A7B">
              <w:rPr>
                <w:rFonts w:ascii="標楷體" w:eastAsia="標楷體" w:hAnsi="標楷體"/>
                <w:color w:val="000000" w:themeColor="text1"/>
              </w:rPr>
              <w:br/>
              <w:t>18</w:t>
            </w:r>
            <w:r w:rsidRPr="000D0A7B">
              <w:rPr>
                <w:rFonts w:ascii="標楷體" w:eastAsia="標楷體" w:hAnsi="標楷體" w:hint="eastAsia"/>
                <w:color w:val="000000" w:themeColor="text1"/>
              </w:rPr>
              <w:t>:00</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 xml:space="preserve">105/09/14 </w:t>
            </w:r>
            <w:r w:rsidRPr="000D0A7B">
              <w:rPr>
                <w:rFonts w:ascii="標楷體" w:eastAsia="標楷體" w:hAnsi="標楷體"/>
                <w:color w:val="000000" w:themeColor="text1"/>
              </w:rPr>
              <w:br/>
              <w:t>24</w:t>
            </w:r>
            <w:r w:rsidRPr="000D0A7B">
              <w:rPr>
                <w:rFonts w:ascii="標楷體" w:eastAsia="標楷體" w:hAnsi="標楷體" w:hint="eastAsia"/>
                <w:color w:val="000000" w:themeColor="text1"/>
              </w:rPr>
              <w:t>:00</w:t>
            </w:r>
          </w:p>
        </w:tc>
        <w:tc>
          <w:tcPr>
            <w:tcW w:w="992" w:type="dxa"/>
            <w:shd w:val="clear" w:color="auto" w:fill="FFFFFF" w:themeFill="background1"/>
          </w:tcPr>
          <w:p w:rsidR="003A093C" w:rsidRPr="000D0A7B" w:rsidRDefault="003A093C" w:rsidP="000E5F0E">
            <w:pPr>
              <w:snapToGrid w:val="0"/>
              <w:spacing w:beforeLines="50" w:before="180"/>
              <w:jc w:val="center"/>
              <w:rPr>
                <w:rFonts w:ascii="標楷體" w:eastAsia="標楷體" w:hAnsi="標楷體"/>
                <w:color w:val="000000" w:themeColor="text1"/>
                <w:kern w:val="0"/>
                <w:szCs w:val="24"/>
              </w:rPr>
            </w:pPr>
          </w:p>
        </w:tc>
      </w:tr>
      <w:tr w:rsidR="003A093C" w:rsidRPr="000D0A7B" w:rsidTr="003A093C">
        <w:trPr>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17</w:t>
            </w:r>
          </w:p>
        </w:tc>
        <w:tc>
          <w:tcPr>
            <w:tcW w:w="127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花蓮縣</w:t>
            </w:r>
          </w:p>
        </w:tc>
        <w:tc>
          <w:tcPr>
            <w:tcW w:w="198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全縣</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停班停課</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 xml:space="preserve">105/09/14 </w:t>
            </w:r>
            <w:r w:rsidRPr="000D0A7B">
              <w:rPr>
                <w:rFonts w:ascii="標楷體" w:eastAsia="標楷體" w:hAnsi="標楷體"/>
                <w:color w:val="000000" w:themeColor="text1"/>
              </w:rPr>
              <w:br/>
            </w:r>
            <w:r w:rsidRPr="000D0A7B">
              <w:rPr>
                <w:rFonts w:ascii="標楷體" w:eastAsia="標楷體" w:hAnsi="標楷體" w:hint="eastAsia"/>
                <w:color w:val="000000" w:themeColor="text1"/>
              </w:rPr>
              <w:t>0</w:t>
            </w:r>
            <w:r w:rsidRPr="000D0A7B">
              <w:rPr>
                <w:rFonts w:ascii="標楷體" w:eastAsia="標楷體" w:hAnsi="標楷體"/>
                <w:color w:val="000000" w:themeColor="text1"/>
              </w:rPr>
              <w:t>8</w:t>
            </w:r>
            <w:r w:rsidRPr="000D0A7B">
              <w:rPr>
                <w:rFonts w:ascii="標楷體" w:eastAsia="標楷體" w:hAnsi="標楷體" w:hint="eastAsia"/>
                <w:color w:val="000000" w:themeColor="text1"/>
              </w:rPr>
              <w:t>:00</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 xml:space="preserve">105/09/14 </w:t>
            </w:r>
            <w:r w:rsidRPr="000D0A7B">
              <w:rPr>
                <w:rFonts w:ascii="標楷體" w:eastAsia="標楷體" w:hAnsi="標楷體"/>
                <w:color w:val="000000" w:themeColor="text1"/>
              </w:rPr>
              <w:br/>
              <w:t>24</w:t>
            </w:r>
            <w:r w:rsidRPr="000D0A7B">
              <w:rPr>
                <w:rFonts w:ascii="標楷體" w:eastAsia="標楷體" w:hAnsi="標楷體" w:hint="eastAsia"/>
                <w:color w:val="000000" w:themeColor="text1"/>
              </w:rPr>
              <w:t>:00</w:t>
            </w:r>
          </w:p>
        </w:tc>
        <w:tc>
          <w:tcPr>
            <w:tcW w:w="992" w:type="dxa"/>
            <w:shd w:val="clear" w:color="auto" w:fill="FFFFFF" w:themeFill="background1"/>
          </w:tcPr>
          <w:p w:rsidR="003A093C" w:rsidRPr="000D0A7B" w:rsidRDefault="003A093C" w:rsidP="000E5F0E">
            <w:pPr>
              <w:snapToGrid w:val="0"/>
              <w:spacing w:beforeLines="50" w:before="180"/>
              <w:jc w:val="center"/>
              <w:rPr>
                <w:rFonts w:ascii="標楷體" w:eastAsia="標楷體" w:hAnsi="標楷體"/>
                <w:color w:val="000000" w:themeColor="text1"/>
                <w:kern w:val="0"/>
                <w:szCs w:val="24"/>
              </w:rPr>
            </w:pP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18</w:t>
            </w:r>
          </w:p>
        </w:tc>
        <w:tc>
          <w:tcPr>
            <w:tcW w:w="127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臺東縣</w:t>
            </w:r>
          </w:p>
        </w:tc>
        <w:tc>
          <w:tcPr>
            <w:tcW w:w="1985"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全縣</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停班停課</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 xml:space="preserve">105/09/14 </w:t>
            </w:r>
            <w:r w:rsidRPr="000D0A7B">
              <w:rPr>
                <w:rFonts w:ascii="標楷體" w:eastAsia="標楷體" w:hAnsi="標楷體"/>
                <w:color w:val="000000" w:themeColor="text1"/>
              </w:rPr>
              <w:br/>
              <w:t>08:00</w:t>
            </w:r>
          </w:p>
        </w:tc>
        <w:tc>
          <w:tcPr>
            <w:tcW w:w="170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 xml:space="preserve">105/09/15 </w:t>
            </w:r>
            <w:r w:rsidRPr="000D0A7B">
              <w:rPr>
                <w:rFonts w:ascii="標楷體" w:eastAsia="標楷體" w:hAnsi="標楷體"/>
                <w:color w:val="000000" w:themeColor="text1"/>
              </w:rPr>
              <w:br/>
              <w:t>08:00</w:t>
            </w:r>
          </w:p>
        </w:tc>
        <w:tc>
          <w:tcPr>
            <w:tcW w:w="992" w:type="dxa"/>
            <w:shd w:val="clear" w:color="auto" w:fill="FFFFFF" w:themeFill="background1"/>
          </w:tcPr>
          <w:p w:rsidR="003A093C" w:rsidRPr="000D0A7B" w:rsidRDefault="003A093C" w:rsidP="000E5F0E">
            <w:pPr>
              <w:snapToGrid w:val="0"/>
              <w:spacing w:beforeLines="50" w:before="180"/>
              <w:jc w:val="center"/>
              <w:rPr>
                <w:rFonts w:ascii="標楷體" w:eastAsia="標楷體" w:hAnsi="標楷體"/>
                <w:color w:val="000000" w:themeColor="text1"/>
                <w:kern w:val="0"/>
                <w:szCs w:val="24"/>
              </w:rPr>
            </w:pP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19</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澎湖縣</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全縣</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照常上班</w:t>
            </w:r>
            <w:r w:rsidRPr="000D0A7B">
              <w:rPr>
                <w:rFonts w:ascii="標楷體" w:eastAsia="標楷體" w:hAnsi="標楷體"/>
                <w:color w:val="000000" w:themeColor="text1"/>
              </w:rPr>
              <w:br/>
            </w:r>
            <w:r w:rsidRPr="000D0A7B">
              <w:rPr>
                <w:rFonts w:ascii="標楷體" w:eastAsia="標楷體" w:hAnsi="標楷體" w:hint="eastAsia"/>
                <w:color w:val="000000" w:themeColor="text1"/>
              </w:rPr>
              <w:t>照常上課</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105/09/13 </w:t>
            </w:r>
            <w:r w:rsidRPr="000D0A7B">
              <w:rPr>
                <w:rFonts w:ascii="標楷體" w:eastAsia="標楷體" w:hAnsi="標楷體" w:hint="eastAsia"/>
                <w:color w:val="000000" w:themeColor="text1"/>
              </w:rPr>
              <w:br/>
              <w:t>08:00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105/09/13 </w:t>
            </w:r>
            <w:r w:rsidRPr="000D0A7B">
              <w:rPr>
                <w:rFonts w:ascii="標楷體" w:eastAsia="標楷體" w:hAnsi="標楷體" w:hint="eastAsia"/>
                <w:color w:val="000000" w:themeColor="text1"/>
              </w:rPr>
              <w:br/>
            </w:r>
            <w:r w:rsidRPr="000D0A7B">
              <w:rPr>
                <w:rFonts w:ascii="標楷體" w:eastAsia="標楷體" w:hAnsi="標楷體"/>
                <w:color w:val="000000" w:themeColor="text1"/>
              </w:rPr>
              <w:t>24</w:t>
            </w:r>
            <w:r w:rsidRPr="000D0A7B">
              <w:rPr>
                <w:rFonts w:ascii="標楷體" w:eastAsia="標楷體" w:hAnsi="標楷體" w:hint="eastAsia"/>
                <w:color w:val="000000" w:themeColor="text1"/>
              </w:rPr>
              <w:t>:00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p>
        </w:tc>
      </w:tr>
      <w:tr w:rsidR="003A093C" w:rsidRPr="000D0A7B" w:rsidTr="003A093C">
        <w:trPr>
          <w:jc w:val="center"/>
        </w:trPr>
        <w:tc>
          <w:tcPr>
            <w:tcW w:w="851" w:type="dxa"/>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20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澎湖縣</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全縣</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停班停課</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105/09/14 </w:t>
            </w:r>
            <w:r w:rsidRPr="000D0A7B">
              <w:rPr>
                <w:rFonts w:ascii="標楷體" w:eastAsia="標楷體" w:hAnsi="標楷體" w:hint="eastAsia"/>
                <w:color w:val="000000" w:themeColor="text1"/>
              </w:rPr>
              <w:br/>
              <w:t>00:00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105/09/15 </w:t>
            </w:r>
            <w:r w:rsidRPr="000D0A7B">
              <w:rPr>
                <w:rFonts w:ascii="標楷體" w:eastAsia="標楷體" w:hAnsi="標楷體" w:hint="eastAsia"/>
                <w:color w:val="000000" w:themeColor="text1"/>
              </w:rPr>
              <w:br/>
              <w:t>24:00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p>
        </w:tc>
      </w:tr>
      <w:tr w:rsidR="003A093C" w:rsidRPr="000D0A7B" w:rsidTr="003A09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21</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金門縣</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color w:val="000000" w:themeColor="text1"/>
              </w:rPr>
              <w:t>全縣</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停班停課</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105/09/14 </w:t>
            </w:r>
            <w:r w:rsidRPr="000D0A7B">
              <w:rPr>
                <w:rFonts w:ascii="標楷體" w:eastAsia="標楷體" w:hAnsi="標楷體" w:hint="eastAsia"/>
                <w:color w:val="000000" w:themeColor="text1"/>
              </w:rPr>
              <w:br/>
              <w:t>12:00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105/09/15 </w:t>
            </w:r>
            <w:r w:rsidRPr="000D0A7B">
              <w:rPr>
                <w:rFonts w:ascii="標楷體" w:eastAsia="標楷體" w:hAnsi="標楷體" w:hint="eastAsia"/>
                <w:color w:val="000000" w:themeColor="text1"/>
              </w:rPr>
              <w:br/>
              <w:t>24:00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B4607F">
            <w:pPr>
              <w:rPr>
                <w:rFonts w:ascii="標楷體" w:eastAsia="標楷體" w:hAnsi="標楷體"/>
                <w:color w:val="000000" w:themeColor="text1"/>
                <w:kern w:val="0"/>
                <w:szCs w:val="24"/>
              </w:rPr>
            </w:pPr>
          </w:p>
        </w:tc>
      </w:tr>
      <w:tr w:rsidR="003A093C" w:rsidRPr="000D0A7B" w:rsidTr="003A09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22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連江縣</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無</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napToGrid w:val="0"/>
              <w:spacing w:beforeLines="50" w:before="180"/>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照常上班</w:t>
            </w:r>
            <w:r w:rsidRPr="000D0A7B">
              <w:rPr>
                <w:rFonts w:ascii="標楷體" w:eastAsia="標楷體" w:hAnsi="標楷體"/>
                <w:color w:val="000000" w:themeColor="text1"/>
              </w:rPr>
              <w:br/>
            </w:r>
            <w:r w:rsidRPr="000D0A7B">
              <w:rPr>
                <w:rFonts w:ascii="標楷體" w:eastAsia="標楷體" w:hAnsi="標楷體" w:hint="eastAsia"/>
                <w:color w:val="000000" w:themeColor="text1"/>
              </w:rPr>
              <w:t>照常上課</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pacing w:beforeLines="50" w:before="180" w:afterLines="50" w:after="180" w:line="440" w:lineRule="exact"/>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0E5F0E">
            <w:pPr>
              <w:pStyle w:val="ad"/>
              <w:spacing w:beforeLines="50" w:before="180" w:afterLines="50" w:after="180" w:line="440" w:lineRule="exact"/>
              <w:ind w:leftChars="0" w:left="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3A093C" w:rsidRPr="000D0A7B" w:rsidRDefault="003A093C" w:rsidP="00B4607F">
            <w:pPr>
              <w:rPr>
                <w:rFonts w:ascii="標楷體" w:eastAsia="標楷體" w:hAnsi="標楷體"/>
                <w:color w:val="000000" w:themeColor="text1"/>
                <w:kern w:val="0"/>
                <w:szCs w:val="24"/>
              </w:rPr>
            </w:pPr>
          </w:p>
        </w:tc>
      </w:tr>
    </w:tbl>
    <w:p w:rsidR="002F53DE" w:rsidRPr="000D0A7B" w:rsidRDefault="00650C24" w:rsidP="00BD57E6">
      <w:pPr>
        <w:widowControl/>
        <w:rPr>
          <w:rFonts w:ascii="Times New Roman" w:eastAsia="標楷體" w:hAnsi="Times New Roman"/>
          <w:color w:val="000000" w:themeColor="text1"/>
          <w:sz w:val="32"/>
          <w:szCs w:val="32"/>
        </w:rPr>
      </w:pPr>
      <w:r w:rsidRPr="000D0A7B">
        <w:rPr>
          <w:rFonts w:ascii="Times New Roman" w:eastAsia="標楷體" w:hAnsi="Times New Roman"/>
          <w:color w:val="000000" w:themeColor="text1"/>
          <w:sz w:val="32"/>
          <w:szCs w:val="32"/>
        </w:rPr>
        <w:br w:type="page"/>
      </w:r>
    </w:p>
    <w:p w:rsidR="006E59A7" w:rsidRPr="000D0A7B" w:rsidRDefault="006E59A7" w:rsidP="000E5F0E">
      <w:pPr>
        <w:pStyle w:val="2"/>
        <w:numPr>
          <w:ilvl w:val="0"/>
          <w:numId w:val="55"/>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28" w:name="_Toc485309752"/>
      <w:r w:rsidRPr="000D0A7B">
        <w:rPr>
          <w:rFonts w:ascii="標楷體" w:eastAsia="標楷體" w:hAnsi="標楷體" w:hint="eastAsia"/>
          <w:b w:val="0"/>
          <w:color w:val="000000" w:themeColor="text1"/>
          <w:sz w:val="32"/>
          <w:szCs w:val="32"/>
        </w:rPr>
        <w:lastRenderedPageBreak/>
        <w:t>災後復原作業</w:t>
      </w:r>
      <w:bookmarkEnd w:id="28"/>
    </w:p>
    <w:p w:rsidR="00B92502" w:rsidRPr="006577F7" w:rsidRDefault="006577F7" w:rsidP="006577F7">
      <w:pPr>
        <w:pStyle w:val="af3"/>
        <w:snapToGrid w:val="0"/>
        <w:spacing w:after="0"/>
        <w:ind w:leftChars="177" w:left="425"/>
        <w:jc w:val="center"/>
        <w:rPr>
          <w:rFonts w:ascii="標楷體" w:eastAsia="標楷體" w:hAnsi="標楷體"/>
          <w:color w:val="000000" w:themeColor="text1"/>
          <w:sz w:val="28"/>
          <w:szCs w:val="28"/>
        </w:rPr>
      </w:pPr>
      <w:bookmarkStart w:id="29" w:name="_Toc485300291"/>
      <w:r w:rsidRPr="006577F7">
        <w:rPr>
          <w:rFonts w:ascii="標楷體" w:eastAsia="標楷體" w:hAnsi="標楷體"/>
          <w:sz w:val="28"/>
          <w:szCs w:val="28"/>
        </w:rPr>
        <w:t xml:space="preserve">表 </w:t>
      </w:r>
      <w:r w:rsidRPr="006577F7">
        <w:rPr>
          <w:rFonts w:ascii="標楷體" w:eastAsia="標楷體" w:hAnsi="標楷體"/>
          <w:sz w:val="28"/>
          <w:szCs w:val="28"/>
        </w:rPr>
        <w:fldChar w:fldCharType="begin"/>
      </w:r>
      <w:r w:rsidRPr="006577F7">
        <w:rPr>
          <w:rFonts w:ascii="標楷體" w:eastAsia="標楷體" w:hAnsi="標楷體"/>
          <w:sz w:val="28"/>
          <w:szCs w:val="28"/>
        </w:rPr>
        <w:instrText xml:space="preserve"> SEQ 表 \* ARABIC </w:instrText>
      </w:r>
      <w:r w:rsidRPr="006577F7">
        <w:rPr>
          <w:rFonts w:ascii="標楷體" w:eastAsia="標楷體" w:hAnsi="標楷體"/>
          <w:sz w:val="28"/>
          <w:szCs w:val="28"/>
        </w:rPr>
        <w:fldChar w:fldCharType="separate"/>
      </w:r>
      <w:r w:rsidR="00A234A5">
        <w:rPr>
          <w:rFonts w:ascii="標楷體" w:eastAsia="標楷體" w:hAnsi="標楷體"/>
          <w:noProof/>
          <w:sz w:val="28"/>
          <w:szCs w:val="28"/>
        </w:rPr>
        <w:t>7</w:t>
      </w:r>
      <w:r w:rsidRPr="006577F7">
        <w:rPr>
          <w:rFonts w:ascii="標楷體" w:eastAsia="標楷體" w:hAnsi="標楷體"/>
          <w:sz w:val="28"/>
          <w:szCs w:val="28"/>
        </w:rPr>
        <w:fldChar w:fldCharType="end"/>
      </w:r>
      <w:r w:rsidRPr="006577F7">
        <w:rPr>
          <w:rFonts w:ascii="標楷體" w:eastAsia="標楷體" w:hAnsi="標楷體" w:hint="eastAsia"/>
          <w:color w:val="000000" w:themeColor="text1"/>
          <w:sz w:val="28"/>
          <w:szCs w:val="28"/>
        </w:rPr>
        <w:t xml:space="preserve"> </w:t>
      </w:r>
      <w:r w:rsidR="00B92502" w:rsidRPr="006577F7">
        <w:rPr>
          <w:rFonts w:ascii="標楷體" w:eastAsia="標楷體" w:hAnsi="標楷體" w:hint="eastAsia"/>
          <w:color w:val="000000" w:themeColor="text1"/>
          <w:sz w:val="28"/>
          <w:szCs w:val="28"/>
        </w:rPr>
        <w:t>中央及直轄市、縣（市）政府災後復原</w:t>
      </w:r>
      <w:r w:rsidR="00EB2148">
        <w:rPr>
          <w:rFonts w:ascii="標楷體" w:eastAsia="標楷體" w:hAnsi="標楷體" w:hint="eastAsia"/>
          <w:color w:val="000000" w:themeColor="text1"/>
          <w:sz w:val="28"/>
          <w:szCs w:val="28"/>
        </w:rPr>
        <w:t>工作</w:t>
      </w:r>
      <w:bookmarkEnd w:id="29"/>
    </w:p>
    <w:tbl>
      <w:tblPr>
        <w:tblW w:w="974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3"/>
        <w:gridCol w:w="852"/>
        <w:gridCol w:w="1275"/>
        <w:gridCol w:w="6064"/>
        <w:gridCol w:w="673"/>
      </w:tblGrid>
      <w:tr w:rsidR="00A93F22" w:rsidRPr="000D0A7B" w:rsidTr="000D592C">
        <w:trPr>
          <w:tblHeader/>
          <w:jc w:val="right"/>
        </w:trPr>
        <w:tc>
          <w:tcPr>
            <w:tcW w:w="883" w:type="dxa"/>
            <w:shd w:val="clear" w:color="auto" w:fill="FFFFCC"/>
          </w:tcPr>
          <w:p w:rsidR="009A3182" w:rsidRPr="000D0A7B" w:rsidRDefault="009A3182" w:rsidP="000E5F0E">
            <w:pPr>
              <w:pStyle w:val="12"/>
              <w:snapToGrid w:val="0"/>
              <w:spacing w:beforeLines="50" w:before="180"/>
              <w:jc w:val="center"/>
              <w:rPr>
                <w:rFonts w:ascii="標楷體" w:hAnsi="標楷體"/>
                <w:color w:val="000000" w:themeColor="text1"/>
                <w:sz w:val="28"/>
              </w:rPr>
            </w:pPr>
            <w:r w:rsidRPr="000D0A7B">
              <w:rPr>
                <w:rFonts w:ascii="標楷體" w:hAnsi="標楷體"/>
                <w:color w:val="000000" w:themeColor="text1"/>
                <w:sz w:val="28"/>
              </w:rPr>
              <w:t>日期</w:t>
            </w:r>
          </w:p>
        </w:tc>
        <w:tc>
          <w:tcPr>
            <w:tcW w:w="852" w:type="dxa"/>
            <w:shd w:val="clear" w:color="auto" w:fill="FFFFCC"/>
          </w:tcPr>
          <w:p w:rsidR="009A3182" w:rsidRPr="000D0A7B" w:rsidRDefault="009A3182" w:rsidP="000E5F0E">
            <w:pPr>
              <w:pStyle w:val="12"/>
              <w:snapToGrid w:val="0"/>
              <w:spacing w:beforeLines="50" w:before="180"/>
              <w:jc w:val="center"/>
              <w:rPr>
                <w:rFonts w:ascii="標楷體" w:hAnsi="標楷體"/>
                <w:color w:val="000000" w:themeColor="text1"/>
                <w:sz w:val="28"/>
              </w:rPr>
            </w:pPr>
            <w:r w:rsidRPr="000D0A7B">
              <w:rPr>
                <w:rFonts w:ascii="標楷體" w:hAnsi="標楷體"/>
                <w:color w:val="000000" w:themeColor="text1"/>
                <w:sz w:val="28"/>
              </w:rPr>
              <w:t>起迄時間</w:t>
            </w:r>
          </w:p>
        </w:tc>
        <w:tc>
          <w:tcPr>
            <w:tcW w:w="1275" w:type="dxa"/>
            <w:shd w:val="clear" w:color="auto" w:fill="FFFFCC"/>
          </w:tcPr>
          <w:p w:rsidR="009A3182" w:rsidRPr="000D0A7B" w:rsidRDefault="009A3182" w:rsidP="000E5F0E">
            <w:pPr>
              <w:pStyle w:val="12"/>
              <w:snapToGrid w:val="0"/>
              <w:spacing w:beforeLines="50" w:before="180"/>
              <w:jc w:val="center"/>
              <w:rPr>
                <w:rFonts w:ascii="標楷體" w:hAnsi="標楷體"/>
                <w:color w:val="000000" w:themeColor="text1"/>
                <w:sz w:val="28"/>
              </w:rPr>
            </w:pPr>
            <w:r w:rsidRPr="000D0A7B">
              <w:rPr>
                <w:rFonts w:ascii="標楷體" w:hAnsi="標楷體" w:hint="eastAsia"/>
                <w:color w:val="000000" w:themeColor="text1"/>
                <w:sz w:val="28"/>
              </w:rPr>
              <w:t>單位</w:t>
            </w:r>
          </w:p>
        </w:tc>
        <w:tc>
          <w:tcPr>
            <w:tcW w:w="6064" w:type="dxa"/>
            <w:shd w:val="clear" w:color="auto" w:fill="FFFFCC"/>
          </w:tcPr>
          <w:p w:rsidR="009A3182" w:rsidRPr="000D0A7B" w:rsidRDefault="00B92502" w:rsidP="000E5F0E">
            <w:pPr>
              <w:pStyle w:val="12"/>
              <w:snapToGrid w:val="0"/>
              <w:spacing w:beforeLines="50" w:before="180"/>
              <w:jc w:val="center"/>
              <w:rPr>
                <w:rFonts w:ascii="標楷體" w:hAnsi="標楷體"/>
                <w:color w:val="000000" w:themeColor="text1"/>
                <w:sz w:val="28"/>
              </w:rPr>
            </w:pPr>
            <w:r w:rsidRPr="000D0A7B">
              <w:rPr>
                <w:rFonts w:ascii="標楷體" w:hAnsi="標楷體" w:hint="eastAsia"/>
                <w:color w:val="000000" w:themeColor="text1"/>
                <w:sz w:val="28"/>
              </w:rPr>
              <w:t>災後復原</w:t>
            </w:r>
            <w:r w:rsidR="00EB2148">
              <w:rPr>
                <w:rFonts w:ascii="標楷體" w:hAnsi="標楷體" w:hint="eastAsia"/>
                <w:color w:val="000000" w:themeColor="text1"/>
                <w:sz w:val="28"/>
                <w:szCs w:val="28"/>
              </w:rPr>
              <w:t>工作</w:t>
            </w:r>
          </w:p>
        </w:tc>
        <w:tc>
          <w:tcPr>
            <w:tcW w:w="673" w:type="dxa"/>
            <w:shd w:val="clear" w:color="auto" w:fill="FFFFCC"/>
          </w:tcPr>
          <w:p w:rsidR="009A3182" w:rsidRPr="000D0A7B" w:rsidRDefault="009A3182" w:rsidP="000E5F0E">
            <w:pPr>
              <w:pStyle w:val="12"/>
              <w:snapToGrid w:val="0"/>
              <w:spacing w:beforeLines="50" w:before="180"/>
              <w:jc w:val="center"/>
              <w:rPr>
                <w:rFonts w:ascii="標楷體" w:hAnsi="標楷體"/>
                <w:color w:val="000000" w:themeColor="text1"/>
                <w:sz w:val="28"/>
              </w:rPr>
            </w:pPr>
            <w:r w:rsidRPr="000D0A7B">
              <w:rPr>
                <w:rFonts w:ascii="標楷體" w:hAnsi="標楷體"/>
                <w:color w:val="000000" w:themeColor="text1"/>
                <w:sz w:val="28"/>
              </w:rPr>
              <w:t>備註</w:t>
            </w:r>
          </w:p>
        </w:tc>
      </w:tr>
      <w:tr w:rsidR="0067211E" w:rsidRPr="000D0A7B" w:rsidTr="000D592C">
        <w:trPr>
          <w:trHeight w:val="823"/>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67211E" w:rsidRPr="000D0A7B" w:rsidRDefault="0067211E"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09/15</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09/22</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67211E" w:rsidRPr="000D0A7B" w:rsidRDefault="0067211E"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11:3</w:t>
            </w:r>
            <w:r w:rsidRPr="000D0A7B">
              <w:rPr>
                <w:rFonts w:ascii="標楷體" w:hAnsi="標楷體"/>
                <w:color w:val="000000" w:themeColor="text1"/>
              </w:rPr>
              <w:t>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17:30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7211E" w:rsidRPr="000D0A7B" w:rsidRDefault="0067211E"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教育部</w:t>
            </w:r>
          </w:p>
        </w:tc>
        <w:tc>
          <w:tcPr>
            <w:tcW w:w="6064" w:type="dxa"/>
            <w:tcBorders>
              <w:top w:val="single" w:sz="4" w:space="0" w:color="auto"/>
              <w:left w:val="single" w:sz="4" w:space="0" w:color="auto"/>
              <w:bottom w:val="single" w:sz="4" w:space="0" w:color="auto"/>
              <w:right w:val="single" w:sz="4" w:space="0" w:color="auto"/>
            </w:tcBorders>
            <w:shd w:val="clear" w:color="auto" w:fill="auto"/>
            <w:vAlign w:val="center"/>
          </w:tcPr>
          <w:p w:rsidR="0067211E" w:rsidRPr="000D0A7B" w:rsidRDefault="0067211E" w:rsidP="000E5F0E">
            <w:pPr>
              <w:pStyle w:val="ad"/>
              <w:numPr>
                <w:ilvl w:val="0"/>
                <w:numId w:val="78"/>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受災</w:t>
            </w:r>
            <w:r w:rsidRPr="000D0A7B">
              <w:rPr>
                <w:rFonts w:ascii="標楷體" w:eastAsia="標楷體" w:hAnsi="標楷體"/>
                <w:color w:val="000000" w:themeColor="text1"/>
              </w:rPr>
              <w:t>學校已啟動清理復原及修繕</w:t>
            </w:r>
            <w:r w:rsidRPr="000D0A7B">
              <w:rPr>
                <w:rFonts w:ascii="標楷體" w:eastAsia="標楷體" w:hAnsi="標楷體" w:hint="eastAsia"/>
                <w:color w:val="000000" w:themeColor="text1"/>
              </w:rPr>
              <w:t>等</w:t>
            </w:r>
            <w:r w:rsidRPr="000D0A7B">
              <w:rPr>
                <w:rFonts w:ascii="標楷體" w:eastAsia="標楷體" w:hAnsi="標楷體"/>
                <w:color w:val="000000" w:themeColor="text1"/>
              </w:rPr>
              <w:t>災後重建</w:t>
            </w:r>
            <w:r w:rsidRPr="000D0A7B">
              <w:rPr>
                <w:rFonts w:ascii="標楷體" w:eastAsia="標楷體" w:hAnsi="標楷體" w:hint="eastAsia"/>
                <w:color w:val="000000" w:themeColor="text1"/>
              </w:rPr>
              <w:t>作業外，後續一定金額以上災損學校，由國教署安排公共工程委員到校會勘，所需經費由</w:t>
            </w:r>
            <w:r w:rsidR="00CC6143" w:rsidRPr="000D0A7B">
              <w:rPr>
                <w:rFonts w:ascii="標楷體" w:eastAsia="標楷體" w:hAnsi="標楷體" w:hint="eastAsia"/>
                <w:color w:val="000000" w:themeColor="text1"/>
              </w:rPr>
              <w:t>縣(市)</w:t>
            </w:r>
            <w:r w:rsidRPr="000D0A7B">
              <w:rPr>
                <w:rFonts w:ascii="標楷體" w:eastAsia="標楷體" w:hAnsi="標楷體" w:hint="eastAsia"/>
                <w:color w:val="000000" w:themeColor="text1"/>
              </w:rPr>
              <w:t>政府災害準備金及申請公共工程委員會會勘後補助。</w:t>
            </w:r>
          </w:p>
          <w:p w:rsidR="0067211E" w:rsidRPr="000D0A7B" w:rsidRDefault="002B379B" w:rsidP="000E5F0E">
            <w:pPr>
              <w:pStyle w:val="ad"/>
              <w:numPr>
                <w:ilvl w:val="0"/>
                <w:numId w:val="78"/>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教育部</w:t>
            </w:r>
            <w:r w:rsidR="0067211E" w:rsidRPr="000D0A7B">
              <w:rPr>
                <w:rFonts w:ascii="標楷體" w:eastAsia="標楷體" w:hAnsi="標楷體" w:hint="eastAsia"/>
                <w:color w:val="000000" w:themeColor="text1"/>
              </w:rPr>
              <w:t>於9月22日函請各受災學校業管單位主動聯繫、確認及掌握受災學校情形，並本權責管制與協助受災學校復原及經費補助等相關事宜。</w:t>
            </w:r>
          </w:p>
        </w:tc>
        <w:tc>
          <w:tcPr>
            <w:tcW w:w="673" w:type="dxa"/>
            <w:tcBorders>
              <w:top w:val="single" w:sz="4" w:space="0" w:color="auto"/>
              <w:left w:val="single" w:sz="4" w:space="0" w:color="auto"/>
              <w:bottom w:val="single" w:sz="4" w:space="0" w:color="auto"/>
              <w:right w:val="single" w:sz="4" w:space="0" w:color="auto"/>
            </w:tcBorders>
            <w:shd w:val="clear" w:color="auto" w:fill="FFFFFF"/>
            <w:vAlign w:val="center"/>
          </w:tcPr>
          <w:p w:rsidR="0067211E" w:rsidRPr="000D0A7B" w:rsidRDefault="0067211E" w:rsidP="00AF4620">
            <w:pPr>
              <w:rPr>
                <w:color w:val="000000" w:themeColor="text1"/>
              </w:rPr>
            </w:pPr>
          </w:p>
        </w:tc>
      </w:tr>
      <w:tr w:rsidR="00EC71EA" w:rsidRPr="000D0A7B" w:rsidTr="000D592C">
        <w:trPr>
          <w:trHeight w:val="823"/>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EC71EA" w:rsidRPr="000D0A7B" w:rsidRDefault="006B6996"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w:t>
            </w:r>
            <w:r w:rsidR="00EC71EA" w:rsidRPr="000D0A7B">
              <w:rPr>
                <w:rFonts w:ascii="標楷體" w:hAnsi="標楷體" w:hint="eastAsia"/>
                <w:color w:val="000000" w:themeColor="text1"/>
              </w:rPr>
              <w:t>9/13</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0</w:t>
            </w:r>
            <w:r w:rsidR="00EC71EA" w:rsidRPr="000D0A7B">
              <w:rPr>
                <w:rFonts w:ascii="標楷體" w:hAnsi="標楷體" w:hint="eastAsia"/>
                <w:color w:val="000000" w:themeColor="text1"/>
              </w:rPr>
              <w:t>9/15</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EC71EA" w:rsidRPr="000D0A7B" w:rsidRDefault="00EC71EA"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08:00</w:t>
            </w:r>
            <w:r w:rsidR="006B6996" w:rsidRPr="000D0A7B">
              <w:rPr>
                <w:rFonts w:ascii="標楷體" w:hAnsi="標楷體"/>
                <w:color w:val="000000" w:themeColor="text1"/>
              </w:rPr>
              <w:br/>
              <w:t>|</w:t>
            </w:r>
            <w:r w:rsidR="006B6996" w:rsidRPr="000D0A7B">
              <w:rPr>
                <w:rFonts w:ascii="標楷體" w:hAnsi="標楷體"/>
                <w:color w:val="000000" w:themeColor="text1"/>
              </w:rPr>
              <w:br/>
            </w:r>
            <w:r w:rsidRPr="000D0A7B">
              <w:rPr>
                <w:rFonts w:ascii="標楷體" w:hAnsi="標楷體" w:hint="eastAsia"/>
                <w:color w:val="000000" w:themeColor="text1"/>
              </w:rPr>
              <w:t>11:30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EC71EA" w:rsidRPr="000D0A7B" w:rsidRDefault="00EC71EA"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經濟部</w:t>
            </w:r>
            <w:r w:rsidR="006B6996" w:rsidRPr="000D0A7B">
              <w:rPr>
                <w:rFonts w:ascii="標楷體" w:eastAsia="標楷體" w:hAnsi="標楷體" w:hint="eastAsia"/>
                <w:color w:val="000000" w:themeColor="text1"/>
                <w:szCs w:val="24"/>
              </w:rPr>
              <w:br/>
              <w:t>(</w:t>
            </w:r>
            <w:r w:rsidRPr="000D0A7B">
              <w:rPr>
                <w:rFonts w:ascii="標楷體" w:eastAsia="標楷體" w:hAnsi="標楷體" w:hint="eastAsia"/>
                <w:color w:val="000000" w:themeColor="text1"/>
                <w:szCs w:val="24"/>
              </w:rPr>
              <w:t>水利署</w:t>
            </w:r>
            <w:r w:rsidR="006B6996" w:rsidRPr="000D0A7B">
              <w:rPr>
                <w:rFonts w:ascii="標楷體" w:eastAsia="標楷體" w:hAnsi="標楷體" w:hint="eastAsia"/>
                <w:color w:val="000000" w:themeColor="text1"/>
                <w:szCs w:val="24"/>
              </w:rPr>
              <w:t>)</w:t>
            </w:r>
          </w:p>
        </w:tc>
        <w:tc>
          <w:tcPr>
            <w:tcW w:w="6064" w:type="dxa"/>
            <w:tcBorders>
              <w:top w:val="single" w:sz="4" w:space="0" w:color="auto"/>
              <w:left w:val="single" w:sz="4" w:space="0" w:color="auto"/>
              <w:bottom w:val="single" w:sz="4" w:space="0" w:color="auto"/>
              <w:right w:val="single" w:sz="4" w:space="0" w:color="auto"/>
            </w:tcBorders>
            <w:shd w:val="clear" w:color="auto" w:fill="auto"/>
          </w:tcPr>
          <w:p w:rsidR="00EC71EA" w:rsidRPr="000D0A7B" w:rsidRDefault="00EC71EA" w:rsidP="000E5F0E">
            <w:pPr>
              <w:pStyle w:val="ad"/>
              <w:numPr>
                <w:ilvl w:val="0"/>
                <w:numId w:val="79"/>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中央氣象局於105年9月15日11時30分解除莫蘭蒂颱風警報，經濟部應變小組同步撤除，惟持續經濟部水利署應變小組二級開設，以預為因應馬勒卡颱風可能造成影響。</w:t>
            </w:r>
          </w:p>
          <w:p w:rsidR="00EC71EA" w:rsidRPr="000D0A7B" w:rsidRDefault="00EC71EA" w:rsidP="000E5F0E">
            <w:pPr>
              <w:pStyle w:val="ad"/>
              <w:numPr>
                <w:ilvl w:val="0"/>
                <w:numId w:val="79"/>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應變中心開設期間：水利設施發生損害，水利署各河川局即時通報災損情形並派員進行搶險或搶修工程緊急修復，以避免災害擴大。</w:t>
            </w:r>
          </w:p>
          <w:p w:rsidR="00EC71EA" w:rsidRPr="000D0A7B" w:rsidRDefault="00EC71EA" w:rsidP="000E5F0E">
            <w:pPr>
              <w:pStyle w:val="ad"/>
              <w:numPr>
                <w:ilvl w:val="0"/>
                <w:numId w:val="79"/>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應變中心撤除後：水利署各河川局立即派員巡查轄區河、海堤建造物災損情形，辦理搶修工程或提報復建工程進行修復，以恢復原有河防建造物防洪功能。</w:t>
            </w:r>
          </w:p>
        </w:tc>
        <w:tc>
          <w:tcPr>
            <w:tcW w:w="673" w:type="dxa"/>
            <w:tcBorders>
              <w:top w:val="single" w:sz="4" w:space="0" w:color="auto"/>
              <w:left w:val="single" w:sz="4" w:space="0" w:color="auto"/>
              <w:bottom w:val="single" w:sz="4" w:space="0" w:color="auto"/>
              <w:right w:val="single" w:sz="4" w:space="0" w:color="auto"/>
            </w:tcBorders>
            <w:shd w:val="clear" w:color="auto" w:fill="FFFFFF"/>
            <w:vAlign w:val="center"/>
          </w:tcPr>
          <w:p w:rsidR="00EC71EA" w:rsidRPr="000D0A7B" w:rsidRDefault="00EC71EA" w:rsidP="00AF4620">
            <w:pPr>
              <w:spacing w:line="400" w:lineRule="exact"/>
              <w:rPr>
                <w:color w:val="000000" w:themeColor="text1"/>
              </w:rPr>
            </w:pPr>
          </w:p>
        </w:tc>
      </w:tr>
      <w:tr w:rsidR="00EC71EA" w:rsidRPr="000D0A7B" w:rsidTr="000D592C">
        <w:trPr>
          <w:trHeight w:val="823"/>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EC71EA" w:rsidRPr="000D0A7B" w:rsidRDefault="00EC71EA"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color w:val="000000" w:themeColor="text1"/>
              </w:rPr>
              <w:t>09/</w:t>
            </w:r>
            <w:r w:rsidRPr="000D0A7B">
              <w:rPr>
                <w:rFonts w:ascii="標楷體" w:hAnsi="標楷體" w:hint="eastAsia"/>
                <w:color w:val="000000" w:themeColor="text1"/>
              </w:rPr>
              <w:t>13</w:t>
            </w:r>
            <w:r w:rsidR="006B6996" w:rsidRPr="000D0A7B">
              <w:rPr>
                <w:rFonts w:ascii="標楷體" w:hAnsi="標楷體"/>
                <w:color w:val="000000" w:themeColor="text1"/>
              </w:rPr>
              <w:br/>
              <w:t>|</w:t>
            </w:r>
            <w:r w:rsidR="006B6996" w:rsidRPr="000D0A7B">
              <w:rPr>
                <w:rFonts w:ascii="標楷體" w:hAnsi="標楷體"/>
                <w:color w:val="000000" w:themeColor="text1"/>
              </w:rPr>
              <w:br/>
            </w:r>
            <w:r w:rsidRPr="000D0A7B">
              <w:rPr>
                <w:rFonts w:ascii="標楷體" w:hAnsi="標楷體"/>
                <w:color w:val="000000" w:themeColor="text1"/>
              </w:rPr>
              <w:t>09/20</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EC71EA" w:rsidRPr="000D0A7B" w:rsidRDefault="00EC71EA" w:rsidP="000E5F0E">
            <w:pPr>
              <w:pStyle w:val="12"/>
              <w:snapToGrid w:val="0"/>
              <w:spacing w:beforeLines="50" w:before="180"/>
              <w:jc w:val="center"/>
              <w:rPr>
                <w:rFonts w:ascii="標楷體" w:hAnsi="標楷體"/>
                <w:color w:val="000000" w:themeColor="text1"/>
              </w:rPr>
            </w:pPr>
            <w:r w:rsidRPr="000D0A7B">
              <w:rPr>
                <w:rFonts w:ascii="標楷體" w:hAnsi="標楷體"/>
                <w:color w:val="000000" w:themeColor="text1"/>
              </w:rPr>
              <w:t>08</w:t>
            </w:r>
            <w:r w:rsidR="006B6996" w:rsidRPr="000D0A7B">
              <w:rPr>
                <w:rFonts w:ascii="標楷體" w:hAnsi="標楷體" w:hint="eastAsia"/>
                <w:color w:val="000000" w:themeColor="text1"/>
              </w:rPr>
              <w:t>:</w:t>
            </w:r>
            <w:r w:rsidRPr="000D0A7B">
              <w:rPr>
                <w:rFonts w:ascii="標楷體" w:hAnsi="標楷體"/>
                <w:color w:val="000000" w:themeColor="text1"/>
              </w:rPr>
              <w:t>00</w:t>
            </w:r>
            <w:r w:rsidR="006B6996" w:rsidRPr="000D0A7B">
              <w:rPr>
                <w:rFonts w:ascii="標楷體" w:hAnsi="標楷體"/>
                <w:color w:val="000000" w:themeColor="text1"/>
              </w:rPr>
              <w:br/>
              <w:t>|</w:t>
            </w:r>
            <w:r w:rsidR="006B6996" w:rsidRPr="000D0A7B">
              <w:rPr>
                <w:rFonts w:ascii="標楷體" w:hAnsi="標楷體"/>
                <w:color w:val="000000" w:themeColor="text1"/>
              </w:rPr>
              <w:br/>
            </w:r>
            <w:r w:rsidRPr="000D0A7B">
              <w:rPr>
                <w:rFonts w:ascii="標楷體" w:hAnsi="標楷體"/>
                <w:color w:val="000000" w:themeColor="text1"/>
              </w:rPr>
              <w:t>20</w:t>
            </w:r>
            <w:r w:rsidR="006B6996" w:rsidRPr="000D0A7B">
              <w:rPr>
                <w:rFonts w:ascii="標楷體" w:hAnsi="標楷體" w:hint="eastAsia"/>
                <w:color w:val="000000" w:themeColor="text1"/>
              </w:rPr>
              <w:t>:</w:t>
            </w:r>
            <w:r w:rsidRPr="000D0A7B">
              <w:rPr>
                <w:rFonts w:ascii="標楷體" w:hAnsi="標楷體"/>
                <w:color w:val="000000" w:themeColor="text1"/>
              </w:rPr>
              <w:t>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EC71EA" w:rsidRPr="000D0A7B" w:rsidRDefault="006B6996"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經濟部</w:t>
            </w:r>
            <w:r w:rsidRPr="000D0A7B">
              <w:rPr>
                <w:rFonts w:ascii="標楷體" w:eastAsia="標楷體" w:hAnsi="標楷體" w:hint="eastAsia"/>
                <w:color w:val="000000" w:themeColor="text1"/>
                <w:szCs w:val="24"/>
              </w:rPr>
              <w:br/>
              <w:t>(</w:t>
            </w:r>
            <w:r w:rsidR="00EC71EA" w:rsidRPr="000D0A7B">
              <w:rPr>
                <w:rFonts w:ascii="標楷體" w:eastAsia="標楷體" w:hAnsi="標楷體"/>
                <w:color w:val="000000" w:themeColor="text1"/>
                <w:szCs w:val="24"/>
              </w:rPr>
              <w:t>國營會</w:t>
            </w:r>
            <w:r w:rsidRPr="000D0A7B">
              <w:rPr>
                <w:rFonts w:ascii="標楷體" w:eastAsia="標楷體" w:hAnsi="標楷體" w:hint="eastAsia"/>
                <w:color w:val="000000" w:themeColor="text1"/>
                <w:szCs w:val="24"/>
              </w:rPr>
              <w:t>：</w:t>
            </w:r>
            <w:r w:rsidR="00486CAD"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臺</w:t>
            </w:r>
            <w:r w:rsidR="00EC71EA" w:rsidRPr="000D0A7B">
              <w:rPr>
                <w:rFonts w:ascii="標楷體" w:eastAsia="標楷體" w:hAnsi="標楷體" w:hint="eastAsia"/>
                <w:color w:val="000000" w:themeColor="text1"/>
                <w:szCs w:val="24"/>
              </w:rPr>
              <w:t>電公司</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、臺</w:t>
            </w:r>
            <w:r w:rsidR="00EC71EA" w:rsidRPr="000D0A7B">
              <w:rPr>
                <w:rFonts w:ascii="標楷體" w:eastAsia="標楷體" w:hAnsi="標楷體" w:hint="eastAsia"/>
                <w:color w:val="000000" w:themeColor="text1"/>
                <w:szCs w:val="24"/>
              </w:rPr>
              <w:t>水公司</w:t>
            </w:r>
            <w:r w:rsidRPr="000D0A7B">
              <w:rPr>
                <w:rFonts w:ascii="標楷體" w:eastAsia="標楷體" w:hAnsi="標楷體" w:hint="eastAsia"/>
                <w:color w:val="000000" w:themeColor="text1"/>
                <w:szCs w:val="24"/>
              </w:rPr>
              <w:t>、</w:t>
            </w:r>
            <w:r w:rsidR="00EC71EA" w:rsidRPr="000D0A7B">
              <w:rPr>
                <w:rFonts w:ascii="標楷體" w:eastAsia="標楷體" w:hAnsi="標楷體" w:hint="eastAsia"/>
                <w:color w:val="000000" w:themeColor="text1"/>
                <w:szCs w:val="24"/>
              </w:rPr>
              <w:t>中油</w:t>
            </w:r>
            <w:r w:rsidRPr="000D0A7B">
              <w:rPr>
                <w:rFonts w:ascii="標楷體" w:eastAsia="標楷體" w:hAnsi="標楷體"/>
                <w:color w:val="000000" w:themeColor="text1"/>
                <w:szCs w:val="24"/>
              </w:rPr>
              <w:br/>
            </w:r>
            <w:r w:rsidR="00EC71EA" w:rsidRPr="000D0A7B">
              <w:rPr>
                <w:rFonts w:ascii="標楷體" w:eastAsia="標楷體" w:hAnsi="標楷體" w:hint="eastAsia"/>
                <w:color w:val="000000" w:themeColor="text1"/>
                <w:szCs w:val="24"/>
              </w:rPr>
              <w:t>公司</w:t>
            </w:r>
            <w:r w:rsidRPr="000D0A7B">
              <w:rPr>
                <w:rFonts w:ascii="標楷體" w:eastAsia="標楷體" w:hAnsi="標楷體" w:hint="eastAsia"/>
                <w:color w:val="000000" w:themeColor="text1"/>
                <w:szCs w:val="24"/>
              </w:rPr>
              <w:t>)</w:t>
            </w:r>
          </w:p>
        </w:tc>
        <w:tc>
          <w:tcPr>
            <w:tcW w:w="6064" w:type="dxa"/>
            <w:tcBorders>
              <w:top w:val="single" w:sz="4" w:space="0" w:color="auto"/>
              <w:left w:val="single" w:sz="4" w:space="0" w:color="auto"/>
              <w:bottom w:val="single" w:sz="4" w:space="0" w:color="auto"/>
              <w:right w:val="single" w:sz="4" w:space="0" w:color="auto"/>
            </w:tcBorders>
            <w:shd w:val="clear" w:color="auto" w:fill="auto"/>
          </w:tcPr>
          <w:p w:rsidR="00EC71EA" w:rsidRPr="000D0A7B" w:rsidRDefault="00FD5C2F" w:rsidP="000E5F0E">
            <w:pPr>
              <w:pStyle w:val="ad"/>
              <w:numPr>
                <w:ilvl w:val="0"/>
                <w:numId w:val="105"/>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臺電</w:t>
            </w:r>
            <w:r w:rsidR="00EC71EA" w:rsidRPr="000D0A7B">
              <w:rPr>
                <w:rFonts w:ascii="標楷體" w:eastAsia="標楷體" w:hAnsi="標楷體" w:hint="eastAsia"/>
                <w:color w:val="000000" w:themeColor="text1"/>
              </w:rPr>
              <w:t>公司部分：莫蘭蒂颱風造成曾經110萬餘戶停電災情，在該公司積極動員調派人力，動員北市以南各區，增派花蓮、桃園、新竹、</w:t>
            </w:r>
            <w:r w:rsidR="00CC6143" w:rsidRPr="000D0A7B">
              <w:rPr>
                <w:rFonts w:ascii="標楷體" w:eastAsia="標楷體" w:hAnsi="標楷體" w:hint="eastAsia"/>
                <w:color w:val="000000" w:themeColor="text1"/>
              </w:rPr>
              <w:t>臺中</w:t>
            </w:r>
            <w:r w:rsidR="00EC71EA" w:rsidRPr="000D0A7B">
              <w:rPr>
                <w:rFonts w:ascii="標楷體" w:eastAsia="標楷體" w:hAnsi="標楷體" w:hint="eastAsia"/>
                <w:color w:val="000000" w:themeColor="text1"/>
              </w:rPr>
              <w:t>、彰化、雲林、嘉義等地區員工及承包商共約1千7百名人力、設備持續搶修，主要災區屏東縣及金門縣</w:t>
            </w:r>
            <w:r w:rsidRPr="000D0A7B">
              <w:rPr>
                <w:rFonts w:ascii="標楷體" w:eastAsia="標楷體" w:hAnsi="標楷體" w:hint="eastAsia"/>
                <w:color w:val="000000" w:themeColor="text1"/>
              </w:rPr>
              <w:t>臺電</w:t>
            </w:r>
            <w:r w:rsidR="00EC71EA" w:rsidRPr="000D0A7B">
              <w:rPr>
                <w:rFonts w:ascii="標楷體" w:eastAsia="標楷體" w:hAnsi="標楷體" w:hint="eastAsia"/>
                <w:color w:val="000000" w:themeColor="text1"/>
              </w:rPr>
              <w:t>陸續已再增派人力前往搶修，另運抵3台大型特種工程車至金門，與地方政府協力持續全力搶修。</w:t>
            </w:r>
          </w:p>
          <w:p w:rsidR="00EC71EA" w:rsidRPr="000D0A7B" w:rsidRDefault="00FD5C2F" w:rsidP="000E5F0E">
            <w:pPr>
              <w:pStyle w:val="ad"/>
              <w:numPr>
                <w:ilvl w:val="0"/>
                <w:numId w:val="105"/>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臺水</w:t>
            </w:r>
            <w:r w:rsidR="00EC71EA" w:rsidRPr="000D0A7B">
              <w:rPr>
                <w:rFonts w:ascii="標楷體" w:eastAsia="標楷體" w:hAnsi="標楷體" w:hint="eastAsia"/>
                <w:color w:val="000000" w:themeColor="text1"/>
              </w:rPr>
              <w:t>公司部分：</w:t>
            </w:r>
          </w:p>
          <w:p w:rsidR="00EC71EA" w:rsidRPr="000D0A7B" w:rsidRDefault="00EC71EA" w:rsidP="000E5F0E">
            <w:pPr>
              <w:pStyle w:val="ad"/>
              <w:numPr>
                <w:ilvl w:val="0"/>
                <w:numId w:val="22"/>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復原作業：105年9月13日上午8時0分成立</w:t>
            </w:r>
            <w:r w:rsidR="00FD5C2F" w:rsidRPr="000D0A7B">
              <w:rPr>
                <w:rFonts w:ascii="標楷體" w:eastAsia="標楷體" w:hAnsi="標楷體" w:hint="eastAsia"/>
                <w:bCs/>
                <w:color w:val="000000" w:themeColor="text1"/>
              </w:rPr>
              <w:t>臺水</w:t>
            </w:r>
            <w:r w:rsidRPr="000D0A7B">
              <w:rPr>
                <w:rFonts w:ascii="標楷體" w:eastAsia="標楷體" w:hAnsi="標楷體" w:hint="eastAsia"/>
                <w:bCs/>
                <w:color w:val="000000" w:themeColor="text1"/>
              </w:rPr>
              <w:t>公司應變小組，於各地區恢復供水後，9月19日16：00撤除。</w:t>
            </w:r>
          </w:p>
          <w:p w:rsidR="00EC71EA" w:rsidRPr="000D0A7B" w:rsidRDefault="00CC6143" w:rsidP="000E5F0E">
            <w:pPr>
              <w:pStyle w:val="ad"/>
              <w:numPr>
                <w:ilvl w:val="0"/>
                <w:numId w:val="25"/>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臺東</w:t>
            </w:r>
            <w:r w:rsidR="00EC71EA" w:rsidRPr="000D0A7B">
              <w:rPr>
                <w:rFonts w:ascii="標楷體" w:eastAsia="標楷體" w:hAnsi="標楷體" w:hint="eastAsia"/>
                <w:color w:val="000000" w:themeColor="text1"/>
              </w:rPr>
              <w:t>地區：停水戶數249戶，9月14日21時30分全面恢復供水。</w:t>
            </w:r>
          </w:p>
          <w:p w:rsidR="00EC71EA" w:rsidRPr="000D0A7B" w:rsidRDefault="00CC6143" w:rsidP="000E5F0E">
            <w:pPr>
              <w:pStyle w:val="ad"/>
              <w:numPr>
                <w:ilvl w:val="0"/>
                <w:numId w:val="25"/>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臺中</w:t>
            </w:r>
            <w:r w:rsidR="00EC71EA" w:rsidRPr="000D0A7B">
              <w:rPr>
                <w:rFonts w:ascii="標楷體" w:eastAsia="標楷體" w:hAnsi="標楷體" w:hint="eastAsia"/>
                <w:color w:val="000000" w:themeColor="text1"/>
              </w:rPr>
              <w:t>地區：停水戶數100戶，於9月15日10時</w:t>
            </w:r>
            <w:r w:rsidR="00EC71EA" w:rsidRPr="000D0A7B">
              <w:rPr>
                <w:rFonts w:ascii="標楷體" w:eastAsia="標楷體" w:hAnsi="標楷體" w:hint="eastAsia"/>
                <w:color w:val="000000" w:themeColor="text1"/>
              </w:rPr>
              <w:lastRenderedPageBreak/>
              <w:t>全面恢復供水。</w:t>
            </w:r>
          </w:p>
          <w:p w:rsidR="00EC71EA" w:rsidRPr="000D0A7B" w:rsidRDefault="00EC71EA" w:rsidP="000E5F0E">
            <w:pPr>
              <w:pStyle w:val="ad"/>
              <w:numPr>
                <w:ilvl w:val="0"/>
                <w:numId w:val="25"/>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澎湖地區:停水戶數1,000戶，9月16日16時全面恢復供水。</w:t>
            </w:r>
          </w:p>
          <w:p w:rsidR="00EC71EA" w:rsidRPr="000D0A7B" w:rsidRDefault="00EC71EA" w:rsidP="000E5F0E">
            <w:pPr>
              <w:pStyle w:val="ad"/>
              <w:numPr>
                <w:ilvl w:val="0"/>
                <w:numId w:val="25"/>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高雄地區: 停水戶數700,000戶，9月16日23時全面恢復供水。</w:t>
            </w:r>
          </w:p>
          <w:p w:rsidR="00EC71EA" w:rsidRPr="000D0A7B" w:rsidRDefault="00EC71EA" w:rsidP="000E5F0E">
            <w:pPr>
              <w:pStyle w:val="ad"/>
              <w:numPr>
                <w:ilvl w:val="0"/>
                <w:numId w:val="25"/>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屏東地區:停水戶數21,350戶，9月16日10時恢復15,000戶供水，餘6,350戶，於9月19日15時全面恢復正常供水。</w:t>
            </w:r>
          </w:p>
          <w:p w:rsidR="00EC71EA" w:rsidRPr="000D0A7B" w:rsidRDefault="00FD5C2F" w:rsidP="000E5F0E">
            <w:pPr>
              <w:pStyle w:val="ad"/>
              <w:numPr>
                <w:ilvl w:val="0"/>
                <w:numId w:val="22"/>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臺水</w:t>
            </w:r>
            <w:r w:rsidR="00EC71EA" w:rsidRPr="000D0A7B">
              <w:rPr>
                <w:rFonts w:ascii="標楷體" w:eastAsia="標楷體" w:hAnsi="標楷體" w:hint="eastAsia"/>
                <w:bCs/>
                <w:color w:val="000000" w:themeColor="text1"/>
              </w:rPr>
              <w:t>公司董事長、總經理於第一時間，主持莫蘭蒂颱風緊急應變會議，要求各單位加強防颱整備及因應處置，並指派林連茂副總經理前進督導。董事長又於9月15日率總經理、王副總經理、吳總工程師赴七區處了解災情及指示應變處理措施及拜會高雄市政府。另總經理9月16日鎮守總處之應變中心，並於9月17日下午赴中央災害應變中心參加林院長主持之應變會議。</w:t>
            </w:r>
          </w:p>
          <w:p w:rsidR="00EC71EA" w:rsidRPr="000D0A7B" w:rsidRDefault="00FD5C2F" w:rsidP="000E5F0E">
            <w:pPr>
              <w:pStyle w:val="ad"/>
              <w:numPr>
                <w:ilvl w:val="0"/>
                <w:numId w:val="22"/>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臺水</w:t>
            </w:r>
            <w:r w:rsidR="00EC71EA" w:rsidRPr="000D0A7B">
              <w:rPr>
                <w:rFonts w:ascii="標楷體" w:eastAsia="標楷體" w:hAnsi="標楷體" w:hint="eastAsia"/>
                <w:bCs/>
                <w:color w:val="000000" w:themeColor="text1"/>
              </w:rPr>
              <w:t>公司董事長、 總經理、林連茂副總經理9月19日親赴東港所關心災害情況、供水進度及督導與慰勞員工，並分二路由董事長親向琉球鄉陳鄉長、洪議員說明復水狀況；另總經理至恆春所關心災害情況、供水進度及督導與慰勞員工並拜會恆春鎮長，聽取建言。</w:t>
            </w:r>
          </w:p>
          <w:p w:rsidR="00EC71EA" w:rsidRPr="000D0A7B" w:rsidRDefault="00EC71EA" w:rsidP="000E5F0E">
            <w:pPr>
              <w:pStyle w:val="ad"/>
              <w:numPr>
                <w:ilvl w:val="0"/>
                <w:numId w:val="22"/>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災損金額約2,495.4萬元。</w:t>
            </w:r>
          </w:p>
          <w:p w:rsidR="00EC71EA" w:rsidRPr="000D0A7B" w:rsidRDefault="00EC71EA" w:rsidP="000E5F0E">
            <w:pPr>
              <w:pStyle w:val="ad"/>
              <w:numPr>
                <w:ilvl w:val="0"/>
                <w:numId w:val="105"/>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中油公司部分：</w:t>
            </w:r>
          </w:p>
          <w:p w:rsidR="00EC71EA" w:rsidRPr="000D0A7B" w:rsidRDefault="00EC71EA" w:rsidP="000E5F0E">
            <w:pPr>
              <w:pStyle w:val="ad"/>
              <w:numPr>
                <w:ilvl w:val="0"/>
                <w:numId w:val="106"/>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油品行銷事業部高雄營業處及</w:t>
            </w:r>
            <w:r w:rsidR="00CC6143" w:rsidRPr="000D0A7B">
              <w:rPr>
                <w:rFonts w:ascii="標楷體" w:eastAsia="標楷體" w:hAnsi="標楷體" w:hint="eastAsia"/>
                <w:bCs/>
                <w:color w:val="000000" w:themeColor="text1"/>
              </w:rPr>
              <w:t>臺南</w:t>
            </w:r>
            <w:r w:rsidRPr="000D0A7B">
              <w:rPr>
                <w:rFonts w:ascii="標楷體" w:eastAsia="標楷體" w:hAnsi="標楷體" w:hint="eastAsia"/>
                <w:bCs/>
                <w:color w:val="000000" w:themeColor="text1"/>
              </w:rPr>
              <w:t>營業處：加油站之泵島汽油加油機、廣告看板、雨棚、斜招燈、監視器及卸油區圍籬等損壞與營業室滲水；高雄處大樓玻璃、外配電箱、部份監視系統、室內天花板、排風扇、冷氣散熱水塔、消防泵浦及馬達等毀損，預計於105年11月底修復完畢。</w:t>
            </w:r>
          </w:p>
          <w:p w:rsidR="00EC71EA" w:rsidRPr="000D0A7B" w:rsidRDefault="00EC71EA" w:rsidP="000E5F0E">
            <w:pPr>
              <w:pStyle w:val="ad"/>
              <w:numPr>
                <w:ilvl w:val="0"/>
                <w:numId w:val="106"/>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煉製事業部大林煉油廠：二橋課油槽保溫與圍籬損壞、浮頂傾斜滲油、烏材林儲運課擋土牆及路燈倒塌，預計於105年11月底修復完畢。</w:t>
            </w:r>
          </w:p>
          <w:p w:rsidR="00EC71EA" w:rsidRPr="000D0A7B" w:rsidRDefault="00EC71EA" w:rsidP="000E5F0E">
            <w:pPr>
              <w:pStyle w:val="ad"/>
              <w:numPr>
                <w:ilvl w:val="0"/>
                <w:numId w:val="106"/>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煉製事業部高雄煉油廠：辦公室屋頂、門窗、路燈損壞、路樹傾倒斷枝、油工所鐵皮框倒塌，預計於105年11月底修復完畢。</w:t>
            </w:r>
          </w:p>
          <w:p w:rsidR="00EC71EA" w:rsidRPr="000D0A7B" w:rsidRDefault="00EC71EA" w:rsidP="000E5F0E">
            <w:pPr>
              <w:pStyle w:val="ad"/>
              <w:numPr>
                <w:ilvl w:val="0"/>
                <w:numId w:val="106"/>
              </w:numPr>
              <w:snapToGrid w:val="0"/>
              <w:spacing w:beforeLines="50" w:before="180"/>
              <w:ind w:leftChars="0" w:left="702"/>
              <w:jc w:val="both"/>
              <w:textAlignment w:val="center"/>
              <w:rPr>
                <w:rFonts w:ascii="Times New Roman" w:eastAsia="標楷體" w:hAnsi="Times New Roman" w:cs="Times New Roman"/>
                <w:color w:val="000000" w:themeColor="text1"/>
              </w:rPr>
            </w:pPr>
            <w:r w:rsidRPr="000D0A7B">
              <w:rPr>
                <w:rFonts w:ascii="標楷體" w:eastAsia="標楷體" w:hAnsi="標楷體" w:hint="eastAsia"/>
                <w:bCs/>
                <w:color w:val="000000" w:themeColor="text1"/>
              </w:rPr>
              <w:lastRenderedPageBreak/>
              <w:t>以上災損並不影響原油料供應及運轉安全，均預計11月底修復完畢。</w:t>
            </w:r>
          </w:p>
        </w:tc>
        <w:tc>
          <w:tcPr>
            <w:tcW w:w="673" w:type="dxa"/>
            <w:tcBorders>
              <w:top w:val="single" w:sz="4" w:space="0" w:color="auto"/>
              <w:left w:val="single" w:sz="4" w:space="0" w:color="auto"/>
              <w:bottom w:val="single" w:sz="4" w:space="0" w:color="auto"/>
              <w:right w:val="single" w:sz="4" w:space="0" w:color="auto"/>
            </w:tcBorders>
            <w:shd w:val="clear" w:color="auto" w:fill="FFFFFF"/>
            <w:vAlign w:val="center"/>
          </w:tcPr>
          <w:p w:rsidR="00EC71EA" w:rsidRPr="000D0A7B" w:rsidRDefault="00EC71EA" w:rsidP="00AF4620">
            <w:pPr>
              <w:spacing w:line="400" w:lineRule="exact"/>
              <w:rPr>
                <w:color w:val="000000" w:themeColor="text1"/>
              </w:rPr>
            </w:pPr>
          </w:p>
        </w:tc>
      </w:tr>
      <w:tr w:rsidR="00524F72" w:rsidRPr="000D0A7B" w:rsidTr="000D592C">
        <w:trPr>
          <w:trHeight w:val="823"/>
          <w:jc w:val="right"/>
        </w:trPr>
        <w:tc>
          <w:tcPr>
            <w:tcW w:w="883" w:type="dxa"/>
            <w:tcBorders>
              <w:top w:val="single" w:sz="4" w:space="0" w:color="auto"/>
              <w:left w:val="single" w:sz="4" w:space="0" w:color="auto"/>
              <w:bottom w:val="single" w:sz="4" w:space="0" w:color="auto"/>
              <w:right w:val="single" w:sz="4" w:space="0" w:color="auto"/>
            </w:tcBorders>
            <w:shd w:val="clear" w:color="auto" w:fill="FFFFFF"/>
          </w:tcPr>
          <w:p w:rsidR="00524F72" w:rsidRPr="000D0A7B" w:rsidRDefault="00524F72"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lastRenderedPageBreak/>
              <w:t>09</w:t>
            </w:r>
            <w:r w:rsidRPr="000D0A7B">
              <w:rPr>
                <w:rFonts w:ascii="標楷體" w:hAnsi="標楷體"/>
                <w:color w:val="000000" w:themeColor="text1"/>
              </w:rPr>
              <w:t>/</w:t>
            </w:r>
            <w:r w:rsidRPr="000D0A7B">
              <w:rPr>
                <w:rFonts w:ascii="標楷體" w:hAnsi="標楷體" w:hint="eastAsia"/>
                <w:color w:val="000000" w:themeColor="text1"/>
              </w:rPr>
              <w:t>12</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10</w:t>
            </w:r>
            <w:r w:rsidRPr="000D0A7B">
              <w:rPr>
                <w:rFonts w:ascii="標楷體" w:hAnsi="標楷體"/>
                <w:color w:val="000000" w:themeColor="text1"/>
              </w:rPr>
              <w:t>/</w:t>
            </w:r>
            <w:r w:rsidRPr="000D0A7B">
              <w:rPr>
                <w:rFonts w:ascii="標楷體" w:hAnsi="標楷體" w:hint="eastAsia"/>
                <w:color w:val="000000" w:themeColor="text1"/>
              </w:rPr>
              <w:t>18</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524F72" w:rsidRPr="000D0A7B" w:rsidRDefault="00524F72"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17</w:t>
            </w:r>
            <w:r w:rsidR="00130164" w:rsidRPr="000D0A7B">
              <w:rPr>
                <w:rFonts w:ascii="標楷體" w:hAnsi="標楷體" w:hint="eastAsia"/>
                <w:color w:val="000000" w:themeColor="text1"/>
              </w:rPr>
              <w:t>:</w:t>
            </w:r>
            <w:r w:rsidRPr="000D0A7B">
              <w:rPr>
                <w:rFonts w:ascii="標楷體" w:hAnsi="標楷體" w:hint="eastAsia"/>
                <w:color w:val="000000" w:themeColor="text1"/>
              </w:rPr>
              <w:t>00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10</w:t>
            </w:r>
            <w:r w:rsidR="00130164" w:rsidRPr="000D0A7B">
              <w:rPr>
                <w:rFonts w:ascii="標楷體" w:hAnsi="標楷體" w:hint="eastAsia"/>
                <w:color w:val="000000" w:themeColor="text1"/>
              </w:rPr>
              <w:t>:</w:t>
            </w:r>
            <w:r w:rsidRPr="000D0A7B">
              <w:rPr>
                <w:rFonts w:ascii="標楷體" w:hAnsi="標楷體" w:hint="eastAsia"/>
                <w:color w:val="000000" w:themeColor="text1"/>
              </w:rPr>
              <w:t>00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524F72" w:rsidRPr="000D0A7B" w:rsidRDefault="00524F72"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交通部</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(公路總局)</w:t>
            </w:r>
          </w:p>
        </w:tc>
        <w:tc>
          <w:tcPr>
            <w:tcW w:w="6064" w:type="dxa"/>
            <w:tcBorders>
              <w:top w:val="single" w:sz="4" w:space="0" w:color="auto"/>
              <w:left w:val="single" w:sz="4" w:space="0" w:color="auto"/>
              <w:bottom w:val="single" w:sz="4" w:space="0" w:color="auto"/>
              <w:right w:val="single" w:sz="4" w:space="0" w:color="auto"/>
            </w:tcBorders>
            <w:shd w:val="clear" w:color="auto" w:fill="FFFFFF"/>
          </w:tcPr>
          <w:p w:rsidR="00524F72" w:rsidRPr="000D0A7B" w:rsidRDefault="00524F72" w:rsidP="000E5F0E">
            <w:pPr>
              <w:pStyle w:val="ad"/>
              <w:numPr>
                <w:ilvl w:val="0"/>
                <w:numId w:val="125"/>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自105年9月14號起，陸續發生道路坍方阻斷災情，共21處道路阻斷，經緊急搶修後於105年10月18號全數搶通。</w:t>
            </w:r>
          </w:p>
          <w:p w:rsidR="00524F72" w:rsidRPr="000D0A7B" w:rsidRDefault="00524F72" w:rsidP="000E5F0E">
            <w:pPr>
              <w:pStyle w:val="ad"/>
              <w:numPr>
                <w:ilvl w:val="0"/>
                <w:numId w:val="125"/>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另災害復建工程，</w:t>
            </w:r>
            <w:r w:rsidR="002B379B" w:rsidRPr="000D0A7B">
              <w:rPr>
                <w:rFonts w:ascii="標楷體" w:eastAsia="標楷體" w:hAnsi="標楷體" w:hint="eastAsia"/>
                <w:color w:val="000000" w:themeColor="text1"/>
              </w:rPr>
              <w:t>交通部公路總局</w:t>
            </w:r>
            <w:r w:rsidRPr="000D0A7B">
              <w:rPr>
                <w:rFonts w:ascii="標楷體" w:eastAsia="標楷體" w:hAnsi="標楷體" w:hint="eastAsia"/>
                <w:color w:val="000000" w:themeColor="text1"/>
              </w:rPr>
              <w:t>已成立莫蘭蒂颱風專案災害，相關資料刻正統計中，將持續辦理復建工程。</w:t>
            </w:r>
          </w:p>
        </w:tc>
        <w:tc>
          <w:tcPr>
            <w:tcW w:w="673" w:type="dxa"/>
            <w:tcBorders>
              <w:top w:val="single" w:sz="4" w:space="0" w:color="auto"/>
              <w:left w:val="single" w:sz="4" w:space="0" w:color="auto"/>
              <w:bottom w:val="single" w:sz="4" w:space="0" w:color="auto"/>
              <w:right w:val="single" w:sz="4" w:space="0" w:color="auto"/>
            </w:tcBorders>
            <w:shd w:val="clear" w:color="auto" w:fill="FFFFFF"/>
            <w:vAlign w:val="center"/>
          </w:tcPr>
          <w:p w:rsidR="00524F72" w:rsidRPr="000D0A7B" w:rsidRDefault="00524F72" w:rsidP="00594B05">
            <w:pPr>
              <w:pStyle w:val="12"/>
              <w:ind w:leftChars="-50" w:left="-120" w:rightChars="-50" w:right="-120"/>
              <w:jc w:val="center"/>
              <w:rPr>
                <w:rFonts w:ascii="標楷體" w:hAnsi="標楷體"/>
                <w:color w:val="000000" w:themeColor="text1"/>
              </w:rPr>
            </w:pPr>
          </w:p>
        </w:tc>
      </w:tr>
      <w:tr w:rsidR="002C4FC0" w:rsidRPr="000D0A7B" w:rsidTr="000D592C">
        <w:trPr>
          <w:trHeight w:val="823"/>
          <w:jc w:val="right"/>
        </w:trPr>
        <w:tc>
          <w:tcPr>
            <w:tcW w:w="883"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09/13</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09/16</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20:0</w:t>
            </w:r>
            <w:r w:rsidRPr="000D0A7B">
              <w:rPr>
                <w:rFonts w:ascii="標楷體" w:hAnsi="標楷體"/>
                <w:color w:val="000000" w:themeColor="text1"/>
              </w:rPr>
              <w:t>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06:00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交通部</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(臺鐵局)</w:t>
            </w:r>
          </w:p>
        </w:tc>
        <w:tc>
          <w:tcPr>
            <w:tcW w:w="6064"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路基流失、滑落土石部份先行搶修，後續編列搶修、臨時加固及復舊概算，俟經費核撥後辦理改善。</w:t>
            </w:r>
          </w:p>
        </w:tc>
        <w:tc>
          <w:tcPr>
            <w:tcW w:w="673"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pPr>
              <w:rPr>
                <w:color w:val="000000" w:themeColor="text1"/>
              </w:rPr>
            </w:pPr>
          </w:p>
        </w:tc>
      </w:tr>
      <w:tr w:rsidR="002C4FC0" w:rsidRPr="000D0A7B" w:rsidTr="000D592C">
        <w:trPr>
          <w:trHeight w:val="823"/>
          <w:jc w:val="right"/>
        </w:trPr>
        <w:tc>
          <w:tcPr>
            <w:tcW w:w="883"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09/14</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12:45</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16:35</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交通部</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(臺鐵局)</w:t>
            </w:r>
          </w:p>
        </w:tc>
        <w:tc>
          <w:tcPr>
            <w:tcW w:w="6064"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臺東線K104+300(東竹</w:t>
            </w:r>
            <w:r w:rsidR="000143E7" w:rsidRPr="000D0A7B">
              <w:rPr>
                <w:rFonts w:ascii="標楷體" w:eastAsia="標楷體" w:hAnsi="標楷體" w:cs="新細明體" w:hint="eastAsia"/>
                <w:color w:val="000000" w:themeColor="text1"/>
                <w:kern w:val="0"/>
                <w:szCs w:val="24"/>
              </w:rPr>
              <w:t>─</w:t>
            </w:r>
            <w:r w:rsidRPr="000D0A7B">
              <w:rPr>
                <w:rFonts w:ascii="標楷體" w:eastAsia="標楷體" w:hAnsi="標楷體" w:cs="新細明體" w:hint="eastAsia"/>
                <w:color w:val="000000" w:themeColor="text1"/>
                <w:kern w:val="0"/>
                <w:szCs w:val="24"/>
              </w:rPr>
              <w:t>富里)鐵路橋石碴流失約26</w:t>
            </w:r>
            <w:r w:rsidR="000143E7" w:rsidRPr="000D0A7B">
              <w:rPr>
                <w:rFonts w:ascii="標楷體" w:eastAsia="標楷體" w:hAnsi="標楷體" w:cs="新細明體" w:hint="eastAsia"/>
                <w:color w:val="000000" w:themeColor="text1"/>
                <w:kern w:val="0"/>
                <w:szCs w:val="24"/>
              </w:rPr>
              <w:t>─</w:t>
            </w:r>
            <w:r w:rsidRPr="000D0A7B">
              <w:rPr>
                <w:rFonts w:ascii="標楷體" w:eastAsia="標楷體" w:hAnsi="標楷體" w:cs="新細明體" w:hint="eastAsia"/>
                <w:color w:val="000000" w:themeColor="text1"/>
                <w:kern w:val="0"/>
                <w:szCs w:val="24"/>
              </w:rPr>
              <w:t>28公尺，聯絡調度石碴、石碴車、大型砸道車前往現場搶修，預訂針對排水斷面不足及針對路線山側漿砌式護坡損壞部份，以復舊工程辦理改善。</w:t>
            </w:r>
          </w:p>
        </w:tc>
        <w:tc>
          <w:tcPr>
            <w:tcW w:w="673"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pPr>
              <w:rPr>
                <w:color w:val="000000" w:themeColor="text1"/>
              </w:rPr>
            </w:pPr>
          </w:p>
        </w:tc>
      </w:tr>
      <w:tr w:rsidR="002C4FC0" w:rsidRPr="000D0A7B" w:rsidTr="000D592C">
        <w:trPr>
          <w:trHeight w:val="823"/>
          <w:jc w:val="right"/>
        </w:trPr>
        <w:tc>
          <w:tcPr>
            <w:tcW w:w="883"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w:t>
            </w:r>
            <w:r w:rsidRPr="000D0A7B">
              <w:rPr>
                <w:rFonts w:ascii="標楷體" w:hAnsi="標楷體"/>
                <w:color w:val="000000" w:themeColor="text1"/>
              </w:rPr>
              <w:t>9/14</w:t>
            </w:r>
            <w:r w:rsidRPr="000D0A7B">
              <w:rPr>
                <w:rFonts w:ascii="標楷體" w:hAnsi="標楷體"/>
                <w:color w:val="000000" w:themeColor="text1"/>
              </w:rPr>
              <w:br/>
              <w:t>|</w:t>
            </w:r>
            <w:r w:rsidRPr="000D0A7B">
              <w:rPr>
                <w:rFonts w:ascii="標楷體" w:hAnsi="標楷體"/>
                <w:color w:val="000000" w:themeColor="text1"/>
              </w:rPr>
              <w:br/>
              <w:t>10/20</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pStyle w:val="12"/>
              <w:snapToGrid w:val="0"/>
              <w:spacing w:beforeLines="50" w:before="180"/>
              <w:jc w:val="center"/>
              <w:rPr>
                <w:rFonts w:ascii="標楷體" w:hAnsi="標楷體"/>
                <w:color w:val="000000" w:themeColor="text1"/>
              </w:rPr>
            </w:pPr>
            <w:r w:rsidRPr="000D0A7B">
              <w:rPr>
                <w:rFonts w:ascii="標楷體" w:hAnsi="標楷體"/>
                <w:color w:val="000000" w:themeColor="text1"/>
              </w:rPr>
              <w:t>09</w:t>
            </w:r>
            <w:r w:rsidRPr="000D0A7B">
              <w:rPr>
                <w:rFonts w:ascii="標楷體" w:hAnsi="標楷體" w:hint="eastAsia"/>
                <w:color w:val="000000" w:themeColor="text1"/>
              </w:rPr>
              <w:t>:</w:t>
            </w:r>
            <w:r w:rsidRPr="000D0A7B">
              <w:rPr>
                <w:rFonts w:ascii="標楷體" w:hAnsi="標楷體"/>
                <w:color w:val="000000" w:themeColor="text1"/>
              </w:rPr>
              <w:t>00</w:t>
            </w:r>
            <w:r w:rsidRPr="000D0A7B">
              <w:rPr>
                <w:rFonts w:ascii="標楷體" w:hAnsi="標楷體"/>
                <w:color w:val="000000" w:themeColor="text1"/>
              </w:rPr>
              <w:br/>
              <w:t>|</w:t>
            </w:r>
            <w:r w:rsidRPr="000D0A7B">
              <w:rPr>
                <w:rFonts w:ascii="標楷體" w:hAnsi="標楷體"/>
                <w:color w:val="000000" w:themeColor="text1"/>
              </w:rPr>
              <w:br/>
              <w:t>18</w:t>
            </w:r>
            <w:r w:rsidRPr="000D0A7B">
              <w:rPr>
                <w:rFonts w:ascii="標楷體" w:hAnsi="標楷體" w:hint="eastAsia"/>
                <w:color w:val="000000" w:themeColor="text1"/>
              </w:rPr>
              <w:t>:</w:t>
            </w:r>
            <w:r w:rsidRPr="000D0A7B">
              <w:rPr>
                <w:rFonts w:ascii="標楷體" w:hAnsi="標楷體"/>
                <w:color w:val="000000" w:themeColor="text1"/>
              </w:rPr>
              <w:t>00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交通部</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(臺鐵局)</w:t>
            </w:r>
          </w:p>
        </w:tc>
        <w:tc>
          <w:tcPr>
            <w:tcW w:w="6064"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花蓮機務段、高雄機務段復原修繕預算編列中。高雄檢車段災損維修中。高雄機廠除倒塌巨木、玻璃破損、屋頂石棉瓦、採光罩及排水系統均估價發包中外，其他事項已大致修繕完畢。</w:t>
            </w:r>
          </w:p>
        </w:tc>
        <w:tc>
          <w:tcPr>
            <w:tcW w:w="673"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pPr>
              <w:rPr>
                <w:color w:val="000000" w:themeColor="text1"/>
              </w:rPr>
            </w:pPr>
          </w:p>
        </w:tc>
      </w:tr>
      <w:tr w:rsidR="002C4FC0" w:rsidRPr="000D0A7B" w:rsidTr="000D592C">
        <w:trPr>
          <w:trHeight w:val="823"/>
          <w:jc w:val="right"/>
        </w:trPr>
        <w:tc>
          <w:tcPr>
            <w:tcW w:w="883"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09/15</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16:01</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18:23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交通部</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(臺鐵局)</w:t>
            </w:r>
          </w:p>
        </w:tc>
        <w:tc>
          <w:tcPr>
            <w:tcW w:w="6064"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臺東線K104+300(東竹</w:t>
            </w:r>
            <w:r w:rsidR="000143E7" w:rsidRPr="000D0A7B">
              <w:rPr>
                <w:rFonts w:ascii="標楷體" w:eastAsia="標楷體" w:hAnsi="標楷體" w:cs="新細明體" w:hint="eastAsia"/>
                <w:color w:val="000000" w:themeColor="text1"/>
                <w:kern w:val="0"/>
                <w:szCs w:val="24"/>
              </w:rPr>
              <w:t>─</w:t>
            </w:r>
            <w:r w:rsidRPr="000D0A7B">
              <w:rPr>
                <w:rFonts w:ascii="標楷體" w:eastAsia="標楷體" w:hAnsi="標楷體" w:cs="新細明體" w:hint="eastAsia"/>
                <w:color w:val="000000" w:themeColor="text1"/>
                <w:kern w:val="0"/>
                <w:szCs w:val="24"/>
              </w:rPr>
              <w:t>富里)受豪雨影響致淹水超過軌面，查修封鎖立即搶修，聯絡本所年度開口挖土機廠商進場參與搶修。</w:t>
            </w:r>
          </w:p>
        </w:tc>
        <w:tc>
          <w:tcPr>
            <w:tcW w:w="673"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pPr>
              <w:rPr>
                <w:color w:val="000000" w:themeColor="text1"/>
              </w:rPr>
            </w:pPr>
          </w:p>
        </w:tc>
      </w:tr>
      <w:tr w:rsidR="002C4FC0" w:rsidRPr="000D0A7B" w:rsidTr="000D592C">
        <w:trPr>
          <w:trHeight w:val="823"/>
          <w:jc w:val="right"/>
        </w:trPr>
        <w:tc>
          <w:tcPr>
            <w:tcW w:w="883"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w:t>
            </w:r>
            <w:r w:rsidRPr="000D0A7B">
              <w:rPr>
                <w:rFonts w:ascii="標楷體" w:hAnsi="標楷體"/>
                <w:color w:val="000000" w:themeColor="text1"/>
              </w:rPr>
              <w:t>9/15</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pStyle w:val="12"/>
              <w:snapToGrid w:val="0"/>
              <w:spacing w:beforeLines="50" w:before="180"/>
              <w:jc w:val="center"/>
              <w:rPr>
                <w:rFonts w:ascii="標楷體" w:hAnsi="標楷體"/>
                <w:color w:val="000000" w:themeColor="text1"/>
              </w:rPr>
            </w:pPr>
            <w:r w:rsidRPr="000D0A7B">
              <w:rPr>
                <w:rFonts w:ascii="標楷體" w:hAnsi="標楷體"/>
                <w:color w:val="000000" w:themeColor="text1"/>
              </w:rPr>
              <w:t>16</w:t>
            </w:r>
            <w:r w:rsidRPr="000D0A7B">
              <w:rPr>
                <w:rFonts w:ascii="標楷體" w:hAnsi="標楷體" w:hint="eastAsia"/>
                <w:color w:val="000000" w:themeColor="text1"/>
              </w:rPr>
              <w:t>:</w:t>
            </w:r>
            <w:r w:rsidRPr="000D0A7B">
              <w:rPr>
                <w:rFonts w:ascii="標楷體" w:hAnsi="標楷體"/>
                <w:color w:val="000000" w:themeColor="text1"/>
              </w:rPr>
              <w:t>01</w:t>
            </w:r>
            <w:r w:rsidRPr="000D0A7B">
              <w:rPr>
                <w:rFonts w:ascii="標楷體" w:hAnsi="標楷體"/>
                <w:color w:val="000000" w:themeColor="text1"/>
              </w:rPr>
              <w:br/>
              <w:t>|</w:t>
            </w:r>
            <w:r w:rsidRPr="000D0A7B">
              <w:rPr>
                <w:rFonts w:ascii="標楷體" w:hAnsi="標楷體"/>
                <w:color w:val="000000" w:themeColor="text1"/>
              </w:rPr>
              <w:br/>
              <w:t>18</w:t>
            </w:r>
            <w:r w:rsidRPr="000D0A7B">
              <w:rPr>
                <w:rFonts w:ascii="標楷體" w:hAnsi="標楷體" w:hint="eastAsia"/>
                <w:color w:val="000000" w:themeColor="text1"/>
              </w:rPr>
              <w:t>:</w:t>
            </w:r>
            <w:r w:rsidRPr="000D0A7B">
              <w:rPr>
                <w:rFonts w:ascii="標楷體" w:hAnsi="標楷體"/>
                <w:color w:val="000000" w:themeColor="text1"/>
              </w:rPr>
              <w:t>23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交通部</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(臺鐵局)</w:t>
            </w:r>
          </w:p>
        </w:tc>
        <w:tc>
          <w:tcPr>
            <w:tcW w:w="6064"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南迴線利嘉溪橋下部結構原有橋基護床工，因豪雨土石流沖刷致使橋墩</w:t>
            </w:r>
            <w:r w:rsidRPr="000D0A7B">
              <w:rPr>
                <w:rFonts w:ascii="標楷體" w:eastAsia="標楷體" w:hAnsi="標楷體" w:cs="新細明體"/>
                <w:color w:val="000000" w:themeColor="text1"/>
                <w:kern w:val="0"/>
                <w:szCs w:val="24"/>
              </w:rPr>
              <w:t>p3</w:t>
            </w:r>
            <w:r w:rsidR="000143E7" w:rsidRPr="000D0A7B">
              <w:rPr>
                <w:rFonts w:ascii="標楷體" w:eastAsia="標楷體" w:hAnsi="標楷體" w:cs="新細明體" w:hint="eastAsia"/>
                <w:color w:val="000000" w:themeColor="text1"/>
                <w:kern w:val="0"/>
                <w:szCs w:val="24"/>
              </w:rPr>
              <w:t>─</w:t>
            </w:r>
            <w:r w:rsidRPr="000D0A7B">
              <w:rPr>
                <w:rFonts w:ascii="標楷體" w:eastAsia="標楷體" w:hAnsi="標楷體" w:cs="新細明體"/>
                <w:color w:val="000000" w:themeColor="text1"/>
                <w:kern w:val="0"/>
                <w:szCs w:val="24"/>
              </w:rPr>
              <w:t>p14</w:t>
            </w:r>
            <w:r w:rsidRPr="000D0A7B">
              <w:rPr>
                <w:rFonts w:ascii="標楷體" w:eastAsia="標楷體" w:hAnsi="標楷體" w:cs="新細明體" w:hint="eastAsia"/>
                <w:color w:val="000000" w:themeColor="text1"/>
                <w:kern w:val="0"/>
                <w:szCs w:val="24"/>
              </w:rPr>
              <w:t>下方護床工缺口放大，先請廠商進場搶修，後續預定加設元鼎塊辦理橋基改善。</w:t>
            </w:r>
          </w:p>
        </w:tc>
        <w:tc>
          <w:tcPr>
            <w:tcW w:w="673"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pPr>
              <w:rPr>
                <w:color w:val="000000" w:themeColor="text1"/>
              </w:rPr>
            </w:pPr>
          </w:p>
        </w:tc>
      </w:tr>
      <w:tr w:rsidR="002C4FC0" w:rsidRPr="000D0A7B" w:rsidTr="000D592C">
        <w:trPr>
          <w:trHeight w:val="823"/>
          <w:jc w:val="right"/>
        </w:trPr>
        <w:tc>
          <w:tcPr>
            <w:tcW w:w="883"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color w:val="000000" w:themeColor="text1"/>
              </w:rPr>
              <w:t>09</w:t>
            </w:r>
            <w:r w:rsidRPr="000D0A7B">
              <w:rPr>
                <w:rFonts w:ascii="標楷體" w:hAnsi="標楷體" w:hint="eastAsia"/>
                <w:color w:val="000000" w:themeColor="text1"/>
              </w:rPr>
              <w:t>/</w:t>
            </w:r>
            <w:r w:rsidRPr="000D0A7B">
              <w:rPr>
                <w:rFonts w:ascii="標楷體" w:hAnsi="標楷體"/>
                <w:color w:val="000000" w:themeColor="text1"/>
              </w:rPr>
              <w:t>14</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0</w:t>
            </w:r>
            <w:r w:rsidRPr="000D0A7B">
              <w:rPr>
                <w:rFonts w:ascii="標楷體" w:hAnsi="標楷體"/>
                <w:color w:val="000000" w:themeColor="text1"/>
              </w:rPr>
              <w:t>1</w:t>
            </w:r>
            <w:r w:rsidRPr="000D0A7B">
              <w:rPr>
                <w:rFonts w:ascii="標楷體" w:hAnsi="標楷體" w:hint="eastAsia"/>
                <w:color w:val="000000" w:themeColor="text1"/>
              </w:rPr>
              <w:t>:0</w:t>
            </w:r>
            <w:r w:rsidRPr="000D0A7B">
              <w:rPr>
                <w:rFonts w:ascii="標楷體" w:hAnsi="標楷體"/>
                <w:color w:val="000000" w:themeColor="text1"/>
              </w:rPr>
              <w:t>0</w:t>
            </w:r>
            <w:r w:rsidRPr="000D0A7B">
              <w:rPr>
                <w:rFonts w:ascii="標楷體" w:hAnsi="標楷體"/>
                <w:color w:val="000000" w:themeColor="text1"/>
              </w:rPr>
              <w:br/>
              <w:t>|</w:t>
            </w:r>
            <w:r w:rsidRPr="000D0A7B">
              <w:rPr>
                <w:rFonts w:ascii="標楷體" w:hAnsi="標楷體"/>
                <w:color w:val="000000" w:themeColor="text1"/>
              </w:rPr>
              <w:br/>
              <w:t>23</w:t>
            </w:r>
            <w:r w:rsidRPr="000D0A7B">
              <w:rPr>
                <w:rFonts w:ascii="標楷體" w:hAnsi="標楷體" w:hint="eastAsia"/>
                <w:color w:val="000000" w:themeColor="text1"/>
              </w:rPr>
              <w:t>:00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交通部</w:t>
            </w:r>
            <w:r w:rsidRPr="000D0A7B">
              <w:rPr>
                <w:rFonts w:ascii="標楷體" w:hAnsi="標楷體"/>
                <w:color w:val="000000" w:themeColor="text1"/>
              </w:rPr>
              <w:br/>
            </w:r>
            <w:r w:rsidRPr="000D0A7B">
              <w:rPr>
                <w:rFonts w:ascii="標楷體" w:hAnsi="標楷體" w:hint="eastAsia"/>
                <w:color w:val="000000" w:themeColor="text1"/>
              </w:rPr>
              <w:t>(中華郵政股份有限公司)</w:t>
            </w:r>
          </w:p>
        </w:tc>
        <w:tc>
          <w:tcPr>
            <w:tcW w:w="6064"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rsidP="000E5F0E">
            <w:pPr>
              <w:pStyle w:val="ad"/>
              <w:numPr>
                <w:ilvl w:val="0"/>
                <w:numId w:val="126"/>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屏東郵局</w:t>
            </w:r>
          </w:p>
          <w:p w:rsidR="002C4FC0" w:rsidRPr="000D0A7B" w:rsidRDefault="002C4FC0" w:rsidP="000E5F0E">
            <w:pPr>
              <w:pStyle w:val="ad"/>
              <w:numPr>
                <w:ilvl w:val="0"/>
                <w:numId w:val="127"/>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屏東恆春郵局水冷式冷氣散熱水塔二具遭吹落及四樓不銹鋼門一口遭吹毀，已於105年9月20日修復完妥。</w:t>
            </w:r>
          </w:p>
          <w:p w:rsidR="002C4FC0" w:rsidRPr="000D0A7B" w:rsidRDefault="002C4FC0" w:rsidP="000E5F0E">
            <w:pPr>
              <w:pStyle w:val="ad"/>
              <w:numPr>
                <w:ilvl w:val="0"/>
                <w:numId w:val="127"/>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屏東東港郵局一樓郵務進出口鐵捲門遭吹毀，已於105年9月21日修復完妥。</w:t>
            </w:r>
          </w:p>
          <w:p w:rsidR="002C4FC0" w:rsidRPr="000D0A7B" w:rsidRDefault="002C4FC0" w:rsidP="000E5F0E">
            <w:pPr>
              <w:pStyle w:val="ad"/>
              <w:numPr>
                <w:ilvl w:val="0"/>
                <w:numId w:val="127"/>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屏東東港中正路郵局一樓進出口鐵捲門遭吹毀及</w:t>
            </w:r>
            <w:r w:rsidRPr="000D0A7B">
              <w:rPr>
                <w:rFonts w:ascii="標楷體" w:eastAsia="標楷體" w:hAnsi="標楷體"/>
                <w:bCs/>
                <w:color w:val="000000" w:themeColor="text1"/>
              </w:rPr>
              <w:t>atm</w:t>
            </w:r>
            <w:r w:rsidRPr="000D0A7B">
              <w:rPr>
                <w:rFonts w:ascii="標楷體" w:eastAsia="標楷體" w:hAnsi="標楷體" w:hint="eastAsia"/>
                <w:bCs/>
                <w:color w:val="000000" w:themeColor="text1"/>
              </w:rPr>
              <w:t>招牌遭吹落，已於105年9月21日修復完妥。</w:t>
            </w:r>
          </w:p>
          <w:p w:rsidR="002C4FC0" w:rsidRPr="000D0A7B" w:rsidRDefault="002C4FC0" w:rsidP="000E5F0E">
            <w:pPr>
              <w:pStyle w:val="ad"/>
              <w:numPr>
                <w:ilvl w:val="0"/>
                <w:numId w:val="127"/>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屏東枋竂郵局停車場遭吹毀及水冷式冷氣冷卻水</w:t>
            </w:r>
            <w:r w:rsidRPr="000D0A7B">
              <w:rPr>
                <w:rFonts w:ascii="標楷體" w:eastAsia="標楷體" w:hAnsi="標楷體" w:hint="eastAsia"/>
                <w:bCs/>
                <w:color w:val="000000" w:themeColor="text1"/>
              </w:rPr>
              <w:lastRenderedPageBreak/>
              <w:t>塔一具遭吹落，已於105年9月26日修復完妥。</w:t>
            </w:r>
          </w:p>
          <w:p w:rsidR="002C4FC0" w:rsidRPr="000D0A7B" w:rsidRDefault="002C4FC0" w:rsidP="000E5F0E">
            <w:pPr>
              <w:pStyle w:val="ad"/>
              <w:numPr>
                <w:ilvl w:val="0"/>
                <w:numId w:val="127"/>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屏東新園郵局自提機1J2無法開機，已於105年9月21日修復完妥。</w:t>
            </w:r>
          </w:p>
          <w:p w:rsidR="002C4FC0" w:rsidRPr="000D0A7B" w:rsidRDefault="002C4FC0" w:rsidP="000E5F0E">
            <w:pPr>
              <w:pStyle w:val="ad"/>
              <w:numPr>
                <w:ilvl w:val="0"/>
                <w:numId w:val="127"/>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屏東局外型自提機(東港高中)無法開機，已於105年10月3日修復完妥</w:t>
            </w:r>
          </w:p>
          <w:p w:rsidR="002C4FC0" w:rsidRPr="000D0A7B" w:rsidRDefault="002C4FC0" w:rsidP="000E5F0E">
            <w:pPr>
              <w:pStyle w:val="ad"/>
              <w:numPr>
                <w:ilvl w:val="0"/>
                <w:numId w:val="126"/>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澎湖郵局</w:t>
            </w:r>
          </w:p>
          <w:p w:rsidR="002C4FC0" w:rsidRPr="000D0A7B" w:rsidRDefault="002C4FC0" w:rsidP="000E5F0E">
            <w:pPr>
              <w:pStyle w:val="ad"/>
              <w:numPr>
                <w:ilvl w:val="0"/>
                <w:numId w:val="12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澎湖西嶼郵局頂樓鐵門受損，已於105年9月17日修復完妥。</w:t>
            </w:r>
          </w:p>
          <w:p w:rsidR="002C4FC0" w:rsidRPr="000D0A7B" w:rsidRDefault="002C4FC0" w:rsidP="000E5F0E">
            <w:pPr>
              <w:pStyle w:val="ad"/>
              <w:numPr>
                <w:ilvl w:val="0"/>
                <w:numId w:val="12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澎湖望安郵局屋頂滲水，已於105年10月11日修復完妥。</w:t>
            </w:r>
          </w:p>
          <w:p w:rsidR="002C4FC0" w:rsidRPr="000D0A7B" w:rsidRDefault="002C4FC0" w:rsidP="000E5F0E">
            <w:pPr>
              <w:pStyle w:val="ad"/>
              <w:numPr>
                <w:ilvl w:val="0"/>
                <w:numId w:val="128"/>
              </w:numPr>
              <w:snapToGrid w:val="0"/>
              <w:spacing w:beforeLines="50" w:before="180"/>
              <w:ind w:leftChars="0" w:left="702"/>
              <w:jc w:val="both"/>
              <w:textAlignment w:val="center"/>
              <w:rPr>
                <w:rFonts w:ascii="標楷體" w:eastAsia="標楷體" w:hAnsi="標楷體"/>
                <w:color w:val="000000" w:themeColor="text1"/>
                <w:shd w:val="clear" w:color="auto" w:fill="FFFFFF"/>
              </w:rPr>
            </w:pPr>
            <w:r w:rsidRPr="000D0A7B">
              <w:rPr>
                <w:rFonts w:ascii="標楷體" w:eastAsia="標楷體" w:hAnsi="標楷體" w:hint="eastAsia"/>
                <w:bCs/>
                <w:color w:val="000000" w:themeColor="text1"/>
              </w:rPr>
              <w:t>澎湖七美郵局ATM遮雨罩損壞，已於105年10月11日修復完妥。</w:t>
            </w:r>
          </w:p>
        </w:tc>
        <w:tc>
          <w:tcPr>
            <w:tcW w:w="673" w:type="dxa"/>
            <w:tcBorders>
              <w:top w:val="single" w:sz="4" w:space="0" w:color="auto"/>
              <w:left w:val="single" w:sz="4" w:space="0" w:color="auto"/>
              <w:bottom w:val="single" w:sz="4" w:space="0" w:color="auto"/>
              <w:right w:val="single" w:sz="4" w:space="0" w:color="auto"/>
            </w:tcBorders>
            <w:shd w:val="clear" w:color="auto" w:fill="FFFFFF"/>
          </w:tcPr>
          <w:p w:rsidR="002C4FC0" w:rsidRPr="000D0A7B" w:rsidRDefault="002C4FC0">
            <w:pPr>
              <w:rPr>
                <w:color w:val="000000" w:themeColor="text1"/>
              </w:rPr>
            </w:pPr>
          </w:p>
        </w:tc>
      </w:tr>
      <w:tr w:rsidR="000D592C" w:rsidRPr="000D0A7B" w:rsidTr="00AF1481">
        <w:trPr>
          <w:trHeight w:val="1325"/>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lastRenderedPageBreak/>
              <w:t>09/15</w:t>
            </w:r>
            <w:r w:rsidR="00AF1481" w:rsidRPr="000D0A7B">
              <w:rPr>
                <w:rFonts w:ascii="標楷體" w:hAnsi="標楷體"/>
                <w:color w:val="000000" w:themeColor="text1"/>
              </w:rPr>
              <w:br/>
              <w:t>|</w:t>
            </w:r>
            <w:r w:rsidR="00AF1481" w:rsidRPr="000D0A7B">
              <w:rPr>
                <w:rFonts w:ascii="標楷體" w:hAnsi="標楷體"/>
                <w:color w:val="000000" w:themeColor="text1"/>
              </w:rPr>
              <w:br/>
            </w:r>
            <w:r w:rsidRPr="000D0A7B">
              <w:rPr>
                <w:rFonts w:ascii="標楷體" w:hAnsi="標楷體" w:hint="eastAsia"/>
                <w:color w:val="000000" w:themeColor="text1"/>
              </w:rPr>
              <w:t>09/26</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11</w:t>
            </w:r>
            <w:r w:rsidR="00AF1481" w:rsidRPr="000D0A7B">
              <w:rPr>
                <w:rFonts w:ascii="標楷體" w:hAnsi="標楷體" w:hint="eastAsia"/>
                <w:color w:val="000000" w:themeColor="text1"/>
              </w:rPr>
              <w:t>：</w:t>
            </w:r>
            <w:r w:rsidRPr="000D0A7B">
              <w:rPr>
                <w:rFonts w:ascii="標楷體" w:hAnsi="標楷體" w:hint="eastAsia"/>
                <w:color w:val="000000" w:themeColor="text1"/>
              </w:rPr>
              <w:t>30</w:t>
            </w:r>
            <w:r w:rsidR="00AF1481" w:rsidRPr="000D0A7B">
              <w:rPr>
                <w:rFonts w:ascii="標楷體" w:hAnsi="標楷體"/>
                <w:color w:val="000000" w:themeColor="text1"/>
              </w:rPr>
              <w:br/>
              <w:t>|</w:t>
            </w:r>
            <w:r w:rsidR="00AF1481" w:rsidRPr="000D0A7B">
              <w:rPr>
                <w:rFonts w:ascii="標楷體" w:hAnsi="標楷體"/>
                <w:color w:val="000000" w:themeColor="text1"/>
              </w:rPr>
              <w:br/>
            </w:r>
            <w:r w:rsidRPr="000D0A7B">
              <w:rPr>
                <w:rFonts w:ascii="標楷體" w:hAnsi="標楷體" w:hint="eastAsia"/>
                <w:color w:val="000000" w:themeColor="text1"/>
              </w:rPr>
              <w:t>24</w:t>
            </w:r>
            <w:r w:rsidR="00AF1481" w:rsidRPr="000D0A7B">
              <w:rPr>
                <w:rFonts w:ascii="標楷體" w:hAnsi="標楷體" w:hint="eastAsia"/>
                <w:color w:val="000000" w:themeColor="text1"/>
              </w:rPr>
              <w:t>：</w:t>
            </w:r>
            <w:r w:rsidRPr="000D0A7B">
              <w:rPr>
                <w:rFonts w:ascii="標楷體" w:hAnsi="標楷體" w:hint="eastAsia"/>
                <w:color w:val="000000" w:themeColor="text1"/>
              </w:rPr>
              <w:t>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行政院環境保護署</w:t>
            </w:r>
          </w:p>
        </w:tc>
        <w:tc>
          <w:tcPr>
            <w:tcW w:w="6064" w:type="dxa"/>
            <w:tcBorders>
              <w:top w:val="single" w:sz="4" w:space="0" w:color="auto"/>
              <w:left w:val="single" w:sz="4" w:space="0" w:color="auto"/>
              <w:bottom w:val="single" w:sz="4" w:space="0" w:color="auto"/>
              <w:right w:val="single" w:sz="4" w:space="0" w:color="auto"/>
            </w:tcBorders>
            <w:shd w:val="clear" w:color="auto" w:fill="auto"/>
            <w:vAlign w:val="center"/>
          </w:tcPr>
          <w:p w:rsidR="00262DC8" w:rsidRPr="000D0A7B" w:rsidRDefault="007336A8" w:rsidP="000E5F0E">
            <w:pPr>
              <w:pStyle w:val="ad"/>
              <w:numPr>
                <w:ilvl w:val="0"/>
                <w:numId w:val="201"/>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環保署</w:t>
            </w:r>
            <w:r w:rsidRPr="000D0A7B">
              <w:rPr>
                <w:rFonts w:ascii="標楷體" w:eastAsia="標楷體" w:hAnsi="標楷體"/>
                <w:color w:val="000000" w:themeColor="text1"/>
              </w:rPr>
              <w:t>應變處置</w:t>
            </w:r>
            <w:r w:rsidRPr="000D0A7B">
              <w:rPr>
                <w:rFonts w:ascii="標楷體" w:eastAsia="標楷體" w:hAnsi="標楷體" w:hint="eastAsia"/>
                <w:color w:val="000000" w:themeColor="text1"/>
              </w:rPr>
              <w:t>情形：</w:t>
            </w:r>
          </w:p>
          <w:p w:rsidR="00262DC8" w:rsidRPr="000D0A7B" w:rsidRDefault="00262DC8" w:rsidP="000E5F0E">
            <w:pPr>
              <w:pStyle w:val="ad"/>
              <w:numPr>
                <w:ilvl w:val="0"/>
                <w:numId w:val="22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協助垃圾處理廠場調度妥善處理災後垃圾：環保署督導協助地方垃圾、污泥等一般廢棄物之清理，進入有餘裕量之掩埋場、焚化廠妥善處理，廢傢俱及巨大廢棄物先行暫存，以利另行回收，期迅速完成災區環境復建。</w:t>
            </w:r>
          </w:p>
          <w:p w:rsidR="00262DC8" w:rsidRPr="000D0A7B" w:rsidRDefault="00262DC8" w:rsidP="000E5F0E">
            <w:pPr>
              <w:pStyle w:val="ad"/>
              <w:numPr>
                <w:ilvl w:val="0"/>
                <w:numId w:val="22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維護災區民眾飲水安全，於颱風期間及颱風過後督促地方環保局及自來水事業加強飲用水水質抽驗工作，截至9月15日下午13:00累計抽驗飲用水水質112件，已完成檢驗之項目皆合格。並主動發布新聞提醒民眾注意颱風後飲用水的安全。</w:t>
            </w:r>
          </w:p>
          <w:p w:rsidR="00262DC8" w:rsidRPr="000D0A7B" w:rsidRDefault="00262DC8" w:rsidP="000E5F0E">
            <w:pPr>
              <w:pStyle w:val="ad"/>
              <w:numPr>
                <w:ilvl w:val="0"/>
                <w:numId w:val="22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於中央災害應變中心1級開設，環保署緊急應變小組同步成立，並即時啟動流動廁所開口合約及天然災害緊急租用車輛機具共同供應契約廠商，進行流動廁所及機具整備工作。</w:t>
            </w:r>
          </w:p>
          <w:p w:rsidR="00262DC8" w:rsidRPr="000D0A7B" w:rsidRDefault="00262DC8" w:rsidP="000E5F0E">
            <w:pPr>
              <w:pStyle w:val="ad"/>
              <w:numPr>
                <w:ilvl w:val="0"/>
                <w:numId w:val="22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bCs/>
                <w:color w:val="000000" w:themeColor="text1"/>
              </w:rPr>
              <w:t>9</w:t>
            </w:r>
            <w:r w:rsidRPr="000D0A7B">
              <w:rPr>
                <w:rFonts w:ascii="標楷體" w:eastAsia="標楷體" w:hAnsi="標楷體" w:hint="eastAsia"/>
                <w:bCs/>
                <w:color w:val="000000" w:themeColor="text1"/>
              </w:rPr>
              <w:t>月</w:t>
            </w:r>
            <w:r w:rsidRPr="000D0A7B">
              <w:rPr>
                <w:rFonts w:ascii="標楷體" w:eastAsia="標楷體" w:hAnsi="標楷體"/>
                <w:bCs/>
                <w:color w:val="000000" w:themeColor="text1"/>
              </w:rPr>
              <w:t>14</w:t>
            </w:r>
            <w:r w:rsidRPr="000D0A7B">
              <w:rPr>
                <w:rFonts w:ascii="標楷體" w:eastAsia="標楷體" w:hAnsi="標楷體" w:hint="eastAsia"/>
                <w:bCs/>
                <w:color w:val="000000" w:themeColor="text1"/>
              </w:rPr>
              <w:t>日依署長指示，環境督察總隊蕭總隊長親自以電話分別與臺東縣環保局謝局長、屏東縣環保局魯局長、高雄市環保局蔡局長及臺南市環保局李局長聯繫，轉達署長關心災情與救災事宜，同時轉達環保署全力協助或協調他</w:t>
            </w:r>
            <w:r w:rsidR="00480A2C" w:rsidRPr="000D0A7B">
              <w:rPr>
                <w:rFonts w:ascii="標楷體" w:eastAsia="標楷體" w:hAnsi="標楷體" w:hint="eastAsia"/>
                <w:bCs/>
                <w:color w:val="000000" w:themeColor="text1"/>
              </w:rPr>
              <w:t>縣(市)</w:t>
            </w:r>
            <w:r w:rsidRPr="000D0A7B">
              <w:rPr>
                <w:rFonts w:ascii="標楷體" w:eastAsia="標楷體" w:hAnsi="標楷體" w:hint="eastAsia"/>
                <w:bCs/>
                <w:color w:val="000000" w:themeColor="text1"/>
              </w:rPr>
              <w:t>協處事宜。</w:t>
            </w:r>
            <w:r w:rsidRPr="000D0A7B">
              <w:rPr>
                <w:rFonts w:ascii="標楷體" w:eastAsia="標楷體" w:hAnsi="標楷體"/>
                <w:bCs/>
                <w:color w:val="000000" w:themeColor="text1"/>
              </w:rPr>
              <w:t xml:space="preserve"> </w:t>
            </w:r>
          </w:p>
          <w:p w:rsidR="00262DC8" w:rsidRPr="000D0A7B" w:rsidRDefault="00262DC8" w:rsidP="000E5F0E">
            <w:pPr>
              <w:pStyle w:val="ad"/>
              <w:numPr>
                <w:ilvl w:val="0"/>
                <w:numId w:val="22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9月15日早上即主動聯繫</w:t>
            </w:r>
            <w:r w:rsidRPr="000D0A7B">
              <w:rPr>
                <w:rFonts w:ascii="標楷體" w:eastAsia="標楷體" w:hAnsi="標楷體"/>
                <w:bCs/>
                <w:color w:val="000000" w:themeColor="text1"/>
              </w:rPr>
              <w:t>臺南市、高雄市、屏東縣、臺東縣、澎湖縣、金門縣及連江縣</w:t>
            </w:r>
            <w:r w:rsidRPr="000D0A7B">
              <w:rPr>
                <w:rFonts w:ascii="標楷體" w:eastAsia="標楷體" w:hAnsi="標楷體" w:hint="eastAsia"/>
                <w:bCs/>
                <w:color w:val="000000" w:themeColor="text1"/>
              </w:rPr>
              <w:t>等</w:t>
            </w:r>
            <w:r w:rsidRPr="000D0A7B">
              <w:rPr>
                <w:rFonts w:ascii="標楷體" w:eastAsia="標楷體" w:hAnsi="標楷體"/>
                <w:bCs/>
                <w:color w:val="000000" w:themeColor="text1"/>
              </w:rPr>
              <w:t>風災情</w:t>
            </w:r>
            <w:r w:rsidRPr="000D0A7B">
              <w:rPr>
                <w:rFonts w:ascii="標楷體" w:eastAsia="標楷體" w:hAnsi="標楷體"/>
                <w:bCs/>
                <w:color w:val="000000" w:themeColor="text1"/>
              </w:rPr>
              <w:lastRenderedPageBreak/>
              <w:t>形及有無需要支援</w:t>
            </w:r>
            <w:r w:rsidRPr="000D0A7B">
              <w:rPr>
                <w:rFonts w:ascii="標楷體" w:eastAsia="標楷體" w:hAnsi="標楷體" w:hint="eastAsia"/>
                <w:bCs/>
                <w:color w:val="000000" w:themeColor="text1"/>
              </w:rPr>
              <w:t>相關</w:t>
            </w:r>
            <w:r w:rsidR="00480A2C" w:rsidRPr="000D0A7B">
              <w:rPr>
                <w:rFonts w:ascii="標楷體" w:eastAsia="標楷體" w:hAnsi="標楷體" w:hint="eastAsia"/>
                <w:bCs/>
                <w:color w:val="000000" w:themeColor="text1"/>
              </w:rPr>
              <w:t>縣(市)</w:t>
            </w:r>
            <w:r w:rsidRPr="000D0A7B">
              <w:rPr>
                <w:rFonts w:ascii="標楷體" w:eastAsia="標楷體" w:hAnsi="標楷體" w:hint="eastAsia"/>
                <w:bCs/>
                <w:color w:val="000000" w:themeColor="text1"/>
              </w:rPr>
              <w:t>洽詢環境復原需求。環保署環境督察總隊南區大隊並派2車組前往高雄市及屏東縣勘災。</w:t>
            </w:r>
          </w:p>
          <w:p w:rsidR="00262DC8" w:rsidRPr="000D0A7B" w:rsidRDefault="00262DC8" w:rsidP="000E5F0E">
            <w:pPr>
              <w:pStyle w:val="ad"/>
              <w:numPr>
                <w:ilvl w:val="0"/>
                <w:numId w:val="22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環境設施安全維護處理及災損情形：(均無立即危害，災後即派員現勘並積極協處)</w:t>
            </w:r>
          </w:p>
          <w:p w:rsidR="00262DC8" w:rsidRPr="000D0A7B" w:rsidRDefault="00262DC8" w:rsidP="000D0A7B">
            <w:pPr>
              <w:pStyle w:val="ad"/>
              <w:numPr>
                <w:ilvl w:val="0"/>
                <w:numId w:val="229"/>
              </w:numPr>
              <w:tabs>
                <w:tab w:val="left" w:pos="7680"/>
                <w:tab w:val="left" w:pos="8160"/>
                <w:tab w:val="left" w:pos="8640"/>
                <w:tab w:val="left" w:pos="9120"/>
                <w:tab w:val="left" w:pos="9600"/>
              </w:tabs>
              <w:snapToGrid w:val="0"/>
              <w:ind w:leftChars="0" w:left="692" w:hanging="284"/>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屏東縣恆春鎮垃圾場道路旁崩塌。</w:t>
            </w:r>
          </w:p>
          <w:p w:rsidR="00262DC8" w:rsidRPr="000D0A7B" w:rsidRDefault="00262DC8" w:rsidP="000D0A7B">
            <w:pPr>
              <w:pStyle w:val="ad"/>
              <w:numPr>
                <w:ilvl w:val="0"/>
                <w:numId w:val="229"/>
              </w:numPr>
              <w:tabs>
                <w:tab w:val="left" w:pos="7680"/>
                <w:tab w:val="left" w:pos="8160"/>
                <w:tab w:val="left" w:pos="8640"/>
                <w:tab w:val="left" w:pos="9120"/>
                <w:tab w:val="left" w:pos="9600"/>
              </w:tabs>
              <w:snapToGrid w:val="0"/>
              <w:ind w:leftChars="0" w:left="692" w:hanging="284"/>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臺南市：1.仁德區垃圾衛生掩埋場之停車場遮雨棚整座倒塌、2.新市區清潔隊物料倉庫屋頂鐵皮毀損。</w:t>
            </w:r>
          </w:p>
          <w:p w:rsidR="00262DC8" w:rsidRPr="000D0A7B" w:rsidRDefault="00262DC8" w:rsidP="000D0A7B">
            <w:pPr>
              <w:pStyle w:val="ad"/>
              <w:numPr>
                <w:ilvl w:val="0"/>
                <w:numId w:val="229"/>
              </w:numPr>
              <w:tabs>
                <w:tab w:val="left" w:pos="7680"/>
                <w:tab w:val="left" w:pos="8160"/>
                <w:tab w:val="left" w:pos="8640"/>
                <w:tab w:val="left" w:pos="9120"/>
                <w:tab w:val="left" w:pos="9600"/>
              </w:tabs>
              <w:snapToGrid w:val="0"/>
              <w:ind w:leftChars="0" w:left="692" w:hanging="284"/>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金門縣：1.赤山掩埋場監視器,步道及鐵皮屋受損、2.大洋掩埋場圍籬、停車棚及辦公室屋頂災損、3.新塘掩埋場(含轉運站)屋頂災損、4.烈嶼鄉東崗掩埋場進出道路損壞情形等。</w:t>
            </w:r>
          </w:p>
          <w:p w:rsidR="00262DC8" w:rsidRPr="000D0A7B" w:rsidRDefault="00262DC8" w:rsidP="000E5F0E">
            <w:pPr>
              <w:pStyle w:val="ad"/>
              <w:numPr>
                <w:ilvl w:val="0"/>
                <w:numId w:val="22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海洋污染部分，持續協助金門縣政府辦理「港泰台州號」岸際油污染應變，至9月24日已完成岸際油污染清除作業，後續由交通部航港局督導執行船體移除事宜。另高雄市西子灣擱淺漁船之處理，臺灣港務股份有限公司高雄分公司已於9月18日完成岸際及水面油污清除，並持續辦理船體移除事宜。</w:t>
            </w:r>
          </w:p>
          <w:p w:rsidR="00262DC8" w:rsidRPr="000D0A7B" w:rsidRDefault="00262DC8" w:rsidP="000E5F0E">
            <w:pPr>
              <w:pStyle w:val="ad"/>
              <w:numPr>
                <w:ilvl w:val="0"/>
                <w:numId w:val="22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依臺南市、高雄市及屏東縣政府環境保護局清理機具實際需求，環保署積極配合持續以開口合約支援調度相關機具，協助地方環保局進行災後環境清理工作。自9月16日至26日止，共11天，調度支援地方共計57台車輛機具，包括支援高雄市22台抓斗車、4台卡車；支援臺南市4台抓斗車、6台鏟裝機、8台卡車;支援屏東縣9台抓斗車及本署協調雙北市重機械救災大隊支援1台板車、1台夾子大怪手及2台大型斗車等機具。</w:t>
            </w:r>
          </w:p>
          <w:p w:rsidR="00262DC8" w:rsidRPr="000D0A7B" w:rsidRDefault="00262DC8" w:rsidP="000E5F0E">
            <w:pPr>
              <w:pStyle w:val="ad"/>
              <w:numPr>
                <w:ilvl w:val="0"/>
                <w:numId w:val="228"/>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環保署並協調新北市等6</w:t>
            </w:r>
            <w:r w:rsidR="00480A2C" w:rsidRPr="000D0A7B">
              <w:rPr>
                <w:rFonts w:ascii="標楷體" w:eastAsia="標楷體" w:hAnsi="標楷體" w:hint="eastAsia"/>
                <w:bCs/>
                <w:color w:val="000000" w:themeColor="text1"/>
              </w:rPr>
              <w:t>縣(市)</w:t>
            </w:r>
            <w:r w:rsidRPr="000D0A7B">
              <w:rPr>
                <w:rFonts w:ascii="標楷體" w:eastAsia="標楷體" w:hAnsi="標楷體" w:hint="eastAsia"/>
                <w:bCs/>
                <w:color w:val="000000" w:themeColor="text1"/>
              </w:rPr>
              <w:t>協力支援31輛抓斗車，協助高雄市環保局及教育局執行災後環境清理工作，另考量屏東縣急需環境清理機具，並協調雙北市重機械救災大隊支援4名人力、1台200型板車、1台200型夾子大怪手及2台50立方米大型斗車(俗稱大牛)，並於9月16日凌晨1時30分出發，以民間力量協助屏東縣環境清理及災後復原工作。</w:t>
            </w:r>
          </w:p>
          <w:p w:rsidR="00262DC8" w:rsidRPr="000D0A7B" w:rsidRDefault="000D592C" w:rsidP="000E5F0E">
            <w:pPr>
              <w:pStyle w:val="ad"/>
              <w:numPr>
                <w:ilvl w:val="0"/>
                <w:numId w:val="201"/>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bCs/>
                <w:color w:val="000000" w:themeColor="text1"/>
              </w:rPr>
            </w:pPr>
            <w:r w:rsidRPr="000D0A7B">
              <w:rPr>
                <w:rFonts w:ascii="標楷體" w:eastAsia="標楷體" w:hAnsi="標楷體" w:hint="eastAsia"/>
                <w:color w:val="000000" w:themeColor="text1"/>
              </w:rPr>
              <w:t>應變中心撤除後二個月之相關善後措施：</w:t>
            </w:r>
            <w:r w:rsidR="00262DC8" w:rsidRPr="000D0A7B">
              <w:rPr>
                <w:rFonts w:ascii="標楷體" w:eastAsia="標楷體" w:hAnsi="標楷體" w:hint="eastAsia"/>
                <w:color w:val="000000" w:themeColor="text1"/>
              </w:rPr>
              <w:br/>
              <w:t>完成行政院主計總處及公共建設委員會交付工</w:t>
            </w:r>
            <w:r w:rsidR="00262DC8" w:rsidRPr="000D0A7B">
              <w:rPr>
                <w:rFonts w:ascii="標楷體" w:eastAsia="標楷體" w:hAnsi="標楷體" w:hint="eastAsia"/>
                <w:color w:val="000000" w:themeColor="text1"/>
              </w:rPr>
              <w:lastRenderedPageBreak/>
              <w:t>作，環保署協助進行現勘及審議：臺東縣及金門縣政府災後公共設施復建經費環保</w:t>
            </w:r>
            <w:r w:rsidR="00262DC8" w:rsidRPr="000D0A7B">
              <w:rPr>
                <w:rFonts w:ascii="標楷體" w:eastAsia="標楷體" w:hAnsi="標楷體"/>
                <w:color w:val="000000" w:themeColor="text1"/>
              </w:rPr>
              <w:t>(M1)</w:t>
            </w:r>
            <w:r w:rsidR="00262DC8" w:rsidRPr="000D0A7B">
              <w:rPr>
                <w:rFonts w:ascii="標楷體" w:eastAsia="標楷體" w:hAnsi="標楷體" w:hint="eastAsia"/>
                <w:color w:val="000000" w:themeColor="text1"/>
              </w:rPr>
              <w:t xml:space="preserve"> 類別工程申請中央專案補助事宜。</w:t>
            </w:r>
          </w:p>
          <w:p w:rsidR="00262DC8" w:rsidRPr="000D0A7B" w:rsidRDefault="00262DC8" w:rsidP="000D0A7B">
            <w:pPr>
              <w:pStyle w:val="ad"/>
              <w:numPr>
                <w:ilvl w:val="0"/>
                <w:numId w:val="202"/>
              </w:numPr>
              <w:snapToGrid w:val="0"/>
              <w:ind w:leftChars="0" w:left="703" w:hanging="48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臺東縣「大武鄉垃圾場車棚災害復建工程」。</w:t>
            </w:r>
          </w:p>
          <w:p w:rsidR="00262DC8" w:rsidRPr="000D0A7B" w:rsidRDefault="00262DC8" w:rsidP="000D0A7B">
            <w:pPr>
              <w:pStyle w:val="ad"/>
              <w:numPr>
                <w:ilvl w:val="0"/>
                <w:numId w:val="202"/>
              </w:numPr>
              <w:snapToGrid w:val="0"/>
              <w:ind w:leftChars="0" w:left="703" w:hanging="48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金門縣</w:t>
            </w:r>
            <w:r w:rsidRPr="000D0A7B">
              <w:rPr>
                <w:rFonts w:ascii="標楷體" w:eastAsia="標楷體" w:hAnsi="標楷體"/>
                <w:bCs/>
                <w:color w:val="000000" w:themeColor="text1"/>
              </w:rPr>
              <w:t>金沙鎮</w:t>
            </w:r>
            <w:r w:rsidRPr="000D0A7B">
              <w:rPr>
                <w:rFonts w:ascii="標楷體" w:eastAsia="標楷體" w:hAnsi="標楷體" w:hint="eastAsia"/>
                <w:bCs/>
                <w:color w:val="000000" w:themeColor="text1"/>
              </w:rPr>
              <w:t>「大洋掩埋場管理室屋頂鋼棚、地磅室鋁門災損修復工程」。</w:t>
            </w:r>
          </w:p>
          <w:p w:rsidR="00262DC8" w:rsidRPr="000D0A7B" w:rsidRDefault="00262DC8" w:rsidP="000D0A7B">
            <w:pPr>
              <w:pStyle w:val="ad"/>
              <w:numPr>
                <w:ilvl w:val="0"/>
                <w:numId w:val="202"/>
              </w:numPr>
              <w:snapToGrid w:val="0"/>
              <w:ind w:leftChars="0" w:left="703" w:hanging="48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金門縣</w:t>
            </w:r>
            <w:r w:rsidRPr="000D0A7B">
              <w:rPr>
                <w:rFonts w:ascii="標楷體" w:eastAsia="標楷體" w:hAnsi="標楷體"/>
                <w:bCs/>
                <w:color w:val="000000" w:themeColor="text1"/>
              </w:rPr>
              <w:t>金湖鎮</w:t>
            </w:r>
            <w:r w:rsidRPr="000D0A7B">
              <w:rPr>
                <w:rFonts w:ascii="標楷體" w:eastAsia="標楷體" w:hAnsi="標楷體" w:hint="eastAsia"/>
                <w:bCs/>
                <w:color w:val="000000" w:themeColor="text1"/>
              </w:rPr>
              <w:t>、</w:t>
            </w:r>
            <w:r w:rsidRPr="000D0A7B">
              <w:rPr>
                <w:rFonts w:ascii="標楷體" w:eastAsia="標楷體" w:hAnsi="標楷體"/>
                <w:bCs/>
                <w:color w:val="000000" w:themeColor="text1"/>
              </w:rPr>
              <w:t>烈嶼鄉</w:t>
            </w:r>
            <w:r w:rsidRPr="000D0A7B">
              <w:rPr>
                <w:rFonts w:ascii="標楷體" w:eastAsia="標楷體" w:hAnsi="標楷體" w:hint="eastAsia"/>
                <w:bCs/>
                <w:color w:val="000000" w:themeColor="text1"/>
              </w:rPr>
              <w:t>、</w:t>
            </w:r>
            <w:r w:rsidRPr="000D0A7B">
              <w:rPr>
                <w:rFonts w:ascii="標楷體" w:eastAsia="標楷體" w:hAnsi="標楷體"/>
                <w:bCs/>
                <w:color w:val="000000" w:themeColor="text1"/>
              </w:rPr>
              <w:t>金沙鎮</w:t>
            </w:r>
            <w:r w:rsidRPr="000D0A7B">
              <w:rPr>
                <w:rFonts w:ascii="標楷體" w:eastAsia="標楷體" w:hAnsi="標楷體" w:hint="eastAsia"/>
                <w:bCs/>
                <w:color w:val="000000" w:themeColor="text1"/>
              </w:rPr>
              <w:t>「</w:t>
            </w:r>
            <w:r w:rsidRPr="000D0A7B">
              <w:rPr>
                <w:rFonts w:ascii="標楷體" w:eastAsia="標楷體" w:hAnsi="標楷體"/>
                <w:bCs/>
                <w:color w:val="000000" w:themeColor="text1"/>
              </w:rPr>
              <w:t>新塘掩埋場、東崗掩埋場、大洋掩埋場鋼棚修復工程</w:t>
            </w:r>
            <w:r w:rsidRPr="000D0A7B">
              <w:rPr>
                <w:rFonts w:ascii="標楷體" w:eastAsia="標楷體" w:hAnsi="標楷體" w:hint="eastAsia"/>
                <w:bCs/>
                <w:color w:val="000000" w:themeColor="text1"/>
              </w:rPr>
              <w:t>」。</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5A3700">
            <w:pPr>
              <w:jc w:val="center"/>
              <w:rPr>
                <w:rFonts w:ascii="標楷體" w:eastAsia="標楷體" w:hAnsi="標楷體"/>
                <w:color w:val="000000" w:themeColor="text1"/>
                <w:szCs w:val="24"/>
              </w:rPr>
            </w:pPr>
          </w:p>
        </w:tc>
      </w:tr>
      <w:tr w:rsidR="000D592C" w:rsidRPr="000D0A7B" w:rsidTr="000D592C">
        <w:trPr>
          <w:trHeight w:val="1325"/>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color w:val="000000" w:themeColor="text1"/>
              </w:rPr>
              <w:lastRenderedPageBreak/>
              <w:t>09/15</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10/31</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jc w:val="center"/>
              <w:rPr>
                <w:rFonts w:ascii="標楷體" w:hAnsi="標楷體"/>
                <w:color w:val="000000" w:themeColor="text1"/>
              </w:rPr>
            </w:pPr>
            <w:r w:rsidRPr="000D0A7B">
              <w:rPr>
                <w:rFonts w:ascii="標楷體" w:hAnsi="標楷體"/>
                <w:color w:val="000000" w:themeColor="text1"/>
              </w:rPr>
              <w:t>08</w:t>
            </w:r>
            <w:r w:rsidRPr="000D0A7B">
              <w:rPr>
                <w:rFonts w:ascii="標楷體" w:hAnsi="標楷體" w:hint="eastAsia"/>
                <w:color w:val="000000" w:themeColor="text1"/>
              </w:rPr>
              <w:t>：</w:t>
            </w:r>
            <w:r w:rsidRPr="000D0A7B">
              <w:rPr>
                <w:rFonts w:ascii="標楷體" w:hAnsi="標楷體"/>
                <w:color w:val="000000" w:themeColor="text1"/>
              </w:rPr>
              <w:t>30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17：30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行政院農業委員會</w:t>
            </w:r>
          </w:p>
        </w:tc>
        <w:tc>
          <w:tcPr>
            <w:tcW w:w="6064" w:type="dxa"/>
            <w:tcBorders>
              <w:top w:val="single" w:sz="4" w:space="0" w:color="auto"/>
              <w:left w:val="single" w:sz="4" w:space="0" w:color="auto"/>
              <w:bottom w:val="single" w:sz="4" w:space="0" w:color="auto"/>
              <w:right w:val="single" w:sz="4" w:space="0" w:color="auto"/>
            </w:tcBorders>
            <w:shd w:val="clear" w:color="auto" w:fill="auto"/>
            <w:vAlign w:val="center"/>
          </w:tcPr>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color w:val="000000" w:themeColor="text1"/>
              </w:rPr>
              <w:t>持續關注農漁畜產品市場供銷情形，並視市場需要調配供應，以穩定物價。必要時依「蘇花公路中斷農產品運費補助作業程序」妥善處理。</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森林鐵路停駛：</w:t>
            </w:r>
            <w:r w:rsidRPr="000D0A7B">
              <w:rPr>
                <w:rFonts w:ascii="標楷體" w:eastAsia="標楷體" w:hAnsi="標楷體"/>
                <w:color w:val="000000" w:themeColor="text1"/>
              </w:rPr>
              <w:t>阿里山森林鐵路本線於9月14日至15日受莫蘭蒂颱風影響，停駛14班次，</w:t>
            </w:r>
            <w:r w:rsidRPr="000D0A7B">
              <w:rPr>
                <w:rFonts w:ascii="標楷體" w:eastAsia="標楷體" w:hAnsi="標楷體" w:hint="eastAsia"/>
                <w:color w:val="000000" w:themeColor="text1"/>
              </w:rPr>
              <w:t>已</w:t>
            </w:r>
            <w:r w:rsidRPr="000D0A7B">
              <w:rPr>
                <w:rFonts w:ascii="標楷體" w:eastAsia="標楷體" w:hAnsi="標楷體"/>
                <w:color w:val="000000" w:themeColor="text1"/>
              </w:rPr>
              <w:t>於9月16日恢復營運。</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color w:val="000000" w:themeColor="text1"/>
              </w:rPr>
              <w:t>道路搶通：9月14日宜專一線1.8K土石坍方，</w:t>
            </w:r>
            <w:r w:rsidR="00F36749" w:rsidRPr="000D0A7B">
              <w:rPr>
                <w:rFonts w:ascii="標楷體" w:eastAsia="標楷體" w:hAnsi="標楷體"/>
                <w:color w:val="000000" w:themeColor="text1"/>
              </w:rPr>
              <w:t>農委會</w:t>
            </w:r>
            <w:r w:rsidRPr="000D0A7B">
              <w:rPr>
                <w:rFonts w:ascii="標楷體" w:eastAsia="標楷體" w:hAnsi="標楷體"/>
                <w:color w:val="000000" w:themeColor="text1"/>
              </w:rPr>
              <w:t>林務局已於9月15日</w:t>
            </w:r>
            <w:r w:rsidRPr="000D0A7B">
              <w:rPr>
                <w:rFonts w:ascii="標楷體" w:eastAsia="標楷體" w:hAnsi="標楷體" w:hint="eastAsia"/>
                <w:color w:val="000000" w:themeColor="text1"/>
              </w:rPr>
              <w:t>14</w:t>
            </w:r>
            <w:r w:rsidRPr="000D0A7B">
              <w:rPr>
                <w:rFonts w:ascii="標楷體" w:eastAsia="標楷體" w:hAnsi="標楷體"/>
                <w:color w:val="000000" w:themeColor="text1"/>
              </w:rPr>
              <w:t>時搶通完成。</w:t>
            </w:r>
            <w:r w:rsidRPr="000D0A7B">
              <w:rPr>
                <w:rFonts w:ascii="標楷體" w:eastAsia="標楷體" w:hAnsi="標楷體" w:hint="eastAsia"/>
                <w:color w:val="000000" w:themeColor="text1"/>
              </w:rPr>
              <w:t>於</w:t>
            </w:r>
            <w:r w:rsidRPr="000D0A7B">
              <w:rPr>
                <w:rFonts w:ascii="標楷體" w:eastAsia="標楷體" w:hAnsi="標楷體"/>
                <w:color w:val="000000" w:themeColor="text1"/>
              </w:rPr>
              <w:t>9月15日藤枝森林遊樂區聯外道路沿線多處倒木、坍方，</w:t>
            </w:r>
            <w:r w:rsidR="00F36749" w:rsidRPr="000D0A7B">
              <w:rPr>
                <w:rFonts w:ascii="標楷體" w:eastAsia="標楷體" w:hAnsi="標楷體"/>
                <w:color w:val="000000" w:themeColor="text1"/>
              </w:rPr>
              <w:t>農委會</w:t>
            </w:r>
            <w:r w:rsidRPr="000D0A7B">
              <w:rPr>
                <w:rFonts w:ascii="標楷體" w:eastAsia="標楷體" w:hAnsi="標楷體"/>
                <w:color w:val="000000" w:themeColor="text1"/>
              </w:rPr>
              <w:t>林務局已於17日下午完成清理作業，已全線暢通。</w:t>
            </w:r>
            <w:r w:rsidRPr="000D0A7B">
              <w:rPr>
                <w:rFonts w:ascii="標楷體" w:eastAsia="標楷體" w:hAnsi="標楷體" w:hint="eastAsia"/>
                <w:color w:val="000000" w:themeColor="text1"/>
              </w:rPr>
              <w:t>於</w:t>
            </w:r>
            <w:r w:rsidRPr="000D0A7B">
              <w:rPr>
                <w:rFonts w:ascii="標楷體" w:eastAsia="標楷體" w:hAnsi="標楷體"/>
                <w:color w:val="000000" w:themeColor="text1"/>
              </w:rPr>
              <w:t>9月15日知本林道2K泥水溢流路面，</w:t>
            </w:r>
            <w:r w:rsidR="00F36749" w:rsidRPr="000D0A7B">
              <w:rPr>
                <w:rFonts w:ascii="標楷體" w:eastAsia="標楷體" w:hAnsi="標楷體"/>
                <w:color w:val="000000" w:themeColor="text1"/>
              </w:rPr>
              <w:t>農委會</w:t>
            </w:r>
            <w:r w:rsidRPr="000D0A7B">
              <w:rPr>
                <w:rFonts w:ascii="標楷體" w:eastAsia="標楷體" w:hAnsi="標楷體"/>
                <w:color w:val="000000" w:themeColor="text1"/>
              </w:rPr>
              <w:t>林務局開口契約廠商已於當日清除完畢。</w:t>
            </w:r>
            <w:r w:rsidRPr="000D0A7B">
              <w:rPr>
                <w:rFonts w:ascii="標楷體" w:eastAsia="標楷體" w:hAnsi="標楷體" w:hint="eastAsia"/>
                <w:color w:val="000000" w:themeColor="text1"/>
              </w:rPr>
              <w:t>於</w:t>
            </w:r>
            <w:r w:rsidRPr="000D0A7B">
              <w:rPr>
                <w:rFonts w:ascii="標楷體" w:eastAsia="標楷體" w:hAnsi="標楷體"/>
                <w:color w:val="000000" w:themeColor="text1"/>
              </w:rPr>
              <w:t>9月15日上午奧萬大聯外道路6.5k土石崩塌，</w:t>
            </w:r>
            <w:r w:rsidR="00F36749" w:rsidRPr="000D0A7B">
              <w:rPr>
                <w:rFonts w:ascii="標楷體" w:eastAsia="標楷體" w:hAnsi="標楷體"/>
                <w:color w:val="000000" w:themeColor="text1"/>
              </w:rPr>
              <w:t>農委會</w:t>
            </w:r>
            <w:r w:rsidRPr="000D0A7B">
              <w:rPr>
                <w:rFonts w:ascii="標楷體" w:eastAsia="標楷體" w:hAnsi="標楷體"/>
                <w:color w:val="000000" w:themeColor="text1"/>
              </w:rPr>
              <w:t>林務局開口契約廠商已於</w:t>
            </w:r>
            <w:r w:rsidRPr="000D0A7B">
              <w:rPr>
                <w:rFonts w:ascii="標楷體" w:eastAsia="標楷體" w:hAnsi="標楷體" w:hint="eastAsia"/>
                <w:color w:val="000000" w:themeColor="text1"/>
              </w:rPr>
              <w:t>同日15時</w:t>
            </w:r>
            <w:r w:rsidRPr="000D0A7B">
              <w:rPr>
                <w:rFonts w:ascii="標楷體" w:eastAsia="標楷體" w:hAnsi="標楷體"/>
                <w:color w:val="000000" w:themeColor="text1"/>
              </w:rPr>
              <w:t>前清除。</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color w:val="000000" w:themeColor="text1"/>
              </w:rPr>
              <w:t>國家森林遊樂區及平地森林園區復園：墾丁、雙流國家森林遊樂區及林後四林平地森林園區受創嚴重，已動員園區同仁、工作站人員、替代役、清潔人員、志工及廠商移除倒木、清理排水溝並整理環境，已於10月17日全數復園。</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color w:val="000000" w:themeColor="text1"/>
              </w:rPr>
              <w:t>漂流物清理：</w:t>
            </w:r>
            <w:r w:rsidR="00F36749" w:rsidRPr="000D0A7B">
              <w:rPr>
                <w:rFonts w:ascii="標楷體" w:eastAsia="標楷體" w:hAnsi="標楷體"/>
                <w:color w:val="000000" w:themeColor="text1"/>
              </w:rPr>
              <w:t>農委會</w:t>
            </w:r>
            <w:r w:rsidRPr="000D0A7B">
              <w:rPr>
                <w:rFonts w:ascii="標楷體" w:eastAsia="標楷體" w:hAnsi="標楷體"/>
                <w:color w:val="000000" w:themeColor="text1"/>
              </w:rPr>
              <w:t>林務局依「處理天然災害漂流木應注意事項」之作業程序，於颱風發生後24小時內，即由各林區管理處向轄區內清理分工單位之聯絡窗口，就漂流木預估數量、清運情形等資料，逐日填具統計報表管考，因莫蘭蒂與馬勒卡颱風接續來襲，漂流木處理數量合併統計，截至10月31日清理用材47.667立方公尺、廢材4,569.05公噸。除曾文水庫尚有約300公噸漂流木預計於</w:t>
            </w:r>
            <w:r w:rsidRPr="000D0A7B">
              <w:rPr>
                <w:rFonts w:ascii="標楷體" w:eastAsia="標楷體" w:hAnsi="標楷體" w:hint="eastAsia"/>
                <w:color w:val="000000" w:themeColor="text1"/>
              </w:rPr>
              <w:t>105年</w:t>
            </w:r>
            <w:r w:rsidRPr="000D0A7B">
              <w:rPr>
                <w:rFonts w:ascii="標楷體" w:eastAsia="標楷體" w:hAnsi="標楷體"/>
                <w:color w:val="000000" w:themeColor="text1"/>
              </w:rPr>
              <w:t>12月15日完成清理，其餘地區均已完成清理。</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color w:val="000000" w:themeColor="text1"/>
              </w:rPr>
              <w:t>沿海地區航攝取像作業：</w:t>
            </w:r>
            <w:r w:rsidR="00F36749" w:rsidRPr="000D0A7B">
              <w:rPr>
                <w:rFonts w:ascii="標楷體" w:eastAsia="標楷體" w:hAnsi="標楷體"/>
                <w:color w:val="000000" w:themeColor="text1"/>
              </w:rPr>
              <w:t>農委會</w:t>
            </w:r>
            <w:r w:rsidRPr="000D0A7B">
              <w:rPr>
                <w:rFonts w:ascii="標楷體" w:eastAsia="標楷體" w:hAnsi="標楷體"/>
                <w:color w:val="000000" w:themeColor="text1"/>
              </w:rPr>
              <w:t>林務局農林航空</w:t>
            </w:r>
            <w:r w:rsidRPr="000D0A7B">
              <w:rPr>
                <w:rFonts w:ascii="標楷體" w:eastAsia="標楷體" w:hAnsi="標楷體"/>
                <w:color w:val="000000" w:themeColor="text1"/>
              </w:rPr>
              <w:lastRenderedPageBreak/>
              <w:t>測量所航遙測飛機已於9月16日，完成高雄西子灣及屏東沿海地區航攝取像作業，共計拍攝原始影像249張，正射鑲嵌影像已上傳國家災害防救科技中心(NCDR)FTP站台。</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color w:val="000000" w:themeColor="text1"/>
              </w:rPr>
              <w:t>支援金門縣及高雄市政府鏈鋸：</w:t>
            </w:r>
            <w:r w:rsidR="00F36749" w:rsidRPr="000D0A7B">
              <w:rPr>
                <w:rFonts w:ascii="標楷體" w:eastAsia="標楷體" w:hAnsi="標楷體"/>
                <w:color w:val="000000" w:themeColor="text1"/>
              </w:rPr>
              <w:t>農委會</w:t>
            </w:r>
            <w:r w:rsidRPr="000D0A7B">
              <w:rPr>
                <w:rFonts w:ascii="標楷體" w:eastAsia="標楷體" w:hAnsi="標楷體"/>
                <w:color w:val="000000" w:themeColor="text1"/>
              </w:rPr>
              <w:t>林務局於9月19日已派羅東林區管理處支援鏈鋸及人員11組，並加派東勢及南投林區管理處計12組人員及器具於9月20日抵金協助清理風倒木</w:t>
            </w:r>
            <w:r w:rsidRPr="000D0A7B">
              <w:rPr>
                <w:rFonts w:ascii="標楷體" w:eastAsia="標楷體" w:hAnsi="標楷體" w:hint="eastAsia"/>
                <w:color w:val="000000" w:themeColor="text1"/>
              </w:rPr>
              <w:t>；</w:t>
            </w:r>
            <w:r w:rsidRPr="000D0A7B">
              <w:rPr>
                <w:rFonts w:ascii="標楷體" w:eastAsia="標楷體" w:hAnsi="標楷體"/>
                <w:color w:val="000000" w:themeColor="text1"/>
              </w:rPr>
              <w:t>另該局嘉義林管處鏈鋸10台已於</w:t>
            </w:r>
            <w:r w:rsidRPr="000D0A7B">
              <w:rPr>
                <w:rFonts w:ascii="標楷體" w:eastAsia="標楷體" w:hAnsi="標楷體" w:hint="eastAsia"/>
                <w:color w:val="000000" w:themeColor="text1"/>
              </w:rPr>
              <w:t>9月</w:t>
            </w:r>
            <w:r w:rsidRPr="000D0A7B">
              <w:rPr>
                <w:rFonts w:ascii="標楷體" w:eastAsia="標楷體" w:hAnsi="標楷體"/>
                <w:color w:val="000000" w:themeColor="text1"/>
              </w:rPr>
              <w:t>17日19時前送至高雄市教育局使用。</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color w:val="000000" w:themeColor="text1"/>
              </w:rPr>
              <w:t>臺東縣紅葉村崩塌地之處理：</w:t>
            </w:r>
            <w:r w:rsidR="00F36749" w:rsidRPr="000D0A7B">
              <w:rPr>
                <w:rFonts w:ascii="標楷體" w:eastAsia="標楷體" w:hAnsi="標楷體" w:hint="eastAsia"/>
                <w:color w:val="000000" w:themeColor="text1"/>
              </w:rPr>
              <w:t>農委會</w:t>
            </w:r>
            <w:r w:rsidRPr="000D0A7B">
              <w:rPr>
                <w:rFonts w:ascii="標楷體" w:eastAsia="標楷體" w:hAnsi="標楷體" w:hint="eastAsia"/>
                <w:color w:val="000000" w:themeColor="text1"/>
              </w:rPr>
              <w:t>水土保持局於9月15日進入勘查，於9月16日邀集專家學者前進災區指揮救災，於9月17日清空瓶頸段紅谷橋斷面，於9月18日完成截水溝105公尺，有效導流有害土砂及防護聚落，並於9月26日全數完成導流土堤310公尺、主流開挖深槽及村落巷道土砂清除等緊急處理措施。</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color w:val="000000" w:themeColor="text1"/>
              </w:rPr>
              <w:t>臺東縣大武鄉愛國蒲崩塌地之處理：</w:t>
            </w:r>
            <w:r w:rsidR="00F36749" w:rsidRPr="000D0A7B">
              <w:rPr>
                <w:rFonts w:ascii="標楷體" w:eastAsia="標楷體" w:hAnsi="標楷體" w:hint="eastAsia"/>
                <w:color w:val="000000" w:themeColor="text1"/>
              </w:rPr>
              <w:t>農委會</w:t>
            </w:r>
            <w:r w:rsidRPr="000D0A7B">
              <w:rPr>
                <w:rFonts w:ascii="標楷體" w:eastAsia="標楷體" w:hAnsi="標楷體" w:hint="eastAsia"/>
                <w:color w:val="000000" w:themeColor="text1"/>
              </w:rPr>
              <w:t>水土保持局緊急處理部落上方崩塌土方，於9月21日全數完成主河道及原導水路之緊急疏通(總清疏量12,000立方公尺)，並增設第二道太空包截水防護牆等緊急處理措施。</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color w:val="000000" w:themeColor="text1"/>
              </w:rPr>
              <w:t>有關花蓮玉里鎮農民謝銘建(網路名:小劍劍)所屬農田，</w:t>
            </w:r>
            <w:r w:rsidRPr="000D0A7B">
              <w:rPr>
                <w:rFonts w:ascii="標楷體" w:eastAsia="標楷體" w:hAnsi="標楷體" w:hint="eastAsia"/>
                <w:color w:val="000000" w:themeColor="text1"/>
              </w:rPr>
              <w:t>於9月23日</w:t>
            </w:r>
            <w:r w:rsidRPr="000D0A7B">
              <w:rPr>
                <w:rFonts w:ascii="標楷體" w:eastAsia="標楷體" w:hAnsi="標楷體"/>
                <w:color w:val="000000" w:themeColor="text1"/>
              </w:rPr>
              <w:t>會同經濟部水利署、花蓮縣政府及農田水利會等相關單位</w:t>
            </w:r>
            <w:r w:rsidRPr="000D0A7B">
              <w:rPr>
                <w:rFonts w:ascii="標楷體" w:eastAsia="標楷體" w:hAnsi="標楷體" w:hint="eastAsia"/>
                <w:color w:val="000000" w:themeColor="text1"/>
              </w:rPr>
              <w:t>至</w:t>
            </w:r>
            <w:r w:rsidRPr="000D0A7B">
              <w:rPr>
                <w:rFonts w:ascii="標楷體" w:eastAsia="標楷體" w:hAnsi="標楷體"/>
                <w:color w:val="000000" w:themeColor="text1"/>
              </w:rPr>
              <w:t>現</w:t>
            </w:r>
            <w:r w:rsidRPr="000D0A7B">
              <w:rPr>
                <w:rFonts w:ascii="標楷體" w:eastAsia="標楷體" w:hAnsi="標楷體" w:hint="eastAsia"/>
                <w:color w:val="000000" w:themeColor="text1"/>
              </w:rPr>
              <w:t>地</w:t>
            </w:r>
            <w:r w:rsidRPr="000D0A7B">
              <w:rPr>
                <w:rFonts w:ascii="標楷體" w:eastAsia="標楷體" w:hAnsi="標楷體"/>
                <w:color w:val="000000" w:themeColor="text1"/>
              </w:rPr>
              <w:t>勘</w:t>
            </w:r>
            <w:r w:rsidRPr="000D0A7B">
              <w:rPr>
                <w:rFonts w:ascii="標楷體" w:eastAsia="標楷體" w:hAnsi="標楷體" w:hint="eastAsia"/>
                <w:color w:val="000000" w:themeColor="text1"/>
              </w:rPr>
              <w:t>查</w:t>
            </w:r>
            <w:r w:rsidRPr="000D0A7B">
              <w:rPr>
                <w:rFonts w:ascii="標楷體" w:eastAsia="標楷體" w:hAnsi="標楷體"/>
                <w:color w:val="000000" w:themeColor="text1"/>
              </w:rPr>
              <w:t>，</w:t>
            </w:r>
            <w:r w:rsidRPr="000D0A7B">
              <w:rPr>
                <w:rFonts w:ascii="標楷體" w:eastAsia="標楷體" w:hAnsi="標楷體" w:hint="eastAsia"/>
                <w:color w:val="000000" w:themeColor="text1"/>
              </w:rPr>
              <w:t>後續各機關依權責辦理緊急清疏。花蓮農田水利會已於9月25日完成農田排水路清疏</w:t>
            </w:r>
            <w:r w:rsidRPr="000D0A7B">
              <w:rPr>
                <w:rFonts w:ascii="標楷體" w:eastAsia="標楷體" w:hAnsi="標楷體"/>
                <w:color w:val="000000" w:themeColor="text1"/>
              </w:rPr>
              <w:t>。</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852" w:hanging="767"/>
              <w:jc w:val="both"/>
              <w:rPr>
                <w:rFonts w:ascii="標楷體" w:eastAsia="標楷體" w:hAnsi="標楷體"/>
                <w:color w:val="000000" w:themeColor="text1"/>
              </w:rPr>
            </w:pPr>
            <w:r w:rsidRPr="000D0A7B">
              <w:rPr>
                <w:rFonts w:ascii="標楷體" w:eastAsia="標楷體" w:hAnsi="標楷體"/>
                <w:color w:val="000000" w:themeColor="text1"/>
              </w:rPr>
              <w:t>各農田水利會</w:t>
            </w:r>
            <w:r w:rsidRPr="000D0A7B">
              <w:rPr>
                <w:rFonts w:ascii="標楷體" w:eastAsia="標楷體" w:hAnsi="標楷體" w:hint="eastAsia"/>
                <w:color w:val="000000" w:themeColor="text1"/>
              </w:rPr>
              <w:t>已</w:t>
            </w:r>
            <w:r w:rsidRPr="000D0A7B">
              <w:rPr>
                <w:rFonts w:ascii="標楷體" w:eastAsia="標楷體" w:hAnsi="標楷體"/>
                <w:color w:val="000000" w:themeColor="text1"/>
              </w:rPr>
              <w:t>勘查莫蘭蒂颱風災況，</w:t>
            </w:r>
            <w:r w:rsidRPr="000D0A7B">
              <w:rPr>
                <w:rFonts w:ascii="標楷體" w:eastAsia="標楷體" w:hAnsi="標楷體" w:hint="eastAsia"/>
                <w:color w:val="000000" w:themeColor="text1"/>
              </w:rPr>
              <w:t>並進行</w:t>
            </w:r>
            <w:r w:rsidRPr="000D0A7B">
              <w:rPr>
                <w:rFonts w:ascii="標楷體" w:eastAsia="標楷體" w:hAnsi="標楷體"/>
                <w:color w:val="000000" w:themeColor="text1"/>
              </w:rPr>
              <w:t>搶修工程</w:t>
            </w:r>
            <w:r w:rsidRPr="000D0A7B">
              <w:rPr>
                <w:rFonts w:ascii="標楷體" w:eastAsia="標楷體" w:hAnsi="標楷體" w:hint="eastAsia"/>
                <w:color w:val="000000" w:themeColor="text1"/>
              </w:rPr>
              <w:t>作業</w:t>
            </w:r>
            <w:r w:rsidRPr="000D0A7B">
              <w:rPr>
                <w:rFonts w:ascii="標楷體" w:eastAsia="標楷體" w:hAnsi="標楷體"/>
                <w:color w:val="000000" w:themeColor="text1"/>
              </w:rPr>
              <w:t>，以避免影響農業用水。</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852" w:hanging="767"/>
              <w:jc w:val="both"/>
              <w:rPr>
                <w:rFonts w:ascii="標楷體" w:eastAsia="標楷體" w:hAnsi="標楷體"/>
                <w:color w:val="000000" w:themeColor="text1"/>
              </w:rPr>
            </w:pPr>
            <w:r w:rsidRPr="000D0A7B">
              <w:rPr>
                <w:rFonts w:ascii="標楷體" w:eastAsia="標楷體" w:hAnsi="標楷體"/>
                <w:color w:val="000000" w:themeColor="text1"/>
              </w:rPr>
              <w:t>辦理畜牧場清運消毒作業：全國共計</w:t>
            </w:r>
            <w:r w:rsidRPr="000D0A7B">
              <w:rPr>
                <w:rFonts w:ascii="標楷體" w:eastAsia="標楷體" w:hAnsi="標楷體" w:hint="eastAsia"/>
                <w:color w:val="000000" w:themeColor="text1"/>
              </w:rPr>
              <w:t>99</w:t>
            </w:r>
            <w:r w:rsidRPr="000D0A7B">
              <w:rPr>
                <w:rFonts w:ascii="標楷體" w:eastAsia="標楷體" w:hAnsi="標楷體"/>
                <w:color w:val="000000" w:themeColor="text1"/>
              </w:rPr>
              <w:t>戶畜禽死亡受災戶，家禽死亡</w:t>
            </w:r>
            <w:r w:rsidRPr="000D0A7B">
              <w:rPr>
                <w:rFonts w:ascii="標楷體" w:eastAsia="標楷體" w:hAnsi="標楷體" w:hint="eastAsia"/>
                <w:color w:val="000000" w:themeColor="text1"/>
              </w:rPr>
              <w:t>123</w:t>
            </w:r>
            <w:r w:rsidRPr="000D0A7B">
              <w:rPr>
                <w:rFonts w:ascii="標楷體" w:eastAsia="標楷體" w:hAnsi="標楷體"/>
                <w:color w:val="000000" w:themeColor="text1"/>
              </w:rPr>
              <w:t>,</w:t>
            </w:r>
            <w:r w:rsidRPr="000D0A7B">
              <w:rPr>
                <w:rFonts w:ascii="標楷體" w:eastAsia="標楷體" w:hAnsi="標楷體" w:hint="eastAsia"/>
                <w:color w:val="000000" w:themeColor="text1"/>
              </w:rPr>
              <w:t>754</w:t>
            </w:r>
            <w:r w:rsidRPr="000D0A7B">
              <w:rPr>
                <w:rFonts w:ascii="標楷體" w:eastAsia="標楷體" w:hAnsi="標楷體"/>
                <w:color w:val="000000" w:themeColor="text1"/>
              </w:rPr>
              <w:t>隻，家畜死亡</w:t>
            </w:r>
            <w:r w:rsidRPr="000D0A7B">
              <w:rPr>
                <w:rFonts w:ascii="標楷體" w:eastAsia="標楷體" w:hAnsi="標楷體" w:hint="eastAsia"/>
                <w:color w:val="000000" w:themeColor="text1"/>
              </w:rPr>
              <w:t>423</w:t>
            </w:r>
            <w:r w:rsidRPr="000D0A7B">
              <w:rPr>
                <w:rFonts w:ascii="標楷體" w:eastAsia="標楷體" w:hAnsi="標楷體"/>
                <w:color w:val="000000" w:themeColor="text1"/>
              </w:rPr>
              <w:t>頭</w:t>
            </w:r>
            <w:r w:rsidRPr="000D0A7B">
              <w:rPr>
                <w:rFonts w:ascii="標楷體" w:eastAsia="標楷體" w:hAnsi="標楷體" w:hint="eastAsia"/>
                <w:color w:val="000000" w:themeColor="text1"/>
              </w:rPr>
              <w:t>，於9月23日前均已完成畜禽屍體清運及消毒，</w:t>
            </w:r>
            <w:r w:rsidRPr="000D0A7B">
              <w:rPr>
                <w:rFonts w:ascii="標楷體" w:eastAsia="標楷體" w:hAnsi="標楷體"/>
                <w:color w:val="000000" w:themeColor="text1"/>
              </w:rPr>
              <w:t>各</w:t>
            </w:r>
            <w:r w:rsidR="00CC6143" w:rsidRPr="000D0A7B">
              <w:rPr>
                <w:rFonts w:ascii="標楷體" w:eastAsia="標楷體" w:hAnsi="標楷體"/>
                <w:color w:val="000000" w:themeColor="text1"/>
              </w:rPr>
              <w:t>縣(市)</w:t>
            </w:r>
            <w:r w:rsidRPr="000D0A7B">
              <w:rPr>
                <w:rFonts w:ascii="標楷體" w:eastAsia="標楷體" w:hAnsi="標楷體"/>
                <w:color w:val="000000" w:themeColor="text1"/>
              </w:rPr>
              <w:t>受災統計及處置</w:t>
            </w:r>
            <w:r w:rsidRPr="000D0A7B">
              <w:rPr>
                <w:rFonts w:ascii="標楷體" w:eastAsia="標楷體" w:hAnsi="標楷體" w:hint="eastAsia"/>
                <w:color w:val="000000" w:themeColor="text1"/>
              </w:rPr>
              <w:t>為臺南市5戶(家禽7,325隻)、高雄市12戶(家畜138頭、家禽3,239隻)、屏東縣40戶(家畜210頭、家禽91,380隻)、臺東縣2戶(家禽1,600隻)、金門縣40戶(家畜75頭、家禽20,210隻)。</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852" w:hanging="767"/>
              <w:jc w:val="both"/>
              <w:rPr>
                <w:rFonts w:ascii="標楷體" w:eastAsia="標楷體" w:hAnsi="標楷體"/>
                <w:color w:val="000000" w:themeColor="text1"/>
              </w:rPr>
            </w:pPr>
            <w:r w:rsidRPr="000D0A7B">
              <w:rPr>
                <w:rFonts w:ascii="標楷體" w:eastAsia="標楷體" w:hAnsi="標楷體"/>
                <w:color w:val="000000" w:themeColor="text1"/>
              </w:rPr>
              <w:t>督促地方政府儘速辦理災情查報及救助事宜，災</w:t>
            </w:r>
            <w:r w:rsidRPr="000D0A7B">
              <w:rPr>
                <w:rFonts w:ascii="標楷體" w:eastAsia="標楷體" w:hAnsi="標楷體"/>
                <w:color w:val="000000" w:themeColor="text1"/>
              </w:rPr>
              <w:lastRenderedPageBreak/>
              <w:t>損認定原則以從寬、從速、從簡的方式協助受災農民。</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852" w:hanging="767"/>
              <w:jc w:val="both"/>
              <w:rPr>
                <w:rFonts w:ascii="標楷體" w:eastAsia="標楷體" w:hAnsi="標楷體"/>
                <w:color w:val="000000" w:themeColor="text1"/>
              </w:rPr>
            </w:pPr>
            <w:r w:rsidRPr="000D0A7B">
              <w:rPr>
                <w:rFonts w:ascii="標楷體" w:eastAsia="標楷體" w:hAnsi="標楷體"/>
                <w:color w:val="000000" w:themeColor="text1"/>
              </w:rPr>
              <w:t>洽請</w:t>
            </w:r>
            <w:r w:rsidR="00F36749" w:rsidRPr="000D0A7B">
              <w:rPr>
                <w:rFonts w:ascii="標楷體" w:eastAsia="標楷體" w:hAnsi="標楷體"/>
                <w:color w:val="000000" w:themeColor="text1"/>
              </w:rPr>
              <w:t>農委會</w:t>
            </w:r>
            <w:r w:rsidRPr="000D0A7B">
              <w:rPr>
                <w:rFonts w:ascii="標楷體" w:eastAsia="標楷體" w:hAnsi="標楷體"/>
                <w:color w:val="000000" w:themeColor="text1"/>
              </w:rPr>
              <w:t>畜產試驗所之畜牧技術服務團，協助受災</w:t>
            </w:r>
            <w:r w:rsidR="00CC6143" w:rsidRPr="000D0A7B">
              <w:rPr>
                <w:rFonts w:ascii="標楷體" w:eastAsia="標楷體" w:hAnsi="標楷體"/>
                <w:color w:val="000000" w:themeColor="text1"/>
              </w:rPr>
              <w:t>縣(市)</w:t>
            </w:r>
            <w:r w:rsidRPr="000D0A7B">
              <w:rPr>
                <w:rFonts w:ascii="標楷體" w:eastAsia="標楷體" w:hAnsi="標楷體"/>
                <w:color w:val="000000" w:themeColor="text1"/>
              </w:rPr>
              <w:t>政府儘速勘災，並協助農民復養、復建。</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852" w:hanging="767"/>
              <w:jc w:val="both"/>
              <w:rPr>
                <w:rFonts w:ascii="標楷體" w:eastAsia="標楷體" w:hAnsi="標楷體"/>
                <w:color w:val="000000" w:themeColor="text1"/>
              </w:rPr>
            </w:pPr>
            <w:r w:rsidRPr="000D0A7B">
              <w:rPr>
                <w:rFonts w:ascii="標楷體" w:eastAsia="標楷體" w:hAnsi="標楷體"/>
                <w:color w:val="000000" w:themeColor="text1"/>
              </w:rPr>
              <w:t>持續監控各項農漁畜禽產品市場供銷情形，並視市場需要調配，確保正常供應與價格平穩。</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852" w:hanging="767"/>
              <w:jc w:val="both"/>
              <w:rPr>
                <w:rFonts w:ascii="標楷體" w:eastAsia="標楷體" w:hAnsi="標楷體"/>
                <w:color w:val="000000" w:themeColor="text1"/>
              </w:rPr>
            </w:pPr>
            <w:r w:rsidRPr="000D0A7B">
              <w:rPr>
                <w:rFonts w:ascii="標楷體" w:eastAsia="標楷體" w:hAnsi="標楷體"/>
                <w:color w:val="000000" w:themeColor="text1"/>
              </w:rPr>
              <w:t>掌握農民團體大型冷藏庫庫存甘藍、結球白菜及根莖類蔬菜等共1,800公噸</w:t>
            </w:r>
            <w:r w:rsidRPr="000D0A7B">
              <w:rPr>
                <w:rFonts w:ascii="標楷體" w:eastAsia="標楷體" w:hAnsi="標楷體" w:hint="eastAsia"/>
                <w:color w:val="000000" w:themeColor="text1"/>
              </w:rPr>
              <w:t>，於9月13日至19日調配釋出冷藏蔬菜291公噸，另於9月13日至18日輔導透過臺北地區家樂福及遠百愛買量販店零售通路設置14處平價蔬菜專區，供應甘藍(79─99元/粒)、結球白菜(45─55元/粒)、蘿蔔(29─35元/條)、胡蘿蔔(18元/條)、洋蔥(15元/粒)及馬鈴薯(10─15元/粒)等平價蔬菜。</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852" w:hanging="767"/>
              <w:jc w:val="both"/>
              <w:rPr>
                <w:rFonts w:ascii="標楷體" w:eastAsia="標楷體" w:hAnsi="標楷體"/>
                <w:color w:val="000000" w:themeColor="text1"/>
              </w:rPr>
            </w:pPr>
            <w:r w:rsidRPr="000D0A7B">
              <w:rPr>
                <w:rFonts w:ascii="標楷體" w:eastAsia="標楷體" w:hAnsi="標楷體"/>
                <w:color w:val="000000" w:themeColor="text1"/>
              </w:rPr>
              <w:t>9月17日7時5分因蘇花公路風雨減緩公路總局已暫時解除預警封路，經洽吉安鄉農會表示該會共同運銷之車輛已順利通過該公路。倘後續該公路有中斷情形影響蔬果運輸，可依農糧署「蘇花公路中斷農產品運費補助作業程序」，向當地縣政府申請補助增加之運費，每公斤最高補助1.3元。</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852" w:hanging="767"/>
              <w:jc w:val="both"/>
              <w:rPr>
                <w:rFonts w:ascii="標楷體" w:eastAsia="標楷體" w:hAnsi="標楷體"/>
                <w:color w:val="000000" w:themeColor="text1"/>
              </w:rPr>
            </w:pPr>
            <w:r w:rsidRPr="000D0A7B">
              <w:rPr>
                <w:rFonts w:ascii="標楷體" w:eastAsia="標楷體" w:hAnsi="標楷體"/>
                <w:color w:val="000000" w:themeColor="text1"/>
              </w:rPr>
              <w:t>依「農業天然災害救助辦法」辦理相關救助措施</w:t>
            </w:r>
            <w:r w:rsidRPr="000D0A7B">
              <w:rPr>
                <w:rFonts w:ascii="標楷體" w:eastAsia="標楷體" w:hAnsi="標楷體" w:hint="eastAsia"/>
                <w:color w:val="000000" w:themeColor="text1"/>
              </w:rPr>
              <w:t>，於</w:t>
            </w:r>
            <w:r w:rsidRPr="000D0A7B">
              <w:rPr>
                <w:rFonts w:ascii="標楷體" w:eastAsia="標楷體" w:hAnsi="標楷體"/>
                <w:color w:val="000000" w:themeColor="text1"/>
              </w:rPr>
              <w:t>105年9月15公告高雄市、屏東縣及金門縣為辦理莫蘭蒂颱風農業天然災害</w:t>
            </w:r>
            <w:r w:rsidRPr="000D0A7B">
              <w:rPr>
                <w:rFonts w:ascii="標楷體" w:eastAsia="標楷體" w:hAnsi="標楷體" w:hint="eastAsia"/>
                <w:color w:val="000000" w:themeColor="text1"/>
              </w:rPr>
              <w:t>現金救助</w:t>
            </w:r>
            <w:r w:rsidRPr="000D0A7B">
              <w:rPr>
                <w:rFonts w:ascii="標楷體" w:eastAsia="標楷體" w:hAnsi="標楷體"/>
                <w:color w:val="000000" w:themeColor="text1"/>
              </w:rPr>
              <w:t>地區</w:t>
            </w:r>
            <w:r w:rsidRPr="000D0A7B">
              <w:rPr>
                <w:rFonts w:ascii="標楷體" w:eastAsia="標楷體" w:hAnsi="標楷體" w:hint="eastAsia"/>
                <w:color w:val="000000" w:themeColor="text1"/>
              </w:rPr>
              <w:t>，於</w:t>
            </w:r>
            <w:r w:rsidRPr="000D0A7B">
              <w:rPr>
                <w:rFonts w:ascii="標楷體" w:eastAsia="標楷體" w:hAnsi="標楷體"/>
                <w:color w:val="000000" w:themeColor="text1"/>
              </w:rPr>
              <w:t>9月18日公告澎湖縣為辦理莫蘭蒂颱風農業天然災害</w:t>
            </w:r>
            <w:r w:rsidRPr="000D0A7B">
              <w:rPr>
                <w:rFonts w:ascii="標楷體" w:eastAsia="標楷體" w:hAnsi="標楷體" w:hint="eastAsia"/>
                <w:color w:val="000000" w:themeColor="text1"/>
              </w:rPr>
              <w:t>現金救助</w:t>
            </w:r>
            <w:r w:rsidRPr="000D0A7B">
              <w:rPr>
                <w:rFonts w:ascii="標楷體" w:eastAsia="標楷體" w:hAnsi="標楷體"/>
                <w:color w:val="000000" w:themeColor="text1"/>
              </w:rPr>
              <w:t>地區</w:t>
            </w:r>
            <w:r w:rsidRPr="000D0A7B">
              <w:rPr>
                <w:rFonts w:ascii="標楷體" w:eastAsia="標楷體" w:hAnsi="標楷體" w:hint="eastAsia"/>
                <w:color w:val="000000" w:themeColor="text1"/>
              </w:rPr>
              <w:t>；並於</w:t>
            </w:r>
            <w:r w:rsidRPr="000D0A7B">
              <w:rPr>
                <w:rFonts w:ascii="標楷體" w:eastAsia="標楷體" w:hAnsi="標楷體"/>
                <w:color w:val="000000" w:themeColor="text1"/>
              </w:rPr>
              <w:t>9月20日預撥高雄市、屏東縣、金門縣及澎湖縣計2億6,550萬元</w:t>
            </w:r>
            <w:r w:rsidRPr="000D0A7B">
              <w:rPr>
                <w:rFonts w:ascii="標楷體" w:eastAsia="標楷體" w:hAnsi="標楷體" w:hint="eastAsia"/>
                <w:color w:val="000000" w:themeColor="text1"/>
              </w:rPr>
              <w:t>預撥金</w:t>
            </w:r>
            <w:r w:rsidRPr="000D0A7B">
              <w:rPr>
                <w:rFonts w:ascii="標楷體" w:eastAsia="標楷體" w:hAnsi="標楷體"/>
                <w:color w:val="000000" w:themeColor="text1"/>
              </w:rPr>
              <w:t>。</w:t>
            </w:r>
          </w:p>
          <w:p w:rsidR="000D592C" w:rsidRPr="000D0A7B"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852" w:hanging="767"/>
              <w:jc w:val="both"/>
              <w:rPr>
                <w:rFonts w:ascii="標楷體" w:eastAsia="標楷體" w:hAnsi="標楷體"/>
                <w:color w:val="000000" w:themeColor="text1"/>
              </w:rPr>
            </w:pPr>
            <w:r w:rsidRPr="000D0A7B">
              <w:rPr>
                <w:rFonts w:ascii="標楷體" w:eastAsia="標楷體" w:hAnsi="標楷體"/>
                <w:color w:val="000000" w:themeColor="text1"/>
              </w:rPr>
              <w:t>105年9月15日公告高雄市、屏東縣及金門縣；</w:t>
            </w:r>
            <w:r w:rsidRPr="000D0A7B">
              <w:rPr>
                <w:rFonts w:ascii="標楷體" w:eastAsia="標楷體" w:hAnsi="標楷體" w:hint="eastAsia"/>
                <w:color w:val="000000" w:themeColor="text1"/>
              </w:rPr>
              <w:t>於</w:t>
            </w:r>
            <w:r w:rsidRPr="000D0A7B">
              <w:rPr>
                <w:rFonts w:ascii="標楷體" w:eastAsia="標楷體" w:hAnsi="標楷體"/>
                <w:color w:val="000000" w:themeColor="text1"/>
              </w:rPr>
              <w:t>9月18日公告澎湖縣為辦理莫蘭蒂颱風農業天然災害低利貸款地區</w:t>
            </w:r>
            <w:r w:rsidRPr="000D0A7B">
              <w:rPr>
                <w:rFonts w:ascii="標楷體" w:eastAsia="標楷體" w:hAnsi="標楷體" w:hint="eastAsia"/>
                <w:color w:val="000000" w:themeColor="text1"/>
              </w:rPr>
              <w:t>；另23日公告臺中市和平區佳陽段等23地段為辦理莫蘭蒂颱風蘋果作物農業天然災害低利貸款地區</w:t>
            </w:r>
            <w:r w:rsidRPr="000D0A7B">
              <w:rPr>
                <w:rFonts w:ascii="標楷體" w:eastAsia="標楷體" w:hAnsi="標楷體"/>
                <w:color w:val="000000" w:themeColor="text1"/>
              </w:rPr>
              <w:t>。貸款相關協助內容如下：</w:t>
            </w:r>
          </w:p>
          <w:p w:rsidR="000D592C" w:rsidRPr="000D0A7B" w:rsidRDefault="000D592C" w:rsidP="000D0A7B">
            <w:pPr>
              <w:pStyle w:val="ad"/>
              <w:numPr>
                <w:ilvl w:val="0"/>
                <w:numId w:val="23"/>
              </w:numPr>
              <w:snapToGrid w:val="0"/>
              <w:ind w:leftChars="0" w:left="702"/>
              <w:jc w:val="both"/>
              <w:textAlignment w:val="center"/>
              <w:rPr>
                <w:rFonts w:ascii="標楷體" w:eastAsia="標楷體" w:hAnsi="標楷體"/>
                <w:bCs/>
                <w:color w:val="000000" w:themeColor="text1"/>
              </w:rPr>
            </w:pPr>
            <w:r w:rsidRPr="000D0A7B">
              <w:rPr>
                <w:rFonts w:ascii="標楷體" w:eastAsia="標楷體" w:hAnsi="標楷體"/>
                <w:bCs/>
                <w:color w:val="000000" w:themeColor="text1"/>
              </w:rPr>
              <w:t>擔保能力不足者，可由貸款經辦機構協助送請農信保基金保證。</w:t>
            </w:r>
          </w:p>
          <w:p w:rsidR="000D592C" w:rsidRPr="000D0A7B" w:rsidRDefault="000D592C" w:rsidP="000D0A7B">
            <w:pPr>
              <w:pStyle w:val="ad"/>
              <w:numPr>
                <w:ilvl w:val="0"/>
                <w:numId w:val="23"/>
              </w:numPr>
              <w:snapToGrid w:val="0"/>
              <w:ind w:leftChars="0" w:left="703" w:hanging="482"/>
              <w:jc w:val="both"/>
              <w:textAlignment w:val="center"/>
              <w:rPr>
                <w:rFonts w:ascii="標楷體" w:eastAsia="標楷體" w:hAnsi="標楷體"/>
                <w:bCs/>
                <w:color w:val="000000" w:themeColor="text1"/>
              </w:rPr>
            </w:pPr>
            <w:r w:rsidRPr="000D0A7B">
              <w:rPr>
                <w:rFonts w:ascii="標楷體" w:eastAsia="標楷體" w:hAnsi="標楷體"/>
                <w:bCs/>
                <w:color w:val="000000" w:themeColor="text1"/>
              </w:rPr>
              <w:t>依各作物別訂有貸款期限及寬緩期，寬緩期間免繳本金，期滿仍有困難者，可再向原貸款經辦機</w:t>
            </w:r>
            <w:r w:rsidRPr="000D0A7B">
              <w:rPr>
                <w:rFonts w:ascii="標楷體" w:eastAsia="標楷體" w:hAnsi="標楷體"/>
                <w:bCs/>
                <w:color w:val="000000" w:themeColor="text1"/>
              </w:rPr>
              <w:lastRenderedPageBreak/>
              <w:t>構申請展延。</w:t>
            </w:r>
          </w:p>
          <w:p w:rsidR="000D592C" w:rsidRPr="000D0A7B" w:rsidRDefault="000D592C" w:rsidP="000D0A7B">
            <w:pPr>
              <w:pStyle w:val="ad"/>
              <w:numPr>
                <w:ilvl w:val="0"/>
                <w:numId w:val="23"/>
              </w:numPr>
              <w:snapToGrid w:val="0"/>
              <w:ind w:leftChars="0" w:left="703" w:hanging="482"/>
              <w:jc w:val="both"/>
              <w:textAlignment w:val="center"/>
              <w:rPr>
                <w:rFonts w:ascii="標楷體" w:eastAsia="標楷體" w:hAnsi="標楷體"/>
                <w:bCs/>
                <w:color w:val="000000" w:themeColor="text1"/>
              </w:rPr>
            </w:pPr>
            <w:r w:rsidRPr="000D0A7B">
              <w:rPr>
                <w:rFonts w:ascii="標楷體" w:eastAsia="標楷體" w:hAnsi="標楷體"/>
                <w:bCs/>
                <w:color w:val="000000" w:themeColor="text1"/>
              </w:rPr>
              <w:t>受災農漁業者之專案農貸舊貸案件，還款如有困難，可依規定向原貸款經辦機構申請展延。</w:t>
            </w:r>
          </w:p>
          <w:p w:rsidR="000D592C" w:rsidRPr="000D0A7B" w:rsidRDefault="00F36749" w:rsidP="000D0A7B">
            <w:pPr>
              <w:pStyle w:val="ad"/>
              <w:numPr>
                <w:ilvl w:val="0"/>
                <w:numId w:val="23"/>
              </w:numPr>
              <w:snapToGrid w:val="0"/>
              <w:ind w:leftChars="0" w:left="703" w:hanging="48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農委會</w:t>
            </w:r>
            <w:r w:rsidR="000D592C" w:rsidRPr="000D0A7B">
              <w:rPr>
                <w:rFonts w:ascii="標楷體" w:eastAsia="標楷體" w:hAnsi="標楷體" w:hint="eastAsia"/>
                <w:bCs/>
                <w:color w:val="000000" w:themeColor="text1"/>
              </w:rPr>
              <w:t>農業金融局結合農業金庫及農信保基金設立諮詢窗口，積極協助農漁民及輔導農漁會。截至105年10月31日止，已核貸34件，計3,330萬元。</w:t>
            </w:r>
          </w:p>
          <w:p w:rsidR="000D592C" w:rsidRPr="00240C19" w:rsidRDefault="000D592C" w:rsidP="000E5F0E">
            <w:pPr>
              <w:pStyle w:val="ad"/>
              <w:numPr>
                <w:ilvl w:val="0"/>
                <w:numId w:val="137"/>
              </w:numPr>
              <w:tabs>
                <w:tab w:val="left" w:pos="7680"/>
                <w:tab w:val="left" w:pos="8160"/>
                <w:tab w:val="left" w:pos="8640"/>
                <w:tab w:val="left" w:pos="9120"/>
                <w:tab w:val="left" w:pos="9600"/>
              </w:tabs>
              <w:snapToGrid w:val="0"/>
              <w:spacing w:beforeLines="50" w:before="180"/>
              <w:ind w:leftChars="0" w:left="852" w:hanging="767"/>
              <w:jc w:val="both"/>
              <w:rPr>
                <w:rFonts w:ascii="標楷體" w:eastAsia="標楷體" w:hAnsi="標楷體"/>
                <w:color w:val="000000" w:themeColor="text1"/>
              </w:rPr>
            </w:pPr>
            <w:r w:rsidRPr="000D0A7B">
              <w:rPr>
                <w:rFonts w:ascii="標楷體" w:eastAsia="標楷體" w:hAnsi="標楷體"/>
                <w:color w:val="000000" w:themeColor="text1"/>
              </w:rPr>
              <w:t>產業輔導措施：</w:t>
            </w:r>
            <w:r w:rsidRPr="000D0A7B">
              <w:rPr>
                <w:rFonts w:ascii="標楷體" w:eastAsia="標楷體" w:hAnsi="標楷體" w:hint="eastAsia"/>
                <w:color w:val="000000" w:themeColor="text1"/>
              </w:rPr>
              <w:t>為協助農民快速復耕及重建，依行政院院長指示簡化救助程序，及</w:t>
            </w:r>
            <w:r w:rsidR="00F36749" w:rsidRPr="000D0A7B">
              <w:rPr>
                <w:rFonts w:ascii="標楷體" w:eastAsia="標楷體" w:hAnsi="標楷體" w:hint="eastAsia"/>
                <w:color w:val="000000" w:themeColor="text1"/>
              </w:rPr>
              <w:t>農委會</w:t>
            </w:r>
            <w:r w:rsidRPr="000D0A7B">
              <w:rPr>
                <w:rFonts w:ascii="標楷體" w:eastAsia="標楷體" w:hAnsi="標楷體" w:hint="eastAsia"/>
                <w:color w:val="000000" w:themeColor="text1"/>
              </w:rPr>
              <w:t>農糧署研訂農糧產業專</w:t>
            </w:r>
            <w:r w:rsidRPr="00240C19">
              <w:rPr>
                <w:rFonts w:ascii="標楷體" w:eastAsia="標楷體" w:hAnsi="標楷體" w:hint="eastAsia"/>
                <w:color w:val="000000" w:themeColor="text1"/>
              </w:rPr>
              <w:t>案輔導措施，邀集地方政府與</w:t>
            </w:r>
            <w:r w:rsidR="00F36749" w:rsidRPr="00240C19">
              <w:rPr>
                <w:rFonts w:ascii="標楷體" w:eastAsia="標楷體" w:hAnsi="標楷體" w:hint="eastAsia"/>
                <w:color w:val="000000" w:themeColor="text1"/>
              </w:rPr>
              <w:t>農委會</w:t>
            </w:r>
            <w:r w:rsidRPr="00240C19">
              <w:rPr>
                <w:rFonts w:ascii="標楷體" w:eastAsia="標楷體" w:hAnsi="標楷體" w:hint="eastAsia"/>
                <w:color w:val="000000" w:themeColor="text1"/>
              </w:rPr>
              <w:t>相關試驗改良場所研商作業原則，研擬推動專案輔導措施如下(詳</w:t>
            </w:r>
            <w:r w:rsidR="00240C19" w:rsidRPr="00240C19">
              <w:rPr>
                <w:rFonts w:ascii="標楷體" w:eastAsia="標楷體" w:hAnsi="標楷體" w:hint="eastAsia"/>
                <w:color w:val="000000" w:themeColor="text1"/>
              </w:rPr>
              <w:t>附件21-3</w:t>
            </w:r>
            <w:r w:rsidRPr="00240C19">
              <w:rPr>
                <w:rFonts w:ascii="標楷體" w:eastAsia="標楷體" w:hAnsi="標楷體" w:hint="eastAsia"/>
                <w:color w:val="000000" w:themeColor="text1"/>
              </w:rPr>
              <w:t>)：</w:t>
            </w:r>
          </w:p>
          <w:p w:rsidR="000D592C" w:rsidRPr="000D0A7B" w:rsidRDefault="000D592C" w:rsidP="000D0A7B">
            <w:pPr>
              <w:pStyle w:val="ad"/>
              <w:numPr>
                <w:ilvl w:val="0"/>
                <w:numId w:val="138"/>
              </w:numPr>
              <w:snapToGrid w:val="0"/>
              <w:ind w:leftChars="0" w:left="703" w:hanging="482"/>
              <w:jc w:val="both"/>
              <w:textAlignment w:val="center"/>
              <w:rPr>
                <w:rFonts w:ascii="標楷體" w:eastAsia="標楷體" w:hAnsi="標楷體"/>
                <w:bCs/>
                <w:color w:val="000000" w:themeColor="text1"/>
              </w:rPr>
            </w:pPr>
            <w:r w:rsidRPr="000D0A7B">
              <w:rPr>
                <w:rFonts w:ascii="標楷體" w:eastAsia="標楷體" w:hAnsi="標楷體"/>
                <w:bCs/>
                <w:color w:val="000000" w:themeColor="text1"/>
              </w:rPr>
              <w:t>啟動技術服務團</w:t>
            </w:r>
            <w:r w:rsidRPr="000D0A7B">
              <w:rPr>
                <w:rFonts w:ascii="標楷體" w:eastAsia="標楷體" w:hAnsi="標楷體" w:hint="eastAsia"/>
                <w:bCs/>
                <w:color w:val="000000" w:themeColor="text1"/>
              </w:rPr>
              <w:t>：</w:t>
            </w:r>
            <w:r w:rsidR="00F36749" w:rsidRPr="000D0A7B">
              <w:rPr>
                <w:rFonts w:ascii="標楷體" w:eastAsia="標楷體" w:hAnsi="標楷體" w:hint="eastAsia"/>
                <w:bCs/>
                <w:color w:val="000000" w:themeColor="text1"/>
              </w:rPr>
              <w:t>農委會</w:t>
            </w:r>
            <w:r w:rsidRPr="000D0A7B">
              <w:rPr>
                <w:rFonts w:ascii="標楷體" w:eastAsia="標楷體" w:hAnsi="標楷體" w:hint="eastAsia"/>
                <w:bCs/>
                <w:color w:val="000000" w:themeColor="text1"/>
              </w:rPr>
              <w:t>所屬試驗改良場所結合學校專家，全面啟動跨單位跨區域災後復建輔導，協助農民清園復耕、復建，及溫室結構診斷、重建施工圖審查等。</w:t>
            </w:r>
          </w:p>
          <w:p w:rsidR="000D592C" w:rsidRPr="000D0A7B" w:rsidRDefault="000D592C" w:rsidP="000D0A7B">
            <w:pPr>
              <w:pStyle w:val="ad"/>
              <w:numPr>
                <w:ilvl w:val="0"/>
                <w:numId w:val="138"/>
              </w:numPr>
              <w:snapToGrid w:val="0"/>
              <w:ind w:leftChars="0" w:left="703" w:hanging="482"/>
              <w:jc w:val="both"/>
              <w:textAlignment w:val="center"/>
              <w:rPr>
                <w:rFonts w:ascii="標楷體" w:eastAsia="標楷體" w:hAnsi="標楷體"/>
                <w:bCs/>
                <w:color w:val="000000" w:themeColor="text1"/>
              </w:rPr>
            </w:pPr>
            <w:r w:rsidRPr="000D0A7B">
              <w:rPr>
                <w:rFonts w:ascii="標楷體" w:eastAsia="標楷體" w:hAnsi="標楷體"/>
                <w:bCs/>
                <w:color w:val="000000" w:themeColor="text1"/>
              </w:rPr>
              <w:t>國產有機質肥料：</w:t>
            </w:r>
            <w:r w:rsidRPr="000D0A7B">
              <w:rPr>
                <w:rFonts w:ascii="標楷體" w:eastAsia="標楷體" w:hAnsi="標楷體" w:hint="eastAsia"/>
                <w:bCs/>
                <w:color w:val="000000" w:themeColor="text1"/>
              </w:rPr>
              <w:t>每公頃最高</w:t>
            </w:r>
            <w:r w:rsidRPr="000D0A7B">
              <w:rPr>
                <w:rFonts w:ascii="標楷體" w:eastAsia="標楷體" w:hAnsi="標楷體"/>
                <w:bCs/>
                <w:color w:val="000000" w:themeColor="text1"/>
              </w:rPr>
              <w:t>6</w:t>
            </w:r>
            <w:r w:rsidRPr="000D0A7B">
              <w:rPr>
                <w:rFonts w:ascii="標楷體" w:eastAsia="標楷體" w:hAnsi="標楷體" w:hint="eastAsia"/>
                <w:bCs/>
                <w:color w:val="000000" w:themeColor="text1"/>
              </w:rPr>
              <w:t>公噸，補助</w:t>
            </w:r>
            <w:r w:rsidRPr="000D0A7B">
              <w:rPr>
                <w:rFonts w:ascii="標楷體" w:eastAsia="標楷體" w:hAnsi="標楷體"/>
                <w:bCs/>
                <w:color w:val="000000" w:themeColor="text1"/>
              </w:rPr>
              <w:t>9</w:t>
            </w:r>
            <w:r w:rsidRPr="000D0A7B">
              <w:rPr>
                <w:rFonts w:ascii="標楷體" w:eastAsia="標楷體" w:hAnsi="標楷體" w:hint="eastAsia"/>
                <w:bCs/>
                <w:color w:val="000000" w:themeColor="text1"/>
              </w:rPr>
              <w:t>,000元</w:t>
            </w:r>
            <w:r w:rsidRPr="000D0A7B">
              <w:rPr>
                <w:rFonts w:ascii="標楷體" w:eastAsia="標楷體" w:hAnsi="標楷體"/>
                <w:bCs/>
                <w:color w:val="000000" w:themeColor="text1"/>
              </w:rPr>
              <w:t>。</w:t>
            </w:r>
            <w:r w:rsidRPr="000D0A7B">
              <w:rPr>
                <w:rFonts w:ascii="標楷體" w:eastAsia="標楷體" w:hAnsi="標楷體" w:hint="eastAsia"/>
                <w:bCs/>
                <w:color w:val="000000" w:themeColor="text1"/>
              </w:rPr>
              <w:t>.</w:t>
            </w:r>
          </w:p>
          <w:p w:rsidR="000D592C" w:rsidRPr="000D0A7B" w:rsidRDefault="000D592C" w:rsidP="000D0A7B">
            <w:pPr>
              <w:pStyle w:val="ad"/>
              <w:numPr>
                <w:ilvl w:val="0"/>
                <w:numId w:val="138"/>
              </w:numPr>
              <w:snapToGrid w:val="0"/>
              <w:ind w:leftChars="0" w:left="703" w:hanging="48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復耕種苗費（現金救助有案農民）</w:t>
            </w:r>
            <w:r w:rsidRPr="000D0A7B">
              <w:rPr>
                <w:rFonts w:ascii="標楷體" w:eastAsia="標楷體" w:hAnsi="標楷體"/>
                <w:bCs/>
                <w:color w:val="000000" w:themeColor="text1"/>
              </w:rPr>
              <w:t>:</w:t>
            </w:r>
          </w:p>
          <w:p w:rsidR="000D592C" w:rsidRPr="000D0A7B" w:rsidRDefault="000D592C" w:rsidP="0021455E">
            <w:pPr>
              <w:pStyle w:val="ad"/>
              <w:numPr>
                <w:ilvl w:val="0"/>
                <w:numId w:val="136"/>
              </w:numPr>
              <w:tabs>
                <w:tab w:val="left" w:pos="480"/>
                <w:tab w:val="left" w:pos="564"/>
                <w:tab w:val="left" w:pos="96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ind w:leftChars="0" w:left="1315" w:hanging="357"/>
              <w:jc w:val="both"/>
              <w:rPr>
                <w:rFonts w:ascii="標楷體" w:eastAsia="標楷體" w:hAnsi="標楷體"/>
                <w:color w:val="000000" w:themeColor="text1"/>
              </w:rPr>
            </w:pPr>
            <w:r w:rsidRPr="000D0A7B">
              <w:rPr>
                <w:rFonts w:ascii="標楷體" w:eastAsia="標楷體" w:hAnsi="標楷體" w:hint="eastAsia"/>
                <w:color w:val="000000" w:themeColor="text1"/>
              </w:rPr>
              <w:t>大蒜：本年大蒜因氣候減產致國內價格上漲，蒜種費用高，佔整體成本</w:t>
            </w:r>
            <w:r w:rsidRPr="000D0A7B">
              <w:rPr>
                <w:rFonts w:ascii="標楷體" w:eastAsia="標楷體" w:hAnsi="標楷體"/>
                <w:color w:val="000000" w:themeColor="text1"/>
              </w:rPr>
              <w:t>50%</w:t>
            </w:r>
            <w:r w:rsidRPr="000D0A7B">
              <w:rPr>
                <w:rFonts w:ascii="標楷體" w:eastAsia="標楷體" w:hAnsi="標楷體" w:hint="eastAsia"/>
                <w:color w:val="000000" w:themeColor="text1"/>
              </w:rPr>
              <w:t>，復耕門檻高，考量明</w:t>
            </w:r>
            <w:r w:rsidRPr="000D0A7B">
              <w:rPr>
                <w:rFonts w:ascii="標楷體" w:eastAsia="標楷體" w:hAnsi="標楷體"/>
                <w:color w:val="000000" w:themeColor="text1"/>
              </w:rPr>
              <w:t>(106)</w:t>
            </w:r>
            <w:r w:rsidRPr="000D0A7B">
              <w:rPr>
                <w:rFonts w:ascii="標楷體" w:eastAsia="標楷體" w:hAnsi="標楷體" w:hint="eastAsia"/>
                <w:color w:val="000000" w:themeColor="text1"/>
              </w:rPr>
              <w:t>年大蒜供需平衡，凡原地重新種植或補植者，補助種苗及清園管理費每公頃</w:t>
            </w:r>
            <w:r w:rsidRPr="000D0A7B">
              <w:rPr>
                <w:rFonts w:ascii="標楷體" w:eastAsia="標楷體" w:hAnsi="標楷體"/>
                <w:color w:val="000000" w:themeColor="text1"/>
              </w:rPr>
              <w:t>3.6</w:t>
            </w:r>
            <w:r w:rsidRPr="000D0A7B">
              <w:rPr>
                <w:rFonts w:ascii="標楷體" w:eastAsia="標楷體" w:hAnsi="標楷體" w:hint="eastAsia"/>
                <w:color w:val="000000" w:themeColor="text1"/>
              </w:rPr>
              <w:t>萬元。</w:t>
            </w:r>
          </w:p>
          <w:p w:rsidR="000D592C" w:rsidRPr="000D0A7B" w:rsidRDefault="000D592C" w:rsidP="0021455E">
            <w:pPr>
              <w:pStyle w:val="ad"/>
              <w:numPr>
                <w:ilvl w:val="0"/>
                <w:numId w:val="136"/>
              </w:numPr>
              <w:tabs>
                <w:tab w:val="left" w:pos="480"/>
                <w:tab w:val="left" w:pos="564"/>
                <w:tab w:val="left" w:pos="96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ind w:leftChars="0" w:left="1315" w:hanging="357"/>
              <w:jc w:val="both"/>
              <w:rPr>
                <w:rFonts w:ascii="標楷體" w:eastAsia="標楷體" w:hAnsi="標楷體"/>
                <w:color w:val="000000" w:themeColor="text1"/>
              </w:rPr>
            </w:pPr>
            <w:r w:rsidRPr="000D0A7B">
              <w:rPr>
                <w:rFonts w:ascii="標楷體" w:eastAsia="標楷體" w:hAnsi="標楷體" w:hint="eastAsia"/>
                <w:color w:val="000000" w:themeColor="text1"/>
              </w:rPr>
              <w:t>花生、大豆</w:t>
            </w:r>
            <w:r w:rsidRPr="000D0A7B">
              <w:rPr>
                <w:rFonts w:ascii="標楷體" w:eastAsia="標楷體" w:hAnsi="標楷體"/>
                <w:color w:val="000000" w:themeColor="text1"/>
              </w:rPr>
              <w:t>(</w:t>
            </w:r>
            <w:r w:rsidRPr="000D0A7B">
              <w:rPr>
                <w:rFonts w:ascii="標楷體" w:eastAsia="標楷體" w:hAnsi="標楷體" w:hint="eastAsia"/>
                <w:color w:val="000000" w:themeColor="text1"/>
              </w:rPr>
              <w:t>黑豆</w:t>
            </w:r>
            <w:r w:rsidRPr="000D0A7B">
              <w:rPr>
                <w:rFonts w:ascii="標楷體" w:eastAsia="標楷體" w:hAnsi="標楷體"/>
                <w:color w:val="000000" w:themeColor="text1"/>
              </w:rPr>
              <w:t>)</w:t>
            </w:r>
            <w:r w:rsidRPr="000D0A7B">
              <w:rPr>
                <w:rFonts w:ascii="標楷體" w:eastAsia="標楷體" w:hAnsi="標楷體" w:hint="eastAsia"/>
                <w:color w:val="000000" w:themeColor="text1"/>
              </w:rPr>
              <w:t>及胡麻：該等雜糧為政策性推動「大糧倉計畫」主力作物，本次受災嚴重，為維持明年春季種原，重新種植者，給予種苗費及清園管理費，每公頃</w:t>
            </w:r>
            <w:r w:rsidRPr="000D0A7B">
              <w:rPr>
                <w:rFonts w:ascii="標楷體" w:eastAsia="標楷體" w:hAnsi="標楷體"/>
                <w:color w:val="000000" w:themeColor="text1"/>
              </w:rPr>
              <w:t>2.4</w:t>
            </w:r>
            <w:r w:rsidRPr="000D0A7B">
              <w:rPr>
                <w:rFonts w:ascii="標楷體" w:eastAsia="標楷體" w:hAnsi="標楷體" w:hint="eastAsia"/>
                <w:color w:val="000000" w:themeColor="text1"/>
              </w:rPr>
              <w:t>萬元。</w:t>
            </w:r>
          </w:p>
          <w:p w:rsidR="000D592C" w:rsidRPr="000D0A7B" w:rsidRDefault="000D592C" w:rsidP="0021455E">
            <w:pPr>
              <w:pStyle w:val="ad"/>
              <w:numPr>
                <w:ilvl w:val="0"/>
                <w:numId w:val="136"/>
              </w:numPr>
              <w:tabs>
                <w:tab w:val="left" w:pos="480"/>
                <w:tab w:val="left" w:pos="564"/>
                <w:tab w:val="left" w:pos="96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ind w:leftChars="0" w:left="1315" w:hanging="357"/>
              <w:jc w:val="both"/>
              <w:rPr>
                <w:rFonts w:ascii="標楷體" w:eastAsia="標楷體" w:hAnsi="標楷體"/>
                <w:color w:val="000000" w:themeColor="text1"/>
              </w:rPr>
            </w:pPr>
            <w:r w:rsidRPr="000D0A7B">
              <w:rPr>
                <w:rFonts w:ascii="標楷體" w:eastAsia="標楷體" w:hAnsi="標楷體" w:hint="eastAsia"/>
                <w:color w:val="000000" w:themeColor="text1"/>
              </w:rPr>
              <w:t>果樹：風災造成香蕉、木瓜、番石榴、蓮霧及棗等果樹嚴重折枝倒伏，亟需種苗重新種植，依作物類別復耕需求給予種苗費，每公頃最高</w:t>
            </w:r>
            <w:r w:rsidRPr="000D0A7B">
              <w:rPr>
                <w:rFonts w:ascii="標楷體" w:eastAsia="標楷體" w:hAnsi="標楷體"/>
                <w:color w:val="000000" w:themeColor="text1"/>
              </w:rPr>
              <w:t>5</w:t>
            </w:r>
            <w:r w:rsidRPr="000D0A7B">
              <w:rPr>
                <w:rFonts w:ascii="標楷體" w:eastAsia="標楷體" w:hAnsi="標楷體" w:hint="eastAsia"/>
                <w:color w:val="000000" w:themeColor="text1"/>
              </w:rPr>
              <w:t>萬元。</w:t>
            </w:r>
          </w:p>
          <w:p w:rsidR="000D592C" w:rsidRPr="000D0A7B" w:rsidRDefault="000D592C" w:rsidP="000D0A7B">
            <w:pPr>
              <w:pStyle w:val="ad"/>
              <w:numPr>
                <w:ilvl w:val="0"/>
                <w:numId w:val="138"/>
              </w:numPr>
              <w:snapToGrid w:val="0"/>
              <w:ind w:leftChars="0" w:left="703" w:hanging="48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農業生產設施重建：輔導受災農戶原地重建強化型生產設施，補助項目包含水平棚架網室、加強型蔬果水平棚架網室、雙層錏管網室、簡易塑膠布溫室、捲揚式塑膠布溫室及鋼骨結構加強型捲揚式塑膠布溫室共</w:t>
            </w:r>
            <w:r w:rsidRPr="000D0A7B">
              <w:rPr>
                <w:rFonts w:ascii="標楷體" w:eastAsia="標楷體" w:hAnsi="標楷體"/>
                <w:bCs/>
                <w:color w:val="000000" w:themeColor="text1"/>
              </w:rPr>
              <w:t>6</w:t>
            </w:r>
            <w:r w:rsidRPr="000D0A7B">
              <w:rPr>
                <w:rFonts w:ascii="標楷體" w:eastAsia="標楷體" w:hAnsi="標楷體" w:hint="eastAsia"/>
                <w:bCs/>
                <w:color w:val="000000" w:themeColor="text1"/>
              </w:rPr>
              <w:t>類設施，依設施類型補助比例由</w:t>
            </w:r>
            <w:r w:rsidRPr="000D0A7B">
              <w:rPr>
                <w:rFonts w:ascii="標楷體" w:eastAsia="標楷體" w:hAnsi="標楷體"/>
                <w:bCs/>
                <w:color w:val="000000" w:themeColor="text1"/>
              </w:rPr>
              <w:t>1/3</w:t>
            </w:r>
            <w:r w:rsidRPr="000D0A7B">
              <w:rPr>
                <w:rFonts w:ascii="標楷體" w:eastAsia="標楷體" w:hAnsi="標楷體" w:hint="eastAsia"/>
                <w:bCs/>
                <w:color w:val="000000" w:themeColor="text1"/>
              </w:rPr>
              <w:t>提高至</w:t>
            </w:r>
            <w:r w:rsidRPr="000D0A7B">
              <w:rPr>
                <w:rFonts w:ascii="標楷體" w:eastAsia="標楷體" w:hAnsi="標楷體"/>
                <w:bCs/>
                <w:color w:val="000000" w:themeColor="text1"/>
              </w:rPr>
              <w:t>1/2</w:t>
            </w:r>
            <w:r w:rsidRPr="000D0A7B">
              <w:rPr>
                <w:rFonts w:ascii="標楷體" w:eastAsia="標楷體" w:hAnsi="標楷體" w:hint="eastAsia"/>
                <w:bCs/>
                <w:color w:val="000000" w:themeColor="text1"/>
              </w:rPr>
              <w:t>，每公頃最高補助</w:t>
            </w:r>
            <w:r w:rsidRPr="000D0A7B">
              <w:rPr>
                <w:rFonts w:ascii="標楷體" w:eastAsia="標楷體" w:hAnsi="標楷體"/>
                <w:bCs/>
                <w:color w:val="000000" w:themeColor="text1"/>
              </w:rPr>
              <w:t>45</w:t>
            </w:r>
            <w:r w:rsidRPr="000D0A7B">
              <w:rPr>
                <w:rFonts w:ascii="標楷體" w:eastAsia="標楷體" w:hAnsi="標楷體" w:hint="eastAsia"/>
                <w:bCs/>
                <w:color w:val="000000" w:themeColor="text1"/>
              </w:rPr>
              <w:t>至</w:t>
            </w:r>
            <w:r w:rsidRPr="000D0A7B">
              <w:rPr>
                <w:rFonts w:ascii="標楷體" w:eastAsia="標楷體" w:hAnsi="標楷體"/>
                <w:bCs/>
                <w:color w:val="000000" w:themeColor="text1"/>
              </w:rPr>
              <w:t>550</w:t>
            </w:r>
            <w:r w:rsidRPr="000D0A7B">
              <w:rPr>
                <w:rFonts w:ascii="標楷體" w:eastAsia="標楷體" w:hAnsi="標楷體" w:hint="eastAsia"/>
                <w:bCs/>
                <w:color w:val="000000" w:themeColor="text1"/>
              </w:rPr>
              <w:t>萬元，惟須扣除已領取之救助金</w:t>
            </w:r>
            <w:r w:rsidRPr="000D0A7B">
              <w:rPr>
                <w:rFonts w:ascii="標楷體" w:eastAsia="標楷體" w:hAnsi="標楷體"/>
                <w:bCs/>
                <w:color w:val="000000" w:themeColor="text1"/>
              </w:rPr>
              <w:t>。</w:t>
            </w:r>
          </w:p>
          <w:p w:rsidR="000D592C" w:rsidRPr="000D0A7B" w:rsidRDefault="000D592C" w:rsidP="0021455E">
            <w:pPr>
              <w:pStyle w:val="ad"/>
              <w:numPr>
                <w:ilvl w:val="0"/>
                <w:numId w:val="137"/>
              </w:numPr>
              <w:tabs>
                <w:tab w:val="left" w:pos="7680"/>
                <w:tab w:val="left" w:pos="8160"/>
                <w:tab w:val="left" w:pos="8640"/>
                <w:tab w:val="left" w:pos="9120"/>
                <w:tab w:val="left" w:pos="9600"/>
              </w:tabs>
              <w:snapToGrid w:val="0"/>
              <w:ind w:leftChars="0" w:left="1134" w:hanging="1049"/>
              <w:jc w:val="both"/>
              <w:rPr>
                <w:rFonts w:ascii="標楷體" w:eastAsia="標楷體" w:hAnsi="標楷體"/>
                <w:color w:val="000000" w:themeColor="text1"/>
              </w:rPr>
            </w:pPr>
            <w:r w:rsidRPr="000D0A7B">
              <w:rPr>
                <w:rFonts w:ascii="標楷體" w:eastAsia="標楷體" w:hAnsi="標楷體"/>
                <w:color w:val="000000" w:themeColor="text1"/>
              </w:rPr>
              <w:t>有關現金救助以同產季一次救助為限，已於105年9月17日發布新聞稿說明略以，</w:t>
            </w:r>
            <w:r w:rsidR="00F36749" w:rsidRPr="000D0A7B">
              <w:rPr>
                <w:rFonts w:ascii="標楷體" w:eastAsia="標楷體" w:hAnsi="標楷體"/>
                <w:color w:val="000000" w:themeColor="text1"/>
              </w:rPr>
              <w:t>農委會</w:t>
            </w:r>
            <w:r w:rsidRPr="000D0A7B">
              <w:rPr>
                <w:rFonts w:ascii="標楷體" w:eastAsia="標楷體" w:hAnsi="標楷體"/>
                <w:color w:val="000000" w:themeColor="text1"/>
              </w:rPr>
              <w:t>針對農業天然災害救助，除辦理現金救助及</w:t>
            </w:r>
            <w:r w:rsidRPr="000D0A7B">
              <w:rPr>
                <w:rFonts w:ascii="標楷體" w:eastAsia="標楷體" w:hAnsi="標楷體"/>
                <w:color w:val="000000" w:themeColor="text1"/>
              </w:rPr>
              <w:lastRenderedPageBreak/>
              <w:t>低利貸款外，為進一步協助受災農民，</w:t>
            </w:r>
            <w:r w:rsidR="00F36749" w:rsidRPr="000D0A7B">
              <w:rPr>
                <w:rFonts w:ascii="標楷體" w:eastAsia="標楷體" w:hAnsi="標楷體"/>
                <w:color w:val="000000" w:themeColor="text1"/>
              </w:rPr>
              <w:t>農委會</w:t>
            </w:r>
            <w:r w:rsidRPr="000D0A7B">
              <w:rPr>
                <w:rFonts w:ascii="標楷體" w:eastAsia="標楷體" w:hAnsi="標楷體"/>
                <w:color w:val="000000" w:themeColor="text1"/>
              </w:rPr>
              <w:t>已啟動技術服務團及產業輔導相關措施，輔導農民災後作物田間管理技術，以恢復生產。另為保障農民經濟安全，除高接梨已經在試辦外，並規劃推動芒果、釋迦等農作物天然災害及收入保險。</w:t>
            </w:r>
          </w:p>
          <w:p w:rsidR="000D592C" w:rsidRPr="000D0A7B" w:rsidRDefault="000D592C" w:rsidP="0021455E">
            <w:pPr>
              <w:pStyle w:val="ad"/>
              <w:numPr>
                <w:ilvl w:val="0"/>
                <w:numId w:val="137"/>
              </w:numPr>
              <w:tabs>
                <w:tab w:val="left" w:pos="7680"/>
                <w:tab w:val="left" w:pos="8160"/>
                <w:tab w:val="left" w:pos="8640"/>
                <w:tab w:val="left" w:pos="9120"/>
                <w:tab w:val="left" w:pos="9600"/>
              </w:tabs>
              <w:snapToGrid w:val="0"/>
              <w:ind w:leftChars="0" w:left="1134" w:hanging="1049"/>
              <w:jc w:val="both"/>
              <w:rPr>
                <w:rFonts w:ascii="標楷體" w:eastAsia="標楷體" w:hAnsi="標楷體"/>
                <w:color w:val="000000" w:themeColor="text1"/>
              </w:rPr>
            </w:pPr>
            <w:r w:rsidRPr="000D0A7B">
              <w:rPr>
                <w:rFonts w:ascii="標楷體" w:eastAsia="標楷體" w:hAnsi="標楷體" w:hint="eastAsia"/>
                <w:color w:val="000000" w:themeColor="text1"/>
              </w:rPr>
              <w:t>災後漁業勘災：</w:t>
            </w:r>
          </w:p>
          <w:p w:rsidR="000D592C" w:rsidRPr="000D0A7B" w:rsidRDefault="00F36749" w:rsidP="0021455E">
            <w:pPr>
              <w:pStyle w:val="ad"/>
              <w:numPr>
                <w:ilvl w:val="0"/>
                <w:numId w:val="139"/>
              </w:numPr>
              <w:snapToGrid w:val="0"/>
              <w:ind w:leftChars="0" w:left="703" w:hanging="48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農委會</w:t>
            </w:r>
            <w:r w:rsidR="000D592C" w:rsidRPr="000D0A7B">
              <w:rPr>
                <w:rFonts w:ascii="標楷體" w:eastAsia="標楷體" w:hAnsi="標楷體" w:hint="eastAsia"/>
                <w:bCs/>
                <w:color w:val="000000" w:themeColor="text1"/>
              </w:rPr>
              <w:t>漁業署於</w:t>
            </w:r>
            <w:r w:rsidR="000D592C" w:rsidRPr="000D0A7B">
              <w:rPr>
                <w:rFonts w:ascii="標楷體" w:eastAsia="標楷體" w:hAnsi="標楷體"/>
                <w:bCs/>
                <w:color w:val="000000" w:themeColor="text1"/>
              </w:rPr>
              <w:t>9月15日上午會同高雄市海洋局、高雄港務局、海巡人員及業者，至中山大學勘查從前鎮漁港斷纜漂泊至西子灣之4艘千噸遠洋漁船</w:t>
            </w:r>
            <w:r w:rsidR="000D592C" w:rsidRPr="000D0A7B">
              <w:rPr>
                <w:rFonts w:ascii="標楷體" w:eastAsia="標楷體" w:hAnsi="標楷體" w:hint="eastAsia"/>
                <w:bCs/>
                <w:color w:val="000000" w:themeColor="text1"/>
              </w:rPr>
              <w:t>(</w:t>
            </w:r>
            <w:r w:rsidR="000D592C" w:rsidRPr="000D0A7B">
              <w:rPr>
                <w:rFonts w:ascii="標楷體" w:eastAsia="標楷體" w:hAnsi="標楷體"/>
                <w:bCs/>
                <w:color w:val="000000" w:themeColor="text1"/>
              </w:rPr>
              <w:t>富冠606、富冠707、順天606及永興發168</w:t>
            </w:r>
            <w:r w:rsidR="000D592C" w:rsidRPr="000D0A7B">
              <w:rPr>
                <w:rFonts w:ascii="標楷體" w:eastAsia="標楷體" w:hAnsi="標楷體" w:hint="eastAsia"/>
                <w:bCs/>
                <w:color w:val="000000" w:themeColor="text1"/>
              </w:rPr>
              <w:t>)</w:t>
            </w:r>
            <w:r w:rsidR="000D592C" w:rsidRPr="000D0A7B">
              <w:rPr>
                <w:rFonts w:ascii="標楷體" w:eastAsia="標楷體" w:hAnsi="標楷體"/>
                <w:bCs/>
                <w:color w:val="000000" w:themeColor="text1"/>
              </w:rPr>
              <w:t>，提醒高雄市海洋局注意後續漏油污染，並請該局縮短作業時間、妥為處理，避免民眾不良觀感，如有需協助，</w:t>
            </w:r>
            <w:r w:rsidR="000D592C" w:rsidRPr="000D0A7B">
              <w:rPr>
                <w:rFonts w:ascii="標楷體" w:eastAsia="標楷體" w:hAnsi="標楷體" w:hint="eastAsia"/>
                <w:bCs/>
                <w:color w:val="000000" w:themeColor="text1"/>
              </w:rPr>
              <w:t>該</w:t>
            </w:r>
            <w:r w:rsidR="000D592C" w:rsidRPr="000D0A7B">
              <w:rPr>
                <w:rFonts w:ascii="標楷體" w:eastAsia="標楷體" w:hAnsi="標楷體"/>
                <w:bCs/>
                <w:color w:val="000000" w:themeColor="text1"/>
              </w:rPr>
              <w:t>署將全力配合。</w:t>
            </w:r>
          </w:p>
          <w:p w:rsidR="00107FE1" w:rsidRPr="000D0A7B" w:rsidRDefault="001D6AC7" w:rsidP="000E5F0E">
            <w:pPr>
              <w:snapToGrid w:val="0"/>
              <w:spacing w:beforeLines="50" w:before="180"/>
              <w:ind w:left="222"/>
              <w:jc w:val="both"/>
              <w:textAlignment w:val="center"/>
              <w:rPr>
                <w:rFonts w:ascii="標楷體" w:eastAsia="標楷體" w:hAnsi="標楷體"/>
                <w:bCs/>
                <w:color w:val="000000" w:themeColor="text1"/>
              </w:rPr>
            </w:pPr>
            <w:r w:rsidRPr="000D0A7B">
              <w:rPr>
                <w:rFonts w:ascii="標楷體" w:eastAsia="標楷體" w:hAnsi="標楷體"/>
                <w:bCs/>
                <w:noProof/>
                <w:color w:val="000000" w:themeColor="text1"/>
              </w:rPr>
              <mc:AlternateContent>
                <mc:Choice Requires="wps">
                  <w:drawing>
                    <wp:anchor distT="0" distB="0" distL="114300" distR="114300" simplePos="0" relativeHeight="251688960" behindDoc="0" locked="0" layoutInCell="1" allowOverlap="1" wp14:anchorId="2CF2C88E" wp14:editId="7904C78C">
                      <wp:simplePos x="0" y="0"/>
                      <wp:positionH relativeFrom="column">
                        <wp:posOffset>17145</wp:posOffset>
                      </wp:positionH>
                      <wp:positionV relativeFrom="paragraph">
                        <wp:posOffset>635</wp:posOffset>
                      </wp:positionV>
                      <wp:extent cx="3725545" cy="3063240"/>
                      <wp:effectExtent l="0" t="0" r="8255" b="0"/>
                      <wp:wrapNone/>
                      <wp:docPr id="3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5545" cy="3063240"/>
                              </a:xfrm>
                              <a:prstGeom prst="rect">
                                <a:avLst/>
                              </a:prstGeom>
                              <a:solidFill>
                                <a:srgbClr val="FFFFFF"/>
                              </a:solidFill>
                              <a:ln w="9525">
                                <a:noFill/>
                                <a:miter lim="800000"/>
                                <a:headEnd/>
                                <a:tailEnd/>
                              </a:ln>
                            </wps:spPr>
                            <wps:txbx>
                              <w:txbxContent>
                                <w:p w:rsidR="00AD5F2E" w:rsidRDefault="00AD5F2E">
                                  <w:pPr>
                                    <w:rPr>
                                      <w:rFonts w:ascii="標楷體" w:eastAsia="標楷體" w:hAnsi="標楷體"/>
                                      <w:bCs/>
                                      <w:color w:val="00B050"/>
                                    </w:rPr>
                                  </w:pPr>
                                  <w:r>
                                    <w:rPr>
                                      <w:noProof/>
                                    </w:rPr>
                                    <w:drawing>
                                      <wp:inline distT="0" distB="0" distL="0" distR="0" wp14:anchorId="2AF78CBF" wp14:editId="75DF5154">
                                        <wp:extent cx="1710055" cy="1318260"/>
                                        <wp:effectExtent l="0" t="0" r="4445" b="0"/>
                                        <wp:docPr id="21"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10055" cy="1318260"/>
                                                </a:xfrm>
                                                <a:prstGeom prst="rect">
                                                  <a:avLst/>
                                                </a:prstGeom>
                                                <a:noFill/>
                                                <a:ln>
                                                  <a:noFill/>
                                                </a:ln>
                                              </pic:spPr>
                                            </pic:pic>
                                          </a:graphicData>
                                        </a:graphic>
                                      </wp:inline>
                                    </w:drawing>
                                  </w:r>
                                  <w:r>
                                    <w:rPr>
                                      <w:rFonts w:ascii="標楷體" w:eastAsia="標楷體" w:hAnsi="標楷體" w:hint="eastAsia"/>
                                      <w:bCs/>
                                      <w:color w:val="00B050"/>
                                    </w:rPr>
                                    <w:t xml:space="preserve"> </w:t>
                                  </w:r>
                                  <w:r>
                                    <w:rPr>
                                      <w:noProof/>
                                    </w:rPr>
                                    <w:drawing>
                                      <wp:inline distT="0" distB="0" distL="0" distR="0" wp14:anchorId="133FEA78" wp14:editId="1612C71A">
                                        <wp:extent cx="1710055" cy="1306195"/>
                                        <wp:effectExtent l="0" t="0" r="4445" b="8255"/>
                                        <wp:docPr id="22"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10055" cy="1306195"/>
                                                </a:xfrm>
                                                <a:prstGeom prst="rect">
                                                  <a:avLst/>
                                                </a:prstGeom>
                                                <a:noFill/>
                                                <a:ln>
                                                  <a:noFill/>
                                                </a:ln>
                                              </pic:spPr>
                                            </pic:pic>
                                          </a:graphicData>
                                        </a:graphic>
                                      </wp:inline>
                                    </w:drawing>
                                  </w:r>
                                </w:p>
                                <w:p w:rsidR="00AD5F2E" w:rsidRDefault="00AD5F2E">
                                  <w:pPr>
                                    <w:rPr>
                                      <w:rFonts w:ascii="標楷體" w:eastAsia="標楷體" w:hAnsi="標楷體"/>
                                      <w:bCs/>
                                      <w:color w:val="00B050"/>
                                    </w:rPr>
                                  </w:pPr>
                                  <w:r>
                                    <w:rPr>
                                      <w:noProof/>
                                    </w:rPr>
                                    <w:drawing>
                                      <wp:inline distT="0" distB="0" distL="0" distR="0" wp14:anchorId="696CEB30" wp14:editId="128779DD">
                                        <wp:extent cx="1686560" cy="1294130"/>
                                        <wp:effectExtent l="0" t="0" r="8890" b="1270"/>
                                        <wp:docPr id="23"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86560" cy="1294130"/>
                                                </a:xfrm>
                                                <a:prstGeom prst="rect">
                                                  <a:avLst/>
                                                </a:prstGeom>
                                                <a:noFill/>
                                                <a:ln>
                                                  <a:noFill/>
                                                </a:ln>
                                              </pic:spPr>
                                            </pic:pic>
                                          </a:graphicData>
                                        </a:graphic>
                                      </wp:inline>
                                    </w:drawing>
                                  </w:r>
                                  <w:r w:rsidRPr="00107FE1">
                                    <w:rPr>
                                      <w:noProof/>
                                    </w:rPr>
                                    <w:t xml:space="preserve"> </w:t>
                                  </w:r>
                                  <w:r>
                                    <w:rPr>
                                      <w:noProof/>
                                    </w:rPr>
                                    <w:drawing>
                                      <wp:inline distT="0" distB="0" distL="0" distR="0" wp14:anchorId="725ADC90" wp14:editId="22CC72E1">
                                        <wp:extent cx="1686560" cy="1294130"/>
                                        <wp:effectExtent l="0" t="0" r="8890" b="1270"/>
                                        <wp:docPr id="24" name="圖片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8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686560" cy="1294130"/>
                                                </a:xfrm>
                                                <a:prstGeom prst="rect">
                                                  <a:avLst/>
                                                </a:prstGeom>
                                                <a:noFill/>
                                                <a:ln>
                                                  <a:noFill/>
                                                </a:ln>
                                              </pic:spPr>
                                            </pic:pic>
                                          </a:graphicData>
                                        </a:graphic>
                                      </wp:inline>
                                    </w:drawing>
                                  </w:r>
                                </w:p>
                                <w:p w:rsidR="00AD5F2E" w:rsidRPr="00E8330F" w:rsidRDefault="00AD5F2E" w:rsidP="00E8330F">
                                  <w:pPr>
                                    <w:pStyle w:val="af3"/>
                                    <w:snapToGrid w:val="0"/>
                                    <w:spacing w:after="0"/>
                                    <w:jc w:val="center"/>
                                  </w:pPr>
                                  <w:bookmarkStart w:id="30" w:name="_Toc485291063"/>
                                  <w:bookmarkStart w:id="31" w:name="_Toc485305883"/>
                                  <w:r w:rsidRPr="00E8330F">
                                    <w:rPr>
                                      <w:rFonts w:ascii="標楷體" w:eastAsia="標楷體" w:hAnsi="標楷體" w:hint="eastAsia"/>
                                      <w:sz w:val="24"/>
                                    </w:rPr>
                                    <w:t xml:space="preserve">附圖 </w:t>
                                  </w:r>
                                  <w:r w:rsidRPr="00E8330F">
                                    <w:rPr>
                                      <w:rFonts w:ascii="標楷體" w:eastAsia="標楷體" w:hAnsi="標楷體"/>
                                      <w:sz w:val="24"/>
                                    </w:rPr>
                                    <w:fldChar w:fldCharType="begin"/>
                                  </w:r>
                                  <w:r w:rsidRPr="00E8330F">
                                    <w:rPr>
                                      <w:rFonts w:ascii="標楷體" w:eastAsia="標楷體" w:hAnsi="標楷體"/>
                                      <w:sz w:val="24"/>
                                    </w:rPr>
                                    <w:instrText xml:space="preserve"> </w:instrText>
                                  </w:r>
                                  <w:r w:rsidRPr="00E8330F">
                                    <w:rPr>
                                      <w:rFonts w:ascii="標楷體" w:eastAsia="標楷體" w:hAnsi="標楷體" w:hint="eastAsia"/>
                                      <w:sz w:val="24"/>
                                    </w:rPr>
                                    <w:instrText>SEQ 附圖 \* ARABIC</w:instrText>
                                  </w:r>
                                  <w:r w:rsidRPr="00E8330F">
                                    <w:rPr>
                                      <w:rFonts w:ascii="標楷體" w:eastAsia="標楷體" w:hAnsi="標楷體"/>
                                      <w:sz w:val="24"/>
                                    </w:rPr>
                                    <w:instrText xml:space="preserve"> </w:instrText>
                                  </w:r>
                                  <w:r w:rsidRPr="00E8330F">
                                    <w:rPr>
                                      <w:rFonts w:ascii="標楷體" w:eastAsia="標楷體" w:hAnsi="標楷體"/>
                                      <w:sz w:val="24"/>
                                    </w:rPr>
                                    <w:fldChar w:fldCharType="separate"/>
                                  </w:r>
                                  <w:r>
                                    <w:rPr>
                                      <w:rFonts w:ascii="標楷體" w:eastAsia="標楷體" w:hAnsi="標楷體"/>
                                      <w:noProof/>
                                      <w:sz w:val="24"/>
                                    </w:rPr>
                                    <w:t>6</w:t>
                                  </w:r>
                                  <w:bookmarkEnd w:id="30"/>
                                  <w:r w:rsidRPr="00E8330F">
                                    <w:rPr>
                                      <w:rFonts w:ascii="標楷體" w:eastAsia="標楷體" w:hAnsi="標楷體"/>
                                      <w:sz w:val="24"/>
                                    </w:rPr>
                                    <w:fldChar w:fldCharType="end"/>
                                  </w:r>
                                  <w:r w:rsidRPr="00E8330F">
                                    <w:rPr>
                                      <w:rFonts w:ascii="標楷體" w:eastAsia="標楷體" w:hAnsi="標楷體" w:hint="eastAsia"/>
                                      <w:sz w:val="24"/>
                                    </w:rPr>
                                    <w:t xml:space="preserve"> 千噸遠洋漁船4艘斷纜</w:t>
                                  </w:r>
                                  <w:r>
                                    <w:rPr>
                                      <w:rFonts w:ascii="標楷體" w:eastAsia="標楷體" w:hAnsi="標楷體" w:hint="eastAsia"/>
                                      <w:sz w:val="24"/>
                                    </w:rPr>
                                    <w:t>於</w:t>
                                  </w:r>
                                  <w:r w:rsidRPr="00E8330F">
                                    <w:rPr>
                                      <w:rFonts w:ascii="標楷體" w:eastAsia="標楷體" w:hAnsi="標楷體" w:hint="eastAsia"/>
                                      <w:sz w:val="24"/>
                                    </w:rPr>
                                    <w:t>西子灣</w:t>
                                  </w:r>
                                  <w:r>
                                    <w:rPr>
                                      <w:rFonts w:ascii="標楷體" w:eastAsia="標楷體" w:hAnsi="標楷體" w:hint="eastAsia"/>
                                      <w:sz w:val="24"/>
                                    </w:rPr>
                                    <w:t>擱淺</w:t>
                                  </w:r>
                                  <w:bookmarkEnd w:id="3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1.35pt;margin-top:.05pt;width:293.35pt;height:241.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" stroked="f">
                      <v:textbox style="mso-fit-shape-to-text:t">
                        <w:txbxContent>
                          <w:p w:rsidR="00AD5F2E" w:rsidRDefault="00AD5F2E">
                            <w:pPr>
                              <w:rPr>
                                <w:rFonts w:ascii="標楷體" w:eastAsia="標楷體" w:hAnsi="標楷體"/>
                                <w:bCs/>
                                <w:color w:val="00B050"/>
                              </w:rPr>
                            </w:pPr>
                            <w:r>
                              <w:rPr>
                                <w:noProof/>
                              </w:rPr>
                              <w:drawing>
                                <wp:inline distT="0" distB="0" distL="0" distR="0" wp14:anchorId="2AF78CBF" wp14:editId="75DF5154">
                                  <wp:extent cx="1710055" cy="1318260"/>
                                  <wp:effectExtent l="0" t="0" r="4445" b="0"/>
                                  <wp:docPr id="21"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10055" cy="1318260"/>
                                          </a:xfrm>
                                          <a:prstGeom prst="rect">
                                            <a:avLst/>
                                          </a:prstGeom>
                                          <a:noFill/>
                                          <a:ln>
                                            <a:noFill/>
                                          </a:ln>
                                        </pic:spPr>
                                      </pic:pic>
                                    </a:graphicData>
                                  </a:graphic>
                                </wp:inline>
                              </w:drawing>
                            </w:r>
                            <w:r>
                              <w:rPr>
                                <w:rFonts w:ascii="標楷體" w:eastAsia="標楷體" w:hAnsi="標楷體" w:hint="eastAsia"/>
                                <w:bCs/>
                                <w:color w:val="00B050"/>
                              </w:rPr>
                              <w:t xml:space="preserve"> </w:t>
                            </w:r>
                            <w:r>
                              <w:rPr>
                                <w:noProof/>
                              </w:rPr>
                              <w:drawing>
                                <wp:inline distT="0" distB="0" distL="0" distR="0" wp14:anchorId="133FEA78" wp14:editId="1612C71A">
                                  <wp:extent cx="1710055" cy="1306195"/>
                                  <wp:effectExtent l="0" t="0" r="4445" b="8255"/>
                                  <wp:docPr id="22"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10055" cy="1306195"/>
                                          </a:xfrm>
                                          <a:prstGeom prst="rect">
                                            <a:avLst/>
                                          </a:prstGeom>
                                          <a:noFill/>
                                          <a:ln>
                                            <a:noFill/>
                                          </a:ln>
                                        </pic:spPr>
                                      </pic:pic>
                                    </a:graphicData>
                                  </a:graphic>
                                </wp:inline>
                              </w:drawing>
                            </w:r>
                          </w:p>
                          <w:p w:rsidR="00AD5F2E" w:rsidRDefault="00AD5F2E">
                            <w:pPr>
                              <w:rPr>
                                <w:rFonts w:ascii="標楷體" w:eastAsia="標楷體" w:hAnsi="標楷體"/>
                                <w:bCs/>
                                <w:color w:val="00B050"/>
                              </w:rPr>
                            </w:pPr>
                            <w:r>
                              <w:rPr>
                                <w:noProof/>
                              </w:rPr>
                              <w:drawing>
                                <wp:inline distT="0" distB="0" distL="0" distR="0" wp14:anchorId="696CEB30" wp14:editId="128779DD">
                                  <wp:extent cx="1686560" cy="1294130"/>
                                  <wp:effectExtent l="0" t="0" r="8890" b="1270"/>
                                  <wp:docPr id="23"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86560" cy="1294130"/>
                                          </a:xfrm>
                                          <a:prstGeom prst="rect">
                                            <a:avLst/>
                                          </a:prstGeom>
                                          <a:noFill/>
                                          <a:ln>
                                            <a:noFill/>
                                          </a:ln>
                                        </pic:spPr>
                                      </pic:pic>
                                    </a:graphicData>
                                  </a:graphic>
                                </wp:inline>
                              </w:drawing>
                            </w:r>
                            <w:r w:rsidRPr="00107FE1">
                              <w:rPr>
                                <w:noProof/>
                              </w:rPr>
                              <w:t xml:space="preserve"> </w:t>
                            </w:r>
                            <w:r>
                              <w:rPr>
                                <w:noProof/>
                              </w:rPr>
                              <w:drawing>
                                <wp:inline distT="0" distB="0" distL="0" distR="0" wp14:anchorId="725ADC90" wp14:editId="22CC72E1">
                                  <wp:extent cx="1686560" cy="1294130"/>
                                  <wp:effectExtent l="0" t="0" r="8890" b="1270"/>
                                  <wp:docPr id="24" name="圖片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8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686560" cy="1294130"/>
                                          </a:xfrm>
                                          <a:prstGeom prst="rect">
                                            <a:avLst/>
                                          </a:prstGeom>
                                          <a:noFill/>
                                          <a:ln>
                                            <a:noFill/>
                                          </a:ln>
                                        </pic:spPr>
                                      </pic:pic>
                                    </a:graphicData>
                                  </a:graphic>
                                </wp:inline>
                              </w:drawing>
                            </w:r>
                          </w:p>
                          <w:p w:rsidR="00AD5F2E" w:rsidRPr="00E8330F" w:rsidRDefault="00AD5F2E" w:rsidP="00E8330F">
                            <w:pPr>
                              <w:pStyle w:val="af3"/>
                              <w:snapToGrid w:val="0"/>
                              <w:spacing w:after="0"/>
                              <w:jc w:val="center"/>
                            </w:pPr>
                            <w:bookmarkStart w:id="32" w:name="_Toc485291063"/>
                            <w:bookmarkStart w:id="33" w:name="_Toc485305883"/>
                            <w:r w:rsidRPr="00E8330F">
                              <w:rPr>
                                <w:rFonts w:ascii="標楷體" w:eastAsia="標楷體" w:hAnsi="標楷體" w:hint="eastAsia"/>
                                <w:sz w:val="24"/>
                              </w:rPr>
                              <w:t xml:space="preserve">附圖 </w:t>
                            </w:r>
                            <w:r w:rsidRPr="00E8330F">
                              <w:rPr>
                                <w:rFonts w:ascii="標楷體" w:eastAsia="標楷體" w:hAnsi="標楷體"/>
                                <w:sz w:val="24"/>
                              </w:rPr>
                              <w:fldChar w:fldCharType="begin"/>
                            </w:r>
                            <w:r w:rsidRPr="00E8330F">
                              <w:rPr>
                                <w:rFonts w:ascii="標楷體" w:eastAsia="標楷體" w:hAnsi="標楷體"/>
                                <w:sz w:val="24"/>
                              </w:rPr>
                              <w:instrText xml:space="preserve"> </w:instrText>
                            </w:r>
                            <w:r w:rsidRPr="00E8330F">
                              <w:rPr>
                                <w:rFonts w:ascii="標楷體" w:eastAsia="標楷體" w:hAnsi="標楷體" w:hint="eastAsia"/>
                                <w:sz w:val="24"/>
                              </w:rPr>
                              <w:instrText>SEQ 附圖 \* ARABIC</w:instrText>
                            </w:r>
                            <w:r w:rsidRPr="00E8330F">
                              <w:rPr>
                                <w:rFonts w:ascii="標楷體" w:eastAsia="標楷體" w:hAnsi="標楷體"/>
                                <w:sz w:val="24"/>
                              </w:rPr>
                              <w:instrText xml:space="preserve"> </w:instrText>
                            </w:r>
                            <w:r w:rsidRPr="00E8330F">
                              <w:rPr>
                                <w:rFonts w:ascii="標楷體" w:eastAsia="標楷體" w:hAnsi="標楷體"/>
                                <w:sz w:val="24"/>
                              </w:rPr>
                              <w:fldChar w:fldCharType="separate"/>
                            </w:r>
                            <w:r>
                              <w:rPr>
                                <w:rFonts w:ascii="標楷體" w:eastAsia="標楷體" w:hAnsi="標楷體"/>
                                <w:noProof/>
                                <w:sz w:val="24"/>
                              </w:rPr>
                              <w:t>6</w:t>
                            </w:r>
                            <w:bookmarkEnd w:id="32"/>
                            <w:r w:rsidRPr="00E8330F">
                              <w:rPr>
                                <w:rFonts w:ascii="標楷體" w:eastAsia="標楷體" w:hAnsi="標楷體"/>
                                <w:sz w:val="24"/>
                              </w:rPr>
                              <w:fldChar w:fldCharType="end"/>
                            </w:r>
                            <w:r w:rsidRPr="00E8330F">
                              <w:rPr>
                                <w:rFonts w:ascii="標楷體" w:eastAsia="標楷體" w:hAnsi="標楷體" w:hint="eastAsia"/>
                                <w:sz w:val="24"/>
                              </w:rPr>
                              <w:t xml:space="preserve"> 千噸遠洋漁船4艘斷纜</w:t>
                            </w:r>
                            <w:r>
                              <w:rPr>
                                <w:rFonts w:ascii="標楷體" w:eastAsia="標楷體" w:hAnsi="標楷體" w:hint="eastAsia"/>
                                <w:sz w:val="24"/>
                              </w:rPr>
                              <w:t>於</w:t>
                            </w:r>
                            <w:r w:rsidRPr="00E8330F">
                              <w:rPr>
                                <w:rFonts w:ascii="標楷體" w:eastAsia="標楷體" w:hAnsi="標楷體" w:hint="eastAsia"/>
                                <w:sz w:val="24"/>
                              </w:rPr>
                              <w:t>西子灣</w:t>
                            </w:r>
                            <w:r>
                              <w:rPr>
                                <w:rFonts w:ascii="標楷體" w:eastAsia="標楷體" w:hAnsi="標楷體" w:hint="eastAsia"/>
                                <w:sz w:val="24"/>
                              </w:rPr>
                              <w:t>擱淺</w:t>
                            </w:r>
                            <w:bookmarkEnd w:id="33"/>
                          </w:p>
                        </w:txbxContent>
                      </v:textbox>
                    </v:shape>
                  </w:pict>
                </mc:Fallback>
              </mc:AlternateContent>
            </w:r>
          </w:p>
          <w:p w:rsidR="000D592C" w:rsidRPr="000D0A7B" w:rsidRDefault="001D6AC7" w:rsidP="000E5F0E">
            <w:pPr>
              <w:pStyle w:val="ad"/>
              <w:snapToGrid w:val="0"/>
              <w:spacing w:beforeLines="50" w:before="180"/>
              <w:ind w:leftChars="0" w:left="709" w:hanging="624"/>
              <w:rPr>
                <w:rFonts w:ascii="標楷體" w:eastAsia="標楷體" w:hAnsi="標楷體"/>
                <w:color w:val="000000" w:themeColor="text1"/>
              </w:rPr>
            </w:pPr>
            <w:r w:rsidRPr="000D0A7B">
              <w:rPr>
                <w:noProof/>
                <w:color w:val="000000" w:themeColor="text1"/>
              </w:rPr>
              <mc:AlternateContent>
                <mc:Choice Requires="wps">
                  <w:drawing>
                    <wp:anchor distT="0" distB="0" distL="114300" distR="114300" simplePos="0" relativeHeight="251675648" behindDoc="0" locked="0" layoutInCell="1" allowOverlap="1" wp14:anchorId="47684F81" wp14:editId="07BED545">
                      <wp:simplePos x="0" y="0"/>
                      <wp:positionH relativeFrom="column">
                        <wp:posOffset>-68580</wp:posOffset>
                      </wp:positionH>
                      <wp:positionV relativeFrom="paragraph">
                        <wp:posOffset>70485</wp:posOffset>
                      </wp:positionV>
                      <wp:extent cx="3763645" cy="320040"/>
                      <wp:effectExtent l="0" t="0" r="8255"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3645" cy="320040"/>
                              </a:xfrm>
                              <a:prstGeom prst="rect">
                                <a:avLst/>
                              </a:prstGeom>
                              <a:solidFill>
                                <a:srgbClr val="FFFFFF"/>
                              </a:solidFill>
                              <a:ln w="9525">
                                <a:noFill/>
                                <a:miter lim="800000"/>
                                <a:headEnd/>
                                <a:tailEnd/>
                              </a:ln>
                            </wps:spPr>
                            <wps:txbx>
                              <w:txbxContent>
                                <w:p w:rsidR="00AD5F2E" w:rsidRDefault="00AD5F2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5.4pt;margin-top:5.55pt;width:296.35pt;height:25.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" stroked="f">
                      <v:textbox style="mso-fit-shape-to-text:t">
                        <w:txbxContent>
                          <w:p w:rsidR="00AD5F2E" w:rsidRDefault="00AD5F2E"/>
                        </w:txbxContent>
                      </v:textbox>
                    </v:shape>
                  </w:pict>
                </mc:Fallback>
              </mc:AlternateContent>
            </w:r>
          </w:p>
          <w:p w:rsidR="000D592C" w:rsidRPr="000D0A7B" w:rsidRDefault="000D592C" w:rsidP="000E5F0E">
            <w:pPr>
              <w:pStyle w:val="ad"/>
              <w:snapToGrid w:val="0"/>
              <w:spacing w:beforeLines="50" w:before="180"/>
              <w:ind w:leftChars="0" w:left="709" w:hanging="624"/>
              <w:rPr>
                <w:rFonts w:ascii="標楷體" w:eastAsia="標楷體" w:hAnsi="標楷體"/>
                <w:color w:val="000000" w:themeColor="text1"/>
              </w:rPr>
            </w:pPr>
          </w:p>
          <w:p w:rsidR="000D592C" w:rsidRPr="000D0A7B" w:rsidRDefault="000D592C" w:rsidP="000E5F0E">
            <w:pPr>
              <w:pStyle w:val="ad"/>
              <w:snapToGrid w:val="0"/>
              <w:spacing w:beforeLines="50" w:before="180"/>
              <w:ind w:leftChars="0" w:left="709" w:hanging="624"/>
              <w:rPr>
                <w:rFonts w:ascii="標楷體" w:eastAsia="標楷體" w:hAnsi="標楷體"/>
                <w:color w:val="000000" w:themeColor="text1"/>
              </w:rPr>
            </w:pPr>
          </w:p>
          <w:p w:rsidR="000D592C" w:rsidRPr="000D0A7B" w:rsidRDefault="000D592C" w:rsidP="000E5F0E">
            <w:pPr>
              <w:pStyle w:val="ad"/>
              <w:snapToGrid w:val="0"/>
              <w:spacing w:beforeLines="50" w:before="180"/>
              <w:ind w:leftChars="0" w:left="709" w:hanging="624"/>
              <w:rPr>
                <w:rFonts w:ascii="標楷體" w:eastAsia="標楷體" w:hAnsi="標楷體"/>
                <w:color w:val="000000" w:themeColor="text1"/>
              </w:rPr>
            </w:pPr>
          </w:p>
          <w:p w:rsidR="000D592C" w:rsidRPr="000D0A7B" w:rsidRDefault="000D592C" w:rsidP="000E5F0E">
            <w:pPr>
              <w:pStyle w:val="ad"/>
              <w:snapToGrid w:val="0"/>
              <w:spacing w:beforeLines="50" w:before="180"/>
              <w:ind w:leftChars="0" w:left="709" w:hanging="624"/>
              <w:rPr>
                <w:rFonts w:ascii="標楷體" w:eastAsia="標楷體" w:hAnsi="標楷體"/>
                <w:color w:val="000000" w:themeColor="text1"/>
              </w:rPr>
            </w:pPr>
          </w:p>
          <w:p w:rsidR="000D592C" w:rsidRPr="000D0A7B" w:rsidRDefault="000D592C" w:rsidP="000E5F0E">
            <w:pPr>
              <w:pStyle w:val="ad"/>
              <w:snapToGrid w:val="0"/>
              <w:spacing w:beforeLines="50" w:before="180"/>
              <w:ind w:leftChars="0" w:left="709" w:hanging="624"/>
              <w:rPr>
                <w:rFonts w:ascii="標楷體" w:eastAsia="標楷體" w:hAnsi="標楷體"/>
                <w:color w:val="000000" w:themeColor="text1"/>
              </w:rPr>
            </w:pPr>
          </w:p>
          <w:p w:rsidR="000D592C" w:rsidRPr="000D0A7B" w:rsidRDefault="000D592C" w:rsidP="000E5F0E">
            <w:pPr>
              <w:pStyle w:val="ad"/>
              <w:snapToGrid w:val="0"/>
              <w:spacing w:beforeLines="50" w:before="180"/>
              <w:ind w:leftChars="0" w:left="709" w:hanging="624"/>
              <w:rPr>
                <w:rFonts w:ascii="標楷體" w:eastAsia="標楷體" w:hAnsi="標楷體"/>
                <w:color w:val="000000" w:themeColor="text1"/>
              </w:rPr>
            </w:pPr>
          </w:p>
          <w:p w:rsidR="000D592C" w:rsidRPr="000D0A7B" w:rsidRDefault="000D592C" w:rsidP="000E5F0E">
            <w:pPr>
              <w:pStyle w:val="ad"/>
              <w:snapToGrid w:val="0"/>
              <w:spacing w:beforeLines="50" w:before="180"/>
              <w:ind w:leftChars="0" w:left="709" w:hanging="624"/>
              <w:rPr>
                <w:rFonts w:ascii="標楷體" w:eastAsia="標楷體" w:hAnsi="標楷體"/>
                <w:color w:val="000000" w:themeColor="text1"/>
              </w:rPr>
            </w:pPr>
          </w:p>
          <w:p w:rsidR="00562FE1" w:rsidRPr="000D0A7B" w:rsidRDefault="00562FE1" w:rsidP="000E5F0E">
            <w:pPr>
              <w:snapToGrid w:val="0"/>
              <w:spacing w:beforeLines="50" w:before="180"/>
              <w:jc w:val="both"/>
              <w:textAlignment w:val="center"/>
              <w:rPr>
                <w:rFonts w:ascii="標楷體" w:eastAsia="標楷體" w:hAnsi="標楷體"/>
                <w:bCs/>
                <w:color w:val="000000" w:themeColor="text1"/>
              </w:rPr>
            </w:pPr>
          </w:p>
          <w:p w:rsidR="000D592C" w:rsidRPr="000D0A7B" w:rsidRDefault="003B4525" w:rsidP="000E5F0E">
            <w:pPr>
              <w:pStyle w:val="ad"/>
              <w:numPr>
                <w:ilvl w:val="0"/>
                <w:numId w:val="139"/>
              </w:numPr>
              <w:snapToGrid w:val="0"/>
              <w:spacing w:beforeLines="50" w:before="180"/>
              <w:ind w:leftChars="0" w:left="702"/>
              <w:jc w:val="both"/>
              <w:textAlignment w:val="center"/>
              <w:rPr>
                <w:rFonts w:ascii="標楷體" w:eastAsia="標楷體" w:hAnsi="標楷體"/>
                <w:bCs/>
                <w:color w:val="000000" w:themeColor="text1"/>
              </w:rPr>
            </w:pPr>
            <w:r w:rsidRPr="000D0A7B">
              <w:rPr>
                <w:rFonts w:ascii="標楷體" w:eastAsia="標楷體" w:hAnsi="標楷體" w:hint="eastAsia"/>
                <w:bCs/>
                <w:color w:val="000000" w:themeColor="text1"/>
              </w:rPr>
              <w:t>農委會漁</w:t>
            </w:r>
            <w:r w:rsidR="000D592C" w:rsidRPr="000D0A7B">
              <w:rPr>
                <w:rFonts w:ascii="標楷體" w:eastAsia="標楷體" w:hAnsi="標楷體" w:hint="eastAsia"/>
                <w:bCs/>
                <w:color w:val="000000" w:themeColor="text1"/>
              </w:rPr>
              <w:t>業署於</w:t>
            </w:r>
            <w:r w:rsidR="000D592C" w:rsidRPr="000D0A7B">
              <w:rPr>
                <w:rFonts w:ascii="標楷體" w:eastAsia="標楷體" w:hAnsi="標楷體"/>
                <w:bCs/>
                <w:color w:val="000000" w:themeColor="text1"/>
              </w:rPr>
              <w:t>9月15日陪同總統至屏東縣羌園地區慰問居民淹水問題，並於訪視前先與潘縣長及莊瑞雄委員，針對塭豐養殖區397公頃因區內100餘支電線桿折斷，致養殖戶2天無法供電擔心水產養殖物造成後續損失，潘縣長及莊委員允諾將請台電加速處理</w:t>
            </w:r>
            <w:r w:rsidR="000D592C" w:rsidRPr="000D0A7B">
              <w:rPr>
                <w:rFonts w:ascii="標楷體" w:eastAsia="標楷體" w:hAnsi="標楷體" w:hint="eastAsia"/>
                <w:bCs/>
                <w:color w:val="000000" w:themeColor="text1"/>
              </w:rPr>
              <w:t>；</w:t>
            </w:r>
            <w:r w:rsidR="000D592C" w:rsidRPr="000D0A7B">
              <w:rPr>
                <w:rFonts w:ascii="標楷體" w:eastAsia="標楷體" w:hAnsi="標楷體"/>
                <w:bCs/>
                <w:color w:val="000000" w:themeColor="text1"/>
              </w:rPr>
              <w:t>後續至塭豐地區勘查理福成養殖戶因台電斷電災情，經瞭解損失2萬斤龍膽石斑魚。</w:t>
            </w:r>
          </w:p>
          <w:p w:rsidR="000D592C" w:rsidRPr="000D0A7B" w:rsidRDefault="000D592C" w:rsidP="000E5F0E">
            <w:pPr>
              <w:pStyle w:val="ad"/>
              <w:numPr>
                <w:ilvl w:val="0"/>
                <w:numId w:val="139"/>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bCs/>
                <w:color w:val="000000" w:themeColor="text1"/>
              </w:rPr>
              <w:t>於</w:t>
            </w:r>
            <w:r w:rsidRPr="000D0A7B">
              <w:rPr>
                <w:rFonts w:ascii="標楷體" w:eastAsia="標楷體" w:hAnsi="標楷體"/>
                <w:bCs/>
                <w:color w:val="000000" w:themeColor="text1"/>
              </w:rPr>
              <w:t>9月22日行文核撥澎湖縣政府莫蘭蒂颱風預估救助金新臺幣100萬元。</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455570">
            <w:pPr>
              <w:jc w:val="center"/>
              <w:rPr>
                <w:rFonts w:ascii="標楷體" w:eastAsia="標楷體" w:hAnsi="標楷體"/>
                <w:color w:val="000000" w:themeColor="text1"/>
                <w:szCs w:val="24"/>
              </w:rPr>
            </w:pPr>
          </w:p>
        </w:tc>
      </w:tr>
      <w:tr w:rsidR="000D592C" w:rsidRPr="000D0A7B" w:rsidTr="000D592C">
        <w:trPr>
          <w:trHeight w:val="1325"/>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lastRenderedPageBreak/>
              <w:t>09/15</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09/24</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11：30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17：00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國家通訊傳播委員會</w:t>
            </w:r>
          </w:p>
        </w:tc>
        <w:tc>
          <w:tcPr>
            <w:tcW w:w="6064" w:type="dxa"/>
            <w:tcBorders>
              <w:top w:val="single" w:sz="4" w:space="0" w:color="auto"/>
              <w:left w:val="single" w:sz="4" w:space="0" w:color="auto"/>
              <w:bottom w:val="single" w:sz="4" w:space="0" w:color="auto"/>
              <w:right w:val="single" w:sz="4" w:space="0" w:color="auto"/>
            </w:tcBorders>
            <w:shd w:val="clear" w:color="auto" w:fill="auto"/>
            <w:vAlign w:val="center"/>
          </w:tcPr>
          <w:p w:rsidR="000D592C" w:rsidRPr="000D0A7B" w:rsidRDefault="000D592C" w:rsidP="000E5F0E">
            <w:pPr>
              <w:pStyle w:val="ad"/>
              <w:numPr>
                <w:ilvl w:val="0"/>
                <w:numId w:val="24"/>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中央災害應變中心開設期間，通傳會請各電信業者配合成立緊急應變小組，每3小時於通訊傳播重大災害災損通報系統進行災情通報，再由通傳會應變小組將相關災情上傳中央災害應變中心。</w:t>
            </w:r>
          </w:p>
          <w:p w:rsidR="000D592C" w:rsidRPr="000D0A7B" w:rsidRDefault="000D592C" w:rsidP="000E5F0E">
            <w:pPr>
              <w:pStyle w:val="ad"/>
              <w:numPr>
                <w:ilvl w:val="0"/>
                <w:numId w:val="24"/>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中央災害應變中心撤除後，通傳會持續督促電信業者針對受損之市話及基地臺進行搶修，分別於9月22日及9月24日修復完成。</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FD7099">
            <w:pPr>
              <w:jc w:val="center"/>
              <w:rPr>
                <w:rFonts w:ascii="標楷體" w:eastAsia="標楷體" w:hAnsi="標楷體"/>
                <w:color w:val="000000" w:themeColor="text1"/>
                <w:szCs w:val="24"/>
              </w:rPr>
            </w:pPr>
          </w:p>
        </w:tc>
      </w:tr>
      <w:tr w:rsidR="000D592C" w:rsidRPr="000D0A7B" w:rsidTr="000D592C">
        <w:trPr>
          <w:trHeight w:val="397"/>
          <w:jc w:val="right"/>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0D592C" w:rsidRPr="000D0A7B" w:rsidRDefault="000D592C" w:rsidP="008855FA">
            <w:pPr>
              <w:jc w:val="center"/>
              <w:rPr>
                <w:color w:val="000000" w:themeColor="text1"/>
              </w:rPr>
            </w:pPr>
            <w:r w:rsidRPr="000D0A7B">
              <w:rPr>
                <w:rFonts w:ascii="標楷體" w:hAnsi="標楷體" w:hint="eastAsia"/>
                <w:color w:val="000000" w:themeColor="text1"/>
              </w:rPr>
              <w: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D592C" w:rsidRPr="000D0A7B" w:rsidRDefault="000D592C" w:rsidP="008855FA">
            <w:pPr>
              <w:jc w:val="center"/>
              <w:rPr>
                <w:color w:val="000000" w:themeColor="text1"/>
              </w:rPr>
            </w:pPr>
            <w:r w:rsidRPr="000D0A7B">
              <w:rPr>
                <w:rFonts w:ascii="標楷體" w:hAnsi="標楷體" w:hint="eastAsia"/>
                <w:color w:val="000000" w:themeColor="text1"/>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臺北市</w:t>
            </w:r>
          </w:p>
        </w:tc>
        <w:tc>
          <w:tcPr>
            <w:tcW w:w="6064"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經查莫蘭蒂颱風期間臺北市無重大災情案件或突發事件通報。</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F004E3">
            <w:pPr>
              <w:jc w:val="center"/>
              <w:rPr>
                <w:rFonts w:ascii="標楷體" w:eastAsia="標楷體" w:hAnsi="標楷體"/>
                <w:color w:val="000000" w:themeColor="text1"/>
                <w:szCs w:val="24"/>
              </w:rPr>
            </w:pPr>
          </w:p>
        </w:tc>
      </w:tr>
      <w:tr w:rsidR="000D592C" w:rsidRPr="000D0A7B" w:rsidTr="000D592C">
        <w:trPr>
          <w:trHeight w:val="397"/>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09/15</w:t>
            </w:r>
            <w:r w:rsidRPr="000D0A7B">
              <w:rPr>
                <w:rFonts w:ascii="標楷體" w:hAnsi="標楷體" w:hint="eastAsia"/>
                <w:color w:val="000000" w:themeColor="text1"/>
              </w:rPr>
              <w:br/>
              <w:t>、</w:t>
            </w:r>
            <w:r w:rsidRPr="000D0A7B">
              <w:rPr>
                <w:rFonts w:ascii="標楷體" w:hAnsi="標楷體" w:hint="eastAsia"/>
                <w:color w:val="000000" w:themeColor="text1"/>
              </w:rPr>
              <w:br/>
              <w:t>09/18</w:t>
            </w:r>
            <w:r w:rsidRPr="000D0A7B">
              <w:rPr>
                <w:rFonts w:ascii="標楷體" w:hAnsi="標楷體" w:hint="eastAsia"/>
                <w:color w:val="000000" w:themeColor="text1"/>
              </w:rPr>
              <w:br/>
            </w:r>
            <w:r w:rsidRPr="000D0A7B">
              <w:rPr>
                <w:rFonts w:ascii="標楷體" w:hAnsi="標楷體"/>
                <w:color w:val="000000" w:themeColor="text1"/>
              </w:rPr>
              <w:t>|</w:t>
            </w:r>
            <w:r w:rsidRPr="000D0A7B">
              <w:rPr>
                <w:rFonts w:ascii="標楷體" w:hAnsi="標楷體" w:hint="eastAsia"/>
                <w:color w:val="000000" w:themeColor="text1"/>
              </w:rPr>
              <w:br/>
              <w:t>09/24</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0D592C" w:rsidRPr="000D0A7B" w:rsidRDefault="000D592C"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新北市</w:t>
            </w:r>
          </w:p>
        </w:tc>
        <w:tc>
          <w:tcPr>
            <w:tcW w:w="6064" w:type="dxa"/>
            <w:tcBorders>
              <w:top w:val="single" w:sz="4" w:space="0" w:color="auto"/>
              <w:left w:val="single" w:sz="4" w:space="0" w:color="auto"/>
              <w:bottom w:val="single" w:sz="4" w:space="0" w:color="auto"/>
              <w:right w:val="single" w:sz="4" w:space="0" w:color="auto"/>
            </w:tcBorders>
            <w:shd w:val="clear" w:color="auto" w:fill="auto"/>
            <w:vAlign w:val="center"/>
          </w:tcPr>
          <w:p w:rsidR="000D592C" w:rsidRPr="000D0A7B" w:rsidRDefault="000D592C" w:rsidP="000E5F0E">
            <w:pPr>
              <w:pStyle w:val="ad"/>
              <w:numPr>
                <w:ilvl w:val="0"/>
                <w:numId w:val="196"/>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支援金門縣：9月15日由</w:t>
            </w:r>
            <w:r w:rsidR="00CE1F70" w:rsidRPr="000D0A7B">
              <w:rPr>
                <w:rFonts w:ascii="標楷體" w:eastAsia="標楷體" w:hAnsi="標楷體" w:hint="eastAsia"/>
                <w:color w:val="000000" w:themeColor="text1"/>
              </w:rPr>
              <w:t>新北市政</w:t>
            </w:r>
            <w:r w:rsidRPr="000D0A7B">
              <w:rPr>
                <w:rFonts w:ascii="標楷體" w:eastAsia="標楷體" w:hAnsi="標楷體" w:hint="eastAsia"/>
                <w:color w:val="000000" w:themeColor="text1"/>
              </w:rPr>
              <w:t>府農業局調度20台鏈鋸支援金門縣進行復原作業。</w:t>
            </w:r>
          </w:p>
          <w:p w:rsidR="000D592C" w:rsidRPr="000D0A7B" w:rsidRDefault="000D592C" w:rsidP="000E5F0E">
            <w:pPr>
              <w:pStyle w:val="ad"/>
              <w:numPr>
                <w:ilvl w:val="0"/>
                <w:numId w:val="196"/>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支援高雄市：9月18日起至24日止，</w:t>
            </w:r>
            <w:r w:rsidR="00CE1F70" w:rsidRPr="000D0A7B">
              <w:rPr>
                <w:rFonts w:ascii="標楷體" w:eastAsia="標楷體" w:hAnsi="標楷體" w:hint="eastAsia"/>
                <w:color w:val="000000" w:themeColor="text1"/>
              </w:rPr>
              <w:t>新北市</w:t>
            </w:r>
            <w:r w:rsidRPr="000D0A7B">
              <w:rPr>
                <w:rFonts w:ascii="標楷體" w:eastAsia="標楷體" w:hAnsi="標楷體" w:hint="eastAsia"/>
                <w:color w:val="000000" w:themeColor="text1"/>
              </w:rPr>
              <w:t>支援勤務共計7日，總計動員117人次及抓斗車62輛次。由環保局、工務局及農業局共同協助支援包括鳳山、前鎮、小港、大寮、仁武、苓雅及大樹等共7區33所國中小學，以及楠梓運動場、國家體育場、澄清湖棒球場、大坪頂運動公園、三民木球場、中正壘球場等6所體育場執行樹木枝清運作業，清運量總計達2,542公噸。</w:t>
            </w:r>
          </w:p>
        </w:tc>
        <w:tc>
          <w:tcPr>
            <w:tcW w:w="673" w:type="dxa"/>
            <w:tcBorders>
              <w:top w:val="single" w:sz="4" w:space="0" w:color="auto"/>
              <w:left w:val="single" w:sz="4" w:space="0" w:color="auto"/>
              <w:bottom w:val="single" w:sz="4" w:space="0" w:color="auto"/>
              <w:right w:val="single" w:sz="4" w:space="0" w:color="auto"/>
            </w:tcBorders>
            <w:shd w:val="clear" w:color="auto" w:fill="FFFFFF"/>
          </w:tcPr>
          <w:p w:rsidR="000D592C" w:rsidRPr="000D0A7B" w:rsidRDefault="000D592C" w:rsidP="003A19C5">
            <w:pPr>
              <w:jc w:val="center"/>
              <w:rPr>
                <w:rFonts w:ascii="標楷體" w:eastAsia="標楷體" w:hAnsi="標楷體"/>
                <w:color w:val="000000" w:themeColor="text1"/>
                <w:szCs w:val="24"/>
              </w:rPr>
            </w:pPr>
          </w:p>
        </w:tc>
      </w:tr>
      <w:tr w:rsidR="000D592C" w:rsidRPr="000D0A7B" w:rsidTr="000D592C">
        <w:trPr>
          <w:trHeight w:val="490"/>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snapToGrid w:val="0"/>
              <w:spacing w:beforeLines="50" w:before="180"/>
              <w:ind w:leftChars="-50" w:left="-120" w:rightChars="-50" w:right="-12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09/16</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09/18</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snapToGrid w:val="0"/>
              <w:spacing w:beforeLines="50" w:before="180"/>
              <w:ind w:leftChars="-50" w:left="-120" w:rightChars="-50" w:right="-12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14：3</w:t>
            </w:r>
            <w:r w:rsidRPr="000D0A7B">
              <w:rPr>
                <w:rFonts w:ascii="標楷體" w:eastAsia="標楷體" w:hAnsi="標楷體"/>
                <w:color w:val="000000" w:themeColor="text1"/>
                <w:szCs w:val="24"/>
              </w:rPr>
              <w:t>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17：00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snapToGrid w:val="0"/>
              <w:spacing w:beforeLines="50" w:before="180"/>
              <w:ind w:leftChars="-50" w:left="-120" w:rightChars="-50" w:right="-12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臺中市</w:t>
            </w:r>
          </w:p>
        </w:tc>
        <w:tc>
          <w:tcPr>
            <w:tcW w:w="6064" w:type="dxa"/>
            <w:tcBorders>
              <w:top w:val="single" w:sz="4" w:space="0" w:color="auto"/>
              <w:left w:val="single" w:sz="4" w:space="0" w:color="auto"/>
              <w:bottom w:val="single" w:sz="4" w:space="0" w:color="auto"/>
              <w:right w:val="single" w:sz="4" w:space="0" w:color="auto"/>
            </w:tcBorders>
            <w:shd w:val="clear" w:color="auto" w:fill="auto"/>
            <w:vAlign w:val="center"/>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olor w:val="000000" w:themeColor="text1"/>
              </w:rPr>
            </w:pPr>
            <w:r w:rsidRPr="000D0A7B">
              <w:rPr>
                <w:rFonts w:ascii="標楷體" w:eastAsia="標楷體" w:hAnsi="標楷體" w:hint="eastAsia"/>
                <w:color w:val="000000" w:themeColor="text1"/>
              </w:rPr>
              <w:t>強颱莫蘭蒂襲台，造成金門及高雄災情嚴重，多處房舍、招牌、路樹倒塌掉落急需外界支援，協助恢復家園，臺中市政府秉持著「同胞有難，手足同心，救人救災，有我弟兄」之精神，立即發揮</w:t>
            </w:r>
            <w:r w:rsidR="00CC6143" w:rsidRPr="000D0A7B">
              <w:rPr>
                <w:rFonts w:ascii="標楷體" w:eastAsia="標楷體" w:hAnsi="標楷體" w:hint="eastAsia"/>
                <w:color w:val="000000" w:themeColor="text1"/>
              </w:rPr>
              <w:t>縣(市)</w:t>
            </w:r>
            <w:r w:rsidRPr="000D0A7B">
              <w:rPr>
                <w:rFonts w:ascii="標楷體" w:eastAsia="標楷體" w:hAnsi="標楷體" w:hint="eastAsia"/>
                <w:color w:val="000000" w:themeColor="text1"/>
              </w:rPr>
              <w:t>間互助精神，透過中彰投苗區域治理平台，主動聯繫彰化縣及南投縣，調派可支援裝備器材及中彰投區域機具前往支援，協助早日完成復原重建工作。</w:t>
            </w:r>
          </w:p>
          <w:p w:rsidR="000D592C" w:rsidRPr="000D0A7B" w:rsidRDefault="00CE1F70"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olor w:val="000000" w:themeColor="text1"/>
              </w:rPr>
            </w:pPr>
            <w:r w:rsidRPr="000D0A7B">
              <w:rPr>
                <w:rFonts w:ascii="標楷體" w:eastAsia="標楷體" w:hAnsi="標楷體" w:hint="eastAsia"/>
                <w:color w:val="000000" w:themeColor="text1"/>
                <w:szCs w:val="24"/>
              </w:rPr>
              <w:t>臺中市</w:t>
            </w:r>
            <w:r w:rsidR="000D592C" w:rsidRPr="000D0A7B">
              <w:rPr>
                <w:rFonts w:ascii="標楷體" w:eastAsia="標楷體" w:hAnsi="標楷體" w:hint="eastAsia"/>
                <w:color w:val="000000" w:themeColor="text1"/>
              </w:rPr>
              <w:t>支援金門及高雄復原重建工作自9月16日至9月18日止，出動各式救災車輛機具包含高空作業車、抓斗車、傾卸車、小山貓、清溝車、號誌維修救險車、吊車及大小貨車，動員</w:t>
            </w:r>
            <w:r w:rsidRPr="000D0A7B">
              <w:rPr>
                <w:rFonts w:ascii="標楷體" w:eastAsia="標楷體" w:hAnsi="標楷體" w:hint="eastAsia"/>
                <w:color w:val="000000" w:themeColor="text1"/>
              </w:rPr>
              <w:t>臺中市</w:t>
            </w:r>
            <w:r w:rsidR="000D592C" w:rsidRPr="000D0A7B">
              <w:rPr>
                <w:rFonts w:ascii="標楷體" w:eastAsia="標楷體" w:hAnsi="標楷體" w:hint="eastAsia"/>
                <w:color w:val="000000" w:themeColor="text1"/>
              </w:rPr>
              <w:t>都市發展局、環境保護局、建設局、消防局。</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AE46D5">
            <w:pPr>
              <w:jc w:val="center"/>
              <w:rPr>
                <w:rFonts w:ascii="標楷體" w:eastAsia="標楷體" w:hAnsi="標楷體"/>
                <w:color w:val="000000" w:themeColor="text1"/>
                <w:szCs w:val="24"/>
              </w:rPr>
            </w:pPr>
          </w:p>
        </w:tc>
      </w:tr>
      <w:tr w:rsidR="000D592C" w:rsidRPr="000D0A7B" w:rsidTr="000D592C">
        <w:trPr>
          <w:trHeight w:val="490"/>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09/16</w:t>
            </w:r>
            <w:r w:rsidRPr="000D0A7B">
              <w:rPr>
                <w:rFonts w:ascii="標楷體" w:hAnsi="標楷體" w:hint="eastAsia"/>
                <w:color w:val="000000" w:themeColor="text1"/>
              </w:rPr>
              <w:br/>
            </w:r>
            <w:r w:rsidRPr="000D0A7B">
              <w:rPr>
                <w:rFonts w:ascii="標楷體" w:hAnsi="標楷體"/>
                <w:color w:val="000000" w:themeColor="text1"/>
              </w:rPr>
              <w:t>|</w:t>
            </w:r>
            <w:r w:rsidRPr="000D0A7B">
              <w:rPr>
                <w:rFonts w:ascii="標楷體" w:hAnsi="標楷體" w:hint="eastAsia"/>
                <w:color w:val="000000" w:themeColor="text1"/>
              </w:rPr>
              <w:br/>
              <w:t>09/20</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09：0</w:t>
            </w:r>
            <w:r w:rsidRPr="000D0A7B">
              <w:rPr>
                <w:rFonts w:ascii="標楷體" w:hAnsi="標楷體"/>
                <w:color w:val="000000" w:themeColor="text1"/>
              </w:rPr>
              <w:t>0</w:t>
            </w:r>
            <w:r w:rsidRPr="000D0A7B">
              <w:rPr>
                <w:rFonts w:ascii="標楷體" w:hAnsi="標楷體" w:hint="eastAsia"/>
                <w:color w:val="000000" w:themeColor="text1"/>
              </w:rPr>
              <w:br/>
            </w:r>
            <w:r w:rsidRPr="000D0A7B">
              <w:rPr>
                <w:rFonts w:ascii="標楷體" w:hAnsi="標楷體"/>
                <w:color w:val="000000" w:themeColor="text1"/>
              </w:rPr>
              <w:t>|</w:t>
            </w:r>
            <w:r w:rsidRPr="000D0A7B">
              <w:rPr>
                <w:rFonts w:ascii="標楷體" w:hAnsi="標楷體" w:hint="eastAsia"/>
                <w:color w:val="000000" w:themeColor="text1"/>
              </w:rPr>
              <w:br/>
              <w:t>17：00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臺南市</w:t>
            </w:r>
          </w:p>
        </w:tc>
        <w:tc>
          <w:tcPr>
            <w:tcW w:w="6064" w:type="dxa"/>
            <w:tcBorders>
              <w:top w:val="single" w:sz="4" w:space="0" w:color="auto"/>
              <w:left w:val="single" w:sz="4" w:space="0" w:color="auto"/>
              <w:bottom w:val="single" w:sz="4" w:space="0" w:color="auto"/>
              <w:right w:val="single" w:sz="4" w:space="0" w:color="auto"/>
            </w:tcBorders>
            <w:shd w:val="clear" w:color="auto" w:fill="auto"/>
            <w:vAlign w:val="center"/>
          </w:tcPr>
          <w:p w:rsidR="000D592C" w:rsidRPr="000D0A7B" w:rsidRDefault="000D592C" w:rsidP="000E5F0E">
            <w:pPr>
              <w:pStyle w:val="ad"/>
              <w:numPr>
                <w:ilvl w:val="0"/>
                <w:numId w:val="193"/>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環保局9月16日動用人力397人，機具93輛，清溝清疏長度11.14km，側溝清運清除垃垃量及污泥170.011公噸。</w:t>
            </w:r>
          </w:p>
          <w:p w:rsidR="000D592C" w:rsidRPr="000D0A7B" w:rsidRDefault="000D592C" w:rsidP="000E5F0E">
            <w:pPr>
              <w:pStyle w:val="ad"/>
              <w:numPr>
                <w:ilvl w:val="0"/>
                <w:numId w:val="193"/>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9月17日動用人力569人，機具166輛，側溝清運清除垃垃量及污泥422.69公噸。</w:t>
            </w:r>
          </w:p>
          <w:p w:rsidR="000D592C" w:rsidRPr="000D0A7B" w:rsidRDefault="000D592C" w:rsidP="000E5F0E">
            <w:pPr>
              <w:pStyle w:val="ad"/>
              <w:numPr>
                <w:ilvl w:val="0"/>
                <w:numId w:val="193"/>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lastRenderedPageBreak/>
              <w:t>9月18日動用人力282人，機具104輛，側溝清運清除垃垃量及污泥283.52公噸。</w:t>
            </w:r>
          </w:p>
          <w:p w:rsidR="000D592C" w:rsidRPr="000D0A7B" w:rsidRDefault="000D592C" w:rsidP="000E5F0E">
            <w:pPr>
              <w:pStyle w:val="ad"/>
              <w:numPr>
                <w:ilvl w:val="0"/>
                <w:numId w:val="193"/>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9月19日動用人力584人，機具165輛，側溝清運清除垃垃量及污泥429.355公噸。</w:t>
            </w:r>
          </w:p>
          <w:p w:rsidR="000D592C" w:rsidRPr="000D0A7B" w:rsidRDefault="000D592C" w:rsidP="000E5F0E">
            <w:pPr>
              <w:pStyle w:val="ad"/>
              <w:numPr>
                <w:ilvl w:val="0"/>
                <w:numId w:val="193"/>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9月20日動用人力157人，機具46輛，側溝清運清除垃垃量及污泥130.92公噸。</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C57DE">
            <w:pPr>
              <w:jc w:val="center"/>
              <w:rPr>
                <w:rFonts w:ascii="標楷體" w:eastAsia="標楷體" w:hAnsi="標楷體"/>
                <w:color w:val="000000" w:themeColor="text1"/>
                <w:szCs w:val="24"/>
              </w:rPr>
            </w:pPr>
          </w:p>
        </w:tc>
      </w:tr>
      <w:tr w:rsidR="000D592C" w:rsidRPr="000D0A7B" w:rsidTr="000D592C">
        <w:trPr>
          <w:trHeight w:val="490"/>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lastRenderedPageBreak/>
              <w:t>10/25</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13:30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15:30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臺南市</w:t>
            </w:r>
          </w:p>
        </w:tc>
        <w:tc>
          <w:tcPr>
            <w:tcW w:w="6064" w:type="dxa"/>
            <w:tcBorders>
              <w:top w:val="single" w:sz="4" w:space="0" w:color="auto"/>
              <w:left w:val="single" w:sz="4" w:space="0" w:color="auto"/>
              <w:bottom w:val="single" w:sz="4" w:space="0" w:color="auto"/>
              <w:right w:val="single" w:sz="4" w:space="0" w:color="auto"/>
            </w:tcBorders>
            <w:shd w:val="clear" w:color="auto" w:fill="auto"/>
            <w:vAlign w:val="center"/>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因莫蘭蒂颱風侵襲造成</w:t>
            </w:r>
            <w:r w:rsidR="00CE1F70" w:rsidRPr="000D0A7B">
              <w:rPr>
                <w:rFonts w:ascii="標楷體" w:eastAsia="標楷體" w:hAnsi="標楷體" w:hint="eastAsia"/>
                <w:color w:val="000000" w:themeColor="text1"/>
                <w:szCs w:val="24"/>
              </w:rPr>
              <w:t>臺南市</w:t>
            </w:r>
            <w:r w:rsidRPr="000D0A7B">
              <w:rPr>
                <w:rFonts w:ascii="標楷體" w:eastAsia="標楷體" w:hAnsi="標楷體" w:cs="新細明體" w:hint="eastAsia"/>
                <w:color w:val="000000" w:themeColor="text1"/>
                <w:kern w:val="0"/>
                <w:szCs w:val="24"/>
              </w:rPr>
              <w:t>相關災損，</w:t>
            </w:r>
            <w:r w:rsidR="00CE1F70" w:rsidRPr="000D0A7B">
              <w:rPr>
                <w:rFonts w:ascii="標楷體" w:eastAsia="標楷體" w:hAnsi="標楷體" w:hint="eastAsia"/>
                <w:color w:val="000000" w:themeColor="text1"/>
                <w:szCs w:val="24"/>
              </w:rPr>
              <w:t>臺南市政</w:t>
            </w:r>
            <w:r w:rsidRPr="000D0A7B">
              <w:rPr>
                <w:rFonts w:ascii="標楷體" w:eastAsia="標楷體" w:hAnsi="標楷體" w:cs="新細明體" w:hint="eastAsia"/>
                <w:color w:val="000000" w:themeColor="text1"/>
                <w:kern w:val="0"/>
                <w:szCs w:val="24"/>
              </w:rPr>
              <w:t>府於105年10月17日召開預算分配會議，提報相關災後復建分配金額約莫1億7千餘萬元，進行復原重建。</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C57DE">
            <w:pPr>
              <w:jc w:val="center"/>
              <w:rPr>
                <w:rFonts w:ascii="標楷體" w:eastAsia="標楷體" w:hAnsi="標楷體"/>
                <w:color w:val="000000" w:themeColor="text1"/>
                <w:szCs w:val="24"/>
              </w:rPr>
            </w:pPr>
          </w:p>
        </w:tc>
      </w:tr>
      <w:tr w:rsidR="000D592C" w:rsidRPr="000D0A7B" w:rsidTr="000D592C">
        <w:trPr>
          <w:trHeight w:val="490"/>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09/15</w:t>
            </w:r>
            <w:r w:rsidRPr="000D0A7B">
              <w:rPr>
                <w:rFonts w:ascii="標楷體" w:hAnsi="標楷體" w:hint="eastAsia"/>
                <w:color w:val="000000" w:themeColor="text1"/>
              </w:rPr>
              <w:br/>
            </w:r>
            <w:r w:rsidRPr="000D0A7B">
              <w:rPr>
                <w:rFonts w:ascii="標楷體" w:hAnsi="標楷體"/>
                <w:color w:val="000000" w:themeColor="text1"/>
              </w:rPr>
              <w:t>|</w:t>
            </w:r>
            <w:r w:rsidRPr="000D0A7B">
              <w:rPr>
                <w:rFonts w:ascii="標楷體" w:hAnsi="標楷體" w:hint="eastAsia"/>
                <w:color w:val="000000" w:themeColor="text1"/>
              </w:rPr>
              <w:br/>
              <w:t>10/15</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20：0</w:t>
            </w:r>
            <w:r w:rsidRPr="000D0A7B">
              <w:rPr>
                <w:rFonts w:ascii="標楷體" w:hAnsi="標楷體"/>
                <w:color w:val="000000" w:themeColor="text1"/>
              </w:rPr>
              <w:t>0</w:t>
            </w:r>
            <w:r w:rsidRPr="000D0A7B">
              <w:rPr>
                <w:rFonts w:ascii="標楷體" w:hAnsi="標楷體" w:hint="eastAsia"/>
                <w:color w:val="000000" w:themeColor="text1"/>
              </w:rPr>
              <w:br/>
            </w:r>
            <w:r w:rsidRPr="000D0A7B">
              <w:rPr>
                <w:rFonts w:ascii="標楷體" w:hAnsi="標楷體"/>
                <w:color w:val="000000" w:themeColor="text1"/>
              </w:rPr>
              <w:t>|</w:t>
            </w:r>
            <w:r w:rsidRPr="000D0A7B">
              <w:rPr>
                <w:rFonts w:ascii="標楷體" w:hAnsi="標楷體" w:hint="eastAsia"/>
                <w:color w:val="000000" w:themeColor="text1"/>
              </w:rPr>
              <w:br/>
              <w:t>20：00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高雄市</w:t>
            </w:r>
          </w:p>
        </w:tc>
        <w:tc>
          <w:tcPr>
            <w:tcW w:w="6064" w:type="dxa"/>
            <w:tcBorders>
              <w:top w:val="single" w:sz="4" w:space="0" w:color="auto"/>
              <w:left w:val="single" w:sz="4" w:space="0" w:color="auto"/>
              <w:bottom w:val="single" w:sz="4" w:space="0" w:color="auto"/>
              <w:right w:val="single" w:sz="4" w:space="0" w:color="auto"/>
            </w:tcBorders>
            <w:shd w:val="clear" w:color="auto" w:fill="auto"/>
            <w:vAlign w:val="center"/>
          </w:tcPr>
          <w:p w:rsidR="000D592C" w:rsidRPr="000D0A7B" w:rsidRDefault="000D592C" w:rsidP="000E5F0E">
            <w:pPr>
              <w:pStyle w:val="ad"/>
              <w:numPr>
                <w:ilvl w:val="0"/>
                <w:numId w:val="72"/>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工務局：強颱莫蘭蒂重創南台灣各地，造成高雄市市容重大傷害包含約18,000多株樹木倒塌，道路大小坑洞約3,200多處及約3700盞路燈損壞。工務局投入人力機具，共動員約9200人次、機具約4900輛次，其中包含軍方人力約2600人次、建商人力約760人次及機具約270輛次，並於清理工作完成後，立即啟動災後復建工程。</w:t>
            </w:r>
          </w:p>
          <w:p w:rsidR="000D592C" w:rsidRPr="000D0A7B" w:rsidRDefault="000D592C" w:rsidP="000E5F0E">
            <w:pPr>
              <w:pStyle w:val="ad"/>
              <w:numPr>
                <w:ilvl w:val="0"/>
                <w:numId w:val="72"/>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環保局：應變中心開設期間所為之復原作業</w:t>
            </w:r>
          </w:p>
          <w:p w:rsidR="000D592C" w:rsidRPr="000D0A7B" w:rsidRDefault="000D592C" w:rsidP="000E5F0E">
            <w:pPr>
              <w:pStyle w:val="ad"/>
              <w:numPr>
                <w:ilvl w:val="0"/>
                <w:numId w:val="73"/>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於105年9月13日「莫蘭蒂颱風災害應變中心」成立後即發佈簡訊通令各區清潔隊，加強轄區內道路巡查、易淹水地區洩水孔及排水溝(蓋)清理、溝渠清疏，以因應莫蘭蒂颱風來襲。</w:t>
            </w:r>
          </w:p>
          <w:p w:rsidR="000D592C" w:rsidRPr="000D0A7B" w:rsidRDefault="000D592C" w:rsidP="000E5F0E">
            <w:pPr>
              <w:pStyle w:val="ad"/>
              <w:numPr>
                <w:ilvl w:val="0"/>
                <w:numId w:val="73"/>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於今(105)年辦理「緊急救災廢棄物清理開口契約」，以供風災期間救災調派使用，不足部分可向環保署請求支援。</w:t>
            </w:r>
          </w:p>
          <w:p w:rsidR="000D592C" w:rsidRPr="000D0A7B" w:rsidRDefault="000D592C" w:rsidP="000E5F0E">
            <w:pPr>
              <w:pStyle w:val="ad"/>
              <w:numPr>
                <w:ilvl w:val="0"/>
                <w:numId w:val="73"/>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溝渠清疏：自今(105)年1月1日起至9月13日止，共動員45</w:t>
            </w:r>
            <w:r w:rsidRPr="000D0A7B">
              <w:rPr>
                <w:rFonts w:ascii="標楷體" w:eastAsia="標楷體" w:hAnsi="標楷體"/>
                <w:color w:val="000000" w:themeColor="text1"/>
              </w:rPr>
              <w:t>,920</w:t>
            </w:r>
            <w:r w:rsidRPr="000D0A7B">
              <w:rPr>
                <w:rFonts w:ascii="標楷體" w:eastAsia="標楷體" w:hAnsi="標楷體" w:hint="eastAsia"/>
                <w:color w:val="000000" w:themeColor="text1"/>
              </w:rPr>
              <w:t>人次、清疏車輛</w:t>
            </w:r>
            <w:r w:rsidRPr="000D0A7B">
              <w:rPr>
                <w:rFonts w:ascii="標楷體" w:eastAsia="標楷體" w:hAnsi="標楷體"/>
                <w:color w:val="000000" w:themeColor="text1"/>
              </w:rPr>
              <w:t>7,647</w:t>
            </w:r>
            <w:r w:rsidRPr="000D0A7B">
              <w:rPr>
                <w:rFonts w:ascii="標楷體" w:eastAsia="標楷體" w:hAnsi="標楷體" w:hint="eastAsia"/>
                <w:color w:val="000000" w:themeColor="text1"/>
              </w:rPr>
              <w:t>車次、沖吸車輛</w:t>
            </w:r>
            <w:r w:rsidRPr="000D0A7B">
              <w:rPr>
                <w:rFonts w:ascii="標楷體" w:eastAsia="標楷體" w:hAnsi="標楷體"/>
                <w:color w:val="000000" w:themeColor="text1"/>
              </w:rPr>
              <w:t>2,834</w:t>
            </w:r>
            <w:r w:rsidRPr="000D0A7B">
              <w:rPr>
                <w:rFonts w:ascii="標楷體" w:eastAsia="標楷體" w:hAnsi="標楷體" w:hint="eastAsia"/>
                <w:color w:val="000000" w:themeColor="text1"/>
              </w:rPr>
              <w:t>車次，進行</w:t>
            </w:r>
            <w:r w:rsidR="00CE1F70" w:rsidRPr="000D0A7B">
              <w:rPr>
                <w:rFonts w:ascii="標楷體" w:eastAsia="標楷體" w:hAnsi="標楷體" w:hint="eastAsia"/>
                <w:color w:val="000000" w:themeColor="text1"/>
              </w:rPr>
              <w:t>高雄市</w:t>
            </w:r>
            <w:r w:rsidRPr="000D0A7B">
              <w:rPr>
                <w:rFonts w:ascii="標楷體" w:eastAsia="標楷體" w:hAnsi="標楷體" w:hint="eastAsia"/>
                <w:color w:val="000000" w:themeColor="text1"/>
              </w:rPr>
              <w:t>各區之溝渠檢視及清疏等防災整備工作，總計檢視長度約</w:t>
            </w:r>
            <w:r w:rsidRPr="000D0A7B">
              <w:rPr>
                <w:rFonts w:ascii="標楷體" w:eastAsia="標楷體" w:hAnsi="標楷體"/>
                <w:color w:val="000000" w:themeColor="text1"/>
              </w:rPr>
              <w:t>6,899</w:t>
            </w:r>
            <w:r w:rsidRPr="000D0A7B">
              <w:rPr>
                <w:rFonts w:ascii="標楷體" w:eastAsia="標楷體" w:hAnsi="標楷體" w:hint="eastAsia"/>
                <w:color w:val="000000" w:themeColor="text1"/>
              </w:rPr>
              <w:t>公里、清疏長度約2,</w:t>
            </w:r>
            <w:r w:rsidRPr="000D0A7B">
              <w:rPr>
                <w:rFonts w:ascii="標楷體" w:eastAsia="標楷體" w:hAnsi="標楷體"/>
                <w:color w:val="000000" w:themeColor="text1"/>
              </w:rPr>
              <w:t>872</w:t>
            </w:r>
            <w:r w:rsidRPr="000D0A7B">
              <w:rPr>
                <w:rFonts w:ascii="標楷體" w:eastAsia="標楷體" w:hAnsi="標楷體" w:hint="eastAsia"/>
                <w:color w:val="000000" w:themeColor="text1"/>
              </w:rPr>
              <w:t>公里，清疏污泥廢棄物量約1</w:t>
            </w:r>
            <w:r w:rsidRPr="000D0A7B">
              <w:rPr>
                <w:rFonts w:ascii="標楷體" w:eastAsia="標楷體" w:hAnsi="標楷體"/>
                <w:color w:val="000000" w:themeColor="text1"/>
              </w:rPr>
              <w:t>8,848</w:t>
            </w:r>
            <w:r w:rsidRPr="000D0A7B">
              <w:rPr>
                <w:rFonts w:ascii="標楷體" w:eastAsia="標楷體" w:hAnsi="標楷體" w:hint="eastAsia"/>
                <w:color w:val="000000" w:themeColor="text1"/>
              </w:rPr>
              <w:t>公噸。</w:t>
            </w:r>
          </w:p>
          <w:p w:rsidR="000D592C" w:rsidRPr="000D0A7B" w:rsidRDefault="000D592C" w:rsidP="000E5F0E">
            <w:pPr>
              <w:pStyle w:val="ad"/>
              <w:numPr>
                <w:ilvl w:val="0"/>
                <w:numId w:val="73"/>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廢棄物暫存及廢棄物處理設施災時整備</w:t>
            </w:r>
          </w:p>
          <w:p w:rsidR="000D592C" w:rsidRPr="000D0A7B" w:rsidRDefault="000D592C" w:rsidP="000E5F0E">
            <w:pPr>
              <w:pStyle w:val="ad"/>
              <w:numPr>
                <w:ilvl w:val="0"/>
                <w:numId w:val="74"/>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已於旗山、路竹、大寮、燕巢及湖內掩埋場規劃災後廢棄物暫存場，俾利災後大量廢棄物儘速移除。</w:t>
            </w:r>
          </w:p>
          <w:p w:rsidR="000D592C" w:rsidRPr="000D0A7B" w:rsidRDefault="00CE1F70" w:rsidP="000E5F0E">
            <w:pPr>
              <w:pStyle w:val="ad"/>
              <w:numPr>
                <w:ilvl w:val="0"/>
                <w:numId w:val="74"/>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高雄市</w:t>
            </w:r>
            <w:r w:rsidR="000D592C" w:rsidRPr="000D0A7B">
              <w:rPr>
                <w:rFonts w:ascii="標楷體" w:eastAsia="標楷體" w:hAnsi="標楷體" w:hint="eastAsia"/>
                <w:color w:val="000000" w:themeColor="text1"/>
              </w:rPr>
              <w:t>中、南區、岡山、仁武焚化廠將配合開放</w:t>
            </w:r>
            <w:r w:rsidR="000D592C" w:rsidRPr="000D0A7B">
              <w:rPr>
                <w:rFonts w:ascii="標楷體" w:eastAsia="標楷體" w:hAnsi="標楷體" w:hint="eastAsia"/>
                <w:color w:val="000000" w:themeColor="text1"/>
              </w:rPr>
              <w:lastRenderedPageBreak/>
              <w:t>災後廢棄物進場處理。</w:t>
            </w:r>
          </w:p>
          <w:p w:rsidR="000D592C" w:rsidRPr="000D0A7B" w:rsidRDefault="000D592C" w:rsidP="000E5F0E">
            <w:pPr>
              <w:pStyle w:val="ad"/>
              <w:numPr>
                <w:ilvl w:val="0"/>
                <w:numId w:val="73"/>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颱風災時人員車輛機具動員及作為：(統計</w:t>
            </w:r>
            <w:r w:rsidRPr="000D0A7B">
              <w:rPr>
                <w:rFonts w:ascii="標楷體" w:eastAsia="標楷體" w:hAnsi="標楷體"/>
                <w:color w:val="000000" w:themeColor="text1"/>
              </w:rPr>
              <w:t>105</w:t>
            </w:r>
            <w:r w:rsidRPr="000D0A7B">
              <w:rPr>
                <w:rFonts w:ascii="標楷體" w:eastAsia="標楷體" w:hAnsi="標楷體" w:hint="eastAsia"/>
                <w:color w:val="000000" w:themeColor="text1"/>
              </w:rPr>
              <w:t>年</w:t>
            </w:r>
            <w:r w:rsidRPr="000D0A7B">
              <w:rPr>
                <w:rFonts w:ascii="標楷體" w:eastAsia="標楷體" w:hAnsi="標楷體"/>
                <w:color w:val="000000" w:themeColor="text1"/>
              </w:rPr>
              <w:t>9</w:t>
            </w:r>
            <w:r w:rsidRPr="000D0A7B">
              <w:rPr>
                <w:rFonts w:ascii="標楷體" w:eastAsia="標楷體" w:hAnsi="標楷體" w:hint="eastAsia"/>
                <w:color w:val="000000" w:themeColor="text1"/>
              </w:rPr>
              <w:t>月</w:t>
            </w:r>
            <w:r w:rsidRPr="000D0A7B">
              <w:rPr>
                <w:rFonts w:ascii="標楷體" w:eastAsia="標楷體" w:hAnsi="標楷體"/>
                <w:color w:val="000000" w:themeColor="text1"/>
              </w:rPr>
              <w:t>15</w:t>
            </w:r>
            <w:r w:rsidRPr="000D0A7B">
              <w:rPr>
                <w:rFonts w:ascii="標楷體" w:eastAsia="標楷體" w:hAnsi="標楷體" w:hint="eastAsia"/>
                <w:color w:val="000000" w:themeColor="text1"/>
              </w:rPr>
              <w:t>日</w:t>
            </w:r>
            <w:r w:rsidRPr="000D0A7B">
              <w:rPr>
                <w:rFonts w:ascii="標楷體" w:eastAsia="標楷體" w:hAnsi="標楷體"/>
                <w:color w:val="000000" w:themeColor="text1"/>
              </w:rPr>
              <w:t>20</w:t>
            </w:r>
            <w:r w:rsidRPr="000D0A7B">
              <w:rPr>
                <w:rFonts w:ascii="標楷體" w:eastAsia="標楷體" w:hAnsi="標楷體" w:hint="eastAsia"/>
                <w:color w:val="000000" w:themeColor="text1"/>
              </w:rPr>
              <w:t>時止)</w:t>
            </w:r>
          </w:p>
          <w:p w:rsidR="000D592C" w:rsidRPr="000D0A7B" w:rsidRDefault="002B379B" w:rsidP="000E5F0E">
            <w:pPr>
              <w:pStyle w:val="ad"/>
              <w:numPr>
                <w:ilvl w:val="0"/>
                <w:numId w:val="184"/>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環保局</w:t>
            </w:r>
            <w:r w:rsidR="000D592C" w:rsidRPr="000D0A7B">
              <w:rPr>
                <w:rFonts w:ascii="標楷體" w:eastAsia="標楷體" w:hAnsi="標楷體" w:hint="eastAsia"/>
                <w:color w:val="000000" w:themeColor="text1"/>
              </w:rPr>
              <w:t>各區清潔隊動用人力計</w:t>
            </w:r>
            <w:r w:rsidR="000D592C" w:rsidRPr="000D0A7B">
              <w:rPr>
                <w:rFonts w:ascii="標楷體" w:eastAsia="標楷體" w:hAnsi="標楷體"/>
                <w:color w:val="000000" w:themeColor="text1"/>
              </w:rPr>
              <w:t>8,521</w:t>
            </w:r>
            <w:r w:rsidR="000D592C" w:rsidRPr="000D0A7B">
              <w:rPr>
                <w:rFonts w:ascii="標楷體" w:eastAsia="標楷體" w:hAnsi="標楷體" w:hint="eastAsia"/>
                <w:color w:val="000000" w:themeColor="text1"/>
              </w:rPr>
              <w:t>人次及車輛機具計</w:t>
            </w:r>
            <w:r w:rsidR="000D592C" w:rsidRPr="000D0A7B">
              <w:rPr>
                <w:rFonts w:ascii="標楷體" w:eastAsia="標楷體" w:hAnsi="標楷體"/>
                <w:color w:val="000000" w:themeColor="text1"/>
              </w:rPr>
              <w:t>1,328</w:t>
            </w:r>
            <w:r w:rsidR="000D592C" w:rsidRPr="000D0A7B">
              <w:rPr>
                <w:rFonts w:ascii="標楷體" w:eastAsia="標楷體" w:hAnsi="標楷體" w:hint="eastAsia"/>
                <w:color w:val="000000" w:themeColor="text1"/>
              </w:rPr>
              <w:t>輛次。</w:t>
            </w:r>
          </w:p>
          <w:p w:rsidR="000D592C" w:rsidRPr="000D0A7B" w:rsidRDefault="000D592C" w:rsidP="000E5F0E">
            <w:pPr>
              <w:pStyle w:val="ad"/>
              <w:numPr>
                <w:ilvl w:val="0"/>
                <w:numId w:val="184"/>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巡查大排水溝</w:t>
            </w:r>
            <w:r w:rsidRPr="000D0A7B">
              <w:rPr>
                <w:rFonts w:ascii="標楷體" w:eastAsia="標楷體" w:hAnsi="標楷體"/>
                <w:color w:val="000000" w:themeColor="text1"/>
              </w:rPr>
              <w:t>180</w:t>
            </w:r>
            <w:r w:rsidRPr="000D0A7B">
              <w:rPr>
                <w:rFonts w:ascii="標楷體" w:eastAsia="標楷體" w:hAnsi="標楷體" w:hint="eastAsia"/>
                <w:color w:val="000000" w:themeColor="text1"/>
              </w:rPr>
              <w:t>件、路旁洩水孔</w:t>
            </w:r>
            <w:r w:rsidRPr="000D0A7B">
              <w:rPr>
                <w:rFonts w:ascii="標楷體" w:eastAsia="標楷體" w:hAnsi="標楷體"/>
                <w:color w:val="000000" w:themeColor="text1"/>
              </w:rPr>
              <w:t>127,951</w:t>
            </w:r>
            <w:r w:rsidRPr="000D0A7B">
              <w:rPr>
                <w:rFonts w:ascii="標楷體" w:eastAsia="標楷體" w:hAnsi="標楷體" w:hint="eastAsia"/>
                <w:color w:val="000000" w:themeColor="text1"/>
              </w:rPr>
              <w:t>件及排水溝</w:t>
            </w:r>
            <w:r w:rsidRPr="000D0A7B">
              <w:rPr>
                <w:rFonts w:ascii="標楷體" w:eastAsia="標楷體" w:hAnsi="標楷體"/>
                <w:color w:val="000000" w:themeColor="text1"/>
              </w:rPr>
              <w:t>(</w:t>
            </w:r>
            <w:r w:rsidRPr="000D0A7B">
              <w:rPr>
                <w:rFonts w:ascii="標楷體" w:eastAsia="標楷體" w:hAnsi="標楷體" w:hint="eastAsia"/>
                <w:color w:val="000000" w:themeColor="text1"/>
              </w:rPr>
              <w:t>蓋</w:t>
            </w:r>
            <w:r w:rsidRPr="000D0A7B">
              <w:rPr>
                <w:rFonts w:ascii="標楷體" w:eastAsia="標楷體" w:hAnsi="標楷體"/>
                <w:color w:val="000000" w:themeColor="text1"/>
              </w:rPr>
              <w:t>)17,448</w:t>
            </w:r>
            <w:r w:rsidRPr="000D0A7B">
              <w:rPr>
                <w:rFonts w:ascii="標楷體" w:eastAsia="標楷體" w:hAnsi="標楷體" w:hint="eastAsia"/>
                <w:color w:val="000000" w:themeColor="text1"/>
              </w:rPr>
              <w:t>件。</w:t>
            </w:r>
          </w:p>
          <w:p w:rsidR="000D592C" w:rsidRPr="000D0A7B" w:rsidRDefault="000D592C" w:rsidP="000E5F0E">
            <w:pPr>
              <w:pStyle w:val="ad"/>
              <w:numPr>
                <w:ilvl w:val="0"/>
                <w:numId w:val="184"/>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清除覆蓋洩水孔及水溝蓋廢棄物</w:t>
            </w:r>
            <w:r w:rsidRPr="000D0A7B">
              <w:rPr>
                <w:rFonts w:ascii="標楷體" w:eastAsia="標楷體" w:hAnsi="標楷體"/>
                <w:color w:val="000000" w:themeColor="text1"/>
              </w:rPr>
              <w:t>1,984.99</w:t>
            </w:r>
            <w:r w:rsidRPr="000D0A7B">
              <w:rPr>
                <w:rFonts w:ascii="標楷體" w:eastAsia="標楷體" w:hAnsi="標楷體" w:hint="eastAsia"/>
                <w:color w:val="000000" w:themeColor="text1"/>
              </w:rPr>
              <w:t>公噸。</w:t>
            </w:r>
          </w:p>
          <w:p w:rsidR="000D592C" w:rsidRPr="000D0A7B" w:rsidRDefault="000D592C" w:rsidP="000E5F0E">
            <w:pPr>
              <w:pStyle w:val="ad"/>
              <w:numPr>
                <w:ilvl w:val="0"/>
                <w:numId w:val="184"/>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處理路樹傾倒或斷裂樹枝共</w:t>
            </w:r>
            <w:r w:rsidRPr="000D0A7B">
              <w:rPr>
                <w:rFonts w:ascii="標楷體" w:eastAsia="標楷體" w:hAnsi="標楷體"/>
                <w:color w:val="000000" w:themeColor="text1"/>
              </w:rPr>
              <w:t>11,510</w:t>
            </w:r>
            <w:r w:rsidRPr="000D0A7B">
              <w:rPr>
                <w:rFonts w:ascii="標楷體" w:eastAsia="標楷體" w:hAnsi="標楷體" w:hint="eastAsia"/>
                <w:color w:val="000000" w:themeColor="text1"/>
              </w:rPr>
              <w:t>件。</w:t>
            </w:r>
          </w:p>
          <w:p w:rsidR="000D592C" w:rsidRPr="000D0A7B" w:rsidRDefault="000D592C" w:rsidP="000E5F0E">
            <w:pPr>
              <w:pStyle w:val="ad"/>
              <w:numPr>
                <w:ilvl w:val="0"/>
                <w:numId w:val="184"/>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處理鐵皮圍籬倒塌</w:t>
            </w:r>
            <w:r w:rsidRPr="000D0A7B">
              <w:rPr>
                <w:rFonts w:ascii="標楷體" w:eastAsia="標楷體" w:hAnsi="標楷體"/>
                <w:color w:val="000000" w:themeColor="text1"/>
              </w:rPr>
              <w:t>474</w:t>
            </w:r>
            <w:r w:rsidRPr="000D0A7B">
              <w:rPr>
                <w:rFonts w:ascii="標楷體" w:eastAsia="標楷體" w:hAnsi="標楷體" w:hint="eastAsia"/>
                <w:color w:val="000000" w:themeColor="text1"/>
              </w:rPr>
              <w:t>件，強制拆除違規廣告、布條、旗幟、招牌等共</w:t>
            </w:r>
            <w:r w:rsidRPr="000D0A7B">
              <w:rPr>
                <w:rFonts w:ascii="標楷體" w:eastAsia="標楷體" w:hAnsi="標楷體"/>
                <w:color w:val="000000" w:themeColor="text1"/>
              </w:rPr>
              <w:t>3,490</w:t>
            </w:r>
            <w:r w:rsidRPr="000D0A7B">
              <w:rPr>
                <w:rFonts w:ascii="標楷體" w:eastAsia="標楷體" w:hAnsi="標楷體" w:hint="eastAsia"/>
                <w:color w:val="000000" w:themeColor="text1"/>
              </w:rPr>
              <w:t>件。</w:t>
            </w:r>
          </w:p>
          <w:p w:rsidR="000D592C" w:rsidRPr="000D0A7B" w:rsidRDefault="000D592C" w:rsidP="000E5F0E">
            <w:pPr>
              <w:pStyle w:val="ad"/>
              <w:numPr>
                <w:ilvl w:val="0"/>
                <w:numId w:val="184"/>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本次風災期間，已通報各區清潔隊加強積水容器之巡查及宣導，統計至</w:t>
            </w:r>
            <w:r w:rsidRPr="000D0A7B">
              <w:rPr>
                <w:rFonts w:ascii="標楷體" w:eastAsia="標楷體" w:hAnsi="標楷體"/>
                <w:color w:val="000000" w:themeColor="text1"/>
              </w:rPr>
              <w:t>105</w:t>
            </w:r>
            <w:r w:rsidRPr="000D0A7B">
              <w:rPr>
                <w:rFonts w:ascii="標楷體" w:eastAsia="標楷體" w:hAnsi="標楷體" w:hint="eastAsia"/>
                <w:color w:val="000000" w:themeColor="text1"/>
              </w:rPr>
              <w:t>年</w:t>
            </w:r>
            <w:r w:rsidRPr="000D0A7B">
              <w:rPr>
                <w:rFonts w:ascii="標楷體" w:eastAsia="標楷體" w:hAnsi="標楷體"/>
                <w:color w:val="000000" w:themeColor="text1"/>
              </w:rPr>
              <w:t>9</w:t>
            </w:r>
            <w:r w:rsidRPr="000D0A7B">
              <w:rPr>
                <w:rFonts w:ascii="標楷體" w:eastAsia="標楷體" w:hAnsi="標楷體" w:hint="eastAsia"/>
                <w:color w:val="000000" w:themeColor="text1"/>
              </w:rPr>
              <w:t>月</w:t>
            </w:r>
            <w:r w:rsidRPr="000D0A7B">
              <w:rPr>
                <w:rFonts w:ascii="標楷體" w:eastAsia="標楷體" w:hAnsi="標楷體"/>
                <w:color w:val="000000" w:themeColor="text1"/>
              </w:rPr>
              <w:t>15</w:t>
            </w:r>
            <w:r w:rsidRPr="000D0A7B">
              <w:rPr>
                <w:rFonts w:ascii="標楷體" w:eastAsia="標楷體" w:hAnsi="標楷體" w:hint="eastAsia"/>
                <w:color w:val="000000" w:themeColor="text1"/>
              </w:rPr>
              <w:t>日</w:t>
            </w:r>
            <w:r w:rsidRPr="000D0A7B">
              <w:rPr>
                <w:rFonts w:ascii="標楷體" w:eastAsia="標楷體" w:hAnsi="標楷體"/>
                <w:color w:val="000000" w:themeColor="text1"/>
              </w:rPr>
              <w:t>20</w:t>
            </w:r>
            <w:r w:rsidRPr="000D0A7B">
              <w:rPr>
                <w:rFonts w:ascii="標楷體" w:eastAsia="標楷體" w:hAnsi="標楷體" w:hint="eastAsia"/>
                <w:color w:val="000000" w:themeColor="text1"/>
              </w:rPr>
              <w:t>時止，已清理積水容器共</w:t>
            </w:r>
            <w:r w:rsidRPr="000D0A7B">
              <w:rPr>
                <w:rFonts w:ascii="標楷體" w:eastAsia="標楷體" w:hAnsi="標楷體"/>
                <w:color w:val="000000" w:themeColor="text1"/>
              </w:rPr>
              <w:t>14,615</w:t>
            </w:r>
            <w:r w:rsidRPr="000D0A7B">
              <w:rPr>
                <w:rFonts w:ascii="標楷體" w:eastAsia="標楷體" w:hAnsi="標楷體" w:hint="eastAsia"/>
                <w:color w:val="000000" w:themeColor="text1"/>
              </w:rPr>
              <w:t>件，以杜絕災後病媒蚊孳生源。</w:t>
            </w:r>
          </w:p>
          <w:p w:rsidR="000D592C" w:rsidRPr="000D0A7B" w:rsidRDefault="000D592C" w:rsidP="000E5F0E">
            <w:pPr>
              <w:pStyle w:val="ad"/>
              <w:numPr>
                <w:ilvl w:val="0"/>
                <w:numId w:val="73"/>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颱風過後，將以復原市容為優先，並持續加強水溝清疏、化學防治及投藥(含殘效噴藥)，以全面抑制水溝孳生病媒蚊。並與衛生局配合同步執行熱煙及殘效之環境噴藥工作。</w:t>
            </w:r>
          </w:p>
          <w:p w:rsidR="000D592C" w:rsidRPr="000D0A7B" w:rsidRDefault="000D592C" w:rsidP="000E5F0E">
            <w:pPr>
              <w:pStyle w:val="ad"/>
              <w:numPr>
                <w:ilvl w:val="0"/>
                <w:numId w:val="73"/>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105年9月15日20時「莫蘭蒂颱風災害應變中心」撤除。</w:t>
            </w:r>
          </w:p>
          <w:p w:rsidR="000D592C" w:rsidRPr="000D0A7B" w:rsidRDefault="000D592C" w:rsidP="000E5F0E">
            <w:pPr>
              <w:pStyle w:val="ad"/>
              <w:numPr>
                <w:ilvl w:val="0"/>
                <w:numId w:val="72"/>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105年9月15日20時應變中心撤除後二個月環保局相關善後措施：</w:t>
            </w:r>
            <w:r w:rsidRPr="000D0A7B">
              <w:rPr>
                <w:rFonts w:ascii="標楷體" w:eastAsia="標楷體" w:hAnsi="標楷體"/>
                <w:color w:val="000000" w:themeColor="text1"/>
              </w:rPr>
              <w:br/>
            </w:r>
            <w:r w:rsidRPr="000D0A7B">
              <w:rPr>
                <w:rFonts w:ascii="標楷體" w:eastAsia="標楷體" w:hAnsi="標楷體" w:hint="eastAsia"/>
                <w:color w:val="000000" w:themeColor="text1"/>
              </w:rPr>
              <w:t>莫蘭蒂颱風因颱風眼行徑路線沿</w:t>
            </w:r>
            <w:r w:rsidR="00CE1F70" w:rsidRPr="000D0A7B">
              <w:rPr>
                <w:rFonts w:ascii="標楷體" w:eastAsia="標楷體" w:hAnsi="標楷體" w:hint="eastAsia"/>
                <w:color w:val="000000" w:themeColor="text1"/>
              </w:rPr>
              <w:t>高雄市</w:t>
            </w:r>
            <w:r w:rsidRPr="000D0A7B">
              <w:rPr>
                <w:rFonts w:ascii="標楷體" w:eastAsia="標楷體" w:hAnsi="標楷體" w:hint="eastAsia"/>
                <w:color w:val="000000" w:themeColor="text1"/>
              </w:rPr>
              <w:t>外海，因而重創高雄沿海地區，眾多路樹傾倒、落葉嚴重及看板掉落，環保局從颱風夜（9月14日晚</w:t>
            </w:r>
            <w:r w:rsidRPr="000D0A7B">
              <w:rPr>
                <w:rFonts w:ascii="標楷體" w:eastAsia="標楷體" w:hAnsi="標楷體"/>
                <w:color w:val="000000" w:themeColor="text1"/>
              </w:rPr>
              <w:t>）</w:t>
            </w:r>
            <w:r w:rsidRPr="000D0A7B">
              <w:rPr>
                <w:rFonts w:ascii="標楷體" w:eastAsia="標楷體" w:hAnsi="標楷體" w:hint="eastAsia"/>
                <w:color w:val="000000" w:themeColor="text1"/>
              </w:rPr>
              <w:t>起即動員清潔人力進行環境整理，又適逢中秋連續假期，但清潔隊同仁幾乎全部停止休假，全力動員進行災後復原（含支援學校復原</w:t>
            </w:r>
            <w:r w:rsidRPr="000D0A7B">
              <w:rPr>
                <w:rFonts w:ascii="標楷體" w:eastAsia="標楷體" w:hAnsi="標楷體"/>
                <w:color w:val="000000" w:themeColor="text1"/>
              </w:rPr>
              <w:t>）</w:t>
            </w:r>
            <w:r w:rsidRPr="000D0A7B">
              <w:rPr>
                <w:rFonts w:ascii="標楷體" w:eastAsia="標楷體" w:hAnsi="標楷體" w:hint="eastAsia"/>
                <w:color w:val="000000" w:themeColor="text1"/>
              </w:rPr>
              <w:t>持續進行近十天以上，動員人力累計至9月25日止共計38,789人次及車輛機具共6,643輛次進行清潔工作，樹枝及家戶產生風災廢棄物累積清運量高達2萬公噸以上。</w:t>
            </w:r>
            <w:r w:rsidRPr="000D0A7B">
              <w:rPr>
                <w:rFonts w:ascii="標楷體" w:eastAsia="標楷體" w:hAnsi="標楷體"/>
                <w:color w:val="000000" w:themeColor="text1"/>
              </w:rPr>
              <w:br/>
            </w:r>
            <w:r w:rsidRPr="000D0A7B">
              <w:rPr>
                <w:rFonts w:ascii="標楷體" w:eastAsia="標楷體" w:hAnsi="標楷體" w:hint="eastAsia"/>
                <w:color w:val="000000" w:themeColor="text1"/>
              </w:rPr>
              <w:t>另含市府養工處清理之公園綠地樹枝目前尚有數萬公噸未處理的樹枝，因樹幹過大或數量過多，無法直接進焚化爐處理，須經後續切割才能分批</w:t>
            </w:r>
            <w:r w:rsidRPr="000D0A7B">
              <w:rPr>
                <w:rFonts w:ascii="標楷體" w:eastAsia="標楷體" w:hAnsi="標楷體" w:hint="eastAsia"/>
                <w:color w:val="000000" w:themeColor="text1"/>
              </w:rPr>
              <w:lastRenderedPageBreak/>
              <w:t>送進焚化爐處理，目前暫置在掩埋場或養工處設置之暫存場內，對後續處理本次廢棄物之</w:t>
            </w:r>
            <w:r w:rsidR="00CE1F70" w:rsidRPr="000D0A7B">
              <w:rPr>
                <w:rFonts w:ascii="標楷體" w:eastAsia="標楷體" w:hAnsi="標楷體" w:hint="eastAsia"/>
                <w:color w:val="000000" w:themeColor="text1"/>
              </w:rPr>
              <w:t>高雄市4</w:t>
            </w:r>
            <w:r w:rsidRPr="000D0A7B">
              <w:rPr>
                <w:rFonts w:ascii="標楷體" w:eastAsia="標楷體" w:hAnsi="標楷體" w:hint="eastAsia"/>
                <w:color w:val="000000" w:themeColor="text1"/>
              </w:rPr>
              <w:t>座焚化廠將是一大考驗，建議市府相關單位應研擬如何再利用如此大量之樹枝廢棄物，以減少對焚化爐之負荷。</w:t>
            </w:r>
          </w:p>
          <w:p w:rsidR="000D592C" w:rsidRPr="000D0A7B" w:rsidRDefault="000D592C" w:rsidP="000E5F0E">
            <w:pPr>
              <w:pStyle w:val="ad"/>
              <w:numPr>
                <w:ilvl w:val="0"/>
                <w:numId w:val="72"/>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教育局：</w:t>
            </w:r>
          </w:p>
          <w:p w:rsidR="000D592C" w:rsidRPr="000D0A7B" w:rsidRDefault="000D592C" w:rsidP="000E5F0E">
            <w:pPr>
              <w:pStyle w:val="ad"/>
              <w:numPr>
                <w:ilvl w:val="0"/>
                <w:numId w:val="191"/>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9月16日</w:t>
            </w:r>
          </w:p>
          <w:p w:rsidR="000D592C" w:rsidRPr="000D0A7B" w:rsidRDefault="002B379B" w:rsidP="000E5F0E">
            <w:pPr>
              <w:pStyle w:val="ad"/>
              <w:numPr>
                <w:ilvl w:val="0"/>
                <w:numId w:val="185"/>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教育局</w:t>
            </w:r>
            <w:r w:rsidR="000D592C" w:rsidRPr="000D0A7B">
              <w:rPr>
                <w:rFonts w:ascii="標楷體" w:eastAsia="標楷體" w:hAnsi="標楷體" w:hint="eastAsia"/>
                <w:color w:val="000000" w:themeColor="text1"/>
              </w:rPr>
              <w:t>出勤人員5,372人，開口契約動員─3臺高空作業車(含司機)、1台抓斗車(含司機)、工人12人，國軍支援710人。</w:t>
            </w:r>
          </w:p>
          <w:p w:rsidR="000D592C" w:rsidRPr="000D0A7B" w:rsidRDefault="002B379B" w:rsidP="000E5F0E">
            <w:pPr>
              <w:pStyle w:val="ad"/>
              <w:numPr>
                <w:ilvl w:val="0"/>
                <w:numId w:val="185"/>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教育局</w:t>
            </w:r>
            <w:r w:rsidR="000D592C" w:rsidRPr="000D0A7B">
              <w:rPr>
                <w:rFonts w:ascii="標楷體" w:eastAsia="標楷體" w:hAnsi="標楷體" w:hint="eastAsia"/>
                <w:color w:val="000000" w:themeColor="text1"/>
              </w:rPr>
              <w:t>所屬機關學校樹倒影響道路通行計64處，已排除51處，13處積極排除中，目前排除率達80%。</w:t>
            </w:r>
          </w:p>
          <w:p w:rsidR="000D592C" w:rsidRPr="000D0A7B" w:rsidRDefault="000D592C" w:rsidP="000E5F0E">
            <w:pPr>
              <w:pStyle w:val="ad"/>
              <w:numPr>
                <w:ilvl w:val="0"/>
                <w:numId w:val="191"/>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9月17日</w:t>
            </w:r>
          </w:p>
          <w:p w:rsidR="000D592C" w:rsidRPr="000D0A7B" w:rsidRDefault="002B379B" w:rsidP="000E5F0E">
            <w:pPr>
              <w:pStyle w:val="ad"/>
              <w:numPr>
                <w:ilvl w:val="0"/>
                <w:numId w:val="186"/>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教育局</w:t>
            </w:r>
            <w:r w:rsidR="000D592C" w:rsidRPr="000D0A7B">
              <w:rPr>
                <w:rFonts w:ascii="標楷體" w:eastAsia="標楷體" w:hAnsi="標楷體" w:hint="eastAsia"/>
                <w:color w:val="000000" w:themeColor="text1"/>
              </w:rPr>
              <w:t>出勤人員4,632人，日開口契約動員─3臺高空作業車(含司機)、1台抓斗車(含司機)、工人12人，國軍支援710人。</w:t>
            </w:r>
          </w:p>
          <w:p w:rsidR="000D592C" w:rsidRPr="000D0A7B" w:rsidRDefault="002B379B" w:rsidP="000E5F0E">
            <w:pPr>
              <w:pStyle w:val="ad"/>
              <w:numPr>
                <w:ilvl w:val="0"/>
                <w:numId w:val="186"/>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教育局</w:t>
            </w:r>
            <w:r w:rsidR="000D592C" w:rsidRPr="000D0A7B">
              <w:rPr>
                <w:rFonts w:ascii="標楷體" w:eastAsia="標楷體" w:hAnsi="標楷體" w:hint="eastAsia"/>
                <w:color w:val="000000" w:themeColor="text1"/>
              </w:rPr>
              <w:t>范局長領導二個副局長、主秘及三個專委，帶領各駐區督學及各主管科承辦人分區訪視總受災學校231所，今日訪視181所學校。</w:t>
            </w:r>
          </w:p>
          <w:p w:rsidR="000D592C" w:rsidRPr="000D0A7B" w:rsidRDefault="000D592C" w:rsidP="000E5F0E">
            <w:pPr>
              <w:pStyle w:val="ad"/>
              <w:numPr>
                <w:ilvl w:val="0"/>
                <w:numId w:val="191"/>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9月18日</w:t>
            </w:r>
          </w:p>
          <w:p w:rsidR="000D592C" w:rsidRPr="000D0A7B" w:rsidRDefault="002B379B" w:rsidP="000E5F0E">
            <w:pPr>
              <w:pStyle w:val="ad"/>
              <w:numPr>
                <w:ilvl w:val="0"/>
                <w:numId w:val="187"/>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教育局</w:t>
            </w:r>
            <w:r w:rsidR="000D592C" w:rsidRPr="000D0A7B">
              <w:rPr>
                <w:rFonts w:ascii="標楷體" w:eastAsia="標楷體" w:hAnsi="標楷體" w:hint="eastAsia"/>
                <w:color w:val="000000" w:themeColor="text1"/>
              </w:rPr>
              <w:t>所屬231所受災學校訪視完畢，經統計待清運學校計120校。</w:t>
            </w:r>
          </w:p>
          <w:p w:rsidR="000D592C" w:rsidRPr="000D0A7B" w:rsidRDefault="000D592C" w:rsidP="000E5F0E">
            <w:pPr>
              <w:pStyle w:val="ad"/>
              <w:numPr>
                <w:ilvl w:val="0"/>
                <w:numId w:val="187"/>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19日各學校皆可正常供應水電、正常上課及供應午餐，樹倒影響交通情形已全數排除。</w:t>
            </w:r>
          </w:p>
          <w:p w:rsidR="000D592C" w:rsidRPr="000D0A7B" w:rsidRDefault="000D592C" w:rsidP="000E5F0E">
            <w:pPr>
              <w:pStyle w:val="ad"/>
              <w:numPr>
                <w:ilvl w:val="0"/>
                <w:numId w:val="187"/>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新竹市消防局、嘉義市消防局、經濟部水利署(第六河川局)、紅十字會及美濃消防隊等單位支援</w:t>
            </w:r>
            <w:r w:rsidR="002B379B" w:rsidRPr="000D0A7B">
              <w:rPr>
                <w:rFonts w:ascii="標楷體" w:eastAsia="標楷體" w:hAnsi="標楷體" w:hint="eastAsia"/>
                <w:color w:val="000000" w:themeColor="text1"/>
              </w:rPr>
              <w:t>教育局</w:t>
            </w:r>
            <w:r w:rsidRPr="000D0A7B">
              <w:rPr>
                <w:rFonts w:ascii="標楷體" w:eastAsia="標楷體" w:hAnsi="標楷體" w:hint="eastAsia"/>
                <w:color w:val="000000" w:themeColor="text1"/>
              </w:rPr>
              <w:t>鏈鋸47支。</w:t>
            </w:r>
          </w:p>
          <w:p w:rsidR="000D592C" w:rsidRPr="000D0A7B" w:rsidRDefault="000D592C" w:rsidP="000E5F0E">
            <w:pPr>
              <w:pStyle w:val="ad"/>
              <w:numPr>
                <w:ilvl w:val="0"/>
                <w:numId w:val="187"/>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新北市、臺中市、新竹市、桃園市及彰化縣支援抓斗車25輛、相關人力61人協助</w:t>
            </w:r>
            <w:r w:rsidR="002B379B" w:rsidRPr="000D0A7B">
              <w:rPr>
                <w:rFonts w:ascii="標楷體" w:eastAsia="標楷體" w:hAnsi="標楷體" w:hint="eastAsia"/>
                <w:color w:val="000000" w:themeColor="text1"/>
              </w:rPr>
              <w:t>教育局</w:t>
            </w:r>
            <w:r w:rsidRPr="000D0A7B">
              <w:rPr>
                <w:rFonts w:ascii="標楷體" w:eastAsia="標楷體" w:hAnsi="標楷體" w:hint="eastAsia"/>
                <w:color w:val="000000" w:themeColor="text1"/>
              </w:rPr>
              <w:t>所屬學校清運，今日清運16校。</w:t>
            </w:r>
          </w:p>
          <w:p w:rsidR="000D592C" w:rsidRPr="000D0A7B" w:rsidRDefault="000D592C" w:rsidP="000E5F0E">
            <w:pPr>
              <w:pStyle w:val="ad"/>
              <w:numPr>
                <w:ilvl w:val="0"/>
                <w:numId w:val="191"/>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9月19日</w:t>
            </w:r>
          </w:p>
          <w:p w:rsidR="000D592C" w:rsidRPr="000D0A7B" w:rsidRDefault="000D592C" w:rsidP="000E5F0E">
            <w:pPr>
              <w:pStyle w:val="ad"/>
              <w:numPr>
                <w:ilvl w:val="0"/>
                <w:numId w:val="188"/>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外</w:t>
            </w:r>
            <w:r w:rsidR="00CC6143" w:rsidRPr="000D0A7B">
              <w:rPr>
                <w:rFonts w:ascii="標楷體" w:eastAsia="標楷體" w:hAnsi="標楷體" w:hint="eastAsia"/>
                <w:color w:val="000000" w:themeColor="text1"/>
              </w:rPr>
              <w:t>縣(市)</w:t>
            </w:r>
            <w:r w:rsidRPr="000D0A7B">
              <w:rPr>
                <w:rFonts w:ascii="標楷體" w:eastAsia="標楷體" w:hAnsi="標楷體" w:hint="eastAsia"/>
                <w:color w:val="000000" w:themeColor="text1"/>
              </w:rPr>
              <w:t>抓斗車協助清運27校。</w:t>
            </w:r>
          </w:p>
          <w:p w:rsidR="000D592C" w:rsidRPr="000D0A7B" w:rsidRDefault="000D592C" w:rsidP="000E5F0E">
            <w:pPr>
              <w:pStyle w:val="ad"/>
              <w:numPr>
                <w:ilvl w:val="0"/>
                <w:numId w:val="188"/>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環保局壓縮車協助清理計2校。</w:t>
            </w:r>
          </w:p>
          <w:p w:rsidR="000D592C" w:rsidRPr="000D0A7B" w:rsidRDefault="000D592C" w:rsidP="000E5F0E">
            <w:pPr>
              <w:pStyle w:val="ad"/>
              <w:numPr>
                <w:ilvl w:val="0"/>
                <w:numId w:val="191"/>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9月20日</w:t>
            </w:r>
          </w:p>
          <w:p w:rsidR="000D592C" w:rsidRPr="000D0A7B" w:rsidRDefault="000D592C" w:rsidP="000E5F0E">
            <w:pPr>
              <w:pStyle w:val="ad"/>
              <w:numPr>
                <w:ilvl w:val="0"/>
                <w:numId w:val="18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國軍支援150人(7校)，今(21)日支援90人(4校：鳳山區忠孝國小、大寮區忠義國小、茄萣區茄萣國小、小港區鳳鳴國小)</w:t>
            </w:r>
          </w:p>
          <w:p w:rsidR="000D592C" w:rsidRPr="000D0A7B" w:rsidRDefault="000D592C" w:rsidP="000E5F0E">
            <w:pPr>
              <w:pStyle w:val="ad"/>
              <w:numPr>
                <w:ilvl w:val="0"/>
                <w:numId w:val="18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外</w:t>
            </w:r>
            <w:r w:rsidR="00CC6143" w:rsidRPr="000D0A7B">
              <w:rPr>
                <w:rFonts w:ascii="標楷體" w:eastAsia="標楷體" w:hAnsi="標楷體" w:hint="eastAsia"/>
                <w:color w:val="000000" w:themeColor="text1"/>
              </w:rPr>
              <w:t>縣(市)</w:t>
            </w:r>
            <w:r w:rsidRPr="000D0A7B">
              <w:rPr>
                <w:rFonts w:ascii="標楷體" w:eastAsia="標楷體" w:hAnsi="標楷體" w:hint="eastAsia"/>
                <w:color w:val="000000" w:themeColor="text1"/>
              </w:rPr>
              <w:t>抓斗車協助清運28校。</w:t>
            </w:r>
          </w:p>
          <w:p w:rsidR="000D592C" w:rsidRPr="000D0A7B" w:rsidRDefault="000D592C" w:rsidP="000E5F0E">
            <w:pPr>
              <w:pStyle w:val="ad"/>
              <w:numPr>
                <w:ilvl w:val="0"/>
                <w:numId w:val="18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環保局壓縮車協助清理計63校。</w:t>
            </w:r>
          </w:p>
          <w:p w:rsidR="000D592C" w:rsidRPr="000D0A7B" w:rsidRDefault="000D592C" w:rsidP="000E5F0E">
            <w:pPr>
              <w:pStyle w:val="ad"/>
              <w:numPr>
                <w:ilvl w:val="0"/>
                <w:numId w:val="189"/>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120所待清運學校完成64校(53%)。</w:t>
            </w:r>
          </w:p>
          <w:p w:rsidR="000D592C" w:rsidRPr="000D0A7B" w:rsidRDefault="000D592C" w:rsidP="000E5F0E">
            <w:pPr>
              <w:pStyle w:val="ad"/>
              <w:numPr>
                <w:ilvl w:val="0"/>
                <w:numId w:val="191"/>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9月21日</w:t>
            </w:r>
            <w:r w:rsidRPr="000D0A7B">
              <w:rPr>
                <w:rFonts w:ascii="標楷體" w:eastAsia="標楷體" w:hAnsi="標楷體" w:hint="eastAsia"/>
                <w:color w:val="000000" w:themeColor="text1"/>
              </w:rPr>
              <w:br/>
              <w:t>外</w:t>
            </w:r>
            <w:r w:rsidR="00CC6143" w:rsidRPr="000D0A7B">
              <w:rPr>
                <w:rFonts w:ascii="標楷體" w:eastAsia="標楷體" w:hAnsi="標楷體" w:hint="eastAsia"/>
                <w:color w:val="000000" w:themeColor="text1"/>
              </w:rPr>
              <w:t>縣(市)</w:t>
            </w:r>
            <w:r w:rsidRPr="000D0A7B">
              <w:rPr>
                <w:rFonts w:ascii="標楷體" w:eastAsia="標楷體" w:hAnsi="標楷體" w:hint="eastAsia"/>
                <w:color w:val="000000" w:themeColor="text1"/>
              </w:rPr>
              <w:t>抓斗車協助清運33校。</w:t>
            </w:r>
          </w:p>
          <w:p w:rsidR="000D592C" w:rsidRPr="000D0A7B" w:rsidRDefault="000D592C" w:rsidP="000E5F0E">
            <w:pPr>
              <w:pStyle w:val="ad"/>
              <w:numPr>
                <w:ilvl w:val="0"/>
                <w:numId w:val="191"/>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9月22日</w:t>
            </w:r>
            <w:r w:rsidRPr="000D0A7B">
              <w:rPr>
                <w:rFonts w:ascii="標楷體" w:eastAsia="標楷體" w:hAnsi="標楷體" w:hint="eastAsia"/>
                <w:color w:val="000000" w:themeColor="text1"/>
              </w:rPr>
              <w:br/>
              <w:t>120所待清運學校全數完成清運。</w:t>
            </w:r>
          </w:p>
          <w:p w:rsidR="000D592C" w:rsidRPr="000D0A7B" w:rsidRDefault="000D592C" w:rsidP="000E5F0E">
            <w:pPr>
              <w:pStyle w:val="ad"/>
              <w:numPr>
                <w:ilvl w:val="0"/>
                <w:numId w:val="191"/>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9月23日</w:t>
            </w:r>
          </w:p>
          <w:p w:rsidR="000D592C" w:rsidRPr="000D0A7B" w:rsidRDefault="000D592C" w:rsidP="000E5F0E">
            <w:pPr>
              <w:pStyle w:val="ad"/>
              <w:numPr>
                <w:ilvl w:val="0"/>
                <w:numId w:val="190"/>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外</w:t>
            </w:r>
            <w:r w:rsidR="00CC6143" w:rsidRPr="000D0A7B">
              <w:rPr>
                <w:rFonts w:ascii="標楷體" w:eastAsia="標楷體" w:hAnsi="標楷體" w:hint="eastAsia"/>
                <w:color w:val="000000" w:themeColor="text1"/>
              </w:rPr>
              <w:t>縣(市)</w:t>
            </w:r>
            <w:r w:rsidRPr="000D0A7B">
              <w:rPr>
                <w:rFonts w:ascii="標楷體" w:eastAsia="標楷體" w:hAnsi="標楷體" w:hint="eastAsia"/>
                <w:color w:val="000000" w:themeColor="text1"/>
              </w:rPr>
              <w:t>抓斗車協助體育處國家體育館清運。</w:t>
            </w:r>
          </w:p>
          <w:p w:rsidR="000D592C" w:rsidRPr="000D0A7B" w:rsidRDefault="000D592C" w:rsidP="000E5F0E">
            <w:pPr>
              <w:pStyle w:val="ad"/>
              <w:numPr>
                <w:ilvl w:val="0"/>
                <w:numId w:val="190"/>
              </w:numPr>
              <w:tabs>
                <w:tab w:val="left" w:pos="7680"/>
                <w:tab w:val="left" w:pos="8160"/>
                <w:tab w:val="left" w:pos="8640"/>
                <w:tab w:val="left" w:pos="9120"/>
                <w:tab w:val="left" w:pos="9600"/>
              </w:tabs>
              <w:snapToGrid w:val="0"/>
              <w:spacing w:beforeLines="50" w:before="180"/>
              <w:ind w:leftChars="0" w:left="693" w:hanging="283"/>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臺中市、新竹市、桃園市及彰化縣抓斗車隊結束支援。</w:t>
            </w:r>
          </w:p>
          <w:p w:rsidR="000D592C" w:rsidRPr="000D0A7B" w:rsidRDefault="000D592C" w:rsidP="000E5F0E">
            <w:pPr>
              <w:pStyle w:val="ad"/>
              <w:numPr>
                <w:ilvl w:val="0"/>
                <w:numId w:val="191"/>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9月24日</w:t>
            </w:r>
            <w:r w:rsidRPr="000D0A7B">
              <w:rPr>
                <w:rFonts w:ascii="標楷體" w:eastAsia="標楷體" w:hAnsi="標楷體" w:hint="eastAsia"/>
                <w:color w:val="000000" w:themeColor="text1"/>
              </w:rPr>
              <w:br/>
              <w:t>新北市抓斗車隊協助體育處國家體育館、三民木球場及中正棒壘球場等場館清運。</w:t>
            </w:r>
          </w:p>
          <w:p w:rsidR="000D592C" w:rsidRPr="000D0A7B" w:rsidRDefault="000D592C" w:rsidP="000E5F0E">
            <w:pPr>
              <w:pStyle w:val="ad"/>
              <w:numPr>
                <w:ilvl w:val="0"/>
                <w:numId w:val="191"/>
              </w:numPr>
              <w:snapToGrid w:val="0"/>
              <w:spacing w:beforeLines="50" w:before="180"/>
              <w:ind w:leftChars="0" w:left="702"/>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9月25日</w:t>
            </w:r>
            <w:r w:rsidRPr="000D0A7B">
              <w:rPr>
                <w:rFonts w:ascii="標楷體" w:eastAsia="標楷體" w:hAnsi="標楷體"/>
                <w:color w:val="000000" w:themeColor="text1"/>
              </w:rPr>
              <w:br/>
            </w:r>
            <w:r w:rsidRPr="000D0A7B">
              <w:rPr>
                <w:rFonts w:ascii="標楷體" w:eastAsia="標楷體" w:hAnsi="標楷體" w:hint="eastAsia"/>
                <w:color w:val="000000" w:themeColor="text1"/>
              </w:rPr>
              <w:t>國家體育場清運完成，新北市抓斗車隊結束支援返回。</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186A55">
            <w:pPr>
              <w:jc w:val="center"/>
              <w:rPr>
                <w:rFonts w:ascii="標楷體" w:eastAsia="標楷體" w:hAnsi="標楷體"/>
                <w:color w:val="000000" w:themeColor="text1"/>
                <w:szCs w:val="24"/>
              </w:rPr>
            </w:pPr>
          </w:p>
        </w:tc>
      </w:tr>
      <w:tr w:rsidR="000D592C" w:rsidRPr="000D0A7B" w:rsidTr="000D592C">
        <w:trPr>
          <w:trHeight w:val="1325"/>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lastRenderedPageBreak/>
              <w:t>09/13</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09/14</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11：00</w:t>
            </w:r>
            <w:r w:rsidRPr="000D0A7B">
              <w:rPr>
                <w:rFonts w:ascii="標楷體" w:eastAsia="標楷體" w:hAnsi="標楷體"/>
                <w:color w:val="000000" w:themeColor="text1"/>
                <w:szCs w:val="24"/>
              </w:rPr>
              <w:br/>
              <w:t>|</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20：00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新竹市</w:t>
            </w:r>
          </w:p>
        </w:tc>
        <w:tc>
          <w:tcPr>
            <w:tcW w:w="6064"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無重大災情。</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3E0EEE">
            <w:pPr>
              <w:jc w:val="center"/>
              <w:rPr>
                <w:rFonts w:ascii="標楷體" w:eastAsia="標楷體" w:hAnsi="標楷體"/>
                <w:color w:val="000000" w:themeColor="text1"/>
                <w:szCs w:val="24"/>
              </w:rPr>
            </w:pPr>
          </w:p>
        </w:tc>
      </w:tr>
      <w:tr w:rsidR="000D592C" w:rsidRPr="000D0A7B" w:rsidTr="000D592C">
        <w:trPr>
          <w:trHeight w:val="1325"/>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color w:val="000000" w:themeColor="text1"/>
              </w:rPr>
              <w:t>09</w:t>
            </w:r>
            <w:r w:rsidRPr="000D0A7B">
              <w:rPr>
                <w:rFonts w:ascii="標楷體" w:hAnsi="標楷體" w:hint="eastAsia"/>
                <w:color w:val="000000" w:themeColor="text1"/>
              </w:rPr>
              <w:t>/</w:t>
            </w:r>
            <w:r w:rsidRPr="000D0A7B">
              <w:rPr>
                <w:rFonts w:ascii="標楷體" w:hAnsi="標楷體"/>
                <w:color w:val="000000" w:themeColor="text1"/>
              </w:rPr>
              <w:t>13</w:t>
            </w:r>
            <w:r w:rsidRPr="000D0A7B">
              <w:rPr>
                <w:rFonts w:ascii="標楷體" w:hAnsi="標楷體" w:hint="eastAsia"/>
                <w:color w:val="000000" w:themeColor="text1"/>
              </w:rPr>
              <w:br/>
              <w:t>|</w:t>
            </w:r>
            <w:r w:rsidRPr="000D0A7B">
              <w:rPr>
                <w:rFonts w:ascii="標楷體" w:hAnsi="標楷體"/>
                <w:color w:val="000000" w:themeColor="text1"/>
              </w:rPr>
              <w:br/>
              <w:t>09</w:t>
            </w:r>
            <w:r w:rsidRPr="000D0A7B">
              <w:rPr>
                <w:rFonts w:ascii="標楷體" w:hAnsi="標楷體" w:hint="eastAsia"/>
                <w:color w:val="000000" w:themeColor="text1"/>
              </w:rPr>
              <w:t>/</w:t>
            </w:r>
            <w:r w:rsidRPr="000D0A7B">
              <w:rPr>
                <w:rFonts w:ascii="標楷體" w:hAnsi="標楷體"/>
                <w:color w:val="000000" w:themeColor="text1"/>
              </w:rPr>
              <w:t>15</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jc w:val="center"/>
              <w:rPr>
                <w:rFonts w:ascii="標楷體" w:hAnsi="標楷體"/>
                <w:color w:val="000000" w:themeColor="text1"/>
              </w:rPr>
            </w:pPr>
            <w:r w:rsidRPr="000D0A7B">
              <w:rPr>
                <w:rFonts w:ascii="標楷體" w:hAnsi="標楷體"/>
                <w:color w:val="000000" w:themeColor="text1"/>
              </w:rPr>
              <w:t>11</w:t>
            </w:r>
            <w:r w:rsidRPr="000D0A7B">
              <w:rPr>
                <w:rFonts w:ascii="標楷體" w:hAnsi="標楷體" w:hint="eastAsia"/>
                <w:color w:val="000000" w:themeColor="text1"/>
              </w:rPr>
              <w:t>：</w:t>
            </w:r>
            <w:r w:rsidRPr="000D0A7B">
              <w:rPr>
                <w:rFonts w:ascii="標楷體" w:hAnsi="標楷體"/>
                <w:color w:val="000000" w:themeColor="text1"/>
              </w:rPr>
              <w:t>30</w:t>
            </w:r>
            <w:r w:rsidRPr="000D0A7B">
              <w:rPr>
                <w:rFonts w:ascii="標楷體" w:hAnsi="標楷體" w:hint="eastAsia"/>
                <w:color w:val="000000" w:themeColor="text1"/>
              </w:rPr>
              <w:br/>
              <w:t>|</w:t>
            </w:r>
            <w:r w:rsidRPr="000D0A7B">
              <w:rPr>
                <w:rFonts w:ascii="標楷體" w:hAnsi="標楷體"/>
                <w:color w:val="000000" w:themeColor="text1"/>
              </w:rPr>
              <w:br/>
              <w:t>18</w:t>
            </w:r>
            <w:r w:rsidRPr="000D0A7B">
              <w:rPr>
                <w:rFonts w:ascii="標楷體" w:hAnsi="標楷體" w:hint="eastAsia"/>
                <w:color w:val="000000" w:themeColor="text1"/>
              </w:rPr>
              <w:t>：</w:t>
            </w:r>
            <w:r w:rsidRPr="000D0A7B">
              <w:rPr>
                <w:rFonts w:ascii="標楷體" w:hAnsi="標楷體"/>
                <w:color w:val="000000" w:themeColor="text1"/>
              </w:rPr>
              <w:t>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南投縣</w:t>
            </w:r>
          </w:p>
        </w:tc>
        <w:tc>
          <w:tcPr>
            <w:tcW w:w="6064"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本次颱風截至至</w:t>
            </w:r>
            <w:r w:rsidRPr="000D0A7B">
              <w:rPr>
                <w:rFonts w:ascii="標楷體" w:eastAsia="標楷體" w:hAnsi="標楷體" w:cs="新細明體"/>
                <w:color w:val="000000" w:themeColor="text1"/>
                <w:kern w:val="0"/>
                <w:szCs w:val="24"/>
              </w:rPr>
              <w:t>9</w:t>
            </w:r>
            <w:r w:rsidRPr="000D0A7B">
              <w:rPr>
                <w:rFonts w:ascii="標楷體" w:eastAsia="標楷體" w:hAnsi="標楷體" w:cs="新細明體" w:hint="eastAsia"/>
                <w:color w:val="000000" w:themeColor="text1"/>
                <w:kern w:val="0"/>
                <w:szCs w:val="24"/>
              </w:rPr>
              <w:t>月</w:t>
            </w:r>
            <w:r w:rsidRPr="000D0A7B">
              <w:rPr>
                <w:rFonts w:ascii="標楷體" w:eastAsia="標楷體" w:hAnsi="標楷體" w:cs="新細明體"/>
                <w:color w:val="000000" w:themeColor="text1"/>
                <w:kern w:val="0"/>
                <w:szCs w:val="24"/>
              </w:rPr>
              <w:t>15</w:t>
            </w:r>
            <w:r w:rsidRPr="000D0A7B">
              <w:rPr>
                <w:rFonts w:ascii="標楷體" w:eastAsia="標楷體" w:hAnsi="標楷體" w:cs="新細明體" w:hint="eastAsia"/>
                <w:color w:val="000000" w:themeColor="text1"/>
                <w:kern w:val="0"/>
                <w:szCs w:val="24"/>
              </w:rPr>
              <w:t>日</w:t>
            </w:r>
            <w:r w:rsidRPr="000D0A7B">
              <w:rPr>
                <w:rFonts w:ascii="標楷體" w:eastAsia="標楷體" w:hAnsi="標楷體" w:cs="新細明體"/>
                <w:color w:val="000000" w:themeColor="text1"/>
                <w:kern w:val="0"/>
                <w:szCs w:val="24"/>
              </w:rPr>
              <w:t>6</w:t>
            </w:r>
            <w:r w:rsidRPr="000D0A7B">
              <w:rPr>
                <w:rFonts w:ascii="標楷體" w:eastAsia="標楷體" w:hAnsi="標楷體" w:cs="新細明體" w:hint="eastAsia"/>
                <w:color w:val="000000" w:themeColor="text1"/>
                <w:kern w:val="0"/>
                <w:szCs w:val="24"/>
              </w:rPr>
              <w:t>時止僅造成電線桿及路樹倒塌</w:t>
            </w:r>
            <w:r w:rsidRPr="000D0A7B">
              <w:rPr>
                <w:rFonts w:ascii="標楷體" w:eastAsia="標楷體" w:hAnsi="標楷體" w:cs="新細明體"/>
                <w:color w:val="000000" w:themeColor="text1"/>
                <w:kern w:val="0"/>
                <w:szCs w:val="24"/>
              </w:rPr>
              <w:t>10</w:t>
            </w:r>
            <w:r w:rsidRPr="000D0A7B">
              <w:rPr>
                <w:rFonts w:ascii="標楷體" w:eastAsia="標楷體" w:hAnsi="標楷體" w:cs="新細明體" w:hint="eastAsia"/>
                <w:color w:val="000000" w:themeColor="text1"/>
                <w:kern w:val="0"/>
                <w:szCs w:val="24"/>
              </w:rPr>
              <w:t>件及電力中斷</w:t>
            </w:r>
            <w:r w:rsidRPr="000D0A7B">
              <w:rPr>
                <w:rFonts w:ascii="標楷體" w:eastAsia="標楷體" w:hAnsi="標楷體" w:cs="新細明體"/>
                <w:color w:val="000000" w:themeColor="text1"/>
                <w:kern w:val="0"/>
                <w:szCs w:val="24"/>
              </w:rPr>
              <w:t>3304</w:t>
            </w:r>
            <w:r w:rsidRPr="000D0A7B">
              <w:rPr>
                <w:rFonts w:ascii="標楷體" w:eastAsia="標楷體" w:hAnsi="標楷體" w:cs="新細明體" w:hint="eastAsia"/>
                <w:color w:val="000000" w:themeColor="text1"/>
                <w:kern w:val="0"/>
                <w:szCs w:val="24"/>
              </w:rPr>
              <w:t>戶，於</w:t>
            </w:r>
            <w:r w:rsidRPr="000D0A7B">
              <w:rPr>
                <w:rFonts w:ascii="標楷體" w:eastAsia="標楷體" w:hAnsi="標楷體" w:cs="新細明體"/>
                <w:color w:val="000000" w:themeColor="text1"/>
                <w:kern w:val="0"/>
                <w:szCs w:val="24"/>
              </w:rPr>
              <w:t>9</w:t>
            </w:r>
            <w:r w:rsidRPr="000D0A7B">
              <w:rPr>
                <w:rFonts w:ascii="標楷體" w:eastAsia="標楷體" w:hAnsi="標楷體" w:cs="新細明體" w:hint="eastAsia"/>
                <w:color w:val="000000" w:themeColor="text1"/>
                <w:kern w:val="0"/>
                <w:szCs w:val="24"/>
              </w:rPr>
              <w:t>月</w:t>
            </w:r>
            <w:r w:rsidRPr="000D0A7B">
              <w:rPr>
                <w:rFonts w:ascii="標楷體" w:eastAsia="標楷體" w:hAnsi="標楷體" w:cs="新細明體"/>
                <w:color w:val="000000" w:themeColor="text1"/>
                <w:kern w:val="0"/>
                <w:szCs w:val="24"/>
              </w:rPr>
              <w:t>15</w:t>
            </w:r>
            <w:r w:rsidRPr="000D0A7B">
              <w:rPr>
                <w:rFonts w:ascii="標楷體" w:eastAsia="標楷體" w:hAnsi="標楷體" w:cs="新細明體" w:hint="eastAsia"/>
                <w:color w:val="000000" w:themeColor="text1"/>
                <w:kern w:val="0"/>
                <w:szCs w:val="24"/>
              </w:rPr>
              <w:t>日</w:t>
            </w:r>
            <w:r w:rsidRPr="000D0A7B">
              <w:rPr>
                <w:rFonts w:ascii="標楷體" w:eastAsia="標楷體" w:hAnsi="標楷體" w:cs="新細明體"/>
                <w:color w:val="000000" w:themeColor="text1"/>
                <w:kern w:val="0"/>
                <w:szCs w:val="24"/>
              </w:rPr>
              <w:t>22</w:t>
            </w:r>
            <w:r w:rsidRPr="000D0A7B">
              <w:rPr>
                <w:rFonts w:ascii="標楷體" w:eastAsia="標楷體" w:hAnsi="標楷體" w:cs="新細明體" w:hint="eastAsia"/>
                <w:color w:val="000000" w:themeColor="text1"/>
                <w:kern w:val="0"/>
                <w:szCs w:val="24"/>
              </w:rPr>
              <w:t>時全部修復完成。</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B14547">
            <w:pPr>
              <w:spacing w:before="120"/>
              <w:jc w:val="center"/>
              <w:rPr>
                <w:rFonts w:ascii="標楷體" w:eastAsia="標楷體" w:hAnsi="標楷體"/>
                <w:color w:val="000000" w:themeColor="text1"/>
                <w:szCs w:val="24"/>
              </w:rPr>
            </w:pPr>
          </w:p>
        </w:tc>
      </w:tr>
      <w:tr w:rsidR="000D592C" w:rsidRPr="000D0A7B" w:rsidTr="00775C42">
        <w:trPr>
          <w:trHeight w:val="567"/>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s="標楷體"/>
                <w:color w:val="000000" w:themeColor="text1"/>
                <w:szCs w:val="24"/>
              </w:rPr>
            </w:pPr>
            <w:r w:rsidRPr="000D0A7B">
              <w:rPr>
                <w:rFonts w:ascii="標楷體" w:eastAsia="標楷體" w:hAnsi="標楷體" w:cs="標楷體" w:hint="eastAsia"/>
                <w:color w:val="000000" w:themeColor="text1"/>
                <w:szCs w:val="24"/>
              </w:rPr>
              <w:t>09/14</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s="標楷體"/>
                <w:color w:val="000000" w:themeColor="text1"/>
                <w:szCs w:val="24"/>
              </w:rPr>
            </w:pPr>
            <w:r w:rsidRPr="000D0A7B">
              <w:rPr>
                <w:rFonts w:ascii="標楷體" w:eastAsia="標楷體" w:hAnsi="標楷體" w:cs="標楷體" w:hint="eastAsia"/>
                <w:color w:val="000000" w:themeColor="text1"/>
                <w:szCs w:val="24"/>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雲林縣</w:t>
            </w:r>
          </w:p>
        </w:tc>
        <w:tc>
          <w:tcPr>
            <w:tcW w:w="6064"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斗六市十三南路17-3號前十三份護岸掏空復建工程、斗六市久安里豬母圳溝旁防汛道路掏空復建工程、新港大排二護岸復建工程、口湖鄉下崙養殖區南側產業道路塌陷復建工程及新港北養殖區中排三旁道路擋土牆復建工程共5件，</w:t>
            </w:r>
            <w:r w:rsidR="00CE1F70" w:rsidRPr="000D0A7B">
              <w:rPr>
                <w:rFonts w:ascii="標楷體" w:eastAsia="標楷體" w:hAnsi="標楷體" w:hint="eastAsia"/>
                <w:color w:val="000000" w:themeColor="text1"/>
                <w:szCs w:val="24"/>
              </w:rPr>
              <w:t>雲林縣</w:t>
            </w:r>
            <w:r w:rsidRPr="000D0A7B">
              <w:rPr>
                <w:rFonts w:ascii="標楷體" w:eastAsia="標楷體" w:hAnsi="標楷體" w:cs="新細明體" w:hint="eastAsia"/>
                <w:color w:val="000000" w:themeColor="text1"/>
                <w:kern w:val="0"/>
                <w:szCs w:val="24"/>
              </w:rPr>
              <w:t>已先行搶險止災，並提報災後</w:t>
            </w:r>
            <w:r w:rsidRPr="000D0A7B">
              <w:rPr>
                <w:rFonts w:ascii="標楷體" w:eastAsia="標楷體" w:hAnsi="標楷體" w:cs="新細明體" w:hint="eastAsia"/>
                <w:color w:val="000000" w:themeColor="text1"/>
                <w:kern w:val="0"/>
                <w:szCs w:val="24"/>
              </w:rPr>
              <w:lastRenderedPageBreak/>
              <w:t>復建工程，俟會同</w:t>
            </w:r>
            <w:r w:rsidR="00CE1F70" w:rsidRPr="000D0A7B">
              <w:rPr>
                <w:rFonts w:ascii="標楷體" w:eastAsia="標楷體" w:hAnsi="標楷體" w:hint="eastAsia"/>
                <w:color w:val="000000" w:themeColor="text1"/>
                <w:szCs w:val="24"/>
              </w:rPr>
              <w:t>雲林縣</w:t>
            </w:r>
            <w:r w:rsidRPr="000D0A7B">
              <w:rPr>
                <w:rFonts w:ascii="標楷體" w:eastAsia="標楷體" w:hAnsi="標楷體" w:cs="新細明體" w:hint="eastAsia"/>
                <w:color w:val="000000" w:themeColor="text1"/>
                <w:kern w:val="0"/>
                <w:szCs w:val="24"/>
              </w:rPr>
              <w:t>主計處、財政處現場會勘。</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B1454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pacing w:before="120" w:line="400" w:lineRule="exact"/>
              <w:jc w:val="center"/>
              <w:rPr>
                <w:rFonts w:ascii="標楷體" w:eastAsia="標楷體" w:hAnsi="標楷體"/>
                <w:color w:val="000000" w:themeColor="text1"/>
                <w:szCs w:val="24"/>
              </w:rPr>
            </w:pPr>
          </w:p>
        </w:tc>
      </w:tr>
      <w:tr w:rsidR="000D592C" w:rsidRPr="000D0A7B" w:rsidTr="000D592C">
        <w:trPr>
          <w:trHeight w:val="1325"/>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lastRenderedPageBreak/>
              <w:t>9/15</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9/16</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嘉義縣</w:t>
            </w:r>
          </w:p>
        </w:tc>
        <w:tc>
          <w:tcPr>
            <w:tcW w:w="6064"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ad"/>
              <w:numPr>
                <w:ilvl w:val="0"/>
                <w:numId w:val="26"/>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傳真通報各公所，於縣應變中心解除開設後，有需申請兵力</w:t>
            </w:r>
          </w:p>
          <w:p w:rsidR="000D592C" w:rsidRPr="000D0A7B" w:rsidRDefault="000D592C" w:rsidP="000E5F0E">
            <w:pPr>
              <w:pStyle w:val="ad"/>
              <w:numPr>
                <w:ilvl w:val="0"/>
                <w:numId w:val="26"/>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支援者，請填寫申請國軍協助救災需求表傳真民政處兵役科。</w:t>
            </w:r>
          </w:p>
          <w:p w:rsidR="000D592C" w:rsidRPr="000D0A7B" w:rsidRDefault="000D592C" w:rsidP="000E5F0E">
            <w:pPr>
              <w:pStyle w:val="ad"/>
              <w:numPr>
                <w:ilvl w:val="0"/>
                <w:numId w:val="26"/>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清查各鄉鎮市是否有新增撤離人數並統計</w:t>
            </w:r>
            <w:r w:rsidR="00CB32D1" w:rsidRPr="000D0A7B">
              <w:rPr>
                <w:rFonts w:ascii="標楷體" w:eastAsia="標楷體" w:hAnsi="標楷體" w:hint="eastAsia"/>
                <w:color w:val="000000" w:themeColor="text1"/>
              </w:rPr>
              <w:t>嘉義縣</w:t>
            </w:r>
            <w:r w:rsidRPr="000D0A7B">
              <w:rPr>
                <w:rFonts w:ascii="標楷體" w:eastAsia="標楷體" w:hAnsi="標楷體" w:hint="eastAsia"/>
                <w:color w:val="000000" w:themeColor="text1"/>
              </w:rPr>
              <w:t>總撤離人數，管制已撤離人員動向（已返家或繼續收容、依親情形）及後續相關善後措施。</w:t>
            </w:r>
          </w:p>
          <w:p w:rsidR="000D592C" w:rsidRPr="000D0A7B" w:rsidRDefault="000D592C" w:rsidP="000E5F0E">
            <w:pPr>
              <w:pStyle w:val="ad"/>
              <w:numPr>
                <w:ilvl w:val="0"/>
                <w:numId w:val="26"/>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受理符合「風災震災火災爆炸災害救助種類及標準」規定之案件，對符合申請規定者，核發災害救助金。</w:t>
            </w:r>
          </w:p>
          <w:p w:rsidR="000D592C" w:rsidRPr="000D0A7B" w:rsidRDefault="000D592C" w:rsidP="000E5F0E">
            <w:pPr>
              <w:pStyle w:val="ad"/>
              <w:numPr>
                <w:ilvl w:val="0"/>
                <w:numId w:val="26"/>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彙整各校災情，並核撥相關經費進行校園災害復建。</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B14547">
            <w:pPr>
              <w:spacing w:before="120"/>
              <w:jc w:val="center"/>
              <w:rPr>
                <w:rFonts w:ascii="標楷體" w:eastAsia="標楷體" w:hAnsi="標楷體"/>
                <w:color w:val="000000" w:themeColor="text1"/>
                <w:szCs w:val="24"/>
              </w:rPr>
            </w:pPr>
          </w:p>
        </w:tc>
      </w:tr>
      <w:tr w:rsidR="000D592C" w:rsidRPr="000D0A7B" w:rsidTr="000D592C">
        <w:trPr>
          <w:trHeight w:val="435"/>
          <w:jc w:val="right"/>
        </w:trPr>
        <w:tc>
          <w:tcPr>
            <w:tcW w:w="883" w:type="dxa"/>
            <w:tcBorders>
              <w:top w:val="single" w:sz="4" w:space="0" w:color="auto"/>
              <w:left w:val="single" w:sz="4" w:space="0" w:color="auto"/>
              <w:bottom w:val="single" w:sz="4" w:space="0" w:color="auto"/>
              <w:right w:val="single" w:sz="4" w:space="0" w:color="auto"/>
            </w:tcBorders>
            <w:shd w:val="clear" w:color="auto" w:fill="FFFFFF"/>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09/13</w:t>
            </w:r>
            <w:r w:rsidRPr="000D0A7B">
              <w:rPr>
                <w:rFonts w:ascii="標楷體" w:hAnsi="標楷體"/>
                <w:color w:val="000000" w:themeColor="text1"/>
              </w:rPr>
              <w:br/>
              <w:t>|</w:t>
            </w:r>
            <w:r w:rsidRPr="000D0A7B">
              <w:rPr>
                <w:rFonts w:ascii="標楷體" w:hAnsi="標楷體"/>
                <w:color w:val="000000" w:themeColor="text1"/>
              </w:rPr>
              <w:br/>
              <w:t>09/1</w:t>
            </w:r>
            <w:r w:rsidRPr="000D0A7B">
              <w:rPr>
                <w:rFonts w:ascii="標楷體" w:hAnsi="標楷體" w:hint="eastAsia"/>
                <w:color w:val="000000" w:themeColor="text1"/>
              </w:rPr>
              <w:t>5</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0D592C" w:rsidRPr="000D0A7B" w:rsidRDefault="000D592C"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08：30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20：00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屏東縣</w:t>
            </w:r>
          </w:p>
        </w:tc>
        <w:tc>
          <w:tcPr>
            <w:tcW w:w="6064" w:type="dxa"/>
            <w:tcBorders>
              <w:top w:val="single" w:sz="4" w:space="0" w:color="auto"/>
              <w:left w:val="single" w:sz="4" w:space="0" w:color="auto"/>
              <w:bottom w:val="single" w:sz="4" w:space="0" w:color="auto"/>
              <w:right w:val="single" w:sz="4" w:space="0" w:color="auto"/>
            </w:tcBorders>
            <w:shd w:val="clear" w:color="auto" w:fill="auto"/>
            <w:vAlign w:val="center"/>
          </w:tcPr>
          <w:p w:rsidR="000D592C" w:rsidRPr="000D0A7B" w:rsidRDefault="00CE1F70" w:rsidP="000E5F0E">
            <w:pPr>
              <w:pStyle w:val="ad"/>
              <w:numPr>
                <w:ilvl w:val="0"/>
                <w:numId w:val="170"/>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屏東縣政</w:t>
            </w:r>
            <w:r w:rsidR="000D592C" w:rsidRPr="000D0A7B">
              <w:rPr>
                <w:rFonts w:ascii="標楷體" w:eastAsia="標楷體" w:hAnsi="標楷體" w:hint="eastAsia"/>
                <w:color w:val="000000" w:themeColor="text1"/>
              </w:rPr>
              <w:t>府環保局於9月15日起徵調僱用抓斗車於恆春鎮及車城鄉協助災後環境清理，計20台次。並啟動開口契約僱用74台次卡車、15台次鏟裝機、8台次清溝車、8台次水車至林邊鄉等7個提出機具需求之鄉鎮市。於9月16日開始另向行政院環保署申請抓斗車協助進行抓清廢樹枝幹作業，計支援64台次。另新北市營建廢棄物回收公會的救災大隊義務支援</w:t>
            </w:r>
            <w:r w:rsidR="00CB32D1" w:rsidRPr="000D0A7B">
              <w:rPr>
                <w:rFonts w:ascii="標楷體" w:eastAsia="標楷體" w:hAnsi="標楷體" w:hint="eastAsia"/>
                <w:color w:val="000000" w:themeColor="text1"/>
              </w:rPr>
              <w:t>屏東縣</w:t>
            </w:r>
            <w:r w:rsidR="00E337AB" w:rsidRPr="000D0A7B">
              <w:rPr>
                <w:rFonts w:ascii="標楷體" w:eastAsia="標楷體" w:hAnsi="標楷體" w:hint="eastAsia"/>
                <w:color w:val="000000" w:themeColor="text1"/>
              </w:rPr>
              <w:t>1</w:t>
            </w:r>
            <w:r w:rsidR="000D592C" w:rsidRPr="000D0A7B">
              <w:rPr>
                <w:rFonts w:ascii="標楷體" w:eastAsia="標楷體" w:hAnsi="標楷體" w:hint="eastAsia"/>
                <w:color w:val="000000" w:themeColor="text1"/>
              </w:rPr>
              <w:t>輛抓斗車、2輛50噸大貨車參與清理。合計動員85台次抓斗車、76台次大卡車、15台次鏟裝機、8台次清溝車、8台次水車。</w:t>
            </w:r>
          </w:p>
          <w:p w:rsidR="000D592C" w:rsidRPr="000D0A7B" w:rsidRDefault="000D592C" w:rsidP="000E5F0E">
            <w:pPr>
              <w:pStyle w:val="ad"/>
              <w:numPr>
                <w:ilvl w:val="0"/>
                <w:numId w:val="170"/>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9月16日針對佳冬鄉羌園村、燄溫村積水嚴重地區已向國軍申請化學兵力執行環境消毒作業，並對羌園村、燄溫村、六根、大同巡檢積水病媒孳生源清理情形，執行第二波環境噴藥滅蚊作業。</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B14547">
            <w:pPr>
              <w:spacing w:before="120"/>
              <w:jc w:val="center"/>
              <w:rPr>
                <w:rFonts w:ascii="標楷體" w:eastAsia="標楷體" w:hAnsi="標楷體"/>
                <w:color w:val="000000" w:themeColor="text1"/>
                <w:szCs w:val="24"/>
              </w:rPr>
            </w:pPr>
          </w:p>
        </w:tc>
      </w:tr>
      <w:tr w:rsidR="000D592C" w:rsidRPr="000D0A7B" w:rsidTr="000D592C">
        <w:trPr>
          <w:trHeight w:val="1325"/>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09/15</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jc w:val="center"/>
              <w:rPr>
                <w:rFonts w:ascii="標楷體" w:hAnsi="標楷體"/>
                <w:color w:val="000000" w:themeColor="text1"/>
              </w:rPr>
            </w:pPr>
            <w:r w:rsidRPr="000D0A7B">
              <w:rPr>
                <w:rFonts w:ascii="標楷體" w:hAnsi="標楷體"/>
                <w:color w:val="000000" w:themeColor="text1"/>
              </w:rPr>
              <w:t>09</w:t>
            </w:r>
            <w:r w:rsidRPr="000D0A7B">
              <w:rPr>
                <w:rFonts w:ascii="標楷體" w:hAnsi="標楷體" w:hint="eastAsia"/>
                <w:color w:val="000000" w:themeColor="text1"/>
              </w:rPr>
              <w:t>：</w:t>
            </w:r>
            <w:r w:rsidRPr="000D0A7B">
              <w:rPr>
                <w:rFonts w:ascii="標楷體" w:hAnsi="標楷體"/>
                <w:color w:val="000000" w:themeColor="text1"/>
              </w:rPr>
              <w:t>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line="320" w:lineRule="exact"/>
              <w:jc w:val="center"/>
              <w:rPr>
                <w:rFonts w:ascii="標楷體" w:eastAsia="標楷體" w:hAnsi="標楷體"/>
                <w:color w:val="000000" w:themeColor="text1"/>
                <w:szCs w:val="24"/>
              </w:rPr>
            </w:pPr>
            <w:r w:rsidRPr="000D0A7B">
              <w:rPr>
                <w:rFonts w:ascii="標楷體" w:eastAsia="標楷體" w:hAnsi="標楷體"/>
                <w:color w:val="000000" w:themeColor="text1"/>
                <w:szCs w:val="24"/>
              </w:rPr>
              <w:t>臺東縣</w:t>
            </w:r>
          </w:p>
        </w:tc>
        <w:tc>
          <w:tcPr>
            <w:tcW w:w="6064" w:type="dxa"/>
            <w:tcBorders>
              <w:top w:val="single" w:sz="4" w:space="0" w:color="auto"/>
              <w:left w:val="single" w:sz="4" w:space="0" w:color="auto"/>
              <w:bottom w:val="single" w:sz="4" w:space="0" w:color="auto"/>
              <w:right w:val="single" w:sz="4" w:space="0" w:color="auto"/>
            </w:tcBorders>
            <w:shd w:val="clear" w:color="auto" w:fill="auto"/>
            <w:vAlign w:val="center"/>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ind w:firstLineChars="200" w:firstLine="480"/>
              <w:jc w:val="both"/>
              <w:rPr>
                <w:rFonts w:ascii="標楷體" w:eastAsia="標楷體" w:hAnsi="標楷體" w:cs="新細明體"/>
                <w:color w:val="000000" w:themeColor="text1"/>
                <w:kern w:val="0"/>
                <w:szCs w:val="24"/>
              </w:rPr>
            </w:pPr>
            <w:r w:rsidRPr="000D0A7B">
              <w:rPr>
                <w:rFonts w:ascii="標楷體" w:eastAsia="標楷體" w:hAnsi="標楷體"/>
                <w:color w:val="000000" w:themeColor="text1"/>
                <w:szCs w:val="24"/>
              </w:rPr>
              <w:t>臺東縣</w:t>
            </w:r>
            <w:r w:rsidRPr="000D0A7B">
              <w:rPr>
                <w:rFonts w:ascii="標楷體" w:eastAsia="標楷體" w:hAnsi="標楷體" w:cs="新細明體" w:hint="eastAsia"/>
                <w:color w:val="000000" w:themeColor="text1"/>
                <w:kern w:val="0"/>
                <w:szCs w:val="24"/>
              </w:rPr>
              <w:t>災害應變中心撤除後，請</w:t>
            </w:r>
            <w:r w:rsidRPr="000D0A7B">
              <w:rPr>
                <w:rFonts w:ascii="標楷體" w:eastAsia="標楷體" w:hAnsi="標楷體"/>
                <w:color w:val="000000" w:themeColor="text1"/>
                <w:szCs w:val="24"/>
              </w:rPr>
              <w:t>臺東縣</w:t>
            </w:r>
            <w:r w:rsidRPr="000D0A7B">
              <w:rPr>
                <w:rFonts w:ascii="標楷體" w:eastAsia="標楷體" w:hAnsi="標楷體" w:cs="新細明體" w:hint="eastAsia"/>
                <w:color w:val="000000" w:themeColor="text1"/>
                <w:kern w:val="0"/>
                <w:szCs w:val="24"/>
              </w:rPr>
              <w:t>各防災編組單位依權責辦理災後復原工作、救災裝備器材整備，掌握救災人力，保持機動隨時動員，因應可能發生之緊急災害應變處置。</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B14547">
            <w:pPr>
              <w:spacing w:before="120"/>
              <w:jc w:val="center"/>
              <w:rPr>
                <w:rFonts w:ascii="標楷體" w:eastAsia="標楷體" w:hAnsi="標楷體"/>
                <w:color w:val="000000" w:themeColor="text1"/>
                <w:szCs w:val="24"/>
              </w:rPr>
            </w:pPr>
          </w:p>
        </w:tc>
      </w:tr>
      <w:tr w:rsidR="000D592C" w:rsidRPr="000D0A7B" w:rsidTr="000D592C">
        <w:trPr>
          <w:trHeight w:val="1325"/>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hint="eastAsia"/>
                <w:color w:val="000000" w:themeColor="text1"/>
              </w:rPr>
              <w:t>09/15</w:t>
            </w:r>
            <w:r w:rsidRPr="000D0A7B">
              <w:rPr>
                <w:rFonts w:ascii="標楷體" w:hAnsi="標楷體" w:hint="eastAsia"/>
                <w:color w:val="000000" w:themeColor="text1"/>
              </w:rPr>
              <w:br/>
              <w:t>|</w:t>
            </w:r>
            <w:r w:rsidRPr="000D0A7B">
              <w:rPr>
                <w:rFonts w:ascii="標楷體" w:hAnsi="標楷體" w:hint="eastAsia"/>
                <w:color w:val="000000" w:themeColor="text1"/>
              </w:rPr>
              <w:br/>
              <w:t>09/18</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13:0</w:t>
            </w:r>
            <w:r w:rsidRPr="000D0A7B">
              <w:rPr>
                <w:rFonts w:ascii="標楷體" w:hAnsi="標楷體"/>
                <w:color w:val="000000" w:themeColor="text1"/>
              </w:rPr>
              <w:t>0</w:t>
            </w:r>
            <w:r w:rsidRPr="000D0A7B">
              <w:rPr>
                <w:rFonts w:ascii="標楷體" w:hAnsi="標楷體" w:hint="eastAsia"/>
                <w:color w:val="000000" w:themeColor="text1"/>
              </w:rPr>
              <w:br/>
              <w:t>|</w:t>
            </w:r>
            <w:r w:rsidRPr="000D0A7B">
              <w:rPr>
                <w:rFonts w:ascii="標楷體" w:hAnsi="標楷體" w:hint="eastAsia"/>
                <w:color w:val="000000" w:themeColor="text1"/>
              </w:rPr>
              <w:br/>
              <w:t>17:00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澎湖縣</w:t>
            </w:r>
          </w:p>
        </w:tc>
        <w:tc>
          <w:tcPr>
            <w:tcW w:w="6064"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ad"/>
              <w:numPr>
                <w:ilvl w:val="0"/>
                <w:numId w:val="160"/>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color w:val="000000" w:themeColor="text1"/>
              </w:rPr>
              <w:t>由各公所及環保局申請澎湖縣後備指揮部共計</w:t>
            </w:r>
            <w:r w:rsidRPr="000D0A7B">
              <w:rPr>
                <w:rFonts w:ascii="標楷體" w:eastAsia="標楷體" w:hAnsi="標楷體" w:hint="eastAsia"/>
                <w:color w:val="000000" w:themeColor="text1"/>
              </w:rPr>
              <w:t>790</w:t>
            </w:r>
            <w:r w:rsidRPr="000D0A7B">
              <w:rPr>
                <w:rFonts w:ascii="標楷體" w:eastAsia="標楷體" w:hAnsi="標楷體"/>
                <w:color w:val="000000" w:themeColor="text1"/>
              </w:rPr>
              <w:t>位國軍官兵及</w:t>
            </w:r>
            <w:r w:rsidRPr="000D0A7B">
              <w:rPr>
                <w:rFonts w:ascii="標楷體" w:eastAsia="標楷體" w:hAnsi="標楷體" w:hint="eastAsia"/>
                <w:color w:val="000000" w:themeColor="text1"/>
              </w:rPr>
              <w:t>33輛各式車輛</w:t>
            </w:r>
            <w:r w:rsidRPr="000D0A7B">
              <w:rPr>
                <w:rFonts w:ascii="標楷體" w:eastAsia="標楷體" w:hAnsi="標楷體"/>
                <w:color w:val="000000" w:themeColor="text1"/>
              </w:rPr>
              <w:t>參與風災後</w:t>
            </w:r>
            <w:r w:rsidRPr="000D0A7B">
              <w:rPr>
                <w:rFonts w:ascii="標楷體" w:eastAsia="標楷體" w:hAnsi="標楷體" w:hint="eastAsia"/>
                <w:color w:val="000000" w:themeColor="text1"/>
              </w:rPr>
              <w:t>復原作業，以移除傾倒路樹搶通道路為首要目標。</w:t>
            </w:r>
          </w:p>
          <w:p w:rsidR="000D592C" w:rsidRPr="000D0A7B" w:rsidRDefault="000D592C" w:rsidP="000E5F0E">
            <w:pPr>
              <w:pStyle w:val="ad"/>
              <w:numPr>
                <w:ilvl w:val="0"/>
                <w:numId w:val="160"/>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責由各村里長於風災後巡視所屬村里，並建立通</w:t>
            </w:r>
            <w:r w:rsidRPr="000D0A7B">
              <w:rPr>
                <w:rFonts w:ascii="標楷體" w:eastAsia="標楷體" w:hAnsi="標楷體" w:hint="eastAsia"/>
                <w:color w:val="000000" w:themeColor="text1"/>
              </w:rPr>
              <w:lastRenderedPageBreak/>
              <w:t>報管道，通報鄉市公所，再由公所依災損嚴重性分級，立即指派機動組人員進行搶修。</w:t>
            </w:r>
          </w:p>
          <w:p w:rsidR="000D592C" w:rsidRPr="000D0A7B" w:rsidRDefault="000D592C" w:rsidP="000E5F0E">
            <w:pPr>
              <w:pStyle w:val="ad"/>
              <w:numPr>
                <w:ilvl w:val="0"/>
                <w:numId w:val="160"/>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color w:val="000000" w:themeColor="text1"/>
              </w:rPr>
              <w:t>由</w:t>
            </w:r>
            <w:r w:rsidR="00CE1F70" w:rsidRPr="000D0A7B">
              <w:rPr>
                <w:rFonts w:ascii="標楷體" w:eastAsia="標楷體" w:hAnsi="標楷體" w:hint="eastAsia"/>
                <w:color w:val="000000" w:themeColor="text1"/>
              </w:rPr>
              <w:t>澎湖縣政</w:t>
            </w:r>
            <w:r w:rsidRPr="000D0A7B">
              <w:rPr>
                <w:rFonts w:ascii="標楷體" w:eastAsia="標楷體" w:hAnsi="標楷體"/>
                <w:color w:val="000000" w:themeColor="text1"/>
              </w:rPr>
              <w:t>府環保局進行環境整</w:t>
            </w:r>
            <w:r w:rsidRPr="000D0A7B">
              <w:rPr>
                <w:rFonts w:ascii="標楷體" w:eastAsia="標楷體" w:hAnsi="標楷體" w:hint="eastAsia"/>
                <w:color w:val="000000" w:themeColor="text1"/>
              </w:rPr>
              <w:t>理及垃圾清運工作</w:t>
            </w:r>
            <w:r w:rsidRPr="000D0A7B">
              <w:rPr>
                <w:rFonts w:ascii="標楷體" w:eastAsia="標楷體" w:hAnsi="標楷體"/>
                <w:color w:val="000000" w:themeColor="text1"/>
              </w:rPr>
              <w:t>。</w:t>
            </w:r>
          </w:p>
          <w:p w:rsidR="000D592C" w:rsidRPr="000D0A7B" w:rsidRDefault="000D592C" w:rsidP="000E5F0E">
            <w:pPr>
              <w:pStyle w:val="ad"/>
              <w:numPr>
                <w:ilvl w:val="0"/>
                <w:numId w:val="161"/>
              </w:numPr>
              <w:snapToGrid w:val="0"/>
              <w:spacing w:beforeLines="50" w:before="180"/>
              <w:ind w:leftChars="0"/>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 xml:space="preserve">清理日期：105年9月15日至18日 </w:t>
            </w:r>
          </w:p>
          <w:p w:rsidR="000D592C" w:rsidRPr="000D0A7B" w:rsidRDefault="000D592C" w:rsidP="000E5F0E">
            <w:pPr>
              <w:pStyle w:val="ad"/>
              <w:numPr>
                <w:ilvl w:val="0"/>
                <w:numId w:val="161"/>
              </w:numPr>
              <w:snapToGrid w:val="0"/>
              <w:spacing w:beforeLines="50" w:before="180"/>
              <w:ind w:leftChars="0"/>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動員人力：動員軍方230人次、清潔人員1</w:t>
            </w:r>
            <w:r w:rsidRPr="000D0A7B">
              <w:rPr>
                <w:rFonts w:ascii="標楷體" w:eastAsia="標楷體" w:hAnsi="標楷體"/>
                <w:color w:val="000000" w:themeColor="text1"/>
              </w:rPr>
              <w:t>,</w:t>
            </w:r>
            <w:r w:rsidRPr="000D0A7B">
              <w:rPr>
                <w:rFonts w:ascii="標楷體" w:eastAsia="標楷體" w:hAnsi="標楷體" w:hint="eastAsia"/>
                <w:color w:val="000000" w:themeColor="text1"/>
              </w:rPr>
              <w:t>020人次。</w:t>
            </w:r>
          </w:p>
          <w:p w:rsidR="000D592C" w:rsidRPr="000D0A7B" w:rsidRDefault="000D592C" w:rsidP="000E5F0E">
            <w:pPr>
              <w:pStyle w:val="ad"/>
              <w:numPr>
                <w:ilvl w:val="0"/>
                <w:numId w:val="161"/>
              </w:numPr>
              <w:snapToGrid w:val="0"/>
              <w:spacing w:beforeLines="50" w:before="180"/>
              <w:ind w:leftChars="0"/>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動員機具：計動員怪手、卡車、回收車、垃圾車、抓斗車及鏟土車計309車次。</w:t>
            </w:r>
          </w:p>
          <w:p w:rsidR="000D592C" w:rsidRPr="000D0A7B" w:rsidRDefault="000D592C" w:rsidP="000E5F0E">
            <w:pPr>
              <w:pStyle w:val="ad"/>
              <w:numPr>
                <w:ilvl w:val="0"/>
                <w:numId w:val="161"/>
              </w:numPr>
              <w:snapToGrid w:val="0"/>
              <w:spacing w:beforeLines="50" w:before="180"/>
              <w:ind w:leftChars="0"/>
              <w:jc w:val="both"/>
              <w:textAlignment w:val="center"/>
              <w:rPr>
                <w:rFonts w:ascii="標楷體" w:eastAsia="標楷體" w:hAnsi="標楷體" w:cs="Times New Roman"/>
                <w:color w:val="000000" w:themeColor="text1"/>
                <w:kern w:val="2"/>
              </w:rPr>
            </w:pPr>
            <w:r w:rsidRPr="000D0A7B">
              <w:rPr>
                <w:rFonts w:ascii="標楷體" w:eastAsia="標楷體" w:hAnsi="標楷體" w:hint="eastAsia"/>
                <w:color w:val="000000" w:themeColor="text1"/>
              </w:rPr>
              <w:t>清除垃圾量：計964噸。</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B14547">
            <w:pPr>
              <w:spacing w:before="120"/>
              <w:jc w:val="center"/>
              <w:rPr>
                <w:rFonts w:ascii="標楷體" w:eastAsia="標楷體" w:hAnsi="標楷體"/>
                <w:color w:val="000000" w:themeColor="text1"/>
                <w:szCs w:val="24"/>
              </w:rPr>
            </w:pPr>
          </w:p>
        </w:tc>
      </w:tr>
      <w:tr w:rsidR="000D592C" w:rsidRPr="000D0A7B" w:rsidTr="000D592C">
        <w:trPr>
          <w:trHeight w:val="1092"/>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color w:val="000000" w:themeColor="text1"/>
              </w:rPr>
              <w:lastRenderedPageBreak/>
              <w:t>0</w:t>
            </w:r>
            <w:r w:rsidRPr="000D0A7B">
              <w:rPr>
                <w:rFonts w:ascii="標楷體" w:hAnsi="標楷體" w:hint="eastAsia"/>
                <w:color w:val="000000" w:themeColor="text1"/>
              </w:rPr>
              <w:t>9</w:t>
            </w:r>
            <w:r w:rsidRPr="000D0A7B">
              <w:rPr>
                <w:rFonts w:ascii="標楷體" w:hAnsi="標楷體"/>
                <w:color w:val="000000" w:themeColor="text1"/>
              </w:rPr>
              <w:t>/1</w:t>
            </w:r>
            <w:r w:rsidRPr="000D0A7B">
              <w:rPr>
                <w:rFonts w:ascii="標楷體" w:hAnsi="標楷體" w:hint="eastAsia"/>
                <w:color w:val="000000" w:themeColor="text1"/>
              </w:rPr>
              <w:t>5</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09/23</w:t>
            </w:r>
            <w:r w:rsidR="003879E2" w:rsidRPr="000D0A7B">
              <w:rPr>
                <w:rFonts w:ascii="標楷體" w:hAnsi="標楷體"/>
                <w:color w:val="000000" w:themeColor="text1"/>
              </w:rPr>
              <w:br/>
            </w:r>
            <w:r w:rsidR="003879E2" w:rsidRPr="000D0A7B">
              <w:rPr>
                <w:rFonts w:ascii="標楷體" w:hAnsi="標楷體" w:hint="eastAsia"/>
                <w:color w:val="000000" w:themeColor="text1"/>
              </w:rPr>
              <w:t>、</w:t>
            </w:r>
            <w:r w:rsidR="003879E2" w:rsidRPr="000D0A7B">
              <w:rPr>
                <w:rFonts w:ascii="標楷體" w:hAnsi="標楷體"/>
                <w:color w:val="000000" w:themeColor="text1"/>
              </w:rPr>
              <w:br/>
            </w:r>
            <w:r w:rsidR="003879E2" w:rsidRPr="000D0A7B">
              <w:rPr>
                <w:rFonts w:ascii="標楷體" w:hAnsi="標楷體" w:hint="eastAsia"/>
                <w:color w:val="000000" w:themeColor="text1"/>
              </w:rPr>
              <w:t>1</w:t>
            </w:r>
            <w:r w:rsidR="003879E2" w:rsidRPr="000D0A7B">
              <w:rPr>
                <w:rFonts w:ascii="標楷體" w:hAnsi="標楷體"/>
                <w:color w:val="000000" w:themeColor="text1"/>
              </w:rPr>
              <w:t>0/1</w:t>
            </w:r>
            <w:r w:rsidR="003879E2" w:rsidRPr="000D0A7B">
              <w:rPr>
                <w:rFonts w:ascii="標楷體" w:hAnsi="標楷體" w:hint="eastAsia"/>
                <w:color w:val="000000" w:themeColor="text1"/>
              </w:rPr>
              <w:t>4</w:t>
            </w:r>
            <w:r w:rsidR="003879E2" w:rsidRPr="000D0A7B">
              <w:rPr>
                <w:rFonts w:ascii="標楷體" w:hAnsi="標楷體"/>
                <w:color w:val="000000" w:themeColor="text1"/>
              </w:rPr>
              <w:br/>
              <w:t>|</w:t>
            </w:r>
            <w:r w:rsidR="003879E2" w:rsidRPr="000D0A7B">
              <w:rPr>
                <w:rFonts w:ascii="標楷體" w:hAnsi="標楷體"/>
                <w:color w:val="000000" w:themeColor="text1"/>
              </w:rPr>
              <w:br/>
            </w:r>
            <w:r w:rsidR="003879E2" w:rsidRPr="000D0A7B">
              <w:rPr>
                <w:rFonts w:ascii="標楷體" w:hAnsi="標楷體" w:hint="eastAsia"/>
                <w:color w:val="000000" w:themeColor="text1"/>
              </w:rPr>
              <w:t>10/21</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jc w:val="center"/>
              <w:rPr>
                <w:rFonts w:ascii="標楷體" w:hAnsi="標楷體"/>
                <w:color w:val="000000" w:themeColor="text1"/>
              </w:rPr>
            </w:pPr>
            <w:r w:rsidRPr="000D0A7B">
              <w:rPr>
                <w:rFonts w:ascii="標楷體" w:hAnsi="標楷體" w:hint="eastAsia"/>
                <w:color w:val="000000" w:themeColor="text1"/>
              </w:rPr>
              <w:t>00:00</w:t>
            </w:r>
            <w:r w:rsidRPr="000D0A7B">
              <w:rPr>
                <w:rFonts w:ascii="標楷體" w:hAnsi="標楷體"/>
                <w:color w:val="000000" w:themeColor="text1"/>
              </w:rPr>
              <w:br/>
              <w:t>|</w:t>
            </w:r>
            <w:r w:rsidRPr="000D0A7B">
              <w:rPr>
                <w:rFonts w:ascii="標楷體" w:hAnsi="標楷體"/>
                <w:color w:val="000000" w:themeColor="text1"/>
              </w:rPr>
              <w:br/>
            </w:r>
            <w:r w:rsidRPr="000D0A7B">
              <w:rPr>
                <w:rFonts w:ascii="標楷體" w:hAnsi="標楷體" w:hint="eastAsia"/>
                <w:color w:val="000000" w:themeColor="text1"/>
              </w:rPr>
              <w:t>24:00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szCs w:val="24"/>
              </w:rPr>
              <w:t>金門縣</w:t>
            </w:r>
          </w:p>
        </w:tc>
        <w:tc>
          <w:tcPr>
            <w:tcW w:w="6064"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ad"/>
              <w:numPr>
                <w:ilvl w:val="0"/>
                <w:numId w:val="152"/>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環境及路樹清理：</w:t>
            </w:r>
          </w:p>
          <w:p w:rsidR="000D592C" w:rsidRPr="000D0A7B" w:rsidRDefault="000D592C" w:rsidP="000E5F0E">
            <w:pPr>
              <w:pStyle w:val="ad"/>
              <w:numPr>
                <w:ilvl w:val="0"/>
                <w:numId w:val="153"/>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結合國軍共計動員約1018餘人，出動掃地機、掃街車、抓斗車、卡車、吊車、資源回收車等機具進行環境災後復原工作，清除環境垃圾、樹枝等，縣道(環島東、西、南、北路、桃園路、伯玉路)已清理完成。</w:t>
            </w:r>
          </w:p>
          <w:p w:rsidR="000D592C" w:rsidRPr="000D0A7B" w:rsidRDefault="000D592C" w:rsidP="000E5F0E">
            <w:pPr>
              <w:pStyle w:val="ad"/>
              <w:numPr>
                <w:ilvl w:val="0"/>
                <w:numId w:val="153"/>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縣府全力調度民間可用機具，每日支援林務所、養護工程所、金防部及台電公司的重機具計有怪手、砂石車、貨車、吊車、山貓等計有35間公司100餘部。部分民間公司為配合縣府救災工作，緊急情商返台休假員工提前返金投入災後復原，更有許多不具名不計報酬自願投入救災之民間熱心人士及重機具車輛，不可計數，展現民間熱心愛心。</w:t>
            </w:r>
          </w:p>
          <w:p w:rsidR="000D592C" w:rsidRPr="000D0A7B" w:rsidRDefault="000D592C" w:rsidP="000E5F0E">
            <w:pPr>
              <w:pStyle w:val="ad"/>
              <w:numPr>
                <w:ilvl w:val="0"/>
                <w:numId w:val="153"/>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協助國家公園進行環境清理復原。</w:t>
            </w:r>
          </w:p>
          <w:p w:rsidR="000D592C" w:rsidRPr="000D0A7B" w:rsidRDefault="000D592C" w:rsidP="000E5F0E">
            <w:pPr>
              <w:pStyle w:val="ad"/>
              <w:numPr>
                <w:ilvl w:val="0"/>
                <w:numId w:val="153"/>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出動灑水車進行殘木堆置場中心教練場、鵲山教練場前道路清洗工作。</w:t>
            </w:r>
          </w:p>
          <w:p w:rsidR="000D592C" w:rsidRPr="000D0A7B" w:rsidRDefault="000D592C" w:rsidP="000E5F0E">
            <w:pPr>
              <w:pStyle w:val="ad"/>
              <w:numPr>
                <w:ilvl w:val="0"/>
                <w:numId w:val="153"/>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進行</w:t>
            </w:r>
            <w:r w:rsidR="00CB32D1" w:rsidRPr="000D0A7B">
              <w:rPr>
                <w:rFonts w:ascii="標楷體" w:eastAsia="標楷體" w:hAnsi="標楷體" w:hint="eastAsia"/>
                <w:color w:val="000000" w:themeColor="text1"/>
              </w:rPr>
              <w:t>金門縣</w:t>
            </w:r>
            <w:r w:rsidRPr="000D0A7B">
              <w:rPr>
                <w:rFonts w:ascii="標楷體" w:eastAsia="標楷體" w:hAnsi="標楷體" w:hint="eastAsia"/>
                <w:color w:val="000000" w:themeColor="text1"/>
              </w:rPr>
              <w:t>環保公園環境復原工作。</w:t>
            </w:r>
          </w:p>
          <w:p w:rsidR="000D592C" w:rsidRPr="000D0A7B" w:rsidRDefault="000D592C" w:rsidP="000E5F0E">
            <w:pPr>
              <w:pStyle w:val="ad"/>
              <w:numPr>
                <w:ilvl w:val="0"/>
                <w:numId w:val="153"/>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本次莫蘭蒂颱風</w:t>
            </w:r>
            <w:r w:rsidR="00CB32D1" w:rsidRPr="000D0A7B">
              <w:rPr>
                <w:rFonts w:ascii="標楷體" w:eastAsia="標楷體" w:hAnsi="標楷體" w:hint="eastAsia"/>
                <w:color w:val="000000" w:themeColor="text1"/>
              </w:rPr>
              <w:t>金門縣</w:t>
            </w:r>
            <w:r w:rsidRPr="000D0A7B">
              <w:rPr>
                <w:rFonts w:ascii="標楷體" w:eastAsia="標楷體" w:hAnsi="標楷體" w:hint="eastAsia"/>
                <w:color w:val="000000" w:themeColor="text1"/>
              </w:rPr>
              <w:t>無淹水災情，通報公所針對垃圾堆積及環境髒亂點等進行局部消毒工作。</w:t>
            </w:r>
          </w:p>
          <w:p w:rsidR="000D592C" w:rsidRPr="000D0A7B" w:rsidRDefault="000D592C" w:rsidP="000E5F0E">
            <w:pPr>
              <w:pStyle w:val="ad"/>
              <w:numPr>
                <w:ilvl w:val="0"/>
                <w:numId w:val="152"/>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電力搶修：</w:t>
            </w:r>
          </w:p>
          <w:p w:rsidR="000D592C" w:rsidRPr="000D0A7B" w:rsidRDefault="000D592C" w:rsidP="000E5F0E">
            <w:pPr>
              <w:pStyle w:val="ad"/>
              <w:numPr>
                <w:ilvl w:val="0"/>
                <w:numId w:val="154"/>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縣長陳福海積極協調台電增派人力來金搶修，台電董事長朱文成重視停電災情嚴重的金門，9</w:t>
            </w:r>
            <w:r w:rsidRPr="000D0A7B">
              <w:rPr>
                <w:rFonts w:ascii="標楷體" w:eastAsia="標楷體" w:hAnsi="標楷體" w:hint="eastAsia"/>
                <w:color w:val="000000" w:themeColor="text1"/>
              </w:rPr>
              <w:lastRenderedPageBreak/>
              <w:t>月18日蒞金訪視，縣長親自陪同，至大金門及烈嶼離島了解搶修狀況並慰勞現場人員辛勞。</w:t>
            </w:r>
          </w:p>
          <w:p w:rsidR="000D592C" w:rsidRPr="000D0A7B" w:rsidRDefault="000D592C" w:rsidP="000E5F0E">
            <w:pPr>
              <w:pStyle w:val="ad"/>
              <w:numPr>
                <w:ilvl w:val="0"/>
                <w:numId w:val="154"/>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台電朱董事長持續派遣本島各單位支援人力，以在台的金門籍為優先，總計來金76人，結合台電金門區處自有人力61人、運抵金門之6台小型工程車及3台大型特種工程車全力搶修。</w:t>
            </w:r>
          </w:p>
          <w:p w:rsidR="000D592C" w:rsidRPr="000D0A7B" w:rsidRDefault="000D592C" w:rsidP="000E5F0E">
            <w:pPr>
              <w:pStyle w:val="ad"/>
              <w:numPr>
                <w:ilvl w:val="0"/>
                <w:numId w:val="154"/>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電力修復遭遇樹倒阻擋、地形不佳、夜間照明不足等惡劣條件，部分地區路燈無法提供照明，台電請求縣消防局支援，消防局立即派遣雲梯車、照明車每日支援夜間照明及搶救困難地區雲梯車高空作業。</w:t>
            </w:r>
          </w:p>
          <w:p w:rsidR="000D592C" w:rsidRPr="000D0A7B" w:rsidRDefault="000D592C" w:rsidP="000E5F0E">
            <w:pPr>
              <w:pStyle w:val="ad"/>
              <w:numPr>
                <w:ilvl w:val="0"/>
                <w:numId w:val="154"/>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另烈嶼地區需加派人車支援復電，每日台電人員及工程車輛往返大小金間船票及運車費用，經協調後均由縣府支應，全力支援台電，傳為佳話。</w:t>
            </w:r>
          </w:p>
          <w:p w:rsidR="000D592C" w:rsidRPr="000D0A7B" w:rsidRDefault="000D592C" w:rsidP="000E5F0E">
            <w:pPr>
              <w:pStyle w:val="ad"/>
              <w:numPr>
                <w:ilvl w:val="0"/>
                <w:numId w:val="154"/>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架設於太武山之無線電發射站，主要發射無線電視台及廣播訊號，也因停電無法提供訊號，而進出道路因樹倒嚴重全被堵死，台電人員需先清除倒樹，再登山重新架設電桿及電線。</w:t>
            </w:r>
          </w:p>
          <w:p w:rsidR="000D592C" w:rsidRPr="000D0A7B" w:rsidRDefault="000D592C" w:rsidP="000E5F0E">
            <w:pPr>
              <w:pStyle w:val="ad"/>
              <w:numPr>
                <w:ilvl w:val="0"/>
                <w:numId w:val="154"/>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經台電人員日以繼夜搶修，迄9月22日已全面恢復供電，金門各界感謝台電的辛勞。</w:t>
            </w:r>
          </w:p>
          <w:p w:rsidR="000D592C" w:rsidRPr="000D0A7B" w:rsidRDefault="000D592C" w:rsidP="000E5F0E">
            <w:pPr>
              <w:pStyle w:val="ad"/>
              <w:numPr>
                <w:ilvl w:val="0"/>
                <w:numId w:val="152"/>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電信搶修：</w:t>
            </w:r>
          </w:p>
          <w:p w:rsidR="000D592C" w:rsidRPr="000D0A7B" w:rsidRDefault="000D592C" w:rsidP="000E5F0E">
            <w:pPr>
              <w:pStyle w:val="ad"/>
              <w:numPr>
                <w:ilvl w:val="0"/>
                <w:numId w:val="155"/>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各地損壞基地台、市話、屋外光化交接箱等，均立即搶修。</w:t>
            </w:r>
          </w:p>
          <w:p w:rsidR="000D592C" w:rsidRPr="000D0A7B" w:rsidRDefault="000D592C" w:rsidP="000E5F0E">
            <w:pPr>
              <w:pStyle w:val="ad"/>
              <w:numPr>
                <w:ilvl w:val="0"/>
                <w:numId w:val="155"/>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中華電信金門區處人力總動員，另向台灣申請支援56人17車及救災纜料，工程師不畏風雨，於樹倒車輛無法通行的情況下，發揮鍥而不捨的精神，以電鋸披荊斬棘，徒步搬運發電機、電纜及基地台設備，在受損地區進行電信設施的修復工作。</w:t>
            </w:r>
          </w:p>
          <w:p w:rsidR="000D592C" w:rsidRPr="000D0A7B" w:rsidRDefault="000D592C" w:rsidP="000E5F0E">
            <w:pPr>
              <w:pStyle w:val="ad"/>
              <w:numPr>
                <w:ilvl w:val="0"/>
                <w:numId w:val="155"/>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迄9月22日已全面恢復通訊。</w:t>
            </w:r>
          </w:p>
          <w:p w:rsidR="000D592C" w:rsidRPr="000D0A7B" w:rsidRDefault="000D592C" w:rsidP="000E5F0E">
            <w:pPr>
              <w:pStyle w:val="ad"/>
              <w:numPr>
                <w:ilvl w:val="0"/>
                <w:numId w:val="152"/>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供水搶修：</w:t>
            </w:r>
          </w:p>
          <w:p w:rsidR="000D592C" w:rsidRPr="000D0A7B" w:rsidRDefault="000D592C" w:rsidP="000E5F0E">
            <w:pPr>
              <w:pStyle w:val="ad"/>
              <w:numPr>
                <w:ilvl w:val="0"/>
                <w:numId w:val="156"/>
              </w:numPr>
              <w:snapToGrid w:val="0"/>
              <w:spacing w:beforeLines="50" w:before="180"/>
              <w:ind w:leftChars="0"/>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因停電造成供水毀損，包括深井23口、地面原水取水站13站、淨水場3場、地下水配水站4站及各式送配水泵浦以及各配水管網監控站數十站。</w:t>
            </w:r>
          </w:p>
          <w:p w:rsidR="000D592C" w:rsidRPr="000D0A7B" w:rsidRDefault="000D592C" w:rsidP="000E5F0E">
            <w:pPr>
              <w:pStyle w:val="ad"/>
              <w:numPr>
                <w:ilvl w:val="0"/>
                <w:numId w:val="156"/>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停電導致自動控制淨水加藥系統無法作動。</w:t>
            </w:r>
          </w:p>
          <w:p w:rsidR="000D592C" w:rsidRPr="000D0A7B" w:rsidRDefault="000D592C" w:rsidP="000E5F0E">
            <w:pPr>
              <w:pStyle w:val="ad"/>
              <w:numPr>
                <w:ilvl w:val="0"/>
                <w:numId w:val="156"/>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家戶停電導致抽水泵浦無法將水抽至上水塔，或進水電磁閥無法正常作動，導至無水可用。</w:t>
            </w:r>
          </w:p>
          <w:p w:rsidR="000D592C" w:rsidRPr="000D0A7B" w:rsidRDefault="000D592C" w:rsidP="000E5F0E">
            <w:pPr>
              <w:pStyle w:val="ad"/>
              <w:numPr>
                <w:ilvl w:val="0"/>
                <w:numId w:val="156"/>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供水設備計有太湖淨水場污泥廠房、烈嶼紅山淨水場、后頭供水站及榮湖淨水廠受損。</w:t>
            </w:r>
          </w:p>
          <w:p w:rsidR="000D592C" w:rsidRPr="000D0A7B" w:rsidRDefault="000D592C" w:rsidP="000E5F0E">
            <w:pPr>
              <w:pStyle w:val="ad"/>
              <w:numPr>
                <w:ilvl w:val="0"/>
                <w:numId w:val="156"/>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破管漏水多處，另有路樹傾倒阻礙搶修道路。</w:t>
            </w:r>
          </w:p>
          <w:p w:rsidR="000D592C" w:rsidRPr="000D0A7B" w:rsidRDefault="000D592C" w:rsidP="000E5F0E">
            <w:pPr>
              <w:pStyle w:val="ad"/>
              <w:numPr>
                <w:ilvl w:val="0"/>
                <w:numId w:val="156"/>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水質影響：本次颱風帶來豪雨，造成紅山淨水場之原水濁度飆高達100NTU(平日約20NTU)，除消毒效率較差之外，各淨水場產水無法採自動加藥，故出水水質較平日為差。</w:t>
            </w:r>
          </w:p>
          <w:p w:rsidR="000D592C" w:rsidRPr="000D0A7B" w:rsidRDefault="000D592C" w:rsidP="000E5F0E">
            <w:pPr>
              <w:pStyle w:val="ad"/>
              <w:numPr>
                <w:ilvl w:val="0"/>
                <w:numId w:val="156"/>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部份用戶供水設備受損，水塔傾倒，進水管線斷裂，亦造成漏水，致自來水壓無法提升。</w:t>
            </w:r>
          </w:p>
          <w:p w:rsidR="000D592C" w:rsidRPr="000D0A7B" w:rsidRDefault="000D592C" w:rsidP="000E5F0E">
            <w:pPr>
              <w:pStyle w:val="ad"/>
              <w:numPr>
                <w:ilvl w:val="0"/>
                <w:numId w:val="156"/>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深水井緊急啟用備用電力，電力恢復後已全數正常運轉。</w:t>
            </w:r>
          </w:p>
          <w:p w:rsidR="000D592C" w:rsidRPr="000D0A7B" w:rsidRDefault="000D592C" w:rsidP="000E5F0E">
            <w:pPr>
              <w:pStyle w:val="ad"/>
              <w:numPr>
                <w:ilvl w:val="0"/>
                <w:numId w:val="156"/>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災後每日水質追蹤檢測，確保出水品質。</w:t>
            </w:r>
          </w:p>
          <w:p w:rsidR="000D592C" w:rsidRPr="000D0A7B" w:rsidRDefault="000D592C" w:rsidP="000E5F0E">
            <w:pPr>
              <w:pStyle w:val="ad"/>
              <w:numPr>
                <w:ilvl w:val="0"/>
                <w:numId w:val="156"/>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地區停水或水壓偏低期間，東半島暨有114座加水桶持續有1輛水車巡迴持續補水可供缺水用戶取水，國軍營區及西半島缺水用戶另以2部水車載運送水，自9月16起至21日期間皆持續送水。</w:t>
            </w:r>
          </w:p>
          <w:p w:rsidR="000D592C" w:rsidRPr="000D0A7B" w:rsidRDefault="000D592C" w:rsidP="000E5F0E">
            <w:pPr>
              <w:pStyle w:val="ad"/>
              <w:numPr>
                <w:ilvl w:val="0"/>
                <w:numId w:val="156"/>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查金門全區截至9月22日止共有漏水48處，處理用戶表栓損壞共24戶，皆已修復完成。</w:t>
            </w:r>
          </w:p>
          <w:p w:rsidR="000D592C" w:rsidRPr="000D0A7B" w:rsidRDefault="000D592C" w:rsidP="000E5F0E">
            <w:pPr>
              <w:pStyle w:val="ad"/>
              <w:numPr>
                <w:ilvl w:val="0"/>
                <w:numId w:val="156"/>
              </w:numPr>
              <w:snapToGrid w:val="0"/>
              <w:spacing w:beforeLines="50" w:before="180"/>
              <w:ind w:leftChars="0" w:left="979" w:hanging="501"/>
              <w:jc w:val="both"/>
              <w:textAlignment w:val="center"/>
              <w:rPr>
                <w:rFonts w:ascii="標楷體" w:eastAsia="標楷體" w:hAnsi="標楷體"/>
                <w:color w:val="000000" w:themeColor="text1"/>
              </w:rPr>
            </w:pPr>
            <w:r w:rsidRPr="000D0A7B">
              <w:rPr>
                <w:rFonts w:ascii="標楷體" w:eastAsia="標楷體" w:hAnsi="標楷體" w:hint="eastAsia"/>
                <w:color w:val="000000" w:themeColor="text1"/>
              </w:rPr>
              <w:t>金門全縣停水約20,366戶，迄9月15日18時皆已全面恢復供水。</w:t>
            </w:r>
          </w:p>
          <w:p w:rsidR="003879E2" w:rsidRPr="000D0A7B" w:rsidRDefault="003879E2" w:rsidP="000E5F0E">
            <w:pPr>
              <w:pStyle w:val="ad"/>
              <w:numPr>
                <w:ilvl w:val="0"/>
                <w:numId w:val="152"/>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金門日報105年9月20日至10月21日關於莫蘭蒂颱風災損現勘與復建等相關報導詳如【附件8】。</w:t>
            </w:r>
          </w:p>
          <w:p w:rsidR="003879E2" w:rsidRPr="000D0A7B" w:rsidRDefault="006967B0" w:rsidP="000E5F0E">
            <w:pPr>
              <w:pStyle w:val="ad"/>
              <w:numPr>
                <w:ilvl w:val="0"/>
                <w:numId w:val="152"/>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hint="eastAsia"/>
                <w:color w:val="000000" w:themeColor="text1"/>
              </w:rPr>
              <w:t>召開檢討會：</w:t>
            </w:r>
            <w:r w:rsidR="00D336CB" w:rsidRPr="000D0A7B">
              <w:rPr>
                <w:rFonts w:ascii="標楷體" w:eastAsia="標楷體" w:hAnsi="標楷體" w:hint="eastAsia"/>
                <w:color w:val="000000" w:themeColor="text1"/>
              </w:rPr>
              <w:br/>
            </w:r>
            <w:r w:rsidRPr="000D0A7B">
              <w:rPr>
                <w:rFonts w:ascii="標楷體" w:eastAsia="標楷體" w:hAnsi="標楷體" w:hint="eastAsia"/>
                <w:color w:val="000000" w:themeColor="text1"/>
              </w:rPr>
              <w:t>105年10月14日</w:t>
            </w:r>
            <w:r w:rsidR="00982E9C" w:rsidRPr="000D0A7B">
              <w:rPr>
                <w:rFonts w:ascii="標楷體" w:eastAsia="標楷體" w:hAnsi="標楷體" w:hint="eastAsia"/>
                <w:color w:val="000000" w:themeColor="text1"/>
              </w:rPr>
              <w:t>14時30分</w:t>
            </w:r>
            <w:r w:rsidRPr="000D0A7B">
              <w:rPr>
                <w:rFonts w:ascii="標楷體" w:eastAsia="標楷體" w:hAnsi="標楷體" w:hint="eastAsia"/>
                <w:color w:val="000000" w:themeColor="text1"/>
              </w:rPr>
              <w:t>召開莫蘭蒂颱風檢討會</w:t>
            </w:r>
            <w:r w:rsidR="00982E9C" w:rsidRPr="000D0A7B">
              <w:rPr>
                <w:rFonts w:ascii="標楷體" w:eastAsia="標楷體" w:hAnsi="標楷體" w:hint="eastAsia"/>
                <w:color w:val="000000" w:themeColor="text1"/>
              </w:rPr>
              <w:t>議</w:t>
            </w:r>
            <w:r w:rsidRPr="000D0A7B">
              <w:rPr>
                <w:rFonts w:ascii="標楷體" w:eastAsia="標楷體" w:hAnsi="標楷體" w:hint="eastAsia"/>
                <w:color w:val="000000" w:themeColor="text1"/>
              </w:rPr>
              <w:t>，</w:t>
            </w:r>
            <w:r w:rsidR="00D336CB" w:rsidRPr="000D0A7B">
              <w:rPr>
                <w:rFonts w:ascii="標楷體" w:eastAsia="標楷體" w:hAnsi="標楷體" w:hint="eastAsia"/>
                <w:color w:val="000000" w:themeColor="text1"/>
              </w:rPr>
              <w:t>陳</w:t>
            </w:r>
            <w:r w:rsidRPr="000D0A7B">
              <w:rPr>
                <w:rFonts w:ascii="標楷體" w:eastAsia="標楷體" w:hAnsi="標楷體" w:hint="eastAsia"/>
                <w:color w:val="000000" w:themeColor="text1"/>
              </w:rPr>
              <w:t>縣長</w:t>
            </w:r>
            <w:r w:rsidR="00D336CB" w:rsidRPr="000D0A7B">
              <w:rPr>
                <w:rFonts w:ascii="標楷體" w:eastAsia="標楷體" w:hAnsi="標楷體" w:hint="eastAsia"/>
                <w:color w:val="000000" w:themeColor="text1"/>
              </w:rPr>
              <w:t>福海</w:t>
            </w:r>
            <w:r w:rsidRPr="000D0A7B">
              <w:rPr>
                <w:rFonts w:ascii="標楷體" w:eastAsia="標楷體" w:hAnsi="標楷體" w:hint="eastAsia"/>
                <w:color w:val="000000" w:themeColor="text1"/>
              </w:rPr>
              <w:t>親自主持，邀集相關單位研商颱風整備應變及復原重建事項，提出多項檢討策進作為，重要決議包括精進應變中心運作效能、管線地下化通盤檢討、減災型林相再造、弱勢族群因應對策及提昇緊急醫療能量等，會議紀錄如</w:t>
            </w:r>
            <w:r w:rsidR="00D336CB" w:rsidRPr="000D0A7B">
              <w:rPr>
                <w:rFonts w:ascii="標楷體" w:eastAsia="標楷體" w:hAnsi="標楷體" w:hint="eastAsia"/>
                <w:color w:val="000000" w:themeColor="text1"/>
              </w:rPr>
              <w:t>【附件</w:t>
            </w:r>
            <w:r w:rsidR="003879E2" w:rsidRPr="000D0A7B">
              <w:rPr>
                <w:rFonts w:ascii="標楷體" w:eastAsia="標楷體" w:hAnsi="標楷體" w:hint="eastAsia"/>
                <w:color w:val="000000" w:themeColor="text1"/>
              </w:rPr>
              <w:t>9</w:t>
            </w:r>
            <w:r w:rsidR="00D336CB"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B14547">
            <w:pPr>
              <w:spacing w:before="120"/>
              <w:jc w:val="center"/>
              <w:rPr>
                <w:rFonts w:ascii="標楷體" w:eastAsia="標楷體" w:hAnsi="標楷體"/>
                <w:color w:val="000000" w:themeColor="text1"/>
                <w:szCs w:val="24"/>
              </w:rPr>
            </w:pPr>
          </w:p>
        </w:tc>
      </w:tr>
      <w:tr w:rsidR="000D592C" w:rsidRPr="000D0A7B" w:rsidTr="000D592C">
        <w:trPr>
          <w:trHeight w:val="1092"/>
          <w:jc w:val="right"/>
        </w:trPr>
        <w:tc>
          <w:tcPr>
            <w:tcW w:w="88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ind w:leftChars="-50" w:left="-120" w:rightChars="-50" w:right="-120"/>
              <w:jc w:val="center"/>
              <w:rPr>
                <w:rFonts w:ascii="標楷體" w:hAnsi="標楷體"/>
                <w:color w:val="000000" w:themeColor="text1"/>
              </w:rPr>
            </w:pPr>
            <w:r w:rsidRPr="000D0A7B">
              <w:rPr>
                <w:rFonts w:ascii="標楷體" w:hAnsi="標楷體"/>
                <w:color w:val="000000" w:themeColor="text1"/>
              </w:rPr>
              <w:lastRenderedPageBreak/>
              <w:t>09/15</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12"/>
              <w:snapToGrid w:val="0"/>
              <w:spacing w:beforeLines="50" w:before="180"/>
              <w:jc w:val="center"/>
              <w:rPr>
                <w:rFonts w:ascii="標楷體" w:hAnsi="標楷體"/>
                <w:color w:val="000000" w:themeColor="text1"/>
              </w:rPr>
            </w:pPr>
            <w:r w:rsidRPr="000D0A7B">
              <w:rPr>
                <w:rFonts w:ascii="標楷體" w:hAnsi="標楷體"/>
                <w:color w:val="000000" w:themeColor="text1"/>
              </w:rPr>
              <w:t>11</w:t>
            </w:r>
            <w:r w:rsidRPr="000D0A7B">
              <w:rPr>
                <w:rFonts w:ascii="標楷體" w:hAnsi="標楷體" w:hint="eastAsia"/>
                <w:color w:val="000000" w:themeColor="text1"/>
              </w:rPr>
              <w:t>：</w:t>
            </w:r>
            <w:r w:rsidRPr="000D0A7B">
              <w:rPr>
                <w:rFonts w:ascii="標楷體" w:hAnsi="標楷體"/>
                <w:color w:val="000000" w:themeColor="text1"/>
              </w:rPr>
              <w:t>30</w:t>
            </w:r>
            <w:r w:rsidRPr="000D0A7B">
              <w:rPr>
                <w:rFonts w:ascii="標楷體" w:hAnsi="標楷體"/>
                <w:color w:val="000000" w:themeColor="text1"/>
              </w:rPr>
              <w:br/>
              <w:t>|</w:t>
            </w:r>
            <w:r w:rsidRPr="000D0A7B">
              <w:rPr>
                <w:rFonts w:ascii="標楷體" w:hAnsi="標楷體"/>
                <w:color w:val="000000" w:themeColor="text1"/>
              </w:rPr>
              <w:br/>
              <w:t>14</w:t>
            </w:r>
            <w:r w:rsidRPr="000D0A7B">
              <w:rPr>
                <w:rFonts w:ascii="標楷體" w:hAnsi="標楷體" w:hint="eastAsia"/>
                <w:color w:val="000000" w:themeColor="text1"/>
              </w:rPr>
              <w:t>：</w:t>
            </w:r>
            <w:r w:rsidRPr="000D0A7B">
              <w:rPr>
                <w:rFonts w:ascii="標楷體" w:hAnsi="標楷體"/>
                <w:color w:val="000000" w:themeColor="text1"/>
              </w:rPr>
              <w:t>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s>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連江縣</w:t>
            </w:r>
          </w:p>
        </w:tc>
        <w:tc>
          <w:tcPr>
            <w:tcW w:w="6064"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0E5F0E">
            <w:pPr>
              <w:pStyle w:val="ad"/>
              <w:numPr>
                <w:ilvl w:val="0"/>
                <w:numId w:val="151"/>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color w:val="000000" w:themeColor="text1"/>
              </w:rPr>
              <w:t>11</w:t>
            </w:r>
            <w:r w:rsidRPr="000D0A7B">
              <w:rPr>
                <w:rFonts w:ascii="標楷體" w:eastAsia="標楷體" w:hAnsi="標楷體" w:hint="eastAsia"/>
                <w:color w:val="000000" w:themeColor="text1"/>
              </w:rPr>
              <w:t>：</w:t>
            </w:r>
            <w:r w:rsidRPr="000D0A7B">
              <w:rPr>
                <w:rFonts w:ascii="標楷體" w:eastAsia="標楷體" w:hAnsi="標楷體"/>
                <w:color w:val="000000" w:themeColor="text1"/>
              </w:rPr>
              <w:t>30</w:t>
            </w:r>
            <w:r w:rsidRPr="000D0A7B">
              <w:rPr>
                <w:rFonts w:ascii="標楷體" w:eastAsia="標楷體" w:hAnsi="標楷體" w:hint="eastAsia"/>
                <w:color w:val="000000" w:themeColor="text1"/>
              </w:rPr>
              <w:t>通知各鄉應變中心、環保局、馬防部等本中心恢復「常態三級」開設，並儘速派遣清潔隊、垃圾車等配合國軍弟兄執行災後市容復原。</w:t>
            </w:r>
          </w:p>
          <w:p w:rsidR="000D592C" w:rsidRPr="000D0A7B" w:rsidRDefault="000D592C" w:rsidP="000E5F0E">
            <w:pPr>
              <w:pStyle w:val="ad"/>
              <w:numPr>
                <w:ilvl w:val="0"/>
                <w:numId w:val="151"/>
              </w:numPr>
              <w:tabs>
                <w:tab w:val="left" w:pos="7680"/>
                <w:tab w:val="left" w:pos="8160"/>
                <w:tab w:val="left" w:pos="8640"/>
                <w:tab w:val="left" w:pos="9120"/>
                <w:tab w:val="left" w:pos="9600"/>
              </w:tabs>
              <w:snapToGrid w:val="0"/>
              <w:spacing w:beforeLines="50" w:before="180"/>
              <w:ind w:leftChars="0" w:left="709" w:hanging="624"/>
              <w:jc w:val="both"/>
              <w:rPr>
                <w:rFonts w:ascii="標楷體" w:eastAsia="標楷體" w:hAnsi="標楷體"/>
                <w:color w:val="000000" w:themeColor="text1"/>
              </w:rPr>
            </w:pPr>
            <w:r w:rsidRPr="000D0A7B">
              <w:rPr>
                <w:rFonts w:ascii="標楷體" w:eastAsia="標楷體" w:hAnsi="標楷體"/>
                <w:color w:val="000000" w:themeColor="text1"/>
              </w:rPr>
              <w:t>14</w:t>
            </w:r>
            <w:r w:rsidRPr="000D0A7B">
              <w:rPr>
                <w:rFonts w:ascii="標楷體" w:eastAsia="標楷體" w:hAnsi="標楷體" w:hint="eastAsia"/>
                <w:color w:val="000000" w:themeColor="text1"/>
              </w:rPr>
              <w:t>：</w:t>
            </w:r>
            <w:r w:rsidRPr="000D0A7B">
              <w:rPr>
                <w:rFonts w:ascii="標楷體" w:eastAsia="標楷體" w:hAnsi="標楷體"/>
                <w:color w:val="000000" w:themeColor="text1"/>
              </w:rPr>
              <w:t>00</w:t>
            </w:r>
            <w:r w:rsidRPr="000D0A7B">
              <w:rPr>
                <w:rFonts w:ascii="標楷體" w:eastAsia="標楷體" w:hAnsi="標楷體" w:hint="eastAsia"/>
                <w:color w:val="000000" w:themeColor="text1"/>
              </w:rPr>
              <w:t>各鄉各村、各道路等環境市容大致已復原。</w:t>
            </w:r>
          </w:p>
        </w:tc>
        <w:tc>
          <w:tcPr>
            <w:tcW w:w="673" w:type="dxa"/>
            <w:tcBorders>
              <w:top w:val="single" w:sz="4" w:space="0" w:color="auto"/>
              <w:left w:val="single" w:sz="4" w:space="0" w:color="auto"/>
              <w:bottom w:val="single" w:sz="4" w:space="0" w:color="auto"/>
              <w:right w:val="single" w:sz="4" w:space="0" w:color="auto"/>
            </w:tcBorders>
            <w:shd w:val="clear" w:color="auto" w:fill="auto"/>
          </w:tcPr>
          <w:p w:rsidR="000D592C" w:rsidRPr="000D0A7B" w:rsidRDefault="000D592C" w:rsidP="00B14547">
            <w:pPr>
              <w:spacing w:before="120"/>
              <w:jc w:val="center"/>
              <w:rPr>
                <w:rFonts w:ascii="標楷體" w:eastAsia="標楷體" w:hAnsi="標楷體"/>
                <w:color w:val="000000" w:themeColor="text1"/>
                <w:szCs w:val="24"/>
              </w:rPr>
            </w:pPr>
          </w:p>
        </w:tc>
      </w:tr>
    </w:tbl>
    <w:p w:rsidR="001F6354" w:rsidRPr="000D0A7B" w:rsidRDefault="001F6354">
      <w:pPr>
        <w:widowControl/>
        <w:rPr>
          <w:rFonts w:ascii="Times New Roman" w:eastAsia="標楷體" w:hAnsi="Times New Roman" w:cs="新細明體"/>
          <w:color w:val="000000" w:themeColor="text1"/>
          <w:kern w:val="0"/>
          <w:sz w:val="32"/>
          <w:szCs w:val="32"/>
        </w:rPr>
      </w:pPr>
      <w:r w:rsidRPr="000D0A7B">
        <w:rPr>
          <w:rFonts w:ascii="Times New Roman" w:eastAsia="標楷體" w:hAnsi="Times New Roman"/>
          <w:color w:val="000000" w:themeColor="text1"/>
          <w:sz w:val="32"/>
          <w:szCs w:val="32"/>
        </w:rPr>
        <w:br w:type="page"/>
      </w:r>
    </w:p>
    <w:p w:rsidR="00C16770" w:rsidRPr="000D0A7B" w:rsidRDefault="007B48CC" w:rsidP="0021455E">
      <w:pPr>
        <w:pStyle w:val="1"/>
        <w:numPr>
          <w:ilvl w:val="0"/>
          <w:numId w:val="53"/>
        </w:numPr>
        <w:snapToGrid w:val="0"/>
        <w:spacing w:beforeLines="50" w:after="0" w:line="240" w:lineRule="auto"/>
        <w:ind w:left="709" w:hanging="709"/>
        <w:rPr>
          <w:rFonts w:ascii="標楷體" w:eastAsia="標楷體" w:hAnsi="標楷體"/>
          <w:b w:val="0"/>
          <w:color w:val="000000" w:themeColor="text1"/>
          <w:sz w:val="40"/>
          <w:szCs w:val="40"/>
        </w:rPr>
      </w:pPr>
      <w:bookmarkStart w:id="34" w:name="_Toc485309753"/>
      <w:r w:rsidRPr="000D0A7B">
        <w:rPr>
          <w:rFonts w:ascii="標楷體" w:eastAsia="標楷體" w:hAnsi="標楷體" w:hint="eastAsia"/>
          <w:b w:val="0"/>
          <w:color w:val="000000" w:themeColor="text1"/>
          <w:sz w:val="40"/>
          <w:szCs w:val="40"/>
        </w:rPr>
        <w:lastRenderedPageBreak/>
        <w:t>災情</w:t>
      </w:r>
      <w:r w:rsidR="00676E71" w:rsidRPr="000D0A7B">
        <w:rPr>
          <w:rFonts w:ascii="標楷體" w:eastAsia="標楷體" w:hAnsi="標楷體" w:hint="eastAsia"/>
          <w:b w:val="0"/>
          <w:color w:val="000000" w:themeColor="text1"/>
          <w:sz w:val="40"/>
          <w:szCs w:val="40"/>
        </w:rPr>
        <w:t>及救災人力機具</w:t>
      </w:r>
      <w:r w:rsidRPr="000D0A7B">
        <w:rPr>
          <w:rFonts w:ascii="標楷體" w:eastAsia="標楷體" w:hAnsi="標楷體" w:hint="eastAsia"/>
          <w:b w:val="0"/>
          <w:color w:val="000000" w:themeColor="text1"/>
          <w:sz w:val="40"/>
          <w:szCs w:val="40"/>
        </w:rPr>
        <w:t>彙整</w:t>
      </w:r>
      <w:bookmarkEnd w:id="34"/>
    </w:p>
    <w:p w:rsidR="00EF1CDF" w:rsidRPr="000D0A7B" w:rsidRDefault="00DA0822" w:rsidP="000E5F0E">
      <w:pPr>
        <w:pStyle w:val="2"/>
        <w:numPr>
          <w:ilvl w:val="0"/>
          <w:numId w:val="56"/>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35" w:name="_Toc485309754"/>
      <w:r w:rsidRPr="000D0A7B">
        <w:rPr>
          <w:rFonts w:ascii="標楷體" w:eastAsia="標楷體" w:hAnsi="標楷體" w:hint="eastAsia"/>
          <w:b w:val="0"/>
          <w:color w:val="000000" w:themeColor="text1"/>
          <w:sz w:val="32"/>
          <w:szCs w:val="32"/>
        </w:rPr>
        <w:t>災情處置彙整</w:t>
      </w:r>
      <w:bookmarkEnd w:id="35"/>
    </w:p>
    <w:p w:rsidR="00EC06D3" w:rsidRPr="000D0A7B" w:rsidRDefault="00A25767" w:rsidP="000E5F0E">
      <w:pPr>
        <w:pStyle w:val="3"/>
        <w:numPr>
          <w:ilvl w:val="0"/>
          <w:numId w:val="59"/>
        </w:numPr>
        <w:snapToGrid w:val="0"/>
        <w:spacing w:beforeLines="50" w:before="180" w:afterLines="50" w:after="180" w:line="240" w:lineRule="auto"/>
        <w:ind w:left="1469" w:hanging="862"/>
        <w:rPr>
          <w:rFonts w:ascii="標楷體" w:eastAsia="標楷體" w:hAnsi="標楷體"/>
          <w:b w:val="0"/>
          <w:color w:val="000000" w:themeColor="text1"/>
          <w:sz w:val="32"/>
          <w:szCs w:val="32"/>
        </w:rPr>
      </w:pPr>
      <w:bookmarkStart w:id="36" w:name="_Toc485309755"/>
      <w:r w:rsidRPr="000D0A7B">
        <w:rPr>
          <w:rFonts w:ascii="標楷體" w:eastAsia="標楷體" w:hAnsi="標楷體" w:hint="eastAsia"/>
          <w:b w:val="0"/>
          <w:color w:val="000000" w:themeColor="text1"/>
          <w:sz w:val="32"/>
          <w:szCs w:val="32"/>
        </w:rPr>
        <w:t>人員傷亡</w:t>
      </w:r>
      <w:bookmarkEnd w:id="36"/>
    </w:p>
    <w:p w:rsidR="00AD32D3" w:rsidRDefault="009907AE" w:rsidP="00CC58E2">
      <w:pPr>
        <w:snapToGrid w:val="0"/>
        <w:ind w:left="1469" w:firstLineChars="200" w:firstLine="640"/>
        <w:jc w:val="both"/>
        <w:rPr>
          <w:rFonts w:ascii="標楷體" w:eastAsia="標楷體" w:hAnsi="標楷體"/>
          <w:bCs/>
          <w:color w:val="000000" w:themeColor="text1"/>
          <w:sz w:val="32"/>
          <w:szCs w:val="32"/>
        </w:rPr>
      </w:pPr>
      <w:r>
        <w:rPr>
          <w:rFonts w:ascii="標楷體" w:eastAsia="標楷體" w:hAnsi="標楷體"/>
          <w:noProof/>
          <w:color w:val="000000" w:themeColor="text1"/>
          <w:sz w:val="32"/>
          <w:szCs w:val="32"/>
        </w:rPr>
        <mc:AlternateContent>
          <mc:Choice Requires="wps">
            <w:drawing>
              <wp:anchor distT="0" distB="0" distL="114300" distR="114300" simplePos="0" relativeHeight="251699200" behindDoc="0" locked="0" layoutInCell="1" allowOverlap="1" wp14:anchorId="3F085D88" wp14:editId="3EF8FD5A">
                <wp:simplePos x="0" y="0"/>
                <wp:positionH relativeFrom="column">
                  <wp:posOffset>3761105</wp:posOffset>
                </wp:positionH>
                <wp:positionV relativeFrom="paragraph">
                  <wp:posOffset>1606550</wp:posOffset>
                </wp:positionV>
                <wp:extent cx="2554605" cy="2148840"/>
                <wp:effectExtent l="0" t="0" r="0" b="3810"/>
                <wp:wrapSquare wrapText="bothSides"/>
                <wp:docPr id="1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4605" cy="2148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5F2E" w:rsidRDefault="00AD5F2E" w:rsidP="00023650">
                            <w:r w:rsidRPr="00023650">
                              <w:rPr>
                                <w:noProof/>
                              </w:rPr>
                              <w:drawing>
                                <wp:inline distT="0" distB="0" distL="0" distR="0" wp14:anchorId="76707BEE" wp14:editId="544F4462">
                                  <wp:extent cx="2352675" cy="1757872"/>
                                  <wp:effectExtent l="19050" t="0" r="9525" b="0"/>
                                  <wp:docPr id="327" name="圖片 6" descr="1060611南投縣樹倒擊中小貨車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0611南投縣樹倒擊中小貨車2.jpg"/>
                                          <pic:cNvPicPr/>
                                        </pic:nvPicPr>
                                        <pic:blipFill>
                                          <a:blip r:embed="rId49"/>
                                          <a:stretch>
                                            <a:fillRect/>
                                          </a:stretch>
                                        </pic:blipFill>
                                        <pic:spPr>
                                          <a:xfrm>
                                            <a:off x="0" y="0"/>
                                            <a:ext cx="2352675" cy="1757872"/>
                                          </a:xfrm>
                                          <a:prstGeom prst="rect">
                                            <a:avLst/>
                                          </a:prstGeom>
                                        </pic:spPr>
                                      </pic:pic>
                                    </a:graphicData>
                                  </a:graphic>
                                </wp:inline>
                              </w:drawing>
                            </w:r>
                          </w:p>
                          <w:p w:rsidR="00AD5F2E" w:rsidRPr="006F7153" w:rsidRDefault="00AD5F2E" w:rsidP="006F7153">
                            <w:pPr>
                              <w:jc w:val="center"/>
                              <w:rPr>
                                <w:rFonts w:ascii="標楷體" w:eastAsia="標楷體" w:hAnsi="標楷體"/>
                              </w:rPr>
                            </w:pPr>
                            <w:bookmarkStart w:id="37" w:name="_Toc485305884"/>
                            <w:r w:rsidRPr="006F7153">
                              <w:rPr>
                                <w:rFonts w:ascii="標楷體" w:eastAsia="標楷體" w:hAnsi="標楷體" w:hint="eastAsia"/>
                              </w:rPr>
                              <w:t xml:space="preserve">附圖 </w:t>
                            </w:r>
                            <w:r w:rsidRPr="006F7153">
                              <w:rPr>
                                <w:rFonts w:ascii="標楷體" w:eastAsia="標楷體" w:hAnsi="標楷體"/>
                              </w:rPr>
                              <w:fldChar w:fldCharType="begin"/>
                            </w:r>
                            <w:r w:rsidRPr="006F7153">
                              <w:rPr>
                                <w:rFonts w:ascii="標楷體" w:eastAsia="標楷體" w:hAnsi="標楷體"/>
                              </w:rPr>
                              <w:instrText xml:space="preserve"> </w:instrText>
                            </w:r>
                            <w:r w:rsidRPr="006F7153">
                              <w:rPr>
                                <w:rFonts w:ascii="標楷體" w:eastAsia="標楷體" w:hAnsi="標楷體" w:hint="eastAsia"/>
                              </w:rPr>
                              <w:instrText>SEQ 附圖 \* ARABIC</w:instrText>
                            </w:r>
                            <w:r w:rsidRPr="006F7153">
                              <w:rPr>
                                <w:rFonts w:ascii="標楷體" w:eastAsia="標楷體" w:hAnsi="標楷體"/>
                              </w:rPr>
                              <w:instrText xml:space="preserve"> </w:instrText>
                            </w:r>
                            <w:r w:rsidRPr="006F7153">
                              <w:rPr>
                                <w:rFonts w:ascii="標楷體" w:eastAsia="標楷體" w:hAnsi="標楷體"/>
                              </w:rPr>
                              <w:fldChar w:fldCharType="separate"/>
                            </w:r>
                            <w:r>
                              <w:rPr>
                                <w:rFonts w:ascii="標楷體" w:eastAsia="標楷體" w:hAnsi="標楷體"/>
                                <w:noProof/>
                              </w:rPr>
                              <w:t>7</w:t>
                            </w:r>
                            <w:r w:rsidRPr="006F7153">
                              <w:rPr>
                                <w:rFonts w:ascii="標楷體" w:eastAsia="標楷體" w:hAnsi="標楷體"/>
                              </w:rPr>
                              <w:fldChar w:fldCharType="end"/>
                            </w:r>
                            <w:r w:rsidRPr="006F7153">
                              <w:rPr>
                                <w:rFonts w:ascii="標楷體" w:eastAsia="標楷體" w:hAnsi="標楷體" w:hint="eastAsia"/>
                              </w:rPr>
                              <w:t xml:space="preserve"> 南投縣集集鎮行道樹倒塌</w:t>
                            </w:r>
                            <w:bookmarkEnd w:id="37"/>
                          </w:p>
                        </w:txbxContent>
                      </wps:txbx>
                      <wps:bodyPr rot="0" vert="horz" wrap="square" lIns="91440" tIns="45720" rIns="91440" bIns="45720" anchor="t" anchorCtr="0" upright="1">
                        <a:spAutoFit/>
                      </wps:bodyPr>
                    </wps:wsp>
                  </a:graphicData>
                </a:graphic>
              </wp:anchor>
            </w:drawing>
          </mc:Choice>
          <mc:Fallback>
            <w:pict>
              <v:shape id="Text Box 18" o:spid="_x0000_s1038" type="#_x0000_t202" style="position:absolute;left:0;text-align:left;margin-left:296.15pt;margin-top:126.5pt;width:201.15pt;height:169.2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2V6ug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" filled="f" stroked="f">
                <v:textbox style="mso-fit-shape-to-text:t">
                  <w:txbxContent>
                    <w:p w:rsidR="00AD5F2E" w:rsidRDefault="00AD5F2E" w:rsidP="00023650">
                      <w:r w:rsidRPr="00023650">
                        <w:rPr>
                          <w:noProof/>
                        </w:rPr>
                        <w:drawing>
                          <wp:inline distT="0" distB="0" distL="0" distR="0" wp14:anchorId="76707BEE" wp14:editId="544F4462">
                            <wp:extent cx="2352675" cy="1757872"/>
                            <wp:effectExtent l="19050" t="0" r="9525" b="0"/>
                            <wp:docPr id="327" name="圖片 6" descr="1060611南投縣樹倒擊中小貨車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0611南投縣樹倒擊中小貨車2.jpg"/>
                                    <pic:cNvPicPr/>
                                  </pic:nvPicPr>
                                  <pic:blipFill>
                                    <a:blip r:embed="rId49"/>
                                    <a:stretch>
                                      <a:fillRect/>
                                    </a:stretch>
                                  </pic:blipFill>
                                  <pic:spPr>
                                    <a:xfrm>
                                      <a:off x="0" y="0"/>
                                      <a:ext cx="2352675" cy="1757872"/>
                                    </a:xfrm>
                                    <a:prstGeom prst="rect">
                                      <a:avLst/>
                                    </a:prstGeom>
                                  </pic:spPr>
                                </pic:pic>
                              </a:graphicData>
                            </a:graphic>
                          </wp:inline>
                        </w:drawing>
                      </w:r>
                    </w:p>
                    <w:p w:rsidR="00AD5F2E" w:rsidRPr="006F7153" w:rsidRDefault="00AD5F2E" w:rsidP="006F7153">
                      <w:pPr>
                        <w:jc w:val="center"/>
                        <w:rPr>
                          <w:rFonts w:ascii="標楷體" w:eastAsia="標楷體" w:hAnsi="標楷體"/>
                        </w:rPr>
                      </w:pPr>
                      <w:bookmarkStart w:id="38" w:name="_Toc485305884"/>
                      <w:r w:rsidRPr="006F7153">
                        <w:rPr>
                          <w:rFonts w:ascii="標楷體" w:eastAsia="標楷體" w:hAnsi="標楷體" w:hint="eastAsia"/>
                        </w:rPr>
                        <w:t xml:space="preserve">附圖 </w:t>
                      </w:r>
                      <w:r w:rsidRPr="006F7153">
                        <w:rPr>
                          <w:rFonts w:ascii="標楷體" w:eastAsia="標楷體" w:hAnsi="標楷體"/>
                        </w:rPr>
                        <w:fldChar w:fldCharType="begin"/>
                      </w:r>
                      <w:r w:rsidRPr="006F7153">
                        <w:rPr>
                          <w:rFonts w:ascii="標楷體" w:eastAsia="標楷體" w:hAnsi="標楷體"/>
                        </w:rPr>
                        <w:instrText xml:space="preserve"> </w:instrText>
                      </w:r>
                      <w:r w:rsidRPr="006F7153">
                        <w:rPr>
                          <w:rFonts w:ascii="標楷體" w:eastAsia="標楷體" w:hAnsi="標楷體" w:hint="eastAsia"/>
                        </w:rPr>
                        <w:instrText>SEQ 附圖 \* ARABIC</w:instrText>
                      </w:r>
                      <w:r w:rsidRPr="006F7153">
                        <w:rPr>
                          <w:rFonts w:ascii="標楷體" w:eastAsia="標楷體" w:hAnsi="標楷體"/>
                        </w:rPr>
                        <w:instrText xml:space="preserve"> </w:instrText>
                      </w:r>
                      <w:r w:rsidRPr="006F7153">
                        <w:rPr>
                          <w:rFonts w:ascii="標楷體" w:eastAsia="標楷體" w:hAnsi="標楷體"/>
                        </w:rPr>
                        <w:fldChar w:fldCharType="separate"/>
                      </w:r>
                      <w:r>
                        <w:rPr>
                          <w:rFonts w:ascii="標楷體" w:eastAsia="標楷體" w:hAnsi="標楷體"/>
                          <w:noProof/>
                        </w:rPr>
                        <w:t>7</w:t>
                      </w:r>
                      <w:r w:rsidRPr="006F7153">
                        <w:rPr>
                          <w:rFonts w:ascii="標楷體" w:eastAsia="標楷體" w:hAnsi="標楷體"/>
                        </w:rPr>
                        <w:fldChar w:fldCharType="end"/>
                      </w:r>
                      <w:r w:rsidRPr="006F7153">
                        <w:rPr>
                          <w:rFonts w:ascii="標楷體" w:eastAsia="標楷體" w:hAnsi="標楷體" w:hint="eastAsia"/>
                        </w:rPr>
                        <w:t xml:space="preserve"> 南投縣集集鎮行道樹倒塌</w:t>
                      </w:r>
                      <w:bookmarkEnd w:id="38"/>
                    </w:p>
                  </w:txbxContent>
                </v:textbox>
                <w10:wrap type="square"/>
              </v:shape>
            </w:pict>
          </mc:Fallback>
        </mc:AlternateContent>
      </w:r>
      <w:r w:rsidR="00BF2CFB" w:rsidRPr="000D0A7B">
        <w:rPr>
          <w:rFonts w:ascii="標楷體" w:eastAsia="標楷體" w:hAnsi="標楷體" w:hint="eastAsia"/>
          <w:bCs/>
          <w:color w:val="000000" w:themeColor="text1"/>
          <w:sz w:val="32"/>
          <w:szCs w:val="32"/>
        </w:rPr>
        <w:t>莫蘭蒂</w:t>
      </w:r>
      <w:r w:rsidR="00980B43" w:rsidRPr="000D0A7B">
        <w:rPr>
          <w:rFonts w:ascii="標楷體" w:eastAsia="標楷體" w:hAnsi="標楷體" w:hint="eastAsia"/>
          <w:bCs/>
          <w:color w:val="000000" w:themeColor="text1"/>
          <w:sz w:val="32"/>
          <w:szCs w:val="32"/>
        </w:rPr>
        <w:t>颱風</w:t>
      </w:r>
      <w:r w:rsidR="006338BE" w:rsidRPr="000D0A7B">
        <w:rPr>
          <w:rFonts w:ascii="標楷體" w:eastAsia="標楷體" w:hAnsi="標楷體" w:hint="eastAsia"/>
          <w:bCs/>
          <w:color w:val="000000" w:themeColor="text1"/>
          <w:sz w:val="32"/>
          <w:szCs w:val="32"/>
        </w:rPr>
        <w:t>中央災害應變中心開設期間，</w:t>
      </w:r>
      <w:r w:rsidR="00980B43" w:rsidRPr="000D0A7B">
        <w:rPr>
          <w:rFonts w:ascii="標楷體" w:eastAsia="標楷體" w:hAnsi="標楷體" w:hint="eastAsia"/>
          <w:bCs/>
          <w:color w:val="000000" w:themeColor="text1"/>
          <w:sz w:val="32"/>
          <w:szCs w:val="32"/>
        </w:rPr>
        <w:t>各直轄市、</w:t>
      </w:r>
      <w:r w:rsidR="00100748" w:rsidRPr="000D0A7B">
        <w:rPr>
          <w:rFonts w:ascii="標楷體" w:eastAsia="標楷體" w:hAnsi="標楷體" w:hint="eastAsia"/>
          <w:bCs/>
          <w:color w:val="000000" w:themeColor="text1"/>
          <w:sz w:val="32"/>
          <w:szCs w:val="32"/>
        </w:rPr>
        <w:t>縣（市）</w:t>
      </w:r>
      <w:r w:rsidR="00980B43" w:rsidRPr="000D0A7B">
        <w:rPr>
          <w:rFonts w:ascii="標楷體" w:eastAsia="標楷體" w:hAnsi="標楷體" w:hint="eastAsia"/>
          <w:bCs/>
          <w:color w:val="000000" w:themeColor="text1"/>
          <w:sz w:val="32"/>
          <w:szCs w:val="32"/>
        </w:rPr>
        <w:t>政府依據</w:t>
      </w:r>
      <w:r w:rsidR="00E655A3" w:rsidRPr="000D0A7B">
        <w:rPr>
          <w:rFonts w:ascii="標楷體" w:eastAsia="標楷體" w:hAnsi="標楷體" w:hint="eastAsia"/>
          <w:bCs/>
          <w:color w:val="000000" w:themeColor="text1"/>
          <w:sz w:val="32"/>
          <w:szCs w:val="32"/>
        </w:rPr>
        <w:t>「</w:t>
      </w:r>
      <w:hyperlink r:id="rId50" w:history="1">
        <w:r w:rsidR="00E655A3" w:rsidRPr="000D0A7B">
          <w:rPr>
            <w:rFonts w:ascii="標楷體" w:eastAsia="標楷體" w:hAnsi="標楷體"/>
            <w:bCs/>
            <w:color w:val="000000" w:themeColor="text1"/>
            <w:sz w:val="32"/>
            <w:szCs w:val="32"/>
          </w:rPr>
          <w:t>風災震災火災爆炸災害災情通報填報規定</w:t>
        </w:r>
      </w:hyperlink>
      <w:r w:rsidR="00E655A3" w:rsidRPr="000D0A7B">
        <w:rPr>
          <w:rFonts w:ascii="標楷體" w:eastAsia="標楷體" w:hAnsi="標楷體" w:hint="eastAsia"/>
          <w:bCs/>
          <w:color w:val="000000" w:themeColor="text1"/>
          <w:sz w:val="32"/>
          <w:szCs w:val="32"/>
        </w:rPr>
        <w:t>─</w:t>
      </w:r>
      <w:r w:rsidR="004F4641" w:rsidRPr="000D0A7B">
        <w:rPr>
          <w:rFonts w:ascii="標楷體" w:eastAsia="標楷體" w:hAnsi="標楷體" w:hint="eastAsia"/>
          <w:bCs/>
          <w:color w:val="000000" w:themeColor="text1"/>
          <w:sz w:val="32"/>
          <w:szCs w:val="32"/>
        </w:rPr>
        <w:t>各直轄市、</w:t>
      </w:r>
      <w:r w:rsidR="00100748" w:rsidRPr="000D0A7B">
        <w:rPr>
          <w:rFonts w:ascii="標楷體" w:eastAsia="標楷體" w:hAnsi="標楷體" w:hint="eastAsia"/>
          <w:bCs/>
          <w:color w:val="000000" w:themeColor="text1"/>
          <w:sz w:val="32"/>
          <w:szCs w:val="32"/>
        </w:rPr>
        <w:t>縣（市）</w:t>
      </w:r>
      <w:r w:rsidR="004F4641" w:rsidRPr="000D0A7B">
        <w:rPr>
          <w:rFonts w:ascii="標楷體" w:eastAsia="標楷體" w:hAnsi="標楷體" w:hint="eastAsia"/>
          <w:bCs/>
          <w:color w:val="000000" w:themeColor="text1"/>
          <w:sz w:val="32"/>
          <w:szCs w:val="32"/>
        </w:rPr>
        <w:t>政府災情通報表」</w:t>
      </w:r>
      <w:r w:rsidR="00980B43" w:rsidRPr="000D0A7B">
        <w:rPr>
          <w:rFonts w:ascii="標楷體" w:eastAsia="標楷體" w:hAnsi="標楷體" w:hint="eastAsia"/>
          <w:bCs/>
          <w:color w:val="000000" w:themeColor="text1"/>
          <w:sz w:val="32"/>
          <w:szCs w:val="32"/>
        </w:rPr>
        <w:t>作初步災害統計，於應變中心撤除之災後，再由各直轄市、</w:t>
      </w:r>
      <w:r w:rsidR="00100748" w:rsidRPr="000D0A7B">
        <w:rPr>
          <w:rFonts w:ascii="標楷體" w:eastAsia="標楷體" w:hAnsi="標楷體" w:hint="eastAsia"/>
          <w:bCs/>
          <w:color w:val="000000" w:themeColor="text1"/>
          <w:sz w:val="32"/>
          <w:szCs w:val="32"/>
        </w:rPr>
        <w:t>縣（市）</w:t>
      </w:r>
      <w:r w:rsidR="00980B43" w:rsidRPr="000D0A7B">
        <w:rPr>
          <w:rFonts w:ascii="標楷體" w:eastAsia="標楷體" w:hAnsi="標楷體" w:hint="eastAsia"/>
          <w:bCs/>
          <w:color w:val="000000" w:themeColor="text1"/>
          <w:sz w:val="32"/>
          <w:szCs w:val="32"/>
        </w:rPr>
        <w:t>政府進行查證、修正</w:t>
      </w:r>
      <w:r w:rsidR="00441BD8" w:rsidRPr="000D0A7B">
        <w:rPr>
          <w:rFonts w:ascii="標楷體" w:eastAsia="標楷體" w:hAnsi="標楷體" w:hint="eastAsia"/>
          <w:bCs/>
          <w:color w:val="000000" w:themeColor="text1"/>
          <w:sz w:val="32"/>
          <w:szCs w:val="32"/>
        </w:rPr>
        <w:t>與</w:t>
      </w:r>
      <w:r w:rsidR="00980B43" w:rsidRPr="000D0A7B">
        <w:rPr>
          <w:rFonts w:ascii="標楷體" w:eastAsia="標楷體" w:hAnsi="標楷體" w:hint="eastAsia"/>
          <w:bCs/>
          <w:color w:val="000000" w:themeColor="text1"/>
          <w:sz w:val="32"/>
          <w:szCs w:val="32"/>
        </w:rPr>
        <w:t>確認後，</w:t>
      </w:r>
      <w:r w:rsidR="00967970" w:rsidRPr="000D0A7B">
        <w:rPr>
          <w:rFonts w:ascii="標楷體" w:eastAsia="標楷體" w:hAnsi="標楷體" w:hint="eastAsia"/>
          <w:bCs/>
          <w:color w:val="000000" w:themeColor="text1"/>
          <w:sz w:val="32"/>
          <w:szCs w:val="32"/>
        </w:rPr>
        <w:t>函報</w:t>
      </w:r>
      <w:r w:rsidR="002B379B" w:rsidRPr="000D0A7B">
        <w:rPr>
          <w:rFonts w:ascii="標楷體" w:eastAsia="標楷體" w:hAnsi="標楷體" w:hint="eastAsia"/>
          <w:bCs/>
          <w:color w:val="000000" w:themeColor="text1"/>
          <w:sz w:val="32"/>
          <w:szCs w:val="32"/>
        </w:rPr>
        <w:t>內政</w:t>
      </w:r>
      <w:r w:rsidR="00967970" w:rsidRPr="000D0A7B">
        <w:rPr>
          <w:rFonts w:ascii="標楷體" w:eastAsia="標楷體" w:hAnsi="標楷體" w:hint="eastAsia"/>
          <w:bCs/>
          <w:color w:val="000000" w:themeColor="text1"/>
          <w:sz w:val="32"/>
          <w:szCs w:val="32"/>
        </w:rPr>
        <w:t>部消防署，並由公務統計系統彙整統計。</w:t>
      </w:r>
      <w:r w:rsidR="00BF2CFB" w:rsidRPr="000D0A7B">
        <w:rPr>
          <w:rFonts w:ascii="標楷體" w:eastAsia="標楷體" w:hAnsi="標楷體" w:hint="eastAsia"/>
          <w:bCs/>
          <w:color w:val="000000" w:themeColor="text1"/>
          <w:sz w:val="32"/>
          <w:szCs w:val="32"/>
        </w:rPr>
        <w:t>莫蘭蒂</w:t>
      </w:r>
      <w:r w:rsidR="004F4641" w:rsidRPr="000D0A7B">
        <w:rPr>
          <w:rFonts w:ascii="標楷體" w:eastAsia="標楷體" w:hAnsi="標楷體" w:hint="eastAsia"/>
          <w:bCs/>
          <w:color w:val="000000" w:themeColor="text1"/>
          <w:sz w:val="32"/>
          <w:szCs w:val="32"/>
        </w:rPr>
        <w:t>颱風災害造成</w:t>
      </w:r>
      <w:r w:rsidR="009430BB" w:rsidRPr="000D0A7B">
        <w:rPr>
          <w:rFonts w:ascii="標楷體" w:eastAsia="標楷體" w:hAnsi="標楷體" w:hint="eastAsia"/>
          <w:bCs/>
          <w:color w:val="000000" w:themeColor="text1"/>
          <w:sz w:val="32"/>
          <w:szCs w:val="32"/>
        </w:rPr>
        <w:t>2</w:t>
      </w:r>
      <w:r w:rsidR="004F4641" w:rsidRPr="000D0A7B">
        <w:rPr>
          <w:rFonts w:ascii="標楷體" w:eastAsia="標楷體" w:hAnsi="標楷體" w:hint="eastAsia"/>
          <w:bCs/>
          <w:color w:val="000000" w:themeColor="text1"/>
          <w:sz w:val="32"/>
          <w:szCs w:val="32"/>
        </w:rPr>
        <w:t>人死亡，</w:t>
      </w:r>
      <w:r w:rsidR="007D0719" w:rsidRPr="000D0A7B">
        <w:rPr>
          <w:rFonts w:ascii="標楷體" w:eastAsia="標楷體" w:hAnsi="標楷體" w:hint="eastAsia"/>
          <w:bCs/>
          <w:color w:val="000000" w:themeColor="text1"/>
          <w:sz w:val="32"/>
          <w:szCs w:val="32"/>
        </w:rPr>
        <w:t>75</w:t>
      </w:r>
      <w:r w:rsidR="004F4641" w:rsidRPr="000D0A7B">
        <w:rPr>
          <w:rFonts w:ascii="標楷體" w:eastAsia="標楷體" w:hAnsi="標楷體" w:hint="eastAsia"/>
          <w:bCs/>
          <w:color w:val="000000" w:themeColor="text1"/>
          <w:sz w:val="32"/>
          <w:szCs w:val="32"/>
        </w:rPr>
        <w:t>人</w:t>
      </w:r>
      <w:r w:rsidR="00441BD8" w:rsidRPr="000D0A7B">
        <w:rPr>
          <w:rFonts w:ascii="標楷體" w:eastAsia="標楷體" w:hAnsi="標楷體" w:hint="eastAsia"/>
          <w:bCs/>
          <w:color w:val="000000" w:themeColor="text1"/>
          <w:sz w:val="32"/>
          <w:szCs w:val="32"/>
        </w:rPr>
        <w:t>輕傷</w:t>
      </w:r>
      <w:r w:rsidR="005676A7" w:rsidRPr="000D0A7B">
        <w:rPr>
          <w:rFonts w:ascii="標楷體" w:eastAsia="標楷體" w:hAnsi="標楷體" w:hint="eastAsia"/>
          <w:bCs/>
          <w:color w:val="000000" w:themeColor="text1"/>
          <w:sz w:val="32"/>
          <w:szCs w:val="32"/>
        </w:rPr>
        <w:t>，傷亡人數總計</w:t>
      </w:r>
      <w:r w:rsidR="007D0719" w:rsidRPr="000D0A7B">
        <w:rPr>
          <w:rFonts w:ascii="標楷體" w:eastAsia="標楷體" w:hAnsi="標楷體" w:hint="eastAsia"/>
          <w:bCs/>
          <w:color w:val="000000" w:themeColor="text1"/>
          <w:sz w:val="32"/>
          <w:szCs w:val="32"/>
        </w:rPr>
        <w:t>77</w:t>
      </w:r>
      <w:r w:rsidR="005676A7" w:rsidRPr="000D0A7B">
        <w:rPr>
          <w:rFonts w:ascii="標楷體" w:eastAsia="標楷體" w:hAnsi="標楷體" w:hint="eastAsia"/>
          <w:bCs/>
          <w:color w:val="000000" w:themeColor="text1"/>
          <w:sz w:val="32"/>
          <w:szCs w:val="32"/>
        </w:rPr>
        <w:t>人</w:t>
      </w:r>
      <w:r w:rsidR="001E587D" w:rsidRPr="000D0A7B">
        <w:rPr>
          <w:rFonts w:ascii="標楷體" w:eastAsia="標楷體" w:hAnsi="標楷體" w:hint="eastAsia"/>
          <w:bCs/>
          <w:color w:val="000000" w:themeColor="text1"/>
          <w:sz w:val="32"/>
          <w:szCs w:val="32"/>
        </w:rPr>
        <w:t>，詳如表8</w:t>
      </w:r>
      <w:r w:rsidR="004F4641" w:rsidRPr="000D0A7B">
        <w:rPr>
          <w:rFonts w:ascii="標楷體" w:eastAsia="標楷體" w:hAnsi="標楷體" w:hint="eastAsia"/>
          <w:bCs/>
          <w:color w:val="000000" w:themeColor="text1"/>
          <w:sz w:val="32"/>
          <w:szCs w:val="32"/>
        </w:rPr>
        <w:t>。</w:t>
      </w:r>
      <w:r w:rsidR="00520947" w:rsidRPr="000D0A7B">
        <w:rPr>
          <w:rFonts w:ascii="標楷體" w:eastAsia="標楷體" w:hAnsi="標楷體" w:hint="eastAsia"/>
          <w:bCs/>
          <w:color w:val="000000" w:themeColor="text1"/>
          <w:sz w:val="32"/>
          <w:szCs w:val="32"/>
        </w:rPr>
        <w:t>相關媒體報導摘述如下：</w:t>
      </w:r>
    </w:p>
    <w:p w:rsidR="00AD32D3" w:rsidRPr="000D0A7B" w:rsidRDefault="0069609E" w:rsidP="000E5F0E">
      <w:pPr>
        <w:pStyle w:val="ad"/>
        <w:numPr>
          <w:ilvl w:val="0"/>
          <w:numId w:val="33"/>
        </w:numPr>
        <w:snapToGrid w:val="0"/>
        <w:spacing w:beforeLines="50" w:before="180"/>
        <w:ind w:leftChars="0" w:left="1701" w:hanging="527"/>
        <w:jc w:val="both"/>
        <w:rPr>
          <w:rFonts w:ascii="標楷體" w:eastAsia="標楷體" w:hAnsi="標楷體"/>
          <w:bCs/>
          <w:color w:val="000000" w:themeColor="text1"/>
          <w:sz w:val="32"/>
          <w:szCs w:val="32"/>
        </w:rPr>
      </w:pPr>
      <w:r>
        <w:rPr>
          <w:rFonts w:ascii="標楷體" w:eastAsia="標楷體" w:hAnsi="標楷體"/>
          <w:noProof/>
          <w:color w:val="000000" w:themeColor="text1"/>
          <w:sz w:val="32"/>
          <w:szCs w:val="32"/>
        </w:rPr>
        <mc:AlternateContent>
          <mc:Choice Requires="wps">
            <w:drawing>
              <wp:anchor distT="0" distB="0" distL="114300" distR="114300" simplePos="0" relativeHeight="251698176" behindDoc="0" locked="0" layoutInCell="1" allowOverlap="1" wp14:anchorId="711C4274" wp14:editId="642E5765">
                <wp:simplePos x="0" y="0"/>
                <wp:positionH relativeFrom="column">
                  <wp:posOffset>3763010</wp:posOffset>
                </wp:positionH>
                <wp:positionV relativeFrom="paragraph">
                  <wp:posOffset>1616710</wp:posOffset>
                </wp:positionV>
                <wp:extent cx="2554605" cy="2148840"/>
                <wp:effectExtent l="0" t="0" r="0" b="3810"/>
                <wp:wrapSquare wrapText="bothSides"/>
                <wp:docPr id="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4605" cy="2148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5F2E" w:rsidRDefault="00AD5F2E" w:rsidP="00023650">
                            <w:r w:rsidRPr="00023650">
                              <w:rPr>
                                <w:rFonts w:ascii="標楷體" w:eastAsia="標楷體" w:hAnsi="標楷體"/>
                                <w:noProof/>
                                <w:color w:val="000000" w:themeColor="text1"/>
                                <w:sz w:val="32"/>
                                <w:szCs w:val="32"/>
                              </w:rPr>
                              <w:drawing>
                                <wp:inline distT="0" distB="0" distL="0" distR="0" wp14:anchorId="054D4BF9" wp14:editId="01684D34">
                                  <wp:extent cx="2352675" cy="1770655"/>
                                  <wp:effectExtent l="19050" t="0" r="9525" b="0"/>
                                  <wp:docPr id="326" name="圖片 3" descr="1060611南投縣樹倒擊中小貨車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0611南投縣樹倒擊中小貨車1.jpg"/>
                                          <pic:cNvPicPr/>
                                        </pic:nvPicPr>
                                        <pic:blipFill>
                                          <a:blip r:embed="rId51"/>
                                          <a:stretch>
                                            <a:fillRect/>
                                          </a:stretch>
                                        </pic:blipFill>
                                        <pic:spPr>
                                          <a:xfrm>
                                            <a:off x="0" y="0"/>
                                            <a:ext cx="2352675" cy="1770655"/>
                                          </a:xfrm>
                                          <a:prstGeom prst="rect">
                                            <a:avLst/>
                                          </a:prstGeom>
                                        </pic:spPr>
                                      </pic:pic>
                                    </a:graphicData>
                                  </a:graphic>
                                </wp:inline>
                              </w:drawing>
                            </w:r>
                          </w:p>
                          <w:p w:rsidR="00AD5F2E" w:rsidRDefault="00AD5F2E" w:rsidP="006F7153">
                            <w:pPr>
                              <w:pStyle w:val="af3"/>
                              <w:snapToGrid w:val="0"/>
                              <w:spacing w:before="0" w:after="0"/>
                              <w:jc w:val="center"/>
                            </w:pPr>
                            <w:bookmarkStart w:id="39" w:name="_Toc485305885"/>
                            <w:r w:rsidRPr="006F7153">
                              <w:rPr>
                                <w:rFonts w:ascii="標楷體" w:eastAsia="標楷體" w:hAnsi="標楷體" w:hint="eastAsia"/>
                                <w:sz w:val="24"/>
                              </w:rPr>
                              <w:t xml:space="preserve">附圖 </w:t>
                            </w:r>
                            <w:r w:rsidRPr="006F7153">
                              <w:rPr>
                                <w:rFonts w:ascii="標楷體" w:eastAsia="標楷體" w:hAnsi="標楷體"/>
                                <w:sz w:val="24"/>
                              </w:rPr>
                              <w:fldChar w:fldCharType="begin"/>
                            </w:r>
                            <w:r w:rsidRPr="006F7153">
                              <w:rPr>
                                <w:rFonts w:ascii="標楷體" w:eastAsia="標楷體" w:hAnsi="標楷體"/>
                                <w:sz w:val="24"/>
                              </w:rPr>
                              <w:instrText xml:space="preserve"> </w:instrText>
                            </w:r>
                            <w:r w:rsidRPr="006F7153">
                              <w:rPr>
                                <w:rFonts w:ascii="標楷體" w:eastAsia="標楷體" w:hAnsi="標楷體" w:hint="eastAsia"/>
                                <w:sz w:val="24"/>
                              </w:rPr>
                              <w:instrText>SEQ 附圖 \* ARABIC</w:instrText>
                            </w:r>
                            <w:r w:rsidRPr="006F7153">
                              <w:rPr>
                                <w:rFonts w:ascii="標楷體" w:eastAsia="標楷體" w:hAnsi="標楷體"/>
                                <w:sz w:val="24"/>
                              </w:rPr>
                              <w:instrText xml:space="preserve"> </w:instrText>
                            </w:r>
                            <w:r w:rsidRPr="006F7153">
                              <w:rPr>
                                <w:rFonts w:ascii="標楷體" w:eastAsia="標楷體" w:hAnsi="標楷體"/>
                                <w:sz w:val="24"/>
                              </w:rPr>
                              <w:fldChar w:fldCharType="separate"/>
                            </w:r>
                            <w:r>
                              <w:rPr>
                                <w:rFonts w:ascii="標楷體" w:eastAsia="標楷體" w:hAnsi="標楷體"/>
                                <w:noProof/>
                                <w:sz w:val="24"/>
                              </w:rPr>
                              <w:t>8</w:t>
                            </w:r>
                            <w:r w:rsidRPr="006F7153">
                              <w:rPr>
                                <w:rFonts w:ascii="標楷體" w:eastAsia="標楷體" w:hAnsi="標楷體"/>
                                <w:sz w:val="24"/>
                              </w:rPr>
                              <w:fldChar w:fldCharType="end"/>
                            </w:r>
                            <w:r w:rsidRPr="006F7153">
                              <w:rPr>
                                <w:rFonts w:ascii="標楷體" w:eastAsia="標楷體" w:hAnsi="標楷體" w:hint="eastAsia"/>
                                <w:sz w:val="24"/>
                              </w:rPr>
                              <w:t xml:space="preserve"> 小貨車遭倒塌路樹壓毀</w:t>
                            </w:r>
                            <w:bookmarkEnd w:id="39"/>
                          </w:p>
                        </w:txbxContent>
                      </wps:txbx>
                      <wps:bodyPr rot="0" vert="horz" wrap="square" lIns="91440" tIns="45720" rIns="91440" bIns="45720" anchor="t" anchorCtr="0" upright="1">
                        <a:spAutoFit/>
                      </wps:bodyPr>
                    </wps:wsp>
                  </a:graphicData>
                </a:graphic>
              </wp:anchor>
            </w:drawing>
          </mc:Choice>
          <mc:Fallback>
            <w:pict>
              <v:shape id="Text Box 17" o:spid="_x0000_s1039" type="#_x0000_t202" style="position:absolute;left:0;text-align:left;margin-left:296.3pt;margin-top:127.3pt;width:201.15pt;height:169.2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mf7ugIAAMI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" filled="f" stroked="f">
                <v:textbox style="mso-fit-shape-to-text:t">
                  <w:txbxContent>
                    <w:p w:rsidR="00AD5F2E" w:rsidRDefault="00AD5F2E" w:rsidP="00023650">
                      <w:r w:rsidRPr="00023650">
                        <w:rPr>
                          <w:rFonts w:ascii="標楷體" w:eastAsia="標楷體" w:hAnsi="標楷體"/>
                          <w:noProof/>
                          <w:color w:val="000000" w:themeColor="text1"/>
                          <w:sz w:val="32"/>
                          <w:szCs w:val="32"/>
                        </w:rPr>
                        <w:drawing>
                          <wp:inline distT="0" distB="0" distL="0" distR="0" wp14:anchorId="054D4BF9" wp14:editId="01684D34">
                            <wp:extent cx="2352675" cy="1770655"/>
                            <wp:effectExtent l="19050" t="0" r="9525" b="0"/>
                            <wp:docPr id="326" name="圖片 3" descr="1060611南投縣樹倒擊中小貨車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0611南投縣樹倒擊中小貨車1.jpg"/>
                                    <pic:cNvPicPr/>
                                  </pic:nvPicPr>
                                  <pic:blipFill>
                                    <a:blip r:embed="rId51"/>
                                    <a:stretch>
                                      <a:fillRect/>
                                    </a:stretch>
                                  </pic:blipFill>
                                  <pic:spPr>
                                    <a:xfrm>
                                      <a:off x="0" y="0"/>
                                      <a:ext cx="2352675" cy="1770655"/>
                                    </a:xfrm>
                                    <a:prstGeom prst="rect">
                                      <a:avLst/>
                                    </a:prstGeom>
                                  </pic:spPr>
                                </pic:pic>
                              </a:graphicData>
                            </a:graphic>
                          </wp:inline>
                        </w:drawing>
                      </w:r>
                    </w:p>
                    <w:p w:rsidR="00AD5F2E" w:rsidRDefault="00AD5F2E" w:rsidP="006F7153">
                      <w:pPr>
                        <w:pStyle w:val="af3"/>
                        <w:snapToGrid w:val="0"/>
                        <w:spacing w:before="0" w:after="0"/>
                        <w:jc w:val="center"/>
                      </w:pPr>
                      <w:bookmarkStart w:id="40" w:name="_Toc485305885"/>
                      <w:r w:rsidRPr="006F7153">
                        <w:rPr>
                          <w:rFonts w:ascii="標楷體" w:eastAsia="標楷體" w:hAnsi="標楷體" w:hint="eastAsia"/>
                          <w:sz w:val="24"/>
                        </w:rPr>
                        <w:t xml:space="preserve">附圖 </w:t>
                      </w:r>
                      <w:r w:rsidRPr="006F7153">
                        <w:rPr>
                          <w:rFonts w:ascii="標楷體" w:eastAsia="標楷體" w:hAnsi="標楷體"/>
                          <w:sz w:val="24"/>
                        </w:rPr>
                        <w:fldChar w:fldCharType="begin"/>
                      </w:r>
                      <w:r w:rsidRPr="006F7153">
                        <w:rPr>
                          <w:rFonts w:ascii="標楷體" w:eastAsia="標楷體" w:hAnsi="標楷體"/>
                          <w:sz w:val="24"/>
                        </w:rPr>
                        <w:instrText xml:space="preserve"> </w:instrText>
                      </w:r>
                      <w:r w:rsidRPr="006F7153">
                        <w:rPr>
                          <w:rFonts w:ascii="標楷體" w:eastAsia="標楷體" w:hAnsi="標楷體" w:hint="eastAsia"/>
                          <w:sz w:val="24"/>
                        </w:rPr>
                        <w:instrText>SEQ 附圖 \* ARABIC</w:instrText>
                      </w:r>
                      <w:r w:rsidRPr="006F7153">
                        <w:rPr>
                          <w:rFonts w:ascii="標楷體" w:eastAsia="標楷體" w:hAnsi="標楷體"/>
                          <w:sz w:val="24"/>
                        </w:rPr>
                        <w:instrText xml:space="preserve"> </w:instrText>
                      </w:r>
                      <w:r w:rsidRPr="006F7153">
                        <w:rPr>
                          <w:rFonts w:ascii="標楷體" w:eastAsia="標楷體" w:hAnsi="標楷體"/>
                          <w:sz w:val="24"/>
                        </w:rPr>
                        <w:fldChar w:fldCharType="separate"/>
                      </w:r>
                      <w:r>
                        <w:rPr>
                          <w:rFonts w:ascii="標楷體" w:eastAsia="標楷體" w:hAnsi="標楷體"/>
                          <w:noProof/>
                          <w:sz w:val="24"/>
                        </w:rPr>
                        <w:t>8</w:t>
                      </w:r>
                      <w:r w:rsidRPr="006F7153">
                        <w:rPr>
                          <w:rFonts w:ascii="標楷體" w:eastAsia="標楷體" w:hAnsi="標楷體"/>
                          <w:sz w:val="24"/>
                        </w:rPr>
                        <w:fldChar w:fldCharType="end"/>
                      </w:r>
                      <w:r w:rsidRPr="006F7153">
                        <w:rPr>
                          <w:rFonts w:ascii="標楷體" w:eastAsia="標楷體" w:hAnsi="標楷體" w:hint="eastAsia"/>
                          <w:sz w:val="24"/>
                        </w:rPr>
                        <w:t xml:space="preserve"> 小貨車遭倒塌路樹壓毀</w:t>
                      </w:r>
                      <w:bookmarkEnd w:id="40"/>
                    </w:p>
                  </w:txbxContent>
                </v:textbox>
                <w10:wrap type="square"/>
              </v:shape>
            </w:pict>
          </mc:Fallback>
        </mc:AlternateContent>
      </w:r>
      <w:r w:rsidR="00F816EC" w:rsidRPr="000D0A7B">
        <w:rPr>
          <w:rFonts w:ascii="標楷體" w:eastAsia="標楷體" w:hAnsi="標楷體" w:hint="eastAsia"/>
          <w:bCs/>
          <w:color w:val="000000" w:themeColor="text1"/>
          <w:sz w:val="32"/>
          <w:szCs w:val="32"/>
        </w:rPr>
        <w:t>105年9月14日6時33分，</w:t>
      </w:r>
      <w:r w:rsidR="00E37FC3" w:rsidRPr="000D0A7B">
        <w:rPr>
          <w:rFonts w:ascii="標楷體" w:eastAsia="標楷體" w:hAnsi="標楷體" w:hint="eastAsia"/>
          <w:bCs/>
          <w:color w:val="000000" w:themeColor="text1"/>
          <w:sz w:val="32"/>
          <w:szCs w:val="32"/>
        </w:rPr>
        <w:t>莫蘭蒂颱風尚未過境，清晨全</w:t>
      </w:r>
      <w:r w:rsidR="00F816EC" w:rsidRPr="000D0A7B">
        <w:rPr>
          <w:rFonts w:ascii="標楷體" w:eastAsia="標楷體" w:hAnsi="標楷體" w:hint="eastAsia"/>
          <w:bCs/>
          <w:color w:val="000000" w:themeColor="text1"/>
          <w:sz w:val="32"/>
          <w:szCs w:val="32"/>
        </w:rPr>
        <w:t>臺</w:t>
      </w:r>
      <w:r w:rsidR="00E37FC3" w:rsidRPr="000D0A7B">
        <w:rPr>
          <w:rFonts w:ascii="標楷體" w:eastAsia="標楷體" w:hAnsi="標楷體" w:hint="eastAsia"/>
          <w:bCs/>
          <w:color w:val="000000" w:themeColor="text1"/>
          <w:sz w:val="32"/>
          <w:szCs w:val="32"/>
        </w:rPr>
        <w:t>風雨漸大，南投縣集集鎮</w:t>
      </w:r>
      <w:r w:rsidR="002E7DC6" w:rsidRPr="000D0A7B">
        <w:rPr>
          <w:rFonts w:ascii="標楷體" w:eastAsia="標楷體" w:hAnsi="標楷體" w:hint="eastAsia"/>
          <w:bCs/>
          <w:color w:val="000000" w:themeColor="text1"/>
          <w:sz w:val="32"/>
          <w:szCs w:val="32"/>
        </w:rPr>
        <w:t>環山路</w:t>
      </w:r>
      <w:r w:rsidR="00F816EC" w:rsidRPr="000D0A7B">
        <w:rPr>
          <w:rFonts w:ascii="標楷體" w:eastAsia="標楷體" w:hAnsi="標楷體" w:hint="eastAsia"/>
          <w:bCs/>
          <w:color w:val="000000" w:themeColor="text1"/>
          <w:sz w:val="32"/>
          <w:szCs w:val="32"/>
        </w:rPr>
        <w:t>隘寮1</w:t>
      </w:r>
      <w:r w:rsidR="00E37FC3" w:rsidRPr="000D0A7B">
        <w:rPr>
          <w:rFonts w:ascii="標楷體" w:eastAsia="標楷體" w:hAnsi="標楷體" w:hint="eastAsia"/>
          <w:bCs/>
          <w:color w:val="000000" w:themeColor="text1"/>
          <w:sz w:val="32"/>
          <w:szCs w:val="32"/>
        </w:rPr>
        <w:t>株垂榕行道樹倒塌，</w:t>
      </w:r>
      <w:r w:rsidR="00F816EC" w:rsidRPr="000D0A7B">
        <w:rPr>
          <w:rFonts w:ascii="標楷體" w:eastAsia="標楷體" w:hAnsi="標楷體"/>
          <w:bCs/>
          <w:color w:val="000000" w:themeColor="text1"/>
          <w:sz w:val="32"/>
          <w:szCs w:val="32"/>
        </w:rPr>
        <w:t>52</w:t>
      </w:r>
      <w:r w:rsidR="00F816EC" w:rsidRPr="000D0A7B">
        <w:rPr>
          <w:rFonts w:ascii="標楷體" w:eastAsia="標楷體" w:hAnsi="標楷體" w:hint="eastAsia"/>
          <w:bCs/>
          <w:color w:val="000000" w:themeColor="text1"/>
          <w:sz w:val="32"/>
          <w:szCs w:val="32"/>
        </w:rPr>
        <w:t>歲</w:t>
      </w:r>
      <w:r w:rsidR="008A5058" w:rsidRPr="000D0A7B">
        <w:rPr>
          <w:rFonts w:ascii="標楷體" w:eastAsia="標楷體" w:hAnsi="標楷體" w:hint="eastAsia"/>
          <w:bCs/>
          <w:color w:val="000000" w:themeColor="text1"/>
          <w:sz w:val="32"/>
          <w:szCs w:val="32"/>
        </w:rPr>
        <w:t>葉姓</w:t>
      </w:r>
      <w:r w:rsidR="00F816EC" w:rsidRPr="000D0A7B">
        <w:rPr>
          <w:rFonts w:ascii="標楷體" w:eastAsia="標楷體" w:hAnsi="標楷體" w:hint="eastAsia"/>
          <w:bCs/>
          <w:color w:val="000000" w:themeColor="text1"/>
          <w:sz w:val="32"/>
          <w:szCs w:val="32"/>
        </w:rPr>
        <w:t>男</w:t>
      </w:r>
      <w:r w:rsidR="008A5058" w:rsidRPr="000D0A7B">
        <w:rPr>
          <w:rFonts w:ascii="標楷體" w:eastAsia="標楷體" w:hAnsi="標楷體" w:hint="eastAsia"/>
          <w:bCs/>
          <w:color w:val="000000" w:themeColor="text1"/>
          <w:sz w:val="32"/>
          <w:szCs w:val="32"/>
        </w:rPr>
        <w:t>子</w:t>
      </w:r>
      <w:r w:rsidR="00F816EC" w:rsidRPr="000D0A7B">
        <w:rPr>
          <w:rFonts w:ascii="標楷體" w:eastAsia="標楷體" w:hAnsi="標楷體" w:hint="eastAsia"/>
          <w:bCs/>
          <w:color w:val="000000" w:themeColor="text1"/>
          <w:sz w:val="32"/>
          <w:szCs w:val="32"/>
        </w:rPr>
        <w:t>晨起駕車上山，收割檳榔準備回家，不幸遭倒塌垂榕樹</w:t>
      </w:r>
      <w:r w:rsidR="00E37FC3" w:rsidRPr="000D0A7B">
        <w:rPr>
          <w:rFonts w:ascii="標楷體" w:eastAsia="標楷體" w:hAnsi="標楷體" w:hint="eastAsia"/>
          <w:bCs/>
          <w:color w:val="000000" w:themeColor="text1"/>
          <w:sz w:val="32"/>
          <w:szCs w:val="32"/>
        </w:rPr>
        <w:t>壓到小貨車</w:t>
      </w:r>
      <w:r w:rsidR="00F816EC" w:rsidRPr="000D0A7B">
        <w:rPr>
          <w:rFonts w:ascii="標楷體" w:eastAsia="標楷體" w:hAnsi="標楷體" w:hint="eastAsia"/>
          <w:bCs/>
          <w:color w:val="000000" w:themeColor="text1"/>
          <w:sz w:val="32"/>
          <w:szCs w:val="32"/>
        </w:rPr>
        <w:t>車頭，頭部受傷卡住，</w:t>
      </w:r>
      <w:r w:rsidR="004371E1" w:rsidRPr="000D0A7B">
        <w:rPr>
          <w:rFonts w:ascii="標楷體" w:eastAsia="標楷體" w:hAnsi="標楷體" w:hint="eastAsia"/>
          <w:bCs/>
          <w:color w:val="000000" w:themeColor="text1"/>
          <w:sz w:val="32"/>
          <w:szCs w:val="32"/>
        </w:rPr>
        <w:t>經警消到場救送竹山鎮秀傳醫院治療後恢復生命跡象，本案獲報後以「重傷」列案，後因傷勢過重搶救無效，改列「死亡」。</w:t>
      </w:r>
    </w:p>
    <w:p w:rsidR="00B551BE" w:rsidRPr="000D0A7B" w:rsidRDefault="005A619D" w:rsidP="000E5F0E">
      <w:pPr>
        <w:pStyle w:val="ad"/>
        <w:numPr>
          <w:ilvl w:val="0"/>
          <w:numId w:val="33"/>
        </w:numPr>
        <w:snapToGrid w:val="0"/>
        <w:spacing w:beforeLines="50" w:before="180" w:afterLines="50" w:after="18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105年9月15日早上10點多，屏東市1名58歲辜姓男子</w:t>
      </w:r>
      <w:r w:rsidRPr="000D0A7B">
        <w:rPr>
          <w:rFonts w:ascii="標楷體" w:eastAsia="標楷體" w:hAnsi="標楷體"/>
          <w:bCs/>
          <w:color w:val="000000" w:themeColor="text1"/>
          <w:sz w:val="32"/>
          <w:szCs w:val="32"/>
        </w:rPr>
        <w:t>，見</w:t>
      </w:r>
      <w:r w:rsidRPr="000D0A7B">
        <w:rPr>
          <w:rFonts w:ascii="標楷體" w:eastAsia="標楷體" w:hAnsi="標楷體" w:hint="eastAsia"/>
          <w:bCs/>
          <w:color w:val="000000" w:themeColor="text1"/>
          <w:sz w:val="32"/>
          <w:szCs w:val="32"/>
        </w:rPr>
        <w:t>颱風過</w:t>
      </w:r>
      <w:r w:rsidRPr="000D0A7B">
        <w:rPr>
          <w:rFonts w:ascii="標楷體" w:eastAsia="標楷體" w:hAnsi="標楷體"/>
          <w:bCs/>
          <w:color w:val="000000" w:themeColor="text1"/>
          <w:sz w:val="32"/>
          <w:szCs w:val="32"/>
        </w:rPr>
        <w:t>境天氣放晴，</w:t>
      </w:r>
      <w:r w:rsidRPr="000D0A7B">
        <w:rPr>
          <w:rFonts w:ascii="標楷體" w:eastAsia="標楷體" w:hAnsi="標楷體" w:hint="eastAsia"/>
          <w:bCs/>
          <w:color w:val="000000" w:themeColor="text1"/>
          <w:sz w:val="32"/>
          <w:szCs w:val="32"/>
        </w:rPr>
        <w:t>到自家頂樓</w:t>
      </w:r>
      <w:r w:rsidRPr="000D0A7B">
        <w:rPr>
          <w:rFonts w:ascii="標楷體" w:eastAsia="標楷體" w:hAnsi="標楷體"/>
          <w:bCs/>
          <w:color w:val="000000" w:themeColor="text1"/>
          <w:sz w:val="32"/>
          <w:szCs w:val="32"/>
        </w:rPr>
        <w:t>清理水塔</w:t>
      </w:r>
      <w:r w:rsidR="00F669F6" w:rsidRPr="000D0A7B">
        <w:rPr>
          <w:rFonts w:ascii="標楷體" w:eastAsia="標楷體" w:hAnsi="標楷體" w:hint="eastAsia"/>
          <w:bCs/>
          <w:color w:val="000000" w:themeColor="text1"/>
          <w:sz w:val="32"/>
          <w:szCs w:val="32"/>
        </w:rPr>
        <w:t>。</w:t>
      </w:r>
      <w:r w:rsidRPr="000D0A7B">
        <w:rPr>
          <w:rFonts w:ascii="標楷體" w:eastAsia="標楷體" w:hAnsi="標楷體" w:hint="eastAsia"/>
          <w:bCs/>
          <w:color w:val="000000" w:themeColor="text1"/>
          <w:sz w:val="32"/>
          <w:szCs w:val="32"/>
        </w:rPr>
        <w:t>疑似屋頂水塔旁電線漏電而</w:t>
      </w:r>
      <w:r w:rsidRPr="000D0A7B">
        <w:rPr>
          <w:rFonts w:ascii="標楷體" w:eastAsia="標楷體" w:hAnsi="標楷體"/>
          <w:bCs/>
          <w:color w:val="000000" w:themeColor="text1"/>
          <w:sz w:val="32"/>
          <w:szCs w:val="32"/>
        </w:rPr>
        <w:t>觸電</w:t>
      </w:r>
      <w:r w:rsidRPr="000D0A7B">
        <w:rPr>
          <w:rFonts w:ascii="標楷體" w:eastAsia="標楷體" w:hAnsi="標楷體" w:hint="eastAsia"/>
          <w:bCs/>
          <w:color w:val="000000" w:themeColor="text1"/>
          <w:sz w:val="32"/>
          <w:szCs w:val="32"/>
        </w:rPr>
        <w:t>，直到中午12時25分鄰居上頂樓發現才獲報。家屬表示欄杆上還疑似有電流。</w:t>
      </w:r>
      <w:r w:rsidRPr="000D0A7B">
        <w:rPr>
          <w:rFonts w:ascii="標楷體" w:eastAsia="標楷體" w:hAnsi="標楷體"/>
          <w:bCs/>
          <w:color w:val="000000" w:themeColor="text1"/>
          <w:sz w:val="32"/>
          <w:szCs w:val="32"/>
        </w:rPr>
        <w:t>消防人員到場時，男子已無呼吸心跳，緊急用長背板及繩索將位於4樓的辜男運至1樓，並送寶健醫院急救，經2小時搶救仍宣告不治。</w:t>
      </w:r>
      <w:r w:rsidRPr="000D0A7B">
        <w:rPr>
          <w:rFonts w:ascii="標楷體" w:eastAsia="標楷體" w:hAnsi="標楷體" w:hint="eastAsia"/>
          <w:bCs/>
          <w:color w:val="000000" w:themeColor="text1"/>
          <w:sz w:val="32"/>
          <w:szCs w:val="32"/>
        </w:rPr>
        <w:t>醫師呼籲民眾</w:t>
      </w:r>
      <w:r w:rsidR="00CF27D7" w:rsidRPr="000D0A7B">
        <w:rPr>
          <w:rFonts w:ascii="標楷體" w:eastAsia="標楷體" w:hAnsi="標楷體" w:hint="eastAsia"/>
          <w:bCs/>
          <w:color w:val="000000" w:themeColor="text1"/>
          <w:sz w:val="32"/>
          <w:szCs w:val="32"/>
        </w:rPr>
        <w:t>，</w:t>
      </w:r>
      <w:r w:rsidRPr="000D0A7B">
        <w:rPr>
          <w:rFonts w:ascii="標楷體" w:eastAsia="標楷體" w:hAnsi="標楷體" w:hint="eastAsia"/>
          <w:bCs/>
          <w:color w:val="000000" w:themeColor="text1"/>
          <w:sz w:val="32"/>
          <w:szCs w:val="32"/>
        </w:rPr>
        <w:t>遇到漏電狀況，</w:t>
      </w:r>
      <w:r w:rsidRPr="000D0A7B">
        <w:rPr>
          <w:rFonts w:ascii="標楷體" w:eastAsia="標楷體" w:hAnsi="標楷體" w:hint="eastAsia"/>
          <w:bCs/>
          <w:color w:val="000000" w:themeColor="text1"/>
          <w:sz w:val="32"/>
          <w:szCs w:val="32"/>
        </w:rPr>
        <w:lastRenderedPageBreak/>
        <w:t>第一步須關閉電源，</w:t>
      </w:r>
      <w:r w:rsidR="00CF27D7" w:rsidRPr="000D0A7B">
        <w:rPr>
          <w:rFonts w:ascii="標楷體" w:eastAsia="標楷體" w:hAnsi="標楷體" w:hint="eastAsia"/>
          <w:bCs/>
          <w:color w:val="000000" w:themeColor="text1"/>
          <w:sz w:val="32"/>
          <w:szCs w:val="32"/>
        </w:rPr>
        <w:t>天</w:t>
      </w:r>
      <w:r w:rsidRPr="000D0A7B">
        <w:rPr>
          <w:rFonts w:ascii="標楷體" w:eastAsia="標楷體" w:hAnsi="標楷體" w:hint="eastAsia"/>
          <w:bCs/>
          <w:color w:val="000000" w:themeColor="text1"/>
          <w:sz w:val="32"/>
          <w:szCs w:val="32"/>
        </w:rPr>
        <w:t>災過後整理家園時，盡量減少靠近電線掉落處，以免誤觸電流造成遺憾，應報請專業工程人員協助處理。</w:t>
      </w:r>
    </w:p>
    <w:p w:rsidR="00CC58E2" w:rsidRPr="000D0A7B" w:rsidRDefault="001D6AC7" w:rsidP="00296E01">
      <w:pPr>
        <w:widowControl/>
        <w:snapToGrid w:val="0"/>
        <w:rPr>
          <w:rFonts w:ascii="標楷體" w:eastAsia="標楷體" w:hAnsi="標楷體"/>
          <w:color w:val="000000" w:themeColor="text1"/>
          <w:sz w:val="32"/>
          <w:szCs w:val="32"/>
        </w:rPr>
      </w:pPr>
      <w:r w:rsidRPr="000D0A7B">
        <w:rPr>
          <w:rFonts w:ascii="標楷體" w:eastAsia="標楷體" w:hAnsi="標楷體"/>
          <w:noProof/>
          <w:color w:val="000000" w:themeColor="text1"/>
          <w:sz w:val="32"/>
          <w:szCs w:val="32"/>
        </w:rPr>
        <mc:AlternateContent>
          <mc:Choice Requires="wpg">
            <w:drawing>
              <wp:anchor distT="0" distB="0" distL="114300" distR="114300" simplePos="0" relativeHeight="251700224" behindDoc="0" locked="0" layoutInCell="1" allowOverlap="1" wp14:anchorId="60DBB640" wp14:editId="67EB990D">
                <wp:simplePos x="0" y="0"/>
                <wp:positionH relativeFrom="column">
                  <wp:posOffset>1078230</wp:posOffset>
                </wp:positionH>
                <wp:positionV relativeFrom="paragraph">
                  <wp:posOffset>-65405</wp:posOffset>
                </wp:positionV>
                <wp:extent cx="5109210" cy="2155190"/>
                <wp:effectExtent l="0" t="0" r="0" b="0"/>
                <wp:wrapNone/>
                <wp:docPr id="2"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9210" cy="2155190"/>
                          <a:chOff x="2757" y="9870"/>
                          <a:chExt cx="8046" cy="3394"/>
                        </a:xfrm>
                      </wpg:grpSpPr>
                      <wps:wsp>
                        <wps:cNvPr id="4" name="Text Box 21"/>
                        <wps:cNvSpPr txBox="1">
                          <a:spLocks noChangeArrowheads="1"/>
                        </wps:cNvSpPr>
                        <wps:spPr bwMode="auto">
                          <a:xfrm>
                            <a:off x="6780" y="9880"/>
                            <a:ext cx="4023" cy="3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5F2E" w:rsidRDefault="00AD5F2E" w:rsidP="00CC58E2">
                              <w:r w:rsidRPr="00CC58E2">
                                <w:rPr>
                                  <w:rFonts w:hint="eastAsia"/>
                                  <w:noProof/>
                                </w:rPr>
                                <w:drawing>
                                  <wp:inline distT="0" distB="0" distL="0" distR="0" wp14:anchorId="048D9A86" wp14:editId="476DBCB4">
                                    <wp:extent cx="2337712" cy="1756800"/>
                                    <wp:effectExtent l="19050" t="0" r="5438" b="0"/>
                                    <wp:docPr id="320" name="圖片 316" descr="1060611屏東男子查看頂樓水塔觸電送醫不治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0611屏東男子查看頂樓水塔觸電送醫不治2.jpg"/>
                                            <pic:cNvPicPr/>
                                          </pic:nvPicPr>
                                          <pic:blipFill>
                                            <a:blip r:embed="rId52"/>
                                            <a:stretch>
                                              <a:fillRect/>
                                            </a:stretch>
                                          </pic:blipFill>
                                          <pic:spPr>
                                            <a:xfrm>
                                              <a:off x="0" y="0"/>
                                              <a:ext cx="2337712" cy="1756800"/>
                                            </a:xfrm>
                                            <a:prstGeom prst="rect">
                                              <a:avLst/>
                                            </a:prstGeom>
                                          </pic:spPr>
                                        </pic:pic>
                                      </a:graphicData>
                                    </a:graphic>
                                  </wp:inline>
                                </w:drawing>
                              </w:r>
                            </w:p>
                            <w:p w:rsidR="00AD5F2E" w:rsidRDefault="00AD5F2E" w:rsidP="009C7D10">
                              <w:pPr>
                                <w:jc w:val="center"/>
                              </w:pPr>
                              <w:bookmarkStart w:id="41" w:name="_Toc485305886"/>
                              <w:r w:rsidRPr="008E5F7A">
                                <w:rPr>
                                  <w:rFonts w:ascii="標楷體" w:eastAsia="標楷體" w:hAnsi="標楷體" w:hint="eastAsia"/>
                                </w:rPr>
                                <w:t xml:space="preserve">附圖 </w:t>
                              </w:r>
                              <w:r w:rsidRPr="008E5F7A">
                                <w:rPr>
                                  <w:rFonts w:ascii="標楷體" w:eastAsia="標楷體" w:hAnsi="標楷體"/>
                                </w:rPr>
                                <w:fldChar w:fldCharType="begin"/>
                              </w:r>
                              <w:r w:rsidRPr="008E5F7A">
                                <w:rPr>
                                  <w:rFonts w:ascii="標楷體" w:eastAsia="標楷體" w:hAnsi="標楷體"/>
                                </w:rPr>
                                <w:instrText xml:space="preserve"> </w:instrText>
                              </w:r>
                              <w:r w:rsidRPr="008E5F7A">
                                <w:rPr>
                                  <w:rFonts w:ascii="標楷體" w:eastAsia="標楷體" w:hAnsi="標楷體" w:hint="eastAsia"/>
                                </w:rPr>
                                <w:instrText>SEQ 附圖 \* ARABIC</w:instrText>
                              </w:r>
                              <w:r w:rsidRPr="008E5F7A">
                                <w:rPr>
                                  <w:rFonts w:ascii="標楷體" w:eastAsia="標楷體" w:hAnsi="標楷體"/>
                                </w:rPr>
                                <w:instrText xml:space="preserve"> </w:instrText>
                              </w:r>
                              <w:r w:rsidRPr="008E5F7A">
                                <w:rPr>
                                  <w:rFonts w:ascii="標楷體" w:eastAsia="標楷體" w:hAnsi="標楷體"/>
                                </w:rPr>
                                <w:fldChar w:fldCharType="separate"/>
                              </w:r>
                              <w:r w:rsidRPr="008E5F7A">
                                <w:rPr>
                                  <w:rFonts w:ascii="標楷體" w:eastAsia="標楷體" w:hAnsi="標楷體"/>
                                  <w:noProof/>
                                </w:rPr>
                                <w:t>10</w:t>
                              </w:r>
                              <w:r w:rsidRPr="008E5F7A">
                                <w:rPr>
                                  <w:rFonts w:ascii="標楷體" w:eastAsia="標楷體" w:hAnsi="標楷體"/>
                                </w:rPr>
                                <w:fldChar w:fldCharType="end"/>
                              </w:r>
                              <w:r w:rsidRPr="008E5F7A">
                                <w:rPr>
                                  <w:rFonts w:ascii="標楷體" w:eastAsia="標楷體" w:hAnsi="標楷體" w:hint="eastAsia"/>
                                </w:rPr>
                                <w:t xml:space="preserve"> 消防人員緊急救護傷患</w:t>
                              </w:r>
                              <w:bookmarkEnd w:id="41"/>
                            </w:p>
                          </w:txbxContent>
                        </wps:txbx>
                        <wps:bodyPr rot="0" vert="horz" wrap="square" lIns="91440" tIns="45720" rIns="91440" bIns="45720" anchor="t" anchorCtr="0" upright="1">
                          <a:spAutoFit/>
                        </wps:bodyPr>
                      </wps:wsp>
                      <wps:wsp>
                        <wps:cNvPr id="5" name="Text Box 22"/>
                        <wps:cNvSpPr txBox="1">
                          <a:spLocks noChangeArrowheads="1"/>
                        </wps:cNvSpPr>
                        <wps:spPr bwMode="auto">
                          <a:xfrm>
                            <a:off x="2757" y="9870"/>
                            <a:ext cx="4023" cy="3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5F2E" w:rsidRDefault="00AD5F2E" w:rsidP="00CC58E2">
                              <w:r w:rsidRPr="00CC58E2">
                                <w:rPr>
                                  <w:rFonts w:hint="eastAsia"/>
                                  <w:noProof/>
                                </w:rPr>
                                <w:drawing>
                                  <wp:inline distT="0" distB="0" distL="0" distR="0" wp14:anchorId="112BFBE7" wp14:editId="5F6B8EDA">
                                    <wp:extent cx="2337712" cy="1756800"/>
                                    <wp:effectExtent l="19050" t="0" r="5438" b="0"/>
                                    <wp:docPr id="321" name="圖片 315" descr="1060611屏東男子查看頂樓水塔觸電送醫不治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0611屏東男子查看頂樓水塔觸電送醫不治1.jpg"/>
                                            <pic:cNvPicPr/>
                                          </pic:nvPicPr>
                                          <pic:blipFill>
                                            <a:blip r:embed="rId53"/>
                                            <a:stretch>
                                              <a:fillRect/>
                                            </a:stretch>
                                          </pic:blipFill>
                                          <pic:spPr>
                                            <a:xfrm>
                                              <a:off x="0" y="0"/>
                                              <a:ext cx="2337712" cy="1756800"/>
                                            </a:xfrm>
                                            <a:prstGeom prst="rect">
                                              <a:avLst/>
                                            </a:prstGeom>
                                          </pic:spPr>
                                        </pic:pic>
                                      </a:graphicData>
                                    </a:graphic>
                                  </wp:inline>
                                </w:drawing>
                              </w:r>
                            </w:p>
                            <w:p w:rsidR="00AD5F2E" w:rsidRDefault="00AD5F2E" w:rsidP="005E1643">
                              <w:pPr>
                                <w:jc w:val="center"/>
                              </w:pPr>
                              <w:bookmarkStart w:id="42" w:name="_Toc485305887"/>
                              <w:r w:rsidRPr="008E5F7A">
                                <w:rPr>
                                  <w:rFonts w:ascii="標楷體" w:eastAsia="標楷體" w:hAnsi="標楷體"/>
                                </w:rPr>
                                <w:t xml:space="preserve">附圖 </w:t>
                              </w:r>
                              <w:r w:rsidRPr="008E5F7A">
                                <w:rPr>
                                  <w:rFonts w:ascii="標楷體" w:eastAsia="標楷體" w:hAnsi="標楷體"/>
                                </w:rPr>
                                <w:fldChar w:fldCharType="begin"/>
                              </w:r>
                              <w:r w:rsidRPr="008E5F7A">
                                <w:rPr>
                                  <w:rFonts w:ascii="標楷體" w:eastAsia="標楷體" w:hAnsi="標楷體"/>
                                </w:rPr>
                                <w:instrText xml:space="preserve"> SEQ 附圖 \* ARABIC </w:instrText>
                              </w:r>
                              <w:r w:rsidRPr="008E5F7A">
                                <w:rPr>
                                  <w:rFonts w:ascii="標楷體" w:eastAsia="標楷體" w:hAnsi="標楷體"/>
                                </w:rPr>
                                <w:fldChar w:fldCharType="separate"/>
                              </w:r>
                              <w:r w:rsidRPr="008E5F7A">
                                <w:rPr>
                                  <w:rFonts w:ascii="標楷體" w:eastAsia="標楷體" w:hAnsi="標楷體"/>
                                  <w:noProof/>
                                </w:rPr>
                                <w:t>9</w:t>
                              </w:r>
                              <w:r w:rsidRPr="008E5F7A">
                                <w:rPr>
                                  <w:rFonts w:ascii="標楷體" w:eastAsia="標楷體" w:hAnsi="標楷體"/>
                                </w:rPr>
                                <w:fldChar w:fldCharType="end"/>
                              </w:r>
                              <w:r w:rsidRPr="008E5F7A">
                                <w:rPr>
                                  <w:rFonts w:ascii="標楷體" w:eastAsia="標楷體" w:hAnsi="標楷體" w:hint="eastAsia"/>
                                </w:rPr>
                                <w:t xml:space="preserve"> 水塔漏電造成民眾觸電</w:t>
                              </w:r>
                              <w:bookmarkEnd w:id="42"/>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0" o:spid="_x0000_s1040" style="position:absolute;margin-left:84.9pt;margin-top:-5.15pt;width:402.3pt;height:169.7pt;z-index:251700224" coordorigin="2757,9870" coordsize="8046,3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">
                <v:shape id="Text Box 21" o:spid="_x0000_s1041" type="#_x0000_t202" style="position:absolute;left:6780;top:9880;width:4023;height:3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uOFMEA&#10;AADaAAAADwAAAGRycy9kb3ducmV2LnhtbESPT2vCQBTE7wW/w/IEb3VjsaVEVxH/gIdeauP9kX1m&#10;g9m3Iftq4rd3hUKPw8z8hlmuB9+oG3WxDmxgNs1AEZfB1lwZKH4Or5+goiBbbAKTgTtFWK9GL0vM&#10;bej5m24nqVSCcMzRgBNpc61j6chjnIaWOHmX0HmUJLtK2w77BPeNfsuyD+2x5rTgsKWto/J6+vUG&#10;ROxmdi/2Ph7Pw9eud1n5joUxk/GwWYASGuQ//Nc+WgNzeF5JN0Cv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LjhTBAAAA2gAAAA8AAAAAAAAAAAAAAAAAmAIAAGRycy9kb3du&#10;cmV2LnhtbFBLBQYAAAAABAAEAPUAAACGAwAAAAA=&#10;" filled="f" stroked="f">
                  <v:textbox style="mso-fit-shape-to-text:t">
                    <w:txbxContent>
                      <w:p w:rsidR="00AD5F2E" w:rsidRDefault="00AD5F2E" w:rsidP="00CC58E2">
                        <w:r w:rsidRPr="00CC58E2">
                          <w:rPr>
                            <w:rFonts w:hint="eastAsia"/>
                            <w:noProof/>
                          </w:rPr>
                          <w:drawing>
                            <wp:inline distT="0" distB="0" distL="0" distR="0" wp14:anchorId="048D9A86" wp14:editId="476DBCB4">
                              <wp:extent cx="2337712" cy="1756800"/>
                              <wp:effectExtent l="19050" t="0" r="5438" b="0"/>
                              <wp:docPr id="320" name="圖片 316" descr="1060611屏東男子查看頂樓水塔觸電送醫不治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0611屏東男子查看頂樓水塔觸電送醫不治2.jpg"/>
                                      <pic:cNvPicPr/>
                                    </pic:nvPicPr>
                                    <pic:blipFill>
                                      <a:blip r:embed="rId52"/>
                                      <a:stretch>
                                        <a:fillRect/>
                                      </a:stretch>
                                    </pic:blipFill>
                                    <pic:spPr>
                                      <a:xfrm>
                                        <a:off x="0" y="0"/>
                                        <a:ext cx="2337712" cy="1756800"/>
                                      </a:xfrm>
                                      <a:prstGeom prst="rect">
                                        <a:avLst/>
                                      </a:prstGeom>
                                    </pic:spPr>
                                  </pic:pic>
                                </a:graphicData>
                              </a:graphic>
                            </wp:inline>
                          </w:drawing>
                        </w:r>
                      </w:p>
                      <w:p w:rsidR="00AD5F2E" w:rsidRDefault="00AD5F2E" w:rsidP="009C7D10">
                        <w:pPr>
                          <w:jc w:val="center"/>
                        </w:pPr>
                        <w:bookmarkStart w:id="43" w:name="_Toc485305886"/>
                        <w:r w:rsidRPr="008E5F7A">
                          <w:rPr>
                            <w:rFonts w:ascii="標楷體" w:eastAsia="標楷體" w:hAnsi="標楷體" w:hint="eastAsia"/>
                          </w:rPr>
                          <w:t xml:space="preserve">附圖 </w:t>
                        </w:r>
                        <w:r w:rsidRPr="008E5F7A">
                          <w:rPr>
                            <w:rFonts w:ascii="標楷體" w:eastAsia="標楷體" w:hAnsi="標楷體"/>
                          </w:rPr>
                          <w:fldChar w:fldCharType="begin"/>
                        </w:r>
                        <w:r w:rsidRPr="008E5F7A">
                          <w:rPr>
                            <w:rFonts w:ascii="標楷體" w:eastAsia="標楷體" w:hAnsi="標楷體"/>
                          </w:rPr>
                          <w:instrText xml:space="preserve"> </w:instrText>
                        </w:r>
                        <w:r w:rsidRPr="008E5F7A">
                          <w:rPr>
                            <w:rFonts w:ascii="標楷體" w:eastAsia="標楷體" w:hAnsi="標楷體" w:hint="eastAsia"/>
                          </w:rPr>
                          <w:instrText>SEQ 附圖 \* ARABIC</w:instrText>
                        </w:r>
                        <w:r w:rsidRPr="008E5F7A">
                          <w:rPr>
                            <w:rFonts w:ascii="標楷體" w:eastAsia="標楷體" w:hAnsi="標楷體"/>
                          </w:rPr>
                          <w:instrText xml:space="preserve"> </w:instrText>
                        </w:r>
                        <w:r w:rsidRPr="008E5F7A">
                          <w:rPr>
                            <w:rFonts w:ascii="標楷體" w:eastAsia="標楷體" w:hAnsi="標楷體"/>
                          </w:rPr>
                          <w:fldChar w:fldCharType="separate"/>
                        </w:r>
                        <w:r w:rsidRPr="008E5F7A">
                          <w:rPr>
                            <w:rFonts w:ascii="標楷體" w:eastAsia="標楷體" w:hAnsi="標楷體"/>
                            <w:noProof/>
                          </w:rPr>
                          <w:t>10</w:t>
                        </w:r>
                        <w:r w:rsidRPr="008E5F7A">
                          <w:rPr>
                            <w:rFonts w:ascii="標楷體" w:eastAsia="標楷體" w:hAnsi="標楷體"/>
                          </w:rPr>
                          <w:fldChar w:fldCharType="end"/>
                        </w:r>
                        <w:r w:rsidRPr="008E5F7A">
                          <w:rPr>
                            <w:rFonts w:ascii="標楷體" w:eastAsia="標楷體" w:hAnsi="標楷體" w:hint="eastAsia"/>
                          </w:rPr>
                          <w:t xml:space="preserve"> 消防人員緊急救護傷患</w:t>
                        </w:r>
                        <w:bookmarkEnd w:id="43"/>
                      </w:p>
                    </w:txbxContent>
                  </v:textbox>
                </v:shape>
                <v:shape id="Text Box 22" o:spid="_x0000_s1042" type="#_x0000_t202" style="position:absolute;left:2757;top:9870;width:4023;height:3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rj8AA&#10;AADaAAAADwAAAGRycy9kb3ducmV2LnhtbESPQWvCQBSE7wX/w/IEb3VjwSKpq4i24MFLNb0/ss9s&#10;MPs2ZF9N/PeuIHgcZuYbZrkefKOu1MU6sIHZNANFXAZbc2WgOP28L0BFQbbYBCYDN4qwXo3elpjb&#10;0PMvXY9SqQThmKMBJ9LmWsfSkcc4DS1x8s6h8yhJdpW2HfYJ7hv9kWWf2mPNacFhS1tH5eX47w2I&#10;2M3sVnz7uP8bDrveZeUcC2Mm42HzBUpokFf42d5bA3N4XEk3QK/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0crj8AAAADaAAAADwAAAAAAAAAAAAAAAACYAgAAZHJzL2Rvd25y&#10;ZXYueG1sUEsFBgAAAAAEAAQA9QAAAIUDAAAAAA==&#10;" filled="f" stroked="f">
                  <v:textbox style="mso-fit-shape-to-text:t">
                    <w:txbxContent>
                      <w:p w:rsidR="00AD5F2E" w:rsidRDefault="00AD5F2E" w:rsidP="00CC58E2">
                        <w:r w:rsidRPr="00CC58E2">
                          <w:rPr>
                            <w:rFonts w:hint="eastAsia"/>
                            <w:noProof/>
                          </w:rPr>
                          <w:drawing>
                            <wp:inline distT="0" distB="0" distL="0" distR="0" wp14:anchorId="112BFBE7" wp14:editId="5F6B8EDA">
                              <wp:extent cx="2337712" cy="1756800"/>
                              <wp:effectExtent l="19050" t="0" r="5438" b="0"/>
                              <wp:docPr id="321" name="圖片 315" descr="1060611屏東男子查看頂樓水塔觸電送醫不治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0611屏東男子查看頂樓水塔觸電送醫不治1.jpg"/>
                                      <pic:cNvPicPr/>
                                    </pic:nvPicPr>
                                    <pic:blipFill>
                                      <a:blip r:embed="rId53"/>
                                      <a:stretch>
                                        <a:fillRect/>
                                      </a:stretch>
                                    </pic:blipFill>
                                    <pic:spPr>
                                      <a:xfrm>
                                        <a:off x="0" y="0"/>
                                        <a:ext cx="2337712" cy="1756800"/>
                                      </a:xfrm>
                                      <a:prstGeom prst="rect">
                                        <a:avLst/>
                                      </a:prstGeom>
                                    </pic:spPr>
                                  </pic:pic>
                                </a:graphicData>
                              </a:graphic>
                            </wp:inline>
                          </w:drawing>
                        </w:r>
                      </w:p>
                      <w:p w:rsidR="00AD5F2E" w:rsidRDefault="00AD5F2E" w:rsidP="005E1643">
                        <w:pPr>
                          <w:jc w:val="center"/>
                        </w:pPr>
                        <w:bookmarkStart w:id="44" w:name="_Toc485305887"/>
                        <w:r w:rsidRPr="008E5F7A">
                          <w:rPr>
                            <w:rFonts w:ascii="標楷體" w:eastAsia="標楷體" w:hAnsi="標楷體"/>
                          </w:rPr>
                          <w:t xml:space="preserve">附圖 </w:t>
                        </w:r>
                        <w:r w:rsidRPr="008E5F7A">
                          <w:rPr>
                            <w:rFonts w:ascii="標楷體" w:eastAsia="標楷體" w:hAnsi="標楷體"/>
                          </w:rPr>
                          <w:fldChar w:fldCharType="begin"/>
                        </w:r>
                        <w:r w:rsidRPr="008E5F7A">
                          <w:rPr>
                            <w:rFonts w:ascii="標楷體" w:eastAsia="標楷體" w:hAnsi="標楷體"/>
                          </w:rPr>
                          <w:instrText xml:space="preserve"> SEQ 附圖 \* ARABIC </w:instrText>
                        </w:r>
                        <w:r w:rsidRPr="008E5F7A">
                          <w:rPr>
                            <w:rFonts w:ascii="標楷體" w:eastAsia="標楷體" w:hAnsi="標楷體"/>
                          </w:rPr>
                          <w:fldChar w:fldCharType="separate"/>
                        </w:r>
                        <w:r w:rsidRPr="008E5F7A">
                          <w:rPr>
                            <w:rFonts w:ascii="標楷體" w:eastAsia="標楷體" w:hAnsi="標楷體"/>
                            <w:noProof/>
                          </w:rPr>
                          <w:t>9</w:t>
                        </w:r>
                        <w:r w:rsidRPr="008E5F7A">
                          <w:rPr>
                            <w:rFonts w:ascii="標楷體" w:eastAsia="標楷體" w:hAnsi="標楷體"/>
                          </w:rPr>
                          <w:fldChar w:fldCharType="end"/>
                        </w:r>
                        <w:r w:rsidRPr="008E5F7A">
                          <w:rPr>
                            <w:rFonts w:ascii="標楷體" w:eastAsia="標楷體" w:hAnsi="標楷體" w:hint="eastAsia"/>
                          </w:rPr>
                          <w:t xml:space="preserve"> 水塔漏電造成民眾觸電</w:t>
                        </w:r>
                        <w:bookmarkEnd w:id="44"/>
                      </w:p>
                    </w:txbxContent>
                  </v:textbox>
                </v:shape>
              </v:group>
            </w:pict>
          </mc:Fallback>
        </mc:AlternateContent>
      </w:r>
    </w:p>
    <w:p w:rsidR="00CC58E2" w:rsidRPr="000D0A7B" w:rsidRDefault="00CC58E2" w:rsidP="00296E01">
      <w:pPr>
        <w:widowControl/>
        <w:snapToGrid w:val="0"/>
        <w:rPr>
          <w:rFonts w:ascii="標楷體" w:eastAsia="標楷體" w:hAnsi="標楷體"/>
          <w:color w:val="000000" w:themeColor="text1"/>
          <w:sz w:val="32"/>
          <w:szCs w:val="32"/>
        </w:rPr>
      </w:pPr>
    </w:p>
    <w:p w:rsidR="00CC58E2" w:rsidRPr="000D0A7B" w:rsidRDefault="00CC58E2" w:rsidP="00296E01">
      <w:pPr>
        <w:widowControl/>
        <w:snapToGrid w:val="0"/>
        <w:rPr>
          <w:rFonts w:ascii="標楷體" w:eastAsia="標楷體" w:hAnsi="標楷體"/>
          <w:color w:val="000000" w:themeColor="text1"/>
          <w:sz w:val="32"/>
          <w:szCs w:val="32"/>
        </w:rPr>
      </w:pPr>
    </w:p>
    <w:p w:rsidR="00CC58E2" w:rsidRDefault="00CC58E2" w:rsidP="00296E01">
      <w:pPr>
        <w:widowControl/>
        <w:snapToGrid w:val="0"/>
        <w:rPr>
          <w:rFonts w:ascii="標楷體" w:eastAsia="標楷體" w:hAnsi="標楷體"/>
          <w:color w:val="000000" w:themeColor="text1"/>
          <w:sz w:val="32"/>
          <w:szCs w:val="32"/>
        </w:rPr>
      </w:pPr>
    </w:p>
    <w:p w:rsidR="00296E01" w:rsidRDefault="00296E01" w:rsidP="00296E01">
      <w:pPr>
        <w:widowControl/>
        <w:snapToGrid w:val="0"/>
        <w:rPr>
          <w:rFonts w:ascii="標楷體" w:eastAsia="標楷體" w:hAnsi="標楷體"/>
          <w:color w:val="000000" w:themeColor="text1"/>
          <w:sz w:val="32"/>
          <w:szCs w:val="32"/>
        </w:rPr>
      </w:pPr>
    </w:p>
    <w:p w:rsidR="00296E01" w:rsidRDefault="00296E01" w:rsidP="00296E01">
      <w:pPr>
        <w:widowControl/>
        <w:snapToGrid w:val="0"/>
        <w:rPr>
          <w:rFonts w:ascii="標楷體" w:eastAsia="標楷體" w:hAnsi="標楷體"/>
          <w:color w:val="000000" w:themeColor="text1"/>
          <w:sz w:val="32"/>
          <w:szCs w:val="32"/>
        </w:rPr>
      </w:pPr>
    </w:p>
    <w:p w:rsidR="00296E01" w:rsidRDefault="00296E01" w:rsidP="00296E01">
      <w:pPr>
        <w:widowControl/>
        <w:snapToGrid w:val="0"/>
        <w:rPr>
          <w:rFonts w:ascii="標楷體" w:eastAsia="標楷體" w:hAnsi="標楷體"/>
          <w:color w:val="000000" w:themeColor="text1"/>
          <w:sz w:val="32"/>
          <w:szCs w:val="32"/>
        </w:rPr>
      </w:pPr>
    </w:p>
    <w:p w:rsidR="00296E01" w:rsidRDefault="00296E01" w:rsidP="00296E01">
      <w:pPr>
        <w:widowControl/>
        <w:snapToGrid w:val="0"/>
        <w:rPr>
          <w:rFonts w:ascii="標楷體" w:eastAsia="標楷體" w:hAnsi="標楷體"/>
          <w:color w:val="000000" w:themeColor="text1"/>
          <w:sz w:val="32"/>
          <w:szCs w:val="32"/>
        </w:rPr>
      </w:pPr>
    </w:p>
    <w:p w:rsidR="009239E3" w:rsidRPr="008E5F7A" w:rsidRDefault="009239E3" w:rsidP="008E5F7A">
      <w:pPr>
        <w:pStyle w:val="af3"/>
        <w:snapToGrid w:val="0"/>
        <w:spacing w:before="0" w:after="0"/>
        <w:rPr>
          <w:rFonts w:ascii="標楷體" w:eastAsia="標楷體" w:hAnsi="標楷體"/>
          <w:sz w:val="24"/>
        </w:rPr>
      </w:pPr>
    </w:p>
    <w:p w:rsidR="005B4462" w:rsidRPr="000D0A7B" w:rsidRDefault="005658EF" w:rsidP="005658EF">
      <w:pPr>
        <w:pStyle w:val="af3"/>
        <w:snapToGrid w:val="0"/>
        <w:spacing w:after="0"/>
        <w:ind w:leftChars="767" w:left="1841"/>
        <w:rPr>
          <w:rFonts w:ascii="標楷體" w:eastAsia="標楷體" w:hAnsi="標楷體"/>
          <w:color w:val="000000" w:themeColor="text1"/>
          <w:sz w:val="28"/>
          <w:szCs w:val="32"/>
        </w:rPr>
      </w:pPr>
      <w:r>
        <w:rPr>
          <w:rFonts w:ascii="標楷體" w:eastAsia="標楷體" w:hAnsi="標楷體" w:hint="eastAsia"/>
          <w:color w:val="000000" w:themeColor="text1"/>
          <w:sz w:val="28"/>
          <w:szCs w:val="32"/>
        </w:rPr>
        <w:t xml:space="preserve">        </w:t>
      </w:r>
      <w:bookmarkStart w:id="45" w:name="_Toc485300292"/>
      <w:r w:rsidRPr="005658EF">
        <w:rPr>
          <w:rFonts w:ascii="標楷體" w:eastAsia="標楷體" w:hAnsi="標楷體"/>
          <w:color w:val="000000" w:themeColor="text1"/>
          <w:sz w:val="28"/>
          <w:szCs w:val="32"/>
        </w:rPr>
        <w:t xml:space="preserve">表 </w:t>
      </w:r>
      <w:r w:rsidRPr="005658EF">
        <w:rPr>
          <w:rFonts w:ascii="標楷體" w:eastAsia="標楷體" w:hAnsi="標楷體"/>
          <w:color w:val="000000" w:themeColor="text1"/>
          <w:sz w:val="28"/>
          <w:szCs w:val="32"/>
        </w:rPr>
        <w:fldChar w:fldCharType="begin"/>
      </w:r>
      <w:r w:rsidRPr="005658EF">
        <w:rPr>
          <w:rFonts w:ascii="標楷體" w:eastAsia="標楷體" w:hAnsi="標楷體"/>
          <w:color w:val="000000" w:themeColor="text1"/>
          <w:sz w:val="28"/>
          <w:szCs w:val="32"/>
        </w:rPr>
        <w:instrText xml:space="preserve"> SEQ 表 \* ARABIC </w:instrText>
      </w:r>
      <w:r w:rsidRPr="005658EF">
        <w:rPr>
          <w:rFonts w:ascii="標楷體" w:eastAsia="標楷體" w:hAnsi="標楷體"/>
          <w:color w:val="000000" w:themeColor="text1"/>
          <w:sz w:val="28"/>
          <w:szCs w:val="32"/>
        </w:rPr>
        <w:fldChar w:fldCharType="separate"/>
      </w:r>
      <w:r w:rsidR="00A234A5">
        <w:rPr>
          <w:rFonts w:ascii="標楷體" w:eastAsia="標楷體" w:hAnsi="標楷體"/>
          <w:noProof/>
          <w:color w:val="000000" w:themeColor="text1"/>
          <w:sz w:val="28"/>
          <w:szCs w:val="32"/>
        </w:rPr>
        <w:t>8</w:t>
      </w:r>
      <w:r w:rsidRPr="005658EF">
        <w:rPr>
          <w:rFonts w:ascii="標楷體" w:eastAsia="標楷體" w:hAnsi="標楷體"/>
          <w:color w:val="000000" w:themeColor="text1"/>
          <w:sz w:val="28"/>
          <w:szCs w:val="32"/>
        </w:rPr>
        <w:fldChar w:fldCharType="end"/>
      </w:r>
      <w:r>
        <w:rPr>
          <w:rFonts w:ascii="標楷體" w:eastAsia="標楷體" w:hAnsi="標楷體" w:hint="eastAsia"/>
          <w:color w:val="000000" w:themeColor="text1"/>
          <w:sz w:val="28"/>
          <w:szCs w:val="32"/>
        </w:rPr>
        <w:t xml:space="preserve"> </w:t>
      </w:r>
      <w:r w:rsidR="005B4462" w:rsidRPr="000D0A7B">
        <w:rPr>
          <w:rFonts w:ascii="標楷體" w:eastAsia="標楷體" w:hAnsi="標楷體" w:hint="eastAsia"/>
          <w:color w:val="000000" w:themeColor="text1"/>
          <w:sz w:val="28"/>
          <w:szCs w:val="32"/>
        </w:rPr>
        <w:t>莫蘭蒂颱風</w:t>
      </w:r>
      <w:r w:rsidR="00FC2C27" w:rsidRPr="000D0A7B">
        <w:rPr>
          <w:rFonts w:ascii="標楷體" w:eastAsia="標楷體" w:hAnsi="標楷體" w:hint="eastAsia"/>
          <w:color w:val="000000" w:themeColor="text1"/>
          <w:sz w:val="28"/>
          <w:szCs w:val="32"/>
        </w:rPr>
        <w:t>災害</w:t>
      </w:r>
      <w:r w:rsidR="005B4462" w:rsidRPr="000D0A7B">
        <w:rPr>
          <w:rFonts w:ascii="標楷體" w:eastAsia="標楷體" w:hAnsi="標楷體" w:hint="eastAsia"/>
          <w:color w:val="000000" w:themeColor="text1"/>
          <w:sz w:val="28"/>
          <w:szCs w:val="32"/>
        </w:rPr>
        <w:t>人員傷亡統計</w:t>
      </w:r>
      <w:bookmarkEnd w:id="45"/>
    </w:p>
    <w:tbl>
      <w:tblPr>
        <w:tblW w:w="6296"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1516"/>
        <w:gridCol w:w="956"/>
        <w:gridCol w:w="956"/>
        <w:gridCol w:w="956"/>
        <w:gridCol w:w="956"/>
        <w:gridCol w:w="956"/>
      </w:tblGrid>
      <w:tr w:rsidR="008809D3" w:rsidRPr="000D0A7B" w:rsidTr="00CD251B">
        <w:trPr>
          <w:jc w:val="center"/>
        </w:trPr>
        <w:tc>
          <w:tcPr>
            <w:tcW w:w="1516" w:type="dxa"/>
            <w:shd w:val="clear" w:color="auto" w:fill="FFFFCC"/>
            <w:vAlign w:val="center"/>
          </w:tcPr>
          <w:p w:rsidR="008809D3" w:rsidRPr="000D0A7B" w:rsidRDefault="008809D3" w:rsidP="008809D3">
            <w:pPr>
              <w:widowControl/>
              <w:snapToGrid w:val="0"/>
              <w:jc w:val="center"/>
              <w:textAlignment w:val="center"/>
              <w:rPr>
                <w:rFonts w:ascii="標楷體" w:eastAsia="標楷體" w:hAnsi="標楷體" w:cs="新細明體"/>
                <w:color w:val="000000" w:themeColor="text1"/>
                <w:kern w:val="0"/>
                <w:sz w:val="28"/>
                <w:szCs w:val="24"/>
              </w:rPr>
            </w:pPr>
            <w:r w:rsidRPr="000D0A7B">
              <w:rPr>
                <w:rFonts w:ascii="標楷體" w:eastAsia="標楷體" w:hAnsi="標楷體" w:cs="新細明體"/>
                <w:color w:val="000000" w:themeColor="text1"/>
                <w:kern w:val="0"/>
                <w:sz w:val="28"/>
                <w:szCs w:val="24"/>
              </w:rPr>
              <w:t>縣（市）</w:t>
            </w:r>
          </w:p>
        </w:tc>
        <w:tc>
          <w:tcPr>
            <w:tcW w:w="956" w:type="dxa"/>
            <w:shd w:val="clear" w:color="auto" w:fill="FFFFCC"/>
            <w:vAlign w:val="center"/>
          </w:tcPr>
          <w:p w:rsidR="008809D3" w:rsidRPr="000D0A7B" w:rsidRDefault="008809D3" w:rsidP="00CD251B">
            <w:pPr>
              <w:widowControl/>
              <w:snapToGrid w:val="0"/>
              <w:jc w:val="center"/>
              <w:textAlignment w:val="center"/>
              <w:rPr>
                <w:rFonts w:ascii="標楷體" w:eastAsia="標楷體" w:hAnsi="標楷體" w:cs="新細明體"/>
                <w:color w:val="000000" w:themeColor="text1"/>
                <w:kern w:val="0"/>
                <w:sz w:val="28"/>
                <w:szCs w:val="24"/>
              </w:rPr>
            </w:pPr>
            <w:r w:rsidRPr="000D0A7B">
              <w:rPr>
                <w:rFonts w:ascii="標楷體" w:eastAsia="標楷體" w:hAnsi="標楷體" w:cs="新細明體"/>
                <w:color w:val="000000" w:themeColor="text1"/>
                <w:kern w:val="0"/>
                <w:sz w:val="28"/>
                <w:szCs w:val="24"/>
              </w:rPr>
              <w:t>死亡</w:t>
            </w:r>
          </w:p>
        </w:tc>
        <w:tc>
          <w:tcPr>
            <w:tcW w:w="956" w:type="dxa"/>
            <w:shd w:val="clear" w:color="auto" w:fill="FFFFCC"/>
            <w:vAlign w:val="center"/>
          </w:tcPr>
          <w:p w:rsidR="008809D3" w:rsidRPr="000D0A7B" w:rsidRDefault="008809D3" w:rsidP="00CD251B">
            <w:pPr>
              <w:widowControl/>
              <w:snapToGrid w:val="0"/>
              <w:jc w:val="center"/>
              <w:textAlignment w:val="center"/>
              <w:rPr>
                <w:rFonts w:ascii="標楷體" w:eastAsia="標楷體" w:hAnsi="標楷體" w:cs="新細明體"/>
                <w:color w:val="000000" w:themeColor="text1"/>
                <w:kern w:val="0"/>
                <w:sz w:val="28"/>
                <w:szCs w:val="24"/>
              </w:rPr>
            </w:pPr>
            <w:r w:rsidRPr="000D0A7B">
              <w:rPr>
                <w:rFonts w:ascii="標楷體" w:eastAsia="標楷體" w:hAnsi="標楷體" w:cs="新細明體"/>
                <w:color w:val="000000" w:themeColor="text1"/>
                <w:kern w:val="0"/>
                <w:sz w:val="28"/>
                <w:szCs w:val="24"/>
              </w:rPr>
              <w:t>失蹤</w:t>
            </w:r>
          </w:p>
        </w:tc>
        <w:tc>
          <w:tcPr>
            <w:tcW w:w="956" w:type="dxa"/>
            <w:shd w:val="clear" w:color="auto" w:fill="FFFFCC"/>
            <w:vAlign w:val="center"/>
          </w:tcPr>
          <w:p w:rsidR="008809D3" w:rsidRPr="000D0A7B" w:rsidRDefault="008809D3" w:rsidP="00CD251B">
            <w:pPr>
              <w:widowControl/>
              <w:snapToGrid w:val="0"/>
              <w:jc w:val="center"/>
              <w:textAlignment w:val="center"/>
              <w:rPr>
                <w:rFonts w:ascii="標楷體" w:eastAsia="標楷體" w:hAnsi="標楷體" w:cs="新細明體"/>
                <w:color w:val="000000" w:themeColor="text1"/>
                <w:kern w:val="0"/>
                <w:sz w:val="28"/>
                <w:szCs w:val="24"/>
              </w:rPr>
            </w:pPr>
            <w:r w:rsidRPr="000D0A7B">
              <w:rPr>
                <w:rFonts w:ascii="標楷體" w:eastAsia="標楷體" w:hAnsi="標楷體" w:cs="新細明體"/>
                <w:color w:val="000000" w:themeColor="text1"/>
                <w:kern w:val="0"/>
                <w:sz w:val="28"/>
                <w:szCs w:val="24"/>
              </w:rPr>
              <w:t>重傷</w:t>
            </w:r>
          </w:p>
        </w:tc>
        <w:tc>
          <w:tcPr>
            <w:tcW w:w="956" w:type="dxa"/>
            <w:shd w:val="clear" w:color="auto" w:fill="FFFFCC"/>
            <w:vAlign w:val="center"/>
          </w:tcPr>
          <w:p w:rsidR="008809D3" w:rsidRPr="000D0A7B" w:rsidRDefault="008809D3" w:rsidP="00CD251B">
            <w:pPr>
              <w:widowControl/>
              <w:snapToGrid w:val="0"/>
              <w:jc w:val="center"/>
              <w:textAlignment w:val="center"/>
              <w:rPr>
                <w:rFonts w:ascii="標楷體" w:eastAsia="標楷體" w:hAnsi="標楷體" w:cs="新細明體"/>
                <w:color w:val="000000" w:themeColor="text1"/>
                <w:kern w:val="0"/>
                <w:sz w:val="28"/>
                <w:szCs w:val="24"/>
              </w:rPr>
            </w:pPr>
            <w:r w:rsidRPr="000D0A7B">
              <w:rPr>
                <w:rFonts w:ascii="標楷體" w:eastAsia="標楷體" w:hAnsi="標楷體" w:cs="新細明體"/>
                <w:color w:val="000000" w:themeColor="text1"/>
                <w:kern w:val="0"/>
                <w:sz w:val="28"/>
                <w:szCs w:val="24"/>
              </w:rPr>
              <w:t>輕傷</w:t>
            </w:r>
          </w:p>
        </w:tc>
        <w:tc>
          <w:tcPr>
            <w:tcW w:w="956" w:type="dxa"/>
            <w:shd w:val="clear" w:color="auto" w:fill="FFFFCC"/>
            <w:vAlign w:val="center"/>
          </w:tcPr>
          <w:p w:rsidR="008809D3" w:rsidRPr="000D0A7B" w:rsidRDefault="008809D3" w:rsidP="008809D3">
            <w:pPr>
              <w:widowControl/>
              <w:snapToGrid w:val="0"/>
              <w:jc w:val="center"/>
              <w:textAlignment w:val="center"/>
              <w:rPr>
                <w:rFonts w:ascii="標楷體" w:eastAsia="標楷體" w:hAnsi="標楷體" w:cs="新細明體"/>
                <w:color w:val="000000" w:themeColor="text1"/>
                <w:kern w:val="0"/>
                <w:sz w:val="28"/>
                <w:szCs w:val="24"/>
              </w:rPr>
            </w:pPr>
            <w:r w:rsidRPr="000D0A7B">
              <w:rPr>
                <w:rFonts w:ascii="標楷體" w:eastAsia="標楷體" w:hAnsi="標楷體" w:cs="新細明體"/>
                <w:color w:val="000000" w:themeColor="text1"/>
                <w:kern w:val="0"/>
                <w:sz w:val="28"/>
                <w:szCs w:val="24"/>
              </w:rPr>
              <w:t>備註</w:t>
            </w: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臺北市</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新北市</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桃園市</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臺中市</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臺南市</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24</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高雄市</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7</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基隆市</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新竹市</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嘉義市</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新竹縣</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苗栗縣</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彰化縣</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南投縣</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1</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雲林縣</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嘉義縣</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屏東縣</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宜蘭縣</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花蓮縣</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臺東縣</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5</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66125A">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澎湖縣</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金門縣</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2D3E30" w:rsidRPr="000D0A7B" w:rsidTr="00CD251B">
        <w:trPr>
          <w:trHeight w:val="64"/>
          <w:jc w:val="center"/>
        </w:trPr>
        <w:tc>
          <w:tcPr>
            <w:tcW w:w="1516" w:type="dxa"/>
            <w:tcBorders>
              <w:top w:val="single" w:sz="4" w:space="0" w:color="000000"/>
              <w:left w:val="single" w:sz="12"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color w:val="000000" w:themeColor="text1"/>
                <w:kern w:val="0"/>
                <w:szCs w:val="24"/>
              </w:rPr>
              <w:t>連江縣</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8A3F29">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38</w:t>
            </w:r>
          </w:p>
        </w:tc>
        <w:tc>
          <w:tcPr>
            <w:tcW w:w="956" w:type="dxa"/>
            <w:tcBorders>
              <w:top w:val="single" w:sz="4" w:space="0" w:color="000000"/>
              <w:left w:val="single" w:sz="4" w:space="0" w:color="000000"/>
              <w:bottom w:val="single" w:sz="4" w:space="0" w:color="000000"/>
              <w:right w:val="single" w:sz="12" w:space="0" w:color="000000"/>
            </w:tcBorders>
            <w:shd w:val="clear" w:color="auto" w:fill="auto"/>
            <w:vAlign w:val="center"/>
          </w:tcPr>
          <w:p w:rsidR="002D3E30" w:rsidRPr="000D0A7B" w:rsidRDefault="002D3E30" w:rsidP="00B4607F">
            <w:pPr>
              <w:widowControl/>
              <w:snapToGrid w:val="0"/>
              <w:jc w:val="center"/>
              <w:textAlignment w:val="center"/>
              <w:rPr>
                <w:rFonts w:ascii="標楷體" w:eastAsia="標楷體" w:hAnsi="標楷體" w:cs="新細明體"/>
                <w:color w:val="000000" w:themeColor="text1"/>
                <w:kern w:val="0"/>
                <w:szCs w:val="24"/>
              </w:rPr>
            </w:pPr>
          </w:p>
        </w:tc>
      </w:tr>
      <w:tr w:rsidR="003412CE" w:rsidRPr="008E5F7A" w:rsidTr="003412CE">
        <w:trPr>
          <w:trHeight w:val="64"/>
          <w:jc w:val="center"/>
        </w:trPr>
        <w:tc>
          <w:tcPr>
            <w:tcW w:w="1516" w:type="dxa"/>
            <w:tcBorders>
              <w:top w:val="single" w:sz="4" w:space="0" w:color="000000"/>
              <w:left w:val="single" w:sz="12" w:space="0" w:color="000000"/>
              <w:bottom w:val="single" w:sz="12" w:space="0" w:color="000000"/>
              <w:right w:val="single" w:sz="4" w:space="0" w:color="000000"/>
            </w:tcBorders>
            <w:shd w:val="clear" w:color="auto" w:fill="F2F2F2" w:themeFill="background1" w:themeFillShade="F2"/>
            <w:vAlign w:val="center"/>
          </w:tcPr>
          <w:p w:rsidR="002D3E30" w:rsidRPr="008E5F7A" w:rsidRDefault="002D3E30" w:rsidP="00B4607F">
            <w:pPr>
              <w:widowControl/>
              <w:snapToGrid w:val="0"/>
              <w:jc w:val="center"/>
              <w:textAlignment w:val="center"/>
              <w:rPr>
                <w:rFonts w:ascii="標楷體" w:eastAsia="標楷體" w:hAnsi="標楷體" w:cs="新細明體"/>
                <w:color w:val="000000" w:themeColor="text1"/>
                <w:kern w:val="0"/>
                <w:szCs w:val="24"/>
              </w:rPr>
            </w:pPr>
            <w:r w:rsidRPr="008E5F7A">
              <w:rPr>
                <w:rFonts w:ascii="標楷體" w:eastAsia="標楷體" w:hAnsi="標楷體" w:cs="新細明體"/>
                <w:color w:val="000000" w:themeColor="text1"/>
                <w:kern w:val="0"/>
                <w:szCs w:val="24"/>
              </w:rPr>
              <w:t>合計</w:t>
            </w:r>
            <w:r w:rsidR="00CD251B" w:rsidRPr="008E5F7A">
              <w:rPr>
                <w:rFonts w:ascii="標楷體" w:eastAsia="標楷體" w:hAnsi="標楷體" w:cs="新細明體"/>
                <w:color w:val="000000" w:themeColor="text1"/>
                <w:kern w:val="0"/>
                <w:szCs w:val="24"/>
              </w:rPr>
              <w:t>(人)</w:t>
            </w:r>
          </w:p>
        </w:tc>
        <w:tc>
          <w:tcPr>
            <w:tcW w:w="956" w:type="dxa"/>
            <w:tcBorders>
              <w:top w:val="single" w:sz="4" w:space="0" w:color="000000"/>
              <w:left w:val="single" w:sz="4" w:space="0" w:color="000000"/>
              <w:bottom w:val="single" w:sz="12" w:space="0" w:color="000000"/>
              <w:right w:val="single" w:sz="4" w:space="0" w:color="000000"/>
            </w:tcBorders>
            <w:shd w:val="clear" w:color="auto" w:fill="F2F2F2" w:themeFill="background1" w:themeFillShade="F2"/>
            <w:vAlign w:val="center"/>
          </w:tcPr>
          <w:p w:rsidR="002D3E30" w:rsidRPr="008E5F7A" w:rsidRDefault="002D3E30" w:rsidP="0066125A">
            <w:pPr>
              <w:widowControl/>
              <w:snapToGrid w:val="0"/>
              <w:jc w:val="center"/>
              <w:textAlignment w:val="center"/>
              <w:rPr>
                <w:rFonts w:ascii="標楷體" w:eastAsia="標楷體" w:hAnsi="標楷體" w:cs="新細明體"/>
                <w:color w:val="000000" w:themeColor="text1"/>
                <w:kern w:val="0"/>
                <w:szCs w:val="24"/>
              </w:rPr>
            </w:pPr>
            <w:r w:rsidRPr="008E5F7A">
              <w:rPr>
                <w:rFonts w:ascii="標楷體" w:eastAsia="標楷體" w:hAnsi="標楷體" w:cs="新細明體" w:hint="eastAsia"/>
                <w:color w:val="000000" w:themeColor="text1"/>
                <w:kern w:val="0"/>
                <w:szCs w:val="24"/>
              </w:rPr>
              <w:t>2</w:t>
            </w:r>
          </w:p>
        </w:tc>
        <w:tc>
          <w:tcPr>
            <w:tcW w:w="956" w:type="dxa"/>
            <w:tcBorders>
              <w:top w:val="single" w:sz="4" w:space="0" w:color="000000"/>
              <w:left w:val="single" w:sz="4" w:space="0" w:color="000000"/>
              <w:bottom w:val="single" w:sz="12" w:space="0" w:color="000000"/>
              <w:right w:val="single" w:sz="4" w:space="0" w:color="000000"/>
            </w:tcBorders>
            <w:shd w:val="clear" w:color="auto" w:fill="F2F2F2" w:themeFill="background1" w:themeFillShade="F2"/>
            <w:vAlign w:val="center"/>
          </w:tcPr>
          <w:p w:rsidR="002D3E30" w:rsidRPr="008E5F7A" w:rsidRDefault="002D3E30" w:rsidP="008A3F29">
            <w:pPr>
              <w:widowControl/>
              <w:snapToGrid w:val="0"/>
              <w:jc w:val="center"/>
              <w:textAlignment w:val="center"/>
              <w:rPr>
                <w:rFonts w:ascii="標楷體" w:eastAsia="標楷體" w:hAnsi="標楷體" w:cs="新細明體"/>
                <w:color w:val="000000" w:themeColor="text1"/>
                <w:kern w:val="0"/>
                <w:szCs w:val="24"/>
              </w:rPr>
            </w:pPr>
            <w:r w:rsidRPr="008E5F7A">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12" w:space="0" w:color="000000"/>
              <w:right w:val="single" w:sz="4" w:space="0" w:color="000000"/>
            </w:tcBorders>
            <w:shd w:val="clear" w:color="auto" w:fill="F2F2F2" w:themeFill="background1" w:themeFillShade="F2"/>
            <w:vAlign w:val="center"/>
          </w:tcPr>
          <w:p w:rsidR="002D3E30" w:rsidRPr="008E5F7A" w:rsidRDefault="002D3E30" w:rsidP="008A3F29">
            <w:pPr>
              <w:widowControl/>
              <w:snapToGrid w:val="0"/>
              <w:jc w:val="center"/>
              <w:textAlignment w:val="center"/>
              <w:rPr>
                <w:rFonts w:ascii="標楷體" w:eastAsia="標楷體" w:hAnsi="標楷體" w:cs="新細明體"/>
                <w:color w:val="000000" w:themeColor="text1"/>
                <w:kern w:val="0"/>
                <w:szCs w:val="24"/>
              </w:rPr>
            </w:pPr>
            <w:r w:rsidRPr="008E5F7A">
              <w:rPr>
                <w:rFonts w:ascii="標楷體" w:eastAsia="標楷體" w:hAnsi="標楷體" w:cs="新細明體" w:hint="eastAsia"/>
                <w:color w:val="000000" w:themeColor="text1"/>
                <w:kern w:val="0"/>
                <w:szCs w:val="24"/>
              </w:rPr>
              <w:t>-</w:t>
            </w:r>
          </w:p>
        </w:tc>
        <w:tc>
          <w:tcPr>
            <w:tcW w:w="956" w:type="dxa"/>
            <w:tcBorders>
              <w:top w:val="single" w:sz="4" w:space="0" w:color="000000"/>
              <w:left w:val="single" w:sz="4" w:space="0" w:color="000000"/>
              <w:bottom w:val="single" w:sz="12" w:space="0" w:color="000000"/>
              <w:right w:val="single" w:sz="4" w:space="0" w:color="000000"/>
            </w:tcBorders>
            <w:shd w:val="clear" w:color="auto" w:fill="F2F2F2" w:themeFill="background1" w:themeFillShade="F2"/>
            <w:vAlign w:val="center"/>
          </w:tcPr>
          <w:p w:rsidR="002D3E30" w:rsidRPr="008E5F7A" w:rsidRDefault="002D3E30" w:rsidP="0066125A">
            <w:pPr>
              <w:widowControl/>
              <w:snapToGrid w:val="0"/>
              <w:jc w:val="center"/>
              <w:textAlignment w:val="center"/>
              <w:rPr>
                <w:rFonts w:ascii="標楷體" w:eastAsia="標楷體" w:hAnsi="標楷體" w:cs="新細明體"/>
                <w:color w:val="000000" w:themeColor="text1"/>
                <w:kern w:val="0"/>
                <w:szCs w:val="24"/>
              </w:rPr>
            </w:pPr>
            <w:r w:rsidRPr="008E5F7A">
              <w:rPr>
                <w:rFonts w:ascii="標楷體" w:eastAsia="標楷體" w:hAnsi="標楷體" w:cs="新細明體" w:hint="eastAsia"/>
                <w:color w:val="000000" w:themeColor="text1"/>
                <w:kern w:val="0"/>
                <w:szCs w:val="24"/>
              </w:rPr>
              <w:t>75</w:t>
            </w:r>
          </w:p>
        </w:tc>
        <w:tc>
          <w:tcPr>
            <w:tcW w:w="956" w:type="dxa"/>
            <w:tcBorders>
              <w:top w:val="single" w:sz="4" w:space="0" w:color="000000"/>
              <w:left w:val="single" w:sz="4" w:space="0" w:color="000000"/>
              <w:bottom w:val="single" w:sz="12" w:space="0" w:color="000000"/>
              <w:right w:val="single" w:sz="12" w:space="0" w:color="000000"/>
            </w:tcBorders>
            <w:shd w:val="clear" w:color="auto" w:fill="F2F2F2" w:themeFill="background1" w:themeFillShade="F2"/>
            <w:vAlign w:val="center"/>
          </w:tcPr>
          <w:p w:rsidR="002D3E30" w:rsidRPr="008E5F7A" w:rsidRDefault="002D3E30" w:rsidP="00B4607F">
            <w:pPr>
              <w:widowControl/>
              <w:snapToGrid w:val="0"/>
              <w:jc w:val="center"/>
              <w:textAlignment w:val="center"/>
              <w:rPr>
                <w:rFonts w:ascii="標楷體" w:eastAsia="標楷體" w:hAnsi="標楷體" w:cs="新細明體"/>
                <w:color w:val="000000" w:themeColor="text1"/>
                <w:kern w:val="0"/>
                <w:szCs w:val="24"/>
              </w:rPr>
            </w:pPr>
          </w:p>
        </w:tc>
      </w:tr>
    </w:tbl>
    <w:p w:rsidR="004778E1" w:rsidRPr="000D0A7B" w:rsidRDefault="00430AA8" w:rsidP="00CD251B">
      <w:pPr>
        <w:widowControl/>
        <w:snapToGrid w:val="0"/>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br w:type="page"/>
      </w:r>
    </w:p>
    <w:p w:rsidR="000755A7" w:rsidRPr="000D0A7B" w:rsidRDefault="000755A7" w:rsidP="000E5F0E">
      <w:pPr>
        <w:pStyle w:val="3"/>
        <w:numPr>
          <w:ilvl w:val="0"/>
          <w:numId w:val="59"/>
        </w:numPr>
        <w:snapToGrid w:val="0"/>
        <w:spacing w:beforeLines="50" w:before="180" w:afterLines="50" w:after="180" w:line="240" w:lineRule="auto"/>
        <w:ind w:left="1469" w:hanging="862"/>
        <w:rPr>
          <w:rFonts w:ascii="標楷體" w:eastAsia="標楷體" w:hAnsi="標楷體"/>
          <w:b w:val="0"/>
          <w:color w:val="000000" w:themeColor="text1"/>
          <w:sz w:val="32"/>
          <w:szCs w:val="32"/>
        </w:rPr>
      </w:pPr>
      <w:bookmarkStart w:id="46" w:name="_Toc485309756"/>
      <w:r w:rsidRPr="000D0A7B">
        <w:rPr>
          <w:rFonts w:ascii="標楷體" w:eastAsia="標楷體" w:hAnsi="標楷體" w:hint="eastAsia"/>
          <w:b w:val="0"/>
          <w:color w:val="000000" w:themeColor="text1"/>
          <w:sz w:val="32"/>
          <w:szCs w:val="32"/>
        </w:rPr>
        <w:lastRenderedPageBreak/>
        <w:t>疏散撤離及收容安置</w:t>
      </w:r>
      <w:bookmarkEnd w:id="46"/>
    </w:p>
    <w:p w:rsidR="00DA3151" w:rsidRPr="000D0A7B" w:rsidRDefault="00580418" w:rsidP="000E5F0E">
      <w:pPr>
        <w:pStyle w:val="4"/>
        <w:numPr>
          <w:ilvl w:val="0"/>
          <w:numId w:val="61"/>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47" w:name="_Toc485309757"/>
      <w:r w:rsidRPr="000D0A7B">
        <w:rPr>
          <w:rFonts w:ascii="標楷體" w:eastAsia="標楷體" w:hAnsi="標楷體" w:hint="eastAsia"/>
          <w:color w:val="000000" w:themeColor="text1"/>
          <w:sz w:val="32"/>
          <w:szCs w:val="32"/>
        </w:rPr>
        <w:t>疏散撤離</w:t>
      </w:r>
      <w:bookmarkEnd w:id="47"/>
    </w:p>
    <w:p w:rsidR="00172A94" w:rsidRPr="000D0A7B" w:rsidRDefault="00172A94" w:rsidP="000E5F0E">
      <w:pPr>
        <w:pStyle w:val="ad"/>
        <w:numPr>
          <w:ilvl w:val="0"/>
          <w:numId w:val="4"/>
        </w:numPr>
        <w:snapToGrid w:val="0"/>
        <w:spacing w:beforeLines="50" w:before="180" w:after="12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疏散撤離</w:t>
      </w:r>
    </w:p>
    <w:p w:rsidR="007203B9" w:rsidRPr="001B2781" w:rsidRDefault="001B2781" w:rsidP="001B2781">
      <w:pPr>
        <w:pStyle w:val="af3"/>
        <w:snapToGrid w:val="0"/>
        <w:spacing w:after="0"/>
        <w:ind w:leftChars="1143" w:left="2743"/>
        <w:rPr>
          <w:rFonts w:ascii="標楷體" w:eastAsia="標楷體" w:hAnsi="標楷體"/>
          <w:color w:val="000000" w:themeColor="text1"/>
          <w:sz w:val="28"/>
          <w:szCs w:val="28"/>
        </w:rPr>
      </w:pPr>
      <w:r>
        <w:rPr>
          <w:rFonts w:ascii="標楷體" w:eastAsia="標楷體" w:hAnsi="標楷體" w:hint="eastAsia"/>
          <w:sz w:val="28"/>
          <w:szCs w:val="28"/>
        </w:rPr>
        <w:t xml:space="preserve">      </w:t>
      </w:r>
      <w:bookmarkStart w:id="48" w:name="_Toc485300293"/>
      <w:r w:rsidRPr="001B2781">
        <w:rPr>
          <w:rFonts w:ascii="標楷體" w:eastAsia="標楷體" w:hAnsi="標楷體" w:hint="eastAsia"/>
          <w:sz w:val="28"/>
          <w:szCs w:val="28"/>
        </w:rPr>
        <w:t xml:space="preserve">表 </w:t>
      </w:r>
      <w:r w:rsidRPr="001B2781">
        <w:rPr>
          <w:rFonts w:ascii="標楷體" w:eastAsia="標楷體" w:hAnsi="標楷體"/>
          <w:sz w:val="28"/>
          <w:szCs w:val="28"/>
        </w:rPr>
        <w:fldChar w:fldCharType="begin"/>
      </w:r>
      <w:r w:rsidRPr="001B2781">
        <w:rPr>
          <w:rFonts w:ascii="標楷體" w:eastAsia="標楷體" w:hAnsi="標楷體"/>
          <w:sz w:val="28"/>
          <w:szCs w:val="28"/>
        </w:rPr>
        <w:instrText xml:space="preserve"> </w:instrText>
      </w:r>
      <w:r w:rsidRPr="001B2781">
        <w:rPr>
          <w:rFonts w:ascii="標楷體" w:eastAsia="標楷體" w:hAnsi="標楷體" w:hint="eastAsia"/>
          <w:sz w:val="28"/>
          <w:szCs w:val="28"/>
        </w:rPr>
        <w:instrText>SEQ 表 \* ARABIC</w:instrText>
      </w:r>
      <w:r w:rsidRPr="001B2781">
        <w:rPr>
          <w:rFonts w:ascii="標楷體" w:eastAsia="標楷體" w:hAnsi="標楷體"/>
          <w:sz w:val="28"/>
          <w:szCs w:val="28"/>
        </w:rPr>
        <w:instrText xml:space="preserve"> </w:instrText>
      </w:r>
      <w:r w:rsidRPr="001B2781">
        <w:rPr>
          <w:rFonts w:ascii="標楷體" w:eastAsia="標楷體" w:hAnsi="標楷體"/>
          <w:sz w:val="28"/>
          <w:szCs w:val="28"/>
        </w:rPr>
        <w:fldChar w:fldCharType="separate"/>
      </w:r>
      <w:r w:rsidR="00A234A5">
        <w:rPr>
          <w:rFonts w:ascii="標楷體" w:eastAsia="標楷體" w:hAnsi="標楷體"/>
          <w:noProof/>
          <w:sz w:val="28"/>
          <w:szCs w:val="28"/>
        </w:rPr>
        <w:t>9</w:t>
      </w:r>
      <w:r w:rsidRPr="001B2781">
        <w:rPr>
          <w:rFonts w:ascii="標楷體" w:eastAsia="標楷體" w:hAnsi="標楷體"/>
          <w:sz w:val="28"/>
          <w:szCs w:val="28"/>
        </w:rPr>
        <w:fldChar w:fldCharType="end"/>
      </w:r>
      <w:r w:rsidRPr="001B2781">
        <w:rPr>
          <w:rFonts w:ascii="標楷體" w:eastAsia="標楷體" w:hAnsi="標楷體" w:hint="eastAsia"/>
          <w:color w:val="000000" w:themeColor="text1"/>
          <w:sz w:val="28"/>
          <w:szCs w:val="28"/>
        </w:rPr>
        <w:t xml:space="preserve"> </w:t>
      </w:r>
      <w:r w:rsidR="007203B9" w:rsidRPr="001B2781">
        <w:rPr>
          <w:rFonts w:ascii="標楷體" w:eastAsia="標楷體" w:hAnsi="標楷體" w:hint="eastAsia"/>
          <w:color w:val="000000" w:themeColor="text1"/>
          <w:sz w:val="28"/>
          <w:szCs w:val="28"/>
        </w:rPr>
        <w:t>疏散撤離人數統計</w:t>
      </w:r>
      <w:bookmarkEnd w:id="48"/>
    </w:p>
    <w:tbl>
      <w:tblPr>
        <w:tblW w:w="2253" w:type="pct"/>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782"/>
        <w:gridCol w:w="2779"/>
      </w:tblGrid>
      <w:tr w:rsidR="00BC32C3" w:rsidRPr="000D0A7B" w:rsidTr="00842E68">
        <w:trPr>
          <w:jc w:val="center"/>
        </w:trPr>
        <w:tc>
          <w:tcPr>
            <w:tcW w:w="1953" w:type="pct"/>
            <w:shd w:val="clear" w:color="auto" w:fill="FFFFCC"/>
            <w:vAlign w:val="center"/>
          </w:tcPr>
          <w:p w:rsidR="007521B2" w:rsidRPr="000D0A7B" w:rsidRDefault="00310F3A" w:rsidP="000E5F0E">
            <w:pPr>
              <w:widowControl/>
              <w:snapToGrid w:val="0"/>
              <w:spacing w:beforeLines="50" w:before="180"/>
              <w:jc w:val="center"/>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縣(市)</w:t>
            </w:r>
            <w:r w:rsidR="007521B2" w:rsidRPr="000D0A7B">
              <w:rPr>
                <w:rFonts w:ascii="標楷體" w:eastAsia="標楷體" w:hAnsi="標楷體" w:cs="新細明體" w:hint="eastAsia"/>
                <w:color w:val="000000" w:themeColor="text1"/>
                <w:kern w:val="0"/>
                <w:sz w:val="28"/>
                <w:szCs w:val="28"/>
              </w:rPr>
              <w:t>別</w:t>
            </w:r>
          </w:p>
        </w:tc>
        <w:tc>
          <w:tcPr>
            <w:tcW w:w="3047" w:type="pct"/>
            <w:shd w:val="clear" w:color="auto" w:fill="FFFFCC"/>
            <w:vAlign w:val="center"/>
          </w:tcPr>
          <w:p w:rsidR="007521B2" w:rsidRPr="000D0A7B" w:rsidRDefault="007521B2" w:rsidP="000E5F0E">
            <w:pPr>
              <w:widowControl/>
              <w:snapToGrid w:val="0"/>
              <w:spacing w:beforeLines="50" w:before="180"/>
              <w:ind w:rightChars="149" w:right="358"/>
              <w:jc w:val="right"/>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累計撤離人數</w:t>
            </w:r>
            <w:r w:rsidR="00BC32C3" w:rsidRPr="000D0A7B">
              <w:rPr>
                <w:rFonts w:ascii="標楷體" w:eastAsia="標楷體" w:hAnsi="標楷體" w:cs="新細明體" w:hint="eastAsia"/>
                <w:color w:val="000000" w:themeColor="text1"/>
                <w:kern w:val="0"/>
                <w:sz w:val="28"/>
                <w:szCs w:val="28"/>
              </w:rPr>
              <w:t>(</w:t>
            </w:r>
            <w:r w:rsidR="00BC32C3" w:rsidRPr="000D0A7B">
              <w:rPr>
                <w:rFonts w:ascii="標楷體" w:eastAsia="標楷體" w:hAnsi="標楷體" w:cs="新細明體" w:hint="eastAsia"/>
                <w:color w:val="000000" w:themeColor="text1"/>
                <w:kern w:val="0"/>
                <w:szCs w:val="24"/>
              </w:rPr>
              <w:t>人)</w:t>
            </w:r>
          </w:p>
        </w:tc>
      </w:tr>
      <w:tr w:rsidR="00BC32C3" w:rsidRPr="000D0A7B" w:rsidTr="00842E68">
        <w:trPr>
          <w:jc w:val="center"/>
        </w:trPr>
        <w:tc>
          <w:tcPr>
            <w:tcW w:w="1953" w:type="pct"/>
            <w:shd w:val="clear" w:color="auto" w:fill="FFFFFF"/>
            <w:vAlign w:val="center"/>
          </w:tcPr>
          <w:p w:rsidR="00BC32C3" w:rsidRPr="000D0A7B" w:rsidRDefault="00BC32C3"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w:t>
            </w:r>
          </w:p>
        </w:tc>
        <w:tc>
          <w:tcPr>
            <w:tcW w:w="3047" w:type="pct"/>
            <w:shd w:val="clear" w:color="auto" w:fill="FFFFFF"/>
            <w:vAlign w:val="center"/>
          </w:tcPr>
          <w:p w:rsidR="00BC32C3" w:rsidRPr="000D0A7B" w:rsidRDefault="00BC32C3" w:rsidP="000E5F0E">
            <w:pPr>
              <w:widowControl/>
              <w:snapToGrid w:val="0"/>
              <w:spacing w:beforeLines="50" w:before="180"/>
              <w:ind w:rightChars="360" w:right="864"/>
              <w:jc w:val="right"/>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231</w:t>
            </w:r>
          </w:p>
        </w:tc>
      </w:tr>
      <w:tr w:rsidR="00BC32C3" w:rsidRPr="000D0A7B" w:rsidTr="00842E68">
        <w:trPr>
          <w:jc w:val="center"/>
        </w:trPr>
        <w:tc>
          <w:tcPr>
            <w:tcW w:w="1953" w:type="pct"/>
            <w:shd w:val="clear" w:color="auto" w:fill="FFFFFF"/>
            <w:vAlign w:val="center"/>
          </w:tcPr>
          <w:p w:rsidR="00BC32C3" w:rsidRPr="000D0A7B" w:rsidRDefault="00BC32C3"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高雄市</w:t>
            </w:r>
          </w:p>
        </w:tc>
        <w:tc>
          <w:tcPr>
            <w:tcW w:w="3047" w:type="pct"/>
            <w:shd w:val="clear" w:color="auto" w:fill="FFFFFF"/>
            <w:vAlign w:val="center"/>
          </w:tcPr>
          <w:p w:rsidR="00BC32C3" w:rsidRPr="000D0A7B" w:rsidRDefault="00BC32C3" w:rsidP="000E5F0E">
            <w:pPr>
              <w:widowControl/>
              <w:snapToGrid w:val="0"/>
              <w:spacing w:beforeLines="50" w:before="180"/>
              <w:ind w:rightChars="360" w:right="864"/>
              <w:jc w:val="right"/>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2,914</w:t>
            </w:r>
          </w:p>
        </w:tc>
      </w:tr>
      <w:tr w:rsidR="00BC32C3" w:rsidRPr="000D0A7B" w:rsidTr="00842E68">
        <w:trPr>
          <w:jc w:val="center"/>
        </w:trPr>
        <w:tc>
          <w:tcPr>
            <w:tcW w:w="1953" w:type="pct"/>
            <w:shd w:val="clear" w:color="auto" w:fill="FFFFFF"/>
            <w:vAlign w:val="center"/>
          </w:tcPr>
          <w:p w:rsidR="00BC32C3" w:rsidRPr="000D0A7B" w:rsidRDefault="00BC32C3"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南投縣</w:t>
            </w:r>
          </w:p>
        </w:tc>
        <w:tc>
          <w:tcPr>
            <w:tcW w:w="3047" w:type="pct"/>
            <w:shd w:val="clear" w:color="auto" w:fill="FFFFFF"/>
            <w:vAlign w:val="center"/>
          </w:tcPr>
          <w:p w:rsidR="00BC32C3" w:rsidRPr="000D0A7B" w:rsidRDefault="00BC32C3" w:rsidP="000E5F0E">
            <w:pPr>
              <w:widowControl/>
              <w:snapToGrid w:val="0"/>
              <w:spacing w:beforeLines="50" w:before="180"/>
              <w:ind w:rightChars="360" w:right="864"/>
              <w:jc w:val="right"/>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814</w:t>
            </w:r>
          </w:p>
        </w:tc>
      </w:tr>
      <w:tr w:rsidR="00BC32C3" w:rsidRPr="000D0A7B" w:rsidTr="00842E68">
        <w:trPr>
          <w:jc w:val="center"/>
        </w:trPr>
        <w:tc>
          <w:tcPr>
            <w:tcW w:w="1953" w:type="pct"/>
            <w:shd w:val="clear" w:color="auto" w:fill="FFFFFF"/>
            <w:vAlign w:val="center"/>
          </w:tcPr>
          <w:p w:rsidR="00BC32C3" w:rsidRPr="000D0A7B" w:rsidRDefault="00BC32C3"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嘉義縣</w:t>
            </w:r>
          </w:p>
        </w:tc>
        <w:tc>
          <w:tcPr>
            <w:tcW w:w="3047" w:type="pct"/>
            <w:shd w:val="clear" w:color="auto" w:fill="FFFFFF"/>
            <w:vAlign w:val="center"/>
          </w:tcPr>
          <w:p w:rsidR="00BC32C3" w:rsidRPr="000D0A7B" w:rsidRDefault="00BC32C3" w:rsidP="000E5F0E">
            <w:pPr>
              <w:widowControl/>
              <w:snapToGrid w:val="0"/>
              <w:spacing w:beforeLines="50" w:before="180"/>
              <w:ind w:rightChars="360" w:right="864"/>
              <w:jc w:val="right"/>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127</w:t>
            </w:r>
          </w:p>
        </w:tc>
      </w:tr>
      <w:tr w:rsidR="00BC32C3" w:rsidRPr="000D0A7B" w:rsidTr="00842E68">
        <w:trPr>
          <w:jc w:val="center"/>
        </w:trPr>
        <w:tc>
          <w:tcPr>
            <w:tcW w:w="1953" w:type="pct"/>
            <w:shd w:val="clear" w:color="auto" w:fill="FFFFFF"/>
            <w:vAlign w:val="center"/>
          </w:tcPr>
          <w:p w:rsidR="00BC32C3" w:rsidRPr="000D0A7B" w:rsidRDefault="00BC32C3"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屏東縣</w:t>
            </w:r>
          </w:p>
        </w:tc>
        <w:tc>
          <w:tcPr>
            <w:tcW w:w="3047" w:type="pct"/>
            <w:shd w:val="clear" w:color="auto" w:fill="FFFFFF"/>
            <w:vAlign w:val="center"/>
          </w:tcPr>
          <w:p w:rsidR="00BC32C3" w:rsidRPr="000D0A7B" w:rsidRDefault="00BC32C3" w:rsidP="000E5F0E">
            <w:pPr>
              <w:widowControl/>
              <w:snapToGrid w:val="0"/>
              <w:spacing w:beforeLines="50" w:before="180"/>
              <w:ind w:rightChars="360" w:right="864"/>
              <w:jc w:val="right"/>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758</w:t>
            </w:r>
          </w:p>
        </w:tc>
      </w:tr>
      <w:tr w:rsidR="00BC32C3" w:rsidRPr="000D0A7B" w:rsidTr="00842E68">
        <w:trPr>
          <w:jc w:val="center"/>
        </w:trPr>
        <w:tc>
          <w:tcPr>
            <w:tcW w:w="1953" w:type="pct"/>
            <w:shd w:val="clear" w:color="auto" w:fill="FFFFFF"/>
            <w:vAlign w:val="center"/>
          </w:tcPr>
          <w:p w:rsidR="00BC32C3" w:rsidRPr="000D0A7B" w:rsidRDefault="00BC32C3"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臺東縣</w:t>
            </w:r>
          </w:p>
        </w:tc>
        <w:tc>
          <w:tcPr>
            <w:tcW w:w="3047" w:type="pct"/>
            <w:shd w:val="clear" w:color="auto" w:fill="FFFFFF"/>
            <w:vAlign w:val="center"/>
          </w:tcPr>
          <w:p w:rsidR="00BC32C3" w:rsidRPr="000D0A7B" w:rsidRDefault="00BC32C3" w:rsidP="000E5F0E">
            <w:pPr>
              <w:widowControl/>
              <w:snapToGrid w:val="0"/>
              <w:spacing w:beforeLines="50" w:before="180"/>
              <w:ind w:rightChars="360" w:right="864"/>
              <w:jc w:val="right"/>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481</w:t>
            </w:r>
          </w:p>
        </w:tc>
      </w:tr>
      <w:tr w:rsidR="00BC32C3" w:rsidRPr="000D0A7B" w:rsidTr="00842E68">
        <w:trPr>
          <w:jc w:val="center"/>
        </w:trPr>
        <w:tc>
          <w:tcPr>
            <w:tcW w:w="1953" w:type="pct"/>
            <w:shd w:val="clear" w:color="auto" w:fill="FFFFFF"/>
            <w:vAlign w:val="center"/>
          </w:tcPr>
          <w:p w:rsidR="00BC32C3" w:rsidRPr="000D0A7B" w:rsidRDefault="00BC32C3"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花蓮縣</w:t>
            </w:r>
          </w:p>
        </w:tc>
        <w:tc>
          <w:tcPr>
            <w:tcW w:w="3047" w:type="pct"/>
            <w:shd w:val="clear" w:color="auto" w:fill="FFFFFF"/>
            <w:vAlign w:val="center"/>
          </w:tcPr>
          <w:p w:rsidR="00BC32C3" w:rsidRPr="000D0A7B" w:rsidRDefault="00BC32C3" w:rsidP="000E5F0E">
            <w:pPr>
              <w:widowControl/>
              <w:snapToGrid w:val="0"/>
              <w:spacing w:beforeLines="50" w:before="180"/>
              <w:ind w:rightChars="360" w:right="864"/>
              <w:jc w:val="right"/>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1,417</w:t>
            </w:r>
          </w:p>
        </w:tc>
      </w:tr>
      <w:tr w:rsidR="00BC32C3" w:rsidRPr="000D0A7B" w:rsidTr="00842E68">
        <w:trPr>
          <w:jc w:val="center"/>
        </w:trPr>
        <w:tc>
          <w:tcPr>
            <w:tcW w:w="1953" w:type="pct"/>
            <w:shd w:val="clear" w:color="auto" w:fill="FFFFFF"/>
            <w:vAlign w:val="center"/>
          </w:tcPr>
          <w:p w:rsidR="00BC32C3" w:rsidRPr="000D0A7B" w:rsidRDefault="00BC32C3"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澎湖縣</w:t>
            </w:r>
          </w:p>
        </w:tc>
        <w:tc>
          <w:tcPr>
            <w:tcW w:w="3047" w:type="pct"/>
            <w:shd w:val="clear" w:color="auto" w:fill="FFFFFF"/>
            <w:vAlign w:val="center"/>
          </w:tcPr>
          <w:p w:rsidR="00BC32C3" w:rsidRPr="000D0A7B" w:rsidRDefault="00BC32C3" w:rsidP="000E5F0E">
            <w:pPr>
              <w:widowControl/>
              <w:snapToGrid w:val="0"/>
              <w:spacing w:beforeLines="50" w:before="180"/>
              <w:ind w:rightChars="360" w:right="864"/>
              <w:jc w:val="right"/>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w:t>
            </w:r>
          </w:p>
        </w:tc>
      </w:tr>
      <w:tr w:rsidR="00BC32C3" w:rsidRPr="000D0A7B" w:rsidTr="0007491A">
        <w:trPr>
          <w:jc w:val="center"/>
        </w:trPr>
        <w:tc>
          <w:tcPr>
            <w:tcW w:w="1953" w:type="pct"/>
            <w:shd w:val="clear" w:color="auto" w:fill="F2F2F2" w:themeFill="background1" w:themeFillShade="F2"/>
            <w:vAlign w:val="center"/>
          </w:tcPr>
          <w:p w:rsidR="00BC32C3" w:rsidRPr="000D0A7B" w:rsidRDefault="00BC32C3"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合計</w:t>
            </w:r>
          </w:p>
        </w:tc>
        <w:tc>
          <w:tcPr>
            <w:tcW w:w="3047" w:type="pct"/>
            <w:shd w:val="clear" w:color="auto" w:fill="F2F2F2" w:themeFill="background1" w:themeFillShade="F2"/>
            <w:vAlign w:val="center"/>
          </w:tcPr>
          <w:p w:rsidR="00BC32C3" w:rsidRPr="000D0A7B" w:rsidRDefault="00BC32C3" w:rsidP="000E5F0E">
            <w:pPr>
              <w:widowControl/>
              <w:snapToGrid w:val="0"/>
              <w:spacing w:beforeLines="50" w:before="180"/>
              <w:ind w:rightChars="360" w:right="864"/>
              <w:jc w:val="right"/>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6,743</w:t>
            </w:r>
          </w:p>
        </w:tc>
      </w:tr>
    </w:tbl>
    <w:p w:rsidR="003C0FA6" w:rsidRPr="000D0A7B" w:rsidRDefault="003C0FA6" w:rsidP="00BC32C3">
      <w:pPr>
        <w:widowControl/>
        <w:snapToGrid w:val="0"/>
        <w:jc w:val="center"/>
        <w:rPr>
          <w:rFonts w:ascii="標楷體" w:eastAsia="標楷體" w:hAnsi="標楷體"/>
          <w:bCs/>
          <w:color w:val="000000" w:themeColor="text1"/>
          <w:sz w:val="32"/>
          <w:szCs w:val="32"/>
        </w:rPr>
      </w:pPr>
    </w:p>
    <w:p w:rsidR="00172A94" w:rsidRPr="000D0A7B" w:rsidRDefault="00172A94" w:rsidP="000E5F0E">
      <w:pPr>
        <w:pStyle w:val="ad"/>
        <w:numPr>
          <w:ilvl w:val="0"/>
          <w:numId w:val="4"/>
        </w:numPr>
        <w:snapToGrid w:val="0"/>
        <w:spacing w:beforeLines="50" w:before="180" w:after="50"/>
        <w:ind w:leftChars="0" w:left="2044"/>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登山聯繫</w:t>
      </w:r>
    </w:p>
    <w:p w:rsidR="000B6373" w:rsidRPr="000D0A7B" w:rsidRDefault="00B6254F" w:rsidP="00B6254F">
      <w:pPr>
        <w:pStyle w:val="af3"/>
        <w:snapToGrid w:val="0"/>
        <w:spacing w:after="0"/>
        <w:jc w:val="center"/>
        <w:rPr>
          <w:rFonts w:ascii="標楷體" w:eastAsia="標楷體" w:hAnsi="標楷體"/>
          <w:color w:val="000000" w:themeColor="text1"/>
          <w:sz w:val="28"/>
          <w:szCs w:val="32"/>
        </w:rPr>
      </w:pPr>
      <w:bookmarkStart w:id="49" w:name="_Toc485300294"/>
      <w:r w:rsidRPr="00B6254F">
        <w:rPr>
          <w:rFonts w:ascii="標楷體" w:eastAsia="標楷體" w:hAnsi="標楷體" w:hint="eastAsia"/>
          <w:color w:val="000000" w:themeColor="text1"/>
          <w:sz w:val="28"/>
          <w:szCs w:val="32"/>
        </w:rPr>
        <w:t xml:space="preserve">表 </w:t>
      </w:r>
      <w:r w:rsidRPr="00B6254F">
        <w:rPr>
          <w:rFonts w:ascii="標楷體" w:eastAsia="標楷體" w:hAnsi="標楷體"/>
          <w:color w:val="000000" w:themeColor="text1"/>
          <w:sz w:val="28"/>
          <w:szCs w:val="32"/>
        </w:rPr>
        <w:fldChar w:fldCharType="begin"/>
      </w:r>
      <w:r w:rsidRPr="00B6254F">
        <w:rPr>
          <w:rFonts w:ascii="標楷體" w:eastAsia="標楷體" w:hAnsi="標楷體"/>
          <w:color w:val="000000" w:themeColor="text1"/>
          <w:sz w:val="28"/>
          <w:szCs w:val="32"/>
        </w:rPr>
        <w:instrText xml:space="preserve"> </w:instrText>
      </w:r>
      <w:r w:rsidRPr="00B6254F">
        <w:rPr>
          <w:rFonts w:ascii="標楷體" w:eastAsia="標楷體" w:hAnsi="標楷體" w:hint="eastAsia"/>
          <w:color w:val="000000" w:themeColor="text1"/>
          <w:sz w:val="28"/>
          <w:szCs w:val="32"/>
        </w:rPr>
        <w:instrText>SEQ 表 \* ARABIC</w:instrText>
      </w:r>
      <w:r w:rsidRPr="00B6254F">
        <w:rPr>
          <w:rFonts w:ascii="標楷體" w:eastAsia="標楷體" w:hAnsi="標楷體"/>
          <w:color w:val="000000" w:themeColor="text1"/>
          <w:sz w:val="28"/>
          <w:szCs w:val="32"/>
        </w:rPr>
        <w:instrText xml:space="preserve"> </w:instrText>
      </w:r>
      <w:r w:rsidRPr="00B6254F">
        <w:rPr>
          <w:rFonts w:ascii="標楷體" w:eastAsia="標楷體" w:hAnsi="標楷體"/>
          <w:color w:val="000000" w:themeColor="text1"/>
          <w:sz w:val="28"/>
          <w:szCs w:val="32"/>
        </w:rPr>
        <w:fldChar w:fldCharType="separate"/>
      </w:r>
      <w:r w:rsidR="00A234A5">
        <w:rPr>
          <w:rFonts w:ascii="標楷體" w:eastAsia="標楷體" w:hAnsi="標楷體"/>
          <w:noProof/>
          <w:color w:val="000000" w:themeColor="text1"/>
          <w:sz w:val="28"/>
          <w:szCs w:val="32"/>
        </w:rPr>
        <w:t>10</w:t>
      </w:r>
      <w:r w:rsidRPr="00B6254F">
        <w:rPr>
          <w:rFonts w:ascii="標楷體" w:eastAsia="標楷體" w:hAnsi="標楷體"/>
          <w:color w:val="000000" w:themeColor="text1"/>
          <w:sz w:val="28"/>
          <w:szCs w:val="32"/>
        </w:rPr>
        <w:fldChar w:fldCharType="end"/>
      </w:r>
      <w:r>
        <w:rPr>
          <w:rFonts w:ascii="標楷體" w:eastAsia="標楷體" w:hAnsi="標楷體" w:hint="eastAsia"/>
          <w:color w:val="000000" w:themeColor="text1"/>
          <w:sz w:val="28"/>
          <w:szCs w:val="32"/>
        </w:rPr>
        <w:t xml:space="preserve"> </w:t>
      </w:r>
      <w:r w:rsidR="000B6373" w:rsidRPr="000D0A7B">
        <w:rPr>
          <w:rFonts w:ascii="標楷體" w:eastAsia="標楷體" w:hAnsi="標楷體" w:hint="eastAsia"/>
          <w:color w:val="000000" w:themeColor="text1"/>
          <w:sz w:val="28"/>
          <w:szCs w:val="32"/>
        </w:rPr>
        <w:t>登山聯繫人數統計</w:t>
      </w:r>
      <w:bookmarkEnd w:id="49"/>
    </w:p>
    <w:tbl>
      <w:tblPr>
        <w:tblW w:w="10054" w:type="dxa"/>
        <w:jc w:val="righ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0"/>
        <w:gridCol w:w="897"/>
        <w:gridCol w:w="705"/>
        <w:gridCol w:w="847"/>
        <w:gridCol w:w="673"/>
        <w:gridCol w:w="709"/>
        <w:gridCol w:w="709"/>
        <w:gridCol w:w="850"/>
        <w:gridCol w:w="606"/>
        <w:gridCol w:w="654"/>
        <w:gridCol w:w="695"/>
        <w:gridCol w:w="593"/>
        <w:gridCol w:w="606"/>
        <w:gridCol w:w="660"/>
      </w:tblGrid>
      <w:tr w:rsidR="00961947" w:rsidRPr="000D0A7B" w:rsidTr="0093476B">
        <w:trPr>
          <w:jc w:val="right"/>
        </w:trPr>
        <w:tc>
          <w:tcPr>
            <w:tcW w:w="1747" w:type="dxa"/>
            <w:gridSpan w:val="2"/>
            <w:vMerge w:val="restart"/>
            <w:tcBorders>
              <w:top w:val="outset" w:sz="6" w:space="0" w:color="auto"/>
              <w:left w:val="outset" w:sz="6" w:space="0" w:color="auto"/>
              <w:bottom w:val="outset" w:sz="6" w:space="0" w:color="auto"/>
              <w:right w:val="outset" w:sz="6" w:space="0" w:color="auto"/>
            </w:tcBorders>
            <w:shd w:val="clear" w:color="auto" w:fill="FFFFCC"/>
            <w:vAlign w:val="center"/>
            <w:hideMark/>
          </w:tcPr>
          <w:p w:rsidR="00172A94" w:rsidRPr="000D0A7B" w:rsidRDefault="00172A94" w:rsidP="0001306A">
            <w:pPr>
              <w:jc w:val="center"/>
              <w:rPr>
                <w:rFonts w:ascii="標楷體" w:eastAsia="標楷體" w:hAnsi="標楷體"/>
                <w:color w:val="000000" w:themeColor="text1"/>
              </w:rPr>
            </w:pPr>
            <w:r w:rsidRPr="000D0A7B">
              <w:rPr>
                <w:rFonts w:ascii="標楷體" w:eastAsia="標楷體" w:hAnsi="標楷體" w:hint="eastAsia"/>
                <w:color w:val="000000" w:themeColor="text1"/>
              </w:rPr>
              <w:t>申請</w:t>
            </w:r>
            <w:r w:rsidR="0001306A" w:rsidRPr="000D0A7B">
              <w:rPr>
                <w:rFonts w:ascii="標楷體" w:eastAsia="標楷體" w:hAnsi="標楷體" w:hint="eastAsia"/>
                <w:color w:val="000000" w:themeColor="text1"/>
              </w:rPr>
              <w:br/>
            </w:r>
            <w:r w:rsidRPr="000D0A7B">
              <w:rPr>
                <w:rFonts w:ascii="標楷體" w:eastAsia="標楷體" w:hAnsi="標楷體" w:hint="eastAsia"/>
                <w:color w:val="000000" w:themeColor="text1"/>
              </w:rPr>
              <w:t>入山民眾</w:t>
            </w:r>
          </w:p>
        </w:tc>
        <w:tc>
          <w:tcPr>
            <w:tcW w:w="1552" w:type="dxa"/>
            <w:gridSpan w:val="2"/>
            <w:vMerge w:val="restart"/>
            <w:tcBorders>
              <w:top w:val="outset" w:sz="6" w:space="0" w:color="auto"/>
              <w:left w:val="outset" w:sz="6" w:space="0" w:color="auto"/>
              <w:bottom w:val="outset" w:sz="6" w:space="0" w:color="auto"/>
              <w:right w:val="outset" w:sz="6" w:space="0" w:color="auto"/>
            </w:tcBorders>
            <w:shd w:val="clear" w:color="auto" w:fill="FFFFCC"/>
            <w:vAlign w:val="center"/>
            <w:hideMark/>
          </w:tcPr>
          <w:p w:rsidR="00172A94" w:rsidRPr="000D0A7B" w:rsidRDefault="00172A94" w:rsidP="0001306A">
            <w:pPr>
              <w:jc w:val="center"/>
              <w:rPr>
                <w:rFonts w:ascii="標楷體" w:eastAsia="標楷體" w:hAnsi="標楷體"/>
                <w:color w:val="000000" w:themeColor="text1"/>
              </w:rPr>
            </w:pPr>
            <w:r w:rsidRPr="000D0A7B">
              <w:rPr>
                <w:rFonts w:ascii="標楷體" w:eastAsia="標楷體" w:hAnsi="標楷體" w:hint="eastAsia"/>
                <w:color w:val="000000" w:themeColor="text1"/>
              </w:rPr>
              <w:t>經勸阻</w:t>
            </w:r>
            <w:r w:rsidR="0001306A" w:rsidRPr="000D0A7B">
              <w:rPr>
                <w:rFonts w:ascii="標楷體" w:eastAsia="標楷體" w:hAnsi="標楷體"/>
                <w:color w:val="000000" w:themeColor="text1"/>
              </w:rPr>
              <w:br/>
            </w:r>
            <w:r w:rsidRPr="000D0A7B">
              <w:rPr>
                <w:rFonts w:ascii="標楷體" w:eastAsia="標楷體" w:hAnsi="標楷體" w:hint="eastAsia"/>
                <w:color w:val="000000" w:themeColor="text1"/>
              </w:rPr>
              <w:t>未上山</w:t>
            </w:r>
          </w:p>
        </w:tc>
        <w:tc>
          <w:tcPr>
            <w:tcW w:w="5489" w:type="dxa"/>
            <w:gridSpan w:val="8"/>
            <w:tcBorders>
              <w:top w:val="outset" w:sz="6" w:space="0" w:color="auto"/>
              <w:left w:val="outset" w:sz="6" w:space="0" w:color="auto"/>
              <w:bottom w:val="outset" w:sz="6" w:space="0" w:color="auto"/>
              <w:right w:val="outset" w:sz="6" w:space="0" w:color="auto"/>
            </w:tcBorders>
            <w:shd w:val="clear" w:color="auto" w:fill="FFFFCC"/>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入山已聯絡上</w:t>
            </w:r>
          </w:p>
        </w:tc>
        <w:tc>
          <w:tcPr>
            <w:tcW w:w="1266"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172A94" w:rsidRPr="000D0A7B" w:rsidRDefault="00172A94" w:rsidP="0001306A">
            <w:pPr>
              <w:jc w:val="center"/>
              <w:rPr>
                <w:rFonts w:ascii="標楷體" w:eastAsia="標楷體" w:hAnsi="標楷體"/>
                <w:color w:val="000000" w:themeColor="text1"/>
              </w:rPr>
            </w:pPr>
            <w:r w:rsidRPr="000D0A7B">
              <w:rPr>
                <w:rFonts w:ascii="標楷體" w:eastAsia="標楷體" w:hAnsi="標楷體" w:hint="eastAsia"/>
                <w:color w:val="000000" w:themeColor="text1"/>
              </w:rPr>
              <w:t>入山</w:t>
            </w:r>
            <w:r w:rsidR="0001306A" w:rsidRPr="000D0A7B">
              <w:rPr>
                <w:rFonts w:ascii="標楷體" w:eastAsia="標楷體" w:hAnsi="標楷體" w:hint="eastAsia"/>
                <w:color w:val="000000" w:themeColor="text1"/>
              </w:rPr>
              <w:br/>
            </w:r>
            <w:r w:rsidRPr="000D0A7B">
              <w:rPr>
                <w:rFonts w:ascii="標楷體" w:eastAsia="標楷體" w:hAnsi="標楷體" w:hint="eastAsia"/>
                <w:color w:val="000000" w:themeColor="text1"/>
              </w:rPr>
              <w:t>未聯繫上</w:t>
            </w:r>
          </w:p>
        </w:tc>
      </w:tr>
      <w:tr w:rsidR="00961947" w:rsidRPr="000D0A7B" w:rsidTr="0093476B">
        <w:trPr>
          <w:jc w:val="right"/>
        </w:trPr>
        <w:tc>
          <w:tcPr>
            <w:tcW w:w="1747" w:type="dxa"/>
            <w:gridSpan w:val="2"/>
            <w:vMerge/>
            <w:tcBorders>
              <w:top w:val="outset" w:sz="6" w:space="0" w:color="auto"/>
              <w:left w:val="outset" w:sz="6" w:space="0" w:color="auto"/>
              <w:bottom w:val="outset" w:sz="6" w:space="0" w:color="auto"/>
              <w:right w:val="outset" w:sz="6" w:space="0" w:color="auto"/>
            </w:tcBorders>
            <w:shd w:val="clear" w:color="auto" w:fill="FFFFCC"/>
            <w:vAlign w:val="center"/>
            <w:hideMark/>
          </w:tcPr>
          <w:p w:rsidR="00172A94" w:rsidRPr="000D0A7B" w:rsidRDefault="00172A94" w:rsidP="00172A94">
            <w:pPr>
              <w:rPr>
                <w:rFonts w:ascii="標楷體" w:eastAsia="標楷體" w:hAnsi="標楷體"/>
                <w:color w:val="000000" w:themeColor="text1"/>
              </w:rPr>
            </w:pPr>
          </w:p>
        </w:tc>
        <w:tc>
          <w:tcPr>
            <w:tcW w:w="1552" w:type="dxa"/>
            <w:gridSpan w:val="2"/>
            <w:vMerge/>
            <w:tcBorders>
              <w:top w:val="outset" w:sz="6" w:space="0" w:color="auto"/>
              <w:left w:val="outset" w:sz="6" w:space="0" w:color="auto"/>
              <w:bottom w:val="outset" w:sz="6" w:space="0" w:color="auto"/>
              <w:right w:val="outset" w:sz="6" w:space="0" w:color="auto"/>
            </w:tcBorders>
            <w:shd w:val="clear" w:color="auto" w:fill="FFFFCC"/>
            <w:vAlign w:val="center"/>
            <w:hideMark/>
          </w:tcPr>
          <w:p w:rsidR="00172A94" w:rsidRPr="000D0A7B" w:rsidRDefault="00172A94" w:rsidP="00172A94">
            <w:pPr>
              <w:rPr>
                <w:rFonts w:ascii="標楷體" w:eastAsia="標楷體" w:hAnsi="標楷體"/>
                <w:color w:val="000000" w:themeColor="text1"/>
              </w:rPr>
            </w:pPr>
          </w:p>
        </w:tc>
        <w:tc>
          <w:tcPr>
            <w:tcW w:w="1382" w:type="dxa"/>
            <w:gridSpan w:val="2"/>
            <w:tcBorders>
              <w:top w:val="outset" w:sz="6" w:space="0" w:color="auto"/>
              <w:left w:val="outset" w:sz="6" w:space="0" w:color="auto"/>
              <w:bottom w:val="outset" w:sz="6" w:space="0" w:color="auto"/>
              <w:right w:val="outset" w:sz="6" w:space="0" w:color="auto"/>
            </w:tcBorders>
            <w:shd w:val="clear" w:color="auto" w:fill="FFFFCC"/>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已下山</w:t>
            </w:r>
          </w:p>
        </w:tc>
        <w:tc>
          <w:tcPr>
            <w:tcW w:w="1559" w:type="dxa"/>
            <w:gridSpan w:val="2"/>
            <w:tcBorders>
              <w:top w:val="outset" w:sz="6" w:space="0" w:color="auto"/>
              <w:left w:val="outset" w:sz="6" w:space="0" w:color="auto"/>
              <w:bottom w:val="outset" w:sz="6" w:space="0" w:color="auto"/>
              <w:right w:val="outset" w:sz="6" w:space="0" w:color="auto"/>
            </w:tcBorders>
            <w:shd w:val="clear" w:color="auto" w:fill="FFFFCC"/>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山區安全住宿</w:t>
            </w:r>
          </w:p>
        </w:tc>
        <w:tc>
          <w:tcPr>
            <w:tcW w:w="1260" w:type="dxa"/>
            <w:gridSpan w:val="2"/>
            <w:tcBorders>
              <w:top w:val="outset" w:sz="6" w:space="0" w:color="auto"/>
              <w:left w:val="outset" w:sz="6" w:space="0" w:color="auto"/>
              <w:bottom w:val="outset" w:sz="6" w:space="0" w:color="auto"/>
              <w:right w:val="outset" w:sz="6" w:space="0" w:color="auto"/>
            </w:tcBorders>
            <w:shd w:val="clear" w:color="auto" w:fill="FFFFCC"/>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就地避難</w:t>
            </w:r>
          </w:p>
        </w:tc>
        <w:tc>
          <w:tcPr>
            <w:tcW w:w="1288" w:type="dxa"/>
            <w:gridSpan w:val="2"/>
            <w:tcBorders>
              <w:top w:val="outset" w:sz="6" w:space="0" w:color="auto"/>
              <w:left w:val="outset" w:sz="6" w:space="0" w:color="auto"/>
              <w:bottom w:val="outset" w:sz="6" w:space="0" w:color="auto"/>
              <w:right w:val="outset" w:sz="6" w:space="0" w:color="auto"/>
            </w:tcBorders>
            <w:shd w:val="clear" w:color="auto" w:fill="FFFFCC"/>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正下山中</w:t>
            </w:r>
          </w:p>
        </w:tc>
        <w:tc>
          <w:tcPr>
            <w:tcW w:w="1266" w:type="dxa"/>
            <w:gridSpan w:val="2"/>
            <w:vMerge/>
            <w:tcBorders>
              <w:top w:val="outset" w:sz="6" w:space="0" w:color="auto"/>
              <w:left w:val="outset" w:sz="6" w:space="0" w:color="auto"/>
              <w:bottom w:val="outset" w:sz="6" w:space="0" w:color="auto"/>
              <w:right w:val="outset" w:sz="6" w:space="0" w:color="auto"/>
            </w:tcBorders>
            <w:vAlign w:val="center"/>
            <w:hideMark/>
          </w:tcPr>
          <w:p w:rsidR="00172A94" w:rsidRPr="000D0A7B" w:rsidRDefault="00172A94" w:rsidP="00172A94">
            <w:pPr>
              <w:rPr>
                <w:rFonts w:ascii="標楷體" w:eastAsia="標楷體" w:hAnsi="標楷體"/>
                <w:color w:val="000000" w:themeColor="text1"/>
              </w:rPr>
            </w:pPr>
          </w:p>
        </w:tc>
      </w:tr>
      <w:tr w:rsidR="00961947" w:rsidRPr="000D0A7B" w:rsidTr="00F82D66">
        <w:trPr>
          <w:jc w:val="right"/>
        </w:trPr>
        <w:tc>
          <w:tcPr>
            <w:tcW w:w="850" w:type="dxa"/>
            <w:tcBorders>
              <w:top w:val="outset" w:sz="6" w:space="0" w:color="auto"/>
              <w:left w:val="outset" w:sz="6" w:space="0" w:color="auto"/>
              <w:bottom w:val="outset" w:sz="6" w:space="0" w:color="auto"/>
              <w:right w:val="outset" w:sz="6" w:space="0" w:color="auto"/>
            </w:tcBorders>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件次</w:t>
            </w:r>
          </w:p>
        </w:tc>
        <w:tc>
          <w:tcPr>
            <w:tcW w:w="897" w:type="dxa"/>
            <w:tcBorders>
              <w:top w:val="outset" w:sz="6" w:space="0" w:color="auto"/>
              <w:left w:val="outset" w:sz="6" w:space="0" w:color="auto"/>
              <w:bottom w:val="outset" w:sz="6" w:space="0" w:color="auto"/>
              <w:right w:val="outset" w:sz="6" w:space="0" w:color="auto"/>
            </w:tcBorders>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人數</w:t>
            </w:r>
          </w:p>
        </w:tc>
        <w:tc>
          <w:tcPr>
            <w:tcW w:w="705" w:type="dxa"/>
            <w:tcBorders>
              <w:top w:val="outset" w:sz="6" w:space="0" w:color="auto"/>
              <w:left w:val="outset" w:sz="6" w:space="0" w:color="auto"/>
              <w:bottom w:val="outset" w:sz="6" w:space="0" w:color="auto"/>
              <w:right w:val="outset" w:sz="6" w:space="0" w:color="auto"/>
            </w:tcBorders>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件次</w:t>
            </w:r>
          </w:p>
        </w:tc>
        <w:tc>
          <w:tcPr>
            <w:tcW w:w="847" w:type="dxa"/>
            <w:tcBorders>
              <w:top w:val="outset" w:sz="6" w:space="0" w:color="auto"/>
              <w:left w:val="outset" w:sz="6" w:space="0" w:color="auto"/>
              <w:bottom w:val="outset" w:sz="6" w:space="0" w:color="auto"/>
              <w:right w:val="outset" w:sz="6" w:space="0" w:color="auto"/>
            </w:tcBorders>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人數</w:t>
            </w:r>
          </w:p>
        </w:tc>
        <w:tc>
          <w:tcPr>
            <w:tcW w:w="673" w:type="dxa"/>
            <w:tcBorders>
              <w:top w:val="outset" w:sz="6" w:space="0" w:color="auto"/>
              <w:left w:val="outset" w:sz="6" w:space="0" w:color="auto"/>
              <w:bottom w:val="outset" w:sz="6" w:space="0" w:color="auto"/>
              <w:right w:val="outset" w:sz="6" w:space="0" w:color="auto"/>
            </w:tcBorders>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件次</w:t>
            </w:r>
          </w:p>
        </w:tc>
        <w:tc>
          <w:tcPr>
            <w:tcW w:w="709" w:type="dxa"/>
            <w:tcBorders>
              <w:top w:val="outset" w:sz="6" w:space="0" w:color="auto"/>
              <w:left w:val="outset" w:sz="6" w:space="0" w:color="auto"/>
              <w:bottom w:val="outset" w:sz="6" w:space="0" w:color="auto"/>
              <w:right w:val="outset" w:sz="6" w:space="0" w:color="auto"/>
            </w:tcBorders>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人數</w:t>
            </w:r>
          </w:p>
        </w:tc>
        <w:tc>
          <w:tcPr>
            <w:tcW w:w="709" w:type="dxa"/>
            <w:tcBorders>
              <w:top w:val="outset" w:sz="6" w:space="0" w:color="auto"/>
              <w:left w:val="outset" w:sz="6" w:space="0" w:color="auto"/>
              <w:bottom w:val="outset" w:sz="6" w:space="0" w:color="auto"/>
              <w:right w:val="outset" w:sz="6" w:space="0" w:color="auto"/>
            </w:tcBorders>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件次</w:t>
            </w:r>
          </w:p>
        </w:tc>
        <w:tc>
          <w:tcPr>
            <w:tcW w:w="850" w:type="dxa"/>
            <w:tcBorders>
              <w:top w:val="outset" w:sz="6" w:space="0" w:color="auto"/>
              <w:left w:val="outset" w:sz="6" w:space="0" w:color="auto"/>
              <w:bottom w:val="outset" w:sz="6" w:space="0" w:color="auto"/>
              <w:right w:val="outset" w:sz="6" w:space="0" w:color="auto"/>
            </w:tcBorders>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人數</w:t>
            </w:r>
          </w:p>
        </w:tc>
        <w:tc>
          <w:tcPr>
            <w:tcW w:w="606" w:type="dxa"/>
            <w:tcBorders>
              <w:top w:val="outset" w:sz="6" w:space="0" w:color="auto"/>
              <w:left w:val="outset" w:sz="6" w:space="0" w:color="auto"/>
              <w:bottom w:val="outset" w:sz="6" w:space="0" w:color="auto"/>
              <w:right w:val="outset" w:sz="6" w:space="0" w:color="auto"/>
            </w:tcBorders>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件次</w:t>
            </w:r>
          </w:p>
        </w:tc>
        <w:tc>
          <w:tcPr>
            <w:tcW w:w="654" w:type="dxa"/>
            <w:tcBorders>
              <w:top w:val="outset" w:sz="6" w:space="0" w:color="auto"/>
              <w:left w:val="outset" w:sz="6" w:space="0" w:color="auto"/>
              <w:bottom w:val="outset" w:sz="6" w:space="0" w:color="auto"/>
              <w:right w:val="outset" w:sz="6" w:space="0" w:color="auto"/>
            </w:tcBorders>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人數</w:t>
            </w:r>
          </w:p>
        </w:tc>
        <w:tc>
          <w:tcPr>
            <w:tcW w:w="695" w:type="dxa"/>
            <w:tcBorders>
              <w:top w:val="outset" w:sz="6" w:space="0" w:color="auto"/>
              <w:left w:val="outset" w:sz="6" w:space="0" w:color="auto"/>
              <w:bottom w:val="outset" w:sz="6" w:space="0" w:color="auto"/>
              <w:right w:val="outset" w:sz="6" w:space="0" w:color="auto"/>
            </w:tcBorders>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件次</w:t>
            </w:r>
          </w:p>
        </w:tc>
        <w:tc>
          <w:tcPr>
            <w:tcW w:w="593" w:type="dxa"/>
            <w:tcBorders>
              <w:top w:val="outset" w:sz="6" w:space="0" w:color="auto"/>
              <w:left w:val="outset" w:sz="6" w:space="0" w:color="auto"/>
              <w:bottom w:val="outset" w:sz="6" w:space="0" w:color="auto"/>
              <w:right w:val="outset" w:sz="6" w:space="0" w:color="auto"/>
            </w:tcBorders>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人數</w:t>
            </w:r>
          </w:p>
        </w:tc>
        <w:tc>
          <w:tcPr>
            <w:tcW w:w="606" w:type="dxa"/>
            <w:tcBorders>
              <w:top w:val="outset" w:sz="6" w:space="0" w:color="auto"/>
              <w:left w:val="outset" w:sz="6" w:space="0" w:color="auto"/>
              <w:bottom w:val="outset" w:sz="6" w:space="0" w:color="auto"/>
              <w:right w:val="single" w:sz="4" w:space="0" w:color="auto"/>
            </w:tcBorders>
            <w:vAlign w:val="center"/>
            <w:hideMark/>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件次</w:t>
            </w:r>
          </w:p>
        </w:tc>
        <w:tc>
          <w:tcPr>
            <w:tcW w:w="660" w:type="dxa"/>
            <w:tcBorders>
              <w:top w:val="outset" w:sz="6" w:space="0" w:color="auto"/>
              <w:left w:val="single" w:sz="4" w:space="0" w:color="auto"/>
              <w:bottom w:val="outset" w:sz="6" w:space="0" w:color="auto"/>
              <w:right w:val="outset" w:sz="6" w:space="0" w:color="auto"/>
            </w:tcBorders>
            <w:vAlign w:val="center"/>
          </w:tcPr>
          <w:p w:rsidR="00172A94" w:rsidRPr="000D0A7B" w:rsidRDefault="00172A94" w:rsidP="00172A94">
            <w:pPr>
              <w:jc w:val="center"/>
              <w:rPr>
                <w:rFonts w:ascii="標楷體" w:eastAsia="標楷體" w:hAnsi="標楷體"/>
                <w:color w:val="000000" w:themeColor="text1"/>
              </w:rPr>
            </w:pPr>
            <w:r w:rsidRPr="000D0A7B">
              <w:rPr>
                <w:rFonts w:ascii="標楷體" w:eastAsia="標楷體" w:hAnsi="標楷體" w:hint="eastAsia"/>
                <w:color w:val="000000" w:themeColor="text1"/>
              </w:rPr>
              <w:t>人數</w:t>
            </w:r>
          </w:p>
        </w:tc>
      </w:tr>
      <w:tr w:rsidR="00961947" w:rsidRPr="000D0A7B" w:rsidTr="00F315E8">
        <w:trPr>
          <w:jc w:val="right"/>
        </w:trPr>
        <w:tc>
          <w:tcPr>
            <w:tcW w:w="850" w:type="dxa"/>
            <w:tcBorders>
              <w:top w:val="outset" w:sz="6" w:space="0" w:color="auto"/>
              <w:left w:val="outset" w:sz="6" w:space="0" w:color="auto"/>
              <w:bottom w:val="outset" w:sz="6" w:space="0" w:color="auto"/>
              <w:right w:val="outset" w:sz="6" w:space="0" w:color="auto"/>
            </w:tcBorders>
            <w:vAlign w:val="center"/>
          </w:tcPr>
          <w:p w:rsidR="00961947" w:rsidRPr="000D0A7B" w:rsidRDefault="00961947" w:rsidP="00AB3437">
            <w:pPr>
              <w:jc w:val="center"/>
              <w:rPr>
                <w:rFonts w:ascii="標楷體" w:eastAsia="標楷體" w:hAnsi="標楷體"/>
                <w:color w:val="000000" w:themeColor="text1"/>
              </w:rPr>
            </w:pPr>
            <w:r w:rsidRPr="000D0A7B">
              <w:rPr>
                <w:rFonts w:ascii="標楷體" w:eastAsia="標楷體" w:hAnsi="標楷體" w:hint="eastAsia"/>
                <w:color w:val="000000" w:themeColor="text1"/>
              </w:rPr>
              <w:t>1,405</w:t>
            </w:r>
          </w:p>
        </w:tc>
        <w:tc>
          <w:tcPr>
            <w:tcW w:w="897" w:type="dxa"/>
            <w:tcBorders>
              <w:top w:val="outset" w:sz="6" w:space="0" w:color="auto"/>
              <w:left w:val="outset" w:sz="6" w:space="0" w:color="auto"/>
              <w:bottom w:val="outset" w:sz="6" w:space="0" w:color="auto"/>
              <w:right w:val="outset" w:sz="6" w:space="0" w:color="auto"/>
            </w:tcBorders>
            <w:vAlign w:val="center"/>
          </w:tcPr>
          <w:p w:rsidR="00961947" w:rsidRPr="000D0A7B" w:rsidRDefault="00961947" w:rsidP="00AB3437">
            <w:pPr>
              <w:jc w:val="center"/>
              <w:rPr>
                <w:rFonts w:ascii="標楷體" w:eastAsia="標楷體" w:hAnsi="標楷體"/>
                <w:color w:val="000000" w:themeColor="text1"/>
              </w:rPr>
            </w:pPr>
            <w:r w:rsidRPr="000D0A7B">
              <w:rPr>
                <w:rFonts w:ascii="標楷體" w:eastAsia="標楷體" w:hAnsi="標楷體" w:hint="eastAsia"/>
                <w:color w:val="000000" w:themeColor="text1"/>
              </w:rPr>
              <w:t>6,857</w:t>
            </w:r>
          </w:p>
        </w:tc>
        <w:tc>
          <w:tcPr>
            <w:tcW w:w="705" w:type="dxa"/>
            <w:tcBorders>
              <w:top w:val="outset" w:sz="6" w:space="0" w:color="auto"/>
              <w:left w:val="outset" w:sz="6" w:space="0" w:color="auto"/>
              <w:bottom w:val="outset" w:sz="6" w:space="0" w:color="auto"/>
              <w:right w:val="outset" w:sz="6" w:space="0" w:color="auto"/>
            </w:tcBorders>
            <w:vAlign w:val="center"/>
          </w:tcPr>
          <w:p w:rsidR="00961947" w:rsidRPr="000D0A7B" w:rsidRDefault="00961947" w:rsidP="00AB3437">
            <w:pPr>
              <w:jc w:val="center"/>
              <w:rPr>
                <w:rFonts w:ascii="標楷體" w:eastAsia="標楷體" w:hAnsi="標楷體"/>
                <w:color w:val="000000" w:themeColor="text1"/>
              </w:rPr>
            </w:pPr>
            <w:r w:rsidRPr="000D0A7B">
              <w:rPr>
                <w:rFonts w:ascii="標楷體" w:eastAsia="標楷體" w:hAnsi="標楷體" w:hint="eastAsia"/>
                <w:color w:val="000000" w:themeColor="text1"/>
              </w:rPr>
              <w:t>1,194</w:t>
            </w:r>
          </w:p>
        </w:tc>
        <w:tc>
          <w:tcPr>
            <w:tcW w:w="847" w:type="dxa"/>
            <w:tcBorders>
              <w:top w:val="outset" w:sz="6" w:space="0" w:color="auto"/>
              <w:left w:val="outset" w:sz="6" w:space="0" w:color="auto"/>
              <w:bottom w:val="outset" w:sz="6" w:space="0" w:color="auto"/>
              <w:right w:val="outset" w:sz="6" w:space="0" w:color="auto"/>
            </w:tcBorders>
            <w:vAlign w:val="center"/>
          </w:tcPr>
          <w:p w:rsidR="00961947" w:rsidRPr="000D0A7B" w:rsidRDefault="00961947" w:rsidP="00AB3437">
            <w:pPr>
              <w:jc w:val="center"/>
              <w:rPr>
                <w:rFonts w:ascii="標楷體" w:eastAsia="標楷體" w:hAnsi="標楷體"/>
                <w:color w:val="000000" w:themeColor="text1"/>
              </w:rPr>
            </w:pPr>
            <w:r w:rsidRPr="000D0A7B">
              <w:rPr>
                <w:rFonts w:ascii="標楷體" w:eastAsia="標楷體" w:hAnsi="標楷體" w:hint="eastAsia"/>
                <w:color w:val="000000" w:themeColor="text1"/>
              </w:rPr>
              <w:t>5,395</w:t>
            </w:r>
          </w:p>
        </w:tc>
        <w:tc>
          <w:tcPr>
            <w:tcW w:w="673" w:type="dxa"/>
            <w:tcBorders>
              <w:top w:val="outset" w:sz="6" w:space="0" w:color="auto"/>
              <w:left w:val="outset" w:sz="6" w:space="0" w:color="auto"/>
              <w:bottom w:val="outset" w:sz="6" w:space="0" w:color="auto"/>
              <w:right w:val="outset" w:sz="6" w:space="0" w:color="auto"/>
            </w:tcBorders>
            <w:vAlign w:val="center"/>
          </w:tcPr>
          <w:p w:rsidR="00961947" w:rsidRPr="000D0A7B" w:rsidRDefault="00961947" w:rsidP="00AB3437">
            <w:pPr>
              <w:jc w:val="center"/>
              <w:rPr>
                <w:rFonts w:ascii="標楷體" w:eastAsia="標楷體" w:hAnsi="標楷體"/>
                <w:color w:val="000000" w:themeColor="text1"/>
              </w:rPr>
            </w:pPr>
            <w:r w:rsidRPr="000D0A7B">
              <w:rPr>
                <w:rFonts w:ascii="標楷體" w:eastAsia="標楷體" w:hAnsi="標楷體" w:hint="eastAsia"/>
                <w:color w:val="000000" w:themeColor="text1"/>
              </w:rPr>
              <w:t>207</w:t>
            </w:r>
          </w:p>
        </w:tc>
        <w:tc>
          <w:tcPr>
            <w:tcW w:w="709" w:type="dxa"/>
            <w:tcBorders>
              <w:top w:val="outset" w:sz="6" w:space="0" w:color="auto"/>
              <w:left w:val="outset" w:sz="6" w:space="0" w:color="auto"/>
              <w:bottom w:val="outset" w:sz="6" w:space="0" w:color="auto"/>
              <w:right w:val="outset" w:sz="6" w:space="0" w:color="auto"/>
            </w:tcBorders>
            <w:vAlign w:val="center"/>
          </w:tcPr>
          <w:p w:rsidR="00961947" w:rsidRPr="000D0A7B" w:rsidRDefault="00961947" w:rsidP="00AB3437">
            <w:pPr>
              <w:jc w:val="center"/>
              <w:rPr>
                <w:rFonts w:ascii="標楷體" w:eastAsia="標楷體" w:hAnsi="標楷體"/>
                <w:color w:val="000000" w:themeColor="text1"/>
              </w:rPr>
            </w:pPr>
            <w:r w:rsidRPr="000D0A7B">
              <w:rPr>
                <w:rFonts w:ascii="標楷體" w:eastAsia="標楷體" w:hAnsi="標楷體" w:hint="eastAsia"/>
                <w:color w:val="000000" w:themeColor="text1"/>
              </w:rPr>
              <w:t>1,438</w:t>
            </w:r>
          </w:p>
        </w:tc>
        <w:tc>
          <w:tcPr>
            <w:tcW w:w="709" w:type="dxa"/>
            <w:tcBorders>
              <w:top w:val="outset" w:sz="6" w:space="0" w:color="auto"/>
              <w:left w:val="outset" w:sz="6" w:space="0" w:color="auto"/>
              <w:bottom w:val="outset" w:sz="6" w:space="0" w:color="auto"/>
              <w:right w:val="outset" w:sz="6" w:space="0" w:color="auto"/>
            </w:tcBorders>
            <w:vAlign w:val="center"/>
          </w:tcPr>
          <w:p w:rsidR="00961947" w:rsidRPr="000D0A7B" w:rsidRDefault="00961947" w:rsidP="00AB3437">
            <w:pPr>
              <w:jc w:val="center"/>
              <w:rPr>
                <w:rFonts w:ascii="標楷體" w:eastAsia="標楷體" w:hAnsi="標楷體"/>
                <w:color w:val="000000" w:themeColor="text1"/>
              </w:rPr>
            </w:pPr>
            <w:r w:rsidRPr="000D0A7B">
              <w:rPr>
                <w:rFonts w:ascii="標楷體" w:eastAsia="標楷體" w:hAnsi="標楷體" w:hint="eastAsia"/>
                <w:color w:val="000000" w:themeColor="text1"/>
              </w:rPr>
              <w:t>4</w:t>
            </w:r>
          </w:p>
        </w:tc>
        <w:tc>
          <w:tcPr>
            <w:tcW w:w="850" w:type="dxa"/>
            <w:tcBorders>
              <w:top w:val="outset" w:sz="6" w:space="0" w:color="auto"/>
              <w:left w:val="outset" w:sz="6" w:space="0" w:color="auto"/>
              <w:bottom w:val="outset" w:sz="6" w:space="0" w:color="auto"/>
              <w:right w:val="outset" w:sz="6" w:space="0" w:color="auto"/>
            </w:tcBorders>
            <w:vAlign w:val="center"/>
          </w:tcPr>
          <w:p w:rsidR="00961947" w:rsidRPr="000D0A7B" w:rsidRDefault="00961947" w:rsidP="00AB3437">
            <w:pPr>
              <w:jc w:val="center"/>
              <w:rPr>
                <w:rFonts w:ascii="標楷體" w:eastAsia="標楷體" w:hAnsi="標楷體"/>
                <w:color w:val="000000" w:themeColor="text1"/>
              </w:rPr>
            </w:pPr>
            <w:r w:rsidRPr="000D0A7B">
              <w:rPr>
                <w:rFonts w:ascii="標楷體" w:eastAsia="標楷體" w:hAnsi="標楷體" w:hint="eastAsia"/>
                <w:color w:val="000000" w:themeColor="text1"/>
              </w:rPr>
              <w:t>24</w:t>
            </w:r>
          </w:p>
        </w:tc>
        <w:tc>
          <w:tcPr>
            <w:tcW w:w="606" w:type="dxa"/>
            <w:tcBorders>
              <w:top w:val="outset" w:sz="6" w:space="0" w:color="auto"/>
              <w:left w:val="outset" w:sz="6" w:space="0" w:color="auto"/>
              <w:bottom w:val="outset" w:sz="6" w:space="0" w:color="auto"/>
              <w:right w:val="outset" w:sz="6" w:space="0" w:color="auto"/>
            </w:tcBorders>
            <w:vAlign w:val="center"/>
          </w:tcPr>
          <w:p w:rsidR="00961947" w:rsidRPr="000D0A7B" w:rsidRDefault="00961947" w:rsidP="00AB3437">
            <w:pPr>
              <w:jc w:val="center"/>
              <w:rPr>
                <w:rFonts w:ascii="標楷體" w:eastAsia="標楷體" w:hAnsi="標楷體"/>
                <w:color w:val="000000" w:themeColor="text1"/>
              </w:rPr>
            </w:pPr>
            <w:r w:rsidRPr="000D0A7B">
              <w:rPr>
                <w:rFonts w:ascii="標楷體" w:eastAsia="標楷體" w:hAnsi="標楷體" w:hint="eastAsia"/>
                <w:color w:val="000000" w:themeColor="text1"/>
              </w:rPr>
              <w:t>0</w:t>
            </w:r>
          </w:p>
        </w:tc>
        <w:tc>
          <w:tcPr>
            <w:tcW w:w="654" w:type="dxa"/>
            <w:tcBorders>
              <w:top w:val="outset" w:sz="6" w:space="0" w:color="auto"/>
              <w:left w:val="outset" w:sz="6" w:space="0" w:color="auto"/>
              <w:bottom w:val="outset" w:sz="6" w:space="0" w:color="auto"/>
              <w:right w:val="outset" w:sz="6" w:space="0" w:color="auto"/>
            </w:tcBorders>
            <w:vAlign w:val="center"/>
          </w:tcPr>
          <w:p w:rsidR="00961947" w:rsidRPr="000D0A7B" w:rsidRDefault="00961947" w:rsidP="00AB3437">
            <w:pPr>
              <w:jc w:val="center"/>
              <w:rPr>
                <w:rFonts w:ascii="標楷體" w:eastAsia="標楷體" w:hAnsi="標楷體"/>
                <w:color w:val="000000" w:themeColor="text1"/>
              </w:rPr>
            </w:pPr>
            <w:r w:rsidRPr="000D0A7B">
              <w:rPr>
                <w:rFonts w:ascii="標楷體" w:eastAsia="標楷體" w:hAnsi="標楷體" w:hint="eastAsia"/>
                <w:color w:val="000000" w:themeColor="text1"/>
              </w:rPr>
              <w:t>0</w:t>
            </w:r>
          </w:p>
        </w:tc>
        <w:tc>
          <w:tcPr>
            <w:tcW w:w="695" w:type="dxa"/>
            <w:tcBorders>
              <w:top w:val="outset" w:sz="6" w:space="0" w:color="auto"/>
              <w:left w:val="outset" w:sz="6" w:space="0" w:color="auto"/>
              <w:bottom w:val="outset" w:sz="6" w:space="0" w:color="auto"/>
              <w:right w:val="outset" w:sz="6" w:space="0" w:color="auto"/>
            </w:tcBorders>
            <w:vAlign w:val="center"/>
          </w:tcPr>
          <w:p w:rsidR="00961947" w:rsidRPr="000D0A7B" w:rsidRDefault="00961947" w:rsidP="00AB3437">
            <w:pPr>
              <w:jc w:val="center"/>
              <w:rPr>
                <w:rFonts w:ascii="標楷體" w:eastAsia="標楷體" w:hAnsi="標楷體"/>
                <w:color w:val="000000" w:themeColor="text1"/>
              </w:rPr>
            </w:pPr>
            <w:r w:rsidRPr="000D0A7B">
              <w:rPr>
                <w:rFonts w:ascii="標楷體" w:eastAsia="標楷體" w:hAnsi="標楷體" w:hint="eastAsia"/>
                <w:color w:val="000000" w:themeColor="text1"/>
              </w:rPr>
              <w:t>0</w:t>
            </w:r>
          </w:p>
        </w:tc>
        <w:tc>
          <w:tcPr>
            <w:tcW w:w="593" w:type="dxa"/>
            <w:tcBorders>
              <w:top w:val="outset" w:sz="6" w:space="0" w:color="auto"/>
              <w:left w:val="outset" w:sz="6" w:space="0" w:color="auto"/>
              <w:bottom w:val="outset" w:sz="6" w:space="0" w:color="auto"/>
              <w:right w:val="outset" w:sz="6" w:space="0" w:color="auto"/>
            </w:tcBorders>
            <w:vAlign w:val="center"/>
          </w:tcPr>
          <w:p w:rsidR="00961947" w:rsidRPr="000D0A7B" w:rsidRDefault="00961947" w:rsidP="00AB3437">
            <w:pPr>
              <w:jc w:val="center"/>
              <w:rPr>
                <w:rFonts w:ascii="標楷體" w:eastAsia="標楷體" w:hAnsi="標楷體"/>
                <w:color w:val="000000" w:themeColor="text1"/>
              </w:rPr>
            </w:pPr>
            <w:r w:rsidRPr="000D0A7B">
              <w:rPr>
                <w:rFonts w:ascii="標楷體" w:eastAsia="標楷體" w:hAnsi="標楷體" w:hint="eastAsia"/>
                <w:color w:val="000000" w:themeColor="text1"/>
              </w:rPr>
              <w:t>0</w:t>
            </w:r>
          </w:p>
        </w:tc>
        <w:tc>
          <w:tcPr>
            <w:tcW w:w="606" w:type="dxa"/>
            <w:tcBorders>
              <w:top w:val="outset" w:sz="6" w:space="0" w:color="auto"/>
              <w:left w:val="outset" w:sz="6" w:space="0" w:color="auto"/>
              <w:bottom w:val="outset" w:sz="6" w:space="0" w:color="auto"/>
              <w:right w:val="single" w:sz="4" w:space="0" w:color="auto"/>
            </w:tcBorders>
            <w:vAlign w:val="center"/>
          </w:tcPr>
          <w:p w:rsidR="00961947" w:rsidRPr="000D0A7B" w:rsidRDefault="00961947" w:rsidP="00AB3437">
            <w:pPr>
              <w:jc w:val="center"/>
              <w:rPr>
                <w:rFonts w:ascii="標楷體" w:eastAsia="標楷體" w:hAnsi="標楷體"/>
                <w:color w:val="000000" w:themeColor="text1"/>
              </w:rPr>
            </w:pPr>
            <w:r w:rsidRPr="000D0A7B">
              <w:rPr>
                <w:rFonts w:ascii="標楷體" w:eastAsia="標楷體" w:hAnsi="標楷體" w:hint="eastAsia"/>
                <w:color w:val="000000" w:themeColor="text1"/>
              </w:rPr>
              <w:t>0</w:t>
            </w:r>
          </w:p>
        </w:tc>
        <w:tc>
          <w:tcPr>
            <w:tcW w:w="660" w:type="dxa"/>
            <w:tcBorders>
              <w:top w:val="outset" w:sz="6" w:space="0" w:color="auto"/>
              <w:left w:val="single" w:sz="4" w:space="0" w:color="auto"/>
              <w:bottom w:val="outset" w:sz="6" w:space="0" w:color="auto"/>
              <w:right w:val="outset" w:sz="6" w:space="0" w:color="auto"/>
            </w:tcBorders>
            <w:vAlign w:val="center"/>
          </w:tcPr>
          <w:p w:rsidR="00961947" w:rsidRPr="000D0A7B" w:rsidRDefault="00961947" w:rsidP="00AB3437">
            <w:pPr>
              <w:jc w:val="center"/>
              <w:rPr>
                <w:rFonts w:ascii="標楷體" w:eastAsia="標楷體" w:hAnsi="標楷體"/>
                <w:color w:val="000000" w:themeColor="text1"/>
              </w:rPr>
            </w:pPr>
            <w:r w:rsidRPr="000D0A7B">
              <w:rPr>
                <w:rFonts w:ascii="標楷體" w:eastAsia="標楷體" w:hAnsi="標楷體" w:hint="eastAsia"/>
                <w:color w:val="000000" w:themeColor="text1"/>
              </w:rPr>
              <w:t>0</w:t>
            </w:r>
          </w:p>
        </w:tc>
      </w:tr>
    </w:tbl>
    <w:p w:rsidR="000B6373" w:rsidRPr="000D0A7B" w:rsidRDefault="000B6373" w:rsidP="000B6373">
      <w:pPr>
        <w:widowControl/>
        <w:snapToGrid w:val="0"/>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br w:type="page"/>
      </w:r>
    </w:p>
    <w:p w:rsidR="005B5FF9" w:rsidRPr="000D0A7B" w:rsidRDefault="005B5FF9" w:rsidP="000E5F0E">
      <w:pPr>
        <w:pStyle w:val="4"/>
        <w:numPr>
          <w:ilvl w:val="0"/>
          <w:numId w:val="61"/>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50" w:name="_Toc485309758"/>
      <w:r w:rsidRPr="000D0A7B">
        <w:rPr>
          <w:rFonts w:ascii="標楷體" w:eastAsia="標楷體" w:hAnsi="標楷體" w:hint="eastAsia"/>
          <w:color w:val="000000" w:themeColor="text1"/>
          <w:sz w:val="32"/>
          <w:szCs w:val="32"/>
        </w:rPr>
        <w:lastRenderedPageBreak/>
        <w:t>收容安置</w:t>
      </w:r>
      <w:bookmarkEnd w:id="50"/>
    </w:p>
    <w:p w:rsidR="00C075E6" w:rsidRPr="000D0A7B" w:rsidRDefault="00C075E6" w:rsidP="000E5F0E">
      <w:pPr>
        <w:pStyle w:val="ad"/>
        <w:numPr>
          <w:ilvl w:val="0"/>
          <w:numId w:val="31"/>
        </w:numPr>
        <w:snapToGrid w:val="0"/>
        <w:spacing w:beforeLines="50" w:before="180" w:after="50"/>
        <w:ind w:leftChars="0" w:left="2044"/>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衛生福利部統計：累計最高開設收容</w:t>
      </w:r>
      <w:r w:rsidRPr="000D0A7B">
        <w:rPr>
          <w:rFonts w:ascii="標楷體" w:eastAsia="標楷體" w:hAnsi="標楷體" w:hint="eastAsia"/>
          <w:bCs/>
          <w:color w:val="000000" w:themeColor="text1"/>
          <w:sz w:val="32"/>
          <w:szCs w:val="32"/>
          <w:u w:val="single"/>
        </w:rPr>
        <w:t xml:space="preserve"> </w:t>
      </w:r>
      <w:r w:rsidRPr="000D0A7B">
        <w:rPr>
          <w:rFonts w:ascii="標楷體" w:eastAsia="標楷體" w:hAnsi="標楷體"/>
          <w:bCs/>
          <w:color w:val="000000" w:themeColor="text1"/>
          <w:sz w:val="32"/>
          <w:szCs w:val="32"/>
          <w:u w:val="single"/>
        </w:rPr>
        <w:t>97</w:t>
      </w:r>
      <w:r w:rsidRPr="000D0A7B">
        <w:rPr>
          <w:rFonts w:ascii="標楷體" w:eastAsia="標楷體" w:hAnsi="標楷體" w:hint="eastAsia"/>
          <w:bCs/>
          <w:color w:val="000000" w:themeColor="text1"/>
          <w:sz w:val="32"/>
          <w:szCs w:val="32"/>
          <w:u w:val="single"/>
        </w:rPr>
        <w:t xml:space="preserve"> </w:t>
      </w:r>
      <w:r w:rsidRPr="000D0A7B">
        <w:rPr>
          <w:rFonts w:ascii="標楷體" w:eastAsia="標楷體" w:hAnsi="標楷體" w:hint="eastAsia"/>
          <w:bCs/>
          <w:color w:val="000000" w:themeColor="text1"/>
          <w:sz w:val="32"/>
          <w:szCs w:val="32"/>
        </w:rPr>
        <w:t>處，收容</w:t>
      </w:r>
      <w:r w:rsidRPr="000D0A7B">
        <w:rPr>
          <w:rFonts w:ascii="標楷體" w:eastAsia="標楷體" w:hAnsi="標楷體" w:hint="eastAsia"/>
          <w:bCs/>
          <w:color w:val="000000" w:themeColor="text1"/>
          <w:sz w:val="32"/>
          <w:szCs w:val="32"/>
          <w:u w:val="single"/>
        </w:rPr>
        <w:t xml:space="preserve"> </w:t>
      </w:r>
      <w:r w:rsidRPr="000D0A7B">
        <w:rPr>
          <w:rFonts w:ascii="標楷體" w:eastAsia="標楷體" w:hAnsi="標楷體"/>
          <w:bCs/>
          <w:color w:val="000000" w:themeColor="text1"/>
          <w:sz w:val="32"/>
          <w:szCs w:val="32"/>
          <w:u w:val="single"/>
        </w:rPr>
        <w:t>1,933</w:t>
      </w:r>
      <w:r w:rsidRPr="000D0A7B">
        <w:rPr>
          <w:rFonts w:ascii="標楷體" w:eastAsia="標楷體" w:hAnsi="標楷體" w:hint="eastAsia"/>
          <w:bCs/>
          <w:color w:val="000000" w:themeColor="text1"/>
          <w:sz w:val="32"/>
          <w:szCs w:val="32"/>
          <w:u w:val="single"/>
        </w:rPr>
        <w:t xml:space="preserve"> </w:t>
      </w:r>
      <w:r w:rsidRPr="000D0A7B">
        <w:rPr>
          <w:rFonts w:ascii="標楷體" w:eastAsia="標楷體" w:hAnsi="標楷體" w:hint="eastAsia"/>
          <w:bCs/>
          <w:color w:val="000000" w:themeColor="text1"/>
          <w:sz w:val="32"/>
          <w:szCs w:val="32"/>
        </w:rPr>
        <w:t>人，目前仍開設</w:t>
      </w:r>
      <w:r w:rsidRPr="000D0A7B">
        <w:rPr>
          <w:rFonts w:ascii="標楷體" w:eastAsia="標楷體" w:hAnsi="標楷體" w:hint="eastAsia"/>
          <w:bCs/>
          <w:color w:val="000000" w:themeColor="text1"/>
          <w:sz w:val="32"/>
          <w:szCs w:val="32"/>
          <w:u w:val="single"/>
        </w:rPr>
        <w:t xml:space="preserve"> </w:t>
      </w:r>
      <w:r w:rsidRPr="000D0A7B">
        <w:rPr>
          <w:rFonts w:ascii="標楷體" w:eastAsia="標楷體" w:hAnsi="標楷體"/>
          <w:bCs/>
          <w:color w:val="000000" w:themeColor="text1"/>
          <w:sz w:val="32"/>
          <w:szCs w:val="32"/>
          <w:u w:val="single"/>
        </w:rPr>
        <w:t>1</w:t>
      </w:r>
      <w:r w:rsidRPr="000D0A7B">
        <w:rPr>
          <w:rFonts w:ascii="標楷體" w:eastAsia="標楷體" w:hAnsi="標楷體" w:hint="eastAsia"/>
          <w:bCs/>
          <w:color w:val="000000" w:themeColor="text1"/>
          <w:sz w:val="32"/>
          <w:szCs w:val="32"/>
          <w:u w:val="single"/>
        </w:rPr>
        <w:t xml:space="preserve"> </w:t>
      </w:r>
      <w:r w:rsidRPr="000D0A7B">
        <w:rPr>
          <w:rFonts w:ascii="標楷體" w:eastAsia="標楷體" w:hAnsi="標楷體" w:hint="eastAsia"/>
          <w:bCs/>
          <w:color w:val="000000" w:themeColor="text1"/>
          <w:sz w:val="32"/>
          <w:szCs w:val="32"/>
        </w:rPr>
        <w:t>處，收容</w:t>
      </w:r>
      <w:r w:rsidRPr="000D0A7B">
        <w:rPr>
          <w:rFonts w:ascii="標楷體" w:eastAsia="標楷體" w:hAnsi="標楷體" w:hint="eastAsia"/>
          <w:bCs/>
          <w:color w:val="000000" w:themeColor="text1"/>
          <w:sz w:val="32"/>
          <w:szCs w:val="32"/>
          <w:u w:val="single"/>
        </w:rPr>
        <w:t xml:space="preserve"> </w:t>
      </w:r>
      <w:r w:rsidRPr="000D0A7B">
        <w:rPr>
          <w:rFonts w:ascii="標楷體" w:eastAsia="標楷體" w:hAnsi="標楷體"/>
          <w:bCs/>
          <w:color w:val="000000" w:themeColor="text1"/>
          <w:sz w:val="32"/>
          <w:szCs w:val="32"/>
          <w:u w:val="single"/>
        </w:rPr>
        <w:t>62</w:t>
      </w:r>
      <w:r w:rsidRPr="000D0A7B">
        <w:rPr>
          <w:rFonts w:ascii="標楷體" w:eastAsia="標楷體" w:hAnsi="標楷體" w:hint="eastAsia"/>
          <w:bCs/>
          <w:color w:val="000000" w:themeColor="text1"/>
          <w:sz w:val="32"/>
          <w:szCs w:val="32"/>
          <w:u w:val="single"/>
        </w:rPr>
        <w:t xml:space="preserve"> </w:t>
      </w:r>
      <w:r w:rsidRPr="000D0A7B">
        <w:rPr>
          <w:rFonts w:ascii="標楷體" w:eastAsia="標楷體" w:hAnsi="標楷體" w:hint="eastAsia"/>
          <w:bCs/>
          <w:color w:val="000000" w:themeColor="text1"/>
          <w:sz w:val="32"/>
          <w:szCs w:val="32"/>
        </w:rPr>
        <w:t>人。</w:t>
      </w:r>
    </w:p>
    <w:p w:rsidR="00AD1143" w:rsidRPr="000D0A7B" w:rsidRDefault="00C075E6" w:rsidP="000E5F0E">
      <w:pPr>
        <w:pStyle w:val="ad"/>
        <w:numPr>
          <w:ilvl w:val="0"/>
          <w:numId w:val="31"/>
        </w:numPr>
        <w:snapToGrid w:val="0"/>
        <w:spacing w:beforeLines="50" w:before="180" w:after="50"/>
        <w:ind w:leftChars="0" w:left="2044"/>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國防部：規劃最高開設收容</w:t>
      </w:r>
      <w:r w:rsidRPr="000D0A7B">
        <w:rPr>
          <w:rFonts w:ascii="標楷體" w:eastAsia="標楷體" w:hAnsi="標楷體" w:hint="eastAsia"/>
          <w:bCs/>
          <w:color w:val="000000" w:themeColor="text1"/>
          <w:sz w:val="32"/>
          <w:szCs w:val="32"/>
          <w:u w:val="single"/>
        </w:rPr>
        <w:t>92</w:t>
      </w:r>
      <w:r w:rsidRPr="000D0A7B">
        <w:rPr>
          <w:rFonts w:ascii="標楷體" w:eastAsia="標楷體" w:hAnsi="標楷體" w:hint="eastAsia"/>
          <w:bCs/>
          <w:color w:val="000000" w:themeColor="text1"/>
          <w:sz w:val="32"/>
          <w:szCs w:val="32"/>
        </w:rPr>
        <w:t>處，可收容低密度</w:t>
      </w:r>
      <w:r w:rsidRPr="000D0A7B">
        <w:rPr>
          <w:rFonts w:ascii="標楷體" w:eastAsia="標楷體" w:hAnsi="標楷體" w:hint="eastAsia"/>
          <w:bCs/>
          <w:color w:val="000000" w:themeColor="text1"/>
          <w:sz w:val="32"/>
          <w:szCs w:val="32"/>
          <w:u w:val="single"/>
        </w:rPr>
        <w:t>1萬82</w:t>
      </w:r>
      <w:r w:rsidRPr="000D0A7B">
        <w:rPr>
          <w:rFonts w:ascii="標楷體" w:eastAsia="標楷體" w:hAnsi="標楷體" w:hint="eastAsia"/>
          <w:bCs/>
          <w:color w:val="000000" w:themeColor="text1"/>
          <w:sz w:val="32"/>
          <w:szCs w:val="32"/>
        </w:rPr>
        <w:t>人，高密度</w:t>
      </w:r>
      <w:r w:rsidRPr="000D0A7B">
        <w:rPr>
          <w:rFonts w:ascii="標楷體" w:eastAsia="標楷體" w:hAnsi="標楷體" w:hint="eastAsia"/>
          <w:bCs/>
          <w:color w:val="000000" w:themeColor="text1"/>
          <w:sz w:val="32"/>
          <w:szCs w:val="32"/>
          <w:u w:val="single"/>
        </w:rPr>
        <w:t>3萬1,334</w:t>
      </w:r>
      <w:r w:rsidRPr="000D0A7B">
        <w:rPr>
          <w:rFonts w:ascii="標楷體" w:eastAsia="標楷體" w:hAnsi="標楷體" w:hint="eastAsia"/>
          <w:bCs/>
          <w:color w:val="000000" w:themeColor="text1"/>
          <w:sz w:val="32"/>
          <w:szCs w:val="32"/>
        </w:rPr>
        <w:t>人，合計</w:t>
      </w:r>
      <w:r w:rsidRPr="000D0A7B">
        <w:rPr>
          <w:rFonts w:ascii="標楷體" w:eastAsia="標楷體" w:hAnsi="標楷體" w:hint="eastAsia"/>
          <w:bCs/>
          <w:color w:val="000000" w:themeColor="text1"/>
          <w:sz w:val="32"/>
          <w:szCs w:val="32"/>
          <w:u w:val="single"/>
        </w:rPr>
        <w:t>4萬1,416</w:t>
      </w:r>
      <w:r w:rsidRPr="000D0A7B">
        <w:rPr>
          <w:rFonts w:ascii="標楷體" w:eastAsia="標楷體" w:hAnsi="標楷體" w:hint="eastAsia"/>
          <w:bCs/>
          <w:color w:val="000000" w:themeColor="text1"/>
          <w:sz w:val="32"/>
          <w:szCs w:val="32"/>
        </w:rPr>
        <w:t>人，本次颱風無執行收容任務，目前仍開設</w:t>
      </w:r>
      <w:r w:rsidRPr="000D0A7B">
        <w:rPr>
          <w:rFonts w:ascii="標楷體" w:eastAsia="標楷體" w:hAnsi="標楷體" w:hint="eastAsia"/>
          <w:bCs/>
          <w:color w:val="000000" w:themeColor="text1"/>
          <w:sz w:val="32"/>
          <w:szCs w:val="32"/>
          <w:u w:val="single"/>
        </w:rPr>
        <w:t>0</w:t>
      </w:r>
      <w:r w:rsidRPr="000D0A7B">
        <w:rPr>
          <w:rFonts w:ascii="標楷體" w:eastAsia="標楷體" w:hAnsi="標楷體" w:hint="eastAsia"/>
          <w:bCs/>
          <w:color w:val="000000" w:themeColor="text1"/>
          <w:sz w:val="32"/>
          <w:szCs w:val="32"/>
        </w:rPr>
        <w:t>處，收容</w:t>
      </w:r>
      <w:r w:rsidRPr="000D0A7B">
        <w:rPr>
          <w:rFonts w:ascii="標楷體" w:eastAsia="標楷體" w:hAnsi="標楷體" w:hint="eastAsia"/>
          <w:bCs/>
          <w:color w:val="000000" w:themeColor="text1"/>
          <w:sz w:val="32"/>
          <w:szCs w:val="32"/>
          <w:u w:val="single"/>
        </w:rPr>
        <w:t xml:space="preserve"> 0 </w:t>
      </w:r>
      <w:r w:rsidRPr="000D0A7B">
        <w:rPr>
          <w:rFonts w:ascii="標楷體" w:eastAsia="標楷體" w:hAnsi="標楷體" w:hint="eastAsia"/>
          <w:bCs/>
          <w:color w:val="000000" w:themeColor="text1"/>
          <w:sz w:val="32"/>
          <w:szCs w:val="32"/>
        </w:rPr>
        <w:t>人。</w:t>
      </w:r>
    </w:p>
    <w:p w:rsidR="00EC14F5" w:rsidRPr="000D0A7B" w:rsidRDefault="00233C51" w:rsidP="000E5F0E">
      <w:pPr>
        <w:pStyle w:val="ad"/>
        <w:numPr>
          <w:ilvl w:val="0"/>
          <w:numId w:val="31"/>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收容所開設明細</w:t>
      </w:r>
      <w:r w:rsidR="00B12817" w:rsidRPr="000D0A7B">
        <w:rPr>
          <w:rFonts w:ascii="標楷體" w:eastAsia="標楷體" w:hAnsi="標楷體" w:hint="eastAsia"/>
          <w:bCs/>
          <w:color w:val="000000" w:themeColor="text1"/>
          <w:sz w:val="32"/>
          <w:szCs w:val="32"/>
        </w:rPr>
        <w:t>：</w:t>
      </w:r>
      <w:r w:rsidR="000D29C4" w:rsidRPr="000D0A7B">
        <w:rPr>
          <w:rFonts w:ascii="標楷體" w:eastAsia="標楷體" w:hAnsi="標楷體" w:hint="eastAsia"/>
          <w:bCs/>
          <w:color w:val="000000" w:themeColor="text1"/>
          <w:sz w:val="32"/>
          <w:szCs w:val="32"/>
        </w:rPr>
        <w:t>詳</w:t>
      </w:r>
      <w:r w:rsidR="001B40C1" w:rsidRPr="000D0A7B">
        <w:rPr>
          <w:rFonts w:ascii="標楷體" w:eastAsia="標楷體" w:hAnsi="標楷體" w:hint="eastAsia"/>
          <w:bCs/>
          <w:color w:val="000000" w:themeColor="text1"/>
          <w:sz w:val="32"/>
          <w:szCs w:val="32"/>
        </w:rPr>
        <w:t>如表</w:t>
      </w:r>
      <w:r w:rsidR="000D29C4" w:rsidRPr="000D0A7B">
        <w:rPr>
          <w:rFonts w:ascii="標楷體" w:eastAsia="標楷體" w:hAnsi="標楷體" w:hint="eastAsia"/>
          <w:bCs/>
          <w:color w:val="000000" w:themeColor="text1"/>
          <w:sz w:val="32"/>
          <w:szCs w:val="32"/>
        </w:rPr>
        <w:t>11</w:t>
      </w:r>
      <w:r w:rsidR="001B40C1" w:rsidRPr="000D0A7B">
        <w:rPr>
          <w:rFonts w:ascii="標楷體" w:eastAsia="標楷體" w:hAnsi="標楷體" w:hint="eastAsia"/>
          <w:bCs/>
          <w:color w:val="000000" w:themeColor="text1"/>
          <w:sz w:val="32"/>
          <w:szCs w:val="32"/>
        </w:rPr>
        <w:t>。</w:t>
      </w:r>
    </w:p>
    <w:p w:rsidR="000D29C4" w:rsidRPr="000D0A7B" w:rsidRDefault="00912094" w:rsidP="00912094">
      <w:pPr>
        <w:pStyle w:val="af3"/>
        <w:snapToGrid w:val="0"/>
        <w:spacing w:after="0"/>
        <w:jc w:val="center"/>
        <w:rPr>
          <w:rFonts w:ascii="標楷體" w:eastAsia="標楷體" w:hAnsi="標楷體"/>
          <w:bCs/>
          <w:color w:val="000000" w:themeColor="text1"/>
          <w:sz w:val="28"/>
          <w:szCs w:val="32"/>
        </w:rPr>
      </w:pPr>
      <w:bookmarkStart w:id="51" w:name="_Toc485300295"/>
      <w:r w:rsidRPr="00912094">
        <w:rPr>
          <w:rFonts w:ascii="標楷體" w:eastAsia="標楷體" w:hAnsi="標楷體"/>
          <w:bCs/>
          <w:color w:val="000000" w:themeColor="text1"/>
          <w:sz w:val="28"/>
          <w:szCs w:val="32"/>
        </w:rPr>
        <w:t xml:space="preserve">表 </w:t>
      </w:r>
      <w:r w:rsidRPr="00912094">
        <w:rPr>
          <w:rFonts w:ascii="標楷體" w:eastAsia="標楷體" w:hAnsi="標楷體"/>
          <w:bCs/>
          <w:color w:val="000000" w:themeColor="text1"/>
          <w:sz w:val="28"/>
          <w:szCs w:val="32"/>
        </w:rPr>
        <w:fldChar w:fldCharType="begin"/>
      </w:r>
      <w:r w:rsidRPr="00912094">
        <w:rPr>
          <w:rFonts w:ascii="標楷體" w:eastAsia="標楷體" w:hAnsi="標楷體"/>
          <w:bCs/>
          <w:color w:val="000000" w:themeColor="text1"/>
          <w:sz w:val="28"/>
          <w:szCs w:val="32"/>
        </w:rPr>
        <w:instrText xml:space="preserve"> SEQ 表 \* ARABIC </w:instrText>
      </w:r>
      <w:r w:rsidRPr="00912094">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11</w:t>
      </w:r>
      <w:r w:rsidRPr="00912094">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0D29C4" w:rsidRPr="000D0A7B">
        <w:rPr>
          <w:rFonts w:ascii="標楷體" w:eastAsia="標楷體" w:hAnsi="標楷體" w:hint="eastAsia"/>
          <w:bCs/>
          <w:color w:val="000000" w:themeColor="text1"/>
          <w:sz w:val="28"/>
          <w:szCs w:val="32"/>
        </w:rPr>
        <w:t>各直轄市、縣(市)政府開設避難收容處所統計</w:t>
      </w:r>
      <w:bookmarkEnd w:id="51"/>
    </w:p>
    <w:tbl>
      <w:tblPr>
        <w:tblW w:w="5133" w:type="pct"/>
        <w:tblInd w:w="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61"/>
        <w:gridCol w:w="874"/>
        <w:gridCol w:w="1046"/>
        <w:gridCol w:w="2208"/>
        <w:gridCol w:w="1374"/>
        <w:gridCol w:w="911"/>
        <w:gridCol w:w="1181"/>
        <w:gridCol w:w="1409"/>
        <w:gridCol w:w="712"/>
      </w:tblGrid>
      <w:tr w:rsidR="00496360" w:rsidRPr="000D0A7B" w:rsidTr="00496360">
        <w:trPr>
          <w:trHeight w:val="65"/>
        </w:trPr>
        <w:tc>
          <w:tcPr>
            <w:tcW w:w="319" w:type="pct"/>
            <w:tcBorders>
              <w:top w:val="outset" w:sz="6" w:space="0" w:color="auto"/>
              <w:left w:val="outset" w:sz="6" w:space="0" w:color="auto"/>
              <w:bottom w:val="outset" w:sz="6" w:space="0" w:color="auto"/>
              <w:right w:val="outset" w:sz="6" w:space="0" w:color="auto"/>
            </w:tcBorders>
            <w:shd w:val="clear" w:color="auto" w:fill="FFFFCC"/>
          </w:tcPr>
          <w:p w:rsidR="00AB3437" w:rsidRPr="000D0A7B" w:rsidRDefault="00AB3437"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hint="eastAsia"/>
                <w:color w:val="000000" w:themeColor="text1"/>
              </w:rPr>
              <w:t>項次</w:t>
            </w:r>
          </w:p>
        </w:tc>
        <w:tc>
          <w:tcPr>
            <w:tcW w:w="421" w:type="pct"/>
            <w:tcBorders>
              <w:top w:val="outset" w:sz="6" w:space="0" w:color="auto"/>
              <w:left w:val="outset" w:sz="6" w:space="0" w:color="auto"/>
              <w:bottom w:val="outset" w:sz="6" w:space="0" w:color="auto"/>
              <w:right w:val="outset" w:sz="6" w:space="0" w:color="auto"/>
            </w:tcBorders>
            <w:shd w:val="clear" w:color="auto" w:fill="FFFFCC"/>
          </w:tcPr>
          <w:p w:rsidR="00AB3437" w:rsidRPr="000D0A7B" w:rsidRDefault="00AB3437"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hint="eastAsia"/>
                <w:color w:val="000000" w:themeColor="text1"/>
              </w:rPr>
              <w:t>所在</w:t>
            </w:r>
            <w:r w:rsidRPr="000D0A7B">
              <w:rPr>
                <w:rFonts w:ascii="標楷體" w:eastAsia="標楷體" w:hAnsi="標楷體"/>
                <w:color w:val="000000" w:themeColor="text1"/>
              </w:rPr>
              <w:br/>
            </w:r>
            <w:r w:rsidRPr="000D0A7B">
              <w:rPr>
                <w:rFonts w:ascii="標楷體" w:eastAsia="標楷體" w:hAnsi="標楷體" w:hint="eastAsia"/>
                <w:color w:val="000000" w:themeColor="text1"/>
              </w:rPr>
              <w:t>縣（市）</w:t>
            </w:r>
          </w:p>
        </w:tc>
        <w:tc>
          <w:tcPr>
            <w:tcW w:w="504" w:type="pct"/>
            <w:tcBorders>
              <w:top w:val="outset" w:sz="6" w:space="0" w:color="auto"/>
              <w:left w:val="outset" w:sz="6" w:space="0" w:color="auto"/>
              <w:bottom w:val="outset" w:sz="6" w:space="0" w:color="auto"/>
              <w:right w:val="outset" w:sz="6" w:space="0" w:color="auto"/>
            </w:tcBorders>
            <w:shd w:val="clear" w:color="auto" w:fill="FFFFCC"/>
          </w:tcPr>
          <w:p w:rsidR="00AB3437" w:rsidRPr="000D0A7B" w:rsidRDefault="00AB3437"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hint="eastAsia"/>
                <w:color w:val="000000" w:themeColor="text1"/>
              </w:rPr>
              <w:t>鄉（鎮</w:t>
            </w:r>
            <w:r w:rsidRPr="000D0A7B">
              <w:rPr>
                <w:rFonts w:ascii="標楷體" w:eastAsia="標楷體" w:hAnsi="標楷體"/>
                <w:color w:val="000000" w:themeColor="text1"/>
              </w:rPr>
              <w:br/>
            </w:r>
            <w:r w:rsidRPr="000D0A7B">
              <w:rPr>
                <w:rFonts w:ascii="標楷體" w:eastAsia="標楷體" w:hAnsi="標楷體" w:hint="eastAsia"/>
                <w:color w:val="000000" w:themeColor="text1"/>
              </w:rPr>
              <w:t>市區）</w:t>
            </w:r>
          </w:p>
        </w:tc>
        <w:tc>
          <w:tcPr>
            <w:tcW w:w="1064" w:type="pct"/>
            <w:tcBorders>
              <w:top w:val="outset" w:sz="6" w:space="0" w:color="auto"/>
              <w:left w:val="outset" w:sz="6" w:space="0" w:color="auto"/>
              <w:bottom w:val="outset" w:sz="6" w:space="0" w:color="auto"/>
              <w:right w:val="outset" w:sz="6" w:space="0" w:color="auto"/>
            </w:tcBorders>
            <w:shd w:val="clear" w:color="auto" w:fill="FFFFCC"/>
          </w:tcPr>
          <w:p w:rsidR="00AB3437" w:rsidRPr="000D0A7B" w:rsidRDefault="00AB3437"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hint="eastAsia"/>
                <w:color w:val="000000" w:themeColor="text1"/>
              </w:rPr>
              <w:t>曾開設之</w:t>
            </w:r>
            <w:r w:rsidRPr="000D0A7B">
              <w:rPr>
                <w:rFonts w:ascii="標楷體" w:eastAsia="標楷體" w:hAnsi="標楷體"/>
                <w:color w:val="000000" w:themeColor="text1"/>
              </w:rPr>
              <w:br/>
            </w:r>
            <w:r w:rsidRPr="000D0A7B">
              <w:rPr>
                <w:rFonts w:ascii="標楷體" w:eastAsia="標楷體" w:hAnsi="標楷體" w:hint="eastAsia"/>
                <w:color w:val="000000" w:themeColor="text1"/>
              </w:rPr>
              <w:t>收容所名稱</w:t>
            </w:r>
          </w:p>
        </w:tc>
        <w:tc>
          <w:tcPr>
            <w:tcW w:w="662" w:type="pct"/>
            <w:tcBorders>
              <w:top w:val="outset" w:sz="6" w:space="0" w:color="auto"/>
              <w:left w:val="outset" w:sz="6" w:space="0" w:color="auto"/>
              <w:bottom w:val="outset" w:sz="6" w:space="0" w:color="auto"/>
              <w:right w:val="outset" w:sz="6" w:space="0" w:color="auto"/>
            </w:tcBorders>
            <w:shd w:val="clear" w:color="auto" w:fill="FFFFCC"/>
          </w:tcPr>
          <w:p w:rsidR="00AB3437" w:rsidRPr="000D0A7B" w:rsidRDefault="00AB3437"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hint="eastAsia"/>
                <w:color w:val="000000" w:themeColor="text1"/>
              </w:rPr>
              <w:t>開設</w:t>
            </w:r>
            <w:r w:rsidRPr="000D0A7B">
              <w:rPr>
                <w:rFonts w:ascii="標楷體" w:eastAsia="標楷體" w:hAnsi="標楷體" w:hint="eastAsia"/>
                <w:color w:val="000000" w:themeColor="text1"/>
              </w:rPr>
              <w:br/>
              <w:t>年月日時分</w:t>
            </w:r>
          </w:p>
        </w:tc>
        <w:tc>
          <w:tcPr>
            <w:tcW w:w="439" w:type="pct"/>
            <w:tcBorders>
              <w:top w:val="outset" w:sz="6" w:space="0" w:color="auto"/>
              <w:left w:val="outset" w:sz="6" w:space="0" w:color="auto"/>
              <w:bottom w:val="outset" w:sz="6" w:space="0" w:color="auto"/>
              <w:right w:val="single" w:sz="4" w:space="0" w:color="auto"/>
            </w:tcBorders>
            <w:shd w:val="clear" w:color="auto" w:fill="FFFFCC"/>
          </w:tcPr>
          <w:p w:rsidR="00AB3437" w:rsidRPr="000D0A7B" w:rsidRDefault="00AB3437"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hint="eastAsia"/>
                <w:color w:val="000000" w:themeColor="text1"/>
              </w:rPr>
              <w:t>目前收</w:t>
            </w:r>
            <w:r w:rsidRPr="000D0A7B">
              <w:rPr>
                <w:rFonts w:ascii="標楷體" w:eastAsia="標楷體" w:hAnsi="標楷體"/>
                <w:color w:val="000000" w:themeColor="text1"/>
              </w:rPr>
              <w:br/>
            </w:r>
            <w:r w:rsidRPr="000D0A7B">
              <w:rPr>
                <w:rFonts w:ascii="標楷體" w:eastAsia="標楷體" w:hAnsi="標楷體" w:hint="eastAsia"/>
                <w:color w:val="000000" w:themeColor="text1"/>
              </w:rPr>
              <w:t>容人數</w:t>
            </w:r>
          </w:p>
        </w:tc>
        <w:tc>
          <w:tcPr>
            <w:tcW w:w="569" w:type="pct"/>
            <w:tcBorders>
              <w:top w:val="outset" w:sz="6" w:space="0" w:color="auto"/>
              <w:left w:val="single" w:sz="4" w:space="0" w:color="auto"/>
              <w:bottom w:val="outset" w:sz="6" w:space="0" w:color="auto"/>
            </w:tcBorders>
            <w:shd w:val="clear" w:color="auto" w:fill="FFFFCC"/>
          </w:tcPr>
          <w:p w:rsidR="00AB3437" w:rsidRPr="000D0A7B" w:rsidRDefault="00AB3437"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hint="eastAsia"/>
                <w:color w:val="000000" w:themeColor="text1"/>
              </w:rPr>
              <w:t>累計最高</w:t>
            </w:r>
            <w:r w:rsidRPr="000D0A7B">
              <w:rPr>
                <w:rFonts w:ascii="標楷體" w:eastAsia="標楷體" w:hAnsi="標楷體" w:hint="eastAsia"/>
                <w:color w:val="000000" w:themeColor="text1"/>
              </w:rPr>
              <w:br/>
              <w:t>收容人數</w:t>
            </w:r>
          </w:p>
        </w:tc>
        <w:tc>
          <w:tcPr>
            <w:tcW w:w="679" w:type="pct"/>
            <w:tcBorders>
              <w:top w:val="outset" w:sz="6" w:space="0" w:color="auto"/>
              <w:left w:val="single" w:sz="4" w:space="0" w:color="auto"/>
              <w:bottom w:val="outset" w:sz="6" w:space="0" w:color="auto"/>
              <w:right w:val="single" w:sz="4" w:space="0" w:color="auto"/>
            </w:tcBorders>
            <w:shd w:val="clear" w:color="auto" w:fill="FFFFCC"/>
          </w:tcPr>
          <w:p w:rsidR="00AB3437" w:rsidRPr="000D0A7B" w:rsidRDefault="00AB3437"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hint="eastAsia"/>
                <w:color w:val="000000" w:themeColor="text1"/>
              </w:rPr>
              <w:t>預計撤除</w:t>
            </w:r>
            <w:r w:rsidRPr="000D0A7B">
              <w:rPr>
                <w:rFonts w:ascii="標楷體" w:eastAsia="標楷體" w:hAnsi="標楷體" w:hint="eastAsia"/>
                <w:color w:val="000000" w:themeColor="text1"/>
              </w:rPr>
              <w:br/>
              <w:t>年月日時分</w:t>
            </w:r>
          </w:p>
        </w:tc>
        <w:tc>
          <w:tcPr>
            <w:tcW w:w="343" w:type="pct"/>
            <w:tcBorders>
              <w:top w:val="outset" w:sz="6" w:space="0" w:color="auto"/>
              <w:left w:val="single" w:sz="4" w:space="0" w:color="auto"/>
              <w:bottom w:val="outset" w:sz="6" w:space="0" w:color="auto"/>
              <w:right w:val="outset" w:sz="6" w:space="0" w:color="auto"/>
            </w:tcBorders>
            <w:shd w:val="clear" w:color="auto" w:fill="FFFFCC"/>
          </w:tcPr>
          <w:p w:rsidR="00AB3437" w:rsidRPr="000D0A7B" w:rsidRDefault="00AB3437"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hint="eastAsia"/>
                <w:color w:val="000000" w:themeColor="text1"/>
              </w:rPr>
              <w:t>備註</w:t>
            </w:r>
          </w:p>
        </w:tc>
      </w:tr>
      <w:tr w:rsidR="00496360" w:rsidRPr="000D0A7B" w:rsidTr="00243CE8">
        <w:trPr>
          <w:trHeight w:val="65"/>
        </w:trPr>
        <w:tc>
          <w:tcPr>
            <w:tcW w:w="319"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421"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高雄市</w:t>
            </w: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左營區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左營區公所</w:t>
            </w:r>
            <w:r w:rsidRPr="000D0A7B">
              <w:rPr>
                <w:rFonts w:ascii="標楷體" w:eastAsia="標楷體" w:hAnsi="標楷體"/>
                <w:color w:val="000000" w:themeColor="text1"/>
              </w:rPr>
              <w:t>5</w:t>
            </w:r>
            <w:r w:rsidRPr="000D0A7B">
              <w:rPr>
                <w:rFonts w:ascii="標楷體" w:eastAsia="標楷體" w:hAnsi="標楷體" w:hint="eastAsia"/>
                <w:color w:val="000000" w:themeColor="text1"/>
              </w:rPr>
              <w:t>樓會議室</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20:30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10:52</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楠梓區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楠梓區公所</w:t>
            </w:r>
            <w:r w:rsidRPr="000D0A7B">
              <w:rPr>
                <w:rFonts w:ascii="標楷體" w:eastAsia="標楷體" w:hAnsi="標楷體"/>
                <w:color w:val="000000" w:themeColor="text1"/>
              </w:rPr>
              <w:t>7</w:t>
            </w:r>
            <w:r w:rsidRPr="000D0A7B">
              <w:rPr>
                <w:rFonts w:ascii="標楷體" w:eastAsia="標楷體" w:hAnsi="標楷體" w:hint="eastAsia"/>
                <w:color w:val="000000" w:themeColor="text1"/>
              </w:rPr>
              <w:t>樓大禮堂</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23:53</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12:00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杉林區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大愛避難收容處所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19:58</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23</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14:56</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旗津區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旗津道酒店</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00:06</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5</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105/09/16 07:17</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內門區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金竹社區活動中心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11:00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17</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09:40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永吉社區活動中心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18:00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24</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09:10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大寮區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山頂社區活動中心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15:00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8</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12:00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林園區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長青活動中心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20:17</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5</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12:41</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鹽埕區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塩埕區公所</w:t>
            </w:r>
            <w:r w:rsidRPr="000D0A7B">
              <w:rPr>
                <w:rFonts w:ascii="標楷體" w:eastAsia="標楷體" w:hAnsi="標楷體"/>
                <w:color w:val="000000" w:themeColor="text1"/>
              </w:rPr>
              <w:t>11</w:t>
            </w:r>
            <w:r w:rsidRPr="000D0A7B">
              <w:rPr>
                <w:rFonts w:ascii="標楷體" w:eastAsia="標楷體" w:hAnsi="標楷體" w:hint="eastAsia"/>
                <w:color w:val="000000" w:themeColor="text1"/>
              </w:rPr>
              <w:t>樓大禮堂</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18:10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20:00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桃源區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拉芙蘭活動中心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21:00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65</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12:10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馬舒霍爾文化聚會所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21:00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21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12:13</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岡山榮民之家</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21:00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12</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12:14</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復興里辦公處</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21:00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35</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12:15</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桃源文物館</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21:00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16</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12:15</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勤和活動中心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w:t>
            </w:r>
          </w:p>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08:00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19</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20:00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旗山區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萃文佛恩養護院</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18:00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旗山區公所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15:00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14</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茂林區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鳳山區農會茂林辦事處</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13:00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90</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12:00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那瑪夏區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岡山榮民之家</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11:25</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3</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09:25</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2</w:t>
            </w:r>
          </w:p>
        </w:tc>
        <w:tc>
          <w:tcPr>
            <w:tcW w:w="421"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臺南市</w:t>
            </w: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楠西區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楠西區公所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12:00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w:t>
            </w:r>
          </w:p>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12:25</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南化區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玉山里活動</w:t>
            </w:r>
          </w:p>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12:00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11:30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玉井區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玉井區公所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w:t>
            </w:r>
          </w:p>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11:30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6</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w:t>
            </w:r>
          </w:p>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09:30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將軍區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廣山里活動中心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16:00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12</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w:t>
            </w:r>
          </w:p>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06:10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仁德區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仁德區公所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w:t>
            </w:r>
          </w:p>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18:00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3</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w:t>
            </w:r>
          </w:p>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20:20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北區</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北區區公所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19:00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w:t>
            </w:r>
          </w:p>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10:20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3</w:t>
            </w:r>
          </w:p>
        </w:tc>
        <w:tc>
          <w:tcPr>
            <w:tcW w:w="421"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屏東縣</w:t>
            </w: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三地門鄉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三地門鄉立體育館</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16:00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112</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14:10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霧臺鄉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基督長老教會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 xml:space="preserve">105/09/14 </w:t>
            </w:r>
            <w:r w:rsidRPr="000D0A7B">
              <w:rPr>
                <w:rFonts w:ascii="標楷體" w:eastAsia="標楷體" w:hAnsi="標楷體"/>
                <w:color w:val="000000" w:themeColor="text1"/>
              </w:rPr>
              <w:lastRenderedPageBreak/>
              <w:t>11:10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lastRenderedPageBreak/>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14</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 xml:space="preserve">105/09/15 </w:t>
            </w:r>
            <w:r w:rsidRPr="000D0A7B">
              <w:rPr>
                <w:rFonts w:ascii="標楷體" w:eastAsia="標楷體" w:hAnsi="標楷體"/>
                <w:color w:val="000000" w:themeColor="text1"/>
              </w:rPr>
              <w:lastRenderedPageBreak/>
              <w:t>14:12</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霧台國小</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15:19</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9</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14:12</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泰武鄉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泰武鄉公所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15:53</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佳平村辦公處</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18:16</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14:30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來義鄉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來義鄉文物館</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19:00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14:17</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新來義多功能部落活動中心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21:18</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14:16</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獅子鄉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內獅國小</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20:00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86</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14:13</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草埔村活動中心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18:00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8</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14:14</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牡丹鄉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牡丹國小</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23:42</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20</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08:00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高士國小牡林分校</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23:44</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6</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08:00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滿州鄉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長樂國小</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19:00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37</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15:00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九棚大愛屋</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20:00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19</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10:26</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滿州鄉公所</w:t>
            </w:r>
            <w:r w:rsidRPr="000D0A7B">
              <w:rPr>
                <w:rFonts w:ascii="標楷體" w:eastAsia="標楷體" w:hAnsi="標楷體"/>
                <w:color w:val="000000" w:themeColor="text1"/>
              </w:rPr>
              <w:t>1</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11:59</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17:00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屏東市</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屏東市公所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14:45</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14:05</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萬丹鄉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萬丹鄉行政中心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14:28</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3</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14:07</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新園鄉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新園鄉公所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15:49</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11:09</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東港鎮</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東隆宮香客大樓</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14:00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105/09/17 11:55</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林邊鄉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仁和國小</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17:00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7</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11:10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佳冬鄉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佳冬鄉公所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20:00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32</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10:20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枋寮鄉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枋寮鄉公所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10:00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98</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12:50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枋山鄉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枋山鄉公所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18:27</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5</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14:15</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車城鄉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香客大樓</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10:00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14:09</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恆春鎮</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恆春鎮公所</w:t>
            </w:r>
            <w:r w:rsidRPr="000D0A7B">
              <w:rPr>
                <w:rFonts w:ascii="標楷體" w:eastAsia="標楷體" w:hAnsi="標楷體"/>
                <w:color w:val="000000" w:themeColor="text1"/>
              </w:rPr>
              <w:t>3</w:t>
            </w:r>
            <w:r w:rsidRPr="000D0A7B">
              <w:rPr>
                <w:rFonts w:ascii="標楷體" w:eastAsia="標楷體" w:hAnsi="標楷體" w:hint="eastAsia"/>
                <w:color w:val="000000" w:themeColor="text1"/>
              </w:rPr>
              <w:t>樓</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09:00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30</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14:05</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琉球鄉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琉球鄉公所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14:00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9</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11:35</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C075E6" w:rsidRPr="000D0A7B" w:rsidTr="00673DF0">
        <w:trPr>
          <w:trHeight w:val="65"/>
        </w:trPr>
        <w:tc>
          <w:tcPr>
            <w:tcW w:w="319" w:type="pct"/>
            <w:tcBorders>
              <w:top w:val="outset" w:sz="6" w:space="0" w:color="auto"/>
              <w:left w:val="outset" w:sz="6" w:space="0" w:color="auto"/>
              <w:bottom w:val="outset" w:sz="6" w:space="0" w:color="auto"/>
              <w:right w:val="outset" w:sz="6" w:space="0" w:color="auto"/>
            </w:tcBorders>
          </w:tcPr>
          <w:p w:rsidR="00C075E6" w:rsidRPr="000D0A7B" w:rsidRDefault="00C075E6"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4</w:t>
            </w:r>
          </w:p>
        </w:tc>
        <w:tc>
          <w:tcPr>
            <w:tcW w:w="421" w:type="pct"/>
            <w:tcBorders>
              <w:top w:val="outset" w:sz="6" w:space="0" w:color="auto"/>
              <w:left w:val="outset" w:sz="6" w:space="0" w:color="auto"/>
              <w:bottom w:val="outset" w:sz="6" w:space="0" w:color="auto"/>
              <w:right w:val="outset" w:sz="6" w:space="0" w:color="auto"/>
            </w:tcBorders>
          </w:tcPr>
          <w:p w:rsidR="00C075E6" w:rsidRPr="000D0A7B" w:rsidRDefault="00C075E6"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嘉義縣</w:t>
            </w:r>
          </w:p>
        </w:tc>
        <w:tc>
          <w:tcPr>
            <w:tcW w:w="504" w:type="pct"/>
            <w:tcBorders>
              <w:top w:val="outset" w:sz="6" w:space="0" w:color="auto"/>
              <w:left w:val="outset" w:sz="6" w:space="0" w:color="auto"/>
              <w:bottom w:val="outset" w:sz="6" w:space="0" w:color="auto"/>
              <w:right w:val="outset" w:sz="6" w:space="0" w:color="auto"/>
            </w:tcBorders>
          </w:tcPr>
          <w:p w:rsidR="00C075E6" w:rsidRPr="000D0A7B" w:rsidRDefault="00C075E6"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中埔鄉</w:t>
            </w:r>
          </w:p>
        </w:tc>
        <w:tc>
          <w:tcPr>
            <w:tcW w:w="1064" w:type="pct"/>
            <w:tcBorders>
              <w:top w:val="outset" w:sz="6" w:space="0" w:color="auto"/>
              <w:left w:val="outset" w:sz="6" w:space="0" w:color="auto"/>
              <w:bottom w:val="outset" w:sz="6" w:space="0" w:color="auto"/>
              <w:right w:val="outset" w:sz="6" w:space="0" w:color="auto"/>
            </w:tcBorders>
          </w:tcPr>
          <w:p w:rsidR="00C075E6" w:rsidRPr="000D0A7B" w:rsidRDefault="00C075E6"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中埔鄉公所</w:t>
            </w:r>
          </w:p>
        </w:tc>
        <w:tc>
          <w:tcPr>
            <w:tcW w:w="662" w:type="pct"/>
            <w:tcBorders>
              <w:top w:val="outset" w:sz="6" w:space="0" w:color="auto"/>
              <w:left w:val="outset" w:sz="6" w:space="0" w:color="auto"/>
              <w:bottom w:val="outset" w:sz="6" w:space="0" w:color="auto"/>
              <w:right w:val="outset" w:sz="6" w:space="0" w:color="auto"/>
            </w:tcBorders>
          </w:tcPr>
          <w:p w:rsidR="00C075E6" w:rsidRPr="000D0A7B" w:rsidRDefault="00C075E6"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w:t>
            </w:r>
          </w:p>
          <w:p w:rsidR="00C075E6" w:rsidRPr="000D0A7B" w:rsidRDefault="00C075E6"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17:00</w:t>
            </w:r>
          </w:p>
        </w:tc>
        <w:tc>
          <w:tcPr>
            <w:tcW w:w="439" w:type="pct"/>
            <w:tcBorders>
              <w:top w:val="outset" w:sz="6" w:space="0" w:color="auto"/>
              <w:left w:val="outset" w:sz="6" w:space="0" w:color="auto"/>
              <w:bottom w:val="outset" w:sz="6" w:space="0" w:color="auto"/>
              <w:right w:val="single" w:sz="4" w:space="0" w:color="auto"/>
            </w:tcBorders>
          </w:tcPr>
          <w:p w:rsidR="00C075E6" w:rsidRPr="000D0A7B" w:rsidRDefault="00C075E6"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C075E6" w:rsidRPr="000D0A7B" w:rsidRDefault="00C075E6"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C075E6" w:rsidRPr="000D0A7B" w:rsidRDefault="00C075E6"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w:t>
            </w:r>
          </w:p>
          <w:p w:rsidR="00C075E6" w:rsidRPr="000D0A7B" w:rsidRDefault="00C075E6"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08:00</w:t>
            </w:r>
          </w:p>
        </w:tc>
        <w:tc>
          <w:tcPr>
            <w:tcW w:w="343" w:type="pct"/>
            <w:tcBorders>
              <w:top w:val="outset" w:sz="6" w:space="0" w:color="auto"/>
              <w:left w:val="single" w:sz="4" w:space="0" w:color="auto"/>
              <w:bottom w:val="outset" w:sz="6" w:space="0" w:color="auto"/>
              <w:right w:val="outset" w:sz="6" w:space="0" w:color="auto"/>
            </w:tcBorders>
            <w:vAlign w:val="center"/>
          </w:tcPr>
          <w:p w:rsidR="00C075E6" w:rsidRPr="000D0A7B" w:rsidRDefault="00C075E6" w:rsidP="00AB3437">
            <w:pPr>
              <w:spacing w:line="300" w:lineRule="exact"/>
              <w:jc w:val="center"/>
              <w:rPr>
                <w:rFonts w:ascii="標楷體" w:eastAsia="標楷體" w:hAnsi="標楷體"/>
                <w:strike/>
                <w:color w:val="000000" w:themeColor="text1"/>
              </w:rPr>
            </w:pPr>
          </w:p>
        </w:tc>
      </w:tr>
      <w:tr w:rsidR="00496360" w:rsidRPr="000D0A7B" w:rsidTr="00673DF0">
        <w:trPr>
          <w:trHeight w:val="65"/>
        </w:trPr>
        <w:tc>
          <w:tcPr>
            <w:tcW w:w="319"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5</w:t>
            </w:r>
          </w:p>
        </w:tc>
        <w:tc>
          <w:tcPr>
            <w:tcW w:w="421"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花蓮縣</w:t>
            </w: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玉里鎮</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東豐社區活動中心</w:t>
            </w:r>
          </w:p>
        </w:tc>
        <w:tc>
          <w:tcPr>
            <w:tcW w:w="662"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18:31</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9</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23:59</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673DF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秀林鄉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水源舊托兒所</w:t>
            </w:r>
          </w:p>
        </w:tc>
        <w:tc>
          <w:tcPr>
            <w:tcW w:w="662"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23:27</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45</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23:59</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佳民國小</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23:28</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5</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23:59</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景美活動中心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23:30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8</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23:59</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秀林國小</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23:31</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23:59</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富世活動中心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23:32</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31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23:59</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崇德國小</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23:38</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14</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23:59</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和平社區活動中心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23:40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55</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23:59</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和平國小</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23:41</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109</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23:59</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銅門活動中心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23:25</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12</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23:59</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文蘭活動中心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23:23</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22</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23:59</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卓溪鄉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卓樂活動中心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09:28</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8</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23:59</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富里鄉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吳江社區活動中心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09:06</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12:00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學田活動中心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12:32</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23:59</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萬榮鄉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西林社區活動中心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22:52</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14</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22:56</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萬榮社區活動中心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22:59</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36</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馬遠社區活動中心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23:01</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19</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23:02</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見晴國民小學</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22:57</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55</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22:58</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紅葉社區活動中心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23:06</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8</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23:07</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明利活動中心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14:11</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8</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14:12</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鳳林鎮</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樂活會館</w:t>
            </w:r>
            <w:r w:rsidRPr="000D0A7B">
              <w:rPr>
                <w:rFonts w:ascii="標楷體" w:eastAsia="標楷體" w:hAnsi="標楷體"/>
                <w:color w:val="000000" w:themeColor="text1"/>
              </w:rPr>
              <w:t>9</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15:22</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19</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16:30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0E5F0E">
            <w:pPr>
              <w:snapToGrid w:val="0"/>
              <w:spacing w:beforeLines="50" w:before="180"/>
              <w:ind w:leftChars="30" w:left="72"/>
              <w:rPr>
                <w:rFonts w:ascii="標楷體" w:eastAsia="標楷體" w:hAnsi="標楷體"/>
                <w:color w:val="000000" w:themeColor="text1"/>
              </w:rPr>
            </w:pPr>
          </w:p>
        </w:tc>
      </w:tr>
      <w:tr w:rsidR="00496360" w:rsidRPr="000D0A7B" w:rsidTr="00496360">
        <w:trPr>
          <w:trHeight w:val="65"/>
        </w:trPr>
        <w:tc>
          <w:tcPr>
            <w:tcW w:w="319"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6</w:t>
            </w:r>
          </w:p>
        </w:tc>
        <w:tc>
          <w:tcPr>
            <w:tcW w:w="421"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金門縣</w:t>
            </w: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金沙鎮</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金沙鎮公所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w:t>
            </w:r>
          </w:p>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11:00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7</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105/09/17</w:t>
            </w:r>
          </w:p>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08:00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0E5F0E">
            <w:pPr>
              <w:snapToGrid w:val="0"/>
              <w:spacing w:beforeLines="50" w:before="180"/>
              <w:ind w:leftChars="30" w:left="72"/>
              <w:rPr>
                <w:rFonts w:ascii="標楷體" w:eastAsia="標楷體" w:hAnsi="標楷體"/>
                <w:color w:val="000000" w:themeColor="text1"/>
              </w:rPr>
            </w:pPr>
            <w:r w:rsidRPr="000D0A7B">
              <w:rPr>
                <w:rFonts w:ascii="標楷體" w:eastAsia="標楷體" w:hAnsi="標楷體" w:hint="eastAsia"/>
                <w:color w:val="000000" w:themeColor="text1"/>
              </w:rPr>
              <w:t>另</w:t>
            </w:r>
            <w:r w:rsidRPr="000D0A7B">
              <w:rPr>
                <w:rFonts w:ascii="標楷體" w:eastAsia="標楷體" w:hAnsi="標楷體"/>
                <w:color w:val="000000" w:themeColor="text1"/>
              </w:rPr>
              <w:t>2</w:t>
            </w:r>
            <w:r w:rsidRPr="000D0A7B">
              <w:rPr>
                <w:rFonts w:ascii="標楷體" w:eastAsia="標楷體" w:hAnsi="標楷體" w:hint="eastAsia"/>
                <w:color w:val="000000" w:themeColor="text1"/>
              </w:rPr>
              <w:t>名安置</w:t>
            </w:r>
            <w:r w:rsidR="00CB32D1" w:rsidRPr="000D0A7B">
              <w:rPr>
                <w:rFonts w:ascii="標楷體" w:eastAsia="標楷體" w:hAnsi="標楷體" w:hint="eastAsia"/>
                <w:color w:val="000000" w:themeColor="text1"/>
              </w:rPr>
              <w:t>金門縣</w:t>
            </w:r>
            <w:r w:rsidRPr="000D0A7B">
              <w:rPr>
                <w:rFonts w:ascii="標楷體" w:eastAsia="標楷體" w:hAnsi="標楷體" w:hint="eastAsia"/>
                <w:color w:val="000000" w:themeColor="text1"/>
              </w:rPr>
              <w:t>福田家園</w:t>
            </w: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金寧鄉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金寧鄉公所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w:t>
            </w:r>
          </w:p>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16:30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3</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105/09/17</w:t>
            </w:r>
          </w:p>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13:00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0E5F0E">
            <w:pPr>
              <w:snapToGrid w:val="0"/>
              <w:spacing w:beforeLines="50" w:before="180"/>
              <w:ind w:leftChars="30" w:left="72"/>
              <w:rPr>
                <w:rFonts w:ascii="標楷體" w:eastAsia="標楷體" w:hAnsi="標楷體"/>
                <w:color w:val="000000" w:themeColor="text1"/>
              </w:rPr>
            </w:pPr>
          </w:p>
        </w:tc>
      </w:tr>
      <w:tr w:rsidR="00496360" w:rsidRPr="000D0A7B" w:rsidTr="00496360">
        <w:trPr>
          <w:trHeight w:val="65"/>
        </w:trPr>
        <w:tc>
          <w:tcPr>
            <w:tcW w:w="319"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金湖鎮</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金湖鎮公所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w:t>
            </w:r>
          </w:p>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08:00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3</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w:t>
            </w:r>
          </w:p>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12:00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C075E6" w:rsidRPr="000D0A7B" w:rsidTr="00496360">
        <w:trPr>
          <w:trHeight w:val="65"/>
        </w:trPr>
        <w:tc>
          <w:tcPr>
            <w:tcW w:w="319" w:type="pct"/>
            <w:tcBorders>
              <w:top w:val="outset" w:sz="6" w:space="0" w:color="auto"/>
              <w:left w:val="outset" w:sz="6" w:space="0" w:color="auto"/>
              <w:bottom w:val="outset" w:sz="6" w:space="0" w:color="auto"/>
              <w:right w:val="outset" w:sz="6" w:space="0" w:color="auto"/>
            </w:tcBorders>
          </w:tcPr>
          <w:p w:rsidR="00C075E6" w:rsidRPr="000D0A7B" w:rsidRDefault="00C075E6"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7</w:t>
            </w:r>
          </w:p>
        </w:tc>
        <w:tc>
          <w:tcPr>
            <w:tcW w:w="421" w:type="pct"/>
            <w:tcBorders>
              <w:top w:val="outset" w:sz="6" w:space="0" w:color="auto"/>
              <w:left w:val="outset" w:sz="6" w:space="0" w:color="auto"/>
              <w:bottom w:val="outset" w:sz="6" w:space="0" w:color="auto"/>
              <w:right w:val="outset" w:sz="6" w:space="0" w:color="auto"/>
            </w:tcBorders>
          </w:tcPr>
          <w:p w:rsidR="00C075E6" w:rsidRPr="000D0A7B" w:rsidRDefault="00C075E6"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澎湖縣</w:t>
            </w:r>
          </w:p>
        </w:tc>
        <w:tc>
          <w:tcPr>
            <w:tcW w:w="504" w:type="pct"/>
            <w:tcBorders>
              <w:top w:val="outset" w:sz="6" w:space="0" w:color="auto"/>
              <w:left w:val="outset" w:sz="6" w:space="0" w:color="auto"/>
              <w:bottom w:val="outset" w:sz="6" w:space="0" w:color="auto"/>
              <w:right w:val="outset" w:sz="6" w:space="0" w:color="auto"/>
            </w:tcBorders>
          </w:tcPr>
          <w:p w:rsidR="00C075E6" w:rsidRPr="000D0A7B" w:rsidRDefault="00C075E6"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馬公市</w:t>
            </w:r>
          </w:p>
        </w:tc>
        <w:tc>
          <w:tcPr>
            <w:tcW w:w="1064" w:type="pct"/>
            <w:tcBorders>
              <w:top w:val="outset" w:sz="6" w:space="0" w:color="auto"/>
              <w:left w:val="outset" w:sz="6" w:space="0" w:color="auto"/>
              <w:bottom w:val="outset" w:sz="6" w:space="0" w:color="auto"/>
              <w:right w:val="outset" w:sz="6" w:space="0" w:color="auto"/>
            </w:tcBorders>
          </w:tcPr>
          <w:p w:rsidR="00C075E6" w:rsidRPr="000D0A7B" w:rsidRDefault="00C075E6"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七美老人文康</w:t>
            </w:r>
          </w:p>
          <w:p w:rsidR="00C075E6" w:rsidRPr="000D0A7B" w:rsidRDefault="00C075E6"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活動中心</w:t>
            </w:r>
          </w:p>
        </w:tc>
        <w:tc>
          <w:tcPr>
            <w:tcW w:w="662" w:type="pct"/>
            <w:tcBorders>
              <w:top w:val="outset" w:sz="6" w:space="0" w:color="auto"/>
              <w:left w:val="outset" w:sz="6" w:space="0" w:color="auto"/>
              <w:bottom w:val="outset" w:sz="6" w:space="0" w:color="auto"/>
              <w:right w:val="outset" w:sz="6" w:space="0" w:color="auto"/>
            </w:tcBorders>
            <w:vAlign w:val="center"/>
          </w:tcPr>
          <w:p w:rsidR="00C075E6" w:rsidRPr="000D0A7B" w:rsidRDefault="00C075E6"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17:30</w:t>
            </w:r>
          </w:p>
        </w:tc>
        <w:tc>
          <w:tcPr>
            <w:tcW w:w="439" w:type="pct"/>
            <w:tcBorders>
              <w:top w:val="outset" w:sz="6" w:space="0" w:color="auto"/>
              <w:left w:val="outset" w:sz="6" w:space="0" w:color="auto"/>
              <w:bottom w:val="outset" w:sz="6" w:space="0" w:color="auto"/>
              <w:right w:val="single" w:sz="4" w:space="0" w:color="auto"/>
            </w:tcBorders>
          </w:tcPr>
          <w:p w:rsidR="00C075E6" w:rsidRPr="000D0A7B" w:rsidRDefault="00C075E6"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C075E6" w:rsidRPr="000D0A7B" w:rsidRDefault="00C075E6"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C075E6" w:rsidRPr="000D0A7B" w:rsidRDefault="00C075E6"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w:t>
            </w:r>
          </w:p>
          <w:p w:rsidR="00C075E6" w:rsidRPr="000D0A7B" w:rsidRDefault="00C075E6"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22:00</w:t>
            </w:r>
          </w:p>
        </w:tc>
        <w:tc>
          <w:tcPr>
            <w:tcW w:w="343" w:type="pct"/>
            <w:tcBorders>
              <w:top w:val="outset" w:sz="6" w:space="0" w:color="auto"/>
              <w:left w:val="single" w:sz="4" w:space="0" w:color="auto"/>
              <w:bottom w:val="outset" w:sz="6" w:space="0" w:color="auto"/>
              <w:right w:val="outset" w:sz="6" w:space="0" w:color="auto"/>
            </w:tcBorders>
            <w:vAlign w:val="center"/>
          </w:tcPr>
          <w:p w:rsidR="00C075E6" w:rsidRPr="000D0A7B" w:rsidRDefault="00C075E6"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lastRenderedPageBreak/>
              <w:t>8</w:t>
            </w:r>
          </w:p>
        </w:tc>
        <w:tc>
          <w:tcPr>
            <w:tcW w:w="421"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臺東縣</w:t>
            </w: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大武鄉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愛國蒲分校</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20:11</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53</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105/9/18 16:00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大武國小</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17:35</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70</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達仁鄉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台土反活動中心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23:22</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23</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105/09/16 09:00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安朔活動中心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18:00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海端鄉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臺東縣海端鄉立幼兒園</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17:00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68</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105/09/16 16:00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綠島鄉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南寮村活動中心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17:26</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太麻里鄉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香蘭國小</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12:01</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5</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21:00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大王國小</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21:21</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21:00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臺東市</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馬蘭榮家</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23:02</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19</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105/09/17 18:30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豐田里活動中心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04:44</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10</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CC6143"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臺東</w:t>
            </w:r>
            <w:r w:rsidR="00496360" w:rsidRPr="000D0A7B">
              <w:rPr>
                <w:rFonts w:ascii="標楷體" w:eastAsia="標楷體" w:hAnsi="標楷體" w:hint="eastAsia"/>
                <w:color w:val="000000" w:themeColor="text1"/>
              </w:rPr>
              <w:t>市公所</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17:00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卑南鄉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富源村活動中心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20:29</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2</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初鹿老人暨多功能活動中心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08:45</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4</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美農村活動中心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105/09/13 17:02</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溫泉村活動中心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09:30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利嘉村活動中心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04:12</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7</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773F78">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金峰鄉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賓茂活動中心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23:28</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23</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773F78">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val="restart"/>
            <w:tcBorders>
              <w:top w:val="outset" w:sz="6" w:space="0" w:color="auto"/>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延平鄉</w:t>
            </w: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桃源村桃源國小</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09:26</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138</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105/09/16 14:00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武陵戒治所</w:t>
            </w:r>
            <w:r w:rsidRPr="000D0A7B">
              <w:rPr>
                <w:rFonts w:ascii="標楷體" w:eastAsia="標楷體" w:hAnsi="標楷體"/>
                <w:color w:val="000000" w:themeColor="text1"/>
              </w:rPr>
              <w:t>(</w:t>
            </w:r>
            <w:r w:rsidRPr="000D0A7B">
              <w:rPr>
                <w:rFonts w:ascii="標楷體" w:eastAsia="標楷體" w:hAnsi="標楷體" w:hint="eastAsia"/>
                <w:color w:val="000000" w:themeColor="text1"/>
              </w:rPr>
              <w:t>原桃源國小</w:t>
            </w:r>
            <w:r w:rsidRPr="000D0A7B">
              <w:rPr>
                <w:rFonts w:ascii="標楷體" w:eastAsia="標楷體" w:hAnsi="標楷體"/>
                <w:color w:val="000000" w:themeColor="text1"/>
              </w:rPr>
              <w:t>)</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105/09/16 14:00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62</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62</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105/11/30 17:00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C075E6">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巴喜告教會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105/09/15 20:00</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19</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105/09/18 15:00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496360" w:rsidRPr="000D0A7B" w:rsidTr="00496360">
        <w:trPr>
          <w:trHeight w:val="65"/>
        </w:trPr>
        <w:tc>
          <w:tcPr>
            <w:tcW w:w="319"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421"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504" w:type="pct"/>
            <w:vMerge/>
            <w:tcBorders>
              <w:left w:val="outset" w:sz="6" w:space="0" w:color="auto"/>
              <w:bottom w:val="outset" w:sz="6" w:space="0" w:color="auto"/>
              <w:right w:val="outset" w:sz="6"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p>
        </w:tc>
        <w:tc>
          <w:tcPr>
            <w:tcW w:w="1064" w:type="pct"/>
            <w:tcBorders>
              <w:top w:val="outset" w:sz="6" w:space="0" w:color="auto"/>
              <w:left w:val="outset" w:sz="6" w:space="0" w:color="auto"/>
              <w:bottom w:val="outset" w:sz="6" w:space="0" w:color="auto"/>
              <w:right w:val="outset" w:sz="6" w:space="0" w:color="auto"/>
            </w:tcBorders>
          </w:tcPr>
          <w:p w:rsidR="00496360" w:rsidRPr="000D0A7B" w:rsidRDefault="00496360" w:rsidP="000E5F0E">
            <w:pPr>
              <w:snapToGrid w:val="0"/>
              <w:spacing w:beforeLines="50" w:before="180"/>
              <w:ind w:leftChars="30" w:left="72" w:rightChars="41" w:right="98"/>
              <w:jc w:val="both"/>
              <w:rPr>
                <w:rFonts w:ascii="標楷體" w:eastAsia="標楷體" w:hAnsi="標楷體"/>
                <w:color w:val="000000" w:themeColor="text1"/>
              </w:rPr>
            </w:pPr>
            <w:r w:rsidRPr="000D0A7B">
              <w:rPr>
                <w:rFonts w:ascii="標楷體" w:eastAsia="標楷體" w:hAnsi="標楷體" w:hint="eastAsia"/>
                <w:color w:val="000000" w:themeColor="text1"/>
              </w:rPr>
              <w:t>桃源村活動中心</w:t>
            </w:r>
          </w:p>
        </w:tc>
        <w:tc>
          <w:tcPr>
            <w:tcW w:w="662" w:type="pct"/>
            <w:tcBorders>
              <w:top w:val="outset" w:sz="6" w:space="0" w:color="auto"/>
              <w:left w:val="outset" w:sz="6" w:space="0" w:color="auto"/>
              <w:bottom w:val="outset" w:sz="6" w:space="0" w:color="auto"/>
              <w:right w:val="outset" w:sz="6" w:space="0" w:color="auto"/>
            </w:tcBorders>
            <w:vAlign w:val="center"/>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105/09/14 16:02</w:t>
            </w:r>
          </w:p>
        </w:tc>
        <w:tc>
          <w:tcPr>
            <w:tcW w:w="439" w:type="pct"/>
            <w:tcBorders>
              <w:top w:val="outset" w:sz="6" w:space="0" w:color="auto"/>
              <w:left w:val="outset" w:sz="6" w:space="0" w:color="auto"/>
              <w:bottom w:val="outset" w:sz="6" w:space="0" w:color="auto"/>
              <w:right w:val="single" w:sz="4"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569" w:type="pct"/>
            <w:tcBorders>
              <w:top w:val="outset" w:sz="6" w:space="0" w:color="auto"/>
              <w:left w:val="single" w:sz="4" w:space="0" w:color="auto"/>
              <w:bottom w:val="outset" w:sz="6" w:space="0" w:color="auto"/>
            </w:tcBorders>
          </w:tcPr>
          <w:p w:rsidR="00496360" w:rsidRPr="000D0A7B" w:rsidRDefault="00496360"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8</w:t>
            </w:r>
          </w:p>
        </w:tc>
        <w:tc>
          <w:tcPr>
            <w:tcW w:w="679" w:type="pct"/>
            <w:tcBorders>
              <w:top w:val="outset" w:sz="6" w:space="0" w:color="auto"/>
              <w:left w:val="single" w:sz="4" w:space="0" w:color="auto"/>
              <w:bottom w:val="outset" w:sz="6" w:space="0" w:color="auto"/>
              <w:right w:val="single" w:sz="4" w:space="0" w:color="auto"/>
            </w:tcBorders>
          </w:tcPr>
          <w:p w:rsidR="00496360" w:rsidRPr="000D0A7B" w:rsidRDefault="0049636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105/09/16 11:00</w:t>
            </w:r>
          </w:p>
        </w:tc>
        <w:tc>
          <w:tcPr>
            <w:tcW w:w="343" w:type="pct"/>
            <w:tcBorders>
              <w:top w:val="outset" w:sz="6" w:space="0" w:color="auto"/>
              <w:left w:val="single" w:sz="4" w:space="0" w:color="auto"/>
              <w:bottom w:val="outset" w:sz="6" w:space="0" w:color="auto"/>
              <w:right w:val="outset" w:sz="6" w:space="0" w:color="auto"/>
            </w:tcBorders>
            <w:vAlign w:val="center"/>
          </w:tcPr>
          <w:p w:rsidR="00496360" w:rsidRPr="000D0A7B" w:rsidRDefault="00496360" w:rsidP="00AB3437">
            <w:pPr>
              <w:spacing w:line="300" w:lineRule="exact"/>
              <w:jc w:val="center"/>
              <w:rPr>
                <w:rFonts w:ascii="標楷體" w:eastAsia="標楷體" w:hAnsi="標楷體"/>
                <w:strike/>
                <w:color w:val="000000" w:themeColor="text1"/>
              </w:rPr>
            </w:pPr>
          </w:p>
        </w:tc>
      </w:tr>
      <w:tr w:rsidR="000026DE" w:rsidRPr="000D0A7B" w:rsidTr="000026DE">
        <w:trPr>
          <w:trHeight w:val="65"/>
        </w:trPr>
        <w:tc>
          <w:tcPr>
            <w:tcW w:w="319" w:type="pct"/>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C075E6" w:rsidRPr="000D0A7B" w:rsidRDefault="00C075E6"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合計</w:t>
            </w:r>
          </w:p>
        </w:tc>
        <w:tc>
          <w:tcPr>
            <w:tcW w:w="421" w:type="pct"/>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C075E6" w:rsidRPr="000D0A7B" w:rsidRDefault="0017325E"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8直轄市、縣(市)</w:t>
            </w:r>
          </w:p>
        </w:tc>
        <w:tc>
          <w:tcPr>
            <w:tcW w:w="504" w:type="pct"/>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C075E6" w:rsidRPr="000D0A7B" w:rsidRDefault="0017325E"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56鄉(鎮市區)</w:t>
            </w:r>
          </w:p>
        </w:tc>
        <w:tc>
          <w:tcPr>
            <w:tcW w:w="1064" w:type="pct"/>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C075E6" w:rsidRPr="000D0A7B" w:rsidRDefault="00C075E6" w:rsidP="000E5F0E">
            <w:pPr>
              <w:snapToGrid w:val="0"/>
              <w:spacing w:beforeLines="50" w:before="180"/>
              <w:ind w:leftChars="30" w:left="72" w:rightChars="41" w:right="98"/>
              <w:jc w:val="center"/>
              <w:rPr>
                <w:rFonts w:ascii="標楷體" w:eastAsia="標楷體" w:hAnsi="標楷體"/>
                <w:color w:val="000000" w:themeColor="text1"/>
              </w:rPr>
            </w:pPr>
            <w:r w:rsidRPr="000D0A7B">
              <w:rPr>
                <w:rFonts w:ascii="標楷體" w:eastAsia="標楷體" w:hAnsi="標楷體"/>
                <w:color w:val="000000" w:themeColor="text1"/>
              </w:rPr>
              <w:t>97</w:t>
            </w:r>
            <w:r w:rsidRPr="000D0A7B">
              <w:rPr>
                <w:rFonts w:ascii="標楷體" w:eastAsia="標楷體" w:hAnsi="標楷體" w:hint="eastAsia"/>
                <w:color w:val="000000" w:themeColor="text1"/>
              </w:rPr>
              <w:t>處</w:t>
            </w:r>
          </w:p>
        </w:tc>
        <w:tc>
          <w:tcPr>
            <w:tcW w:w="662" w:type="pct"/>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C075E6" w:rsidRPr="000D0A7B" w:rsidRDefault="00C075E6" w:rsidP="000E5F0E">
            <w:pPr>
              <w:snapToGrid w:val="0"/>
              <w:spacing w:beforeLines="50" w:before="180"/>
              <w:jc w:val="center"/>
              <w:rPr>
                <w:rFonts w:ascii="標楷體" w:eastAsia="標楷體" w:hAnsi="標楷體"/>
                <w:color w:val="000000" w:themeColor="text1"/>
              </w:rPr>
            </w:pPr>
          </w:p>
        </w:tc>
        <w:tc>
          <w:tcPr>
            <w:tcW w:w="439" w:type="pct"/>
            <w:tcBorders>
              <w:top w:val="outset" w:sz="6" w:space="0" w:color="auto"/>
              <w:left w:val="outset" w:sz="6" w:space="0" w:color="auto"/>
              <w:bottom w:val="outset" w:sz="6" w:space="0" w:color="auto"/>
              <w:right w:val="single" w:sz="4" w:space="0" w:color="auto"/>
            </w:tcBorders>
            <w:shd w:val="clear" w:color="auto" w:fill="F2F2F2" w:themeFill="background1" w:themeFillShade="F2"/>
          </w:tcPr>
          <w:p w:rsidR="00C075E6" w:rsidRPr="000D0A7B" w:rsidRDefault="00C075E6"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62</w:t>
            </w:r>
            <w:r w:rsidR="00243CE8" w:rsidRPr="000D0A7B">
              <w:rPr>
                <w:rFonts w:ascii="標楷體" w:eastAsia="標楷體" w:hAnsi="標楷體" w:hint="eastAsia"/>
                <w:color w:val="000000" w:themeColor="text1"/>
              </w:rPr>
              <w:t>人</w:t>
            </w:r>
          </w:p>
        </w:tc>
        <w:tc>
          <w:tcPr>
            <w:tcW w:w="569" w:type="pct"/>
            <w:tcBorders>
              <w:top w:val="outset" w:sz="6" w:space="0" w:color="auto"/>
              <w:left w:val="single" w:sz="4" w:space="0" w:color="auto"/>
              <w:bottom w:val="outset" w:sz="6" w:space="0" w:color="auto"/>
            </w:tcBorders>
            <w:shd w:val="clear" w:color="auto" w:fill="F2F2F2" w:themeFill="background1" w:themeFillShade="F2"/>
          </w:tcPr>
          <w:p w:rsidR="00C075E6" w:rsidRPr="000D0A7B" w:rsidRDefault="00C075E6" w:rsidP="000E5F0E">
            <w:pPr>
              <w:snapToGrid w:val="0"/>
              <w:spacing w:beforeLines="50" w:before="180"/>
              <w:ind w:rightChars="36" w:right="86"/>
              <w:jc w:val="center"/>
              <w:rPr>
                <w:rFonts w:ascii="標楷體" w:eastAsia="標楷體" w:hAnsi="標楷體"/>
                <w:color w:val="000000" w:themeColor="text1"/>
              </w:rPr>
            </w:pPr>
            <w:r w:rsidRPr="000D0A7B">
              <w:rPr>
                <w:rFonts w:ascii="標楷體" w:eastAsia="標楷體" w:hAnsi="標楷體"/>
                <w:color w:val="000000" w:themeColor="text1"/>
              </w:rPr>
              <w:t>1,933</w:t>
            </w:r>
            <w:r w:rsidR="00243CE8" w:rsidRPr="000D0A7B">
              <w:rPr>
                <w:rFonts w:ascii="標楷體" w:eastAsia="標楷體" w:hAnsi="標楷體" w:hint="eastAsia"/>
                <w:color w:val="000000" w:themeColor="text1"/>
              </w:rPr>
              <w:t>人</w:t>
            </w:r>
          </w:p>
        </w:tc>
        <w:tc>
          <w:tcPr>
            <w:tcW w:w="679" w:type="pct"/>
            <w:tcBorders>
              <w:top w:val="outset" w:sz="6" w:space="0" w:color="auto"/>
              <w:left w:val="single" w:sz="4" w:space="0" w:color="auto"/>
              <w:bottom w:val="outset" w:sz="6" w:space="0" w:color="auto"/>
              <w:right w:val="single" w:sz="4" w:space="0" w:color="auto"/>
            </w:tcBorders>
            <w:shd w:val="clear" w:color="auto" w:fill="F2F2F2" w:themeFill="background1" w:themeFillShade="F2"/>
          </w:tcPr>
          <w:p w:rsidR="00C075E6" w:rsidRPr="000D0A7B" w:rsidRDefault="00C075E6" w:rsidP="000E5F0E">
            <w:pPr>
              <w:snapToGrid w:val="0"/>
              <w:spacing w:beforeLines="50" w:before="180"/>
              <w:ind w:rightChars="36" w:right="86"/>
              <w:jc w:val="center"/>
              <w:rPr>
                <w:rFonts w:ascii="標楷體" w:eastAsia="標楷體" w:hAnsi="標楷體"/>
                <w:color w:val="000000" w:themeColor="text1"/>
              </w:rPr>
            </w:pPr>
          </w:p>
        </w:tc>
        <w:tc>
          <w:tcPr>
            <w:tcW w:w="343" w:type="pct"/>
            <w:tcBorders>
              <w:top w:val="outset" w:sz="6" w:space="0" w:color="auto"/>
              <w:left w:val="single" w:sz="4" w:space="0" w:color="auto"/>
              <w:bottom w:val="outset" w:sz="6" w:space="0" w:color="auto"/>
              <w:right w:val="outset" w:sz="6" w:space="0" w:color="auto"/>
            </w:tcBorders>
            <w:shd w:val="clear" w:color="auto" w:fill="F2F2F2" w:themeFill="background1" w:themeFillShade="F2"/>
          </w:tcPr>
          <w:p w:rsidR="00C075E6" w:rsidRPr="000D0A7B" w:rsidRDefault="00C075E6" w:rsidP="000E5F0E">
            <w:pPr>
              <w:snapToGrid w:val="0"/>
              <w:spacing w:beforeLines="50" w:before="180"/>
              <w:ind w:rightChars="36" w:right="86"/>
              <w:jc w:val="center"/>
              <w:rPr>
                <w:rFonts w:ascii="標楷體" w:eastAsia="標楷體" w:hAnsi="標楷體"/>
                <w:color w:val="000000" w:themeColor="text1"/>
              </w:rPr>
            </w:pPr>
          </w:p>
        </w:tc>
      </w:tr>
    </w:tbl>
    <w:p w:rsidR="00FB6D45" w:rsidRPr="000D0A7B" w:rsidRDefault="00016393" w:rsidP="009E17D3">
      <w:pPr>
        <w:widowControl/>
        <w:rPr>
          <w:rFonts w:ascii="標楷體" w:eastAsia="標楷體" w:hAnsi="標楷體" w:cs="新細明體"/>
          <w:bCs/>
          <w:color w:val="000000" w:themeColor="text1"/>
          <w:kern w:val="0"/>
          <w:sz w:val="32"/>
          <w:szCs w:val="32"/>
        </w:rPr>
      </w:pPr>
      <w:r w:rsidRPr="000D0A7B">
        <w:rPr>
          <w:rFonts w:ascii="標楷體" w:eastAsia="標楷體" w:hAnsi="標楷體"/>
          <w:bCs/>
          <w:color w:val="000000" w:themeColor="text1"/>
          <w:sz w:val="32"/>
          <w:szCs w:val="32"/>
        </w:rPr>
        <w:br w:type="page"/>
      </w:r>
    </w:p>
    <w:p w:rsidR="00B56AC7" w:rsidRPr="000D0A7B" w:rsidRDefault="00172A94" w:rsidP="0021455E">
      <w:pPr>
        <w:pStyle w:val="ad"/>
        <w:numPr>
          <w:ilvl w:val="0"/>
          <w:numId w:val="31"/>
        </w:numPr>
        <w:snapToGrid w:val="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lastRenderedPageBreak/>
        <w:t>中國大陸漁工安置</w:t>
      </w:r>
    </w:p>
    <w:p w:rsidR="00271141" w:rsidRPr="000D0A7B" w:rsidRDefault="00A30390" w:rsidP="00A30390">
      <w:pPr>
        <w:pStyle w:val="af3"/>
        <w:snapToGrid w:val="0"/>
        <w:spacing w:after="0"/>
        <w:ind w:leftChars="59" w:left="142"/>
        <w:jc w:val="center"/>
        <w:rPr>
          <w:rFonts w:ascii="標楷體" w:eastAsia="標楷體" w:hAnsi="標楷體"/>
          <w:bCs/>
          <w:color w:val="000000" w:themeColor="text1"/>
          <w:sz w:val="28"/>
          <w:szCs w:val="32"/>
        </w:rPr>
      </w:pPr>
      <w:bookmarkStart w:id="52" w:name="_Toc485300296"/>
      <w:r w:rsidRPr="00A30390">
        <w:rPr>
          <w:rFonts w:ascii="標楷體" w:eastAsia="標楷體" w:hAnsi="標楷體" w:hint="eastAsia"/>
          <w:bCs/>
          <w:color w:val="000000" w:themeColor="text1"/>
          <w:sz w:val="28"/>
          <w:szCs w:val="32"/>
        </w:rPr>
        <w:t xml:space="preserve">表 </w:t>
      </w:r>
      <w:r w:rsidRPr="00A30390">
        <w:rPr>
          <w:rFonts w:ascii="標楷體" w:eastAsia="標楷體" w:hAnsi="標楷體"/>
          <w:bCs/>
          <w:color w:val="000000" w:themeColor="text1"/>
          <w:sz w:val="28"/>
          <w:szCs w:val="32"/>
        </w:rPr>
        <w:fldChar w:fldCharType="begin"/>
      </w:r>
      <w:r w:rsidRPr="00A30390">
        <w:rPr>
          <w:rFonts w:ascii="標楷體" w:eastAsia="標楷體" w:hAnsi="標楷體"/>
          <w:bCs/>
          <w:color w:val="000000" w:themeColor="text1"/>
          <w:sz w:val="28"/>
          <w:szCs w:val="32"/>
        </w:rPr>
        <w:instrText xml:space="preserve"> </w:instrText>
      </w:r>
      <w:r w:rsidRPr="00A30390">
        <w:rPr>
          <w:rFonts w:ascii="標楷體" w:eastAsia="標楷體" w:hAnsi="標楷體" w:hint="eastAsia"/>
          <w:bCs/>
          <w:color w:val="000000" w:themeColor="text1"/>
          <w:sz w:val="28"/>
          <w:szCs w:val="32"/>
        </w:rPr>
        <w:instrText>SEQ 表 \* ARABIC</w:instrText>
      </w:r>
      <w:r w:rsidRPr="00A30390">
        <w:rPr>
          <w:rFonts w:ascii="標楷體" w:eastAsia="標楷體" w:hAnsi="標楷體"/>
          <w:bCs/>
          <w:color w:val="000000" w:themeColor="text1"/>
          <w:sz w:val="28"/>
          <w:szCs w:val="32"/>
        </w:rPr>
        <w:instrText xml:space="preserve"> </w:instrText>
      </w:r>
      <w:r w:rsidRPr="00A30390">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12</w:t>
      </w:r>
      <w:r w:rsidRPr="00A30390">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433295" w:rsidRPr="000D0A7B">
        <w:rPr>
          <w:rFonts w:ascii="標楷體" w:eastAsia="標楷體" w:hAnsi="標楷體" w:hint="eastAsia"/>
          <w:bCs/>
          <w:color w:val="000000" w:themeColor="text1"/>
          <w:sz w:val="28"/>
          <w:szCs w:val="32"/>
        </w:rPr>
        <w:t>中國大陸漁工安置</w:t>
      </w:r>
      <w:r w:rsidR="00433295" w:rsidRPr="000D0A7B">
        <w:rPr>
          <w:rFonts w:ascii="標楷體" w:eastAsia="標楷體" w:hAnsi="標楷體"/>
          <w:bCs/>
          <w:color w:val="000000" w:themeColor="text1"/>
          <w:sz w:val="28"/>
          <w:szCs w:val="32"/>
        </w:rPr>
        <w:t>場所</w:t>
      </w:r>
      <w:r w:rsidR="00433295" w:rsidRPr="000D0A7B">
        <w:rPr>
          <w:rFonts w:ascii="標楷體" w:eastAsia="標楷體" w:hAnsi="標楷體" w:hint="eastAsia"/>
          <w:bCs/>
          <w:color w:val="000000" w:themeColor="text1"/>
          <w:sz w:val="28"/>
          <w:szCs w:val="32"/>
        </w:rPr>
        <w:t>及</w:t>
      </w:r>
      <w:r w:rsidR="00433295" w:rsidRPr="000D0A7B">
        <w:rPr>
          <w:rFonts w:ascii="標楷體" w:eastAsia="標楷體" w:hAnsi="標楷體"/>
          <w:bCs/>
          <w:color w:val="000000" w:themeColor="text1"/>
          <w:sz w:val="28"/>
          <w:szCs w:val="32"/>
        </w:rPr>
        <w:t>人數</w:t>
      </w:r>
      <w:r w:rsidR="00271141" w:rsidRPr="000D0A7B">
        <w:rPr>
          <w:rFonts w:ascii="標楷體" w:eastAsia="標楷體" w:hAnsi="標楷體" w:hint="eastAsia"/>
          <w:bCs/>
          <w:color w:val="000000" w:themeColor="text1"/>
          <w:sz w:val="28"/>
          <w:szCs w:val="32"/>
        </w:rPr>
        <w:t>統計</w:t>
      </w:r>
      <w:bookmarkEnd w:id="52"/>
    </w:p>
    <w:tbl>
      <w:tblPr>
        <w:tblW w:w="10064"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278"/>
        <w:gridCol w:w="2554"/>
        <w:gridCol w:w="1556"/>
        <w:gridCol w:w="1417"/>
        <w:gridCol w:w="1558"/>
        <w:gridCol w:w="1701"/>
      </w:tblGrid>
      <w:tr w:rsidR="00CC6143" w:rsidRPr="000D0A7B" w:rsidTr="001844BE">
        <w:tc>
          <w:tcPr>
            <w:tcW w:w="635" w:type="pct"/>
            <w:vMerge w:val="restart"/>
            <w:tcBorders>
              <w:top w:val="outset" w:sz="6" w:space="0" w:color="auto"/>
              <w:right w:val="outset" w:sz="6" w:space="0" w:color="auto"/>
            </w:tcBorders>
            <w:shd w:val="clear" w:color="auto" w:fill="FFFFCC"/>
            <w:vAlign w:val="center"/>
          </w:tcPr>
          <w:p w:rsidR="00B56AC7" w:rsidRPr="000D0A7B" w:rsidRDefault="00B56AC7" w:rsidP="00E7680F">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所在</w:t>
            </w:r>
            <w:r w:rsidR="00CC6143" w:rsidRPr="000D0A7B">
              <w:rPr>
                <w:rFonts w:ascii="標楷體" w:eastAsia="標楷體" w:hAnsi="標楷體" w:hint="eastAsia"/>
                <w:color w:val="000000" w:themeColor="text1"/>
                <w:szCs w:val="24"/>
              </w:rPr>
              <w:br/>
            </w:r>
            <w:r w:rsidR="00CC6143" w:rsidRPr="000D0A7B">
              <w:rPr>
                <w:rFonts w:ascii="標楷體" w:eastAsia="標楷體" w:hAnsi="標楷體"/>
                <w:color w:val="000000" w:themeColor="text1"/>
                <w:szCs w:val="24"/>
              </w:rPr>
              <w:t>縣(市)</w:t>
            </w:r>
            <w:r w:rsidRPr="000D0A7B">
              <w:rPr>
                <w:rFonts w:ascii="標楷體" w:eastAsia="標楷體" w:hAnsi="標楷體"/>
                <w:color w:val="000000" w:themeColor="text1"/>
                <w:szCs w:val="24"/>
              </w:rPr>
              <w:t>別</w:t>
            </w:r>
          </w:p>
        </w:tc>
        <w:tc>
          <w:tcPr>
            <w:tcW w:w="1269" w:type="pct"/>
            <w:vMerge w:val="restart"/>
            <w:tcBorders>
              <w:top w:val="outset" w:sz="6" w:space="0" w:color="auto"/>
              <w:left w:val="outset" w:sz="6" w:space="0" w:color="auto"/>
              <w:right w:val="outset" w:sz="6" w:space="0" w:color="auto"/>
            </w:tcBorders>
            <w:shd w:val="clear" w:color="auto" w:fill="FFFFCC"/>
            <w:vAlign w:val="center"/>
          </w:tcPr>
          <w:p w:rsidR="00B56AC7" w:rsidRPr="000D0A7B" w:rsidRDefault="00B56AC7" w:rsidP="00E7680F">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安置場所名稱</w:t>
            </w:r>
          </w:p>
        </w:tc>
        <w:tc>
          <w:tcPr>
            <w:tcW w:w="1477" w:type="pct"/>
            <w:gridSpan w:val="2"/>
            <w:tcBorders>
              <w:top w:val="outset" w:sz="6" w:space="0" w:color="auto"/>
              <w:left w:val="outset" w:sz="6" w:space="0" w:color="auto"/>
              <w:bottom w:val="outset" w:sz="6" w:space="0" w:color="auto"/>
              <w:right w:val="outset" w:sz="6" w:space="0" w:color="auto"/>
            </w:tcBorders>
            <w:shd w:val="clear" w:color="auto" w:fill="FFFFCC"/>
            <w:vAlign w:val="center"/>
          </w:tcPr>
          <w:p w:rsidR="00B56AC7" w:rsidRPr="000D0A7B" w:rsidRDefault="00B56AC7" w:rsidP="00E7680F">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安置人數</w:t>
            </w:r>
          </w:p>
        </w:tc>
        <w:tc>
          <w:tcPr>
            <w:tcW w:w="774" w:type="pct"/>
            <w:vMerge w:val="restart"/>
            <w:tcBorders>
              <w:top w:val="outset" w:sz="6" w:space="0" w:color="auto"/>
              <w:left w:val="outset" w:sz="6" w:space="0" w:color="auto"/>
              <w:right w:val="outset" w:sz="6" w:space="0" w:color="auto"/>
            </w:tcBorders>
            <w:shd w:val="clear" w:color="auto" w:fill="FFFFCC"/>
            <w:vAlign w:val="center"/>
          </w:tcPr>
          <w:p w:rsidR="00B56AC7" w:rsidRPr="000D0A7B" w:rsidRDefault="00B56AC7" w:rsidP="00E7680F">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預計撤除</w:t>
            </w:r>
          </w:p>
          <w:p w:rsidR="00B56AC7" w:rsidRPr="000D0A7B" w:rsidRDefault="00B56AC7" w:rsidP="00E7680F">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年月日時分</w:t>
            </w:r>
          </w:p>
        </w:tc>
        <w:tc>
          <w:tcPr>
            <w:tcW w:w="845" w:type="pct"/>
            <w:vMerge w:val="restart"/>
            <w:tcBorders>
              <w:top w:val="outset" w:sz="6" w:space="0" w:color="auto"/>
              <w:left w:val="outset" w:sz="6" w:space="0" w:color="auto"/>
            </w:tcBorders>
            <w:shd w:val="clear" w:color="auto" w:fill="FFFFCC"/>
            <w:vAlign w:val="center"/>
          </w:tcPr>
          <w:p w:rsidR="00B56AC7" w:rsidRPr="000D0A7B" w:rsidRDefault="00B56AC7" w:rsidP="00E7680F">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備註</w:t>
            </w:r>
          </w:p>
        </w:tc>
      </w:tr>
      <w:tr w:rsidR="00CC6143" w:rsidRPr="000D0A7B" w:rsidTr="00271141">
        <w:tc>
          <w:tcPr>
            <w:tcW w:w="635" w:type="pct"/>
            <w:vMerge/>
            <w:tcBorders>
              <w:bottom w:val="outset" w:sz="6" w:space="0" w:color="auto"/>
              <w:right w:val="outset" w:sz="6" w:space="0" w:color="auto"/>
            </w:tcBorders>
            <w:shd w:val="clear" w:color="auto" w:fill="FFFFCC"/>
            <w:vAlign w:val="center"/>
          </w:tcPr>
          <w:p w:rsidR="00B56AC7" w:rsidRPr="000D0A7B" w:rsidRDefault="00B56AC7" w:rsidP="00E7680F">
            <w:pPr>
              <w:snapToGrid w:val="0"/>
              <w:jc w:val="center"/>
              <w:rPr>
                <w:rFonts w:ascii="Times New Roman" w:eastAsia="標楷體" w:hAnsi="Times New Roman"/>
                <w:color w:val="000000" w:themeColor="text1"/>
              </w:rPr>
            </w:pPr>
          </w:p>
        </w:tc>
        <w:tc>
          <w:tcPr>
            <w:tcW w:w="1269" w:type="pct"/>
            <w:vMerge/>
            <w:tcBorders>
              <w:left w:val="outset" w:sz="6" w:space="0" w:color="auto"/>
              <w:bottom w:val="outset" w:sz="6" w:space="0" w:color="auto"/>
              <w:right w:val="outset" w:sz="6" w:space="0" w:color="auto"/>
            </w:tcBorders>
            <w:shd w:val="clear" w:color="auto" w:fill="FFFFCC"/>
          </w:tcPr>
          <w:p w:rsidR="00B56AC7" w:rsidRPr="000D0A7B" w:rsidRDefault="00B56AC7" w:rsidP="00E7680F">
            <w:pPr>
              <w:snapToGrid w:val="0"/>
              <w:jc w:val="center"/>
              <w:rPr>
                <w:rFonts w:ascii="Times New Roman" w:eastAsia="標楷體" w:hAnsi="Times New Roman"/>
                <w:color w:val="000000" w:themeColor="text1"/>
              </w:rPr>
            </w:pPr>
          </w:p>
        </w:tc>
        <w:tc>
          <w:tcPr>
            <w:tcW w:w="773" w:type="pct"/>
            <w:tcBorders>
              <w:top w:val="outset" w:sz="6" w:space="0" w:color="auto"/>
              <w:left w:val="outset" w:sz="6" w:space="0" w:color="auto"/>
              <w:bottom w:val="outset" w:sz="6" w:space="0" w:color="auto"/>
              <w:right w:val="single" w:sz="4" w:space="0" w:color="auto"/>
            </w:tcBorders>
            <w:shd w:val="clear" w:color="auto" w:fill="FFFFCC"/>
            <w:vAlign w:val="center"/>
          </w:tcPr>
          <w:p w:rsidR="00B56AC7" w:rsidRPr="000D0A7B" w:rsidRDefault="00B56AC7" w:rsidP="00E7680F">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船上</w:t>
            </w:r>
          </w:p>
        </w:tc>
        <w:tc>
          <w:tcPr>
            <w:tcW w:w="704" w:type="pct"/>
            <w:tcBorders>
              <w:top w:val="outset" w:sz="6" w:space="0" w:color="auto"/>
              <w:left w:val="single" w:sz="4" w:space="0" w:color="auto"/>
              <w:bottom w:val="outset" w:sz="6" w:space="0" w:color="auto"/>
              <w:right w:val="outset" w:sz="6" w:space="0" w:color="auto"/>
            </w:tcBorders>
            <w:shd w:val="clear" w:color="auto" w:fill="FFFFCC"/>
            <w:vAlign w:val="center"/>
          </w:tcPr>
          <w:p w:rsidR="00B56AC7" w:rsidRPr="000D0A7B" w:rsidRDefault="00B56AC7" w:rsidP="00E7680F">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岸上</w:t>
            </w:r>
          </w:p>
        </w:tc>
        <w:tc>
          <w:tcPr>
            <w:tcW w:w="774" w:type="pct"/>
            <w:vMerge/>
            <w:tcBorders>
              <w:left w:val="outset" w:sz="6" w:space="0" w:color="auto"/>
              <w:bottom w:val="outset" w:sz="6" w:space="0" w:color="auto"/>
              <w:right w:val="outset" w:sz="6" w:space="0" w:color="auto"/>
            </w:tcBorders>
            <w:shd w:val="clear" w:color="auto" w:fill="FFFFCC"/>
          </w:tcPr>
          <w:p w:rsidR="00B56AC7" w:rsidRPr="000D0A7B" w:rsidRDefault="00B56AC7" w:rsidP="00E7680F">
            <w:pPr>
              <w:snapToGrid w:val="0"/>
              <w:jc w:val="center"/>
              <w:rPr>
                <w:rFonts w:ascii="Times New Roman" w:eastAsia="標楷體" w:hAnsi="Times New Roman"/>
                <w:color w:val="000000" w:themeColor="text1"/>
              </w:rPr>
            </w:pPr>
          </w:p>
        </w:tc>
        <w:tc>
          <w:tcPr>
            <w:tcW w:w="845" w:type="pct"/>
            <w:vMerge/>
            <w:tcBorders>
              <w:left w:val="outset" w:sz="6" w:space="0" w:color="auto"/>
              <w:bottom w:val="outset" w:sz="6" w:space="0" w:color="auto"/>
            </w:tcBorders>
            <w:shd w:val="clear" w:color="auto" w:fill="FFFFCC"/>
          </w:tcPr>
          <w:p w:rsidR="00B56AC7" w:rsidRPr="000D0A7B" w:rsidRDefault="00B56AC7" w:rsidP="00E7680F">
            <w:pPr>
              <w:snapToGrid w:val="0"/>
              <w:jc w:val="center"/>
              <w:rPr>
                <w:rFonts w:ascii="Times New Roman" w:eastAsia="標楷體" w:hAnsi="Times New Roman"/>
                <w:color w:val="000000" w:themeColor="text1"/>
              </w:rPr>
            </w:pPr>
          </w:p>
        </w:tc>
      </w:tr>
      <w:tr w:rsidR="00CC6143" w:rsidRPr="000D0A7B" w:rsidTr="00271141">
        <w:tc>
          <w:tcPr>
            <w:tcW w:w="635" w:type="pct"/>
            <w:vMerge w:val="restart"/>
            <w:tcBorders>
              <w:top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宜蘭縣</w:t>
            </w: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烏石漁港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78</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val="restart"/>
            <w:tcBorders>
              <w:top w:val="outset" w:sz="6" w:space="0" w:color="auto"/>
              <w:left w:val="single" w:sz="4" w:space="0" w:color="auto"/>
              <w:right w:val="outset" w:sz="6" w:space="0" w:color="auto"/>
            </w:tcBorders>
          </w:tcPr>
          <w:p w:rsidR="00B56AC7" w:rsidRPr="000D0A7B" w:rsidRDefault="00B56AC7" w:rsidP="000143E7">
            <w:pPr>
              <w:snapToGrid w:val="0"/>
              <w:ind w:leftChars="58" w:left="139" w:rightChars="58" w:right="139"/>
              <w:jc w:val="both"/>
              <w:rPr>
                <w:rFonts w:ascii="標楷體" w:eastAsia="標楷體" w:hAnsi="標楷體"/>
                <w:color w:val="000000" w:themeColor="text1"/>
                <w:szCs w:val="24"/>
              </w:rPr>
            </w:pPr>
            <w:r w:rsidRPr="000D0A7B">
              <w:rPr>
                <w:rFonts w:ascii="標楷體" w:eastAsia="標楷體" w:hAnsi="標楷體"/>
                <w:color w:val="000000" w:themeColor="text1"/>
                <w:szCs w:val="24"/>
              </w:rPr>
              <w:t>105年9月15日11時30分</w:t>
            </w:r>
          </w:p>
        </w:tc>
        <w:tc>
          <w:tcPr>
            <w:tcW w:w="845" w:type="pct"/>
            <w:vMerge w:val="restart"/>
            <w:tcBorders>
              <w:top w:val="outset" w:sz="6" w:space="0" w:color="auto"/>
              <w:left w:val="single" w:sz="4" w:space="0" w:color="auto"/>
            </w:tcBorders>
          </w:tcPr>
          <w:p w:rsidR="00B56AC7" w:rsidRPr="000D0A7B" w:rsidRDefault="00B56AC7" w:rsidP="000143E7">
            <w:pPr>
              <w:pStyle w:val="af8"/>
              <w:snapToGrid w:val="0"/>
              <w:ind w:leftChars="58" w:left="139" w:rightChars="58" w:right="139"/>
              <w:jc w:val="both"/>
              <w:rPr>
                <w:rFonts w:ascii="標楷體" w:eastAsia="標楷體" w:hAnsi="標楷體"/>
                <w:color w:val="000000" w:themeColor="text1"/>
                <w:szCs w:val="24"/>
              </w:rPr>
            </w:pPr>
            <w:r w:rsidRPr="000D0A7B">
              <w:rPr>
                <w:rFonts w:ascii="標楷體" w:eastAsia="標楷體" w:hAnsi="標楷體"/>
                <w:color w:val="000000" w:themeColor="text1"/>
                <w:szCs w:val="24"/>
              </w:rPr>
              <w:t>有關上岸避風命令之解除係由各</w:t>
            </w:r>
            <w:r w:rsidR="001844BE" w:rsidRPr="000D0A7B">
              <w:rPr>
                <w:rFonts w:ascii="標楷體" w:eastAsia="標楷體" w:hAnsi="標楷體"/>
                <w:color w:val="000000" w:themeColor="text1"/>
                <w:szCs w:val="24"/>
              </w:rPr>
              <w:t>縣(市)</w:t>
            </w:r>
            <w:r w:rsidRPr="000D0A7B">
              <w:rPr>
                <w:rFonts w:ascii="標楷體" w:eastAsia="標楷體" w:hAnsi="標楷體"/>
                <w:color w:val="000000" w:themeColor="text1"/>
                <w:szCs w:val="24"/>
              </w:rPr>
              <w:t>政府指揮官下達後實施，</w:t>
            </w:r>
            <w:r w:rsidRPr="000D0A7B">
              <w:rPr>
                <w:rFonts w:ascii="標楷體" w:eastAsia="標楷體" w:hAnsi="標楷體" w:hint="eastAsia"/>
                <w:color w:val="000000" w:themeColor="text1"/>
                <w:szCs w:val="24"/>
              </w:rPr>
              <w:t>本表之「安置船上人數」及「安置岸上處所人數」，係海上颱風警報解除前，彙整之資料</w:t>
            </w:r>
            <w:r w:rsidRPr="000D0A7B">
              <w:rPr>
                <w:rFonts w:ascii="標楷體" w:eastAsia="標楷體" w:hAnsi="標楷體"/>
                <w:color w:val="000000" w:themeColor="text1"/>
                <w:szCs w:val="24"/>
              </w:rPr>
              <w:t>(105</w:t>
            </w:r>
            <w:r w:rsidRPr="000D0A7B">
              <w:rPr>
                <w:rFonts w:ascii="標楷體" w:eastAsia="標楷體" w:hAnsi="標楷體" w:hint="eastAsia"/>
                <w:color w:val="000000" w:themeColor="text1"/>
                <w:szCs w:val="24"/>
              </w:rPr>
              <w:t>年</w:t>
            </w:r>
            <w:r w:rsidRPr="000D0A7B">
              <w:rPr>
                <w:rFonts w:ascii="標楷體" w:eastAsia="標楷體" w:hAnsi="標楷體"/>
                <w:color w:val="000000" w:themeColor="text1"/>
                <w:szCs w:val="24"/>
              </w:rPr>
              <w:t>9</w:t>
            </w:r>
            <w:r w:rsidRPr="000D0A7B">
              <w:rPr>
                <w:rFonts w:ascii="標楷體" w:eastAsia="標楷體" w:hAnsi="標楷體" w:hint="eastAsia"/>
                <w:color w:val="000000" w:themeColor="text1"/>
                <w:szCs w:val="24"/>
              </w:rPr>
              <w:t>月</w:t>
            </w:r>
            <w:r w:rsidRPr="000D0A7B">
              <w:rPr>
                <w:rFonts w:ascii="標楷體" w:eastAsia="標楷體" w:hAnsi="標楷體"/>
                <w:color w:val="000000" w:themeColor="text1"/>
                <w:szCs w:val="24"/>
              </w:rPr>
              <w:t>15</w:t>
            </w:r>
            <w:r w:rsidRPr="000D0A7B">
              <w:rPr>
                <w:rFonts w:ascii="標楷體" w:eastAsia="標楷體" w:hAnsi="標楷體" w:hint="eastAsia"/>
                <w:color w:val="000000" w:themeColor="text1"/>
                <w:szCs w:val="24"/>
              </w:rPr>
              <w:t>日</w:t>
            </w:r>
            <w:r w:rsidRPr="000D0A7B">
              <w:rPr>
                <w:rFonts w:ascii="標楷體" w:eastAsia="標楷體" w:hAnsi="標楷體"/>
                <w:color w:val="000000" w:themeColor="text1"/>
                <w:szCs w:val="24"/>
              </w:rPr>
              <w:t>6</w:t>
            </w:r>
            <w:r w:rsidRPr="000D0A7B">
              <w:rPr>
                <w:rFonts w:ascii="標楷體" w:eastAsia="標楷體" w:hAnsi="標楷體" w:hint="eastAsia"/>
                <w:color w:val="000000" w:themeColor="text1"/>
                <w:szCs w:val="24"/>
              </w:rPr>
              <w:t>時</w:t>
            </w:r>
            <w:r w:rsidRPr="000D0A7B">
              <w:rPr>
                <w:rFonts w:ascii="標楷體" w:eastAsia="標楷體" w:hAnsi="標楷體"/>
                <w:color w:val="000000" w:themeColor="text1"/>
                <w:szCs w:val="24"/>
              </w:rPr>
              <w:t>)</w:t>
            </w:r>
            <w:r w:rsidRPr="000D0A7B">
              <w:rPr>
                <w:rFonts w:ascii="標楷體" w:eastAsia="標楷體" w:hAnsi="標楷體" w:hint="eastAsia"/>
                <w:color w:val="000000" w:themeColor="text1"/>
                <w:szCs w:val="24"/>
              </w:rPr>
              <w:t>。</w:t>
            </w:r>
          </w:p>
        </w:tc>
      </w:tr>
      <w:tr w:rsidR="00CC6143" w:rsidRPr="000D0A7B" w:rsidTr="00271141">
        <w:tc>
          <w:tcPr>
            <w:tcW w:w="635" w:type="pct"/>
            <w:vMerge/>
            <w:tcBorders>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梗枋漁港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68</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val="restart"/>
            <w:tcBorders>
              <w:top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基隆市</w:t>
            </w: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長潭里</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9</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八斗子漁港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221</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外木山漁港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8</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正濱漁港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157</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val="restart"/>
            <w:tcBorders>
              <w:top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新北市</w:t>
            </w: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龍洞漁港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2</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澳底漁港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4</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鼻頭漁港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5</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深澳漁港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156</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萬里漁港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34</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龜吼漁港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6</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東澳漁港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4</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野柳漁港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191</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磺港漁港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35</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富基漁港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7</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淡水第二漁港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4</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tcBorders>
              <w:top w:val="outset" w:sz="6" w:space="0" w:color="auto"/>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桃園市</w:t>
            </w: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永安漁港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2</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val="restart"/>
            <w:tcBorders>
              <w:top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連江縣</w:t>
            </w: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青帆漁港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5</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中柱漁港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23</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福澳漁港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5</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tcBorders>
              <w:top w:val="outset" w:sz="6" w:space="0" w:color="auto"/>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新竹市</w:t>
            </w: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新竹漁港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val="restart"/>
            <w:tcBorders>
              <w:top w:val="outset" w:sz="6" w:space="0" w:color="auto"/>
              <w:right w:val="outset" w:sz="6" w:space="0" w:color="auto"/>
            </w:tcBorders>
            <w:vAlign w:val="center"/>
          </w:tcPr>
          <w:p w:rsidR="00B56AC7" w:rsidRPr="000D0A7B" w:rsidRDefault="002E0704"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臺南市</w:t>
            </w: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將軍漁港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43</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安平漁港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8</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val="restart"/>
            <w:tcBorders>
              <w:top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高雄市</w:t>
            </w: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興達漁港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45</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小港漁港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10</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前鎮漁港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20</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旗津漁港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20</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tcBorders>
              <w:top w:val="outset" w:sz="6" w:space="0" w:color="auto"/>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屏東縣</w:t>
            </w: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東港漁港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5</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tcBorders>
              <w:top w:val="outset" w:sz="6" w:space="0" w:color="auto"/>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澎湖縣</w:t>
            </w: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各漁港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148</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tcBorders>
              <w:top w:val="outset" w:sz="6" w:space="0" w:color="auto"/>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花蓮縣</w:t>
            </w: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花蓮漁港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9</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val="restart"/>
            <w:tcBorders>
              <w:top w:val="outset" w:sz="6" w:space="0" w:color="auto"/>
              <w:right w:val="outset" w:sz="6" w:space="0" w:color="auto"/>
            </w:tcBorders>
            <w:vAlign w:val="center"/>
          </w:tcPr>
          <w:p w:rsidR="00B56AC7" w:rsidRPr="000D0A7B" w:rsidRDefault="00CC6143"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臺東</w:t>
            </w:r>
            <w:r w:rsidR="00B56AC7" w:rsidRPr="000D0A7B">
              <w:rPr>
                <w:rFonts w:ascii="標楷體" w:eastAsia="標楷體" w:hAnsi="標楷體"/>
                <w:color w:val="000000" w:themeColor="text1"/>
                <w:szCs w:val="24"/>
              </w:rPr>
              <w:t>縣</w:t>
            </w: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伽藍漁港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1</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新港漁港</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20</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val="restart"/>
            <w:tcBorders>
              <w:top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岸置處所</w:t>
            </w: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宜蘭南方澳岸置處所</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115</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right w:val="outset" w:sz="6" w:space="0" w:color="auto"/>
            </w:tcBorders>
            <w:vAlign w:val="center"/>
          </w:tcPr>
          <w:p w:rsidR="00B56AC7" w:rsidRPr="000D0A7B" w:rsidRDefault="00B56AC7" w:rsidP="000143E7">
            <w:pPr>
              <w:rPr>
                <w:rFonts w:ascii="Times New Roman" w:eastAsia="標楷體" w:hAnsi="Times New Roman"/>
                <w:color w:val="000000" w:themeColor="text1"/>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宜蘭大溪岸置處所</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47</w:t>
            </w:r>
          </w:p>
        </w:tc>
        <w:tc>
          <w:tcPr>
            <w:tcW w:w="774" w:type="pct"/>
            <w:vMerge/>
            <w:tcBorders>
              <w:left w:val="single" w:sz="4"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tcBorders>
          </w:tcPr>
          <w:p w:rsidR="00B56AC7" w:rsidRPr="000D0A7B" w:rsidRDefault="00B56AC7" w:rsidP="000143E7">
            <w:pPr>
              <w:jc w:val="center"/>
              <w:rPr>
                <w:rFonts w:ascii="Times New Roman" w:eastAsia="標楷體" w:hAnsi="Times New Roman"/>
                <w:color w:val="000000" w:themeColor="text1"/>
              </w:rPr>
            </w:pPr>
          </w:p>
        </w:tc>
      </w:tr>
      <w:tr w:rsidR="00CC6143" w:rsidRPr="000D0A7B" w:rsidTr="00271141">
        <w:tc>
          <w:tcPr>
            <w:tcW w:w="635" w:type="pct"/>
            <w:vMerge/>
            <w:tcBorders>
              <w:bottom w:val="outset" w:sz="6" w:space="0" w:color="auto"/>
              <w:right w:val="outset" w:sz="6" w:space="0" w:color="auto"/>
            </w:tcBorders>
            <w:vAlign w:val="center"/>
          </w:tcPr>
          <w:p w:rsidR="00B56AC7" w:rsidRPr="000D0A7B" w:rsidRDefault="00B56AC7" w:rsidP="000143E7">
            <w:pPr>
              <w:rPr>
                <w:rFonts w:ascii="Times New Roman" w:eastAsia="標楷體" w:hAnsi="Times New Roman"/>
                <w:color w:val="000000" w:themeColor="text1"/>
              </w:rPr>
            </w:pPr>
          </w:p>
        </w:tc>
        <w:tc>
          <w:tcPr>
            <w:tcW w:w="1269" w:type="pct"/>
            <w:tcBorders>
              <w:top w:val="outset" w:sz="6" w:space="0" w:color="auto"/>
              <w:left w:val="outset" w:sz="6" w:space="0" w:color="auto"/>
              <w:bottom w:val="outset" w:sz="6" w:space="0" w:color="auto"/>
              <w:right w:val="outset" w:sz="6" w:space="0" w:color="auto"/>
            </w:tcBorders>
          </w:tcPr>
          <w:p w:rsidR="00B56AC7" w:rsidRPr="000D0A7B" w:rsidRDefault="00CC6143"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臺中</w:t>
            </w:r>
            <w:r w:rsidR="00B56AC7" w:rsidRPr="000D0A7B">
              <w:rPr>
                <w:rFonts w:ascii="標楷體" w:eastAsia="標楷體" w:hAnsi="標楷體"/>
                <w:color w:val="000000" w:themeColor="text1"/>
                <w:szCs w:val="24"/>
              </w:rPr>
              <w:t>梧棲岸置處所</w:t>
            </w:r>
          </w:p>
        </w:tc>
        <w:tc>
          <w:tcPr>
            <w:tcW w:w="773" w:type="pct"/>
            <w:tcBorders>
              <w:top w:val="outset" w:sz="6" w:space="0" w:color="auto"/>
              <w:left w:val="outset" w:sz="6" w:space="0" w:color="auto"/>
              <w:bottom w:val="outset" w:sz="6" w:space="0" w:color="auto"/>
              <w:right w:val="single" w:sz="4" w:space="0" w:color="auto"/>
            </w:tcBorders>
            <w:vAlign w:val="center"/>
          </w:tcPr>
          <w:p w:rsidR="00B56AC7" w:rsidRPr="000D0A7B" w:rsidRDefault="000143E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w:t>
            </w:r>
          </w:p>
        </w:tc>
        <w:tc>
          <w:tcPr>
            <w:tcW w:w="704" w:type="pct"/>
            <w:tcBorders>
              <w:top w:val="outset" w:sz="6" w:space="0" w:color="auto"/>
              <w:left w:val="single" w:sz="4" w:space="0" w:color="auto"/>
              <w:bottom w:val="outset" w:sz="6" w:space="0" w:color="auto"/>
              <w:right w:val="outset" w:sz="6" w:space="0" w:color="auto"/>
            </w:tcBorders>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42</w:t>
            </w:r>
          </w:p>
        </w:tc>
        <w:tc>
          <w:tcPr>
            <w:tcW w:w="774" w:type="pct"/>
            <w:vMerge/>
            <w:tcBorders>
              <w:left w:val="single" w:sz="4" w:space="0" w:color="auto"/>
              <w:bottom w:val="outset" w:sz="6" w:space="0" w:color="auto"/>
              <w:right w:val="outset" w:sz="6" w:space="0" w:color="auto"/>
            </w:tcBorders>
          </w:tcPr>
          <w:p w:rsidR="00B56AC7" w:rsidRPr="000D0A7B" w:rsidRDefault="00B56AC7" w:rsidP="000143E7">
            <w:pPr>
              <w:jc w:val="center"/>
              <w:rPr>
                <w:rFonts w:ascii="Times New Roman" w:eastAsia="標楷體" w:hAnsi="Times New Roman"/>
                <w:color w:val="000000" w:themeColor="text1"/>
              </w:rPr>
            </w:pPr>
          </w:p>
        </w:tc>
        <w:tc>
          <w:tcPr>
            <w:tcW w:w="845" w:type="pct"/>
            <w:vMerge/>
            <w:tcBorders>
              <w:left w:val="single" w:sz="4" w:space="0" w:color="auto"/>
              <w:bottom w:val="outset" w:sz="6" w:space="0" w:color="auto"/>
            </w:tcBorders>
          </w:tcPr>
          <w:p w:rsidR="00B56AC7" w:rsidRPr="000D0A7B" w:rsidRDefault="00B56AC7" w:rsidP="000143E7">
            <w:pPr>
              <w:jc w:val="center"/>
              <w:rPr>
                <w:rFonts w:ascii="Times New Roman" w:eastAsia="標楷體" w:hAnsi="Times New Roman"/>
                <w:color w:val="000000" w:themeColor="text1"/>
              </w:rPr>
            </w:pPr>
          </w:p>
        </w:tc>
      </w:tr>
      <w:tr w:rsidR="000026DE" w:rsidRPr="000D0A7B" w:rsidTr="000026DE">
        <w:tc>
          <w:tcPr>
            <w:tcW w:w="1904" w:type="pct"/>
            <w:gridSpan w:val="2"/>
            <w:tcBorders>
              <w:top w:val="outset" w:sz="6" w:space="0" w:color="auto"/>
              <w:bottom w:val="outset" w:sz="6" w:space="0" w:color="auto"/>
              <w:right w:val="outset" w:sz="6" w:space="0" w:color="auto"/>
            </w:tcBorders>
            <w:shd w:val="clear" w:color="auto" w:fill="F2F2F2" w:themeFill="background1" w:themeFillShade="F2"/>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合計</w:t>
            </w:r>
          </w:p>
        </w:tc>
        <w:tc>
          <w:tcPr>
            <w:tcW w:w="773" w:type="pct"/>
            <w:tcBorders>
              <w:top w:val="outset" w:sz="6" w:space="0" w:color="auto"/>
              <w:left w:val="outset" w:sz="6" w:space="0" w:color="auto"/>
              <w:bottom w:val="outset" w:sz="6" w:space="0" w:color="auto"/>
              <w:right w:val="single" w:sz="4" w:space="0" w:color="auto"/>
            </w:tcBorders>
            <w:shd w:val="clear" w:color="auto" w:fill="F2F2F2" w:themeFill="background1" w:themeFillShade="F2"/>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1</w:t>
            </w:r>
            <w:r w:rsidR="000143E7" w:rsidRPr="000D0A7B">
              <w:rPr>
                <w:rFonts w:ascii="標楷體" w:eastAsia="標楷體" w:hAnsi="標楷體" w:hint="eastAsia"/>
                <w:color w:val="000000" w:themeColor="text1"/>
                <w:szCs w:val="24"/>
              </w:rPr>
              <w:t>,</w:t>
            </w:r>
            <w:r w:rsidRPr="000D0A7B">
              <w:rPr>
                <w:rFonts w:ascii="標楷體" w:eastAsia="標楷體" w:hAnsi="標楷體"/>
                <w:color w:val="000000" w:themeColor="text1"/>
                <w:szCs w:val="24"/>
              </w:rPr>
              <w:t>358</w:t>
            </w:r>
          </w:p>
        </w:tc>
        <w:tc>
          <w:tcPr>
            <w:tcW w:w="704" w:type="pct"/>
            <w:tcBorders>
              <w:top w:val="outset" w:sz="6" w:space="0" w:color="auto"/>
              <w:left w:val="single" w:sz="4" w:space="0" w:color="auto"/>
              <w:bottom w:val="outset" w:sz="6" w:space="0" w:color="auto"/>
              <w:right w:val="outset" w:sz="6" w:space="0" w:color="auto"/>
            </w:tcBorders>
            <w:shd w:val="clear" w:color="auto" w:fill="F2F2F2" w:themeFill="background1" w:themeFillShade="F2"/>
            <w:vAlign w:val="center"/>
          </w:tcPr>
          <w:p w:rsidR="00B56AC7" w:rsidRPr="000D0A7B" w:rsidRDefault="00B56AC7" w:rsidP="000143E7">
            <w:pPr>
              <w:snapToGrid w:val="0"/>
              <w:jc w:val="center"/>
              <w:rPr>
                <w:rFonts w:ascii="標楷體" w:eastAsia="標楷體" w:hAnsi="標楷體"/>
                <w:color w:val="000000" w:themeColor="text1"/>
                <w:szCs w:val="24"/>
              </w:rPr>
            </w:pPr>
            <w:r w:rsidRPr="000D0A7B">
              <w:rPr>
                <w:rFonts w:ascii="標楷體" w:eastAsia="標楷體" w:hAnsi="標楷體"/>
                <w:color w:val="000000" w:themeColor="text1"/>
                <w:szCs w:val="24"/>
              </w:rPr>
              <w:t>209</w:t>
            </w:r>
          </w:p>
        </w:tc>
        <w:tc>
          <w:tcPr>
            <w:tcW w:w="774" w:type="pct"/>
            <w:tcBorders>
              <w:top w:val="outset" w:sz="6" w:space="0" w:color="auto"/>
              <w:left w:val="single" w:sz="4" w:space="0" w:color="auto"/>
              <w:bottom w:val="outset" w:sz="6" w:space="0" w:color="auto"/>
              <w:right w:val="outset" w:sz="6" w:space="0" w:color="auto"/>
            </w:tcBorders>
            <w:shd w:val="clear" w:color="auto" w:fill="F2F2F2" w:themeFill="background1" w:themeFillShade="F2"/>
          </w:tcPr>
          <w:p w:rsidR="00B56AC7" w:rsidRPr="000D0A7B" w:rsidRDefault="00B56AC7" w:rsidP="000143E7">
            <w:pPr>
              <w:snapToGrid w:val="0"/>
              <w:jc w:val="center"/>
              <w:rPr>
                <w:rFonts w:ascii="標楷體" w:eastAsia="標楷體" w:hAnsi="標楷體"/>
                <w:color w:val="000000" w:themeColor="text1"/>
                <w:szCs w:val="24"/>
              </w:rPr>
            </w:pPr>
          </w:p>
        </w:tc>
        <w:tc>
          <w:tcPr>
            <w:tcW w:w="845" w:type="pct"/>
            <w:tcBorders>
              <w:top w:val="outset" w:sz="6" w:space="0" w:color="auto"/>
              <w:left w:val="single" w:sz="4" w:space="0" w:color="auto"/>
              <w:bottom w:val="outset" w:sz="6" w:space="0" w:color="auto"/>
            </w:tcBorders>
            <w:shd w:val="clear" w:color="auto" w:fill="F2F2F2" w:themeFill="background1" w:themeFillShade="F2"/>
          </w:tcPr>
          <w:p w:rsidR="00B56AC7" w:rsidRPr="000D0A7B" w:rsidRDefault="00B56AC7" w:rsidP="000143E7">
            <w:pPr>
              <w:snapToGrid w:val="0"/>
              <w:jc w:val="center"/>
              <w:rPr>
                <w:rFonts w:ascii="標楷體" w:eastAsia="標楷體" w:hAnsi="標楷體"/>
                <w:color w:val="000000" w:themeColor="text1"/>
                <w:szCs w:val="24"/>
              </w:rPr>
            </w:pPr>
          </w:p>
        </w:tc>
      </w:tr>
    </w:tbl>
    <w:p w:rsidR="00B56AC7" w:rsidRPr="000D0A7B" w:rsidRDefault="00B56AC7" w:rsidP="00AA747E">
      <w:pPr>
        <w:widowControl/>
        <w:spacing w:line="240" w:lineRule="exact"/>
        <w:rPr>
          <w:rFonts w:ascii="標楷體" w:eastAsia="標楷體" w:hAnsi="標楷體" w:cs="新細明體"/>
          <w:bCs/>
          <w:color w:val="000000" w:themeColor="text1"/>
          <w:kern w:val="0"/>
          <w:sz w:val="32"/>
          <w:szCs w:val="32"/>
        </w:rPr>
      </w:pPr>
      <w:r w:rsidRPr="000D0A7B">
        <w:rPr>
          <w:rFonts w:ascii="標楷體" w:eastAsia="標楷體" w:hAnsi="標楷體"/>
          <w:bCs/>
          <w:color w:val="000000" w:themeColor="text1"/>
          <w:sz w:val="32"/>
          <w:szCs w:val="32"/>
        </w:rPr>
        <w:br w:type="page"/>
      </w:r>
    </w:p>
    <w:p w:rsidR="000755A7" w:rsidRPr="000D0A7B" w:rsidRDefault="000755A7" w:rsidP="000E5F0E">
      <w:pPr>
        <w:pStyle w:val="3"/>
        <w:numPr>
          <w:ilvl w:val="0"/>
          <w:numId w:val="59"/>
        </w:numPr>
        <w:snapToGrid w:val="0"/>
        <w:spacing w:beforeLines="50" w:before="180" w:afterLines="50" w:after="180" w:line="240" w:lineRule="auto"/>
        <w:ind w:left="1469" w:hanging="862"/>
        <w:rPr>
          <w:rFonts w:ascii="標楷體" w:eastAsia="標楷體" w:hAnsi="標楷體"/>
          <w:b w:val="0"/>
          <w:color w:val="000000" w:themeColor="text1"/>
          <w:sz w:val="32"/>
          <w:szCs w:val="32"/>
        </w:rPr>
      </w:pPr>
      <w:bookmarkStart w:id="53" w:name="_Toc485309759"/>
      <w:r w:rsidRPr="000D0A7B">
        <w:rPr>
          <w:rFonts w:ascii="標楷體" w:eastAsia="標楷體" w:hAnsi="標楷體" w:hint="eastAsia"/>
          <w:b w:val="0"/>
          <w:color w:val="000000" w:themeColor="text1"/>
          <w:sz w:val="32"/>
          <w:szCs w:val="32"/>
        </w:rPr>
        <w:lastRenderedPageBreak/>
        <w:t>土石流警戒</w:t>
      </w:r>
      <w:r w:rsidR="006C4177" w:rsidRPr="000D0A7B">
        <w:rPr>
          <w:rFonts w:ascii="標楷體" w:eastAsia="標楷體" w:hAnsi="標楷體" w:hint="eastAsia"/>
          <w:b w:val="0"/>
          <w:color w:val="000000" w:themeColor="text1"/>
          <w:sz w:val="32"/>
          <w:szCs w:val="32"/>
        </w:rPr>
        <w:t>發布</w:t>
      </w:r>
      <w:bookmarkEnd w:id="53"/>
    </w:p>
    <w:p w:rsidR="000143E7" w:rsidRPr="000D0A7B" w:rsidRDefault="006A475E" w:rsidP="000E5F0E">
      <w:pPr>
        <w:pStyle w:val="ad"/>
        <w:numPr>
          <w:ilvl w:val="0"/>
          <w:numId w:val="32"/>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行政院農業委員會：</w:t>
      </w:r>
      <w:r w:rsidR="00267E0E" w:rsidRPr="000D0A7B">
        <w:rPr>
          <w:rFonts w:ascii="標楷體" w:eastAsia="標楷體" w:hAnsi="標楷體"/>
          <w:bCs/>
          <w:color w:val="000000" w:themeColor="text1"/>
          <w:sz w:val="32"/>
          <w:szCs w:val="32"/>
        </w:rPr>
        <w:br/>
      </w:r>
      <w:r w:rsidR="000143E7" w:rsidRPr="000D0A7B">
        <w:rPr>
          <w:rFonts w:ascii="標楷體" w:eastAsia="標楷體" w:hAnsi="標楷體"/>
          <w:bCs/>
          <w:color w:val="000000" w:themeColor="text1"/>
          <w:sz w:val="32"/>
          <w:szCs w:val="32"/>
        </w:rPr>
        <w:t>莫蘭蒂颱風期間，依據氣象局風雨資料研判，</w:t>
      </w:r>
      <w:r w:rsidR="000143E7" w:rsidRPr="000D0A7B">
        <w:rPr>
          <w:rFonts w:ascii="標楷體" w:eastAsia="標楷體" w:hAnsi="標楷體" w:hint="eastAsia"/>
          <w:bCs/>
          <w:color w:val="000000" w:themeColor="text1"/>
          <w:sz w:val="32"/>
          <w:szCs w:val="32"/>
        </w:rPr>
        <w:t>發布土石流警戒區紅色警戒76條，分布於3縣12</w:t>
      </w:r>
      <w:r w:rsidR="000143E7" w:rsidRPr="000D0A7B">
        <w:rPr>
          <w:rFonts w:ascii="標楷體" w:eastAsia="標楷體" w:hAnsi="標楷體"/>
          <w:bCs/>
          <w:color w:val="000000" w:themeColor="text1"/>
          <w:sz w:val="32"/>
          <w:szCs w:val="32"/>
        </w:rPr>
        <w:t>鄉</w:t>
      </w:r>
      <w:r w:rsidR="000143E7" w:rsidRPr="000D0A7B">
        <w:rPr>
          <w:rFonts w:ascii="標楷體" w:eastAsia="標楷體" w:hAnsi="標楷體" w:hint="eastAsia"/>
          <w:bCs/>
          <w:color w:val="000000" w:themeColor="text1"/>
          <w:sz w:val="32"/>
          <w:szCs w:val="32"/>
        </w:rPr>
        <w:t>(鎮)37村里；</w:t>
      </w:r>
      <w:r w:rsidR="000143E7" w:rsidRPr="000D0A7B">
        <w:rPr>
          <w:rFonts w:ascii="標楷體" w:eastAsia="標楷體" w:hAnsi="標楷體"/>
          <w:bCs/>
          <w:color w:val="000000" w:themeColor="text1"/>
          <w:sz w:val="32"/>
          <w:szCs w:val="32"/>
        </w:rPr>
        <w:t>土石流</w:t>
      </w:r>
      <w:r w:rsidR="000143E7" w:rsidRPr="000D0A7B">
        <w:rPr>
          <w:rFonts w:ascii="標楷體" w:eastAsia="標楷體" w:hAnsi="標楷體" w:hint="eastAsia"/>
          <w:bCs/>
          <w:color w:val="000000" w:themeColor="text1"/>
          <w:sz w:val="32"/>
          <w:szCs w:val="32"/>
        </w:rPr>
        <w:t>黃色警戒400條，分布5縣30</w:t>
      </w:r>
      <w:r w:rsidR="000143E7" w:rsidRPr="000D0A7B">
        <w:rPr>
          <w:rFonts w:ascii="標楷體" w:eastAsia="標楷體" w:hAnsi="標楷體"/>
          <w:bCs/>
          <w:color w:val="000000" w:themeColor="text1"/>
          <w:sz w:val="32"/>
          <w:szCs w:val="32"/>
        </w:rPr>
        <w:t>鄉</w:t>
      </w:r>
      <w:r w:rsidR="000143E7" w:rsidRPr="000D0A7B">
        <w:rPr>
          <w:rFonts w:ascii="標楷體" w:eastAsia="標楷體" w:hAnsi="標楷體" w:hint="eastAsia"/>
          <w:bCs/>
          <w:color w:val="000000" w:themeColor="text1"/>
          <w:sz w:val="32"/>
          <w:szCs w:val="32"/>
        </w:rPr>
        <w:t>(鎮)145村里，至</w:t>
      </w:r>
      <w:r w:rsidR="00CB7726" w:rsidRPr="000D0A7B">
        <w:rPr>
          <w:rFonts w:ascii="標楷體" w:eastAsia="標楷體" w:hAnsi="標楷體" w:hint="eastAsia"/>
          <w:bCs/>
          <w:color w:val="000000" w:themeColor="text1"/>
          <w:sz w:val="32"/>
          <w:szCs w:val="32"/>
        </w:rPr>
        <w:t>106年</w:t>
      </w:r>
      <w:r w:rsidR="000143E7" w:rsidRPr="000D0A7B">
        <w:rPr>
          <w:rFonts w:ascii="標楷體" w:eastAsia="標楷體" w:hAnsi="標楷體" w:hint="eastAsia"/>
          <w:bCs/>
          <w:color w:val="000000" w:themeColor="text1"/>
          <w:sz w:val="32"/>
          <w:szCs w:val="32"/>
        </w:rPr>
        <w:t>9月15日20時(第15報)解除全部土石流警戒。</w:t>
      </w:r>
    </w:p>
    <w:p w:rsidR="00896527" w:rsidRDefault="00697A42" w:rsidP="000E5F0E">
      <w:pPr>
        <w:pStyle w:val="ad"/>
        <w:numPr>
          <w:ilvl w:val="0"/>
          <w:numId w:val="32"/>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高雄市</w:t>
      </w:r>
      <w:r w:rsidR="00FD1B26" w:rsidRPr="000D0A7B">
        <w:rPr>
          <w:rFonts w:ascii="標楷體" w:eastAsia="標楷體" w:hAnsi="標楷體" w:hint="eastAsia"/>
          <w:bCs/>
          <w:color w:val="000000" w:themeColor="text1"/>
          <w:sz w:val="32"/>
          <w:szCs w:val="32"/>
        </w:rPr>
        <w:t>：</w:t>
      </w:r>
    </w:p>
    <w:p w:rsidR="000026DE" w:rsidRPr="000D0A7B" w:rsidRDefault="00501161" w:rsidP="00501161">
      <w:pPr>
        <w:pStyle w:val="af3"/>
        <w:snapToGrid w:val="0"/>
        <w:spacing w:after="0"/>
        <w:ind w:leftChars="443" w:left="1063"/>
        <w:jc w:val="center"/>
        <w:rPr>
          <w:rFonts w:ascii="標楷體" w:eastAsia="標楷體" w:hAnsi="標楷體"/>
          <w:bCs/>
          <w:color w:val="000000" w:themeColor="text1"/>
          <w:sz w:val="28"/>
          <w:szCs w:val="32"/>
        </w:rPr>
      </w:pPr>
      <w:bookmarkStart w:id="54" w:name="_Toc485300297"/>
      <w:r w:rsidRPr="00501161">
        <w:rPr>
          <w:rFonts w:ascii="標楷體" w:eastAsia="標楷體" w:hAnsi="標楷體" w:hint="eastAsia"/>
          <w:bCs/>
          <w:color w:val="000000" w:themeColor="text1"/>
          <w:sz w:val="28"/>
          <w:szCs w:val="32"/>
        </w:rPr>
        <w:t xml:space="preserve">表 </w:t>
      </w:r>
      <w:r w:rsidRPr="00501161">
        <w:rPr>
          <w:rFonts w:ascii="標楷體" w:eastAsia="標楷體" w:hAnsi="標楷體"/>
          <w:bCs/>
          <w:color w:val="000000" w:themeColor="text1"/>
          <w:sz w:val="28"/>
          <w:szCs w:val="32"/>
        </w:rPr>
        <w:fldChar w:fldCharType="begin"/>
      </w:r>
      <w:r w:rsidRPr="00501161">
        <w:rPr>
          <w:rFonts w:ascii="標楷體" w:eastAsia="標楷體" w:hAnsi="標楷體"/>
          <w:bCs/>
          <w:color w:val="000000" w:themeColor="text1"/>
          <w:sz w:val="28"/>
          <w:szCs w:val="32"/>
        </w:rPr>
        <w:instrText xml:space="preserve"> </w:instrText>
      </w:r>
      <w:r w:rsidRPr="00501161">
        <w:rPr>
          <w:rFonts w:ascii="標楷體" w:eastAsia="標楷體" w:hAnsi="標楷體" w:hint="eastAsia"/>
          <w:bCs/>
          <w:color w:val="000000" w:themeColor="text1"/>
          <w:sz w:val="28"/>
          <w:szCs w:val="32"/>
        </w:rPr>
        <w:instrText>SEQ 表 \* ARABIC</w:instrText>
      </w:r>
      <w:r w:rsidRPr="00501161">
        <w:rPr>
          <w:rFonts w:ascii="標楷體" w:eastAsia="標楷體" w:hAnsi="標楷體"/>
          <w:bCs/>
          <w:color w:val="000000" w:themeColor="text1"/>
          <w:sz w:val="28"/>
          <w:szCs w:val="32"/>
        </w:rPr>
        <w:instrText xml:space="preserve"> </w:instrText>
      </w:r>
      <w:r w:rsidRPr="00501161">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13</w:t>
      </w:r>
      <w:r w:rsidRPr="00501161">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0026DE" w:rsidRPr="000026DE">
        <w:rPr>
          <w:rFonts w:ascii="標楷體" w:eastAsia="標楷體" w:hAnsi="標楷體" w:hint="eastAsia"/>
          <w:bCs/>
          <w:color w:val="000000" w:themeColor="text1"/>
          <w:sz w:val="28"/>
          <w:szCs w:val="32"/>
        </w:rPr>
        <w:t>高雄市</w:t>
      </w:r>
      <w:r w:rsidR="000026DE">
        <w:rPr>
          <w:rFonts w:ascii="標楷體" w:eastAsia="標楷體" w:hAnsi="標楷體" w:hint="eastAsia"/>
          <w:bCs/>
          <w:color w:val="000000" w:themeColor="text1"/>
          <w:sz w:val="28"/>
          <w:szCs w:val="32"/>
        </w:rPr>
        <w:t>政府發布</w:t>
      </w:r>
      <w:r w:rsidR="000026DE" w:rsidRPr="000026DE">
        <w:rPr>
          <w:rFonts w:ascii="標楷體" w:eastAsia="標楷體" w:hAnsi="標楷體" w:hint="eastAsia"/>
          <w:bCs/>
          <w:color w:val="000000" w:themeColor="text1"/>
          <w:sz w:val="28"/>
          <w:szCs w:val="32"/>
        </w:rPr>
        <w:t>土石流警戒</w:t>
      </w:r>
      <w:bookmarkEnd w:id="54"/>
    </w:p>
    <w:tbl>
      <w:tblPr>
        <w:tblW w:w="3918" w:type="pct"/>
        <w:jc w:val="center"/>
        <w:tblInd w:w="-146" w:type="dxa"/>
        <w:tblCellMar>
          <w:left w:w="28" w:type="dxa"/>
          <w:right w:w="28" w:type="dxa"/>
        </w:tblCellMar>
        <w:tblLook w:val="04A0" w:firstRow="1" w:lastRow="0" w:firstColumn="1" w:lastColumn="0" w:noHBand="0" w:noVBand="1"/>
      </w:tblPr>
      <w:tblGrid>
        <w:gridCol w:w="1285"/>
        <w:gridCol w:w="1197"/>
        <w:gridCol w:w="1202"/>
        <w:gridCol w:w="4267"/>
      </w:tblGrid>
      <w:tr w:rsidR="000026DE" w:rsidRPr="000D0A7B" w:rsidTr="00770EF0">
        <w:trPr>
          <w:trHeight w:val="20"/>
          <w:jc w:val="center"/>
        </w:trPr>
        <w:tc>
          <w:tcPr>
            <w:tcW w:w="808" w:type="pct"/>
            <w:tcBorders>
              <w:top w:val="single" w:sz="2" w:space="0" w:color="auto"/>
              <w:left w:val="single" w:sz="2" w:space="0" w:color="auto"/>
              <w:bottom w:val="single" w:sz="2" w:space="0" w:color="auto"/>
              <w:right w:val="single" w:sz="2" w:space="0" w:color="auto"/>
            </w:tcBorders>
            <w:shd w:val="clear" w:color="auto" w:fill="FFFFCC"/>
            <w:vAlign w:val="center"/>
            <w:hideMark/>
          </w:tcPr>
          <w:p w:rsidR="00F76678" w:rsidRPr="000D0A7B" w:rsidRDefault="00F76678"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警戒發布</w:t>
            </w:r>
            <w:r w:rsidR="00770EF0" w:rsidRPr="000D0A7B">
              <w:rPr>
                <w:rFonts w:ascii="標楷體" w:eastAsia="標楷體" w:hAnsi="標楷體"/>
                <w:color w:val="000000" w:themeColor="text1"/>
              </w:rPr>
              <w:br/>
            </w:r>
            <w:r w:rsidRPr="000D0A7B">
              <w:rPr>
                <w:rFonts w:ascii="標楷體" w:eastAsia="標楷體" w:hAnsi="標楷體" w:hint="eastAsia"/>
                <w:color w:val="000000" w:themeColor="text1"/>
              </w:rPr>
              <w:t>時間</w:t>
            </w:r>
          </w:p>
        </w:tc>
        <w:tc>
          <w:tcPr>
            <w:tcW w:w="753" w:type="pct"/>
            <w:tcBorders>
              <w:top w:val="single" w:sz="2" w:space="0" w:color="auto"/>
              <w:left w:val="single" w:sz="2" w:space="0" w:color="auto"/>
              <w:bottom w:val="single" w:sz="2" w:space="0" w:color="auto"/>
              <w:right w:val="single" w:sz="2" w:space="0" w:color="auto"/>
            </w:tcBorders>
            <w:shd w:val="clear" w:color="auto" w:fill="FFFFCC"/>
            <w:vAlign w:val="center"/>
            <w:hideMark/>
          </w:tcPr>
          <w:p w:rsidR="00F76678" w:rsidRPr="000D0A7B" w:rsidRDefault="00F76678"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紅色警戒</w:t>
            </w:r>
          </w:p>
        </w:tc>
        <w:tc>
          <w:tcPr>
            <w:tcW w:w="756" w:type="pct"/>
            <w:tcBorders>
              <w:top w:val="single" w:sz="2" w:space="0" w:color="auto"/>
              <w:left w:val="single" w:sz="2" w:space="0" w:color="auto"/>
              <w:bottom w:val="single" w:sz="2" w:space="0" w:color="auto"/>
              <w:right w:val="single" w:sz="2" w:space="0" w:color="auto"/>
            </w:tcBorders>
            <w:shd w:val="clear" w:color="auto" w:fill="FFFFCC"/>
            <w:vAlign w:val="center"/>
            <w:hideMark/>
          </w:tcPr>
          <w:p w:rsidR="00F76678" w:rsidRPr="000D0A7B" w:rsidRDefault="00F76678"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黃色警戒</w:t>
            </w:r>
          </w:p>
        </w:tc>
        <w:tc>
          <w:tcPr>
            <w:tcW w:w="2683" w:type="pct"/>
            <w:tcBorders>
              <w:top w:val="single" w:sz="2" w:space="0" w:color="auto"/>
              <w:left w:val="single" w:sz="2" w:space="0" w:color="auto"/>
              <w:bottom w:val="single" w:sz="2" w:space="0" w:color="auto"/>
              <w:right w:val="single" w:sz="2" w:space="0" w:color="auto"/>
            </w:tcBorders>
            <w:shd w:val="clear" w:color="auto" w:fill="FFFFCC"/>
            <w:noWrap/>
            <w:vAlign w:val="center"/>
            <w:hideMark/>
          </w:tcPr>
          <w:p w:rsidR="00F76678" w:rsidRPr="000D0A7B" w:rsidRDefault="00F76678"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警戒行政區、村里</w:t>
            </w:r>
          </w:p>
        </w:tc>
      </w:tr>
      <w:tr w:rsidR="000026DE" w:rsidRPr="000D0A7B" w:rsidTr="00770EF0">
        <w:trPr>
          <w:trHeight w:val="20"/>
          <w:jc w:val="center"/>
        </w:trPr>
        <w:tc>
          <w:tcPr>
            <w:tcW w:w="808" w:type="pct"/>
            <w:tcBorders>
              <w:top w:val="single" w:sz="2" w:space="0" w:color="auto"/>
              <w:left w:val="single" w:sz="2" w:space="0" w:color="auto"/>
              <w:bottom w:val="single" w:sz="2" w:space="0" w:color="auto"/>
              <w:right w:val="single" w:sz="2" w:space="0" w:color="auto"/>
            </w:tcBorders>
            <w:vAlign w:val="center"/>
            <w:hideMark/>
          </w:tcPr>
          <w:p w:rsidR="00F76678" w:rsidRPr="000D0A7B" w:rsidRDefault="00770EF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w:t>
            </w:r>
            <w:r w:rsidR="00F76678" w:rsidRPr="000D0A7B">
              <w:rPr>
                <w:rFonts w:ascii="標楷體" w:eastAsia="標楷體" w:hAnsi="標楷體"/>
                <w:color w:val="000000" w:themeColor="text1"/>
              </w:rPr>
              <w:t>9/14</w:t>
            </w:r>
            <w:r w:rsidRPr="000D0A7B">
              <w:rPr>
                <w:rFonts w:ascii="標楷體" w:eastAsia="標楷體" w:hAnsi="標楷體" w:hint="eastAsia"/>
                <w:color w:val="000000" w:themeColor="text1"/>
              </w:rPr>
              <w:t xml:space="preserve"> </w:t>
            </w:r>
            <w:r w:rsidR="00F76678" w:rsidRPr="000D0A7B">
              <w:rPr>
                <w:rFonts w:ascii="標楷體" w:eastAsia="標楷體" w:hAnsi="標楷體"/>
                <w:color w:val="000000" w:themeColor="text1"/>
              </w:rPr>
              <w:t xml:space="preserve"> </w:t>
            </w:r>
            <w:r w:rsidR="00F76678" w:rsidRPr="000D0A7B">
              <w:rPr>
                <w:rFonts w:ascii="標楷體" w:eastAsia="標楷體" w:hAnsi="標楷體" w:hint="eastAsia"/>
                <w:color w:val="000000" w:themeColor="text1"/>
              </w:rPr>
              <w:t>0</w:t>
            </w:r>
            <w:r w:rsidR="00F76678" w:rsidRPr="000D0A7B">
              <w:rPr>
                <w:rFonts w:ascii="標楷體" w:eastAsia="標楷體" w:hAnsi="標楷體"/>
                <w:color w:val="000000" w:themeColor="text1"/>
              </w:rPr>
              <w:t>6:30</w:t>
            </w:r>
          </w:p>
        </w:tc>
        <w:tc>
          <w:tcPr>
            <w:tcW w:w="753"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F76678" w:rsidRPr="000D0A7B" w:rsidRDefault="00F76678"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756"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F76678" w:rsidRPr="000D0A7B" w:rsidRDefault="00F76678"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19</w:t>
            </w:r>
          </w:p>
        </w:tc>
        <w:tc>
          <w:tcPr>
            <w:tcW w:w="2683" w:type="pct"/>
            <w:tcBorders>
              <w:top w:val="single" w:sz="2" w:space="0" w:color="auto"/>
              <w:left w:val="single" w:sz="2" w:space="0" w:color="auto"/>
              <w:bottom w:val="single" w:sz="2" w:space="0" w:color="auto"/>
              <w:right w:val="single" w:sz="2" w:space="0" w:color="auto"/>
            </w:tcBorders>
            <w:vAlign w:val="center"/>
            <w:hideMark/>
          </w:tcPr>
          <w:p w:rsidR="00F76678" w:rsidRPr="000D0A7B" w:rsidRDefault="00F76678" w:rsidP="000E5F0E">
            <w:pPr>
              <w:snapToGrid w:val="0"/>
              <w:spacing w:beforeLines="50" w:before="180"/>
              <w:jc w:val="both"/>
              <w:rPr>
                <w:rFonts w:ascii="標楷體" w:eastAsia="標楷體" w:hAnsi="標楷體"/>
                <w:color w:val="000000" w:themeColor="text1"/>
              </w:rPr>
            </w:pPr>
            <w:r w:rsidRPr="000D0A7B">
              <w:rPr>
                <w:rFonts w:ascii="標楷體" w:eastAsia="標楷體" w:hAnsi="標楷體" w:hint="eastAsia"/>
                <w:color w:val="000000" w:themeColor="text1"/>
              </w:rPr>
              <w:t>桃源區</w:t>
            </w:r>
            <w:r w:rsidRPr="000D0A7B">
              <w:rPr>
                <w:rFonts w:ascii="標楷體" w:eastAsia="標楷體" w:hAnsi="標楷體"/>
                <w:color w:val="000000" w:themeColor="text1"/>
              </w:rPr>
              <w:t>(16)</w:t>
            </w:r>
            <w:r w:rsidRPr="000D0A7B">
              <w:rPr>
                <w:rFonts w:ascii="標楷體" w:eastAsia="標楷體" w:hAnsi="標楷體" w:hint="eastAsia"/>
                <w:color w:val="000000" w:themeColor="text1"/>
              </w:rPr>
              <w:t>、茂林區</w:t>
            </w:r>
            <w:r w:rsidRPr="000D0A7B">
              <w:rPr>
                <w:rFonts w:ascii="標楷體" w:eastAsia="標楷體" w:hAnsi="標楷體"/>
                <w:color w:val="000000" w:themeColor="text1"/>
              </w:rPr>
              <w:t>(3)</w:t>
            </w:r>
          </w:p>
        </w:tc>
      </w:tr>
      <w:tr w:rsidR="000026DE" w:rsidRPr="000D0A7B" w:rsidTr="00770EF0">
        <w:trPr>
          <w:trHeight w:val="20"/>
          <w:jc w:val="center"/>
        </w:trPr>
        <w:tc>
          <w:tcPr>
            <w:tcW w:w="808" w:type="pct"/>
            <w:tcBorders>
              <w:top w:val="single" w:sz="2" w:space="0" w:color="auto"/>
              <w:left w:val="single" w:sz="2" w:space="0" w:color="auto"/>
              <w:bottom w:val="single" w:sz="2" w:space="0" w:color="auto"/>
              <w:right w:val="single" w:sz="2" w:space="0" w:color="auto"/>
            </w:tcBorders>
            <w:vAlign w:val="center"/>
            <w:hideMark/>
          </w:tcPr>
          <w:p w:rsidR="00F76678" w:rsidRPr="000D0A7B" w:rsidRDefault="00770EF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w:t>
            </w:r>
            <w:r w:rsidRPr="000D0A7B">
              <w:rPr>
                <w:rFonts w:ascii="標楷體" w:eastAsia="標楷體" w:hAnsi="標楷體"/>
                <w:color w:val="000000" w:themeColor="text1"/>
              </w:rPr>
              <w:t>9/</w:t>
            </w:r>
            <w:r w:rsidR="00F76678" w:rsidRPr="000D0A7B">
              <w:rPr>
                <w:rFonts w:ascii="標楷體" w:eastAsia="標楷體" w:hAnsi="標楷體"/>
                <w:color w:val="000000" w:themeColor="text1"/>
              </w:rPr>
              <w:t>14</w:t>
            </w:r>
            <w:r w:rsidRPr="000D0A7B">
              <w:rPr>
                <w:rFonts w:ascii="標楷體" w:eastAsia="標楷體" w:hAnsi="標楷體" w:hint="eastAsia"/>
                <w:color w:val="000000" w:themeColor="text1"/>
              </w:rPr>
              <w:t xml:space="preserve"> </w:t>
            </w:r>
            <w:r w:rsidR="00F76678" w:rsidRPr="000D0A7B">
              <w:rPr>
                <w:rFonts w:ascii="標楷體" w:eastAsia="標楷體" w:hAnsi="標楷體"/>
                <w:color w:val="000000" w:themeColor="text1"/>
              </w:rPr>
              <w:t>18:30</w:t>
            </w:r>
          </w:p>
        </w:tc>
        <w:tc>
          <w:tcPr>
            <w:tcW w:w="753" w:type="pct"/>
            <w:tcBorders>
              <w:top w:val="single" w:sz="2" w:space="0" w:color="auto"/>
              <w:left w:val="single" w:sz="2" w:space="0" w:color="auto"/>
              <w:bottom w:val="single" w:sz="2" w:space="0" w:color="auto"/>
              <w:right w:val="single" w:sz="2" w:space="0" w:color="auto"/>
            </w:tcBorders>
            <w:vAlign w:val="center"/>
            <w:hideMark/>
          </w:tcPr>
          <w:p w:rsidR="00F76678" w:rsidRPr="000D0A7B" w:rsidRDefault="00F76678"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756" w:type="pct"/>
            <w:tcBorders>
              <w:top w:val="single" w:sz="2" w:space="0" w:color="auto"/>
              <w:left w:val="single" w:sz="2" w:space="0" w:color="auto"/>
              <w:bottom w:val="single" w:sz="2" w:space="0" w:color="auto"/>
              <w:right w:val="single" w:sz="2" w:space="0" w:color="auto"/>
            </w:tcBorders>
            <w:vAlign w:val="center"/>
            <w:hideMark/>
          </w:tcPr>
          <w:p w:rsidR="00F76678" w:rsidRPr="000D0A7B" w:rsidRDefault="00F76678"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50</w:t>
            </w:r>
          </w:p>
        </w:tc>
        <w:tc>
          <w:tcPr>
            <w:tcW w:w="2683" w:type="pct"/>
            <w:tcBorders>
              <w:top w:val="single" w:sz="2" w:space="0" w:color="auto"/>
              <w:left w:val="single" w:sz="2" w:space="0" w:color="auto"/>
              <w:bottom w:val="single" w:sz="2" w:space="0" w:color="auto"/>
              <w:right w:val="single" w:sz="2" w:space="0" w:color="auto"/>
            </w:tcBorders>
            <w:noWrap/>
            <w:vAlign w:val="center"/>
            <w:hideMark/>
          </w:tcPr>
          <w:p w:rsidR="00F76678" w:rsidRPr="000D0A7B" w:rsidRDefault="00F76678" w:rsidP="000E5F0E">
            <w:pPr>
              <w:snapToGrid w:val="0"/>
              <w:spacing w:beforeLines="50" w:before="180"/>
              <w:jc w:val="both"/>
              <w:rPr>
                <w:rFonts w:ascii="標楷體" w:eastAsia="標楷體" w:hAnsi="標楷體"/>
                <w:color w:val="000000" w:themeColor="text1"/>
              </w:rPr>
            </w:pPr>
            <w:r w:rsidRPr="000D0A7B">
              <w:rPr>
                <w:rFonts w:ascii="標楷體" w:eastAsia="標楷體" w:hAnsi="標楷體" w:hint="eastAsia"/>
                <w:color w:val="000000" w:themeColor="text1"/>
              </w:rPr>
              <w:t>桃源區</w:t>
            </w:r>
            <w:r w:rsidRPr="000D0A7B">
              <w:rPr>
                <w:rFonts w:ascii="標楷體" w:eastAsia="標楷體" w:hAnsi="標楷體"/>
                <w:color w:val="000000" w:themeColor="text1"/>
              </w:rPr>
              <w:t>(16)</w:t>
            </w:r>
            <w:r w:rsidR="00F43B3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茂林區</w:t>
            </w:r>
            <w:r w:rsidRPr="000D0A7B">
              <w:rPr>
                <w:rFonts w:ascii="標楷體" w:eastAsia="標楷體" w:hAnsi="標楷體"/>
                <w:color w:val="000000" w:themeColor="text1"/>
              </w:rPr>
              <w:t>(3)</w:t>
            </w:r>
            <w:r w:rsidRPr="000D0A7B">
              <w:rPr>
                <w:rFonts w:ascii="標楷體" w:eastAsia="標楷體" w:hAnsi="標楷體" w:hint="eastAsia"/>
                <w:color w:val="000000" w:themeColor="text1"/>
              </w:rPr>
              <w:t>、六龜區</w:t>
            </w:r>
            <w:r w:rsidRPr="000D0A7B">
              <w:rPr>
                <w:rFonts w:ascii="標楷體" w:eastAsia="標楷體" w:hAnsi="標楷體"/>
                <w:color w:val="000000" w:themeColor="text1"/>
              </w:rPr>
              <w:t>(31)</w:t>
            </w:r>
          </w:p>
        </w:tc>
      </w:tr>
      <w:tr w:rsidR="000026DE" w:rsidRPr="000D0A7B" w:rsidTr="00770EF0">
        <w:trPr>
          <w:trHeight w:val="20"/>
          <w:jc w:val="center"/>
        </w:trPr>
        <w:tc>
          <w:tcPr>
            <w:tcW w:w="808" w:type="pct"/>
            <w:tcBorders>
              <w:top w:val="single" w:sz="2" w:space="0" w:color="auto"/>
              <w:left w:val="single" w:sz="2" w:space="0" w:color="auto"/>
              <w:bottom w:val="single" w:sz="2" w:space="0" w:color="auto"/>
              <w:right w:val="single" w:sz="2" w:space="0" w:color="auto"/>
            </w:tcBorders>
            <w:vAlign w:val="center"/>
            <w:hideMark/>
          </w:tcPr>
          <w:p w:rsidR="00F76678" w:rsidRPr="000D0A7B" w:rsidRDefault="00770EF0"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w:t>
            </w:r>
            <w:r w:rsidRPr="000D0A7B">
              <w:rPr>
                <w:rFonts w:ascii="標楷體" w:eastAsia="標楷體" w:hAnsi="標楷體"/>
                <w:color w:val="000000" w:themeColor="text1"/>
              </w:rPr>
              <w:t>9/</w:t>
            </w:r>
            <w:r w:rsidR="00F76678" w:rsidRPr="000D0A7B">
              <w:rPr>
                <w:rFonts w:ascii="標楷體" w:eastAsia="標楷體" w:hAnsi="標楷體"/>
                <w:color w:val="000000" w:themeColor="text1"/>
              </w:rPr>
              <w:t>15</w:t>
            </w:r>
            <w:r w:rsidRPr="000D0A7B">
              <w:rPr>
                <w:rFonts w:ascii="標楷體" w:eastAsia="標楷體" w:hAnsi="標楷體" w:hint="eastAsia"/>
                <w:color w:val="000000" w:themeColor="text1"/>
              </w:rPr>
              <w:t xml:space="preserve"> </w:t>
            </w:r>
            <w:r w:rsidR="00F76678" w:rsidRPr="000D0A7B">
              <w:rPr>
                <w:rFonts w:ascii="標楷體" w:eastAsia="標楷體" w:hAnsi="標楷體"/>
                <w:color w:val="000000" w:themeColor="text1"/>
              </w:rPr>
              <w:t>10:30</w:t>
            </w:r>
          </w:p>
        </w:tc>
        <w:tc>
          <w:tcPr>
            <w:tcW w:w="753" w:type="pct"/>
            <w:tcBorders>
              <w:top w:val="single" w:sz="2" w:space="0" w:color="auto"/>
              <w:left w:val="single" w:sz="2" w:space="0" w:color="auto"/>
              <w:bottom w:val="single" w:sz="2" w:space="0" w:color="auto"/>
              <w:right w:val="single" w:sz="2" w:space="0" w:color="auto"/>
            </w:tcBorders>
            <w:vAlign w:val="center"/>
            <w:hideMark/>
          </w:tcPr>
          <w:p w:rsidR="00F76678" w:rsidRPr="000D0A7B" w:rsidRDefault="00F76678"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756" w:type="pct"/>
            <w:tcBorders>
              <w:top w:val="single" w:sz="2" w:space="0" w:color="auto"/>
              <w:left w:val="single" w:sz="2" w:space="0" w:color="auto"/>
              <w:bottom w:val="single" w:sz="2" w:space="0" w:color="auto"/>
              <w:right w:val="single" w:sz="2" w:space="0" w:color="auto"/>
            </w:tcBorders>
            <w:vAlign w:val="center"/>
            <w:hideMark/>
          </w:tcPr>
          <w:p w:rsidR="00F76678" w:rsidRPr="000D0A7B" w:rsidRDefault="00F76678"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2683" w:type="pct"/>
            <w:tcBorders>
              <w:top w:val="single" w:sz="2" w:space="0" w:color="auto"/>
              <w:left w:val="single" w:sz="2" w:space="0" w:color="auto"/>
              <w:bottom w:val="single" w:sz="2" w:space="0" w:color="auto"/>
              <w:right w:val="single" w:sz="2" w:space="0" w:color="auto"/>
            </w:tcBorders>
            <w:vAlign w:val="center"/>
            <w:hideMark/>
          </w:tcPr>
          <w:p w:rsidR="00F76678" w:rsidRPr="000D0A7B" w:rsidRDefault="00F76678" w:rsidP="000E5F0E">
            <w:pPr>
              <w:snapToGrid w:val="0"/>
              <w:spacing w:beforeLines="50" w:before="180"/>
              <w:jc w:val="both"/>
              <w:rPr>
                <w:rFonts w:ascii="標楷體" w:eastAsia="標楷體" w:hAnsi="標楷體"/>
                <w:color w:val="000000" w:themeColor="text1"/>
              </w:rPr>
            </w:pPr>
            <w:r w:rsidRPr="000D0A7B">
              <w:rPr>
                <w:rFonts w:ascii="標楷體" w:eastAsia="標楷體" w:hAnsi="標楷體" w:hint="eastAsia"/>
                <w:color w:val="000000" w:themeColor="text1"/>
              </w:rPr>
              <w:t>解除</w:t>
            </w:r>
          </w:p>
        </w:tc>
      </w:tr>
    </w:tbl>
    <w:p w:rsidR="00E30CF3" w:rsidRPr="000D0A7B" w:rsidRDefault="00E30CF3">
      <w:pPr>
        <w:widowControl/>
        <w:rPr>
          <w:rFonts w:ascii="標楷體" w:eastAsia="標楷體" w:hAnsi="標楷體"/>
          <w:bCs/>
          <w:color w:val="000000" w:themeColor="text1"/>
          <w:szCs w:val="24"/>
        </w:rPr>
      </w:pPr>
      <w:r w:rsidRPr="000D0A7B">
        <w:rPr>
          <w:rFonts w:ascii="標楷體" w:eastAsia="標楷體" w:hAnsi="標楷體"/>
          <w:bCs/>
          <w:color w:val="000000" w:themeColor="text1"/>
          <w:szCs w:val="24"/>
        </w:rPr>
        <w:br w:type="page"/>
      </w:r>
    </w:p>
    <w:p w:rsidR="00E30CF3" w:rsidRPr="000D0A7B" w:rsidRDefault="00E30CF3" w:rsidP="000E5F0E">
      <w:pPr>
        <w:pStyle w:val="3"/>
        <w:numPr>
          <w:ilvl w:val="0"/>
          <w:numId w:val="59"/>
        </w:numPr>
        <w:snapToGrid w:val="0"/>
        <w:spacing w:beforeLines="50" w:before="180" w:afterLines="50" w:after="180" w:line="240" w:lineRule="auto"/>
        <w:rPr>
          <w:rFonts w:ascii="標楷體" w:eastAsia="標楷體" w:hAnsi="標楷體"/>
          <w:b w:val="0"/>
          <w:color w:val="000000" w:themeColor="text1"/>
          <w:sz w:val="32"/>
          <w:szCs w:val="32"/>
        </w:rPr>
      </w:pPr>
      <w:bookmarkStart w:id="55" w:name="_Toc485309760"/>
      <w:r w:rsidRPr="000D0A7B">
        <w:rPr>
          <w:rFonts w:ascii="標楷體" w:eastAsia="標楷體" w:hAnsi="標楷體" w:hint="eastAsia"/>
          <w:b w:val="0"/>
          <w:color w:val="000000" w:themeColor="text1"/>
          <w:sz w:val="32"/>
          <w:szCs w:val="32"/>
        </w:rPr>
        <w:lastRenderedPageBreak/>
        <w:t>坡地災害(含土石流災情)</w:t>
      </w:r>
      <w:bookmarkEnd w:id="55"/>
    </w:p>
    <w:p w:rsidR="00B0529E" w:rsidRPr="000D0A7B" w:rsidRDefault="002B581C" w:rsidP="0021455E">
      <w:pPr>
        <w:pStyle w:val="ad"/>
        <w:numPr>
          <w:ilvl w:val="0"/>
          <w:numId w:val="224"/>
        </w:numPr>
        <w:snapToGrid w:val="0"/>
        <w:spacing w:before="12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行政院農業委員會：</w:t>
      </w:r>
      <w:r w:rsidR="00B0529E" w:rsidRPr="000D0A7B">
        <w:rPr>
          <w:rFonts w:ascii="標楷體" w:eastAsia="標楷體" w:hAnsi="標楷體" w:hint="eastAsia"/>
          <w:bCs/>
          <w:color w:val="000000" w:themeColor="text1"/>
          <w:sz w:val="32"/>
          <w:szCs w:val="32"/>
        </w:rPr>
        <w:t>莫蘭蒂颱風尚無重大土石災情發生，僅有臺東縣紅葉村崩塌地及大武鄉愛國蒲崩塌地等2件坡地災害案件，相關災情說明如下：</w:t>
      </w:r>
    </w:p>
    <w:p w:rsidR="00B0529E" w:rsidRPr="000D0A7B" w:rsidRDefault="00B0529E" w:rsidP="0021455E">
      <w:pPr>
        <w:pStyle w:val="ad"/>
        <w:numPr>
          <w:ilvl w:val="0"/>
          <w:numId w:val="34"/>
        </w:numPr>
        <w:snapToGrid w:val="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臺東縣</w:t>
      </w:r>
      <w:r w:rsidR="0023369F" w:rsidRPr="000D0A7B">
        <w:rPr>
          <w:rFonts w:ascii="標楷體" w:eastAsia="標楷體" w:hAnsi="標楷體" w:hint="eastAsia"/>
          <w:bCs/>
          <w:color w:val="000000" w:themeColor="text1"/>
          <w:sz w:val="32"/>
          <w:szCs w:val="32"/>
        </w:rPr>
        <w:t>延平鄉</w:t>
      </w:r>
      <w:r w:rsidRPr="000D0A7B">
        <w:rPr>
          <w:rFonts w:ascii="標楷體" w:eastAsia="標楷體" w:hAnsi="標楷體" w:hint="eastAsia"/>
          <w:bCs/>
          <w:color w:val="000000" w:themeColor="text1"/>
          <w:sz w:val="32"/>
          <w:szCs w:val="32"/>
        </w:rPr>
        <w:t>紅葉村崩塌地之災情：</w:t>
      </w:r>
      <w:r w:rsidR="00563FF9" w:rsidRPr="000D0A7B">
        <w:rPr>
          <w:rFonts w:ascii="標楷體" w:eastAsia="標楷體" w:hAnsi="標楷體" w:hint="eastAsia"/>
          <w:bCs/>
          <w:color w:val="000000" w:themeColor="text1"/>
          <w:sz w:val="32"/>
          <w:szCs w:val="32"/>
        </w:rPr>
        <w:t>農委會</w:t>
      </w:r>
      <w:r w:rsidRPr="000D0A7B">
        <w:rPr>
          <w:rFonts w:ascii="標楷體" w:eastAsia="標楷體" w:hAnsi="標楷體" w:hint="eastAsia"/>
          <w:bCs/>
          <w:color w:val="000000" w:themeColor="text1"/>
          <w:sz w:val="32"/>
          <w:szCs w:val="32"/>
        </w:rPr>
        <w:t>水土保持局人員於9月15日進入勘查，因莫蘭蒂颱風高強度、長延時降雨，24小時累積雨量約513.5mm(最高時雨量約60mm)造成紅葉部落上方坡地</w:t>
      </w:r>
      <w:r w:rsidR="0023369F" w:rsidRPr="000D0A7B">
        <w:rPr>
          <w:rFonts w:ascii="標楷體" w:eastAsia="標楷體" w:hAnsi="標楷體" w:hint="eastAsia"/>
          <w:bCs/>
          <w:color w:val="000000" w:themeColor="text1"/>
          <w:sz w:val="32"/>
          <w:szCs w:val="32"/>
        </w:rPr>
        <w:t>，於9月15日4時發</w:t>
      </w:r>
      <w:r w:rsidRPr="000D0A7B">
        <w:rPr>
          <w:rFonts w:ascii="標楷體" w:eastAsia="標楷體" w:hAnsi="標楷體" w:hint="eastAsia"/>
          <w:bCs/>
          <w:color w:val="000000" w:themeColor="text1"/>
          <w:sz w:val="32"/>
          <w:szCs w:val="32"/>
        </w:rPr>
        <w:t>生崩塌災害，崩塌面積約4.8公頃、土方量約8萬立方公尺、30餘戶房舍遭土砂流入、道路掩埋約300公尺、農地遭掩埋約3公頃。</w:t>
      </w:r>
    </w:p>
    <w:p w:rsidR="00B0529E" w:rsidRPr="000D0A7B" w:rsidRDefault="00B0529E" w:rsidP="0021455E">
      <w:pPr>
        <w:pStyle w:val="ad"/>
        <w:numPr>
          <w:ilvl w:val="0"/>
          <w:numId w:val="34"/>
        </w:numPr>
        <w:snapToGrid w:val="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臺東縣大武鄉</w:t>
      </w:r>
      <w:r w:rsidR="0023369F" w:rsidRPr="000D0A7B">
        <w:rPr>
          <w:rFonts w:ascii="標楷體" w:eastAsia="標楷體" w:hAnsi="標楷體" w:hint="eastAsia"/>
          <w:bCs/>
          <w:color w:val="000000" w:themeColor="text1"/>
          <w:sz w:val="32"/>
          <w:szCs w:val="32"/>
        </w:rPr>
        <w:t>大竹村愛國蒲部落</w:t>
      </w:r>
      <w:r w:rsidRPr="000D0A7B">
        <w:rPr>
          <w:rFonts w:ascii="標楷體" w:eastAsia="標楷體" w:hAnsi="標楷體" w:hint="eastAsia"/>
          <w:bCs/>
          <w:color w:val="000000" w:themeColor="text1"/>
          <w:sz w:val="32"/>
          <w:szCs w:val="32"/>
        </w:rPr>
        <w:t>崩塌地之災情：</w:t>
      </w:r>
      <w:r w:rsidR="00563FF9" w:rsidRPr="000D0A7B">
        <w:rPr>
          <w:rFonts w:ascii="標楷體" w:eastAsia="標楷體" w:hAnsi="標楷體" w:hint="eastAsia"/>
          <w:bCs/>
          <w:color w:val="000000" w:themeColor="text1"/>
          <w:sz w:val="32"/>
          <w:szCs w:val="32"/>
        </w:rPr>
        <w:t>農委會</w:t>
      </w:r>
      <w:r w:rsidRPr="000D0A7B">
        <w:rPr>
          <w:rFonts w:ascii="標楷體" w:eastAsia="標楷體" w:hAnsi="標楷體" w:hint="eastAsia"/>
          <w:bCs/>
          <w:color w:val="000000" w:themeColor="text1"/>
          <w:sz w:val="32"/>
          <w:szCs w:val="32"/>
        </w:rPr>
        <w:t>水土保持局派員於9月15日進入勘查，因莫蘭蒂颱風高強度、長延時降雨，10小時累積雨量約300mm(最高時雨量約50mm)造成愛國蒲部落左側崩塌面積約1.0公頃，崩塌下移總土砂量約達1.5萬立方公尺，溢流300立方公尺，造成愛國蒲部落7戶民宅土砂流入及道路60公尺長遭土砂掩埋。</w:t>
      </w:r>
    </w:p>
    <w:p w:rsidR="002B581C" w:rsidRPr="000D0A7B" w:rsidRDefault="002B581C" w:rsidP="0021455E">
      <w:pPr>
        <w:pStyle w:val="ad"/>
        <w:numPr>
          <w:ilvl w:val="0"/>
          <w:numId w:val="224"/>
        </w:numPr>
        <w:snapToGrid w:val="0"/>
        <w:spacing w:before="12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新北市：</w:t>
      </w:r>
      <w:r w:rsidR="0096133B" w:rsidRPr="000D0A7B">
        <w:rPr>
          <w:rFonts w:ascii="標楷體" w:eastAsia="標楷體" w:hAnsi="標楷體" w:hint="eastAsia"/>
          <w:bCs/>
          <w:color w:val="000000" w:themeColor="text1"/>
          <w:sz w:val="32"/>
          <w:szCs w:val="32"/>
        </w:rPr>
        <w:t>道路坍方落石</w:t>
      </w:r>
      <w:r w:rsidR="00C153DE" w:rsidRPr="000D0A7B">
        <w:rPr>
          <w:rFonts w:ascii="標楷體" w:eastAsia="標楷體" w:hAnsi="標楷體" w:hint="eastAsia"/>
          <w:bCs/>
          <w:color w:val="000000" w:themeColor="text1"/>
          <w:sz w:val="32"/>
          <w:szCs w:val="32"/>
        </w:rPr>
        <w:t>3</w:t>
      </w:r>
      <w:r w:rsidR="0096133B" w:rsidRPr="000D0A7B">
        <w:rPr>
          <w:rFonts w:ascii="標楷體" w:eastAsia="標楷體" w:hAnsi="標楷體" w:hint="eastAsia"/>
          <w:bCs/>
          <w:color w:val="000000" w:themeColor="text1"/>
          <w:sz w:val="32"/>
          <w:szCs w:val="32"/>
        </w:rPr>
        <w:t>件。</w:t>
      </w:r>
    </w:p>
    <w:p w:rsidR="00C153DE" w:rsidRPr="000D0A7B" w:rsidRDefault="00C153DE" w:rsidP="0021455E">
      <w:pPr>
        <w:pStyle w:val="ad"/>
        <w:numPr>
          <w:ilvl w:val="0"/>
          <w:numId w:val="89"/>
        </w:numPr>
        <w:snapToGrid w:val="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9月14日11時56分：於烏來區孝義里阿玉路2號通報孝義里派出所附近有落石，後由區公所工務課聯繫公路總局進行處置。</w:t>
      </w:r>
    </w:p>
    <w:p w:rsidR="00C153DE" w:rsidRPr="000D0A7B" w:rsidRDefault="00C153DE" w:rsidP="0021455E">
      <w:pPr>
        <w:pStyle w:val="ad"/>
        <w:numPr>
          <w:ilvl w:val="0"/>
          <w:numId w:val="89"/>
        </w:numPr>
        <w:snapToGrid w:val="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9月14日14時27分：於雙溪區北37（侯牡公路）10.9K處有落石，後由雙溪區公所工務課協請開口廠商處理完畢。</w:t>
      </w:r>
    </w:p>
    <w:p w:rsidR="00C153DE" w:rsidRPr="000D0A7B" w:rsidRDefault="00C153DE" w:rsidP="0021455E">
      <w:pPr>
        <w:pStyle w:val="ad"/>
        <w:numPr>
          <w:ilvl w:val="0"/>
          <w:numId w:val="89"/>
        </w:numPr>
        <w:snapToGrid w:val="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9月14日15時56分：於石碇區潭邊里石崁25號，在石碇區公所往</w:t>
      </w:r>
      <w:r w:rsidR="00CC6143" w:rsidRPr="000D0A7B">
        <w:rPr>
          <w:rFonts w:ascii="標楷體" w:eastAsia="標楷體" w:hAnsi="標楷體" w:hint="eastAsia"/>
          <w:bCs/>
          <w:color w:val="000000" w:themeColor="text1"/>
          <w:sz w:val="32"/>
          <w:szCs w:val="32"/>
        </w:rPr>
        <w:t>臺北</w:t>
      </w:r>
      <w:r w:rsidRPr="000D0A7B">
        <w:rPr>
          <w:rFonts w:ascii="標楷體" w:eastAsia="標楷體" w:hAnsi="標楷體" w:hint="eastAsia"/>
          <w:bCs/>
          <w:color w:val="000000" w:themeColor="text1"/>
          <w:sz w:val="32"/>
          <w:szCs w:val="32"/>
        </w:rPr>
        <w:t>方向前100公尺處，道路中有落石，後由區公所派員清理完畢。</w:t>
      </w:r>
    </w:p>
    <w:p w:rsidR="0023369F" w:rsidRPr="000D0A7B" w:rsidRDefault="002613CB" w:rsidP="0021455E">
      <w:pPr>
        <w:pStyle w:val="ad"/>
        <w:numPr>
          <w:ilvl w:val="0"/>
          <w:numId w:val="224"/>
        </w:numPr>
        <w:snapToGrid w:val="0"/>
        <w:spacing w:before="12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花蓮縣：</w:t>
      </w:r>
      <w:r w:rsidR="00563FF9" w:rsidRPr="000D0A7B">
        <w:rPr>
          <w:rFonts w:ascii="標楷體" w:eastAsia="標楷體" w:hAnsi="標楷體" w:hint="eastAsia"/>
          <w:bCs/>
          <w:color w:val="000000" w:themeColor="text1"/>
          <w:sz w:val="32"/>
          <w:szCs w:val="32"/>
        </w:rPr>
        <w:t>計有卓溪鄉石平部落邊坡坍方並造成道路淹水</w:t>
      </w:r>
      <w:r w:rsidR="0023369F" w:rsidRPr="000D0A7B">
        <w:rPr>
          <w:rFonts w:ascii="標楷體" w:eastAsia="標楷體" w:hAnsi="標楷體" w:hint="eastAsia"/>
          <w:bCs/>
          <w:color w:val="000000" w:themeColor="text1"/>
          <w:sz w:val="32"/>
          <w:szCs w:val="32"/>
        </w:rPr>
        <w:t>1</w:t>
      </w:r>
      <w:r w:rsidR="00563FF9" w:rsidRPr="000D0A7B">
        <w:rPr>
          <w:rFonts w:ascii="標楷體" w:eastAsia="標楷體" w:hAnsi="標楷體" w:hint="eastAsia"/>
          <w:bCs/>
          <w:color w:val="000000" w:themeColor="text1"/>
          <w:sz w:val="32"/>
          <w:szCs w:val="32"/>
        </w:rPr>
        <w:t>件。已請卓溪鄉公所派員協助撤離及通知</w:t>
      </w:r>
      <w:r w:rsidR="0023369F" w:rsidRPr="000D0A7B">
        <w:rPr>
          <w:rFonts w:ascii="標楷體" w:eastAsia="標楷體" w:hAnsi="標楷體" w:hint="eastAsia"/>
          <w:bCs/>
          <w:color w:val="000000" w:themeColor="text1"/>
          <w:sz w:val="32"/>
          <w:szCs w:val="32"/>
        </w:rPr>
        <w:t>花蓮縣</w:t>
      </w:r>
      <w:r w:rsidR="00563FF9" w:rsidRPr="000D0A7B">
        <w:rPr>
          <w:rFonts w:ascii="標楷體" w:eastAsia="標楷體" w:hAnsi="標楷體" w:hint="eastAsia"/>
          <w:bCs/>
          <w:color w:val="000000" w:themeColor="text1"/>
          <w:sz w:val="32"/>
          <w:szCs w:val="32"/>
        </w:rPr>
        <w:t>相關單位積極協助處理。</w:t>
      </w:r>
      <w:r w:rsidR="0023369F" w:rsidRPr="000D0A7B">
        <w:rPr>
          <w:rFonts w:ascii="標楷體" w:eastAsia="標楷體" w:hAnsi="標楷體"/>
          <w:bCs/>
          <w:color w:val="000000" w:themeColor="text1"/>
          <w:sz w:val="32"/>
          <w:szCs w:val="32"/>
        </w:rPr>
        <w:br w:type="page"/>
      </w:r>
    </w:p>
    <w:p w:rsidR="00A25767" w:rsidRPr="000D0A7B" w:rsidRDefault="00E5197B" w:rsidP="000E5F0E">
      <w:pPr>
        <w:pStyle w:val="3"/>
        <w:numPr>
          <w:ilvl w:val="0"/>
          <w:numId w:val="59"/>
        </w:numPr>
        <w:snapToGrid w:val="0"/>
        <w:spacing w:beforeLines="50" w:before="180" w:afterLines="50" w:after="180" w:line="240" w:lineRule="auto"/>
        <w:rPr>
          <w:rFonts w:ascii="標楷體" w:eastAsia="標楷體" w:hAnsi="標楷體"/>
          <w:b w:val="0"/>
          <w:color w:val="000000" w:themeColor="text1"/>
          <w:sz w:val="32"/>
          <w:szCs w:val="32"/>
        </w:rPr>
      </w:pPr>
      <w:bookmarkStart w:id="56" w:name="_Toc485309761"/>
      <w:r w:rsidRPr="000D0A7B">
        <w:rPr>
          <w:rFonts w:ascii="標楷體" w:eastAsia="標楷體" w:hAnsi="標楷體" w:hint="eastAsia"/>
          <w:b w:val="0"/>
          <w:color w:val="000000" w:themeColor="text1"/>
          <w:sz w:val="32"/>
          <w:szCs w:val="32"/>
        </w:rPr>
        <w:lastRenderedPageBreak/>
        <w:t>交通</w:t>
      </w:r>
      <w:r w:rsidR="00A25767" w:rsidRPr="000D0A7B">
        <w:rPr>
          <w:rFonts w:ascii="標楷體" w:eastAsia="標楷體" w:hAnsi="標楷體" w:hint="eastAsia"/>
          <w:b w:val="0"/>
          <w:color w:val="000000" w:themeColor="text1"/>
          <w:sz w:val="32"/>
          <w:szCs w:val="32"/>
        </w:rPr>
        <w:t>災情</w:t>
      </w:r>
      <w:bookmarkEnd w:id="56"/>
    </w:p>
    <w:p w:rsidR="00893BD6" w:rsidRPr="000D0A7B" w:rsidRDefault="0055764D" w:rsidP="000E5F0E">
      <w:pPr>
        <w:pStyle w:val="4"/>
        <w:numPr>
          <w:ilvl w:val="0"/>
          <w:numId w:val="62"/>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57" w:name="_Toc485309762"/>
      <w:r w:rsidRPr="000D0A7B">
        <w:rPr>
          <w:rFonts w:ascii="標楷體" w:eastAsia="標楷體" w:hAnsi="標楷體" w:hint="eastAsia"/>
          <w:color w:val="000000" w:themeColor="text1"/>
          <w:sz w:val="32"/>
          <w:szCs w:val="32"/>
        </w:rPr>
        <w:t>公路</w:t>
      </w:r>
      <w:bookmarkEnd w:id="57"/>
    </w:p>
    <w:p w:rsidR="006C6EFC" w:rsidRPr="000D0A7B" w:rsidRDefault="002C5737" w:rsidP="000E5F0E">
      <w:pPr>
        <w:pStyle w:val="ad"/>
        <w:numPr>
          <w:ilvl w:val="0"/>
          <w:numId w:val="35"/>
        </w:numPr>
        <w:snapToGrid w:val="0"/>
        <w:spacing w:beforeLines="50" w:before="180" w:after="50"/>
        <w:ind w:leftChars="0" w:left="2044"/>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公路災情統計</w:t>
      </w:r>
    </w:p>
    <w:p w:rsidR="00157960" w:rsidRPr="003514E7" w:rsidRDefault="003514E7" w:rsidP="003514E7">
      <w:pPr>
        <w:pStyle w:val="af3"/>
        <w:snapToGrid w:val="0"/>
        <w:spacing w:after="0"/>
        <w:jc w:val="center"/>
        <w:rPr>
          <w:rFonts w:ascii="標楷體" w:eastAsia="標楷體" w:hAnsi="標楷體"/>
          <w:bCs/>
          <w:color w:val="000000" w:themeColor="text1"/>
          <w:sz w:val="28"/>
          <w:szCs w:val="32"/>
        </w:rPr>
      </w:pPr>
      <w:bookmarkStart w:id="58" w:name="_Toc485300298"/>
      <w:r w:rsidRPr="003514E7">
        <w:rPr>
          <w:rFonts w:ascii="標楷體" w:eastAsia="標楷體" w:hAnsi="標楷體" w:hint="eastAsia"/>
          <w:bCs/>
          <w:color w:val="000000" w:themeColor="text1"/>
          <w:sz w:val="28"/>
          <w:szCs w:val="32"/>
        </w:rPr>
        <w:t xml:space="preserve">表 </w:t>
      </w:r>
      <w:r w:rsidRPr="003514E7">
        <w:rPr>
          <w:rFonts w:ascii="標楷體" w:eastAsia="標楷體" w:hAnsi="標楷體"/>
          <w:bCs/>
          <w:color w:val="000000" w:themeColor="text1"/>
          <w:sz w:val="28"/>
          <w:szCs w:val="32"/>
        </w:rPr>
        <w:fldChar w:fldCharType="begin"/>
      </w:r>
      <w:r w:rsidRPr="003514E7">
        <w:rPr>
          <w:rFonts w:ascii="標楷體" w:eastAsia="標楷體" w:hAnsi="標楷體"/>
          <w:bCs/>
          <w:color w:val="000000" w:themeColor="text1"/>
          <w:sz w:val="28"/>
          <w:szCs w:val="32"/>
        </w:rPr>
        <w:instrText xml:space="preserve"> </w:instrText>
      </w:r>
      <w:r w:rsidRPr="003514E7">
        <w:rPr>
          <w:rFonts w:ascii="標楷體" w:eastAsia="標楷體" w:hAnsi="標楷體" w:hint="eastAsia"/>
          <w:bCs/>
          <w:color w:val="000000" w:themeColor="text1"/>
          <w:sz w:val="28"/>
          <w:szCs w:val="32"/>
        </w:rPr>
        <w:instrText>SEQ 表 \* ARABIC</w:instrText>
      </w:r>
      <w:r w:rsidRPr="003514E7">
        <w:rPr>
          <w:rFonts w:ascii="標楷體" w:eastAsia="標楷體" w:hAnsi="標楷體"/>
          <w:bCs/>
          <w:color w:val="000000" w:themeColor="text1"/>
          <w:sz w:val="28"/>
          <w:szCs w:val="32"/>
        </w:rPr>
        <w:instrText xml:space="preserve"> </w:instrText>
      </w:r>
      <w:r w:rsidRPr="003514E7">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14</w:t>
      </w:r>
      <w:r w:rsidRPr="003514E7">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157960" w:rsidRPr="000D0A7B">
        <w:rPr>
          <w:rFonts w:ascii="標楷體" w:eastAsia="標楷體" w:hAnsi="標楷體" w:hint="eastAsia"/>
          <w:bCs/>
          <w:color w:val="000000" w:themeColor="text1"/>
          <w:sz w:val="28"/>
          <w:szCs w:val="32"/>
        </w:rPr>
        <w:t>公路災情統計</w:t>
      </w:r>
      <w:bookmarkEnd w:id="58"/>
    </w:p>
    <w:tbl>
      <w:tblPr>
        <w:tblW w:w="842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7"/>
        <w:gridCol w:w="1119"/>
        <w:gridCol w:w="1067"/>
        <w:gridCol w:w="933"/>
        <w:gridCol w:w="3999"/>
      </w:tblGrid>
      <w:tr w:rsidR="00B41ACE" w:rsidRPr="000D0A7B" w:rsidTr="00157960">
        <w:trPr>
          <w:jc w:val="center"/>
        </w:trPr>
        <w:tc>
          <w:tcPr>
            <w:tcW w:w="776" w:type="pct"/>
            <w:tcBorders>
              <w:top w:val="outset" w:sz="6" w:space="0" w:color="auto"/>
              <w:left w:val="outset" w:sz="6" w:space="0" w:color="auto"/>
              <w:bottom w:val="outset" w:sz="6" w:space="0" w:color="auto"/>
              <w:right w:val="outset" w:sz="6" w:space="0" w:color="auto"/>
            </w:tcBorders>
            <w:shd w:val="clear" w:color="auto" w:fill="FFFFCC"/>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 w:val="28"/>
                <w:szCs w:val="24"/>
              </w:rPr>
            </w:pPr>
            <w:r w:rsidRPr="000D0A7B">
              <w:rPr>
                <w:rFonts w:ascii="標楷體" w:eastAsia="標楷體" w:hAnsi="標楷體" w:cs="新細明體" w:hint="eastAsia"/>
                <w:color w:val="000000" w:themeColor="text1"/>
                <w:kern w:val="0"/>
                <w:sz w:val="28"/>
                <w:szCs w:val="24"/>
              </w:rPr>
              <w:t>項目</w:t>
            </w:r>
          </w:p>
        </w:tc>
        <w:tc>
          <w:tcPr>
            <w:tcW w:w="664" w:type="pct"/>
            <w:tcBorders>
              <w:top w:val="outset" w:sz="6" w:space="0" w:color="auto"/>
              <w:left w:val="outset" w:sz="6" w:space="0" w:color="auto"/>
              <w:bottom w:val="outset" w:sz="6" w:space="0" w:color="auto"/>
              <w:right w:val="outset" w:sz="6" w:space="0" w:color="auto"/>
            </w:tcBorders>
            <w:shd w:val="clear" w:color="auto" w:fill="FFFFCC"/>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 w:val="28"/>
                <w:szCs w:val="24"/>
              </w:rPr>
            </w:pPr>
            <w:r w:rsidRPr="000D0A7B">
              <w:rPr>
                <w:rFonts w:ascii="標楷體" w:eastAsia="標楷體" w:hAnsi="標楷體" w:cs="新細明體" w:hint="eastAsia"/>
                <w:color w:val="000000" w:themeColor="text1"/>
                <w:kern w:val="0"/>
                <w:sz w:val="28"/>
                <w:szCs w:val="24"/>
              </w:rPr>
              <w:t>災害總數(處)</w:t>
            </w:r>
          </w:p>
        </w:tc>
        <w:tc>
          <w:tcPr>
            <w:tcW w:w="633" w:type="pct"/>
            <w:tcBorders>
              <w:top w:val="outset" w:sz="6" w:space="0" w:color="auto"/>
              <w:left w:val="outset" w:sz="6" w:space="0" w:color="auto"/>
              <w:bottom w:val="outset" w:sz="6" w:space="0" w:color="auto"/>
              <w:right w:val="outset" w:sz="6" w:space="0" w:color="auto"/>
            </w:tcBorders>
            <w:shd w:val="clear" w:color="auto" w:fill="FFFFCC"/>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 w:val="28"/>
                <w:szCs w:val="24"/>
              </w:rPr>
            </w:pPr>
            <w:r w:rsidRPr="000D0A7B">
              <w:rPr>
                <w:rFonts w:ascii="標楷體" w:eastAsia="標楷體" w:hAnsi="標楷體" w:cs="新細明體" w:hint="eastAsia"/>
                <w:color w:val="000000" w:themeColor="text1"/>
                <w:kern w:val="0"/>
                <w:sz w:val="28"/>
                <w:szCs w:val="24"/>
              </w:rPr>
              <w:t>已搶通(處)</w:t>
            </w:r>
          </w:p>
        </w:tc>
        <w:tc>
          <w:tcPr>
            <w:tcW w:w="554" w:type="pct"/>
            <w:tcBorders>
              <w:top w:val="outset" w:sz="6" w:space="0" w:color="auto"/>
              <w:left w:val="outset" w:sz="6" w:space="0" w:color="auto"/>
              <w:bottom w:val="outset" w:sz="6" w:space="0" w:color="auto"/>
              <w:right w:val="outset" w:sz="6" w:space="0" w:color="auto"/>
            </w:tcBorders>
            <w:shd w:val="clear" w:color="auto" w:fill="FFFFCC"/>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 w:val="28"/>
                <w:szCs w:val="24"/>
              </w:rPr>
            </w:pPr>
            <w:r w:rsidRPr="000D0A7B">
              <w:rPr>
                <w:rFonts w:ascii="標楷體" w:eastAsia="標楷體" w:hAnsi="標楷體" w:cs="新細明體" w:hint="eastAsia"/>
                <w:color w:val="000000" w:themeColor="text1"/>
                <w:kern w:val="0"/>
                <w:sz w:val="28"/>
                <w:szCs w:val="24"/>
              </w:rPr>
              <w:t>未搶通(處)</w:t>
            </w:r>
          </w:p>
        </w:tc>
        <w:tc>
          <w:tcPr>
            <w:tcW w:w="2373" w:type="pct"/>
            <w:tcBorders>
              <w:top w:val="outset" w:sz="6" w:space="0" w:color="auto"/>
              <w:left w:val="outset" w:sz="6" w:space="0" w:color="auto"/>
              <w:bottom w:val="outset" w:sz="6" w:space="0" w:color="auto"/>
              <w:right w:val="outset" w:sz="6" w:space="0" w:color="auto"/>
            </w:tcBorders>
            <w:shd w:val="clear" w:color="auto" w:fill="FFFFCC"/>
          </w:tcPr>
          <w:p w:rsidR="00B00D64" w:rsidRPr="000D0A7B" w:rsidRDefault="00B00D64" w:rsidP="000E5F0E">
            <w:pPr>
              <w:widowControl/>
              <w:snapToGrid w:val="0"/>
              <w:spacing w:beforeLines="50" w:before="180"/>
              <w:ind w:leftChars="30" w:left="72" w:rightChars="40" w:right="96"/>
              <w:jc w:val="center"/>
              <w:rPr>
                <w:rFonts w:ascii="標楷體" w:eastAsia="標楷體" w:hAnsi="標楷體" w:cs="新細明體"/>
                <w:color w:val="000000" w:themeColor="text1"/>
                <w:kern w:val="0"/>
                <w:sz w:val="28"/>
                <w:szCs w:val="24"/>
              </w:rPr>
            </w:pPr>
            <w:r w:rsidRPr="000D0A7B">
              <w:rPr>
                <w:rFonts w:ascii="標楷體" w:eastAsia="標楷體" w:hAnsi="標楷體" w:cs="新細明體" w:hint="eastAsia"/>
                <w:color w:val="000000" w:themeColor="text1"/>
                <w:kern w:val="0"/>
                <w:sz w:val="28"/>
                <w:szCs w:val="24"/>
              </w:rPr>
              <w:t>備註</w:t>
            </w:r>
          </w:p>
        </w:tc>
      </w:tr>
      <w:tr w:rsidR="00B41ACE" w:rsidRPr="000D0A7B" w:rsidTr="00157960">
        <w:trPr>
          <w:jc w:val="center"/>
        </w:trPr>
        <w:tc>
          <w:tcPr>
            <w:tcW w:w="776"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國道</w:t>
            </w:r>
          </w:p>
        </w:tc>
        <w:tc>
          <w:tcPr>
            <w:tcW w:w="66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w:t>
            </w:r>
          </w:p>
        </w:tc>
        <w:tc>
          <w:tcPr>
            <w:tcW w:w="63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w:t>
            </w:r>
          </w:p>
        </w:tc>
        <w:tc>
          <w:tcPr>
            <w:tcW w:w="55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w:t>
            </w:r>
          </w:p>
        </w:tc>
        <w:tc>
          <w:tcPr>
            <w:tcW w:w="2373"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B00D64" w:rsidRPr="000D0A7B" w:rsidRDefault="00B00D64" w:rsidP="000E5F0E">
            <w:pPr>
              <w:widowControl/>
              <w:snapToGrid w:val="0"/>
              <w:spacing w:beforeLines="50" w:before="180"/>
              <w:ind w:leftChars="30" w:left="72" w:rightChars="40" w:right="96"/>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r>
      <w:tr w:rsidR="00B41ACE" w:rsidRPr="000D0A7B" w:rsidTr="00157960">
        <w:trPr>
          <w:jc w:val="center"/>
        </w:trPr>
        <w:tc>
          <w:tcPr>
            <w:tcW w:w="776"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省道</w:t>
            </w:r>
          </w:p>
        </w:tc>
        <w:tc>
          <w:tcPr>
            <w:tcW w:w="66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34</w:t>
            </w:r>
          </w:p>
        </w:tc>
        <w:tc>
          <w:tcPr>
            <w:tcW w:w="63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34</w:t>
            </w:r>
          </w:p>
        </w:tc>
        <w:tc>
          <w:tcPr>
            <w:tcW w:w="55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w:t>
            </w:r>
          </w:p>
        </w:tc>
        <w:tc>
          <w:tcPr>
            <w:tcW w:w="237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pStyle w:val="ad"/>
              <w:numPr>
                <w:ilvl w:val="0"/>
                <w:numId w:val="207"/>
              </w:numPr>
              <w:snapToGrid w:val="0"/>
              <w:spacing w:beforeLines="50" w:before="180"/>
              <w:ind w:leftChars="0" w:left="432" w:rightChars="40" w:right="96" w:hanging="360"/>
              <w:rPr>
                <w:rFonts w:ascii="標楷體" w:eastAsia="標楷體" w:hAnsi="標楷體"/>
                <w:color w:val="000000" w:themeColor="text1"/>
              </w:rPr>
            </w:pPr>
            <w:r w:rsidRPr="000D0A7B">
              <w:rPr>
                <w:rFonts w:ascii="標楷體" w:eastAsia="標楷體" w:hAnsi="標楷體" w:hint="eastAsia"/>
                <w:color w:val="000000" w:themeColor="text1"/>
              </w:rPr>
              <w:t>災害總數：交通部(33)、屏東縣(1)提供。</w:t>
            </w:r>
          </w:p>
          <w:p w:rsidR="00B00D64" w:rsidRPr="000D0A7B" w:rsidRDefault="00B00D64" w:rsidP="000E5F0E">
            <w:pPr>
              <w:pStyle w:val="ad"/>
              <w:numPr>
                <w:ilvl w:val="0"/>
                <w:numId w:val="207"/>
              </w:numPr>
              <w:snapToGrid w:val="0"/>
              <w:spacing w:beforeLines="50" w:before="180"/>
              <w:ind w:leftChars="0" w:left="432" w:rightChars="40" w:right="96" w:hanging="360"/>
              <w:rPr>
                <w:rFonts w:ascii="標楷體" w:eastAsia="標楷體" w:hAnsi="標楷體"/>
                <w:color w:val="000000" w:themeColor="text1"/>
              </w:rPr>
            </w:pPr>
            <w:r w:rsidRPr="000D0A7B">
              <w:rPr>
                <w:rFonts w:ascii="標楷體" w:eastAsia="標楷體" w:hAnsi="標楷體" w:hint="eastAsia"/>
                <w:color w:val="000000" w:themeColor="text1"/>
              </w:rPr>
              <w:t>臺中市(1)、高雄市(2)、屏東縣(2)、臺東縣(1)提報資料與交通部提報資料相同，併入交通部資料，屏東縣(1)另列統計。</w:t>
            </w:r>
          </w:p>
        </w:tc>
      </w:tr>
      <w:tr w:rsidR="00B41ACE" w:rsidRPr="000D0A7B" w:rsidTr="00157960">
        <w:trPr>
          <w:jc w:val="center"/>
        </w:trPr>
        <w:tc>
          <w:tcPr>
            <w:tcW w:w="776"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(中央代養)縣道</w:t>
            </w:r>
          </w:p>
        </w:tc>
        <w:tc>
          <w:tcPr>
            <w:tcW w:w="66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w:t>
            </w:r>
          </w:p>
        </w:tc>
        <w:tc>
          <w:tcPr>
            <w:tcW w:w="63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w:t>
            </w:r>
          </w:p>
        </w:tc>
        <w:tc>
          <w:tcPr>
            <w:tcW w:w="55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w:t>
            </w:r>
          </w:p>
        </w:tc>
        <w:tc>
          <w:tcPr>
            <w:tcW w:w="2373"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B00D64" w:rsidRPr="000D0A7B" w:rsidRDefault="00B00D64" w:rsidP="000E5F0E">
            <w:pPr>
              <w:widowControl/>
              <w:snapToGrid w:val="0"/>
              <w:spacing w:beforeLines="50" w:before="180"/>
              <w:ind w:leftChars="30" w:left="72" w:rightChars="40" w:right="96"/>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r>
      <w:tr w:rsidR="00B41ACE" w:rsidRPr="000D0A7B" w:rsidTr="00157960">
        <w:trPr>
          <w:jc w:val="center"/>
        </w:trPr>
        <w:tc>
          <w:tcPr>
            <w:tcW w:w="776"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縣道</w:t>
            </w:r>
          </w:p>
        </w:tc>
        <w:tc>
          <w:tcPr>
            <w:tcW w:w="66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w:t>
            </w:r>
          </w:p>
        </w:tc>
        <w:tc>
          <w:tcPr>
            <w:tcW w:w="63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w:t>
            </w:r>
          </w:p>
        </w:tc>
        <w:tc>
          <w:tcPr>
            <w:tcW w:w="55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w:t>
            </w:r>
          </w:p>
        </w:tc>
        <w:tc>
          <w:tcPr>
            <w:tcW w:w="237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ind w:leftChars="30" w:left="72" w:rightChars="40" w:right="96"/>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災害總數：花蓮縣(1)提供。</w:t>
            </w:r>
          </w:p>
        </w:tc>
      </w:tr>
      <w:tr w:rsidR="00B41ACE" w:rsidRPr="000D0A7B" w:rsidTr="00157960">
        <w:trPr>
          <w:jc w:val="center"/>
        </w:trPr>
        <w:tc>
          <w:tcPr>
            <w:tcW w:w="776"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市區道路</w:t>
            </w:r>
          </w:p>
        </w:tc>
        <w:tc>
          <w:tcPr>
            <w:tcW w:w="66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29</w:t>
            </w:r>
          </w:p>
        </w:tc>
        <w:tc>
          <w:tcPr>
            <w:tcW w:w="63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26</w:t>
            </w:r>
          </w:p>
        </w:tc>
        <w:tc>
          <w:tcPr>
            <w:tcW w:w="55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3</w:t>
            </w:r>
          </w:p>
        </w:tc>
        <w:tc>
          <w:tcPr>
            <w:tcW w:w="237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ind w:leftChars="30" w:left="72" w:rightChars="40" w:right="96"/>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災害總數：臺南市(22)、高雄市(7)提供。</w:t>
            </w:r>
          </w:p>
        </w:tc>
      </w:tr>
      <w:tr w:rsidR="00B41ACE" w:rsidRPr="000D0A7B" w:rsidTr="00157960">
        <w:trPr>
          <w:jc w:val="center"/>
        </w:trPr>
        <w:tc>
          <w:tcPr>
            <w:tcW w:w="776"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鄉道</w:t>
            </w:r>
          </w:p>
        </w:tc>
        <w:tc>
          <w:tcPr>
            <w:tcW w:w="66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w:t>
            </w:r>
          </w:p>
        </w:tc>
        <w:tc>
          <w:tcPr>
            <w:tcW w:w="63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8</w:t>
            </w:r>
          </w:p>
        </w:tc>
        <w:tc>
          <w:tcPr>
            <w:tcW w:w="55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2</w:t>
            </w:r>
          </w:p>
        </w:tc>
        <w:tc>
          <w:tcPr>
            <w:tcW w:w="237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ind w:leftChars="30" w:left="72" w:rightChars="40" w:right="96"/>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災害總數：臺南市(7)、宜蘭縣(1)、花蓮縣(1)、臺東縣(1)提供。</w:t>
            </w:r>
          </w:p>
        </w:tc>
      </w:tr>
      <w:tr w:rsidR="00B41ACE" w:rsidRPr="000D0A7B" w:rsidTr="00157960">
        <w:trPr>
          <w:jc w:val="center"/>
        </w:trPr>
        <w:tc>
          <w:tcPr>
            <w:tcW w:w="776"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農路</w:t>
            </w:r>
          </w:p>
        </w:tc>
        <w:tc>
          <w:tcPr>
            <w:tcW w:w="66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3</w:t>
            </w:r>
          </w:p>
        </w:tc>
        <w:tc>
          <w:tcPr>
            <w:tcW w:w="63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w:t>
            </w:r>
          </w:p>
        </w:tc>
        <w:tc>
          <w:tcPr>
            <w:tcW w:w="55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2</w:t>
            </w:r>
          </w:p>
        </w:tc>
        <w:tc>
          <w:tcPr>
            <w:tcW w:w="237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ind w:leftChars="30" w:left="72" w:rightChars="40" w:right="96"/>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災害總數：臺南市(3)提供。</w:t>
            </w:r>
          </w:p>
        </w:tc>
      </w:tr>
      <w:tr w:rsidR="00B41ACE" w:rsidRPr="000D0A7B" w:rsidTr="00157960">
        <w:trPr>
          <w:jc w:val="center"/>
        </w:trPr>
        <w:tc>
          <w:tcPr>
            <w:tcW w:w="776"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林道</w:t>
            </w:r>
          </w:p>
        </w:tc>
        <w:tc>
          <w:tcPr>
            <w:tcW w:w="66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w:t>
            </w:r>
          </w:p>
        </w:tc>
        <w:tc>
          <w:tcPr>
            <w:tcW w:w="63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w:t>
            </w:r>
          </w:p>
        </w:tc>
        <w:tc>
          <w:tcPr>
            <w:tcW w:w="55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w:t>
            </w:r>
          </w:p>
        </w:tc>
        <w:tc>
          <w:tcPr>
            <w:tcW w:w="237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ind w:leftChars="30" w:left="72" w:rightChars="40" w:right="96"/>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災害總數：行政院農業委員會(1)提供。</w:t>
            </w:r>
          </w:p>
        </w:tc>
      </w:tr>
      <w:tr w:rsidR="00B41ACE" w:rsidRPr="000D0A7B" w:rsidTr="00157960">
        <w:trPr>
          <w:jc w:val="center"/>
        </w:trPr>
        <w:tc>
          <w:tcPr>
            <w:tcW w:w="776"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原民道路</w:t>
            </w:r>
          </w:p>
        </w:tc>
        <w:tc>
          <w:tcPr>
            <w:tcW w:w="66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w:t>
            </w:r>
          </w:p>
        </w:tc>
        <w:tc>
          <w:tcPr>
            <w:tcW w:w="63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w:t>
            </w:r>
          </w:p>
        </w:tc>
        <w:tc>
          <w:tcPr>
            <w:tcW w:w="55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w:t>
            </w:r>
          </w:p>
        </w:tc>
        <w:tc>
          <w:tcPr>
            <w:tcW w:w="237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pStyle w:val="ad"/>
              <w:numPr>
                <w:ilvl w:val="0"/>
                <w:numId w:val="208"/>
              </w:numPr>
              <w:snapToGrid w:val="0"/>
              <w:spacing w:beforeLines="50" w:before="180"/>
              <w:ind w:leftChars="0" w:left="432" w:rightChars="40" w:right="96" w:hanging="360"/>
              <w:rPr>
                <w:rFonts w:ascii="標楷體" w:eastAsia="標楷體" w:hAnsi="標楷體"/>
                <w:color w:val="000000" w:themeColor="text1"/>
              </w:rPr>
            </w:pPr>
            <w:r w:rsidRPr="000D0A7B">
              <w:rPr>
                <w:rFonts w:ascii="標楷體" w:eastAsia="標楷體" w:hAnsi="標楷體" w:hint="eastAsia"/>
                <w:color w:val="000000" w:themeColor="text1"/>
              </w:rPr>
              <w:t>災害總數：原住民族委員會(1)提供。</w:t>
            </w:r>
          </w:p>
          <w:p w:rsidR="00B00D64" w:rsidRPr="000D0A7B" w:rsidRDefault="00B00D64" w:rsidP="000E5F0E">
            <w:pPr>
              <w:pStyle w:val="ad"/>
              <w:numPr>
                <w:ilvl w:val="0"/>
                <w:numId w:val="208"/>
              </w:numPr>
              <w:snapToGrid w:val="0"/>
              <w:spacing w:beforeLines="50" w:before="180"/>
              <w:ind w:leftChars="0" w:left="432" w:rightChars="40" w:right="96" w:hanging="360"/>
              <w:rPr>
                <w:rFonts w:ascii="標楷體" w:eastAsia="標楷體" w:hAnsi="標楷體"/>
                <w:color w:val="000000" w:themeColor="text1"/>
              </w:rPr>
            </w:pPr>
            <w:r w:rsidRPr="000D0A7B">
              <w:rPr>
                <w:rFonts w:ascii="標楷體" w:eastAsia="標楷體" w:hAnsi="標楷體" w:hint="eastAsia"/>
                <w:color w:val="000000" w:themeColor="text1"/>
              </w:rPr>
              <w:t>臺東縣(1)提報資料與原住民族委員會提報資料相同，併入原住民族委員會資料。</w:t>
            </w:r>
          </w:p>
        </w:tc>
      </w:tr>
      <w:tr w:rsidR="00B41ACE" w:rsidRPr="000D0A7B" w:rsidTr="00157960">
        <w:trPr>
          <w:jc w:val="center"/>
        </w:trPr>
        <w:tc>
          <w:tcPr>
            <w:tcW w:w="776"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村里道路</w:t>
            </w:r>
          </w:p>
        </w:tc>
        <w:tc>
          <w:tcPr>
            <w:tcW w:w="66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w:t>
            </w:r>
          </w:p>
        </w:tc>
        <w:tc>
          <w:tcPr>
            <w:tcW w:w="63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w:t>
            </w:r>
          </w:p>
        </w:tc>
        <w:tc>
          <w:tcPr>
            <w:tcW w:w="554"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w:t>
            </w:r>
          </w:p>
        </w:tc>
        <w:tc>
          <w:tcPr>
            <w:tcW w:w="2373" w:type="pct"/>
            <w:tcBorders>
              <w:top w:val="outset" w:sz="6" w:space="0" w:color="auto"/>
              <w:left w:val="outset" w:sz="6" w:space="0" w:color="auto"/>
              <w:bottom w:val="outset" w:sz="6" w:space="0" w:color="auto"/>
              <w:right w:val="outset" w:sz="6" w:space="0" w:color="auto"/>
            </w:tcBorders>
            <w:shd w:val="clear" w:color="auto" w:fill="FFFFFF" w:themeFill="background1"/>
          </w:tcPr>
          <w:p w:rsidR="00B00D64" w:rsidRPr="000D0A7B" w:rsidRDefault="00B00D64" w:rsidP="000E5F0E">
            <w:pPr>
              <w:widowControl/>
              <w:snapToGrid w:val="0"/>
              <w:spacing w:beforeLines="50" w:before="180"/>
              <w:ind w:leftChars="30" w:left="72" w:rightChars="40" w:right="96"/>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r>
      <w:tr w:rsidR="00B41ACE" w:rsidRPr="000D0A7B" w:rsidTr="005245A4">
        <w:trPr>
          <w:jc w:val="center"/>
        </w:trPr>
        <w:tc>
          <w:tcPr>
            <w:tcW w:w="776" w:type="pct"/>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合計</w:t>
            </w:r>
          </w:p>
        </w:tc>
        <w:tc>
          <w:tcPr>
            <w:tcW w:w="664" w:type="pct"/>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79</w:t>
            </w:r>
          </w:p>
        </w:tc>
        <w:tc>
          <w:tcPr>
            <w:tcW w:w="633" w:type="pct"/>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70</w:t>
            </w:r>
          </w:p>
        </w:tc>
        <w:tc>
          <w:tcPr>
            <w:tcW w:w="554" w:type="pct"/>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B00D64" w:rsidRPr="000D0A7B" w:rsidRDefault="00B00D64" w:rsidP="000E5F0E">
            <w:pPr>
              <w:widowControl/>
              <w:snapToGrid w:val="0"/>
              <w:spacing w:beforeLines="50" w:before="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9</w:t>
            </w:r>
          </w:p>
        </w:tc>
        <w:tc>
          <w:tcPr>
            <w:tcW w:w="2373" w:type="pct"/>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B00D64" w:rsidRPr="000D0A7B" w:rsidRDefault="00B00D64" w:rsidP="000E5F0E">
            <w:pPr>
              <w:widowControl/>
              <w:snapToGrid w:val="0"/>
              <w:spacing w:beforeLines="50" w:before="180"/>
              <w:ind w:leftChars="30" w:left="72" w:rightChars="40" w:right="96"/>
              <w:jc w:val="center"/>
              <w:rPr>
                <w:rFonts w:ascii="標楷體" w:eastAsia="標楷體" w:hAnsi="標楷體" w:cs="新細明體"/>
                <w:color w:val="000000" w:themeColor="text1"/>
                <w:kern w:val="0"/>
                <w:szCs w:val="24"/>
              </w:rPr>
            </w:pPr>
          </w:p>
        </w:tc>
      </w:tr>
    </w:tbl>
    <w:p w:rsidR="00677F77" w:rsidRPr="000D0A7B" w:rsidRDefault="00677F77">
      <w:pPr>
        <w:widowControl/>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br w:type="page"/>
      </w:r>
    </w:p>
    <w:p w:rsidR="00677F77" w:rsidRPr="000D0A7B" w:rsidRDefault="00677F77" w:rsidP="000E5F0E">
      <w:pPr>
        <w:widowControl/>
        <w:numPr>
          <w:ilvl w:val="0"/>
          <w:numId w:val="35"/>
        </w:numPr>
        <w:snapToGrid w:val="0"/>
        <w:spacing w:beforeLines="50" w:before="180" w:after="50"/>
        <w:ind w:left="2044"/>
        <w:jc w:val="both"/>
        <w:rPr>
          <w:rFonts w:ascii="標楷體" w:eastAsia="標楷體" w:hAnsi="標楷體" w:cs="新細明體"/>
          <w:bCs/>
          <w:color w:val="000000" w:themeColor="text1"/>
          <w:kern w:val="0"/>
          <w:sz w:val="32"/>
          <w:szCs w:val="32"/>
        </w:rPr>
      </w:pPr>
      <w:r w:rsidRPr="000D0A7B">
        <w:rPr>
          <w:rFonts w:ascii="標楷體" w:eastAsia="標楷體" w:hAnsi="標楷體" w:cs="新細明體" w:hint="eastAsia"/>
          <w:bCs/>
          <w:color w:val="000000" w:themeColor="text1"/>
          <w:kern w:val="0"/>
          <w:sz w:val="32"/>
          <w:szCs w:val="32"/>
        </w:rPr>
        <w:lastRenderedPageBreak/>
        <w:t>公路災情明細(含預警性封橋、封路)</w:t>
      </w:r>
    </w:p>
    <w:p w:rsidR="00677F77" w:rsidRPr="000D0A7B" w:rsidRDefault="003B1BFC" w:rsidP="000E5F0E">
      <w:pPr>
        <w:widowControl/>
        <w:numPr>
          <w:ilvl w:val="0"/>
          <w:numId w:val="3"/>
        </w:numPr>
        <w:snapToGrid w:val="0"/>
        <w:spacing w:beforeLines="50" w:before="180"/>
        <w:ind w:left="2352" w:hanging="198"/>
        <w:jc w:val="both"/>
        <w:rPr>
          <w:rFonts w:ascii="標楷體" w:eastAsia="標楷體" w:hAnsi="標楷體" w:cs="新細明體"/>
          <w:bCs/>
          <w:color w:val="000000" w:themeColor="text1"/>
          <w:kern w:val="0"/>
          <w:sz w:val="32"/>
          <w:szCs w:val="32"/>
        </w:rPr>
      </w:pPr>
      <w:r w:rsidRPr="000D0A7B">
        <w:rPr>
          <w:rFonts w:ascii="標楷體" w:eastAsia="標楷體" w:hAnsi="標楷體" w:cs="新細明體" w:hint="eastAsia"/>
          <w:bCs/>
          <w:color w:val="000000" w:themeColor="text1"/>
          <w:kern w:val="0"/>
          <w:sz w:val="32"/>
          <w:szCs w:val="32"/>
        </w:rPr>
        <w:t>原民道路</w:t>
      </w:r>
      <w:r w:rsidR="00677F77" w:rsidRPr="000D0A7B">
        <w:rPr>
          <w:rFonts w:ascii="標楷體" w:eastAsia="標楷體" w:hAnsi="標楷體" w:cs="新細明體" w:hint="eastAsia"/>
          <w:bCs/>
          <w:color w:val="000000" w:themeColor="text1"/>
          <w:kern w:val="0"/>
          <w:sz w:val="32"/>
          <w:szCs w:val="32"/>
        </w:rPr>
        <w:t>公路災情明細</w:t>
      </w:r>
      <w:r w:rsidR="00BC40F3" w:rsidRPr="000D0A7B">
        <w:rPr>
          <w:rFonts w:ascii="標楷體" w:eastAsia="標楷體" w:hAnsi="標楷體" w:cs="新細明體"/>
          <w:bCs/>
          <w:color w:val="000000" w:themeColor="text1"/>
          <w:kern w:val="0"/>
          <w:sz w:val="32"/>
          <w:szCs w:val="32"/>
        </w:rPr>
        <w:br/>
      </w:r>
      <w:r w:rsidRPr="000D0A7B">
        <w:rPr>
          <w:rFonts w:ascii="標楷體" w:eastAsia="標楷體" w:hAnsi="標楷體" w:cs="新細明體" w:hint="eastAsia"/>
          <w:bCs/>
          <w:color w:val="000000" w:themeColor="text1"/>
          <w:kern w:val="0"/>
          <w:sz w:val="32"/>
          <w:szCs w:val="32"/>
        </w:rPr>
        <w:t>(原住民族委員會</w:t>
      </w:r>
      <w:r w:rsidR="0085326C" w:rsidRPr="000D0A7B">
        <w:rPr>
          <w:rFonts w:ascii="標楷體" w:eastAsia="標楷體" w:hAnsi="標楷體" w:cs="新細明體" w:hint="eastAsia"/>
          <w:bCs/>
          <w:color w:val="000000" w:themeColor="text1"/>
          <w:kern w:val="0"/>
          <w:sz w:val="32"/>
          <w:szCs w:val="32"/>
        </w:rPr>
        <w:t>、臺東縣</w:t>
      </w:r>
      <w:r w:rsidRPr="000D0A7B">
        <w:rPr>
          <w:rFonts w:ascii="標楷體" w:eastAsia="標楷體" w:hAnsi="標楷體" w:cs="新細明體" w:hint="eastAsia"/>
          <w:bCs/>
          <w:color w:val="000000" w:themeColor="text1"/>
          <w:kern w:val="0"/>
          <w:sz w:val="32"/>
          <w:szCs w:val="32"/>
        </w:rPr>
        <w:t>提報)</w:t>
      </w:r>
      <w:r w:rsidR="004A6FFE" w:rsidRPr="000D0A7B">
        <w:rPr>
          <w:rFonts w:ascii="標楷體" w:eastAsia="標楷體" w:hAnsi="標楷體" w:cs="新細明體" w:hint="eastAsia"/>
          <w:bCs/>
          <w:color w:val="000000" w:themeColor="text1"/>
          <w:kern w:val="0"/>
          <w:sz w:val="32"/>
          <w:szCs w:val="32"/>
        </w:rPr>
        <w:t>：</w:t>
      </w:r>
    </w:p>
    <w:p w:rsidR="00CF37E2" w:rsidRPr="000D0A7B" w:rsidRDefault="003514E7" w:rsidP="003514E7">
      <w:pPr>
        <w:pStyle w:val="af3"/>
        <w:snapToGrid w:val="0"/>
        <w:spacing w:after="0"/>
        <w:ind w:leftChars="-204" w:left="-490"/>
        <w:jc w:val="center"/>
        <w:rPr>
          <w:rFonts w:ascii="標楷體" w:eastAsia="標楷體" w:hAnsi="標楷體"/>
          <w:bCs/>
          <w:color w:val="000000" w:themeColor="text1"/>
          <w:sz w:val="28"/>
          <w:szCs w:val="32"/>
        </w:rPr>
      </w:pPr>
      <w:bookmarkStart w:id="59" w:name="_Toc485300299"/>
      <w:r w:rsidRPr="003514E7">
        <w:rPr>
          <w:rFonts w:ascii="標楷體" w:eastAsia="標楷體" w:hAnsi="標楷體" w:hint="eastAsia"/>
          <w:bCs/>
          <w:color w:val="000000" w:themeColor="text1"/>
          <w:sz w:val="28"/>
          <w:szCs w:val="32"/>
        </w:rPr>
        <w:t xml:space="preserve">表 </w:t>
      </w:r>
      <w:r w:rsidRPr="003514E7">
        <w:rPr>
          <w:rFonts w:ascii="標楷體" w:eastAsia="標楷體" w:hAnsi="標楷體"/>
          <w:bCs/>
          <w:color w:val="000000" w:themeColor="text1"/>
          <w:sz w:val="28"/>
          <w:szCs w:val="32"/>
        </w:rPr>
        <w:fldChar w:fldCharType="begin"/>
      </w:r>
      <w:r w:rsidRPr="003514E7">
        <w:rPr>
          <w:rFonts w:ascii="標楷體" w:eastAsia="標楷體" w:hAnsi="標楷體"/>
          <w:bCs/>
          <w:color w:val="000000" w:themeColor="text1"/>
          <w:sz w:val="28"/>
          <w:szCs w:val="32"/>
        </w:rPr>
        <w:instrText xml:space="preserve"> </w:instrText>
      </w:r>
      <w:r w:rsidRPr="003514E7">
        <w:rPr>
          <w:rFonts w:ascii="標楷體" w:eastAsia="標楷體" w:hAnsi="標楷體" w:hint="eastAsia"/>
          <w:bCs/>
          <w:color w:val="000000" w:themeColor="text1"/>
          <w:sz w:val="28"/>
          <w:szCs w:val="32"/>
        </w:rPr>
        <w:instrText>SEQ 表 \* ARABIC</w:instrText>
      </w:r>
      <w:r w:rsidRPr="003514E7">
        <w:rPr>
          <w:rFonts w:ascii="標楷體" w:eastAsia="標楷體" w:hAnsi="標楷體"/>
          <w:bCs/>
          <w:color w:val="000000" w:themeColor="text1"/>
          <w:sz w:val="28"/>
          <w:szCs w:val="32"/>
        </w:rPr>
        <w:instrText xml:space="preserve"> </w:instrText>
      </w:r>
      <w:r w:rsidRPr="003514E7">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15</w:t>
      </w:r>
      <w:r w:rsidRPr="003514E7">
        <w:rPr>
          <w:rFonts w:ascii="標楷體" w:eastAsia="標楷體" w:hAnsi="標楷體"/>
          <w:bCs/>
          <w:color w:val="000000" w:themeColor="text1"/>
          <w:sz w:val="28"/>
          <w:szCs w:val="32"/>
        </w:rPr>
        <w:fldChar w:fldCharType="end"/>
      </w:r>
      <w:r w:rsidRPr="003514E7">
        <w:rPr>
          <w:rFonts w:ascii="標楷體" w:eastAsia="標楷體" w:hAnsi="標楷體" w:hint="eastAsia"/>
          <w:bCs/>
          <w:color w:val="000000" w:themeColor="text1"/>
          <w:sz w:val="28"/>
          <w:szCs w:val="32"/>
        </w:rPr>
        <w:t xml:space="preserve"> </w:t>
      </w:r>
      <w:r w:rsidR="00CF37E2" w:rsidRPr="000D0A7B">
        <w:rPr>
          <w:rFonts w:ascii="標楷體" w:eastAsia="標楷體" w:hAnsi="標楷體" w:hint="eastAsia"/>
          <w:bCs/>
          <w:color w:val="000000" w:themeColor="text1"/>
          <w:sz w:val="28"/>
          <w:szCs w:val="32"/>
        </w:rPr>
        <w:t>原民道路災情明細及管制作為</w:t>
      </w:r>
      <w:bookmarkEnd w:id="59"/>
    </w:p>
    <w:tbl>
      <w:tblPr>
        <w:tblW w:w="5362" w:type="pct"/>
        <w:jc w:val="center"/>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1039"/>
        <w:gridCol w:w="1039"/>
        <w:gridCol w:w="1011"/>
        <w:gridCol w:w="1404"/>
        <w:gridCol w:w="1123"/>
        <w:gridCol w:w="1543"/>
        <w:gridCol w:w="1584"/>
        <w:gridCol w:w="856"/>
        <w:gridCol w:w="985"/>
      </w:tblGrid>
      <w:tr w:rsidR="0042676D" w:rsidRPr="000D0A7B" w:rsidTr="00BD1A7E">
        <w:trPr>
          <w:trHeight w:val="1087"/>
          <w:jc w:val="center"/>
        </w:trPr>
        <w:tc>
          <w:tcPr>
            <w:tcW w:w="468" w:type="dxa"/>
            <w:shd w:val="clear" w:color="auto" w:fill="FFFFCC"/>
          </w:tcPr>
          <w:p w:rsidR="00F330C8" w:rsidRPr="000D0A7B" w:rsidRDefault="00F330C8" w:rsidP="000026DE">
            <w:pPr>
              <w:widowControl/>
              <w:snapToGrid w:val="0"/>
              <w:spacing w:beforeLines="50" w:before="180"/>
              <w:jc w:val="center"/>
              <w:rPr>
                <w:rFonts w:ascii="標楷體" w:eastAsia="標楷體" w:hAnsi="標楷體" w:cs="新細明體"/>
                <w:bCs/>
                <w:color w:val="000000" w:themeColor="text1"/>
                <w:kern w:val="0"/>
                <w:sz w:val="28"/>
                <w:szCs w:val="24"/>
              </w:rPr>
            </w:pPr>
            <w:r w:rsidRPr="000D0A7B">
              <w:rPr>
                <w:rFonts w:ascii="標楷體" w:eastAsia="標楷體" w:hAnsi="標楷體" w:cs="新細明體" w:hint="eastAsia"/>
                <w:bCs/>
                <w:color w:val="000000" w:themeColor="text1"/>
                <w:kern w:val="0"/>
                <w:sz w:val="28"/>
                <w:szCs w:val="24"/>
              </w:rPr>
              <w:t>編號</w:t>
            </w:r>
          </w:p>
        </w:tc>
        <w:tc>
          <w:tcPr>
            <w:tcW w:w="1036" w:type="dxa"/>
            <w:shd w:val="clear" w:color="auto" w:fill="FFFFCC"/>
            <w:hideMark/>
          </w:tcPr>
          <w:p w:rsidR="00F330C8" w:rsidRPr="000D0A7B" w:rsidRDefault="00F330C8" w:rsidP="000026DE">
            <w:pPr>
              <w:widowControl/>
              <w:snapToGrid w:val="0"/>
              <w:spacing w:beforeLines="50" w:before="180"/>
              <w:jc w:val="center"/>
              <w:rPr>
                <w:rFonts w:ascii="標楷體" w:eastAsia="標楷體" w:hAnsi="標楷體" w:cs="新細明體"/>
                <w:bCs/>
                <w:color w:val="000000" w:themeColor="text1"/>
                <w:kern w:val="0"/>
                <w:sz w:val="28"/>
                <w:szCs w:val="24"/>
              </w:rPr>
            </w:pPr>
            <w:r w:rsidRPr="000D0A7B">
              <w:rPr>
                <w:rFonts w:ascii="標楷體" w:eastAsia="標楷體" w:hAnsi="標楷體" w:cs="新細明體" w:hint="eastAsia"/>
                <w:bCs/>
                <w:color w:val="000000" w:themeColor="text1"/>
                <w:kern w:val="0"/>
                <w:sz w:val="28"/>
                <w:szCs w:val="24"/>
              </w:rPr>
              <w:t>縣（市）</w:t>
            </w:r>
          </w:p>
        </w:tc>
        <w:tc>
          <w:tcPr>
            <w:tcW w:w="1036" w:type="dxa"/>
            <w:shd w:val="clear" w:color="auto" w:fill="FFFFCC"/>
          </w:tcPr>
          <w:p w:rsidR="00F330C8" w:rsidRPr="000D0A7B" w:rsidRDefault="00F330C8" w:rsidP="000026DE">
            <w:pPr>
              <w:widowControl/>
              <w:snapToGrid w:val="0"/>
              <w:spacing w:beforeLines="50" w:before="180"/>
              <w:jc w:val="center"/>
              <w:rPr>
                <w:rFonts w:ascii="標楷體" w:eastAsia="標楷體" w:hAnsi="標楷體" w:cs="新細明體"/>
                <w:color w:val="000000" w:themeColor="text1"/>
                <w:kern w:val="0"/>
                <w:sz w:val="28"/>
                <w:szCs w:val="24"/>
              </w:rPr>
            </w:pPr>
            <w:r w:rsidRPr="000D0A7B">
              <w:rPr>
                <w:rFonts w:ascii="標楷體" w:eastAsia="標楷體" w:hAnsi="標楷體" w:cs="新細明體" w:hint="eastAsia"/>
                <w:color w:val="000000" w:themeColor="text1"/>
                <w:kern w:val="0"/>
                <w:sz w:val="28"/>
                <w:szCs w:val="24"/>
              </w:rPr>
              <w:t>鄉鎮</w:t>
            </w:r>
            <w:r w:rsidRPr="000D0A7B">
              <w:rPr>
                <w:rFonts w:ascii="標楷體" w:eastAsia="標楷體" w:hAnsi="標楷體" w:cs="新細明體" w:hint="eastAsia"/>
                <w:color w:val="000000" w:themeColor="text1"/>
                <w:kern w:val="0"/>
                <w:sz w:val="28"/>
                <w:szCs w:val="24"/>
              </w:rPr>
              <w:br/>
            </w:r>
            <w:r w:rsidRPr="000D0A7B">
              <w:rPr>
                <w:rFonts w:ascii="標楷體" w:eastAsia="標楷體" w:hAnsi="標楷體" w:cs="新細明體" w:hint="eastAsia"/>
                <w:bCs/>
                <w:color w:val="000000" w:themeColor="text1"/>
                <w:kern w:val="0"/>
                <w:sz w:val="28"/>
                <w:szCs w:val="24"/>
              </w:rPr>
              <w:t>市區</w:t>
            </w:r>
          </w:p>
        </w:tc>
        <w:tc>
          <w:tcPr>
            <w:tcW w:w="1008" w:type="dxa"/>
            <w:shd w:val="clear" w:color="auto" w:fill="FFFFCC"/>
          </w:tcPr>
          <w:p w:rsidR="00F330C8" w:rsidRPr="000D0A7B" w:rsidRDefault="00AD5F2E" w:rsidP="000026DE">
            <w:pPr>
              <w:widowControl/>
              <w:snapToGrid w:val="0"/>
              <w:spacing w:beforeLines="50" w:before="180"/>
              <w:jc w:val="center"/>
              <w:rPr>
                <w:rFonts w:ascii="標楷體" w:eastAsia="標楷體" w:hAnsi="標楷體" w:cs="新細明體"/>
                <w:color w:val="000000" w:themeColor="text1"/>
                <w:kern w:val="0"/>
                <w:sz w:val="28"/>
                <w:szCs w:val="24"/>
              </w:rPr>
            </w:pPr>
            <w:hyperlink r:id="rId54" w:history="1">
              <w:r w:rsidR="00F330C8" w:rsidRPr="000D0A7B">
                <w:rPr>
                  <w:rFonts w:ascii="標楷體" w:eastAsia="標楷體" w:hAnsi="標楷體" w:cs="新細明體"/>
                  <w:color w:val="000000" w:themeColor="text1"/>
                  <w:kern w:val="0"/>
                  <w:sz w:val="28"/>
                  <w:szCs w:val="24"/>
                </w:rPr>
                <w:t>附近</w:t>
              </w:r>
              <w:r w:rsidR="00F330C8" w:rsidRPr="000D0A7B">
                <w:rPr>
                  <w:rFonts w:ascii="標楷體" w:eastAsia="標楷體" w:hAnsi="標楷體" w:cs="新細明體" w:hint="eastAsia"/>
                  <w:color w:val="000000" w:themeColor="text1"/>
                  <w:kern w:val="0"/>
                  <w:sz w:val="28"/>
                  <w:szCs w:val="24"/>
                </w:rPr>
                <w:br/>
              </w:r>
              <w:r w:rsidR="00F330C8" w:rsidRPr="000D0A7B">
                <w:rPr>
                  <w:rFonts w:ascii="標楷體" w:eastAsia="標楷體" w:hAnsi="標楷體" w:cs="新細明體"/>
                  <w:color w:val="000000" w:themeColor="text1"/>
                  <w:kern w:val="0"/>
                  <w:sz w:val="28"/>
                  <w:szCs w:val="24"/>
                </w:rPr>
                <w:t>地名</w:t>
              </w:r>
            </w:hyperlink>
          </w:p>
        </w:tc>
        <w:tc>
          <w:tcPr>
            <w:tcW w:w="1400" w:type="dxa"/>
            <w:shd w:val="clear" w:color="auto" w:fill="FFFFCC"/>
          </w:tcPr>
          <w:p w:rsidR="00F330C8" w:rsidRPr="000D0A7B" w:rsidRDefault="00F330C8" w:rsidP="000026DE">
            <w:pPr>
              <w:widowControl/>
              <w:snapToGrid w:val="0"/>
              <w:spacing w:beforeLines="50" w:before="180"/>
              <w:jc w:val="center"/>
              <w:rPr>
                <w:rFonts w:ascii="標楷體" w:eastAsia="標楷體" w:hAnsi="標楷體" w:cs="新細明體"/>
                <w:bCs/>
                <w:color w:val="000000" w:themeColor="text1"/>
                <w:kern w:val="0"/>
                <w:sz w:val="28"/>
                <w:szCs w:val="24"/>
              </w:rPr>
            </w:pPr>
            <w:r w:rsidRPr="000D0A7B">
              <w:rPr>
                <w:rFonts w:ascii="標楷體" w:eastAsia="標楷體" w:hAnsi="標楷體" w:cs="新細明體" w:hint="eastAsia"/>
                <w:color w:val="000000" w:themeColor="text1"/>
                <w:kern w:val="0"/>
                <w:sz w:val="28"/>
                <w:szCs w:val="24"/>
              </w:rPr>
              <w:t>受損路段或橋梁</w:t>
            </w:r>
            <w:r w:rsidR="001C3BAC" w:rsidRPr="000D0A7B">
              <w:rPr>
                <w:rFonts w:ascii="標楷體" w:eastAsia="標楷體" w:hAnsi="標楷體" w:cs="新細明體"/>
                <w:color w:val="000000" w:themeColor="text1"/>
                <w:kern w:val="0"/>
                <w:sz w:val="28"/>
                <w:szCs w:val="24"/>
              </w:rPr>
              <w:br/>
            </w:r>
            <w:r w:rsidRPr="000D0A7B">
              <w:rPr>
                <w:rFonts w:ascii="標楷體" w:eastAsia="標楷體" w:hAnsi="標楷體" w:cs="新細明體" w:hint="eastAsia"/>
                <w:color w:val="000000" w:themeColor="text1"/>
                <w:kern w:val="0"/>
                <w:sz w:val="28"/>
                <w:szCs w:val="24"/>
              </w:rPr>
              <w:t>名稱</w:t>
            </w:r>
          </w:p>
        </w:tc>
        <w:tc>
          <w:tcPr>
            <w:tcW w:w="1120" w:type="dxa"/>
            <w:shd w:val="clear" w:color="auto" w:fill="FFFFCC"/>
          </w:tcPr>
          <w:p w:rsidR="00F330C8" w:rsidRPr="000D0A7B" w:rsidRDefault="00F330C8" w:rsidP="000026DE">
            <w:pPr>
              <w:widowControl/>
              <w:snapToGrid w:val="0"/>
              <w:spacing w:beforeLines="50" w:before="180"/>
              <w:jc w:val="center"/>
              <w:rPr>
                <w:rFonts w:ascii="標楷體" w:eastAsia="標楷體" w:hAnsi="標楷體" w:cs="新細明體"/>
                <w:color w:val="000000" w:themeColor="text1"/>
                <w:kern w:val="0"/>
                <w:sz w:val="28"/>
                <w:szCs w:val="24"/>
              </w:rPr>
            </w:pPr>
            <w:r w:rsidRPr="000D0A7B">
              <w:rPr>
                <w:rFonts w:ascii="標楷體" w:eastAsia="標楷體" w:hAnsi="標楷體" w:cs="新細明體" w:hint="eastAsia"/>
                <w:color w:val="000000" w:themeColor="text1"/>
                <w:kern w:val="0"/>
                <w:sz w:val="28"/>
                <w:szCs w:val="24"/>
              </w:rPr>
              <w:t>受損</w:t>
            </w:r>
            <w:r w:rsidR="001C3BAC" w:rsidRPr="000D0A7B">
              <w:rPr>
                <w:rFonts w:ascii="標楷體" w:eastAsia="標楷體" w:hAnsi="標楷體" w:cs="新細明體"/>
                <w:color w:val="000000" w:themeColor="text1"/>
                <w:kern w:val="0"/>
                <w:sz w:val="28"/>
                <w:szCs w:val="24"/>
              </w:rPr>
              <w:br/>
            </w:r>
            <w:r w:rsidRPr="000D0A7B">
              <w:rPr>
                <w:rFonts w:ascii="標楷體" w:eastAsia="標楷體" w:hAnsi="標楷體" w:cs="新細明體" w:hint="eastAsia"/>
                <w:color w:val="000000" w:themeColor="text1"/>
                <w:kern w:val="0"/>
                <w:sz w:val="28"/>
                <w:szCs w:val="24"/>
              </w:rPr>
              <w:t>情形</w:t>
            </w:r>
          </w:p>
        </w:tc>
        <w:tc>
          <w:tcPr>
            <w:tcW w:w="1539" w:type="dxa"/>
            <w:shd w:val="clear" w:color="auto" w:fill="FFFFCC"/>
            <w:hideMark/>
          </w:tcPr>
          <w:p w:rsidR="00F330C8" w:rsidRPr="000D0A7B" w:rsidRDefault="00F330C8" w:rsidP="000026DE">
            <w:pPr>
              <w:widowControl/>
              <w:snapToGrid w:val="0"/>
              <w:spacing w:beforeLines="50" w:before="180"/>
              <w:jc w:val="center"/>
              <w:rPr>
                <w:rFonts w:ascii="標楷體" w:eastAsia="標楷體" w:hAnsi="標楷體" w:cs="新細明體"/>
                <w:color w:val="000000" w:themeColor="text1"/>
                <w:kern w:val="0"/>
                <w:sz w:val="28"/>
                <w:szCs w:val="24"/>
              </w:rPr>
            </w:pPr>
            <w:r w:rsidRPr="000D0A7B">
              <w:rPr>
                <w:rFonts w:ascii="標楷體" w:eastAsia="標楷體" w:hAnsi="標楷體" w:cs="新細明體" w:hint="eastAsia"/>
                <w:color w:val="000000" w:themeColor="text1"/>
                <w:kern w:val="0"/>
                <w:sz w:val="28"/>
                <w:szCs w:val="24"/>
              </w:rPr>
              <w:t>發生</w:t>
            </w:r>
            <w:r w:rsidRPr="000D0A7B">
              <w:rPr>
                <w:rFonts w:ascii="標楷體" w:eastAsia="標楷體" w:hAnsi="標楷體" w:cs="新細明體"/>
                <w:color w:val="000000" w:themeColor="text1"/>
                <w:kern w:val="0"/>
                <w:sz w:val="28"/>
                <w:szCs w:val="24"/>
              </w:rPr>
              <w:br/>
            </w:r>
            <w:r w:rsidRPr="000D0A7B">
              <w:rPr>
                <w:rFonts w:ascii="標楷體" w:eastAsia="標楷體" w:hAnsi="標楷體" w:cs="新細明體" w:hint="eastAsia"/>
                <w:color w:val="000000" w:themeColor="text1"/>
                <w:kern w:val="0"/>
                <w:sz w:val="28"/>
                <w:szCs w:val="24"/>
              </w:rPr>
              <w:t>(封閉)年</w:t>
            </w:r>
            <w:r w:rsidRPr="000D0A7B">
              <w:rPr>
                <w:rFonts w:ascii="標楷體" w:eastAsia="標楷體" w:hAnsi="標楷體" w:cs="新細明體"/>
                <w:color w:val="000000" w:themeColor="text1"/>
                <w:kern w:val="0"/>
                <w:sz w:val="28"/>
                <w:szCs w:val="24"/>
              </w:rPr>
              <w:br/>
            </w:r>
            <w:r w:rsidRPr="000D0A7B">
              <w:rPr>
                <w:rFonts w:ascii="標楷體" w:eastAsia="標楷體" w:hAnsi="標楷體" w:cs="新細明體" w:hint="eastAsia"/>
                <w:color w:val="000000" w:themeColor="text1"/>
                <w:kern w:val="0"/>
                <w:sz w:val="28"/>
                <w:szCs w:val="24"/>
              </w:rPr>
              <w:t>月日時分</w:t>
            </w:r>
          </w:p>
        </w:tc>
        <w:tc>
          <w:tcPr>
            <w:tcW w:w="1580" w:type="dxa"/>
            <w:shd w:val="clear" w:color="auto" w:fill="FFFFCC"/>
            <w:hideMark/>
          </w:tcPr>
          <w:p w:rsidR="00F330C8" w:rsidRPr="000D0A7B" w:rsidRDefault="00F330C8" w:rsidP="000026DE">
            <w:pPr>
              <w:widowControl/>
              <w:snapToGrid w:val="0"/>
              <w:spacing w:beforeLines="50" w:before="180"/>
              <w:ind w:leftChars="-33" w:left="-79" w:rightChars="-49" w:right="-118"/>
              <w:jc w:val="center"/>
              <w:rPr>
                <w:rFonts w:ascii="標楷體" w:eastAsia="標楷體" w:hAnsi="標楷體" w:cs="新細明體"/>
                <w:bCs/>
                <w:color w:val="000000" w:themeColor="text1"/>
                <w:kern w:val="0"/>
                <w:sz w:val="28"/>
                <w:szCs w:val="24"/>
              </w:rPr>
            </w:pPr>
            <w:r w:rsidRPr="000D0A7B">
              <w:rPr>
                <w:rFonts w:ascii="標楷體" w:eastAsia="標楷體" w:hAnsi="標楷體" w:cs="新細明體" w:hint="eastAsia"/>
                <w:bCs/>
                <w:color w:val="000000" w:themeColor="text1"/>
                <w:kern w:val="0"/>
                <w:sz w:val="28"/>
                <w:szCs w:val="24"/>
              </w:rPr>
              <w:t>已(預計)</w:t>
            </w:r>
            <w:r w:rsidRPr="000D0A7B">
              <w:rPr>
                <w:rFonts w:ascii="標楷體" w:eastAsia="標楷體" w:hAnsi="標楷體" w:cs="新細明體"/>
                <w:bCs/>
                <w:color w:val="000000" w:themeColor="text1"/>
                <w:kern w:val="0"/>
                <w:sz w:val="28"/>
                <w:szCs w:val="24"/>
              </w:rPr>
              <w:br/>
            </w:r>
            <w:r w:rsidRPr="000D0A7B">
              <w:rPr>
                <w:rFonts w:ascii="標楷體" w:eastAsia="標楷體" w:hAnsi="標楷體" w:cs="新細明體" w:hint="eastAsia"/>
                <w:bCs/>
                <w:color w:val="000000" w:themeColor="text1"/>
                <w:kern w:val="0"/>
                <w:sz w:val="28"/>
                <w:szCs w:val="24"/>
              </w:rPr>
              <w:t>通車年</w:t>
            </w:r>
            <w:r w:rsidRPr="000D0A7B">
              <w:rPr>
                <w:rFonts w:ascii="標楷體" w:eastAsia="標楷體" w:hAnsi="標楷體" w:cs="新細明體"/>
                <w:bCs/>
                <w:color w:val="000000" w:themeColor="text1"/>
                <w:kern w:val="0"/>
                <w:sz w:val="28"/>
                <w:szCs w:val="24"/>
              </w:rPr>
              <w:br/>
            </w:r>
            <w:r w:rsidRPr="000D0A7B">
              <w:rPr>
                <w:rFonts w:ascii="標楷體" w:eastAsia="標楷體" w:hAnsi="標楷體" w:cs="新細明體" w:hint="eastAsia"/>
                <w:bCs/>
                <w:color w:val="000000" w:themeColor="text1"/>
                <w:kern w:val="0"/>
                <w:sz w:val="28"/>
                <w:szCs w:val="24"/>
              </w:rPr>
              <w:t>月日時分</w:t>
            </w:r>
          </w:p>
        </w:tc>
        <w:tc>
          <w:tcPr>
            <w:tcW w:w="854" w:type="dxa"/>
            <w:shd w:val="clear" w:color="auto" w:fill="FFFFCC"/>
            <w:hideMark/>
          </w:tcPr>
          <w:p w:rsidR="00F330C8" w:rsidRPr="000D0A7B" w:rsidRDefault="00AD5F2E" w:rsidP="000026DE">
            <w:pPr>
              <w:widowControl/>
              <w:snapToGrid w:val="0"/>
              <w:spacing w:beforeLines="50" w:before="180"/>
              <w:ind w:leftChars="-33" w:left="-79" w:rightChars="-49" w:right="-118"/>
              <w:jc w:val="center"/>
              <w:rPr>
                <w:rFonts w:ascii="標楷體" w:eastAsia="標楷體" w:hAnsi="標楷體" w:cs="新細明體"/>
                <w:bCs/>
                <w:color w:val="000000" w:themeColor="text1"/>
                <w:kern w:val="0"/>
                <w:sz w:val="28"/>
                <w:szCs w:val="24"/>
              </w:rPr>
            </w:pPr>
            <w:hyperlink r:id="rId55" w:history="1">
              <w:r w:rsidR="00F330C8" w:rsidRPr="000D0A7B">
                <w:rPr>
                  <w:rFonts w:ascii="標楷體" w:eastAsia="標楷體" w:hAnsi="標楷體" w:cs="新細明體"/>
                  <w:bCs/>
                  <w:color w:val="000000" w:themeColor="text1"/>
                  <w:kern w:val="0"/>
                  <w:sz w:val="28"/>
                  <w:szCs w:val="24"/>
                </w:rPr>
                <w:t>管制</w:t>
              </w:r>
              <w:r w:rsidR="00F330C8" w:rsidRPr="000D0A7B">
                <w:rPr>
                  <w:rFonts w:ascii="標楷體" w:eastAsia="標楷體" w:hAnsi="標楷體" w:cs="新細明體" w:hint="eastAsia"/>
                  <w:bCs/>
                  <w:color w:val="000000" w:themeColor="text1"/>
                  <w:kern w:val="0"/>
                  <w:sz w:val="28"/>
                  <w:szCs w:val="24"/>
                </w:rPr>
                <w:br/>
              </w:r>
              <w:r w:rsidR="00F330C8" w:rsidRPr="000D0A7B">
                <w:rPr>
                  <w:rFonts w:ascii="標楷體" w:eastAsia="標楷體" w:hAnsi="標楷體" w:cs="新細明體"/>
                  <w:bCs/>
                  <w:color w:val="000000" w:themeColor="text1"/>
                  <w:kern w:val="0"/>
                  <w:sz w:val="28"/>
                  <w:szCs w:val="24"/>
                </w:rPr>
                <w:t>作為</w:t>
              </w:r>
            </w:hyperlink>
          </w:p>
        </w:tc>
        <w:tc>
          <w:tcPr>
            <w:tcW w:w="982" w:type="dxa"/>
            <w:shd w:val="clear" w:color="auto" w:fill="FFFFCC"/>
            <w:hideMark/>
          </w:tcPr>
          <w:p w:rsidR="00F330C8" w:rsidRPr="000D0A7B" w:rsidRDefault="00F330C8" w:rsidP="000026DE">
            <w:pPr>
              <w:widowControl/>
              <w:snapToGrid w:val="0"/>
              <w:spacing w:beforeLines="50" w:before="180"/>
              <w:ind w:leftChars="-37" w:left="-89" w:rightChars="-49" w:right="-118"/>
              <w:jc w:val="center"/>
              <w:rPr>
                <w:rFonts w:ascii="標楷體" w:eastAsia="標楷體" w:hAnsi="標楷體" w:cs="新細明體"/>
                <w:bCs/>
                <w:color w:val="000000" w:themeColor="text1"/>
                <w:kern w:val="0"/>
                <w:sz w:val="28"/>
                <w:szCs w:val="24"/>
              </w:rPr>
            </w:pPr>
            <w:r w:rsidRPr="000D0A7B">
              <w:rPr>
                <w:rFonts w:ascii="標楷體" w:eastAsia="標楷體" w:hAnsi="標楷體" w:cs="新細明體" w:hint="eastAsia"/>
                <w:bCs/>
                <w:color w:val="000000" w:themeColor="text1"/>
                <w:kern w:val="0"/>
                <w:sz w:val="28"/>
                <w:szCs w:val="24"/>
              </w:rPr>
              <w:t>備註</w:t>
            </w:r>
          </w:p>
        </w:tc>
      </w:tr>
      <w:tr w:rsidR="00F330C8" w:rsidRPr="000D0A7B" w:rsidTr="00F330C8">
        <w:trPr>
          <w:trHeight w:val="1087"/>
          <w:jc w:val="center"/>
        </w:trPr>
        <w:tc>
          <w:tcPr>
            <w:tcW w:w="468" w:type="dxa"/>
          </w:tcPr>
          <w:p w:rsidR="00F330C8" w:rsidRPr="000D0A7B" w:rsidRDefault="00F330C8"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w:t>
            </w:r>
            <w:r w:rsidRPr="000D0A7B">
              <w:rPr>
                <w:rFonts w:ascii="標楷體" w:eastAsia="標楷體" w:hAnsi="標楷體" w:cs="新細明體"/>
                <w:bCs/>
                <w:color w:val="000000" w:themeColor="text1"/>
                <w:kern w:val="0"/>
                <w:szCs w:val="24"/>
              </w:rPr>
              <w:br/>
            </w:r>
            <w:r w:rsidRPr="000D0A7B">
              <w:rPr>
                <w:rFonts w:ascii="標楷體" w:eastAsia="標楷體" w:hAnsi="標楷體" w:cs="新細明體" w:hint="eastAsia"/>
                <w:bCs/>
                <w:color w:val="000000" w:themeColor="text1"/>
                <w:kern w:val="0"/>
                <w:szCs w:val="24"/>
              </w:rPr>
              <w:t>原民道路</w:t>
            </w:r>
          </w:p>
        </w:tc>
        <w:tc>
          <w:tcPr>
            <w:tcW w:w="1036" w:type="dxa"/>
            <w:shd w:val="clear" w:color="auto" w:fill="auto"/>
          </w:tcPr>
          <w:p w:rsidR="00F330C8" w:rsidRPr="000D0A7B" w:rsidRDefault="00F330C8" w:rsidP="000E5F0E">
            <w:pPr>
              <w:widowControl/>
              <w:adjustRightInd w:val="0"/>
              <w:snapToGrid w:val="0"/>
              <w:spacing w:beforeLines="50" w:before="180" w:afterLines="50" w:after="180"/>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臺東縣</w:t>
            </w:r>
          </w:p>
        </w:tc>
        <w:tc>
          <w:tcPr>
            <w:tcW w:w="1036" w:type="dxa"/>
            <w:shd w:val="clear" w:color="auto" w:fill="auto"/>
          </w:tcPr>
          <w:p w:rsidR="00F330C8" w:rsidRPr="000D0A7B" w:rsidRDefault="00F330C8" w:rsidP="000E5F0E">
            <w:pPr>
              <w:widowControl/>
              <w:adjustRightInd w:val="0"/>
              <w:snapToGrid w:val="0"/>
              <w:spacing w:beforeLines="50" w:before="180" w:afterLines="50" w:after="180"/>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延平鄉</w:t>
            </w:r>
          </w:p>
        </w:tc>
        <w:tc>
          <w:tcPr>
            <w:tcW w:w="1008" w:type="dxa"/>
            <w:shd w:val="clear" w:color="auto" w:fill="auto"/>
          </w:tcPr>
          <w:p w:rsidR="00F330C8" w:rsidRPr="000D0A7B" w:rsidRDefault="00F330C8" w:rsidP="000E5F0E">
            <w:pPr>
              <w:widowControl/>
              <w:adjustRightInd w:val="0"/>
              <w:snapToGrid w:val="0"/>
              <w:spacing w:beforeLines="50" w:before="180" w:afterLines="50" w:after="180"/>
              <w:jc w:val="both"/>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舊鹿鳴橋前200公尺</w:t>
            </w:r>
          </w:p>
        </w:tc>
        <w:tc>
          <w:tcPr>
            <w:tcW w:w="1400" w:type="dxa"/>
            <w:shd w:val="clear" w:color="auto" w:fill="auto"/>
          </w:tcPr>
          <w:p w:rsidR="00F330C8" w:rsidRPr="000D0A7B" w:rsidRDefault="00F330C8" w:rsidP="000E5F0E">
            <w:pPr>
              <w:widowControl/>
              <w:adjustRightInd w:val="0"/>
              <w:snapToGrid w:val="0"/>
              <w:spacing w:beforeLines="50" w:before="180" w:afterLines="50" w:after="180"/>
              <w:jc w:val="both"/>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桃源村下里聯外道路</w:t>
            </w:r>
          </w:p>
        </w:tc>
        <w:tc>
          <w:tcPr>
            <w:tcW w:w="1120" w:type="dxa"/>
            <w:shd w:val="clear" w:color="auto" w:fill="auto"/>
          </w:tcPr>
          <w:p w:rsidR="00F330C8" w:rsidRPr="000D0A7B" w:rsidRDefault="00F330C8" w:rsidP="000E5F0E">
            <w:pPr>
              <w:widowControl/>
              <w:adjustRightInd w:val="0"/>
              <w:snapToGrid w:val="0"/>
              <w:spacing w:beforeLines="50" w:before="180" w:afterLines="50" w:after="180"/>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道路坍方</w:t>
            </w:r>
          </w:p>
        </w:tc>
        <w:tc>
          <w:tcPr>
            <w:tcW w:w="1539" w:type="dxa"/>
            <w:shd w:val="clear" w:color="auto" w:fill="auto"/>
          </w:tcPr>
          <w:p w:rsidR="00F330C8" w:rsidRPr="000D0A7B" w:rsidRDefault="00F330C8" w:rsidP="000E5F0E">
            <w:pPr>
              <w:widowControl/>
              <w:adjustRightInd w:val="0"/>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2016/09/14 20:20</w:t>
            </w:r>
          </w:p>
        </w:tc>
        <w:tc>
          <w:tcPr>
            <w:tcW w:w="1580" w:type="dxa"/>
            <w:shd w:val="clear" w:color="auto" w:fill="auto"/>
          </w:tcPr>
          <w:p w:rsidR="00F330C8" w:rsidRPr="000D0A7B" w:rsidRDefault="00F330C8" w:rsidP="000E5F0E">
            <w:pPr>
              <w:widowControl/>
              <w:adjustRightInd w:val="0"/>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已搶通</w:t>
            </w:r>
          </w:p>
        </w:tc>
        <w:tc>
          <w:tcPr>
            <w:tcW w:w="854" w:type="dxa"/>
            <w:shd w:val="clear" w:color="auto" w:fill="auto"/>
          </w:tcPr>
          <w:p w:rsidR="00F330C8" w:rsidRPr="000D0A7B" w:rsidRDefault="00F330C8" w:rsidP="000E5F0E">
            <w:pPr>
              <w:widowControl/>
              <w:adjustRightInd w:val="0"/>
              <w:snapToGrid w:val="0"/>
              <w:spacing w:beforeLines="50" w:before="180"/>
              <w:jc w:val="both"/>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公所已拉起警示線避免人車誤入</w:t>
            </w:r>
          </w:p>
        </w:tc>
        <w:tc>
          <w:tcPr>
            <w:tcW w:w="982" w:type="dxa"/>
            <w:shd w:val="clear" w:color="auto" w:fill="auto"/>
          </w:tcPr>
          <w:p w:rsidR="00F330C8" w:rsidRPr="000D0A7B" w:rsidRDefault="00F330C8" w:rsidP="000E5F0E">
            <w:pPr>
              <w:snapToGrid w:val="0"/>
              <w:spacing w:beforeLines="50" w:before="180"/>
              <w:jc w:val="both"/>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原住民族委員會、</w:t>
            </w:r>
            <w:r w:rsidRPr="000D0A7B">
              <w:rPr>
                <w:rFonts w:ascii="標楷體" w:eastAsia="標楷體" w:hAnsi="標楷體" w:cs="新細明體"/>
                <w:bCs/>
                <w:color w:val="000000" w:themeColor="text1"/>
                <w:kern w:val="0"/>
                <w:szCs w:val="24"/>
              </w:rPr>
              <w:br/>
            </w:r>
            <w:r w:rsidRPr="000D0A7B">
              <w:rPr>
                <w:rFonts w:ascii="標楷體" w:eastAsia="標楷體" w:hAnsi="標楷體" w:cs="新細明體" w:hint="eastAsia"/>
                <w:bCs/>
                <w:color w:val="000000" w:themeColor="text1"/>
                <w:kern w:val="0"/>
                <w:szCs w:val="24"/>
              </w:rPr>
              <w:t>臺東縣提報</w:t>
            </w:r>
          </w:p>
        </w:tc>
      </w:tr>
    </w:tbl>
    <w:p w:rsidR="0099780B" w:rsidRPr="000D0A7B" w:rsidRDefault="0099780B" w:rsidP="003B1BFC">
      <w:pPr>
        <w:snapToGrid w:val="0"/>
        <w:jc w:val="both"/>
        <w:rPr>
          <w:rFonts w:ascii="標楷體" w:eastAsia="標楷體" w:hAnsi="標楷體"/>
          <w:bCs/>
          <w:color w:val="000000" w:themeColor="text1"/>
          <w:sz w:val="32"/>
          <w:szCs w:val="32"/>
        </w:rPr>
      </w:pPr>
    </w:p>
    <w:p w:rsidR="00CF37E2" w:rsidRPr="000D0A7B" w:rsidRDefault="00677F77" w:rsidP="000E5F0E">
      <w:pPr>
        <w:widowControl/>
        <w:numPr>
          <w:ilvl w:val="0"/>
          <w:numId w:val="3"/>
        </w:numPr>
        <w:snapToGrid w:val="0"/>
        <w:spacing w:beforeLines="50" w:before="180"/>
        <w:ind w:left="2352" w:hanging="198"/>
        <w:jc w:val="both"/>
        <w:rPr>
          <w:rFonts w:ascii="標楷體" w:eastAsia="標楷體" w:hAnsi="標楷體" w:cs="新細明體"/>
          <w:bCs/>
          <w:color w:val="000000" w:themeColor="text1"/>
          <w:kern w:val="0"/>
          <w:sz w:val="32"/>
          <w:szCs w:val="32"/>
        </w:rPr>
      </w:pPr>
      <w:r w:rsidRPr="000D0A7B">
        <w:rPr>
          <w:rFonts w:ascii="標楷體" w:eastAsia="標楷體" w:hAnsi="標楷體" w:cs="新細明體" w:hint="eastAsia"/>
          <w:bCs/>
          <w:color w:val="000000" w:themeColor="text1"/>
          <w:kern w:val="0"/>
          <w:sz w:val="32"/>
          <w:szCs w:val="32"/>
        </w:rPr>
        <w:t>省道</w:t>
      </w:r>
      <w:r w:rsidR="003B1BFC" w:rsidRPr="000D0A7B">
        <w:rPr>
          <w:rFonts w:ascii="標楷體" w:eastAsia="標楷體" w:hAnsi="標楷體" w:cs="新細明體" w:hint="eastAsia"/>
          <w:bCs/>
          <w:color w:val="000000" w:themeColor="text1"/>
          <w:kern w:val="0"/>
          <w:sz w:val="32"/>
          <w:szCs w:val="32"/>
        </w:rPr>
        <w:t>公路災情明細</w:t>
      </w:r>
      <w:r w:rsidR="00BC40F3" w:rsidRPr="000D0A7B">
        <w:rPr>
          <w:rFonts w:ascii="標楷體" w:eastAsia="標楷體" w:hAnsi="標楷體" w:cs="新細明體"/>
          <w:bCs/>
          <w:color w:val="000000" w:themeColor="text1"/>
          <w:kern w:val="0"/>
          <w:sz w:val="32"/>
          <w:szCs w:val="32"/>
        </w:rPr>
        <w:br/>
      </w:r>
      <w:r w:rsidR="003B1BFC" w:rsidRPr="000D0A7B">
        <w:rPr>
          <w:rFonts w:ascii="標楷體" w:eastAsia="標楷體" w:hAnsi="標楷體" w:cs="新細明體" w:hint="eastAsia"/>
          <w:bCs/>
          <w:color w:val="000000" w:themeColor="text1"/>
          <w:kern w:val="0"/>
          <w:sz w:val="32"/>
          <w:szCs w:val="32"/>
        </w:rPr>
        <w:t>(</w:t>
      </w:r>
      <w:r w:rsidR="0099780B" w:rsidRPr="000D0A7B">
        <w:rPr>
          <w:rFonts w:ascii="標楷體" w:eastAsia="標楷體" w:hAnsi="標楷體" w:cs="新細明體" w:hint="eastAsia"/>
          <w:bCs/>
          <w:color w:val="000000" w:themeColor="text1"/>
          <w:kern w:val="0"/>
          <w:sz w:val="32"/>
          <w:szCs w:val="32"/>
        </w:rPr>
        <w:t>交通部、臺中市、高雄市、屏東縣、臺東縣</w:t>
      </w:r>
      <w:r w:rsidR="003B1BFC" w:rsidRPr="000D0A7B">
        <w:rPr>
          <w:rFonts w:ascii="標楷體" w:eastAsia="標楷體" w:hAnsi="標楷體" w:cs="新細明體" w:hint="eastAsia"/>
          <w:bCs/>
          <w:color w:val="000000" w:themeColor="text1"/>
          <w:kern w:val="0"/>
          <w:sz w:val="32"/>
          <w:szCs w:val="32"/>
        </w:rPr>
        <w:t>提報)</w:t>
      </w:r>
    </w:p>
    <w:p w:rsidR="00CF37E2" w:rsidRPr="000D0A7B" w:rsidRDefault="003514E7" w:rsidP="003514E7">
      <w:pPr>
        <w:pStyle w:val="af3"/>
        <w:snapToGrid w:val="0"/>
        <w:spacing w:after="0"/>
        <w:ind w:leftChars="-210" w:left="-504"/>
        <w:jc w:val="center"/>
        <w:rPr>
          <w:rFonts w:ascii="標楷體" w:eastAsia="標楷體" w:hAnsi="標楷體"/>
          <w:bCs/>
          <w:color w:val="000000" w:themeColor="text1"/>
          <w:sz w:val="28"/>
          <w:szCs w:val="32"/>
        </w:rPr>
      </w:pPr>
      <w:bookmarkStart w:id="60" w:name="_Toc485300300"/>
      <w:r w:rsidRPr="003514E7">
        <w:rPr>
          <w:rFonts w:ascii="標楷體" w:eastAsia="標楷體" w:hAnsi="標楷體" w:hint="eastAsia"/>
          <w:bCs/>
          <w:color w:val="000000" w:themeColor="text1"/>
          <w:sz w:val="28"/>
          <w:szCs w:val="32"/>
        </w:rPr>
        <w:t xml:space="preserve">表 </w:t>
      </w:r>
      <w:r w:rsidRPr="003514E7">
        <w:rPr>
          <w:rFonts w:ascii="標楷體" w:eastAsia="標楷體" w:hAnsi="標楷體"/>
          <w:bCs/>
          <w:color w:val="000000" w:themeColor="text1"/>
          <w:sz w:val="28"/>
          <w:szCs w:val="32"/>
        </w:rPr>
        <w:fldChar w:fldCharType="begin"/>
      </w:r>
      <w:r w:rsidRPr="003514E7">
        <w:rPr>
          <w:rFonts w:ascii="標楷體" w:eastAsia="標楷體" w:hAnsi="標楷體"/>
          <w:bCs/>
          <w:color w:val="000000" w:themeColor="text1"/>
          <w:sz w:val="28"/>
          <w:szCs w:val="32"/>
        </w:rPr>
        <w:instrText xml:space="preserve"> </w:instrText>
      </w:r>
      <w:r w:rsidRPr="003514E7">
        <w:rPr>
          <w:rFonts w:ascii="標楷體" w:eastAsia="標楷體" w:hAnsi="標楷體" w:hint="eastAsia"/>
          <w:bCs/>
          <w:color w:val="000000" w:themeColor="text1"/>
          <w:sz w:val="28"/>
          <w:szCs w:val="32"/>
        </w:rPr>
        <w:instrText>SEQ 表 \* ARABIC</w:instrText>
      </w:r>
      <w:r w:rsidRPr="003514E7">
        <w:rPr>
          <w:rFonts w:ascii="標楷體" w:eastAsia="標楷體" w:hAnsi="標楷體"/>
          <w:bCs/>
          <w:color w:val="000000" w:themeColor="text1"/>
          <w:sz w:val="28"/>
          <w:szCs w:val="32"/>
        </w:rPr>
        <w:instrText xml:space="preserve"> </w:instrText>
      </w:r>
      <w:r w:rsidRPr="003514E7">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16</w:t>
      </w:r>
      <w:r w:rsidRPr="003514E7">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CF37E2" w:rsidRPr="000D0A7B">
        <w:rPr>
          <w:rFonts w:ascii="標楷體" w:eastAsia="標楷體" w:hAnsi="標楷體" w:hint="eastAsia"/>
          <w:bCs/>
          <w:color w:val="000000" w:themeColor="text1"/>
          <w:sz w:val="28"/>
          <w:szCs w:val="32"/>
        </w:rPr>
        <w:t>省道災情明細及管制作為</w:t>
      </w:r>
      <w:bookmarkEnd w:id="60"/>
    </w:p>
    <w:tbl>
      <w:tblPr>
        <w:tblW w:w="11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494"/>
        <w:gridCol w:w="1028"/>
        <w:gridCol w:w="1045"/>
        <w:gridCol w:w="992"/>
        <w:gridCol w:w="1418"/>
        <w:gridCol w:w="1105"/>
        <w:gridCol w:w="1559"/>
        <w:gridCol w:w="1559"/>
        <w:gridCol w:w="851"/>
        <w:gridCol w:w="992"/>
      </w:tblGrid>
      <w:tr w:rsidR="00941288" w:rsidRPr="0042676D" w:rsidTr="00BD1A7E">
        <w:trPr>
          <w:trHeight w:val="851"/>
          <w:jc w:val="center"/>
        </w:trPr>
        <w:tc>
          <w:tcPr>
            <w:tcW w:w="494" w:type="dxa"/>
            <w:shd w:val="clear" w:color="auto" w:fill="FFFFCC"/>
          </w:tcPr>
          <w:p w:rsidR="00B057C4" w:rsidRPr="0042676D" w:rsidRDefault="00B057C4" w:rsidP="000E5F0E">
            <w:pPr>
              <w:widowControl/>
              <w:snapToGrid w:val="0"/>
              <w:spacing w:beforeLines="50" w:before="180"/>
              <w:jc w:val="center"/>
              <w:rPr>
                <w:rFonts w:ascii="標楷體" w:eastAsia="標楷體" w:hAnsi="標楷體" w:cs="新細明體"/>
                <w:bCs/>
                <w:color w:val="000000" w:themeColor="text1"/>
                <w:kern w:val="0"/>
                <w:sz w:val="28"/>
                <w:szCs w:val="28"/>
              </w:rPr>
            </w:pPr>
            <w:r w:rsidRPr="0042676D">
              <w:rPr>
                <w:rFonts w:ascii="標楷體" w:eastAsia="標楷體" w:hAnsi="標楷體" w:cs="新細明體" w:hint="eastAsia"/>
                <w:bCs/>
                <w:color w:val="000000" w:themeColor="text1"/>
                <w:kern w:val="0"/>
                <w:sz w:val="28"/>
                <w:szCs w:val="28"/>
              </w:rPr>
              <w:t>編號</w:t>
            </w:r>
          </w:p>
        </w:tc>
        <w:tc>
          <w:tcPr>
            <w:tcW w:w="1028" w:type="dxa"/>
            <w:shd w:val="clear" w:color="auto" w:fill="FFFFCC"/>
            <w:hideMark/>
          </w:tcPr>
          <w:p w:rsidR="00B057C4" w:rsidRPr="0042676D" w:rsidRDefault="00B057C4" w:rsidP="000E5F0E">
            <w:pPr>
              <w:widowControl/>
              <w:snapToGrid w:val="0"/>
              <w:spacing w:beforeLines="50" w:before="180"/>
              <w:jc w:val="center"/>
              <w:rPr>
                <w:rFonts w:ascii="標楷體" w:eastAsia="標楷體" w:hAnsi="標楷體" w:cs="新細明體"/>
                <w:bCs/>
                <w:color w:val="000000" w:themeColor="text1"/>
                <w:kern w:val="0"/>
                <w:sz w:val="28"/>
                <w:szCs w:val="28"/>
              </w:rPr>
            </w:pPr>
            <w:r w:rsidRPr="0042676D">
              <w:rPr>
                <w:rFonts w:ascii="標楷體" w:eastAsia="標楷體" w:hAnsi="標楷體" w:cs="新細明體" w:hint="eastAsia"/>
                <w:bCs/>
                <w:color w:val="000000" w:themeColor="text1"/>
                <w:kern w:val="0"/>
                <w:sz w:val="28"/>
                <w:szCs w:val="28"/>
              </w:rPr>
              <w:t>縣（市）</w:t>
            </w:r>
          </w:p>
        </w:tc>
        <w:tc>
          <w:tcPr>
            <w:tcW w:w="1045" w:type="dxa"/>
            <w:shd w:val="clear" w:color="auto" w:fill="FFFFCC"/>
          </w:tcPr>
          <w:p w:rsidR="00B057C4" w:rsidRPr="0042676D" w:rsidRDefault="00B057C4" w:rsidP="000E5F0E">
            <w:pPr>
              <w:widowControl/>
              <w:snapToGrid w:val="0"/>
              <w:spacing w:beforeLines="50" w:before="180"/>
              <w:jc w:val="center"/>
              <w:rPr>
                <w:rFonts w:ascii="標楷體" w:eastAsia="標楷體" w:hAnsi="標楷體" w:cs="新細明體"/>
                <w:color w:val="000000" w:themeColor="text1"/>
                <w:kern w:val="0"/>
                <w:sz w:val="28"/>
                <w:szCs w:val="28"/>
              </w:rPr>
            </w:pPr>
            <w:r w:rsidRPr="0042676D">
              <w:rPr>
                <w:rFonts w:ascii="標楷體" w:eastAsia="標楷體" w:hAnsi="標楷體" w:cs="新細明體" w:hint="eastAsia"/>
                <w:color w:val="000000" w:themeColor="text1"/>
                <w:kern w:val="0"/>
                <w:sz w:val="28"/>
                <w:szCs w:val="28"/>
              </w:rPr>
              <w:t>鄉鎮</w:t>
            </w:r>
            <w:r w:rsidRPr="0042676D">
              <w:rPr>
                <w:rFonts w:ascii="標楷體" w:eastAsia="標楷體" w:hAnsi="標楷體" w:cs="新細明體" w:hint="eastAsia"/>
                <w:color w:val="000000" w:themeColor="text1"/>
                <w:kern w:val="0"/>
                <w:sz w:val="28"/>
                <w:szCs w:val="28"/>
              </w:rPr>
              <w:br/>
            </w:r>
            <w:r w:rsidRPr="0042676D">
              <w:rPr>
                <w:rFonts w:ascii="標楷體" w:eastAsia="標楷體" w:hAnsi="標楷體" w:cs="新細明體" w:hint="eastAsia"/>
                <w:bCs/>
                <w:color w:val="000000" w:themeColor="text1"/>
                <w:kern w:val="0"/>
                <w:sz w:val="28"/>
                <w:szCs w:val="28"/>
              </w:rPr>
              <w:t>市區</w:t>
            </w:r>
          </w:p>
        </w:tc>
        <w:tc>
          <w:tcPr>
            <w:tcW w:w="992" w:type="dxa"/>
            <w:shd w:val="clear" w:color="auto" w:fill="FFFFCC"/>
          </w:tcPr>
          <w:p w:rsidR="00B057C4" w:rsidRPr="0042676D" w:rsidRDefault="00AD5F2E" w:rsidP="000E5F0E">
            <w:pPr>
              <w:widowControl/>
              <w:snapToGrid w:val="0"/>
              <w:spacing w:beforeLines="50" w:before="180"/>
              <w:jc w:val="center"/>
              <w:rPr>
                <w:rFonts w:ascii="標楷體" w:eastAsia="標楷體" w:hAnsi="標楷體" w:cs="新細明體"/>
                <w:color w:val="000000" w:themeColor="text1"/>
                <w:kern w:val="0"/>
                <w:sz w:val="28"/>
                <w:szCs w:val="28"/>
              </w:rPr>
            </w:pPr>
            <w:hyperlink r:id="rId56" w:history="1">
              <w:r w:rsidR="00B057C4" w:rsidRPr="0042676D">
                <w:rPr>
                  <w:rFonts w:ascii="標楷體" w:eastAsia="標楷體" w:hAnsi="標楷體" w:cs="新細明體"/>
                  <w:color w:val="000000" w:themeColor="text1"/>
                  <w:kern w:val="0"/>
                  <w:sz w:val="28"/>
                  <w:szCs w:val="28"/>
                </w:rPr>
                <w:t>附近</w:t>
              </w:r>
              <w:r w:rsidR="00941288" w:rsidRPr="0042676D">
                <w:rPr>
                  <w:rFonts w:ascii="標楷體" w:eastAsia="標楷體" w:hAnsi="標楷體" w:cs="新細明體" w:hint="eastAsia"/>
                  <w:color w:val="000000" w:themeColor="text1"/>
                  <w:kern w:val="0"/>
                  <w:sz w:val="28"/>
                  <w:szCs w:val="28"/>
                </w:rPr>
                <w:br/>
              </w:r>
              <w:r w:rsidR="00B057C4" w:rsidRPr="0042676D">
                <w:rPr>
                  <w:rFonts w:ascii="標楷體" w:eastAsia="標楷體" w:hAnsi="標楷體" w:cs="新細明體"/>
                  <w:color w:val="000000" w:themeColor="text1"/>
                  <w:kern w:val="0"/>
                  <w:sz w:val="28"/>
                  <w:szCs w:val="28"/>
                </w:rPr>
                <w:t>地名</w:t>
              </w:r>
            </w:hyperlink>
          </w:p>
        </w:tc>
        <w:tc>
          <w:tcPr>
            <w:tcW w:w="1418" w:type="dxa"/>
            <w:shd w:val="clear" w:color="auto" w:fill="FFFFCC"/>
          </w:tcPr>
          <w:p w:rsidR="00B057C4" w:rsidRPr="0042676D" w:rsidRDefault="00B057C4" w:rsidP="000E5F0E">
            <w:pPr>
              <w:widowControl/>
              <w:snapToGrid w:val="0"/>
              <w:spacing w:beforeLines="50" w:before="180"/>
              <w:jc w:val="center"/>
              <w:rPr>
                <w:rFonts w:ascii="標楷體" w:eastAsia="標楷體" w:hAnsi="標楷體" w:cs="新細明體"/>
                <w:color w:val="000000" w:themeColor="text1"/>
                <w:kern w:val="0"/>
                <w:sz w:val="28"/>
                <w:szCs w:val="28"/>
              </w:rPr>
            </w:pPr>
            <w:r w:rsidRPr="0042676D">
              <w:rPr>
                <w:rFonts w:ascii="標楷體" w:eastAsia="標楷體" w:hAnsi="標楷體" w:cs="新細明體" w:hint="eastAsia"/>
                <w:color w:val="000000" w:themeColor="text1"/>
                <w:kern w:val="0"/>
                <w:sz w:val="28"/>
                <w:szCs w:val="28"/>
              </w:rPr>
              <w:t>受損路段或橋梁名稱</w:t>
            </w:r>
          </w:p>
        </w:tc>
        <w:tc>
          <w:tcPr>
            <w:tcW w:w="1105" w:type="dxa"/>
            <w:shd w:val="clear" w:color="auto" w:fill="FFFFCC"/>
          </w:tcPr>
          <w:p w:rsidR="00B057C4" w:rsidRPr="0042676D" w:rsidRDefault="00B057C4" w:rsidP="000E5F0E">
            <w:pPr>
              <w:widowControl/>
              <w:snapToGrid w:val="0"/>
              <w:spacing w:beforeLines="50" w:before="180"/>
              <w:jc w:val="center"/>
              <w:rPr>
                <w:rFonts w:ascii="標楷體" w:eastAsia="標楷體" w:hAnsi="標楷體" w:cs="新細明體"/>
                <w:color w:val="000000" w:themeColor="text1"/>
                <w:kern w:val="0"/>
                <w:sz w:val="28"/>
                <w:szCs w:val="28"/>
              </w:rPr>
            </w:pPr>
            <w:r w:rsidRPr="0042676D">
              <w:rPr>
                <w:rFonts w:ascii="標楷體" w:eastAsia="標楷體" w:hAnsi="標楷體" w:cs="新細明體" w:hint="eastAsia"/>
                <w:color w:val="000000" w:themeColor="text1"/>
                <w:kern w:val="0"/>
                <w:sz w:val="28"/>
                <w:szCs w:val="28"/>
              </w:rPr>
              <w:t>受損</w:t>
            </w:r>
            <w:r w:rsidR="00941288" w:rsidRPr="0042676D">
              <w:rPr>
                <w:rFonts w:ascii="標楷體" w:eastAsia="標楷體" w:hAnsi="標楷體" w:cs="新細明體"/>
                <w:color w:val="000000" w:themeColor="text1"/>
                <w:kern w:val="0"/>
                <w:sz w:val="28"/>
                <w:szCs w:val="28"/>
              </w:rPr>
              <w:br/>
            </w:r>
            <w:r w:rsidRPr="0042676D">
              <w:rPr>
                <w:rFonts w:ascii="標楷體" w:eastAsia="標楷體" w:hAnsi="標楷體" w:cs="新細明體" w:hint="eastAsia"/>
                <w:color w:val="000000" w:themeColor="text1"/>
                <w:kern w:val="0"/>
                <w:sz w:val="28"/>
                <w:szCs w:val="28"/>
              </w:rPr>
              <w:t>情形</w:t>
            </w:r>
          </w:p>
        </w:tc>
        <w:tc>
          <w:tcPr>
            <w:tcW w:w="1559" w:type="dxa"/>
            <w:shd w:val="clear" w:color="auto" w:fill="FFFFCC"/>
            <w:hideMark/>
          </w:tcPr>
          <w:p w:rsidR="00B057C4" w:rsidRPr="0042676D" w:rsidRDefault="00B057C4" w:rsidP="0042676D">
            <w:pPr>
              <w:widowControl/>
              <w:snapToGrid w:val="0"/>
              <w:spacing w:beforeLines="50" w:before="180"/>
              <w:jc w:val="center"/>
              <w:rPr>
                <w:rFonts w:ascii="標楷體" w:eastAsia="標楷體" w:hAnsi="標楷體" w:cs="新細明體"/>
                <w:color w:val="000000" w:themeColor="text1"/>
                <w:kern w:val="0"/>
                <w:sz w:val="28"/>
                <w:szCs w:val="28"/>
              </w:rPr>
            </w:pPr>
            <w:r w:rsidRPr="0042676D">
              <w:rPr>
                <w:rFonts w:ascii="標楷體" w:eastAsia="標楷體" w:hAnsi="標楷體" w:cs="新細明體" w:hint="eastAsia"/>
                <w:color w:val="000000" w:themeColor="text1"/>
                <w:kern w:val="0"/>
                <w:sz w:val="28"/>
                <w:szCs w:val="28"/>
              </w:rPr>
              <w:t>發生(封閉)年月日時分</w:t>
            </w:r>
          </w:p>
        </w:tc>
        <w:tc>
          <w:tcPr>
            <w:tcW w:w="1559" w:type="dxa"/>
            <w:shd w:val="clear" w:color="auto" w:fill="FFFFCC"/>
            <w:hideMark/>
          </w:tcPr>
          <w:p w:rsidR="00B057C4" w:rsidRPr="0042676D" w:rsidRDefault="00B057C4" w:rsidP="000E5F0E">
            <w:pPr>
              <w:widowControl/>
              <w:snapToGrid w:val="0"/>
              <w:spacing w:beforeLines="50" w:before="180"/>
              <w:ind w:leftChars="-33" w:left="-79" w:rightChars="-49" w:right="-118"/>
              <w:jc w:val="center"/>
              <w:rPr>
                <w:rFonts w:ascii="標楷體" w:eastAsia="標楷體" w:hAnsi="標楷體" w:cs="新細明體"/>
                <w:bCs/>
                <w:color w:val="000000" w:themeColor="text1"/>
                <w:kern w:val="0"/>
                <w:sz w:val="28"/>
                <w:szCs w:val="28"/>
              </w:rPr>
            </w:pPr>
            <w:r w:rsidRPr="0042676D">
              <w:rPr>
                <w:rFonts w:ascii="標楷體" w:eastAsia="標楷體" w:hAnsi="標楷體" w:cs="新細明體" w:hint="eastAsia"/>
                <w:bCs/>
                <w:color w:val="000000" w:themeColor="text1"/>
                <w:kern w:val="0"/>
                <w:sz w:val="28"/>
                <w:szCs w:val="28"/>
              </w:rPr>
              <w:t>已(預計)通</w:t>
            </w:r>
            <w:r w:rsidRPr="0042676D">
              <w:rPr>
                <w:rFonts w:ascii="標楷體" w:eastAsia="標楷體" w:hAnsi="標楷體" w:cs="新細明體"/>
                <w:bCs/>
                <w:color w:val="000000" w:themeColor="text1"/>
                <w:kern w:val="0"/>
                <w:sz w:val="28"/>
                <w:szCs w:val="28"/>
              </w:rPr>
              <w:br/>
            </w:r>
            <w:r w:rsidRPr="0042676D">
              <w:rPr>
                <w:rFonts w:ascii="標楷體" w:eastAsia="標楷體" w:hAnsi="標楷體" w:cs="新細明體" w:hint="eastAsia"/>
                <w:bCs/>
                <w:color w:val="000000" w:themeColor="text1"/>
                <w:kern w:val="0"/>
                <w:sz w:val="28"/>
                <w:szCs w:val="28"/>
              </w:rPr>
              <w:t>車年月日</w:t>
            </w:r>
            <w:r w:rsidRPr="0042676D">
              <w:rPr>
                <w:rFonts w:ascii="標楷體" w:eastAsia="標楷體" w:hAnsi="標楷體" w:cs="新細明體"/>
                <w:bCs/>
                <w:color w:val="000000" w:themeColor="text1"/>
                <w:kern w:val="0"/>
                <w:sz w:val="28"/>
                <w:szCs w:val="28"/>
              </w:rPr>
              <w:br/>
            </w:r>
            <w:r w:rsidRPr="0042676D">
              <w:rPr>
                <w:rFonts w:ascii="標楷體" w:eastAsia="標楷體" w:hAnsi="標楷體" w:cs="新細明體" w:hint="eastAsia"/>
                <w:bCs/>
                <w:color w:val="000000" w:themeColor="text1"/>
                <w:kern w:val="0"/>
                <w:sz w:val="28"/>
                <w:szCs w:val="28"/>
              </w:rPr>
              <w:t>時分</w:t>
            </w:r>
          </w:p>
        </w:tc>
        <w:tc>
          <w:tcPr>
            <w:tcW w:w="851" w:type="dxa"/>
            <w:shd w:val="clear" w:color="auto" w:fill="FFFFCC"/>
            <w:hideMark/>
          </w:tcPr>
          <w:p w:rsidR="00B057C4" w:rsidRPr="0042676D" w:rsidRDefault="00AD5F2E" w:rsidP="000E5F0E">
            <w:pPr>
              <w:widowControl/>
              <w:snapToGrid w:val="0"/>
              <w:spacing w:beforeLines="50" w:before="180"/>
              <w:ind w:leftChars="-33" w:left="-79" w:rightChars="-49" w:right="-118"/>
              <w:jc w:val="center"/>
              <w:rPr>
                <w:rFonts w:ascii="標楷體" w:eastAsia="標楷體" w:hAnsi="標楷體" w:cs="新細明體"/>
                <w:bCs/>
                <w:color w:val="000000" w:themeColor="text1"/>
                <w:kern w:val="0"/>
                <w:sz w:val="28"/>
                <w:szCs w:val="28"/>
              </w:rPr>
            </w:pPr>
            <w:hyperlink r:id="rId57" w:history="1">
              <w:r w:rsidR="00B057C4" w:rsidRPr="0042676D">
                <w:rPr>
                  <w:rFonts w:ascii="標楷體" w:eastAsia="標楷體" w:hAnsi="標楷體" w:cs="新細明體"/>
                  <w:bCs/>
                  <w:color w:val="000000" w:themeColor="text1"/>
                  <w:kern w:val="0"/>
                  <w:sz w:val="28"/>
                  <w:szCs w:val="28"/>
                </w:rPr>
                <w:t>管制</w:t>
              </w:r>
              <w:r w:rsidR="00B057C4" w:rsidRPr="0042676D">
                <w:rPr>
                  <w:rFonts w:ascii="標楷體" w:eastAsia="標楷體" w:hAnsi="標楷體" w:cs="新細明體" w:hint="eastAsia"/>
                  <w:bCs/>
                  <w:color w:val="000000" w:themeColor="text1"/>
                  <w:kern w:val="0"/>
                  <w:sz w:val="28"/>
                  <w:szCs w:val="28"/>
                </w:rPr>
                <w:br/>
              </w:r>
              <w:r w:rsidR="00B057C4" w:rsidRPr="0042676D">
                <w:rPr>
                  <w:rFonts w:ascii="標楷體" w:eastAsia="標楷體" w:hAnsi="標楷體" w:cs="新細明體"/>
                  <w:bCs/>
                  <w:color w:val="000000" w:themeColor="text1"/>
                  <w:kern w:val="0"/>
                  <w:sz w:val="28"/>
                  <w:szCs w:val="28"/>
                </w:rPr>
                <w:t>作為</w:t>
              </w:r>
            </w:hyperlink>
          </w:p>
        </w:tc>
        <w:tc>
          <w:tcPr>
            <w:tcW w:w="992" w:type="dxa"/>
            <w:shd w:val="clear" w:color="auto" w:fill="FFFFCC"/>
            <w:hideMark/>
          </w:tcPr>
          <w:p w:rsidR="00B057C4" w:rsidRPr="0042676D" w:rsidRDefault="00B057C4" w:rsidP="000E5F0E">
            <w:pPr>
              <w:widowControl/>
              <w:snapToGrid w:val="0"/>
              <w:spacing w:beforeLines="50" w:before="180"/>
              <w:jc w:val="center"/>
              <w:rPr>
                <w:rFonts w:ascii="標楷體" w:eastAsia="標楷體" w:hAnsi="標楷體" w:cs="新細明體"/>
                <w:color w:val="000000" w:themeColor="text1"/>
                <w:kern w:val="0"/>
                <w:sz w:val="28"/>
                <w:szCs w:val="28"/>
              </w:rPr>
            </w:pPr>
            <w:r w:rsidRPr="0042676D">
              <w:rPr>
                <w:rFonts w:ascii="標楷體" w:eastAsia="標楷體" w:hAnsi="標楷體" w:cs="新細明體" w:hint="eastAsia"/>
                <w:color w:val="000000" w:themeColor="text1"/>
                <w:kern w:val="0"/>
                <w:sz w:val="28"/>
                <w:szCs w:val="28"/>
              </w:rPr>
              <w:t>備註</w:t>
            </w:r>
          </w:p>
        </w:tc>
      </w:tr>
      <w:tr w:rsidR="00941288" w:rsidRPr="000D0A7B" w:rsidTr="002623FB">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3514E7">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臺中市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和平區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梨山</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台8線85K~110K</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無(預警性封閉)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w:t>
            </w:r>
            <w:r w:rsidR="002314A3" w:rsidRPr="000D0A7B">
              <w:rPr>
                <w:rFonts w:ascii="標楷體" w:eastAsia="標楷體" w:hAnsi="標楷體" w:cs="新細明體" w:hint="eastAsia"/>
                <w:color w:val="000000" w:themeColor="text1"/>
                <w:kern w:val="0"/>
                <w:szCs w:val="24"/>
              </w:rPr>
              <w:t xml:space="preserve"> </w:t>
            </w:r>
            <w:r w:rsidR="002314A3" w:rsidRPr="000D0A7B">
              <w:rPr>
                <w:rFonts w:ascii="標楷體" w:eastAsia="標楷體" w:hAnsi="標楷體" w:cs="新細明體" w:hint="eastAsia"/>
                <w:color w:val="000000" w:themeColor="text1"/>
                <w:kern w:val="0"/>
                <w:szCs w:val="24"/>
              </w:rPr>
              <w:br/>
            </w:r>
            <w:r w:rsidRPr="000D0A7B">
              <w:rPr>
                <w:rFonts w:ascii="標楷體" w:eastAsia="標楷體" w:hAnsi="標楷體" w:cs="新細明體" w:hint="eastAsia"/>
                <w:color w:val="000000" w:themeColor="text1"/>
                <w:kern w:val="0"/>
                <w:szCs w:val="24"/>
              </w:rPr>
              <w:t>19:00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105/09/15</w:t>
            </w:r>
            <w:r w:rsidR="002314A3" w:rsidRPr="000D0A7B">
              <w:rPr>
                <w:rFonts w:ascii="標楷體" w:eastAsia="標楷體" w:hAnsi="標楷體" w:cs="新細明體" w:hint="eastAsia"/>
                <w:bCs/>
                <w:color w:val="000000" w:themeColor="text1"/>
                <w:kern w:val="0"/>
                <w:szCs w:val="24"/>
              </w:rPr>
              <w:t xml:space="preserve"> </w:t>
            </w:r>
            <w:r w:rsidR="002314A3" w:rsidRPr="000D0A7B">
              <w:rPr>
                <w:rFonts w:ascii="標楷體" w:eastAsia="標楷體" w:hAnsi="標楷體" w:cs="新細明體" w:hint="eastAsia"/>
                <w:bCs/>
                <w:color w:val="000000" w:themeColor="text1"/>
                <w:kern w:val="0"/>
                <w:szCs w:val="24"/>
              </w:rPr>
              <w:br/>
            </w:r>
            <w:r w:rsidRPr="000D0A7B">
              <w:rPr>
                <w:rFonts w:ascii="標楷體" w:eastAsia="標楷體" w:hAnsi="標楷體" w:cs="新細明體" w:hint="eastAsia"/>
                <w:bCs/>
                <w:color w:val="000000" w:themeColor="text1"/>
                <w:kern w:val="0"/>
                <w:szCs w:val="24"/>
              </w:rPr>
              <w:t>06:49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941288" w:rsidRPr="000D0A7B" w:rsidTr="002623FB">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臺中市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和平區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梨山</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台8線85K~110K(梨山至大禹嶺)</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土石流</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105/09/15</w:t>
            </w:r>
            <w:r w:rsidR="002314A3" w:rsidRPr="000D0A7B">
              <w:rPr>
                <w:rFonts w:ascii="標楷體" w:eastAsia="標楷體" w:hAnsi="標楷體" w:cs="新細明體" w:hint="eastAsia"/>
                <w:color w:val="000000" w:themeColor="text1"/>
                <w:kern w:val="0"/>
                <w:szCs w:val="24"/>
              </w:rPr>
              <w:t xml:space="preserve"> </w:t>
            </w:r>
            <w:r w:rsidR="002314A3" w:rsidRPr="000D0A7B">
              <w:rPr>
                <w:rFonts w:ascii="標楷體" w:eastAsia="標楷體" w:hAnsi="標楷體" w:cs="新細明體" w:hint="eastAsia"/>
                <w:color w:val="000000" w:themeColor="text1"/>
                <w:kern w:val="0"/>
                <w:szCs w:val="24"/>
              </w:rPr>
              <w:br/>
            </w:r>
            <w:r w:rsidRPr="000D0A7B">
              <w:rPr>
                <w:rFonts w:ascii="標楷體" w:eastAsia="標楷體" w:hAnsi="標楷體" w:cs="新細明體" w:hint="eastAsia"/>
                <w:color w:val="000000" w:themeColor="text1"/>
                <w:kern w:val="0"/>
                <w:szCs w:val="24"/>
              </w:rPr>
              <w:t>06:43</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105/09/15</w:t>
            </w:r>
            <w:r w:rsidR="002314A3" w:rsidRPr="000D0A7B">
              <w:rPr>
                <w:rFonts w:ascii="標楷體" w:eastAsia="標楷體" w:hAnsi="標楷體" w:cs="新細明體" w:hint="eastAsia"/>
                <w:bCs/>
                <w:color w:val="000000" w:themeColor="text1"/>
                <w:kern w:val="0"/>
                <w:szCs w:val="24"/>
              </w:rPr>
              <w:t xml:space="preserve"> </w:t>
            </w:r>
            <w:r w:rsidR="002314A3" w:rsidRPr="000D0A7B">
              <w:rPr>
                <w:rFonts w:ascii="標楷體" w:eastAsia="標楷體" w:hAnsi="標楷體" w:cs="新細明體" w:hint="eastAsia"/>
                <w:bCs/>
                <w:color w:val="000000" w:themeColor="text1"/>
                <w:kern w:val="0"/>
                <w:szCs w:val="24"/>
              </w:rPr>
              <w:br/>
            </w:r>
            <w:r w:rsidRPr="000D0A7B">
              <w:rPr>
                <w:rFonts w:ascii="標楷體" w:eastAsia="標楷體" w:hAnsi="標楷體" w:cs="新細明體" w:hint="eastAsia"/>
                <w:bCs/>
                <w:color w:val="000000" w:themeColor="text1"/>
                <w:kern w:val="0"/>
                <w:szCs w:val="24"/>
              </w:rPr>
              <w:t>06:52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w:t>
            </w:r>
            <w:r w:rsidR="00941288" w:rsidRPr="000D0A7B">
              <w:rPr>
                <w:rFonts w:ascii="標楷體" w:eastAsia="標楷體" w:hAnsi="標楷體" w:cs="新細明體"/>
                <w:color w:val="000000" w:themeColor="text1"/>
                <w:kern w:val="0"/>
                <w:szCs w:val="24"/>
              </w:rPr>
              <w:br/>
            </w:r>
            <w:r w:rsidR="00941288" w:rsidRPr="000D0A7B">
              <w:rPr>
                <w:rFonts w:ascii="標楷體" w:eastAsia="標楷體" w:hAnsi="標楷體" w:cs="新細明體" w:hint="eastAsia"/>
                <w:color w:val="000000" w:themeColor="text1"/>
                <w:kern w:val="0"/>
                <w:szCs w:val="24"/>
              </w:rPr>
              <w:t>、</w:t>
            </w:r>
            <w:r w:rsidR="00941288" w:rsidRPr="000D0A7B">
              <w:rPr>
                <w:rFonts w:ascii="標楷體" w:eastAsia="標楷體" w:hAnsi="標楷體" w:cs="新細明體"/>
                <w:color w:val="000000" w:themeColor="text1"/>
                <w:kern w:val="0"/>
                <w:szCs w:val="24"/>
              </w:rPr>
              <w:br/>
            </w:r>
            <w:r w:rsidRPr="000D0A7B">
              <w:rPr>
                <w:rFonts w:ascii="標楷體" w:eastAsia="標楷體" w:hAnsi="標楷體" w:cs="新細明體" w:hint="eastAsia"/>
                <w:color w:val="000000" w:themeColor="text1"/>
                <w:kern w:val="0"/>
                <w:szCs w:val="24"/>
              </w:rPr>
              <w:t>臺中市提報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3</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高雄市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桃源區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勤和至復興</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勤和至復興路段</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便道流失</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14:00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105/10/18 </w:t>
            </w:r>
            <w:r w:rsidRPr="000D0A7B">
              <w:rPr>
                <w:rFonts w:ascii="標楷體" w:eastAsia="標楷體" w:hAnsi="標楷體" w:cs="新細明體" w:hint="eastAsia"/>
                <w:bCs/>
                <w:color w:val="000000" w:themeColor="text1"/>
                <w:kern w:val="0"/>
                <w:szCs w:val="24"/>
              </w:rPr>
              <w:br/>
              <w:t>10:00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w:t>
            </w:r>
            <w:r w:rsidRPr="000D0A7B">
              <w:rPr>
                <w:rFonts w:ascii="標楷體" w:eastAsia="標楷體" w:hAnsi="標楷體" w:cs="新細明體" w:hint="eastAsia"/>
                <w:color w:val="000000" w:themeColor="text1"/>
                <w:kern w:val="0"/>
                <w:szCs w:val="24"/>
              </w:rPr>
              <w:br/>
              <w:t>、</w:t>
            </w:r>
            <w:r w:rsidRPr="000D0A7B">
              <w:rPr>
                <w:rFonts w:ascii="標楷體" w:eastAsia="標楷體" w:hAnsi="標楷體" w:cs="新細明體" w:hint="eastAsia"/>
                <w:color w:val="000000" w:themeColor="text1"/>
                <w:kern w:val="0"/>
                <w:szCs w:val="24"/>
              </w:rPr>
              <w:br/>
              <w:t>高雄市提報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4</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高雄市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那瑪夏區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那瑪夏至五里</w:t>
            </w:r>
            <w:r w:rsidRPr="000D0A7B">
              <w:rPr>
                <w:rFonts w:ascii="標楷體" w:eastAsia="標楷體" w:hAnsi="標楷體" w:hint="eastAsia"/>
                <w:color w:val="000000" w:themeColor="text1"/>
              </w:rPr>
              <w:lastRenderedPageBreak/>
              <w:t>埔</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lastRenderedPageBreak/>
              <w:t>台29線(那瑪夏~五里埔)便道</w:t>
            </w:r>
            <w:r w:rsidRPr="000D0A7B">
              <w:rPr>
                <w:rFonts w:ascii="標楷體" w:eastAsia="標楷體" w:hAnsi="標楷體" w:cs="新細明體" w:hint="eastAsia"/>
                <w:color w:val="000000" w:themeColor="text1"/>
                <w:kern w:val="0"/>
                <w:szCs w:val="24"/>
              </w:rPr>
              <w:lastRenderedPageBreak/>
              <w:t>11K~23K</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lastRenderedPageBreak/>
              <w:t>無(預警性封閉)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12:00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105/10/25 </w:t>
            </w:r>
            <w:r w:rsidRPr="000D0A7B">
              <w:rPr>
                <w:rFonts w:ascii="標楷體" w:eastAsia="標楷體" w:hAnsi="標楷體" w:cs="新細明體" w:hint="eastAsia"/>
                <w:bCs/>
                <w:color w:val="000000" w:themeColor="text1"/>
                <w:kern w:val="0"/>
                <w:szCs w:val="24"/>
              </w:rPr>
              <w:br/>
              <w:t>08:00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w:t>
            </w:r>
            <w:r w:rsidRPr="000D0A7B">
              <w:rPr>
                <w:rFonts w:ascii="標楷體" w:eastAsia="標楷體" w:hAnsi="標楷體" w:cs="新細明體" w:hint="eastAsia"/>
                <w:color w:val="000000" w:themeColor="text1"/>
                <w:kern w:val="0"/>
                <w:szCs w:val="24"/>
              </w:rPr>
              <w:br/>
              <w:t>、</w:t>
            </w:r>
            <w:r w:rsidRPr="000D0A7B">
              <w:rPr>
                <w:rFonts w:ascii="標楷體" w:eastAsia="標楷體" w:hAnsi="標楷體" w:cs="新細明體" w:hint="eastAsia"/>
                <w:color w:val="000000" w:themeColor="text1"/>
                <w:kern w:val="0"/>
                <w:szCs w:val="24"/>
              </w:rPr>
              <w:br/>
              <w:t>高雄市</w:t>
            </w:r>
            <w:r w:rsidRPr="000D0A7B">
              <w:rPr>
                <w:rFonts w:ascii="標楷體" w:eastAsia="標楷體" w:hAnsi="標楷體" w:cs="新細明體" w:hint="eastAsia"/>
                <w:color w:val="000000" w:themeColor="text1"/>
                <w:kern w:val="0"/>
                <w:szCs w:val="24"/>
              </w:rPr>
              <w:lastRenderedPageBreak/>
              <w:t>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lastRenderedPageBreak/>
              <w:t>5</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高雄市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大寮區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萬大橋下</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台29線100K+500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淹水</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23:00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105/09/15 </w:t>
            </w:r>
            <w:r w:rsidRPr="000D0A7B">
              <w:rPr>
                <w:rFonts w:ascii="標楷體" w:eastAsia="標楷體" w:hAnsi="標楷體" w:cs="新細明體" w:hint="eastAsia"/>
                <w:bCs/>
                <w:color w:val="000000" w:themeColor="text1"/>
                <w:kern w:val="0"/>
                <w:szCs w:val="24"/>
              </w:rPr>
              <w:br/>
              <w:t>03:00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6</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屏東縣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霧台鄉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神山</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台24線032K+400~037K+200伊拉神山</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無(預警性封閉)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10:00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105/09/15 </w:t>
            </w:r>
            <w:r w:rsidRPr="000D0A7B">
              <w:rPr>
                <w:rFonts w:ascii="標楷體" w:eastAsia="標楷體" w:hAnsi="標楷體" w:cs="新細明體" w:hint="eastAsia"/>
                <w:bCs/>
                <w:color w:val="000000" w:themeColor="text1"/>
                <w:kern w:val="0"/>
                <w:szCs w:val="24"/>
              </w:rPr>
              <w:br/>
              <w:t>17:00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7</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屏東縣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霧台鄉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霧台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台24線039K+100~044K+500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無(預警性封閉)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12:00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105/09/15 </w:t>
            </w:r>
            <w:r w:rsidRPr="000D0A7B">
              <w:rPr>
                <w:rFonts w:ascii="標楷體" w:eastAsia="標楷體" w:hAnsi="標楷體" w:cs="新細明體" w:hint="eastAsia"/>
                <w:bCs/>
                <w:color w:val="000000" w:themeColor="text1"/>
                <w:kern w:val="0"/>
                <w:szCs w:val="24"/>
              </w:rPr>
              <w:br/>
              <w:t>17:00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8</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屏東縣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三地門鄉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三地門</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台24線020K+300三地門大橋</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無(預警性封閉)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19:00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105/09/15 </w:t>
            </w:r>
            <w:r w:rsidRPr="000D0A7B">
              <w:rPr>
                <w:rFonts w:ascii="標楷體" w:eastAsia="標楷體" w:hAnsi="標楷體" w:cs="新細明體" w:hint="eastAsia"/>
                <w:bCs/>
                <w:color w:val="000000" w:themeColor="text1"/>
                <w:kern w:val="0"/>
                <w:szCs w:val="24"/>
              </w:rPr>
              <w:br/>
              <w:t>08:00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9</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屏東縣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東港鎮</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大鵬灣</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台17線262K+000~263K+000大鵬灣~瑤仔口橋</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路面淹水</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22:30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105/09/16 </w:t>
            </w:r>
            <w:r w:rsidRPr="000D0A7B">
              <w:rPr>
                <w:rFonts w:ascii="標楷體" w:eastAsia="標楷體" w:hAnsi="標楷體" w:cs="新細明體" w:hint="eastAsia"/>
                <w:bCs/>
                <w:color w:val="000000" w:themeColor="text1"/>
                <w:kern w:val="0"/>
                <w:szCs w:val="24"/>
              </w:rPr>
              <w:br/>
              <w:t>08:00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10</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屏東縣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佳冬鄉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羌園村</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台17線264K+860~265K+480佳冬羌園村</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道路淹水約40公分高</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15:00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105/09/16 </w:t>
            </w:r>
            <w:r w:rsidRPr="000D0A7B">
              <w:rPr>
                <w:rFonts w:ascii="標楷體" w:eastAsia="標楷體" w:hAnsi="標楷體" w:cs="新細明體" w:hint="eastAsia"/>
                <w:bCs/>
                <w:color w:val="000000" w:themeColor="text1"/>
                <w:kern w:val="0"/>
                <w:szCs w:val="24"/>
              </w:rPr>
              <w:br/>
              <w:t>08:00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w:t>
            </w:r>
            <w:r w:rsidRPr="000D0A7B">
              <w:rPr>
                <w:rFonts w:ascii="標楷體" w:eastAsia="標楷體" w:hAnsi="標楷體" w:cs="新細明體" w:hint="eastAsia"/>
                <w:color w:val="000000" w:themeColor="text1"/>
                <w:kern w:val="0"/>
                <w:szCs w:val="24"/>
              </w:rPr>
              <w:br/>
              <w:t>、</w:t>
            </w:r>
            <w:r w:rsidRPr="000D0A7B">
              <w:rPr>
                <w:rFonts w:ascii="標楷體" w:eastAsia="標楷體" w:hAnsi="標楷體" w:cs="新細明體" w:hint="eastAsia"/>
                <w:color w:val="000000" w:themeColor="text1"/>
                <w:kern w:val="0"/>
                <w:szCs w:val="24"/>
              </w:rPr>
              <w:br/>
              <w:t>屏東縣提報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11</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屏東縣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林邊鄉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林邊</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台17線262K+000~263K+000林邊街道</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路面淹水</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15:00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105/09/14 </w:t>
            </w:r>
            <w:r w:rsidRPr="000D0A7B">
              <w:rPr>
                <w:rFonts w:ascii="標楷體" w:eastAsia="標楷體" w:hAnsi="標楷體" w:cs="新細明體" w:hint="eastAsia"/>
                <w:bCs/>
                <w:color w:val="000000" w:themeColor="text1"/>
                <w:kern w:val="0"/>
                <w:szCs w:val="24"/>
              </w:rPr>
              <w:br/>
              <w:t>19:40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12</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屏東縣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獅子鄉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伊屯</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台9線460K+310~471K+400(草埔~新路)</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無(預警性封閉)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00:00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105/09/15 </w:t>
            </w:r>
            <w:r w:rsidRPr="000D0A7B">
              <w:rPr>
                <w:rFonts w:ascii="標楷體" w:eastAsia="標楷體" w:hAnsi="標楷體" w:cs="新細明體" w:hint="eastAsia"/>
                <w:bCs/>
                <w:color w:val="000000" w:themeColor="text1"/>
                <w:kern w:val="0"/>
                <w:szCs w:val="24"/>
              </w:rPr>
              <w:br/>
              <w:t>12:30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13</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屏東縣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枋山</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楓港</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台1線461K+320楓港橋</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無(預警性封閉)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13:00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105/09/14 </w:t>
            </w:r>
            <w:r w:rsidRPr="000D0A7B">
              <w:rPr>
                <w:rFonts w:ascii="標楷體" w:eastAsia="標楷體" w:hAnsi="標楷體" w:cs="新細明體" w:hint="eastAsia"/>
                <w:bCs/>
                <w:color w:val="000000" w:themeColor="text1"/>
                <w:kern w:val="0"/>
                <w:szCs w:val="24"/>
              </w:rPr>
              <w:br/>
              <w:t>18:30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lastRenderedPageBreak/>
              <w:t>14</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屏東縣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恆春鎮</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恆春</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台26線26K+500龍鑾橋</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無(預警性封閉)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10:30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105/09/14 </w:t>
            </w:r>
            <w:r w:rsidRPr="000D0A7B">
              <w:rPr>
                <w:rFonts w:ascii="標楷體" w:eastAsia="標楷體" w:hAnsi="標楷體" w:cs="新細明體" w:hint="eastAsia"/>
                <w:bCs/>
                <w:color w:val="000000" w:themeColor="text1"/>
                <w:kern w:val="0"/>
                <w:szCs w:val="24"/>
              </w:rPr>
              <w:br/>
              <w:t>18:00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15</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屏東縣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獅子鄉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伊屯</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台9線460K+310~471K+400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路基流失</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16:16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105/09/15 </w:t>
            </w:r>
            <w:r w:rsidRPr="000D0A7B">
              <w:rPr>
                <w:rFonts w:ascii="標楷體" w:eastAsia="標楷體" w:hAnsi="標楷體" w:cs="新細明體" w:hint="eastAsia"/>
                <w:bCs/>
                <w:color w:val="000000" w:themeColor="text1"/>
                <w:kern w:val="0"/>
                <w:szCs w:val="24"/>
              </w:rPr>
              <w:br/>
              <w:t>12:10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w:t>
            </w:r>
            <w:r w:rsidRPr="000D0A7B">
              <w:rPr>
                <w:rFonts w:ascii="標楷體" w:eastAsia="標楷體" w:hAnsi="標楷體" w:cs="新細明體" w:hint="eastAsia"/>
                <w:color w:val="000000" w:themeColor="text1"/>
                <w:kern w:val="0"/>
                <w:szCs w:val="24"/>
              </w:rPr>
              <w:br/>
              <w:t>、</w:t>
            </w:r>
            <w:r w:rsidRPr="000D0A7B">
              <w:rPr>
                <w:rFonts w:ascii="標楷體" w:eastAsia="標楷體" w:hAnsi="標楷體" w:cs="新細明體" w:hint="eastAsia"/>
                <w:color w:val="000000" w:themeColor="text1"/>
                <w:kern w:val="0"/>
                <w:szCs w:val="24"/>
              </w:rPr>
              <w:br/>
              <w:t>屏東縣提報</w:t>
            </w:r>
          </w:p>
        </w:tc>
      </w:tr>
      <w:tr w:rsidR="00941288"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16</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屏東縣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東港鎮</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大鵬灣至瑤仔口</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台17線 258K+000~261K+000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道路淹水約40公分高</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w:t>
            </w:r>
            <w:r w:rsidR="002314A3" w:rsidRPr="000D0A7B">
              <w:rPr>
                <w:rFonts w:ascii="標楷體" w:eastAsia="標楷體" w:hAnsi="標楷體" w:cs="新細明體" w:hint="eastAsia"/>
                <w:color w:val="000000" w:themeColor="text1"/>
                <w:kern w:val="0"/>
                <w:szCs w:val="24"/>
              </w:rPr>
              <w:t xml:space="preserve"> </w:t>
            </w:r>
            <w:r w:rsidR="002314A3" w:rsidRPr="000D0A7B">
              <w:rPr>
                <w:rFonts w:ascii="標楷體" w:eastAsia="標楷體" w:hAnsi="標楷體" w:cs="新細明體" w:hint="eastAsia"/>
                <w:color w:val="000000" w:themeColor="text1"/>
                <w:kern w:val="0"/>
                <w:szCs w:val="24"/>
              </w:rPr>
              <w:br/>
            </w:r>
            <w:r w:rsidRPr="000D0A7B">
              <w:rPr>
                <w:rFonts w:ascii="標楷體" w:eastAsia="標楷體" w:hAnsi="標楷體" w:cs="新細明體" w:hint="eastAsia"/>
                <w:color w:val="000000" w:themeColor="text1"/>
                <w:kern w:val="0"/>
                <w:szCs w:val="24"/>
              </w:rPr>
              <w:t>22:30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105/09/16</w:t>
            </w:r>
            <w:r w:rsidR="002314A3" w:rsidRPr="000D0A7B">
              <w:rPr>
                <w:rFonts w:ascii="標楷體" w:eastAsia="標楷體" w:hAnsi="標楷體" w:cs="新細明體" w:hint="eastAsia"/>
                <w:bCs/>
                <w:color w:val="000000" w:themeColor="text1"/>
                <w:kern w:val="0"/>
                <w:szCs w:val="24"/>
              </w:rPr>
              <w:t xml:space="preserve"> </w:t>
            </w:r>
            <w:r w:rsidR="002314A3" w:rsidRPr="000D0A7B">
              <w:rPr>
                <w:rFonts w:ascii="標楷體" w:eastAsia="標楷體" w:hAnsi="標楷體" w:cs="新細明體" w:hint="eastAsia"/>
                <w:bCs/>
                <w:color w:val="000000" w:themeColor="text1"/>
                <w:kern w:val="0"/>
                <w:szCs w:val="24"/>
              </w:rPr>
              <w:br/>
            </w:r>
            <w:r w:rsidRPr="000D0A7B">
              <w:rPr>
                <w:rFonts w:ascii="標楷體" w:eastAsia="標楷體" w:hAnsi="標楷體" w:cs="新細明體" w:hint="eastAsia"/>
                <w:bCs/>
                <w:color w:val="000000" w:themeColor="text1"/>
                <w:kern w:val="0"/>
                <w:szCs w:val="24"/>
              </w:rPr>
              <w:t>08:00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A43BBA" w:rsidRPr="000D0A7B" w:rsidRDefault="00A43BBA"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屏東縣提報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17</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花蓮縣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秀林鄉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大禹嶺~洛韶</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台8線111K+920~153K+200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落石坍方</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105/09/15 </w:t>
            </w:r>
            <w:r w:rsidRPr="000D0A7B">
              <w:rPr>
                <w:rFonts w:ascii="標楷體" w:eastAsia="標楷體" w:hAnsi="標楷體" w:cs="新細明體" w:hint="eastAsia"/>
                <w:color w:val="000000" w:themeColor="text1"/>
                <w:kern w:val="0"/>
                <w:szCs w:val="24"/>
              </w:rPr>
              <w:br/>
              <w:t>13:00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105/09/16 </w:t>
            </w:r>
            <w:r w:rsidRPr="000D0A7B">
              <w:rPr>
                <w:rFonts w:ascii="標楷體" w:eastAsia="標楷體" w:hAnsi="標楷體" w:cs="新細明體" w:hint="eastAsia"/>
                <w:bCs/>
                <w:color w:val="000000" w:themeColor="text1"/>
                <w:kern w:val="0"/>
                <w:szCs w:val="24"/>
              </w:rPr>
              <w:br/>
              <w:t>08:00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18</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花蓮縣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秀林鄉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慈恩</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台8線137K+110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邊坡坍方</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105/09/15 </w:t>
            </w:r>
            <w:r w:rsidRPr="000D0A7B">
              <w:rPr>
                <w:rFonts w:ascii="標楷體" w:eastAsia="標楷體" w:hAnsi="標楷體" w:cs="新細明體" w:hint="eastAsia"/>
                <w:color w:val="000000" w:themeColor="text1"/>
                <w:kern w:val="0"/>
                <w:szCs w:val="24"/>
              </w:rPr>
              <w:br/>
              <w:t>06:00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105/09/15 </w:t>
            </w:r>
            <w:r w:rsidRPr="000D0A7B">
              <w:rPr>
                <w:rFonts w:ascii="標楷體" w:eastAsia="標楷體" w:hAnsi="標楷體" w:cs="新細明體" w:hint="eastAsia"/>
                <w:bCs/>
                <w:color w:val="000000" w:themeColor="text1"/>
                <w:kern w:val="0"/>
                <w:szCs w:val="24"/>
              </w:rPr>
              <w:br/>
              <w:t>13:00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19</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花蓮縣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秀林鄉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嵩山隧道附近</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台8線151K+300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道路落石</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105/09/15 </w:t>
            </w:r>
            <w:r w:rsidRPr="000D0A7B">
              <w:rPr>
                <w:rFonts w:ascii="標楷體" w:eastAsia="標楷體" w:hAnsi="標楷體" w:cs="新細明體" w:hint="eastAsia"/>
                <w:color w:val="000000" w:themeColor="text1"/>
                <w:kern w:val="0"/>
                <w:szCs w:val="24"/>
              </w:rPr>
              <w:br/>
              <w:t>06:00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105/09/15 </w:t>
            </w:r>
            <w:r w:rsidRPr="000D0A7B">
              <w:rPr>
                <w:rFonts w:ascii="標楷體" w:eastAsia="標楷體" w:hAnsi="標楷體" w:cs="新細明體" w:hint="eastAsia"/>
                <w:bCs/>
                <w:color w:val="000000" w:themeColor="text1"/>
                <w:kern w:val="0"/>
                <w:szCs w:val="24"/>
              </w:rPr>
              <w:br/>
              <w:t>13:00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20</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花蓮縣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秀林鄉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洛韶附近</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台8線152K+000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土石流</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105/09/15 </w:t>
            </w:r>
            <w:r w:rsidRPr="000D0A7B">
              <w:rPr>
                <w:rFonts w:ascii="標楷體" w:eastAsia="標楷體" w:hAnsi="標楷體" w:cs="新細明體" w:hint="eastAsia"/>
                <w:color w:val="000000" w:themeColor="text1"/>
                <w:kern w:val="0"/>
                <w:szCs w:val="24"/>
              </w:rPr>
              <w:br/>
              <w:t>06:00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105/09/15 </w:t>
            </w:r>
            <w:r w:rsidRPr="000D0A7B">
              <w:rPr>
                <w:rFonts w:ascii="標楷體" w:eastAsia="標楷體" w:hAnsi="標楷體" w:cs="新細明體" w:hint="eastAsia"/>
                <w:bCs/>
                <w:color w:val="000000" w:themeColor="text1"/>
                <w:kern w:val="0"/>
                <w:szCs w:val="24"/>
              </w:rPr>
              <w:br/>
              <w:t>13:00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21</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花蓮縣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秀林鄉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恆山隧道附近</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台8線156K+000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土石流</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105/09/15 </w:t>
            </w:r>
            <w:r w:rsidRPr="000D0A7B">
              <w:rPr>
                <w:rFonts w:ascii="標楷體" w:eastAsia="標楷體" w:hAnsi="標楷體" w:cs="新細明體" w:hint="eastAsia"/>
                <w:color w:val="000000" w:themeColor="text1"/>
                <w:kern w:val="0"/>
                <w:szCs w:val="24"/>
              </w:rPr>
              <w:br/>
              <w:t>06:00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105/09/15 </w:t>
            </w:r>
            <w:r w:rsidRPr="000D0A7B">
              <w:rPr>
                <w:rFonts w:ascii="標楷體" w:eastAsia="標楷體" w:hAnsi="標楷體" w:cs="新細明體" w:hint="eastAsia"/>
                <w:bCs/>
                <w:color w:val="000000" w:themeColor="text1"/>
                <w:kern w:val="0"/>
                <w:szCs w:val="24"/>
              </w:rPr>
              <w:br/>
              <w:t>07:00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22</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花蓮縣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秀林鄉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恆山隧道附近</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台8線157K+000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道路落石</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105/09/15 </w:t>
            </w:r>
            <w:r w:rsidRPr="000D0A7B">
              <w:rPr>
                <w:rFonts w:ascii="標楷體" w:eastAsia="標楷體" w:hAnsi="標楷體" w:cs="新細明體" w:hint="eastAsia"/>
                <w:color w:val="000000" w:themeColor="text1"/>
                <w:kern w:val="0"/>
                <w:szCs w:val="24"/>
              </w:rPr>
              <w:br/>
              <w:t>06:00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105/09/15 </w:t>
            </w:r>
            <w:r w:rsidRPr="000D0A7B">
              <w:rPr>
                <w:rFonts w:ascii="標楷體" w:eastAsia="標楷體" w:hAnsi="標楷體" w:cs="新細明體" w:hint="eastAsia"/>
                <w:bCs/>
                <w:color w:val="000000" w:themeColor="text1"/>
                <w:kern w:val="0"/>
                <w:szCs w:val="24"/>
              </w:rPr>
              <w:br/>
              <w:t>07:15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23</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花蓮縣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秀林鄉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泰山隧道附近</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台8線165K+000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道路落石</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105/09/15 </w:t>
            </w:r>
            <w:r w:rsidRPr="000D0A7B">
              <w:rPr>
                <w:rFonts w:ascii="標楷體" w:eastAsia="標楷體" w:hAnsi="標楷體" w:cs="新細明體" w:hint="eastAsia"/>
                <w:color w:val="000000" w:themeColor="text1"/>
                <w:kern w:val="0"/>
                <w:szCs w:val="24"/>
              </w:rPr>
              <w:br/>
              <w:t>06:00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105/09/15 </w:t>
            </w:r>
            <w:r w:rsidRPr="000D0A7B">
              <w:rPr>
                <w:rFonts w:ascii="標楷體" w:eastAsia="標楷體" w:hAnsi="標楷體" w:cs="新細明體" w:hint="eastAsia"/>
                <w:bCs/>
                <w:color w:val="000000" w:themeColor="text1"/>
                <w:kern w:val="0"/>
                <w:szCs w:val="24"/>
              </w:rPr>
              <w:br/>
              <w:t>08:20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24</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花蓮縣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秀林鄉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白楊步道附近</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台8線167K+500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道路落石</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105/09/15 </w:t>
            </w:r>
            <w:r w:rsidRPr="000D0A7B">
              <w:rPr>
                <w:rFonts w:ascii="標楷體" w:eastAsia="標楷體" w:hAnsi="標楷體" w:cs="新細明體" w:hint="eastAsia"/>
                <w:color w:val="000000" w:themeColor="text1"/>
                <w:kern w:val="0"/>
                <w:szCs w:val="24"/>
              </w:rPr>
              <w:br/>
              <w:t>06:00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105/09/15 </w:t>
            </w:r>
            <w:r w:rsidRPr="000D0A7B">
              <w:rPr>
                <w:rFonts w:ascii="標楷體" w:eastAsia="標楷體" w:hAnsi="標楷體" w:cs="新細明體" w:hint="eastAsia"/>
                <w:bCs/>
                <w:color w:val="000000" w:themeColor="text1"/>
                <w:kern w:val="0"/>
                <w:szCs w:val="24"/>
              </w:rPr>
              <w:br/>
              <w:t>08:40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25</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花蓮縣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秀林鄉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長春隧道附近</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台8線183K+400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邊坡坍方</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105/09/15 </w:t>
            </w:r>
            <w:r w:rsidRPr="000D0A7B">
              <w:rPr>
                <w:rFonts w:ascii="標楷體" w:eastAsia="標楷體" w:hAnsi="標楷體" w:cs="新細明體" w:hint="eastAsia"/>
                <w:color w:val="000000" w:themeColor="text1"/>
                <w:kern w:val="0"/>
                <w:szCs w:val="24"/>
              </w:rPr>
              <w:br/>
              <w:t>06:00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105/09/15 </w:t>
            </w:r>
            <w:r w:rsidRPr="000D0A7B">
              <w:rPr>
                <w:rFonts w:ascii="標楷體" w:eastAsia="標楷體" w:hAnsi="標楷體" w:cs="新細明體" w:hint="eastAsia"/>
                <w:bCs/>
                <w:color w:val="000000" w:themeColor="text1"/>
                <w:kern w:val="0"/>
                <w:szCs w:val="24"/>
              </w:rPr>
              <w:br/>
              <w:t>09:30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26</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花蓮縣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豐濱鄉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豐濱</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台11甲線</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坍方</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105/09/26 </w:t>
            </w:r>
            <w:r w:rsidRPr="000D0A7B">
              <w:rPr>
                <w:rFonts w:ascii="標楷體" w:eastAsia="標楷體" w:hAnsi="標楷體" w:cs="新細明體" w:hint="eastAsia"/>
                <w:color w:val="000000" w:themeColor="text1"/>
                <w:kern w:val="0"/>
                <w:szCs w:val="24"/>
              </w:rPr>
              <w:br/>
            </w:r>
            <w:r w:rsidRPr="000D0A7B">
              <w:rPr>
                <w:rFonts w:ascii="標楷體" w:eastAsia="標楷體" w:hAnsi="標楷體" w:cs="新細明體" w:hint="eastAsia"/>
                <w:color w:val="000000" w:themeColor="text1"/>
                <w:kern w:val="0"/>
                <w:szCs w:val="24"/>
              </w:rPr>
              <w:lastRenderedPageBreak/>
              <w:t>17:00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lastRenderedPageBreak/>
              <w:t xml:space="preserve">105/09/28 </w:t>
            </w:r>
            <w:r w:rsidRPr="000D0A7B">
              <w:rPr>
                <w:rFonts w:ascii="標楷體" w:eastAsia="標楷體" w:hAnsi="標楷體" w:cs="新細明體" w:hint="eastAsia"/>
                <w:bCs/>
                <w:color w:val="000000" w:themeColor="text1"/>
                <w:kern w:val="0"/>
                <w:szCs w:val="24"/>
              </w:rPr>
              <w:br/>
            </w:r>
            <w:r w:rsidRPr="000D0A7B">
              <w:rPr>
                <w:rFonts w:ascii="標楷體" w:eastAsia="標楷體" w:hAnsi="標楷體" w:cs="新細明體" w:hint="eastAsia"/>
                <w:bCs/>
                <w:color w:val="000000" w:themeColor="text1"/>
                <w:kern w:val="0"/>
                <w:szCs w:val="24"/>
              </w:rPr>
              <w:lastRenderedPageBreak/>
              <w:t>08:00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lastRenderedPageBreak/>
              <w:t>管制</w:t>
            </w:r>
            <w:r w:rsidRPr="000D0A7B">
              <w:rPr>
                <w:rFonts w:ascii="標楷體" w:eastAsia="標楷體" w:hAnsi="標楷體" w:cs="新細明體" w:hint="eastAsia"/>
                <w:color w:val="000000" w:themeColor="text1"/>
                <w:kern w:val="0"/>
                <w:szCs w:val="24"/>
              </w:rPr>
              <w:lastRenderedPageBreak/>
              <w:t>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lastRenderedPageBreak/>
              <w:t>交通部</w:t>
            </w:r>
            <w:r w:rsidRPr="000D0A7B">
              <w:rPr>
                <w:rFonts w:ascii="標楷體" w:eastAsia="標楷體" w:hAnsi="標楷體" w:cs="新細明體" w:hint="eastAsia"/>
                <w:color w:val="000000" w:themeColor="text1"/>
                <w:kern w:val="0"/>
                <w:szCs w:val="24"/>
              </w:rPr>
              <w:lastRenderedPageBreak/>
              <w:t>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lastRenderedPageBreak/>
              <w:t>27</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臺東市</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龍過脈</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台9線357K(龍過脈)</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邊坡坍方</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09:00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105/09/14 </w:t>
            </w:r>
            <w:r w:rsidRPr="000D0A7B">
              <w:rPr>
                <w:rFonts w:ascii="標楷體" w:eastAsia="標楷體" w:hAnsi="標楷體" w:cs="新細明體" w:hint="eastAsia"/>
                <w:bCs/>
                <w:color w:val="000000" w:themeColor="text1"/>
                <w:kern w:val="0"/>
                <w:szCs w:val="24"/>
              </w:rPr>
              <w:br/>
              <w:t>12:00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2314A3">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28</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東河鄉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北源</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無(預警性封閉)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105/09/13 </w:t>
            </w:r>
            <w:r w:rsidRPr="000D0A7B">
              <w:rPr>
                <w:rFonts w:ascii="標楷體" w:eastAsia="標楷體" w:hAnsi="標楷體" w:cs="新細明體" w:hint="eastAsia"/>
                <w:color w:val="000000" w:themeColor="text1"/>
                <w:kern w:val="0"/>
                <w:szCs w:val="24"/>
              </w:rPr>
              <w:br/>
              <w:t>23:00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105/09/15 </w:t>
            </w:r>
            <w:r w:rsidRPr="000D0A7B">
              <w:rPr>
                <w:rFonts w:ascii="標楷體" w:eastAsia="標楷體" w:hAnsi="標楷體" w:cs="新細明體" w:hint="eastAsia"/>
                <w:bCs/>
                <w:color w:val="000000" w:themeColor="text1"/>
                <w:kern w:val="0"/>
                <w:szCs w:val="24"/>
              </w:rPr>
              <w:br/>
              <w:t>13:00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29</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海端鄉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下馬</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台20線霧鹿~初來189K+200~206K+200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無(預警性封閉)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10:30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105/09/14 </w:t>
            </w:r>
            <w:r w:rsidRPr="000D0A7B">
              <w:rPr>
                <w:rFonts w:ascii="標楷體" w:eastAsia="標楷體" w:hAnsi="標楷體" w:cs="新細明體" w:hint="eastAsia"/>
                <w:bCs/>
                <w:color w:val="000000" w:themeColor="text1"/>
                <w:kern w:val="0"/>
                <w:szCs w:val="24"/>
              </w:rPr>
              <w:br/>
              <w:t>16:52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30</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海端鄉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利稻</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臺20線利稻~霧鹿175K+570~184K+700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無(預警性封閉)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105/09/13 </w:t>
            </w:r>
            <w:r w:rsidRPr="000D0A7B">
              <w:rPr>
                <w:rFonts w:ascii="標楷體" w:eastAsia="標楷體" w:hAnsi="標楷體" w:cs="新細明體" w:hint="eastAsia"/>
                <w:color w:val="000000" w:themeColor="text1"/>
                <w:kern w:val="0"/>
                <w:szCs w:val="24"/>
              </w:rPr>
              <w:br/>
              <w:t>18:00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105/09/14 </w:t>
            </w:r>
            <w:r w:rsidRPr="000D0A7B">
              <w:rPr>
                <w:rFonts w:ascii="標楷體" w:eastAsia="標楷體" w:hAnsi="標楷體" w:cs="新細明體" w:hint="eastAsia"/>
                <w:bCs/>
                <w:color w:val="000000" w:themeColor="text1"/>
                <w:kern w:val="0"/>
                <w:szCs w:val="24"/>
              </w:rPr>
              <w:br/>
              <w:t>17:16</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w:t>
            </w:r>
            <w:r w:rsidRPr="000D0A7B">
              <w:rPr>
                <w:rFonts w:ascii="標楷體" w:eastAsia="標楷體" w:hAnsi="標楷體" w:cs="新細明體" w:hint="eastAsia"/>
                <w:color w:val="000000" w:themeColor="text1"/>
                <w:kern w:val="0"/>
                <w:szCs w:val="24"/>
              </w:rPr>
              <w:br/>
              <w:t>、</w:t>
            </w:r>
            <w:r w:rsidRPr="000D0A7B">
              <w:rPr>
                <w:rFonts w:ascii="標楷體" w:eastAsia="標楷體" w:hAnsi="標楷體" w:cs="新細明體" w:hint="eastAsia"/>
                <w:color w:val="000000" w:themeColor="text1"/>
                <w:kern w:val="0"/>
                <w:szCs w:val="24"/>
              </w:rPr>
              <w:br/>
              <w:t>臺東縣提報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31</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海端鄉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向陽</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台20線向陽~利稻153K+000~174K+000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無(預警性封閉)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105/09/13 </w:t>
            </w:r>
            <w:r w:rsidRPr="000D0A7B">
              <w:rPr>
                <w:rFonts w:ascii="標楷體" w:eastAsia="標楷體" w:hAnsi="標楷體" w:cs="新細明體" w:hint="eastAsia"/>
                <w:color w:val="000000" w:themeColor="text1"/>
                <w:kern w:val="0"/>
                <w:szCs w:val="24"/>
              </w:rPr>
              <w:br/>
              <w:t>18:00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105/09/14 </w:t>
            </w:r>
            <w:r w:rsidRPr="000D0A7B">
              <w:rPr>
                <w:rFonts w:ascii="標楷體" w:eastAsia="標楷體" w:hAnsi="標楷體" w:cs="新細明體" w:hint="eastAsia"/>
                <w:bCs/>
                <w:color w:val="000000" w:themeColor="text1"/>
                <w:kern w:val="0"/>
                <w:szCs w:val="24"/>
              </w:rPr>
              <w:br/>
              <w:t>17:23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w:t>
            </w:r>
            <w:r w:rsidRPr="000D0A7B">
              <w:rPr>
                <w:rFonts w:ascii="標楷體" w:eastAsia="標楷體" w:hAnsi="標楷體" w:cs="新細明體" w:hint="eastAsia"/>
                <w:color w:val="000000" w:themeColor="text1"/>
                <w:kern w:val="0"/>
                <w:szCs w:val="24"/>
              </w:rPr>
              <w:br/>
              <w:t>、</w:t>
            </w:r>
            <w:r w:rsidRPr="000D0A7B">
              <w:rPr>
                <w:rFonts w:ascii="標楷體" w:eastAsia="標楷體" w:hAnsi="標楷體" w:cs="新細明體" w:hint="eastAsia"/>
                <w:color w:val="000000" w:themeColor="text1"/>
                <w:kern w:val="0"/>
                <w:szCs w:val="24"/>
              </w:rPr>
              <w:br/>
              <w:t>臺東縣提報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32</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海端鄉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摩天附近</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台20線153K+000~175K+570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土石坍方</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16:00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105/09/23 </w:t>
            </w:r>
            <w:r w:rsidRPr="000D0A7B">
              <w:rPr>
                <w:rFonts w:ascii="標楷體" w:eastAsia="標楷體" w:hAnsi="標楷體" w:cs="新細明體" w:hint="eastAsia"/>
                <w:bCs/>
                <w:color w:val="000000" w:themeColor="text1"/>
                <w:kern w:val="0"/>
                <w:szCs w:val="24"/>
              </w:rPr>
              <w:br/>
              <w:t>10:00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33</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海端鄉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霧鹿附近</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台20線175K+570~184K+500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土石坍方</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16:00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105/09/16 </w:t>
            </w:r>
            <w:r w:rsidRPr="000D0A7B">
              <w:rPr>
                <w:rFonts w:ascii="標楷體" w:eastAsia="標楷體" w:hAnsi="標楷體" w:cs="新細明體" w:hint="eastAsia"/>
                <w:bCs/>
                <w:color w:val="000000" w:themeColor="text1"/>
                <w:kern w:val="0"/>
                <w:szCs w:val="24"/>
              </w:rPr>
              <w:br/>
              <w:t>16:30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r w:rsidR="002314A3" w:rsidRPr="000D0A7B" w:rsidTr="00941288">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34</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海端鄉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新武附近</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台20線175K+570~184K+500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土石坍方</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br/>
              <w:t>16:00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 xml:space="preserve">105/09/16 </w:t>
            </w:r>
            <w:r w:rsidRPr="000D0A7B">
              <w:rPr>
                <w:rFonts w:ascii="標楷體" w:eastAsia="標楷體" w:hAnsi="標楷體" w:cs="新細明體" w:hint="eastAsia"/>
                <w:bCs/>
                <w:color w:val="000000" w:themeColor="text1"/>
                <w:kern w:val="0"/>
                <w:szCs w:val="24"/>
              </w:rPr>
              <w:br/>
              <w:t>16:00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管制通行</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2314A3" w:rsidRPr="000D0A7B" w:rsidRDefault="002314A3"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交通部提報</w:t>
            </w:r>
          </w:p>
        </w:tc>
      </w:tr>
    </w:tbl>
    <w:p w:rsidR="001438EC" w:rsidRPr="000D0A7B" w:rsidRDefault="001438EC">
      <w:pPr>
        <w:widowControl/>
        <w:rPr>
          <w:rFonts w:ascii="標楷體" w:eastAsia="標楷體" w:hAnsi="標楷體" w:cs="新細明體"/>
          <w:bCs/>
          <w:color w:val="000000" w:themeColor="text1"/>
          <w:kern w:val="0"/>
          <w:sz w:val="32"/>
          <w:szCs w:val="32"/>
        </w:rPr>
      </w:pPr>
      <w:r w:rsidRPr="000D0A7B">
        <w:rPr>
          <w:rFonts w:ascii="標楷體" w:eastAsia="標楷體" w:hAnsi="標楷體" w:cs="新細明體"/>
          <w:bCs/>
          <w:color w:val="000000" w:themeColor="text1"/>
          <w:kern w:val="0"/>
          <w:sz w:val="32"/>
          <w:szCs w:val="32"/>
        </w:rPr>
        <w:br w:type="page"/>
      </w:r>
    </w:p>
    <w:p w:rsidR="00677F77" w:rsidRPr="000D0A7B" w:rsidRDefault="00677F77" w:rsidP="000E5F0E">
      <w:pPr>
        <w:widowControl/>
        <w:numPr>
          <w:ilvl w:val="0"/>
          <w:numId w:val="3"/>
        </w:numPr>
        <w:snapToGrid w:val="0"/>
        <w:spacing w:beforeLines="50" w:before="180"/>
        <w:ind w:left="2352" w:hanging="198"/>
        <w:jc w:val="both"/>
        <w:rPr>
          <w:rFonts w:ascii="標楷體" w:eastAsia="標楷體" w:hAnsi="標楷體" w:cs="新細明體"/>
          <w:bCs/>
          <w:color w:val="000000" w:themeColor="text1"/>
          <w:kern w:val="0"/>
          <w:sz w:val="32"/>
          <w:szCs w:val="32"/>
        </w:rPr>
      </w:pPr>
      <w:r w:rsidRPr="000D0A7B">
        <w:rPr>
          <w:rFonts w:ascii="標楷體" w:eastAsia="標楷體" w:hAnsi="標楷體" w:cs="新細明體" w:hint="eastAsia"/>
          <w:bCs/>
          <w:color w:val="000000" w:themeColor="text1"/>
          <w:kern w:val="0"/>
          <w:sz w:val="32"/>
          <w:szCs w:val="32"/>
        </w:rPr>
        <w:lastRenderedPageBreak/>
        <w:t>各直轄市、縣（市）公路災情明細</w:t>
      </w:r>
      <w:r w:rsidR="00174E0C" w:rsidRPr="000D0A7B">
        <w:rPr>
          <w:rFonts w:ascii="標楷體" w:eastAsia="標楷體" w:hAnsi="標楷體" w:cs="新細明體" w:hint="eastAsia"/>
          <w:bCs/>
          <w:color w:val="000000" w:themeColor="text1"/>
          <w:kern w:val="0"/>
          <w:sz w:val="32"/>
          <w:szCs w:val="32"/>
        </w:rPr>
        <w:t>(行政院農業委員會、臺南市、宜蘭縣、花蓮縣、臺東縣提報)：</w:t>
      </w:r>
    </w:p>
    <w:p w:rsidR="005C3A71" w:rsidRPr="000D0A7B" w:rsidRDefault="00EA253D" w:rsidP="00EA253D">
      <w:pPr>
        <w:pStyle w:val="af3"/>
        <w:snapToGrid w:val="0"/>
        <w:spacing w:after="0"/>
        <w:ind w:leftChars="-210" w:left="-504"/>
        <w:jc w:val="center"/>
        <w:rPr>
          <w:rFonts w:ascii="標楷體" w:eastAsia="標楷體" w:hAnsi="標楷體"/>
          <w:bCs/>
          <w:color w:val="000000" w:themeColor="text1"/>
          <w:sz w:val="28"/>
          <w:szCs w:val="32"/>
        </w:rPr>
      </w:pPr>
      <w:bookmarkStart w:id="61" w:name="_Toc485300301"/>
      <w:r w:rsidRPr="00EA253D">
        <w:rPr>
          <w:rFonts w:ascii="標楷體" w:eastAsia="標楷體" w:hAnsi="標楷體" w:hint="eastAsia"/>
          <w:bCs/>
          <w:color w:val="000000" w:themeColor="text1"/>
          <w:sz w:val="28"/>
          <w:szCs w:val="32"/>
        </w:rPr>
        <w:t xml:space="preserve">表 </w:t>
      </w:r>
      <w:r w:rsidRPr="00EA253D">
        <w:rPr>
          <w:rFonts w:ascii="標楷體" w:eastAsia="標楷體" w:hAnsi="標楷體"/>
          <w:bCs/>
          <w:color w:val="000000" w:themeColor="text1"/>
          <w:sz w:val="28"/>
          <w:szCs w:val="32"/>
        </w:rPr>
        <w:fldChar w:fldCharType="begin"/>
      </w:r>
      <w:r w:rsidRPr="00EA253D">
        <w:rPr>
          <w:rFonts w:ascii="標楷體" w:eastAsia="標楷體" w:hAnsi="標楷體"/>
          <w:bCs/>
          <w:color w:val="000000" w:themeColor="text1"/>
          <w:sz w:val="28"/>
          <w:szCs w:val="32"/>
        </w:rPr>
        <w:instrText xml:space="preserve"> </w:instrText>
      </w:r>
      <w:r w:rsidRPr="00EA253D">
        <w:rPr>
          <w:rFonts w:ascii="標楷體" w:eastAsia="標楷體" w:hAnsi="標楷體" w:hint="eastAsia"/>
          <w:bCs/>
          <w:color w:val="000000" w:themeColor="text1"/>
          <w:sz w:val="28"/>
          <w:szCs w:val="32"/>
        </w:rPr>
        <w:instrText>SEQ 表 \* ARABIC</w:instrText>
      </w:r>
      <w:r w:rsidRPr="00EA253D">
        <w:rPr>
          <w:rFonts w:ascii="標楷體" w:eastAsia="標楷體" w:hAnsi="標楷體"/>
          <w:bCs/>
          <w:color w:val="000000" w:themeColor="text1"/>
          <w:sz w:val="28"/>
          <w:szCs w:val="32"/>
        </w:rPr>
        <w:instrText xml:space="preserve"> </w:instrText>
      </w:r>
      <w:r w:rsidRPr="00EA253D">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17</w:t>
      </w:r>
      <w:r w:rsidRPr="00EA253D">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5C3A71" w:rsidRPr="000D0A7B">
        <w:rPr>
          <w:rFonts w:ascii="標楷體" w:eastAsia="標楷體" w:hAnsi="標楷體" w:hint="eastAsia"/>
          <w:bCs/>
          <w:color w:val="000000" w:themeColor="text1"/>
          <w:sz w:val="28"/>
          <w:szCs w:val="32"/>
        </w:rPr>
        <w:t>直轄市、縣（市）公路災情明細及管制作為</w:t>
      </w:r>
      <w:bookmarkEnd w:id="61"/>
    </w:p>
    <w:tbl>
      <w:tblPr>
        <w:tblW w:w="11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494"/>
        <w:gridCol w:w="1028"/>
        <w:gridCol w:w="1045"/>
        <w:gridCol w:w="992"/>
        <w:gridCol w:w="1418"/>
        <w:gridCol w:w="1105"/>
        <w:gridCol w:w="1559"/>
        <w:gridCol w:w="1559"/>
        <w:gridCol w:w="851"/>
        <w:gridCol w:w="992"/>
      </w:tblGrid>
      <w:tr w:rsidR="0099780B" w:rsidRPr="000D0A7B" w:rsidTr="00BD1A7E">
        <w:trPr>
          <w:trHeight w:val="851"/>
          <w:jc w:val="center"/>
        </w:trPr>
        <w:tc>
          <w:tcPr>
            <w:tcW w:w="494" w:type="dxa"/>
            <w:shd w:val="clear" w:color="auto" w:fill="FFFFCC"/>
          </w:tcPr>
          <w:p w:rsidR="0099780B" w:rsidRPr="000D0A7B" w:rsidRDefault="0099780B" w:rsidP="000E5F0E">
            <w:pPr>
              <w:widowControl/>
              <w:snapToGrid w:val="0"/>
              <w:spacing w:beforeLines="50" w:before="180"/>
              <w:jc w:val="center"/>
              <w:rPr>
                <w:rFonts w:ascii="標楷體" w:eastAsia="標楷體" w:hAnsi="標楷體" w:cs="新細明體"/>
                <w:bCs/>
                <w:color w:val="000000" w:themeColor="text1"/>
                <w:kern w:val="0"/>
                <w:sz w:val="28"/>
                <w:szCs w:val="24"/>
              </w:rPr>
            </w:pPr>
            <w:r w:rsidRPr="000D0A7B">
              <w:rPr>
                <w:rFonts w:ascii="標楷體" w:eastAsia="標楷體" w:hAnsi="標楷體" w:cs="新細明體" w:hint="eastAsia"/>
                <w:bCs/>
                <w:color w:val="000000" w:themeColor="text1"/>
                <w:kern w:val="0"/>
                <w:sz w:val="28"/>
                <w:szCs w:val="24"/>
              </w:rPr>
              <w:t>編號</w:t>
            </w:r>
          </w:p>
        </w:tc>
        <w:tc>
          <w:tcPr>
            <w:tcW w:w="1028" w:type="dxa"/>
            <w:shd w:val="clear" w:color="auto" w:fill="FFFFCC"/>
            <w:hideMark/>
          </w:tcPr>
          <w:p w:rsidR="0099780B" w:rsidRPr="000D0A7B" w:rsidRDefault="0099780B" w:rsidP="000E5F0E">
            <w:pPr>
              <w:widowControl/>
              <w:snapToGrid w:val="0"/>
              <w:spacing w:beforeLines="50" w:before="180"/>
              <w:jc w:val="center"/>
              <w:rPr>
                <w:rFonts w:ascii="標楷體" w:eastAsia="標楷體" w:hAnsi="標楷體" w:cs="新細明體"/>
                <w:bCs/>
                <w:color w:val="000000" w:themeColor="text1"/>
                <w:kern w:val="0"/>
                <w:sz w:val="28"/>
                <w:szCs w:val="24"/>
              </w:rPr>
            </w:pPr>
            <w:r w:rsidRPr="000D0A7B">
              <w:rPr>
                <w:rFonts w:ascii="標楷體" w:eastAsia="標楷體" w:hAnsi="標楷體" w:cs="新細明體" w:hint="eastAsia"/>
                <w:bCs/>
                <w:color w:val="000000" w:themeColor="text1"/>
                <w:kern w:val="0"/>
                <w:sz w:val="28"/>
                <w:szCs w:val="24"/>
              </w:rPr>
              <w:t>縣（市）</w:t>
            </w:r>
          </w:p>
        </w:tc>
        <w:tc>
          <w:tcPr>
            <w:tcW w:w="1045" w:type="dxa"/>
            <w:shd w:val="clear" w:color="auto" w:fill="FFFFCC"/>
          </w:tcPr>
          <w:p w:rsidR="0099780B" w:rsidRPr="000D0A7B" w:rsidRDefault="0099780B" w:rsidP="000E5F0E">
            <w:pPr>
              <w:widowControl/>
              <w:snapToGrid w:val="0"/>
              <w:spacing w:beforeLines="50" w:before="180"/>
              <w:jc w:val="center"/>
              <w:rPr>
                <w:rFonts w:ascii="標楷體" w:eastAsia="標楷體" w:hAnsi="標楷體" w:cs="新細明體"/>
                <w:color w:val="000000" w:themeColor="text1"/>
                <w:kern w:val="0"/>
                <w:sz w:val="28"/>
                <w:szCs w:val="24"/>
              </w:rPr>
            </w:pPr>
            <w:r w:rsidRPr="000D0A7B">
              <w:rPr>
                <w:rFonts w:ascii="標楷體" w:eastAsia="標楷體" w:hAnsi="標楷體" w:cs="新細明體" w:hint="eastAsia"/>
                <w:color w:val="000000" w:themeColor="text1"/>
                <w:kern w:val="0"/>
                <w:sz w:val="28"/>
                <w:szCs w:val="24"/>
              </w:rPr>
              <w:t>鄉鎮</w:t>
            </w:r>
            <w:r w:rsidRPr="000D0A7B">
              <w:rPr>
                <w:rFonts w:ascii="標楷體" w:eastAsia="標楷體" w:hAnsi="標楷體" w:cs="新細明體" w:hint="eastAsia"/>
                <w:color w:val="000000" w:themeColor="text1"/>
                <w:kern w:val="0"/>
                <w:sz w:val="28"/>
                <w:szCs w:val="24"/>
              </w:rPr>
              <w:br/>
            </w:r>
            <w:r w:rsidRPr="000D0A7B">
              <w:rPr>
                <w:rFonts w:ascii="標楷體" w:eastAsia="標楷體" w:hAnsi="標楷體" w:cs="新細明體" w:hint="eastAsia"/>
                <w:bCs/>
                <w:color w:val="000000" w:themeColor="text1"/>
                <w:kern w:val="0"/>
                <w:sz w:val="28"/>
                <w:szCs w:val="24"/>
              </w:rPr>
              <w:t>市區</w:t>
            </w:r>
          </w:p>
        </w:tc>
        <w:tc>
          <w:tcPr>
            <w:tcW w:w="992" w:type="dxa"/>
            <w:shd w:val="clear" w:color="auto" w:fill="FFFFCC"/>
          </w:tcPr>
          <w:p w:rsidR="0099780B" w:rsidRPr="000D0A7B" w:rsidRDefault="00AD5F2E" w:rsidP="000E5F0E">
            <w:pPr>
              <w:widowControl/>
              <w:snapToGrid w:val="0"/>
              <w:spacing w:beforeLines="50" w:before="180"/>
              <w:jc w:val="center"/>
              <w:rPr>
                <w:rFonts w:ascii="標楷體" w:eastAsia="標楷體" w:hAnsi="標楷體" w:cs="新細明體"/>
                <w:color w:val="000000" w:themeColor="text1"/>
                <w:kern w:val="0"/>
                <w:sz w:val="28"/>
                <w:szCs w:val="24"/>
              </w:rPr>
            </w:pPr>
            <w:hyperlink r:id="rId58" w:history="1">
              <w:r w:rsidR="0099780B" w:rsidRPr="000D0A7B">
                <w:rPr>
                  <w:rFonts w:ascii="標楷體" w:eastAsia="標楷體" w:hAnsi="標楷體" w:cs="新細明體"/>
                  <w:color w:val="000000" w:themeColor="text1"/>
                  <w:kern w:val="0"/>
                  <w:sz w:val="28"/>
                  <w:szCs w:val="24"/>
                </w:rPr>
                <w:t>附近</w:t>
              </w:r>
              <w:r w:rsidR="0099780B" w:rsidRPr="000D0A7B">
                <w:rPr>
                  <w:rFonts w:ascii="標楷體" w:eastAsia="標楷體" w:hAnsi="標楷體" w:cs="新細明體" w:hint="eastAsia"/>
                  <w:color w:val="000000" w:themeColor="text1"/>
                  <w:kern w:val="0"/>
                  <w:sz w:val="28"/>
                  <w:szCs w:val="24"/>
                </w:rPr>
                <w:br/>
              </w:r>
              <w:r w:rsidR="0099780B" w:rsidRPr="000D0A7B">
                <w:rPr>
                  <w:rFonts w:ascii="標楷體" w:eastAsia="標楷體" w:hAnsi="標楷體" w:cs="新細明體"/>
                  <w:color w:val="000000" w:themeColor="text1"/>
                  <w:kern w:val="0"/>
                  <w:sz w:val="28"/>
                  <w:szCs w:val="24"/>
                </w:rPr>
                <w:t>地名</w:t>
              </w:r>
            </w:hyperlink>
          </w:p>
        </w:tc>
        <w:tc>
          <w:tcPr>
            <w:tcW w:w="1418" w:type="dxa"/>
            <w:shd w:val="clear" w:color="auto" w:fill="FFFFCC"/>
          </w:tcPr>
          <w:p w:rsidR="0099780B" w:rsidRPr="000D0A7B" w:rsidRDefault="0099780B" w:rsidP="000E5F0E">
            <w:pPr>
              <w:widowControl/>
              <w:snapToGrid w:val="0"/>
              <w:spacing w:beforeLines="50" w:before="180"/>
              <w:jc w:val="center"/>
              <w:rPr>
                <w:rFonts w:ascii="標楷體" w:eastAsia="標楷體" w:hAnsi="標楷體" w:cs="新細明體"/>
                <w:color w:val="000000" w:themeColor="text1"/>
                <w:kern w:val="0"/>
                <w:sz w:val="28"/>
                <w:szCs w:val="24"/>
              </w:rPr>
            </w:pPr>
            <w:r w:rsidRPr="000D0A7B">
              <w:rPr>
                <w:rFonts w:ascii="標楷體" w:eastAsia="標楷體" w:hAnsi="標楷體" w:cs="新細明體" w:hint="eastAsia"/>
                <w:color w:val="000000" w:themeColor="text1"/>
                <w:kern w:val="0"/>
                <w:sz w:val="28"/>
                <w:szCs w:val="24"/>
              </w:rPr>
              <w:t>受損路段或橋梁</w:t>
            </w:r>
            <w:r w:rsidR="005245A4" w:rsidRPr="000D0A7B">
              <w:rPr>
                <w:rFonts w:ascii="標楷體" w:eastAsia="標楷體" w:hAnsi="標楷體" w:cs="新細明體"/>
                <w:color w:val="000000" w:themeColor="text1"/>
                <w:kern w:val="0"/>
                <w:sz w:val="28"/>
                <w:szCs w:val="24"/>
              </w:rPr>
              <w:br/>
            </w:r>
            <w:r w:rsidRPr="000D0A7B">
              <w:rPr>
                <w:rFonts w:ascii="標楷體" w:eastAsia="標楷體" w:hAnsi="標楷體" w:cs="新細明體" w:hint="eastAsia"/>
                <w:color w:val="000000" w:themeColor="text1"/>
                <w:kern w:val="0"/>
                <w:sz w:val="28"/>
                <w:szCs w:val="24"/>
              </w:rPr>
              <w:t>名稱</w:t>
            </w:r>
          </w:p>
        </w:tc>
        <w:tc>
          <w:tcPr>
            <w:tcW w:w="1105" w:type="dxa"/>
            <w:shd w:val="clear" w:color="auto" w:fill="FFFFCC"/>
          </w:tcPr>
          <w:p w:rsidR="0099780B" w:rsidRPr="000D0A7B" w:rsidRDefault="0099780B" w:rsidP="000E5F0E">
            <w:pPr>
              <w:widowControl/>
              <w:snapToGrid w:val="0"/>
              <w:spacing w:beforeLines="50" w:before="180"/>
              <w:jc w:val="center"/>
              <w:rPr>
                <w:rFonts w:ascii="標楷體" w:eastAsia="標楷體" w:hAnsi="標楷體" w:cs="新細明體"/>
                <w:color w:val="000000" w:themeColor="text1"/>
                <w:kern w:val="0"/>
                <w:sz w:val="28"/>
                <w:szCs w:val="24"/>
              </w:rPr>
            </w:pPr>
            <w:r w:rsidRPr="000D0A7B">
              <w:rPr>
                <w:rFonts w:ascii="標楷體" w:eastAsia="標楷體" w:hAnsi="標楷體" w:cs="新細明體" w:hint="eastAsia"/>
                <w:color w:val="000000" w:themeColor="text1"/>
                <w:kern w:val="0"/>
                <w:sz w:val="28"/>
                <w:szCs w:val="24"/>
              </w:rPr>
              <w:t>受損</w:t>
            </w:r>
            <w:r w:rsidRPr="000D0A7B">
              <w:rPr>
                <w:rFonts w:ascii="標楷體" w:eastAsia="標楷體" w:hAnsi="標楷體" w:cs="新細明體"/>
                <w:color w:val="000000" w:themeColor="text1"/>
                <w:kern w:val="0"/>
                <w:sz w:val="28"/>
                <w:szCs w:val="24"/>
              </w:rPr>
              <w:br/>
            </w:r>
            <w:r w:rsidRPr="000D0A7B">
              <w:rPr>
                <w:rFonts w:ascii="標楷體" w:eastAsia="標楷體" w:hAnsi="標楷體" w:cs="新細明體" w:hint="eastAsia"/>
                <w:color w:val="000000" w:themeColor="text1"/>
                <w:kern w:val="0"/>
                <w:sz w:val="28"/>
                <w:szCs w:val="24"/>
              </w:rPr>
              <w:t>情形</w:t>
            </w:r>
          </w:p>
        </w:tc>
        <w:tc>
          <w:tcPr>
            <w:tcW w:w="1559" w:type="dxa"/>
            <w:shd w:val="clear" w:color="auto" w:fill="FFFFCC"/>
            <w:hideMark/>
          </w:tcPr>
          <w:p w:rsidR="0099780B" w:rsidRPr="000D0A7B" w:rsidRDefault="0099780B" w:rsidP="000E5F0E">
            <w:pPr>
              <w:widowControl/>
              <w:snapToGrid w:val="0"/>
              <w:spacing w:beforeLines="50" w:before="180"/>
              <w:jc w:val="center"/>
              <w:rPr>
                <w:rFonts w:ascii="標楷體" w:eastAsia="標楷體" w:hAnsi="標楷體" w:cs="新細明體"/>
                <w:color w:val="000000" w:themeColor="text1"/>
                <w:kern w:val="0"/>
                <w:sz w:val="28"/>
                <w:szCs w:val="24"/>
              </w:rPr>
            </w:pPr>
            <w:r w:rsidRPr="000D0A7B">
              <w:rPr>
                <w:rFonts w:ascii="標楷體" w:eastAsia="標楷體" w:hAnsi="標楷體" w:cs="新細明體" w:hint="eastAsia"/>
                <w:color w:val="000000" w:themeColor="text1"/>
                <w:kern w:val="0"/>
                <w:sz w:val="28"/>
                <w:szCs w:val="24"/>
              </w:rPr>
              <w:t>發生(封閉)年月日</w:t>
            </w:r>
            <w:r w:rsidR="005245A4" w:rsidRPr="000D0A7B">
              <w:rPr>
                <w:rFonts w:ascii="標楷體" w:eastAsia="標楷體" w:hAnsi="標楷體" w:cs="新細明體"/>
                <w:color w:val="000000" w:themeColor="text1"/>
                <w:kern w:val="0"/>
                <w:sz w:val="28"/>
                <w:szCs w:val="24"/>
              </w:rPr>
              <w:br/>
            </w:r>
            <w:r w:rsidRPr="000D0A7B">
              <w:rPr>
                <w:rFonts w:ascii="標楷體" w:eastAsia="標楷體" w:hAnsi="標楷體" w:cs="新細明體" w:hint="eastAsia"/>
                <w:color w:val="000000" w:themeColor="text1"/>
                <w:kern w:val="0"/>
                <w:sz w:val="28"/>
                <w:szCs w:val="24"/>
              </w:rPr>
              <w:t>時分</w:t>
            </w:r>
          </w:p>
        </w:tc>
        <w:tc>
          <w:tcPr>
            <w:tcW w:w="1559" w:type="dxa"/>
            <w:shd w:val="clear" w:color="auto" w:fill="FFFFCC"/>
            <w:hideMark/>
          </w:tcPr>
          <w:p w:rsidR="0099780B" w:rsidRPr="000D0A7B" w:rsidRDefault="0099780B" w:rsidP="000E5F0E">
            <w:pPr>
              <w:widowControl/>
              <w:snapToGrid w:val="0"/>
              <w:spacing w:beforeLines="50" w:before="180"/>
              <w:ind w:leftChars="-33" w:left="-79" w:rightChars="-49" w:right="-118"/>
              <w:jc w:val="center"/>
              <w:rPr>
                <w:rFonts w:ascii="標楷體" w:eastAsia="標楷體" w:hAnsi="標楷體" w:cs="新細明體"/>
                <w:bCs/>
                <w:color w:val="000000" w:themeColor="text1"/>
                <w:kern w:val="0"/>
                <w:sz w:val="28"/>
                <w:szCs w:val="24"/>
              </w:rPr>
            </w:pPr>
            <w:r w:rsidRPr="000D0A7B">
              <w:rPr>
                <w:rFonts w:ascii="標楷體" w:eastAsia="標楷體" w:hAnsi="標楷體" w:cs="新細明體" w:hint="eastAsia"/>
                <w:bCs/>
                <w:color w:val="000000" w:themeColor="text1"/>
                <w:kern w:val="0"/>
                <w:sz w:val="28"/>
                <w:szCs w:val="24"/>
              </w:rPr>
              <w:t>已(預計)通</w:t>
            </w:r>
            <w:r w:rsidRPr="000D0A7B">
              <w:rPr>
                <w:rFonts w:ascii="標楷體" w:eastAsia="標楷體" w:hAnsi="標楷體" w:cs="新細明體"/>
                <w:bCs/>
                <w:color w:val="000000" w:themeColor="text1"/>
                <w:kern w:val="0"/>
                <w:sz w:val="28"/>
                <w:szCs w:val="24"/>
              </w:rPr>
              <w:br/>
            </w:r>
            <w:r w:rsidRPr="000D0A7B">
              <w:rPr>
                <w:rFonts w:ascii="標楷體" w:eastAsia="標楷體" w:hAnsi="標楷體" w:cs="新細明體" w:hint="eastAsia"/>
                <w:bCs/>
                <w:color w:val="000000" w:themeColor="text1"/>
                <w:kern w:val="0"/>
                <w:sz w:val="28"/>
                <w:szCs w:val="24"/>
              </w:rPr>
              <w:t>車年月日</w:t>
            </w:r>
            <w:r w:rsidRPr="000D0A7B">
              <w:rPr>
                <w:rFonts w:ascii="標楷體" w:eastAsia="標楷體" w:hAnsi="標楷體" w:cs="新細明體"/>
                <w:bCs/>
                <w:color w:val="000000" w:themeColor="text1"/>
                <w:kern w:val="0"/>
                <w:sz w:val="28"/>
                <w:szCs w:val="24"/>
              </w:rPr>
              <w:br/>
            </w:r>
            <w:r w:rsidRPr="000D0A7B">
              <w:rPr>
                <w:rFonts w:ascii="標楷體" w:eastAsia="標楷體" w:hAnsi="標楷體" w:cs="新細明體" w:hint="eastAsia"/>
                <w:bCs/>
                <w:color w:val="000000" w:themeColor="text1"/>
                <w:kern w:val="0"/>
                <w:sz w:val="28"/>
                <w:szCs w:val="24"/>
              </w:rPr>
              <w:t>時分</w:t>
            </w:r>
          </w:p>
        </w:tc>
        <w:tc>
          <w:tcPr>
            <w:tcW w:w="851" w:type="dxa"/>
            <w:shd w:val="clear" w:color="auto" w:fill="FFFFCC"/>
            <w:hideMark/>
          </w:tcPr>
          <w:p w:rsidR="0099780B" w:rsidRPr="000D0A7B" w:rsidRDefault="00AD5F2E" w:rsidP="000E5F0E">
            <w:pPr>
              <w:widowControl/>
              <w:snapToGrid w:val="0"/>
              <w:spacing w:beforeLines="50" w:before="180"/>
              <w:ind w:leftChars="-33" w:left="-79" w:rightChars="-49" w:right="-118"/>
              <w:jc w:val="center"/>
              <w:rPr>
                <w:rFonts w:ascii="標楷體" w:eastAsia="標楷體" w:hAnsi="標楷體" w:cs="新細明體"/>
                <w:bCs/>
                <w:color w:val="000000" w:themeColor="text1"/>
                <w:kern w:val="0"/>
                <w:sz w:val="28"/>
                <w:szCs w:val="24"/>
              </w:rPr>
            </w:pPr>
            <w:hyperlink r:id="rId59" w:history="1">
              <w:r w:rsidR="0099780B" w:rsidRPr="000D0A7B">
                <w:rPr>
                  <w:rFonts w:ascii="標楷體" w:eastAsia="標楷體" w:hAnsi="標楷體" w:cs="新細明體"/>
                  <w:bCs/>
                  <w:color w:val="000000" w:themeColor="text1"/>
                  <w:kern w:val="0"/>
                  <w:sz w:val="28"/>
                  <w:szCs w:val="24"/>
                </w:rPr>
                <w:t>管制</w:t>
              </w:r>
              <w:r w:rsidR="0099780B" w:rsidRPr="000D0A7B">
                <w:rPr>
                  <w:rFonts w:ascii="標楷體" w:eastAsia="標楷體" w:hAnsi="標楷體" w:cs="新細明體" w:hint="eastAsia"/>
                  <w:bCs/>
                  <w:color w:val="000000" w:themeColor="text1"/>
                  <w:kern w:val="0"/>
                  <w:sz w:val="28"/>
                  <w:szCs w:val="24"/>
                </w:rPr>
                <w:br/>
              </w:r>
              <w:r w:rsidR="0099780B" w:rsidRPr="000D0A7B">
                <w:rPr>
                  <w:rFonts w:ascii="標楷體" w:eastAsia="標楷體" w:hAnsi="標楷體" w:cs="新細明體"/>
                  <w:bCs/>
                  <w:color w:val="000000" w:themeColor="text1"/>
                  <w:kern w:val="0"/>
                  <w:sz w:val="28"/>
                  <w:szCs w:val="24"/>
                </w:rPr>
                <w:t>作為</w:t>
              </w:r>
            </w:hyperlink>
          </w:p>
        </w:tc>
        <w:tc>
          <w:tcPr>
            <w:tcW w:w="992" w:type="dxa"/>
            <w:shd w:val="clear" w:color="auto" w:fill="FFFFCC"/>
            <w:hideMark/>
          </w:tcPr>
          <w:p w:rsidR="0099780B" w:rsidRPr="000D0A7B" w:rsidRDefault="0099780B" w:rsidP="000E5F0E">
            <w:pPr>
              <w:widowControl/>
              <w:snapToGrid w:val="0"/>
              <w:spacing w:beforeLines="50" w:before="180"/>
              <w:jc w:val="center"/>
              <w:rPr>
                <w:rFonts w:ascii="標楷體" w:eastAsia="標楷體" w:hAnsi="標楷體" w:cs="新細明體"/>
                <w:color w:val="000000" w:themeColor="text1"/>
                <w:kern w:val="0"/>
                <w:sz w:val="28"/>
                <w:szCs w:val="24"/>
              </w:rPr>
            </w:pPr>
            <w:r w:rsidRPr="000D0A7B">
              <w:rPr>
                <w:rFonts w:ascii="標楷體" w:eastAsia="標楷體" w:hAnsi="標楷體" w:cs="新細明體" w:hint="eastAsia"/>
                <w:color w:val="000000" w:themeColor="text1"/>
                <w:kern w:val="0"/>
                <w:sz w:val="28"/>
                <w:szCs w:val="24"/>
              </w:rPr>
              <w:t>備註</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w:t>
            </w:r>
            <w:r w:rsidR="00F26B15" w:rsidRPr="000D0A7B">
              <w:rPr>
                <w:rFonts w:ascii="標楷體" w:eastAsia="標楷體" w:hAnsi="標楷體" w:cs="新細明體"/>
                <w:bCs/>
                <w:color w:val="000000" w:themeColor="text1"/>
                <w:kern w:val="0"/>
                <w:szCs w:val="24"/>
              </w:rPr>
              <w:br/>
            </w:r>
            <w:r w:rsidRPr="000D0A7B">
              <w:rPr>
                <w:rFonts w:ascii="標楷體" w:eastAsia="標楷體" w:hAnsi="標楷體" w:cs="新細明體" w:hint="eastAsia"/>
                <w:bCs/>
                <w:color w:val="000000" w:themeColor="text1"/>
                <w:kern w:val="0"/>
                <w:szCs w:val="24"/>
              </w:rPr>
              <w:t>縣道</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花蓮縣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卓溪鄉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古風村</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花75線</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白端到古風段積水嚴重</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09:39</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105/09/17 21:19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封路</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花蓮縣提報。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w:t>
            </w:r>
            <w:r w:rsidR="00F26B15" w:rsidRPr="000D0A7B">
              <w:rPr>
                <w:rFonts w:ascii="標楷體" w:eastAsia="標楷體" w:hAnsi="標楷體" w:cs="新細明體"/>
                <w:bCs/>
                <w:color w:val="000000" w:themeColor="text1"/>
                <w:kern w:val="0"/>
                <w:szCs w:val="24"/>
              </w:rPr>
              <w:br/>
            </w:r>
            <w:r w:rsidRPr="000D0A7B">
              <w:rPr>
                <w:rFonts w:ascii="標楷體" w:eastAsia="標楷體" w:hAnsi="標楷體" w:cs="新細明體" w:hint="eastAsia"/>
                <w:bCs/>
                <w:color w:val="000000" w:themeColor="text1"/>
                <w:kern w:val="0"/>
                <w:szCs w:val="24"/>
              </w:rPr>
              <w:t>市區道路</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灣裡路211巷</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15:00封閉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明興路105巷</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鐵皮吹落</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15:00封閉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3</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中華南路2段302巷6弄</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鐵皮吹落</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15:00封閉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4</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東區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裕平路往裕文路</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15:00封閉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5</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東區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崇德19街68號前</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15:00封閉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6</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東區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凱旋路161號前</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15:00封閉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7</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東區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臺南一中(勝利路)</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15:00封閉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8</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東區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裕敬5街</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15:00封閉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9</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中西區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永福路(近</w:t>
            </w:r>
            <w:r w:rsidRPr="000D0A7B">
              <w:rPr>
                <w:rFonts w:ascii="標楷體" w:eastAsia="標楷體" w:hAnsi="標楷體" w:cs="新細明體" w:hint="eastAsia"/>
                <w:color w:val="000000" w:themeColor="text1"/>
                <w:kern w:val="0"/>
                <w:szCs w:val="24"/>
              </w:rPr>
              <w:lastRenderedPageBreak/>
              <w:t>新光三越)</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lastRenderedPageBreak/>
              <w:t>路樹倒</w:t>
            </w:r>
            <w:r w:rsidRPr="000D0A7B">
              <w:rPr>
                <w:rFonts w:ascii="標楷體" w:eastAsia="標楷體" w:hAnsi="標楷體" w:cs="新細明體" w:hint="eastAsia"/>
                <w:color w:val="000000" w:themeColor="text1"/>
                <w:kern w:val="0"/>
                <w:szCs w:val="24"/>
              </w:rPr>
              <w:lastRenderedPageBreak/>
              <w:t>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lastRenderedPageBreak/>
              <w:t xml:space="preserve">105/09/14 </w:t>
            </w:r>
            <w:r w:rsidRPr="000D0A7B">
              <w:rPr>
                <w:rFonts w:ascii="標楷體" w:eastAsia="標楷體" w:hAnsi="標楷體" w:cs="新細明體" w:hint="eastAsia"/>
                <w:color w:val="000000" w:themeColor="text1"/>
                <w:kern w:val="0"/>
                <w:szCs w:val="24"/>
              </w:rPr>
              <w:lastRenderedPageBreak/>
              <w:t>15:00封閉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lastRenderedPageBreak/>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w:t>
            </w:r>
            <w:r w:rsidRPr="000D0A7B">
              <w:rPr>
                <w:rFonts w:ascii="標楷體" w:eastAsia="標楷體" w:hAnsi="標楷體" w:cs="新細明體" w:hint="eastAsia"/>
                <w:color w:val="000000" w:themeColor="text1"/>
                <w:kern w:val="0"/>
                <w:szCs w:val="24"/>
              </w:rPr>
              <w:lastRenderedPageBreak/>
              <w:t>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lastRenderedPageBreak/>
              <w:t>10</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水交社路志開國小後門</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11</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中華南路1段（華南地下道）西往東</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12</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中華南路1段80號東往西</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13</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明興路130號鎮山大樓對面北向南</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鐵皮吹落</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14</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南樂街1號文華里活動中心</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15</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永康區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洲工街145巷與河堤道路口</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16</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永康區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勝華街河堤便道</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17</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南門路南往北志開國小前</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15:00封閉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18</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健康路一段西往東，棒球場前</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16:00封閉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19</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北區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北忠街上靠近公園路</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16:00封閉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20</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中華南路2段333號前</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16:00封閉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lastRenderedPageBreak/>
              <w:t>21</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北區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實踐街15巷39號前</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17:00封閉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22</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中西區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永福路71號</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15:00封閉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23</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高雄市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岡山區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涵管橋 </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105/09/13 14：00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105/09/16 20：00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預警性封閉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高雄市提報。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24</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高雄市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旗山區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地景橋</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105/09/13 14：00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105/09/16 20：00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預警性封閉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高雄市提報。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25</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高雄市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燕巢區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高38線5K+500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0906豪雨路面坍塌，局部封路</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施工中</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施工封閉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高雄市提報。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26</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高雄市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燕巢區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高29-1線3K+600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0906豪雨路面坍塌，局部封路</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施工中</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施工封閉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高雄市提報。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27</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高雄市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田寮區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高40線4K+000</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路面坍塌局部封路，擋土牆施作中</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施工中</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施工封閉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高雄市提報。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28</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高雄市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內門區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高136 3K</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因0707尼伯特災損目前施工中、封閉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施工中</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施工封閉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高雄市提報。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29</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高雄市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杉林區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高129 4.2K</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因0707尼伯特災損目前施工中、封閉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施工中</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施工封閉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高雄市提報。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lastRenderedPageBreak/>
              <w:t>1</w:t>
            </w:r>
            <w:r w:rsidR="00F26B15" w:rsidRPr="000D0A7B">
              <w:rPr>
                <w:rFonts w:ascii="標楷體" w:eastAsia="標楷體" w:hAnsi="標楷體" w:cs="新細明體"/>
                <w:bCs/>
                <w:color w:val="000000" w:themeColor="text1"/>
                <w:kern w:val="0"/>
                <w:szCs w:val="24"/>
              </w:rPr>
              <w:br/>
            </w:r>
            <w:r w:rsidRPr="000D0A7B">
              <w:rPr>
                <w:rFonts w:ascii="標楷體" w:eastAsia="標楷體" w:hAnsi="標楷體" w:cs="新細明體" w:hint="eastAsia"/>
                <w:bCs/>
                <w:color w:val="000000" w:themeColor="text1"/>
                <w:kern w:val="0"/>
                <w:szCs w:val="24"/>
              </w:rPr>
              <w:t>鄉道</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仁德區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文華路三段、二段</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15:00封閉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105/09/14 21:00解除</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仁德區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文心路</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路樹倒塌</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15:00封閉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105/09/14 21:00解除</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3</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關廟區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新埔三街137巷</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電桿傾倒</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17:00封閉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4</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佳里區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番仔寮重劃區E路32</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出現不明油漬</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16:00封閉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5</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官田區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南119線(社子往中脇路段)</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積水(預防性封路)</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19:00封閉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6</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永康區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過水便橋(鹽水溪)</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水位高</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105/09/06 豪雨災害後持續封閉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7</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新營區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南興里便橋(八翁里通往新營區建業路便橋)、舊部里便橋、鐵線里2座、急水溪新營土庫里堤防便橋。共5座便橋。</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105/09/13 20:00 完成封閉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8</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宜蘭縣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南澳鄉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鹿皮橋</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鹿皮橋</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橋墩基礎掏空</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105/09/13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橋梁修復完成後始能通車</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封橋</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宜蘭縣提報。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9</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花蓮縣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萬榮鄉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萬榮村</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西寶橋</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封橋(溪流已達預警封橋高度)</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10:20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已解除</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封橋</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花蓮縣提報。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10</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臺東縣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臺東市</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知本舊</w:t>
            </w:r>
            <w:r w:rsidRPr="000D0A7B">
              <w:rPr>
                <w:rFonts w:ascii="標楷體" w:eastAsia="標楷體" w:hAnsi="標楷體" w:hint="eastAsia"/>
                <w:color w:val="000000" w:themeColor="text1"/>
              </w:rPr>
              <w:lastRenderedPageBreak/>
              <w:t>溫泉橋</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lastRenderedPageBreak/>
              <w:t>知本舊溫泉</w:t>
            </w:r>
            <w:r w:rsidRPr="000D0A7B">
              <w:rPr>
                <w:rFonts w:ascii="標楷體" w:eastAsia="標楷體" w:hAnsi="標楷體" w:cs="新細明體" w:hint="eastAsia"/>
                <w:color w:val="000000" w:themeColor="text1"/>
                <w:kern w:val="0"/>
                <w:szCs w:val="24"/>
              </w:rPr>
              <w:lastRenderedPageBreak/>
              <w:t>橋</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lastRenderedPageBreak/>
              <w:t>已封橋</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105/09/14 </w:t>
            </w:r>
            <w:r w:rsidRPr="000D0A7B">
              <w:rPr>
                <w:rFonts w:ascii="標楷體" w:eastAsia="標楷體" w:hAnsi="標楷體" w:cs="新細明體" w:hint="eastAsia"/>
                <w:color w:val="000000" w:themeColor="text1"/>
                <w:kern w:val="0"/>
                <w:szCs w:val="24"/>
              </w:rPr>
              <w:lastRenderedPageBreak/>
              <w:t>13:00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lastRenderedPageBreak/>
              <w:t xml:space="preserve">105/09/15 </w:t>
            </w:r>
            <w:r w:rsidRPr="000D0A7B">
              <w:rPr>
                <w:rFonts w:ascii="標楷體" w:eastAsia="標楷體" w:hAnsi="標楷體" w:cs="新細明體" w:hint="eastAsia"/>
                <w:bCs/>
                <w:color w:val="000000" w:themeColor="text1"/>
                <w:kern w:val="0"/>
                <w:szCs w:val="24"/>
              </w:rPr>
              <w:lastRenderedPageBreak/>
              <w:t>09:00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lastRenderedPageBreak/>
              <w:t>已封</w:t>
            </w:r>
            <w:r w:rsidRPr="000D0A7B">
              <w:rPr>
                <w:rFonts w:ascii="標楷體" w:eastAsia="標楷體" w:hAnsi="標楷體" w:cs="新細明體" w:hint="eastAsia"/>
                <w:color w:val="000000" w:themeColor="text1"/>
                <w:kern w:val="0"/>
                <w:szCs w:val="24"/>
              </w:rPr>
              <w:lastRenderedPageBreak/>
              <w:t>橋</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lastRenderedPageBreak/>
              <w:t>臺東縣</w:t>
            </w:r>
            <w:r w:rsidRPr="000D0A7B">
              <w:rPr>
                <w:rFonts w:ascii="標楷體" w:eastAsia="標楷體" w:hAnsi="標楷體" w:cs="新細明體" w:hint="eastAsia"/>
                <w:color w:val="000000" w:themeColor="text1"/>
                <w:kern w:val="0"/>
                <w:szCs w:val="24"/>
              </w:rPr>
              <w:lastRenderedPageBreak/>
              <w:t>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lastRenderedPageBreak/>
              <w:t>1</w:t>
            </w:r>
            <w:r w:rsidR="00F26B15" w:rsidRPr="000D0A7B">
              <w:rPr>
                <w:rFonts w:ascii="標楷體" w:eastAsia="標楷體" w:hAnsi="標楷體" w:cs="新細明體"/>
                <w:bCs/>
                <w:color w:val="000000" w:themeColor="text1"/>
                <w:kern w:val="0"/>
                <w:szCs w:val="24"/>
              </w:rPr>
              <w:br/>
            </w:r>
            <w:r w:rsidRPr="000D0A7B">
              <w:rPr>
                <w:rFonts w:ascii="標楷體" w:eastAsia="標楷體" w:hAnsi="標楷體" w:cs="新細明體" w:hint="eastAsia"/>
                <w:bCs/>
                <w:color w:val="000000" w:themeColor="text1"/>
                <w:kern w:val="0"/>
                <w:szCs w:val="24"/>
              </w:rPr>
              <w:t>農路</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龍崎區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關廟區新光往龍崎區土崎廣嚴高枝20右18路段</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道路塌陷</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105/09/06 豪雨災害後持續封閉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暫時封閉</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2</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六甲區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六甲區大丘里麻竹湖往大丘園產業道路</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道路塌陷</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105/09/06 豪雨災害後持續封閉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暫時封閉</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3</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臺南市</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白河區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竹門往甘宅的甘宅橋，165線善主公廟旁舊甘宅橋，紹安里往草店里關帝廳廟之頭前溪橋，共3座橋。</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105/09/14 08:00 完成封閉</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已開放</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臺南市提報。</w:t>
            </w:r>
          </w:p>
        </w:tc>
      </w:tr>
      <w:tr w:rsidR="0099780B" w:rsidRPr="000D0A7B" w:rsidTr="00DD2EEC">
        <w:trPr>
          <w:jc w:val="center"/>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1</w:t>
            </w:r>
            <w:r w:rsidR="00F26B15" w:rsidRPr="000D0A7B">
              <w:rPr>
                <w:rFonts w:ascii="標楷體" w:eastAsia="標楷體" w:hAnsi="標楷體" w:cs="新細明體"/>
                <w:bCs/>
                <w:color w:val="000000" w:themeColor="text1"/>
                <w:kern w:val="0"/>
                <w:szCs w:val="24"/>
              </w:rPr>
              <w:br/>
            </w:r>
            <w:r w:rsidRPr="000D0A7B">
              <w:rPr>
                <w:rFonts w:ascii="標楷體" w:eastAsia="標楷體" w:hAnsi="標楷體" w:cs="新細明體" w:hint="eastAsia"/>
                <w:bCs/>
                <w:color w:val="000000" w:themeColor="text1"/>
                <w:kern w:val="0"/>
                <w:szCs w:val="24"/>
              </w:rPr>
              <w:t>林道</w:t>
            </w:r>
          </w:p>
        </w:tc>
        <w:tc>
          <w:tcPr>
            <w:tcW w:w="102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CC6143" w:rsidP="000E5F0E">
            <w:pPr>
              <w:widowControl/>
              <w:snapToGrid w:val="0"/>
              <w:spacing w:beforeLines="50" w:before="180" w:afterLines="50" w:after="180"/>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臺東</w:t>
            </w:r>
            <w:r w:rsidR="0099780B" w:rsidRPr="000D0A7B">
              <w:rPr>
                <w:rFonts w:ascii="標楷體" w:eastAsia="標楷體" w:hAnsi="標楷體" w:cs="新細明體" w:hint="eastAsia"/>
                <w:bCs/>
                <w:color w:val="000000" w:themeColor="text1"/>
                <w:kern w:val="0"/>
                <w:szCs w:val="24"/>
              </w:rPr>
              <w:t>縣</w:t>
            </w: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延平鄉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olor w:val="000000" w:themeColor="text1"/>
              </w:rPr>
            </w:pPr>
            <w:r w:rsidRPr="000D0A7B">
              <w:rPr>
                <w:rFonts w:ascii="標楷體" w:eastAsia="標楷體" w:hAnsi="標楷體" w:hint="eastAsia"/>
                <w:color w:val="000000" w:themeColor="text1"/>
              </w:rPr>
              <w:t>紅葉部落</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約2K～2.3K及5K～5.1K</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both"/>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因坡面大規模崩塌，延平林道路基隨坡面流失交通中斷</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105/09/15 08：00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ind w:leftChars="-33" w:left="-79" w:rightChars="-49" w:right="-118"/>
              <w:jc w:val="center"/>
              <w:rPr>
                <w:rFonts w:ascii="標楷體" w:eastAsia="標楷體" w:hAnsi="標楷體" w:cs="新細明體"/>
                <w:bCs/>
                <w:color w:val="000000" w:themeColor="text1"/>
                <w:kern w:val="0"/>
                <w:szCs w:val="24"/>
              </w:rPr>
            </w:pPr>
            <w:r w:rsidRPr="000D0A7B">
              <w:rPr>
                <w:rFonts w:ascii="標楷體" w:eastAsia="標楷體" w:hAnsi="標楷體" w:cs="新細明體" w:hint="eastAsia"/>
                <w:bCs/>
                <w:color w:val="000000" w:themeColor="text1"/>
                <w:kern w:val="0"/>
                <w:szCs w:val="24"/>
              </w:rPr>
              <w:t>暫無通車規劃，需俟整體坡面穩定後再擬定修復計畫</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封閉</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9780B" w:rsidRPr="000D0A7B" w:rsidRDefault="0099780B" w:rsidP="000E5F0E">
            <w:pPr>
              <w:widowControl/>
              <w:snapToGrid w:val="0"/>
              <w:spacing w:beforeLines="50" w:before="180" w:afterLines="50" w:after="180"/>
              <w:jc w:val="center"/>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行政院農業委員會提報。</w:t>
            </w:r>
          </w:p>
        </w:tc>
      </w:tr>
    </w:tbl>
    <w:p w:rsidR="007F0F5F" w:rsidRPr="000D0A7B" w:rsidRDefault="007F0F5F">
      <w:pPr>
        <w:widowControl/>
        <w:rPr>
          <w:rFonts w:ascii="標楷體" w:eastAsia="標楷體" w:hAnsi="標楷體" w:cs="新細明體"/>
          <w:bCs/>
          <w:color w:val="000000" w:themeColor="text1"/>
          <w:kern w:val="0"/>
          <w:szCs w:val="24"/>
        </w:rPr>
      </w:pPr>
      <w:r w:rsidRPr="000D0A7B">
        <w:rPr>
          <w:rFonts w:ascii="標楷體" w:eastAsia="標楷體" w:hAnsi="標楷體" w:cs="新細明體"/>
          <w:bCs/>
          <w:color w:val="000000" w:themeColor="text1"/>
          <w:kern w:val="0"/>
          <w:szCs w:val="24"/>
        </w:rPr>
        <w:br w:type="page"/>
      </w:r>
    </w:p>
    <w:p w:rsidR="006C4177" w:rsidRPr="000D0A7B" w:rsidRDefault="000755A7" w:rsidP="000E5F0E">
      <w:pPr>
        <w:pStyle w:val="4"/>
        <w:numPr>
          <w:ilvl w:val="0"/>
          <w:numId w:val="62"/>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62" w:name="_Toc485309763"/>
      <w:r w:rsidRPr="000D0A7B">
        <w:rPr>
          <w:rFonts w:ascii="標楷體" w:eastAsia="標楷體" w:hAnsi="標楷體" w:hint="eastAsia"/>
          <w:color w:val="000000" w:themeColor="text1"/>
          <w:sz w:val="32"/>
          <w:szCs w:val="32"/>
        </w:rPr>
        <w:lastRenderedPageBreak/>
        <w:t>鐵路</w:t>
      </w:r>
      <w:bookmarkEnd w:id="62"/>
    </w:p>
    <w:p w:rsidR="00540AE0" w:rsidRPr="000D0A7B" w:rsidRDefault="00BF2CFB" w:rsidP="000E5F0E">
      <w:pPr>
        <w:snapToGrid w:val="0"/>
        <w:spacing w:beforeLines="50" w:before="180" w:afterLines="50" w:after="180"/>
        <w:ind w:left="1469" w:firstLineChars="200" w:firstLine="640"/>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莫蘭蒂</w:t>
      </w:r>
      <w:r w:rsidR="005537B9" w:rsidRPr="000D0A7B">
        <w:rPr>
          <w:rFonts w:ascii="標楷體" w:eastAsia="標楷體" w:hAnsi="標楷體" w:hint="eastAsia"/>
          <w:bCs/>
          <w:color w:val="000000" w:themeColor="text1"/>
          <w:sz w:val="32"/>
          <w:szCs w:val="32"/>
        </w:rPr>
        <w:t>颱風</w:t>
      </w:r>
      <w:r w:rsidR="007E7152" w:rsidRPr="000D0A7B">
        <w:rPr>
          <w:rFonts w:ascii="標楷體" w:eastAsia="標楷體" w:hAnsi="標楷體" w:hint="eastAsia"/>
          <w:bCs/>
          <w:color w:val="000000" w:themeColor="text1"/>
          <w:sz w:val="32"/>
          <w:szCs w:val="32"/>
        </w:rPr>
        <w:t>造成</w:t>
      </w:r>
      <w:r w:rsidR="005537B9" w:rsidRPr="000D0A7B">
        <w:rPr>
          <w:rFonts w:ascii="標楷體" w:eastAsia="標楷體" w:hAnsi="標楷體" w:hint="eastAsia"/>
          <w:bCs/>
          <w:color w:val="000000" w:themeColor="text1"/>
          <w:sz w:val="32"/>
          <w:szCs w:val="32"/>
        </w:rPr>
        <w:t>鐵路</w:t>
      </w:r>
      <w:r w:rsidR="007E7152" w:rsidRPr="000D0A7B">
        <w:rPr>
          <w:rFonts w:ascii="標楷體" w:eastAsia="標楷體" w:hAnsi="標楷體" w:hint="eastAsia"/>
          <w:bCs/>
          <w:color w:val="000000" w:themeColor="text1"/>
          <w:sz w:val="32"/>
          <w:szCs w:val="32"/>
        </w:rPr>
        <w:t>（含臺</w:t>
      </w:r>
      <w:r w:rsidR="0097556E" w:rsidRPr="000D0A7B">
        <w:rPr>
          <w:rFonts w:ascii="標楷體" w:eastAsia="標楷體" w:hAnsi="標楷體" w:hint="eastAsia"/>
          <w:bCs/>
          <w:color w:val="000000" w:themeColor="text1"/>
          <w:sz w:val="32"/>
          <w:szCs w:val="32"/>
        </w:rPr>
        <w:t>鐵</w:t>
      </w:r>
      <w:r w:rsidR="007E7152" w:rsidRPr="000D0A7B">
        <w:rPr>
          <w:rFonts w:ascii="標楷體" w:eastAsia="標楷體" w:hAnsi="標楷體" w:hint="eastAsia"/>
          <w:bCs/>
          <w:color w:val="000000" w:themeColor="text1"/>
          <w:sz w:val="32"/>
          <w:szCs w:val="32"/>
        </w:rPr>
        <w:t>、</w:t>
      </w:r>
      <w:r w:rsidR="00594B05" w:rsidRPr="000D0A7B">
        <w:rPr>
          <w:rFonts w:ascii="標楷體" w:eastAsia="標楷體" w:hAnsi="標楷體" w:hint="eastAsia"/>
          <w:bCs/>
          <w:color w:val="000000" w:themeColor="text1"/>
          <w:sz w:val="32"/>
          <w:szCs w:val="32"/>
        </w:rPr>
        <w:t>森</w:t>
      </w:r>
      <w:r w:rsidR="007E7152" w:rsidRPr="000D0A7B">
        <w:rPr>
          <w:rFonts w:ascii="標楷體" w:eastAsia="標楷體" w:hAnsi="標楷體" w:hint="eastAsia"/>
          <w:bCs/>
          <w:color w:val="000000" w:themeColor="text1"/>
          <w:sz w:val="32"/>
          <w:szCs w:val="32"/>
        </w:rPr>
        <w:t>林鐵路及高速鐵路）</w:t>
      </w:r>
      <w:r w:rsidR="005537B9" w:rsidRPr="000D0A7B">
        <w:rPr>
          <w:rFonts w:ascii="標楷體" w:eastAsia="標楷體" w:hAnsi="標楷體" w:hint="eastAsia"/>
          <w:bCs/>
          <w:color w:val="000000" w:themeColor="text1"/>
          <w:sz w:val="32"/>
          <w:szCs w:val="32"/>
        </w:rPr>
        <w:t>阻斷及停駛路線</w:t>
      </w:r>
      <w:r w:rsidR="00540AE0" w:rsidRPr="000D0A7B">
        <w:rPr>
          <w:rFonts w:ascii="標楷體" w:eastAsia="標楷體" w:hAnsi="標楷體" w:hint="eastAsia"/>
          <w:bCs/>
          <w:color w:val="000000" w:themeColor="text1"/>
          <w:sz w:val="32"/>
          <w:szCs w:val="32"/>
        </w:rPr>
        <w:t>等，</w:t>
      </w:r>
      <w:r w:rsidR="00172CA8" w:rsidRPr="000D0A7B">
        <w:rPr>
          <w:rFonts w:ascii="標楷體" w:eastAsia="標楷體" w:hAnsi="標楷體" w:hint="eastAsia"/>
          <w:bCs/>
          <w:color w:val="000000" w:themeColor="text1"/>
          <w:sz w:val="32"/>
          <w:szCs w:val="32"/>
        </w:rPr>
        <w:t>詳如附件16，並</w:t>
      </w:r>
      <w:r w:rsidR="00540AE0" w:rsidRPr="000D0A7B">
        <w:rPr>
          <w:rFonts w:ascii="標楷體" w:eastAsia="標楷體" w:hAnsi="標楷體" w:hint="eastAsia"/>
          <w:bCs/>
          <w:color w:val="000000" w:themeColor="text1"/>
          <w:sz w:val="32"/>
          <w:szCs w:val="32"/>
        </w:rPr>
        <w:t>說明</w:t>
      </w:r>
      <w:r w:rsidR="005537B9" w:rsidRPr="000D0A7B">
        <w:rPr>
          <w:rFonts w:ascii="標楷體" w:eastAsia="標楷體" w:hAnsi="標楷體" w:hint="eastAsia"/>
          <w:bCs/>
          <w:color w:val="000000" w:themeColor="text1"/>
          <w:sz w:val="32"/>
          <w:szCs w:val="32"/>
        </w:rPr>
        <w:t>如</w:t>
      </w:r>
      <w:r w:rsidR="00540AE0" w:rsidRPr="000D0A7B">
        <w:rPr>
          <w:rFonts w:ascii="標楷體" w:eastAsia="標楷體" w:hAnsi="標楷體" w:hint="eastAsia"/>
          <w:bCs/>
          <w:color w:val="000000" w:themeColor="text1"/>
          <w:sz w:val="32"/>
          <w:szCs w:val="32"/>
        </w:rPr>
        <w:t>下：</w:t>
      </w:r>
    </w:p>
    <w:p w:rsidR="007E7152" w:rsidRPr="000D0A7B" w:rsidRDefault="007E7152" w:rsidP="000E5F0E">
      <w:pPr>
        <w:pStyle w:val="ad"/>
        <w:numPr>
          <w:ilvl w:val="0"/>
          <w:numId w:val="36"/>
        </w:numPr>
        <w:snapToGrid w:val="0"/>
        <w:spacing w:beforeLines="50" w:before="180" w:after="50"/>
        <w:ind w:leftChars="0" w:left="2044"/>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鐵路</w:t>
      </w:r>
      <w:r w:rsidRPr="000D0A7B">
        <w:rPr>
          <w:rFonts w:ascii="標楷體" w:eastAsia="標楷體" w:hAnsi="標楷體" w:hint="eastAsia"/>
          <w:bCs/>
          <w:color w:val="000000" w:themeColor="text1"/>
          <w:sz w:val="32"/>
          <w:szCs w:val="32"/>
        </w:rPr>
        <w:t>阻斷情形：總計造成</w:t>
      </w:r>
      <w:r w:rsidR="00594B05" w:rsidRPr="000D0A7B">
        <w:rPr>
          <w:rFonts w:ascii="標楷體" w:eastAsia="標楷體" w:hAnsi="標楷體" w:hint="eastAsia"/>
          <w:bCs/>
          <w:color w:val="000000" w:themeColor="text1"/>
          <w:sz w:val="32"/>
          <w:szCs w:val="32"/>
        </w:rPr>
        <w:t>115</w:t>
      </w:r>
      <w:r w:rsidRPr="000D0A7B">
        <w:rPr>
          <w:rFonts w:ascii="標楷體" w:eastAsia="標楷體" w:hAnsi="標楷體" w:hint="eastAsia"/>
          <w:bCs/>
          <w:color w:val="000000" w:themeColor="text1"/>
          <w:sz w:val="32"/>
          <w:szCs w:val="32"/>
        </w:rPr>
        <w:t>處</w:t>
      </w:r>
      <w:r w:rsidRPr="000D0A7B">
        <w:rPr>
          <w:rFonts w:ascii="標楷體" w:eastAsia="標楷體" w:hAnsi="標楷體"/>
          <w:bCs/>
          <w:color w:val="000000" w:themeColor="text1"/>
          <w:sz w:val="32"/>
          <w:szCs w:val="32"/>
        </w:rPr>
        <w:t>鐵路</w:t>
      </w:r>
      <w:r w:rsidRPr="000D0A7B">
        <w:rPr>
          <w:rFonts w:ascii="標楷體" w:eastAsia="標楷體" w:hAnsi="標楷體" w:hint="eastAsia"/>
          <w:bCs/>
          <w:color w:val="000000" w:themeColor="text1"/>
          <w:sz w:val="32"/>
          <w:szCs w:val="32"/>
        </w:rPr>
        <w:t>阻斷。</w:t>
      </w:r>
    </w:p>
    <w:p w:rsidR="007E7152" w:rsidRPr="000D0A7B" w:rsidRDefault="007E7152" w:rsidP="000E5F0E">
      <w:pPr>
        <w:pStyle w:val="ad"/>
        <w:numPr>
          <w:ilvl w:val="0"/>
          <w:numId w:val="36"/>
        </w:numPr>
        <w:snapToGrid w:val="0"/>
        <w:spacing w:beforeLines="50" w:before="180" w:after="50"/>
        <w:ind w:leftChars="0" w:left="2044"/>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鐵路停駛路線：</w:t>
      </w:r>
    </w:p>
    <w:p w:rsidR="00B754D0" w:rsidRPr="000D0A7B" w:rsidRDefault="00AD5F2E" w:rsidP="000E5F0E">
      <w:pPr>
        <w:pStyle w:val="ad"/>
        <w:numPr>
          <w:ilvl w:val="0"/>
          <w:numId w:val="114"/>
        </w:numPr>
        <w:snapToGrid w:val="0"/>
        <w:spacing w:beforeLines="50" w:before="180"/>
        <w:ind w:leftChars="0" w:left="2268" w:hanging="283"/>
        <w:jc w:val="both"/>
        <w:rPr>
          <w:rFonts w:ascii="標楷體" w:eastAsia="標楷體" w:hAnsi="標楷體"/>
          <w:bCs/>
          <w:color w:val="000000" w:themeColor="text1"/>
          <w:sz w:val="32"/>
          <w:szCs w:val="32"/>
        </w:rPr>
      </w:pPr>
      <w:hyperlink r:id="rId60" w:tgtFrame="_blank" w:history="1">
        <w:r w:rsidR="00B754D0" w:rsidRPr="000D0A7B">
          <w:rPr>
            <w:rFonts w:ascii="標楷體" w:eastAsia="標楷體" w:hAnsi="標楷體" w:hint="eastAsia"/>
            <w:bCs/>
            <w:color w:val="000000" w:themeColor="text1"/>
            <w:sz w:val="32"/>
            <w:szCs w:val="32"/>
          </w:rPr>
          <w:t>臺灣鐵路管理局</w:t>
        </w:r>
      </w:hyperlink>
      <w:r w:rsidR="00B754D0" w:rsidRPr="000D0A7B">
        <w:rPr>
          <w:rFonts w:ascii="標楷體" w:eastAsia="標楷體" w:hAnsi="標楷體" w:hint="eastAsia"/>
          <w:bCs/>
          <w:color w:val="000000" w:themeColor="text1"/>
          <w:sz w:val="32"/>
          <w:szCs w:val="32"/>
        </w:rPr>
        <w:t>：</w:t>
      </w:r>
    </w:p>
    <w:p w:rsidR="00F46699" w:rsidRPr="000D0A7B" w:rsidRDefault="00F46699" w:rsidP="0021455E">
      <w:pPr>
        <w:pStyle w:val="ad"/>
        <w:numPr>
          <w:ilvl w:val="0"/>
          <w:numId w:val="37"/>
        </w:numPr>
        <w:snapToGrid w:val="0"/>
        <w:ind w:leftChars="0" w:left="2786" w:hanging="141"/>
        <w:jc w:val="both"/>
        <w:rPr>
          <w:rFonts w:ascii="標楷體" w:eastAsia="標楷體" w:hAnsi="標楷體"/>
          <w:bCs/>
          <w:color w:val="000000" w:themeColor="text1"/>
          <w:sz w:val="32"/>
          <w:szCs w:val="32"/>
        </w:rPr>
      </w:pPr>
      <w:r w:rsidRPr="000D0A7B">
        <w:rPr>
          <w:rFonts w:ascii="標楷體" w:eastAsia="標楷體" w:hAnsi="標楷體" w:hint="eastAsia"/>
          <w:color w:val="000000" w:themeColor="text1"/>
          <w:sz w:val="32"/>
          <w:szCs w:val="28"/>
          <w:shd w:val="clear" w:color="auto" w:fill="FFFFFF"/>
        </w:rPr>
        <w:t>105年9月13日全線正常營運。</w:t>
      </w:r>
    </w:p>
    <w:p w:rsidR="00B754D0" w:rsidRPr="000D0A7B" w:rsidRDefault="0027225B" w:rsidP="0021455E">
      <w:pPr>
        <w:pStyle w:val="ad"/>
        <w:numPr>
          <w:ilvl w:val="0"/>
          <w:numId w:val="37"/>
        </w:numPr>
        <w:snapToGrid w:val="0"/>
        <w:ind w:leftChars="0" w:left="2786" w:hanging="141"/>
        <w:jc w:val="both"/>
        <w:rPr>
          <w:rFonts w:ascii="標楷體" w:eastAsia="標楷體" w:hAnsi="標楷體"/>
          <w:bCs/>
          <w:color w:val="000000" w:themeColor="text1"/>
          <w:sz w:val="32"/>
          <w:szCs w:val="32"/>
        </w:rPr>
      </w:pPr>
      <w:r w:rsidRPr="000D0A7B">
        <w:rPr>
          <w:rFonts w:ascii="標楷體" w:eastAsia="標楷體" w:hAnsi="標楷體" w:hint="eastAsia"/>
          <w:color w:val="000000" w:themeColor="text1"/>
          <w:sz w:val="32"/>
          <w:szCs w:val="32"/>
          <w:shd w:val="clear" w:color="auto" w:fill="FFFFFF"/>
        </w:rPr>
        <w:t>105年9月14日</w:t>
      </w:r>
      <w:r w:rsidR="00B754D0" w:rsidRPr="000D0A7B">
        <w:rPr>
          <w:rFonts w:ascii="標楷體" w:eastAsia="標楷體" w:hAnsi="標楷體" w:hint="eastAsia"/>
          <w:color w:val="000000" w:themeColor="text1"/>
          <w:sz w:val="32"/>
          <w:szCs w:val="28"/>
          <w:shd w:val="clear" w:color="auto" w:fill="FFFFFF"/>
        </w:rPr>
        <w:t>：</w:t>
      </w:r>
    </w:p>
    <w:p w:rsidR="0027225B" w:rsidRPr="000D0A7B" w:rsidRDefault="0027225B" w:rsidP="0021455E">
      <w:pPr>
        <w:numPr>
          <w:ilvl w:val="0"/>
          <w:numId w:val="102"/>
        </w:numPr>
        <w:snapToGrid w:val="0"/>
        <w:ind w:left="3686" w:hanging="862"/>
        <w:rPr>
          <w:rFonts w:ascii="標楷體" w:eastAsia="標楷體" w:hAnsi="標楷體"/>
          <w:color w:val="000000" w:themeColor="text1"/>
          <w:sz w:val="32"/>
          <w:szCs w:val="28"/>
          <w:shd w:val="clear" w:color="auto" w:fill="FFFFFF"/>
        </w:rPr>
      </w:pPr>
      <w:r w:rsidRPr="000D0A7B">
        <w:rPr>
          <w:rFonts w:ascii="標楷體" w:eastAsia="標楷體" w:hAnsi="標楷體" w:hint="eastAsia"/>
          <w:color w:val="000000" w:themeColor="text1"/>
          <w:sz w:val="32"/>
          <w:szCs w:val="28"/>
          <w:shd w:val="clear" w:color="auto" w:fill="FFFFFF"/>
        </w:rPr>
        <w:t>西部幹線(基隆</w:t>
      </w:r>
      <w:r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hint="eastAsia"/>
          <w:color w:val="000000" w:themeColor="text1"/>
          <w:sz w:val="32"/>
          <w:szCs w:val="28"/>
          <w:shd w:val="clear" w:color="auto" w:fill="FFFFFF"/>
        </w:rPr>
        <w:t>高雄間、含各支線)中午12時前各級列車正常行駛。</w:t>
      </w:r>
    </w:p>
    <w:p w:rsidR="005B1E0C" w:rsidRPr="000D0A7B" w:rsidRDefault="005B1E0C" w:rsidP="0021455E">
      <w:pPr>
        <w:pStyle w:val="ad"/>
        <w:numPr>
          <w:ilvl w:val="7"/>
          <w:numId w:val="211"/>
        </w:numPr>
        <w:snapToGrid w:val="0"/>
        <w:ind w:leftChars="0"/>
        <w:jc w:val="both"/>
        <w:rPr>
          <w:rFonts w:ascii="標楷體" w:eastAsia="標楷體" w:hAnsi="標楷體" w:cs="Times New Roman"/>
          <w:color w:val="000000" w:themeColor="text1"/>
          <w:kern w:val="2"/>
          <w:sz w:val="32"/>
          <w:szCs w:val="28"/>
          <w:shd w:val="clear" w:color="auto" w:fill="FFFFFF"/>
        </w:rPr>
      </w:pPr>
      <w:r w:rsidRPr="000D0A7B">
        <w:rPr>
          <w:rFonts w:ascii="標楷體" w:eastAsia="標楷體" w:hAnsi="標楷體" w:cs="Times New Roman" w:hint="eastAsia"/>
          <w:color w:val="000000" w:themeColor="text1"/>
          <w:kern w:val="2"/>
          <w:sz w:val="32"/>
          <w:szCs w:val="28"/>
          <w:shd w:val="clear" w:color="auto" w:fill="FFFFFF"/>
        </w:rPr>
        <w:t>北上對號列車：</w:t>
      </w:r>
      <w:r w:rsidR="00E55628" w:rsidRPr="000D0A7B">
        <w:rPr>
          <w:rFonts w:ascii="標楷體" w:eastAsia="標楷體" w:hAnsi="標楷體" w:cs="Times New Roman"/>
          <w:color w:val="000000" w:themeColor="text1"/>
          <w:kern w:val="2"/>
          <w:sz w:val="32"/>
          <w:szCs w:val="28"/>
          <w:shd w:val="clear" w:color="auto" w:fill="FFFFFF"/>
        </w:rPr>
        <w:br/>
      </w:r>
      <w:r w:rsidRPr="000D0A7B">
        <w:rPr>
          <w:rFonts w:ascii="標楷體" w:eastAsia="標楷體" w:hAnsi="標楷體" w:cs="Times New Roman" w:hint="eastAsia"/>
          <w:color w:val="000000" w:themeColor="text1"/>
          <w:kern w:val="2"/>
          <w:sz w:val="32"/>
          <w:szCs w:val="28"/>
          <w:shd w:val="clear" w:color="auto" w:fill="FFFFFF"/>
        </w:rPr>
        <w:t>中午</w:t>
      </w:r>
      <w:r w:rsidRPr="000D0A7B">
        <w:rPr>
          <w:rFonts w:ascii="標楷體" w:eastAsia="標楷體" w:hAnsi="標楷體" w:cs="Times New Roman"/>
          <w:color w:val="000000" w:themeColor="text1"/>
          <w:kern w:val="2"/>
          <w:sz w:val="32"/>
          <w:szCs w:val="28"/>
          <w:shd w:val="clear" w:color="auto" w:fill="FFFFFF"/>
        </w:rPr>
        <w:t>12</w:t>
      </w:r>
      <w:r w:rsidRPr="000D0A7B">
        <w:rPr>
          <w:rFonts w:ascii="標楷體" w:eastAsia="標楷體" w:hAnsi="標楷體" w:cs="Times New Roman" w:hint="eastAsia"/>
          <w:color w:val="000000" w:themeColor="text1"/>
          <w:kern w:val="2"/>
          <w:sz w:val="32"/>
          <w:szCs w:val="28"/>
          <w:shd w:val="clear" w:color="auto" w:fill="FFFFFF"/>
        </w:rPr>
        <w:t>時前正常行駛</w:t>
      </w:r>
      <w:r w:rsidR="00590492" w:rsidRPr="000D0A7B">
        <w:rPr>
          <w:rFonts w:ascii="標楷體" w:eastAsia="標楷體" w:hAnsi="標楷體" w:cs="Times New Roman" w:hint="eastAsia"/>
          <w:color w:val="000000" w:themeColor="text1"/>
          <w:kern w:val="2"/>
          <w:sz w:val="32"/>
          <w:szCs w:val="28"/>
          <w:shd w:val="clear" w:color="auto" w:fill="FFFFFF"/>
        </w:rPr>
        <w:t>；</w:t>
      </w:r>
      <w:r w:rsidRPr="000D0A7B">
        <w:rPr>
          <w:rFonts w:ascii="標楷體" w:eastAsia="標楷體" w:hAnsi="標楷體" w:cs="Times New Roman" w:hint="eastAsia"/>
          <w:color w:val="000000" w:themeColor="text1"/>
          <w:kern w:val="2"/>
          <w:sz w:val="32"/>
          <w:szCs w:val="28"/>
          <w:shd w:val="clear" w:color="auto" w:fill="FFFFFF"/>
        </w:rPr>
        <w:t>中午</w:t>
      </w:r>
      <w:r w:rsidRPr="000D0A7B">
        <w:rPr>
          <w:rFonts w:ascii="標楷體" w:eastAsia="標楷體" w:hAnsi="標楷體" w:cs="Times New Roman"/>
          <w:color w:val="000000" w:themeColor="text1"/>
          <w:kern w:val="2"/>
          <w:sz w:val="32"/>
          <w:szCs w:val="28"/>
          <w:shd w:val="clear" w:color="auto" w:fill="FFFFFF"/>
        </w:rPr>
        <w:t>12</w:t>
      </w:r>
      <w:r w:rsidRPr="000D0A7B">
        <w:rPr>
          <w:rFonts w:ascii="標楷體" w:eastAsia="標楷體" w:hAnsi="標楷體" w:cs="Times New Roman" w:hint="eastAsia"/>
          <w:color w:val="000000" w:themeColor="text1"/>
          <w:kern w:val="2"/>
          <w:sz w:val="32"/>
          <w:szCs w:val="28"/>
          <w:shd w:val="clear" w:color="auto" w:fill="FFFFFF"/>
        </w:rPr>
        <w:t>時至</w:t>
      </w:r>
      <w:r w:rsidRPr="000D0A7B">
        <w:rPr>
          <w:rFonts w:ascii="標楷體" w:eastAsia="標楷體" w:hAnsi="標楷體" w:cs="Times New Roman"/>
          <w:color w:val="000000" w:themeColor="text1"/>
          <w:kern w:val="2"/>
          <w:sz w:val="32"/>
          <w:szCs w:val="28"/>
          <w:shd w:val="clear" w:color="auto" w:fill="FFFFFF"/>
        </w:rPr>
        <w:t>18</w:t>
      </w:r>
      <w:r w:rsidRPr="000D0A7B">
        <w:rPr>
          <w:rFonts w:ascii="標楷體" w:eastAsia="標楷體" w:hAnsi="標楷體" w:cs="Times New Roman" w:hint="eastAsia"/>
          <w:color w:val="000000" w:themeColor="text1"/>
          <w:kern w:val="2"/>
          <w:sz w:val="32"/>
          <w:szCs w:val="28"/>
          <w:shd w:val="clear" w:color="auto" w:fill="FFFFFF"/>
        </w:rPr>
        <w:t>時，嘉義</w:t>
      </w:r>
      <w:r w:rsidR="00590492"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cs="Times New Roman" w:hint="eastAsia"/>
          <w:color w:val="000000" w:themeColor="text1"/>
          <w:kern w:val="2"/>
          <w:sz w:val="32"/>
          <w:szCs w:val="28"/>
          <w:shd w:val="clear" w:color="auto" w:fill="FFFFFF"/>
        </w:rPr>
        <w:t>七堵間</w:t>
      </w:r>
      <w:r w:rsidRPr="000D0A7B">
        <w:rPr>
          <w:rFonts w:ascii="標楷體" w:eastAsia="標楷體" w:hAnsi="標楷體" w:cs="Times New Roman"/>
          <w:color w:val="000000" w:themeColor="text1"/>
          <w:kern w:val="2"/>
          <w:sz w:val="32"/>
          <w:szCs w:val="28"/>
          <w:shd w:val="clear" w:color="auto" w:fill="FFFFFF"/>
        </w:rPr>
        <w:t>138</w:t>
      </w:r>
      <w:r w:rsidRPr="000D0A7B">
        <w:rPr>
          <w:rFonts w:ascii="標楷體" w:eastAsia="標楷體" w:hAnsi="標楷體" w:cs="Times New Roman" w:hint="eastAsia"/>
          <w:color w:val="000000" w:themeColor="text1"/>
          <w:kern w:val="2"/>
          <w:sz w:val="32"/>
          <w:szCs w:val="28"/>
          <w:shd w:val="clear" w:color="auto" w:fill="FFFFFF"/>
        </w:rPr>
        <w:t>次行駛、嘉義</w:t>
      </w:r>
      <w:r w:rsidR="00590492"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cs="Times New Roman" w:hint="eastAsia"/>
          <w:color w:val="000000" w:themeColor="text1"/>
          <w:kern w:val="2"/>
          <w:sz w:val="32"/>
          <w:szCs w:val="28"/>
          <w:shd w:val="clear" w:color="auto" w:fill="FFFFFF"/>
        </w:rPr>
        <w:t>基隆間</w:t>
      </w:r>
      <w:r w:rsidRPr="000D0A7B">
        <w:rPr>
          <w:rFonts w:ascii="標楷體" w:eastAsia="標楷體" w:hAnsi="標楷體" w:cs="Times New Roman"/>
          <w:color w:val="000000" w:themeColor="text1"/>
          <w:kern w:val="2"/>
          <w:sz w:val="32"/>
          <w:szCs w:val="28"/>
          <w:shd w:val="clear" w:color="auto" w:fill="FFFFFF"/>
        </w:rPr>
        <w:t>144</w:t>
      </w:r>
      <w:r w:rsidRPr="000D0A7B">
        <w:rPr>
          <w:rFonts w:ascii="標楷體" w:eastAsia="標楷體" w:hAnsi="標楷體" w:cs="Times New Roman" w:hint="eastAsia"/>
          <w:color w:val="000000" w:themeColor="text1"/>
          <w:kern w:val="2"/>
          <w:sz w:val="32"/>
          <w:szCs w:val="28"/>
          <w:shd w:val="clear" w:color="auto" w:fill="FFFFFF"/>
        </w:rPr>
        <w:t>次行駛、嘉義</w:t>
      </w:r>
      <w:r w:rsidR="00590492"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cs="Times New Roman" w:hint="eastAsia"/>
          <w:color w:val="000000" w:themeColor="text1"/>
          <w:kern w:val="2"/>
          <w:sz w:val="32"/>
          <w:szCs w:val="28"/>
          <w:shd w:val="clear" w:color="auto" w:fill="FFFFFF"/>
        </w:rPr>
        <w:t>花蓮間</w:t>
      </w:r>
      <w:r w:rsidRPr="000D0A7B">
        <w:rPr>
          <w:rFonts w:ascii="標楷體" w:eastAsia="標楷體" w:hAnsi="標楷體" w:cs="Times New Roman"/>
          <w:color w:val="000000" w:themeColor="text1"/>
          <w:kern w:val="2"/>
          <w:sz w:val="32"/>
          <w:szCs w:val="28"/>
          <w:shd w:val="clear" w:color="auto" w:fill="FFFFFF"/>
        </w:rPr>
        <w:t>562</w:t>
      </w:r>
      <w:r w:rsidRPr="000D0A7B">
        <w:rPr>
          <w:rFonts w:ascii="標楷體" w:eastAsia="標楷體" w:hAnsi="標楷體" w:cs="Times New Roman" w:hint="eastAsia"/>
          <w:color w:val="000000" w:themeColor="text1"/>
          <w:kern w:val="2"/>
          <w:sz w:val="32"/>
          <w:szCs w:val="28"/>
          <w:shd w:val="clear" w:color="auto" w:fill="FFFFFF"/>
        </w:rPr>
        <w:t>次行駛、彰化</w:t>
      </w:r>
      <w:r w:rsidR="00590492"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cs="Times New Roman" w:hint="eastAsia"/>
          <w:color w:val="000000" w:themeColor="text1"/>
          <w:kern w:val="2"/>
          <w:sz w:val="32"/>
          <w:szCs w:val="28"/>
          <w:shd w:val="clear" w:color="auto" w:fill="FFFFFF"/>
        </w:rPr>
        <w:t>七堵間</w:t>
      </w:r>
      <w:r w:rsidRPr="000D0A7B">
        <w:rPr>
          <w:rFonts w:ascii="標楷體" w:eastAsia="標楷體" w:hAnsi="標楷體" w:cs="Times New Roman"/>
          <w:color w:val="000000" w:themeColor="text1"/>
          <w:kern w:val="2"/>
          <w:sz w:val="32"/>
          <w:szCs w:val="28"/>
          <w:shd w:val="clear" w:color="auto" w:fill="FFFFFF"/>
        </w:rPr>
        <w:t>150</w:t>
      </w:r>
      <w:r w:rsidRPr="000D0A7B">
        <w:rPr>
          <w:rFonts w:ascii="標楷體" w:eastAsia="標楷體" w:hAnsi="標楷體" w:cs="Times New Roman" w:hint="eastAsia"/>
          <w:color w:val="000000" w:themeColor="text1"/>
          <w:kern w:val="2"/>
          <w:sz w:val="32"/>
          <w:szCs w:val="28"/>
          <w:shd w:val="clear" w:color="auto" w:fill="FFFFFF"/>
        </w:rPr>
        <w:t>次及</w:t>
      </w:r>
      <w:r w:rsidRPr="000D0A7B">
        <w:rPr>
          <w:rFonts w:ascii="標楷體" w:eastAsia="標楷體" w:hAnsi="標楷體" w:cs="Times New Roman"/>
          <w:color w:val="000000" w:themeColor="text1"/>
          <w:kern w:val="2"/>
          <w:sz w:val="32"/>
          <w:szCs w:val="28"/>
          <w:shd w:val="clear" w:color="auto" w:fill="FFFFFF"/>
        </w:rPr>
        <w:t>520</w:t>
      </w:r>
      <w:r w:rsidRPr="000D0A7B">
        <w:rPr>
          <w:rFonts w:ascii="標楷體" w:eastAsia="標楷體" w:hAnsi="標楷體" w:cs="Times New Roman" w:hint="eastAsia"/>
          <w:color w:val="000000" w:themeColor="text1"/>
          <w:kern w:val="2"/>
          <w:sz w:val="32"/>
          <w:szCs w:val="28"/>
          <w:shd w:val="clear" w:color="auto" w:fill="FFFFFF"/>
        </w:rPr>
        <w:t>次行駛；其餘列車停駛。</w:t>
      </w:r>
      <w:r w:rsidR="00E55628" w:rsidRPr="000D0A7B">
        <w:rPr>
          <w:rFonts w:ascii="標楷體" w:eastAsia="標楷體" w:hAnsi="標楷體" w:cs="Times New Roman"/>
          <w:color w:val="000000" w:themeColor="text1"/>
          <w:kern w:val="2"/>
          <w:sz w:val="32"/>
          <w:szCs w:val="28"/>
          <w:shd w:val="clear" w:color="auto" w:fill="FFFFFF"/>
        </w:rPr>
        <w:br/>
      </w:r>
      <w:r w:rsidR="000D6821" w:rsidRPr="000D0A7B">
        <w:rPr>
          <w:rFonts w:ascii="標楷體" w:eastAsia="標楷體" w:hAnsi="標楷體" w:cs="Times New Roman"/>
          <w:color w:val="000000" w:themeColor="text1"/>
          <w:kern w:val="2"/>
          <w:sz w:val="32"/>
          <w:szCs w:val="28"/>
          <w:shd w:val="clear" w:color="auto" w:fill="FFFFFF"/>
        </w:rPr>
        <w:t>18</w:t>
      </w:r>
      <w:r w:rsidR="000D6821" w:rsidRPr="000D0A7B">
        <w:rPr>
          <w:rFonts w:ascii="標楷體" w:eastAsia="標楷體" w:hAnsi="標楷體" w:cs="Times New Roman" w:hint="eastAsia"/>
          <w:color w:val="000000" w:themeColor="text1"/>
          <w:kern w:val="2"/>
          <w:sz w:val="32"/>
          <w:szCs w:val="28"/>
          <w:shd w:val="clear" w:color="auto" w:fill="FFFFFF"/>
        </w:rPr>
        <w:t>時後北上列車由嘉義站始發。</w:t>
      </w:r>
    </w:p>
    <w:p w:rsidR="005B1E0C" w:rsidRPr="000D0A7B" w:rsidRDefault="005B1E0C" w:rsidP="0021455E">
      <w:pPr>
        <w:pStyle w:val="ad"/>
        <w:numPr>
          <w:ilvl w:val="7"/>
          <w:numId w:val="211"/>
        </w:numPr>
        <w:snapToGrid w:val="0"/>
        <w:ind w:leftChars="0"/>
        <w:jc w:val="both"/>
        <w:rPr>
          <w:rFonts w:ascii="標楷體" w:eastAsia="標楷體" w:hAnsi="標楷體" w:cs="Times New Roman"/>
          <w:color w:val="000000" w:themeColor="text1"/>
          <w:kern w:val="2"/>
          <w:sz w:val="32"/>
          <w:szCs w:val="28"/>
          <w:shd w:val="clear" w:color="auto" w:fill="FFFFFF"/>
        </w:rPr>
      </w:pPr>
      <w:r w:rsidRPr="000D0A7B">
        <w:rPr>
          <w:rFonts w:ascii="標楷體" w:eastAsia="標楷體" w:hAnsi="標楷體" w:cs="Times New Roman" w:hint="eastAsia"/>
          <w:color w:val="000000" w:themeColor="text1"/>
          <w:kern w:val="2"/>
          <w:sz w:val="32"/>
          <w:szCs w:val="28"/>
          <w:shd w:val="clear" w:color="auto" w:fill="FFFFFF"/>
        </w:rPr>
        <w:t>南下對號列車：</w:t>
      </w:r>
      <w:r w:rsidR="000D6821" w:rsidRPr="000D0A7B">
        <w:rPr>
          <w:rFonts w:ascii="標楷體" w:eastAsia="標楷體" w:hAnsi="標楷體" w:cs="Times New Roman"/>
          <w:color w:val="000000" w:themeColor="text1"/>
          <w:kern w:val="2"/>
          <w:sz w:val="32"/>
          <w:szCs w:val="28"/>
          <w:shd w:val="clear" w:color="auto" w:fill="FFFFFF"/>
        </w:rPr>
        <w:br/>
      </w:r>
      <w:r w:rsidRPr="000D0A7B">
        <w:rPr>
          <w:rFonts w:ascii="標楷體" w:eastAsia="標楷體" w:hAnsi="標楷體" w:cs="Times New Roman" w:hint="eastAsia"/>
          <w:color w:val="000000" w:themeColor="text1"/>
          <w:kern w:val="2"/>
          <w:sz w:val="32"/>
          <w:szCs w:val="28"/>
          <w:shd w:val="clear" w:color="auto" w:fill="FFFFFF"/>
        </w:rPr>
        <w:t>中午</w:t>
      </w:r>
      <w:r w:rsidRPr="000D0A7B">
        <w:rPr>
          <w:rFonts w:ascii="標楷體" w:eastAsia="標楷體" w:hAnsi="標楷體" w:cs="Times New Roman"/>
          <w:color w:val="000000" w:themeColor="text1"/>
          <w:kern w:val="2"/>
          <w:sz w:val="32"/>
          <w:szCs w:val="28"/>
          <w:shd w:val="clear" w:color="auto" w:fill="FFFFFF"/>
        </w:rPr>
        <w:t>12</w:t>
      </w:r>
      <w:r w:rsidRPr="000D0A7B">
        <w:rPr>
          <w:rFonts w:ascii="標楷體" w:eastAsia="標楷體" w:hAnsi="標楷體" w:cs="Times New Roman" w:hint="eastAsia"/>
          <w:color w:val="000000" w:themeColor="text1"/>
          <w:kern w:val="2"/>
          <w:sz w:val="32"/>
          <w:szCs w:val="28"/>
          <w:shd w:val="clear" w:color="auto" w:fill="FFFFFF"/>
        </w:rPr>
        <w:t>時前，部分對號列車截短行駛至高雄、臺南、嘉義、彰化</w:t>
      </w:r>
      <w:r w:rsidRPr="000D0A7B">
        <w:rPr>
          <w:rFonts w:ascii="標楷體" w:eastAsia="標楷體" w:hAnsi="標楷體" w:cs="Times New Roman"/>
          <w:color w:val="000000" w:themeColor="text1"/>
          <w:kern w:val="2"/>
          <w:sz w:val="32"/>
          <w:szCs w:val="28"/>
          <w:shd w:val="clear" w:color="auto" w:fill="FFFFFF"/>
        </w:rPr>
        <w:t>(505</w:t>
      </w:r>
      <w:r w:rsidRPr="000D0A7B">
        <w:rPr>
          <w:rFonts w:ascii="標楷體" w:eastAsia="標楷體" w:hAnsi="標楷體" w:cs="Times New Roman" w:hint="eastAsia"/>
          <w:color w:val="000000" w:themeColor="text1"/>
          <w:kern w:val="2"/>
          <w:sz w:val="32"/>
          <w:szCs w:val="28"/>
          <w:shd w:val="clear" w:color="auto" w:fill="FFFFFF"/>
        </w:rPr>
        <w:t>次、</w:t>
      </w:r>
      <w:r w:rsidRPr="000D0A7B">
        <w:rPr>
          <w:rFonts w:ascii="標楷體" w:eastAsia="標楷體" w:hAnsi="標楷體" w:cs="Times New Roman"/>
          <w:color w:val="000000" w:themeColor="text1"/>
          <w:kern w:val="2"/>
          <w:sz w:val="32"/>
          <w:szCs w:val="28"/>
          <w:shd w:val="clear" w:color="auto" w:fill="FFFFFF"/>
        </w:rPr>
        <w:t>107</w:t>
      </w:r>
      <w:r w:rsidRPr="000D0A7B">
        <w:rPr>
          <w:rFonts w:ascii="標楷體" w:eastAsia="標楷體" w:hAnsi="標楷體" w:cs="Times New Roman" w:hint="eastAsia"/>
          <w:color w:val="000000" w:themeColor="text1"/>
          <w:kern w:val="2"/>
          <w:sz w:val="32"/>
          <w:szCs w:val="28"/>
          <w:shd w:val="clear" w:color="auto" w:fill="FFFFFF"/>
        </w:rPr>
        <w:t>次及</w:t>
      </w:r>
      <w:r w:rsidRPr="000D0A7B">
        <w:rPr>
          <w:rFonts w:ascii="標楷體" w:eastAsia="標楷體" w:hAnsi="標楷體" w:cs="Times New Roman"/>
          <w:color w:val="000000" w:themeColor="text1"/>
          <w:kern w:val="2"/>
          <w:sz w:val="32"/>
          <w:szCs w:val="28"/>
          <w:shd w:val="clear" w:color="auto" w:fill="FFFFFF"/>
        </w:rPr>
        <w:t>111</w:t>
      </w:r>
      <w:r w:rsidRPr="000D0A7B">
        <w:rPr>
          <w:rFonts w:ascii="標楷體" w:eastAsia="標楷體" w:hAnsi="標楷體" w:cs="Times New Roman" w:hint="eastAsia"/>
          <w:color w:val="000000" w:themeColor="text1"/>
          <w:kern w:val="2"/>
          <w:sz w:val="32"/>
          <w:szCs w:val="28"/>
          <w:shd w:val="clear" w:color="auto" w:fill="FFFFFF"/>
        </w:rPr>
        <w:t>次行駛至高雄、</w:t>
      </w:r>
      <w:r w:rsidRPr="000D0A7B">
        <w:rPr>
          <w:rFonts w:ascii="標楷體" w:eastAsia="標楷體" w:hAnsi="標楷體" w:cs="Times New Roman"/>
          <w:color w:val="000000" w:themeColor="text1"/>
          <w:kern w:val="2"/>
          <w:sz w:val="32"/>
          <w:szCs w:val="28"/>
          <w:shd w:val="clear" w:color="auto" w:fill="FFFFFF"/>
        </w:rPr>
        <w:t>113</w:t>
      </w:r>
      <w:r w:rsidRPr="000D0A7B">
        <w:rPr>
          <w:rFonts w:ascii="標楷體" w:eastAsia="標楷體" w:hAnsi="標楷體" w:cs="Times New Roman" w:hint="eastAsia"/>
          <w:color w:val="000000" w:themeColor="text1"/>
          <w:kern w:val="2"/>
          <w:sz w:val="32"/>
          <w:szCs w:val="28"/>
          <w:shd w:val="clear" w:color="auto" w:fill="FFFFFF"/>
        </w:rPr>
        <w:t>次及</w:t>
      </w:r>
      <w:r w:rsidRPr="000D0A7B">
        <w:rPr>
          <w:rFonts w:ascii="標楷體" w:eastAsia="標楷體" w:hAnsi="標楷體" w:cs="Times New Roman"/>
          <w:color w:val="000000" w:themeColor="text1"/>
          <w:kern w:val="2"/>
          <w:sz w:val="32"/>
          <w:szCs w:val="28"/>
          <w:shd w:val="clear" w:color="auto" w:fill="FFFFFF"/>
        </w:rPr>
        <w:t>115</w:t>
      </w:r>
      <w:r w:rsidRPr="000D0A7B">
        <w:rPr>
          <w:rFonts w:ascii="標楷體" w:eastAsia="標楷體" w:hAnsi="標楷體" w:cs="Times New Roman" w:hint="eastAsia"/>
          <w:color w:val="000000" w:themeColor="text1"/>
          <w:kern w:val="2"/>
          <w:sz w:val="32"/>
          <w:szCs w:val="28"/>
          <w:shd w:val="clear" w:color="auto" w:fill="FFFFFF"/>
        </w:rPr>
        <w:t>次行駛至臺南、</w:t>
      </w:r>
      <w:r w:rsidRPr="000D0A7B">
        <w:rPr>
          <w:rFonts w:ascii="標楷體" w:eastAsia="標楷體" w:hAnsi="標楷體" w:cs="Times New Roman"/>
          <w:color w:val="000000" w:themeColor="text1"/>
          <w:kern w:val="2"/>
          <w:sz w:val="32"/>
          <w:szCs w:val="28"/>
          <w:shd w:val="clear" w:color="auto" w:fill="FFFFFF"/>
        </w:rPr>
        <w:t>117</w:t>
      </w:r>
      <w:r w:rsidRPr="000D0A7B">
        <w:rPr>
          <w:rFonts w:ascii="標楷體" w:eastAsia="標楷體" w:hAnsi="標楷體" w:cs="Times New Roman" w:hint="eastAsia"/>
          <w:color w:val="000000" w:themeColor="text1"/>
          <w:kern w:val="2"/>
          <w:sz w:val="32"/>
          <w:szCs w:val="28"/>
          <w:shd w:val="clear" w:color="auto" w:fill="FFFFFF"/>
        </w:rPr>
        <w:t>次、</w:t>
      </w:r>
      <w:r w:rsidRPr="000D0A7B">
        <w:rPr>
          <w:rFonts w:ascii="標楷體" w:eastAsia="標楷體" w:hAnsi="標楷體" w:cs="Times New Roman"/>
          <w:color w:val="000000" w:themeColor="text1"/>
          <w:kern w:val="2"/>
          <w:sz w:val="32"/>
          <w:szCs w:val="28"/>
          <w:shd w:val="clear" w:color="auto" w:fill="FFFFFF"/>
        </w:rPr>
        <w:t>121</w:t>
      </w:r>
      <w:r w:rsidRPr="000D0A7B">
        <w:rPr>
          <w:rFonts w:ascii="標楷體" w:eastAsia="標楷體" w:hAnsi="標楷體" w:cs="Times New Roman" w:hint="eastAsia"/>
          <w:color w:val="000000" w:themeColor="text1"/>
          <w:kern w:val="2"/>
          <w:sz w:val="32"/>
          <w:szCs w:val="28"/>
          <w:shd w:val="clear" w:color="auto" w:fill="FFFFFF"/>
        </w:rPr>
        <w:t>次及</w:t>
      </w:r>
      <w:r w:rsidRPr="000D0A7B">
        <w:rPr>
          <w:rFonts w:ascii="標楷體" w:eastAsia="標楷體" w:hAnsi="標楷體" w:cs="Times New Roman"/>
          <w:color w:val="000000" w:themeColor="text1"/>
          <w:kern w:val="2"/>
          <w:sz w:val="32"/>
          <w:szCs w:val="28"/>
          <w:shd w:val="clear" w:color="auto" w:fill="FFFFFF"/>
        </w:rPr>
        <w:t>561</w:t>
      </w:r>
      <w:r w:rsidRPr="000D0A7B">
        <w:rPr>
          <w:rFonts w:ascii="標楷體" w:eastAsia="標楷體" w:hAnsi="標楷體" w:cs="Times New Roman" w:hint="eastAsia"/>
          <w:color w:val="000000" w:themeColor="text1"/>
          <w:kern w:val="2"/>
          <w:sz w:val="32"/>
          <w:szCs w:val="28"/>
          <w:shd w:val="clear" w:color="auto" w:fill="FFFFFF"/>
        </w:rPr>
        <w:t>次行駛至嘉義、</w:t>
      </w:r>
      <w:r w:rsidRPr="000D0A7B">
        <w:rPr>
          <w:rFonts w:ascii="標楷體" w:eastAsia="標楷體" w:hAnsi="標楷體" w:cs="Times New Roman"/>
          <w:color w:val="000000" w:themeColor="text1"/>
          <w:kern w:val="2"/>
          <w:sz w:val="32"/>
          <w:szCs w:val="28"/>
          <w:shd w:val="clear" w:color="auto" w:fill="FFFFFF"/>
        </w:rPr>
        <w:t>123</w:t>
      </w:r>
      <w:r w:rsidRPr="000D0A7B">
        <w:rPr>
          <w:rFonts w:ascii="標楷體" w:eastAsia="標楷體" w:hAnsi="標楷體" w:cs="Times New Roman" w:hint="eastAsia"/>
          <w:color w:val="000000" w:themeColor="text1"/>
          <w:kern w:val="2"/>
          <w:sz w:val="32"/>
          <w:szCs w:val="28"/>
          <w:shd w:val="clear" w:color="auto" w:fill="FFFFFF"/>
        </w:rPr>
        <w:t>次及</w:t>
      </w:r>
      <w:r w:rsidRPr="000D0A7B">
        <w:rPr>
          <w:rFonts w:ascii="標楷體" w:eastAsia="標楷體" w:hAnsi="標楷體" w:cs="Times New Roman"/>
          <w:color w:val="000000" w:themeColor="text1"/>
          <w:kern w:val="2"/>
          <w:sz w:val="32"/>
          <w:szCs w:val="28"/>
          <w:shd w:val="clear" w:color="auto" w:fill="FFFFFF"/>
        </w:rPr>
        <w:t>513</w:t>
      </w:r>
      <w:r w:rsidRPr="000D0A7B">
        <w:rPr>
          <w:rFonts w:ascii="標楷體" w:eastAsia="標楷體" w:hAnsi="標楷體" w:cs="Times New Roman" w:hint="eastAsia"/>
          <w:color w:val="000000" w:themeColor="text1"/>
          <w:kern w:val="2"/>
          <w:sz w:val="32"/>
          <w:szCs w:val="28"/>
          <w:shd w:val="clear" w:color="auto" w:fill="FFFFFF"/>
        </w:rPr>
        <w:t>次行駛至彰化</w:t>
      </w:r>
      <w:r w:rsidRPr="000D0A7B">
        <w:rPr>
          <w:rFonts w:ascii="標楷體" w:eastAsia="標楷體" w:hAnsi="標楷體" w:cs="Times New Roman"/>
          <w:color w:val="000000" w:themeColor="text1"/>
          <w:kern w:val="2"/>
          <w:sz w:val="32"/>
          <w:szCs w:val="28"/>
          <w:shd w:val="clear" w:color="auto" w:fill="FFFFFF"/>
        </w:rPr>
        <w:t>)</w:t>
      </w:r>
      <w:r w:rsidRPr="000D0A7B">
        <w:rPr>
          <w:rFonts w:ascii="標楷體" w:eastAsia="標楷體" w:hAnsi="標楷體" w:cs="Times New Roman" w:hint="eastAsia"/>
          <w:color w:val="000000" w:themeColor="text1"/>
          <w:kern w:val="2"/>
          <w:sz w:val="32"/>
          <w:szCs w:val="28"/>
          <w:shd w:val="clear" w:color="auto" w:fill="FFFFFF"/>
        </w:rPr>
        <w:t>；其餘正常行駛。</w:t>
      </w:r>
      <w:r w:rsidR="000D6821" w:rsidRPr="000D0A7B">
        <w:rPr>
          <w:rFonts w:ascii="標楷體" w:eastAsia="標楷體" w:hAnsi="標楷體" w:cs="Times New Roman"/>
          <w:color w:val="000000" w:themeColor="text1"/>
          <w:kern w:val="2"/>
          <w:sz w:val="32"/>
          <w:szCs w:val="28"/>
          <w:shd w:val="clear" w:color="auto" w:fill="FFFFFF"/>
        </w:rPr>
        <w:br/>
      </w:r>
      <w:r w:rsidRPr="000D0A7B">
        <w:rPr>
          <w:rFonts w:ascii="標楷體" w:eastAsia="標楷體" w:hAnsi="標楷體" w:cs="Times New Roman" w:hint="eastAsia"/>
          <w:color w:val="000000" w:themeColor="text1"/>
          <w:kern w:val="2"/>
          <w:sz w:val="32"/>
          <w:szCs w:val="28"/>
          <w:shd w:val="clear" w:color="auto" w:fill="FFFFFF"/>
        </w:rPr>
        <w:t>中午</w:t>
      </w:r>
      <w:r w:rsidRPr="000D0A7B">
        <w:rPr>
          <w:rFonts w:ascii="標楷體" w:eastAsia="標楷體" w:hAnsi="標楷體" w:cs="Times New Roman"/>
          <w:color w:val="000000" w:themeColor="text1"/>
          <w:kern w:val="2"/>
          <w:sz w:val="32"/>
          <w:szCs w:val="28"/>
          <w:shd w:val="clear" w:color="auto" w:fill="FFFFFF"/>
        </w:rPr>
        <w:t>12</w:t>
      </w:r>
      <w:r w:rsidRPr="000D0A7B">
        <w:rPr>
          <w:rFonts w:ascii="標楷體" w:eastAsia="標楷體" w:hAnsi="標楷體" w:cs="Times New Roman" w:hint="eastAsia"/>
          <w:color w:val="000000" w:themeColor="text1"/>
          <w:kern w:val="2"/>
          <w:sz w:val="32"/>
          <w:szCs w:val="28"/>
          <w:shd w:val="clear" w:color="auto" w:fill="FFFFFF"/>
        </w:rPr>
        <w:t>時至</w:t>
      </w:r>
      <w:r w:rsidRPr="000D0A7B">
        <w:rPr>
          <w:rFonts w:ascii="標楷體" w:eastAsia="標楷體" w:hAnsi="標楷體" w:cs="Times New Roman"/>
          <w:color w:val="000000" w:themeColor="text1"/>
          <w:kern w:val="2"/>
          <w:sz w:val="32"/>
          <w:szCs w:val="28"/>
          <w:shd w:val="clear" w:color="auto" w:fill="FFFFFF"/>
        </w:rPr>
        <w:t>18</w:t>
      </w:r>
      <w:r w:rsidRPr="000D0A7B">
        <w:rPr>
          <w:rFonts w:ascii="標楷體" w:eastAsia="標楷體" w:hAnsi="標楷體" w:cs="Times New Roman" w:hint="eastAsia"/>
          <w:color w:val="000000" w:themeColor="text1"/>
          <w:kern w:val="2"/>
          <w:sz w:val="32"/>
          <w:szCs w:val="28"/>
          <w:shd w:val="clear" w:color="auto" w:fill="FFFFFF"/>
        </w:rPr>
        <w:t>時，嘉義</w:t>
      </w:r>
      <w:r w:rsidR="00676071"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cs="Times New Roman" w:hint="eastAsia"/>
          <w:color w:val="000000" w:themeColor="text1"/>
          <w:kern w:val="2"/>
          <w:sz w:val="32"/>
          <w:szCs w:val="28"/>
          <w:shd w:val="clear" w:color="auto" w:fill="FFFFFF"/>
        </w:rPr>
        <w:t>潮州間停駛。區間列車：除</w:t>
      </w:r>
      <w:r w:rsidRPr="000D0A7B">
        <w:rPr>
          <w:rFonts w:ascii="標楷體" w:eastAsia="標楷體" w:hAnsi="標楷體" w:cs="Times New Roman"/>
          <w:color w:val="000000" w:themeColor="text1"/>
          <w:kern w:val="2"/>
          <w:sz w:val="32"/>
          <w:szCs w:val="28"/>
          <w:shd w:val="clear" w:color="auto" w:fill="FFFFFF"/>
        </w:rPr>
        <w:t>12</w:t>
      </w:r>
      <w:r w:rsidRPr="000D0A7B">
        <w:rPr>
          <w:rFonts w:ascii="標楷體" w:eastAsia="標楷體" w:hAnsi="標楷體" w:cs="Times New Roman" w:hint="eastAsia"/>
          <w:color w:val="000000" w:themeColor="text1"/>
          <w:kern w:val="2"/>
          <w:sz w:val="32"/>
          <w:szCs w:val="28"/>
          <w:shd w:val="clear" w:color="auto" w:fill="FFFFFF"/>
        </w:rPr>
        <w:t>時至</w:t>
      </w:r>
      <w:r w:rsidRPr="000D0A7B">
        <w:rPr>
          <w:rFonts w:ascii="標楷體" w:eastAsia="標楷體" w:hAnsi="標楷體" w:cs="Times New Roman"/>
          <w:color w:val="000000" w:themeColor="text1"/>
          <w:kern w:val="2"/>
          <w:sz w:val="32"/>
          <w:szCs w:val="28"/>
          <w:shd w:val="clear" w:color="auto" w:fill="FFFFFF"/>
        </w:rPr>
        <w:t>18</w:t>
      </w:r>
      <w:r w:rsidRPr="000D0A7B">
        <w:rPr>
          <w:rFonts w:ascii="標楷體" w:eastAsia="標楷體" w:hAnsi="標楷體" w:cs="Times New Roman" w:hint="eastAsia"/>
          <w:color w:val="000000" w:themeColor="text1"/>
          <w:kern w:val="2"/>
          <w:sz w:val="32"/>
          <w:szCs w:val="28"/>
          <w:shd w:val="clear" w:color="auto" w:fill="FFFFFF"/>
        </w:rPr>
        <w:t>時嘉義</w:t>
      </w:r>
      <w:r w:rsidR="00676071"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cs="Times New Roman" w:hint="eastAsia"/>
          <w:color w:val="000000" w:themeColor="text1"/>
          <w:kern w:val="2"/>
          <w:sz w:val="32"/>
          <w:szCs w:val="28"/>
          <w:shd w:val="clear" w:color="auto" w:fill="FFFFFF"/>
        </w:rPr>
        <w:t>潮州間停駛外，餘均正常行駛。</w:t>
      </w:r>
      <w:r w:rsidR="000D6821" w:rsidRPr="000D0A7B">
        <w:rPr>
          <w:rFonts w:ascii="標楷體" w:eastAsia="標楷體" w:hAnsi="標楷體" w:cs="Times New Roman"/>
          <w:color w:val="000000" w:themeColor="text1"/>
          <w:kern w:val="2"/>
          <w:sz w:val="32"/>
          <w:szCs w:val="28"/>
          <w:shd w:val="clear" w:color="auto" w:fill="FFFFFF"/>
        </w:rPr>
        <w:br/>
        <w:t>18</w:t>
      </w:r>
      <w:r w:rsidR="000D6821" w:rsidRPr="000D0A7B">
        <w:rPr>
          <w:rFonts w:ascii="標楷體" w:eastAsia="標楷體" w:hAnsi="標楷體" w:cs="Times New Roman" w:hint="eastAsia"/>
          <w:color w:val="000000" w:themeColor="text1"/>
          <w:kern w:val="2"/>
          <w:sz w:val="32"/>
          <w:szCs w:val="28"/>
          <w:shd w:val="clear" w:color="auto" w:fill="FFFFFF"/>
        </w:rPr>
        <w:t>時後南下對號列車行駛至嘉義站止。區間列車：自</w:t>
      </w:r>
      <w:r w:rsidR="000D6821" w:rsidRPr="000D0A7B">
        <w:rPr>
          <w:rFonts w:ascii="標楷體" w:eastAsia="標楷體" w:hAnsi="標楷體" w:cs="Times New Roman"/>
          <w:color w:val="000000" w:themeColor="text1"/>
          <w:kern w:val="2"/>
          <w:sz w:val="32"/>
          <w:szCs w:val="28"/>
          <w:shd w:val="clear" w:color="auto" w:fill="FFFFFF"/>
        </w:rPr>
        <w:t>3171</w:t>
      </w:r>
      <w:r w:rsidR="000D6821" w:rsidRPr="000D0A7B">
        <w:rPr>
          <w:rFonts w:ascii="標楷體" w:eastAsia="標楷體" w:hAnsi="標楷體" w:cs="Times New Roman" w:hint="eastAsia"/>
          <w:color w:val="000000" w:themeColor="text1"/>
          <w:kern w:val="2"/>
          <w:sz w:val="32"/>
          <w:szCs w:val="28"/>
          <w:shd w:val="clear" w:color="auto" w:fill="FFFFFF"/>
        </w:rPr>
        <w:t>次行駛至</w:t>
      </w:r>
      <w:r w:rsidR="00CC6143" w:rsidRPr="000D0A7B">
        <w:rPr>
          <w:rFonts w:ascii="標楷體" w:eastAsia="標楷體" w:hAnsi="標楷體" w:cs="Times New Roman" w:hint="eastAsia"/>
          <w:color w:val="000000" w:themeColor="text1"/>
          <w:kern w:val="2"/>
          <w:sz w:val="32"/>
          <w:szCs w:val="28"/>
          <w:shd w:val="clear" w:color="auto" w:fill="FFFFFF"/>
        </w:rPr>
        <w:t>臺南</w:t>
      </w:r>
      <w:r w:rsidR="000D6821" w:rsidRPr="000D0A7B">
        <w:rPr>
          <w:rFonts w:ascii="標楷體" w:eastAsia="標楷體" w:hAnsi="標楷體" w:cs="Times New Roman" w:hint="eastAsia"/>
          <w:color w:val="000000" w:themeColor="text1"/>
          <w:kern w:val="2"/>
          <w:sz w:val="32"/>
          <w:szCs w:val="28"/>
          <w:shd w:val="clear" w:color="auto" w:fill="FFFFFF"/>
        </w:rPr>
        <w:t>止之後，嘉義</w:t>
      </w:r>
      <w:r w:rsidR="0063429D" w:rsidRPr="000D0A7B">
        <w:rPr>
          <w:rFonts w:ascii="標楷體" w:eastAsia="標楷體" w:hAnsi="標楷體"/>
          <w:color w:val="000000" w:themeColor="text1"/>
          <w:sz w:val="32"/>
          <w:szCs w:val="28"/>
          <w:shd w:val="clear" w:color="auto" w:fill="FFFFFF"/>
        </w:rPr>
        <w:sym w:font="Wingdings" w:char="F0F3"/>
      </w:r>
      <w:r w:rsidR="000D6821" w:rsidRPr="000D0A7B">
        <w:rPr>
          <w:rFonts w:ascii="標楷體" w:eastAsia="標楷體" w:hAnsi="標楷體" w:cs="Times New Roman" w:hint="eastAsia"/>
          <w:color w:val="000000" w:themeColor="text1"/>
          <w:kern w:val="2"/>
          <w:sz w:val="32"/>
          <w:szCs w:val="28"/>
          <w:shd w:val="clear" w:color="auto" w:fill="FFFFFF"/>
        </w:rPr>
        <w:t>屏東間全部停駛，俟風雨情形陸續恢復行駛。</w:t>
      </w:r>
    </w:p>
    <w:p w:rsidR="007B5809" w:rsidRPr="000D0A7B" w:rsidRDefault="007B5809" w:rsidP="0021455E">
      <w:pPr>
        <w:numPr>
          <w:ilvl w:val="0"/>
          <w:numId w:val="102"/>
        </w:numPr>
        <w:snapToGrid w:val="0"/>
        <w:ind w:left="3686" w:hanging="862"/>
        <w:rPr>
          <w:rFonts w:ascii="標楷體" w:eastAsia="標楷體" w:hAnsi="標楷體"/>
          <w:color w:val="000000" w:themeColor="text1"/>
          <w:sz w:val="32"/>
          <w:szCs w:val="28"/>
          <w:shd w:val="clear" w:color="auto" w:fill="FFFFFF"/>
        </w:rPr>
      </w:pPr>
      <w:r w:rsidRPr="000D0A7B">
        <w:rPr>
          <w:rFonts w:ascii="標楷體" w:eastAsia="標楷體" w:hAnsi="標楷體" w:hint="eastAsia"/>
          <w:color w:val="000000" w:themeColor="text1"/>
          <w:sz w:val="32"/>
          <w:szCs w:val="28"/>
          <w:shd w:val="clear" w:color="auto" w:fill="FFFFFF"/>
        </w:rPr>
        <w:t>屏東線</w:t>
      </w:r>
      <w:r w:rsidRPr="000D0A7B">
        <w:rPr>
          <w:rFonts w:ascii="標楷體" w:eastAsia="標楷體" w:hAnsi="標楷體"/>
          <w:color w:val="000000" w:themeColor="text1"/>
          <w:sz w:val="32"/>
          <w:szCs w:val="28"/>
          <w:shd w:val="clear" w:color="auto" w:fill="FFFFFF"/>
        </w:rPr>
        <w:t>(</w:t>
      </w:r>
      <w:r w:rsidRPr="000D0A7B">
        <w:rPr>
          <w:rFonts w:ascii="標楷體" w:eastAsia="標楷體" w:hAnsi="標楷體" w:hint="eastAsia"/>
          <w:color w:val="000000" w:themeColor="text1"/>
          <w:sz w:val="32"/>
          <w:szCs w:val="28"/>
          <w:shd w:val="clear" w:color="auto" w:fill="FFFFFF"/>
        </w:rPr>
        <w:t>高雄</w:t>
      </w:r>
      <w:r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hint="eastAsia"/>
          <w:color w:val="000000" w:themeColor="text1"/>
          <w:sz w:val="32"/>
          <w:szCs w:val="28"/>
          <w:shd w:val="clear" w:color="auto" w:fill="FFFFFF"/>
        </w:rPr>
        <w:t>枋寮</w:t>
      </w:r>
      <w:r w:rsidRPr="000D0A7B">
        <w:rPr>
          <w:rFonts w:ascii="標楷體" w:eastAsia="標楷體" w:hAnsi="標楷體"/>
          <w:color w:val="000000" w:themeColor="text1"/>
          <w:sz w:val="32"/>
          <w:szCs w:val="28"/>
          <w:shd w:val="clear" w:color="auto" w:fill="FFFFFF"/>
        </w:rPr>
        <w:t>)</w:t>
      </w:r>
      <w:r w:rsidRPr="000D0A7B">
        <w:rPr>
          <w:rFonts w:ascii="標楷體" w:eastAsia="標楷體" w:hAnsi="標楷體" w:hint="eastAsia"/>
          <w:color w:val="000000" w:themeColor="text1"/>
          <w:sz w:val="32"/>
          <w:szCs w:val="28"/>
          <w:shd w:val="clear" w:color="auto" w:fill="FFFFFF"/>
        </w:rPr>
        <w:t>視風雨狀況機動行駛。</w:t>
      </w:r>
    </w:p>
    <w:p w:rsidR="009D2A1E" w:rsidRPr="000D0A7B" w:rsidRDefault="009D2A1E" w:rsidP="0021455E">
      <w:pPr>
        <w:numPr>
          <w:ilvl w:val="0"/>
          <w:numId w:val="102"/>
        </w:numPr>
        <w:snapToGrid w:val="0"/>
        <w:ind w:left="3686" w:hanging="862"/>
        <w:rPr>
          <w:rFonts w:ascii="標楷體" w:eastAsia="標楷體" w:hAnsi="標楷體"/>
          <w:color w:val="000000" w:themeColor="text1"/>
          <w:sz w:val="32"/>
          <w:szCs w:val="28"/>
          <w:shd w:val="clear" w:color="auto" w:fill="FFFFFF"/>
        </w:rPr>
      </w:pPr>
      <w:r w:rsidRPr="000D0A7B">
        <w:rPr>
          <w:rFonts w:ascii="標楷體" w:eastAsia="標楷體" w:hAnsi="標楷體" w:hint="eastAsia"/>
          <w:color w:val="000000" w:themeColor="text1"/>
          <w:sz w:val="32"/>
          <w:szCs w:val="28"/>
          <w:shd w:val="clear" w:color="auto" w:fill="FFFFFF"/>
        </w:rPr>
        <w:t>東部幹線</w:t>
      </w:r>
      <w:r w:rsidRPr="000D0A7B">
        <w:rPr>
          <w:rFonts w:ascii="標楷體" w:eastAsia="標楷體" w:hAnsi="標楷體"/>
          <w:color w:val="000000" w:themeColor="text1"/>
          <w:sz w:val="32"/>
          <w:szCs w:val="28"/>
          <w:shd w:val="clear" w:color="auto" w:fill="FFFFFF"/>
        </w:rPr>
        <w:t>(</w:t>
      </w:r>
      <w:r w:rsidRPr="000D0A7B">
        <w:rPr>
          <w:rFonts w:ascii="標楷體" w:eastAsia="標楷體" w:hAnsi="標楷體" w:hint="eastAsia"/>
          <w:color w:val="000000" w:themeColor="text1"/>
          <w:sz w:val="32"/>
          <w:szCs w:val="28"/>
          <w:shd w:val="clear" w:color="auto" w:fill="FFFFFF"/>
        </w:rPr>
        <w:t>臺北</w:t>
      </w:r>
      <w:r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hint="eastAsia"/>
          <w:color w:val="000000" w:themeColor="text1"/>
          <w:sz w:val="32"/>
          <w:szCs w:val="28"/>
          <w:shd w:val="clear" w:color="auto" w:fill="FFFFFF"/>
        </w:rPr>
        <w:t>臺東</w:t>
      </w:r>
      <w:r w:rsidRPr="000D0A7B">
        <w:rPr>
          <w:rFonts w:ascii="標楷體" w:eastAsia="標楷體" w:hAnsi="標楷體"/>
          <w:color w:val="000000" w:themeColor="text1"/>
          <w:sz w:val="32"/>
          <w:szCs w:val="28"/>
          <w:shd w:val="clear" w:color="auto" w:fill="FFFFFF"/>
        </w:rPr>
        <w:t>)</w:t>
      </w:r>
      <w:r w:rsidRPr="000D0A7B">
        <w:rPr>
          <w:rFonts w:ascii="標楷體" w:eastAsia="標楷體" w:hAnsi="標楷體" w:hint="eastAsia"/>
          <w:color w:val="000000" w:themeColor="text1"/>
          <w:sz w:val="32"/>
          <w:szCs w:val="28"/>
          <w:shd w:val="clear" w:color="auto" w:fill="FFFFFF"/>
        </w:rPr>
        <w:t>：</w:t>
      </w:r>
      <w:r w:rsidR="00CC6143" w:rsidRPr="000D0A7B">
        <w:rPr>
          <w:rFonts w:ascii="標楷體" w:eastAsia="標楷體" w:hAnsi="標楷體" w:hint="eastAsia"/>
          <w:color w:val="000000" w:themeColor="text1"/>
          <w:sz w:val="32"/>
          <w:szCs w:val="28"/>
          <w:shd w:val="clear" w:color="auto" w:fill="FFFFFF"/>
        </w:rPr>
        <w:t>臺北</w:t>
      </w:r>
      <w:r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hint="eastAsia"/>
          <w:color w:val="000000" w:themeColor="text1"/>
          <w:sz w:val="32"/>
          <w:szCs w:val="28"/>
          <w:shd w:val="clear" w:color="auto" w:fill="FFFFFF"/>
        </w:rPr>
        <w:t>花蓮間正常行駛【實名制列車</w:t>
      </w:r>
      <w:r w:rsidRPr="000D0A7B">
        <w:rPr>
          <w:rFonts w:ascii="標楷體" w:eastAsia="標楷體" w:hAnsi="標楷體"/>
          <w:color w:val="000000" w:themeColor="text1"/>
          <w:sz w:val="32"/>
          <w:szCs w:val="28"/>
          <w:shd w:val="clear" w:color="auto" w:fill="FFFFFF"/>
        </w:rPr>
        <w:t>(</w:t>
      </w:r>
      <w:r w:rsidRPr="000D0A7B">
        <w:rPr>
          <w:rFonts w:ascii="標楷體" w:eastAsia="標楷體" w:hAnsi="標楷體" w:hint="eastAsia"/>
          <w:color w:val="000000" w:themeColor="text1"/>
          <w:sz w:val="32"/>
          <w:szCs w:val="28"/>
          <w:shd w:val="clear" w:color="auto" w:fill="FFFFFF"/>
        </w:rPr>
        <w:t>樹林</w:t>
      </w:r>
      <w:r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hint="eastAsia"/>
          <w:color w:val="000000" w:themeColor="text1"/>
          <w:sz w:val="32"/>
          <w:szCs w:val="28"/>
          <w:shd w:val="clear" w:color="auto" w:fill="FFFFFF"/>
        </w:rPr>
        <w:t>臺東</w:t>
      </w:r>
      <w:r w:rsidRPr="000D0A7B">
        <w:rPr>
          <w:rFonts w:ascii="標楷體" w:eastAsia="標楷體" w:hAnsi="標楷體"/>
          <w:color w:val="000000" w:themeColor="text1"/>
          <w:sz w:val="32"/>
          <w:szCs w:val="28"/>
          <w:shd w:val="clear" w:color="auto" w:fill="FFFFFF"/>
        </w:rPr>
        <w:t>)5252</w:t>
      </w:r>
      <w:r w:rsidRPr="000D0A7B">
        <w:rPr>
          <w:rFonts w:ascii="標楷體" w:eastAsia="標楷體" w:hAnsi="標楷體" w:hint="eastAsia"/>
          <w:color w:val="000000" w:themeColor="text1"/>
          <w:sz w:val="32"/>
          <w:szCs w:val="28"/>
          <w:shd w:val="clear" w:color="auto" w:fill="FFFFFF"/>
        </w:rPr>
        <w:t>次及桃園市府返鄉專車</w:t>
      </w:r>
      <w:r w:rsidRPr="000D0A7B">
        <w:rPr>
          <w:rFonts w:ascii="標楷體" w:eastAsia="標楷體" w:hAnsi="標楷體"/>
          <w:color w:val="000000" w:themeColor="text1"/>
          <w:sz w:val="32"/>
          <w:szCs w:val="28"/>
          <w:shd w:val="clear" w:color="auto" w:fill="FFFFFF"/>
        </w:rPr>
        <w:t>(</w:t>
      </w:r>
      <w:r w:rsidRPr="000D0A7B">
        <w:rPr>
          <w:rFonts w:ascii="標楷體" w:eastAsia="標楷體" w:hAnsi="標楷體" w:hint="eastAsia"/>
          <w:color w:val="000000" w:themeColor="text1"/>
          <w:sz w:val="32"/>
          <w:szCs w:val="28"/>
          <w:shd w:val="clear" w:color="auto" w:fill="FFFFFF"/>
        </w:rPr>
        <w:t>楊梅</w:t>
      </w:r>
      <w:r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hint="eastAsia"/>
          <w:color w:val="000000" w:themeColor="text1"/>
          <w:sz w:val="32"/>
          <w:szCs w:val="28"/>
          <w:shd w:val="clear" w:color="auto" w:fill="FFFFFF"/>
        </w:rPr>
        <w:t>臺東</w:t>
      </w:r>
      <w:r w:rsidRPr="000D0A7B">
        <w:rPr>
          <w:rFonts w:ascii="標楷體" w:eastAsia="標楷體" w:hAnsi="標楷體"/>
          <w:color w:val="000000" w:themeColor="text1"/>
          <w:sz w:val="32"/>
          <w:szCs w:val="28"/>
          <w:shd w:val="clear" w:color="auto" w:fill="FFFFFF"/>
        </w:rPr>
        <w:t>)5948</w:t>
      </w:r>
      <w:r w:rsidRPr="000D0A7B">
        <w:rPr>
          <w:rFonts w:ascii="標楷體" w:eastAsia="標楷體" w:hAnsi="標楷體" w:hint="eastAsia"/>
          <w:color w:val="000000" w:themeColor="text1"/>
          <w:sz w:val="32"/>
          <w:szCs w:val="28"/>
          <w:shd w:val="clear" w:color="auto" w:fill="FFFFFF"/>
        </w:rPr>
        <w:t>次亦僅行駛至</w:t>
      </w:r>
      <w:r w:rsidRPr="000D0A7B">
        <w:rPr>
          <w:rFonts w:ascii="標楷體" w:eastAsia="標楷體" w:hAnsi="標楷體" w:hint="eastAsia"/>
          <w:color w:val="000000" w:themeColor="text1"/>
          <w:sz w:val="32"/>
          <w:szCs w:val="28"/>
          <w:shd w:val="clear" w:color="auto" w:fill="FFFFFF"/>
        </w:rPr>
        <w:lastRenderedPageBreak/>
        <w:t>花蓮止】。</w:t>
      </w:r>
      <w:r w:rsidR="001D2964" w:rsidRPr="000D0A7B">
        <w:rPr>
          <w:rFonts w:ascii="標楷體" w:eastAsia="標楷體" w:hAnsi="標楷體" w:hint="eastAsia"/>
          <w:color w:val="000000" w:themeColor="text1"/>
          <w:sz w:val="32"/>
          <w:szCs w:val="28"/>
          <w:shd w:val="clear" w:color="auto" w:fill="FFFFFF"/>
        </w:rPr>
        <w:t>臺東</w:t>
      </w:r>
      <w:r w:rsidR="001D2964" w:rsidRPr="000D0A7B">
        <w:rPr>
          <w:rFonts w:ascii="標楷體" w:eastAsia="標楷體" w:hAnsi="標楷體"/>
          <w:color w:val="000000" w:themeColor="text1"/>
          <w:sz w:val="32"/>
          <w:szCs w:val="28"/>
          <w:shd w:val="clear" w:color="auto" w:fill="FFFFFF"/>
        </w:rPr>
        <w:sym w:font="Wingdings" w:char="F0F3"/>
      </w:r>
      <w:r w:rsidR="001D2964" w:rsidRPr="000D0A7B">
        <w:rPr>
          <w:rFonts w:ascii="標楷體" w:eastAsia="標楷體" w:hAnsi="標楷體" w:hint="eastAsia"/>
          <w:color w:val="000000" w:themeColor="text1"/>
          <w:sz w:val="32"/>
          <w:szCs w:val="28"/>
          <w:shd w:val="clear" w:color="auto" w:fill="FFFFFF"/>
        </w:rPr>
        <w:t>樹林間</w:t>
      </w:r>
      <w:r w:rsidR="001D2964" w:rsidRPr="000D0A7B">
        <w:rPr>
          <w:rFonts w:ascii="標楷體" w:eastAsia="標楷體" w:hAnsi="標楷體"/>
          <w:color w:val="000000" w:themeColor="text1"/>
          <w:sz w:val="32"/>
          <w:szCs w:val="28"/>
          <w:shd w:val="clear" w:color="auto" w:fill="FFFFFF"/>
        </w:rPr>
        <w:t>445</w:t>
      </w:r>
      <w:r w:rsidR="001D2964" w:rsidRPr="000D0A7B">
        <w:rPr>
          <w:rFonts w:ascii="標楷體" w:eastAsia="標楷體" w:hAnsi="標楷體" w:hint="eastAsia"/>
          <w:color w:val="000000" w:themeColor="text1"/>
          <w:sz w:val="32"/>
          <w:szCs w:val="28"/>
          <w:shd w:val="clear" w:color="auto" w:fill="FFFFFF"/>
        </w:rPr>
        <w:t>次停駛。</w:t>
      </w:r>
    </w:p>
    <w:p w:rsidR="00605F74" w:rsidRPr="000D0A7B" w:rsidRDefault="00605F74" w:rsidP="0021455E">
      <w:pPr>
        <w:pStyle w:val="ad"/>
        <w:numPr>
          <w:ilvl w:val="0"/>
          <w:numId w:val="212"/>
        </w:numPr>
        <w:snapToGrid w:val="0"/>
        <w:ind w:leftChars="0"/>
        <w:jc w:val="both"/>
        <w:rPr>
          <w:rFonts w:ascii="標楷體" w:eastAsia="標楷體" w:hAnsi="標楷體" w:cs="Times New Roman"/>
          <w:color w:val="000000" w:themeColor="text1"/>
          <w:kern w:val="2"/>
          <w:sz w:val="32"/>
          <w:szCs w:val="28"/>
          <w:shd w:val="clear" w:color="auto" w:fill="FFFFFF"/>
        </w:rPr>
      </w:pPr>
      <w:r w:rsidRPr="000D0A7B">
        <w:rPr>
          <w:rFonts w:ascii="標楷體" w:eastAsia="標楷體" w:hAnsi="標楷體" w:cs="Times New Roman" w:hint="eastAsia"/>
          <w:color w:val="000000" w:themeColor="text1"/>
          <w:kern w:val="2"/>
          <w:sz w:val="32"/>
          <w:szCs w:val="28"/>
          <w:shd w:val="clear" w:color="auto" w:fill="FFFFFF"/>
        </w:rPr>
        <w:t>實名制列車</w:t>
      </w:r>
      <w:r w:rsidRPr="000D0A7B">
        <w:rPr>
          <w:rFonts w:ascii="標楷體" w:eastAsia="標楷體" w:hAnsi="標楷體" w:cs="Times New Roman"/>
          <w:color w:val="000000" w:themeColor="text1"/>
          <w:kern w:val="2"/>
          <w:sz w:val="32"/>
          <w:szCs w:val="28"/>
          <w:shd w:val="clear" w:color="auto" w:fill="FFFFFF"/>
        </w:rPr>
        <w:t>(</w:t>
      </w:r>
      <w:r w:rsidRPr="000D0A7B">
        <w:rPr>
          <w:rFonts w:ascii="標楷體" w:eastAsia="標楷體" w:hAnsi="標楷體" w:cs="Times New Roman" w:hint="eastAsia"/>
          <w:color w:val="000000" w:themeColor="text1"/>
          <w:kern w:val="2"/>
          <w:sz w:val="32"/>
          <w:szCs w:val="28"/>
          <w:shd w:val="clear" w:color="auto" w:fill="FFFFFF"/>
        </w:rPr>
        <w:t>樹林</w:t>
      </w:r>
      <w:r w:rsidRPr="000D0A7B">
        <w:rPr>
          <w:rFonts w:ascii="標楷體" w:eastAsia="標楷體" w:hAnsi="標楷體" w:cs="Times New Roman"/>
          <w:color w:val="000000" w:themeColor="text1"/>
          <w:kern w:val="2"/>
          <w:sz w:val="32"/>
          <w:szCs w:val="28"/>
          <w:shd w:val="clear" w:color="auto" w:fill="FFFFFF"/>
        </w:rPr>
        <w:t>=</w:t>
      </w:r>
      <w:r w:rsidRPr="000D0A7B">
        <w:rPr>
          <w:rFonts w:ascii="標楷體" w:eastAsia="標楷體" w:hAnsi="標楷體" w:cs="Times New Roman" w:hint="eastAsia"/>
          <w:color w:val="000000" w:themeColor="text1"/>
          <w:kern w:val="2"/>
          <w:sz w:val="32"/>
          <w:szCs w:val="28"/>
          <w:shd w:val="clear" w:color="auto" w:fill="FFFFFF"/>
        </w:rPr>
        <w:t>臺東</w:t>
      </w:r>
      <w:r w:rsidRPr="000D0A7B">
        <w:rPr>
          <w:rFonts w:ascii="標楷體" w:eastAsia="標楷體" w:hAnsi="標楷體" w:cs="Times New Roman"/>
          <w:color w:val="000000" w:themeColor="text1"/>
          <w:kern w:val="2"/>
          <w:sz w:val="32"/>
          <w:szCs w:val="28"/>
          <w:shd w:val="clear" w:color="auto" w:fill="FFFFFF"/>
        </w:rPr>
        <w:t>)5252</w:t>
      </w:r>
      <w:r w:rsidRPr="000D0A7B">
        <w:rPr>
          <w:rFonts w:ascii="標楷體" w:eastAsia="標楷體" w:hAnsi="標楷體" w:cs="Times New Roman" w:hint="eastAsia"/>
          <w:color w:val="000000" w:themeColor="text1"/>
          <w:kern w:val="2"/>
          <w:sz w:val="32"/>
          <w:szCs w:val="28"/>
          <w:shd w:val="clear" w:color="auto" w:fill="FFFFFF"/>
        </w:rPr>
        <w:t>次及桃園市府返鄉專車</w:t>
      </w:r>
      <w:r w:rsidRPr="000D0A7B">
        <w:rPr>
          <w:rFonts w:ascii="標楷體" w:eastAsia="標楷體" w:hAnsi="標楷體" w:cs="Times New Roman"/>
          <w:color w:val="000000" w:themeColor="text1"/>
          <w:kern w:val="2"/>
          <w:sz w:val="32"/>
          <w:szCs w:val="28"/>
          <w:shd w:val="clear" w:color="auto" w:fill="FFFFFF"/>
        </w:rPr>
        <w:t>(</w:t>
      </w:r>
      <w:r w:rsidRPr="000D0A7B">
        <w:rPr>
          <w:rFonts w:ascii="標楷體" w:eastAsia="標楷體" w:hAnsi="標楷體" w:cs="Times New Roman" w:hint="eastAsia"/>
          <w:color w:val="000000" w:themeColor="text1"/>
          <w:kern w:val="2"/>
          <w:sz w:val="32"/>
          <w:szCs w:val="28"/>
          <w:shd w:val="clear" w:color="auto" w:fill="FFFFFF"/>
        </w:rPr>
        <w:t>楊梅</w:t>
      </w:r>
      <w:r w:rsidRPr="000D0A7B">
        <w:rPr>
          <w:rFonts w:ascii="標楷體" w:eastAsia="標楷體" w:hAnsi="標楷體" w:cs="Times New Roman"/>
          <w:color w:val="000000" w:themeColor="text1"/>
          <w:kern w:val="2"/>
          <w:sz w:val="32"/>
          <w:szCs w:val="28"/>
          <w:shd w:val="clear" w:color="auto" w:fill="FFFFFF"/>
        </w:rPr>
        <w:t>=</w:t>
      </w:r>
      <w:r w:rsidRPr="000D0A7B">
        <w:rPr>
          <w:rFonts w:ascii="標楷體" w:eastAsia="標楷體" w:hAnsi="標楷體" w:cs="Times New Roman" w:hint="eastAsia"/>
          <w:color w:val="000000" w:themeColor="text1"/>
          <w:kern w:val="2"/>
          <w:sz w:val="32"/>
          <w:szCs w:val="28"/>
          <w:shd w:val="clear" w:color="auto" w:fill="FFFFFF"/>
        </w:rPr>
        <w:t>臺東</w:t>
      </w:r>
      <w:r w:rsidRPr="000D0A7B">
        <w:rPr>
          <w:rFonts w:ascii="標楷體" w:eastAsia="標楷體" w:hAnsi="標楷體" w:cs="Times New Roman"/>
          <w:color w:val="000000" w:themeColor="text1"/>
          <w:kern w:val="2"/>
          <w:sz w:val="32"/>
          <w:szCs w:val="28"/>
          <w:shd w:val="clear" w:color="auto" w:fill="FFFFFF"/>
        </w:rPr>
        <w:t>)5948</w:t>
      </w:r>
      <w:r w:rsidRPr="000D0A7B">
        <w:rPr>
          <w:rFonts w:ascii="標楷體" w:eastAsia="標楷體" w:hAnsi="標楷體" w:cs="Times New Roman" w:hint="eastAsia"/>
          <w:color w:val="000000" w:themeColor="text1"/>
          <w:kern w:val="2"/>
          <w:sz w:val="32"/>
          <w:szCs w:val="28"/>
          <w:shd w:val="clear" w:color="auto" w:fill="FFFFFF"/>
        </w:rPr>
        <w:t>次，</w:t>
      </w:r>
      <w:r w:rsidRPr="000D0A7B">
        <w:rPr>
          <w:rFonts w:ascii="標楷體" w:eastAsia="標楷體" w:hAnsi="標楷體" w:cs="Times New Roman"/>
          <w:color w:val="000000" w:themeColor="text1"/>
          <w:kern w:val="2"/>
          <w:sz w:val="32"/>
          <w:szCs w:val="28"/>
          <w:shd w:val="clear" w:color="auto" w:fill="FFFFFF"/>
        </w:rPr>
        <w:t>17</w:t>
      </w:r>
      <w:r w:rsidRPr="000D0A7B">
        <w:rPr>
          <w:rFonts w:ascii="標楷體" w:eastAsia="標楷體" w:hAnsi="標楷體" w:cs="Times New Roman" w:hint="eastAsia"/>
          <w:color w:val="000000" w:themeColor="text1"/>
          <w:kern w:val="2"/>
          <w:sz w:val="32"/>
          <w:szCs w:val="28"/>
          <w:shd w:val="clear" w:color="auto" w:fill="FFFFFF"/>
        </w:rPr>
        <w:t>時</w:t>
      </w:r>
      <w:r w:rsidRPr="000D0A7B">
        <w:rPr>
          <w:rFonts w:ascii="標楷體" w:eastAsia="標楷體" w:hAnsi="標楷體" w:cs="Times New Roman"/>
          <w:color w:val="000000" w:themeColor="text1"/>
          <w:kern w:val="2"/>
          <w:sz w:val="32"/>
          <w:szCs w:val="28"/>
          <w:shd w:val="clear" w:color="auto" w:fill="FFFFFF"/>
        </w:rPr>
        <w:t>50</w:t>
      </w:r>
      <w:r w:rsidRPr="000D0A7B">
        <w:rPr>
          <w:rFonts w:ascii="標楷體" w:eastAsia="標楷體" w:hAnsi="標楷體" w:cs="Times New Roman" w:hint="eastAsia"/>
          <w:color w:val="000000" w:themeColor="text1"/>
          <w:kern w:val="2"/>
          <w:sz w:val="32"/>
          <w:szCs w:val="28"/>
          <w:shd w:val="clear" w:color="auto" w:fill="FFFFFF"/>
        </w:rPr>
        <w:t>分起陸續恢復正常行駛至</w:t>
      </w:r>
      <w:r w:rsidR="00CC6143" w:rsidRPr="000D0A7B">
        <w:rPr>
          <w:rFonts w:ascii="標楷體" w:eastAsia="標楷體" w:hAnsi="標楷體" w:cs="Times New Roman" w:hint="eastAsia"/>
          <w:color w:val="000000" w:themeColor="text1"/>
          <w:kern w:val="2"/>
          <w:sz w:val="32"/>
          <w:szCs w:val="28"/>
          <w:shd w:val="clear" w:color="auto" w:fill="FFFFFF"/>
        </w:rPr>
        <w:t>臺東</w:t>
      </w:r>
      <w:r w:rsidRPr="000D0A7B">
        <w:rPr>
          <w:rFonts w:ascii="標楷體" w:eastAsia="標楷體" w:hAnsi="標楷體" w:cs="Times New Roman" w:hint="eastAsia"/>
          <w:color w:val="000000" w:themeColor="text1"/>
          <w:kern w:val="2"/>
          <w:sz w:val="32"/>
          <w:szCs w:val="28"/>
          <w:shd w:val="clear" w:color="auto" w:fill="FFFFFF"/>
        </w:rPr>
        <w:t>。另增開樹林往</w:t>
      </w:r>
      <w:r w:rsidR="00CC6143" w:rsidRPr="000D0A7B">
        <w:rPr>
          <w:rFonts w:ascii="標楷體" w:eastAsia="標楷體" w:hAnsi="標楷體" w:cs="Times New Roman" w:hint="eastAsia"/>
          <w:color w:val="000000" w:themeColor="text1"/>
          <w:kern w:val="2"/>
          <w:sz w:val="32"/>
          <w:szCs w:val="28"/>
          <w:shd w:val="clear" w:color="auto" w:fill="FFFFFF"/>
        </w:rPr>
        <w:t>臺東</w:t>
      </w:r>
      <w:r w:rsidRPr="000D0A7B">
        <w:rPr>
          <w:rFonts w:ascii="標楷體" w:eastAsia="標楷體" w:hAnsi="標楷體" w:cs="Times New Roman" w:hint="eastAsia"/>
          <w:color w:val="000000" w:themeColor="text1"/>
          <w:kern w:val="2"/>
          <w:sz w:val="32"/>
          <w:szCs w:val="28"/>
          <w:shd w:val="clear" w:color="auto" w:fill="FFFFFF"/>
        </w:rPr>
        <w:t>之</w:t>
      </w:r>
      <w:r w:rsidRPr="000D0A7B">
        <w:rPr>
          <w:rFonts w:ascii="標楷體" w:eastAsia="標楷體" w:hAnsi="標楷體" w:cs="Times New Roman"/>
          <w:color w:val="000000" w:themeColor="text1"/>
          <w:kern w:val="2"/>
          <w:sz w:val="32"/>
          <w:szCs w:val="28"/>
          <w:shd w:val="clear" w:color="auto" w:fill="FFFFFF"/>
        </w:rPr>
        <w:t>5436</w:t>
      </w:r>
      <w:r w:rsidRPr="000D0A7B">
        <w:rPr>
          <w:rFonts w:ascii="標楷體" w:eastAsia="標楷體" w:hAnsi="標楷體" w:cs="Times New Roman" w:hint="eastAsia"/>
          <w:color w:val="000000" w:themeColor="text1"/>
          <w:kern w:val="2"/>
          <w:sz w:val="32"/>
          <w:szCs w:val="28"/>
          <w:shd w:val="clear" w:color="auto" w:fill="FFFFFF"/>
        </w:rPr>
        <w:t>次</w:t>
      </w:r>
      <w:r w:rsidRPr="000D0A7B">
        <w:rPr>
          <w:rFonts w:ascii="標楷體" w:eastAsia="標楷體" w:hAnsi="標楷體" w:cs="Times New Roman"/>
          <w:color w:val="000000" w:themeColor="text1"/>
          <w:kern w:val="2"/>
          <w:sz w:val="32"/>
          <w:szCs w:val="28"/>
          <w:shd w:val="clear" w:color="auto" w:fill="FFFFFF"/>
        </w:rPr>
        <w:t>(</w:t>
      </w:r>
      <w:r w:rsidR="00CC6143" w:rsidRPr="000D0A7B">
        <w:rPr>
          <w:rFonts w:ascii="標楷體" w:eastAsia="標楷體" w:hAnsi="標楷體" w:cs="Times New Roman" w:hint="eastAsia"/>
          <w:color w:val="000000" w:themeColor="text1"/>
          <w:kern w:val="2"/>
          <w:sz w:val="32"/>
          <w:szCs w:val="28"/>
          <w:shd w:val="clear" w:color="auto" w:fill="FFFFFF"/>
        </w:rPr>
        <w:t>臺北</w:t>
      </w:r>
      <w:r w:rsidRPr="000D0A7B">
        <w:rPr>
          <w:rFonts w:ascii="標楷體" w:eastAsia="標楷體" w:hAnsi="標楷體" w:cs="Times New Roman"/>
          <w:color w:val="000000" w:themeColor="text1"/>
          <w:kern w:val="2"/>
          <w:sz w:val="32"/>
          <w:szCs w:val="28"/>
          <w:shd w:val="clear" w:color="auto" w:fill="FFFFFF"/>
        </w:rPr>
        <w:t>18</w:t>
      </w:r>
      <w:r w:rsidR="0087168B" w:rsidRPr="000D0A7B">
        <w:rPr>
          <w:rFonts w:ascii="標楷體" w:eastAsia="標楷體" w:hAnsi="標楷體" w:cs="Times New Roman"/>
          <w:color w:val="000000" w:themeColor="text1"/>
          <w:kern w:val="2"/>
          <w:sz w:val="32"/>
          <w:szCs w:val="28"/>
          <w:shd w:val="clear" w:color="auto" w:fill="FFFFFF"/>
        </w:rPr>
        <w:t>：</w:t>
      </w:r>
      <w:r w:rsidRPr="000D0A7B">
        <w:rPr>
          <w:rFonts w:ascii="標楷體" w:eastAsia="標楷體" w:hAnsi="標楷體" w:cs="Times New Roman"/>
          <w:color w:val="000000" w:themeColor="text1"/>
          <w:kern w:val="2"/>
          <w:sz w:val="32"/>
          <w:szCs w:val="28"/>
          <w:shd w:val="clear" w:color="auto" w:fill="FFFFFF"/>
        </w:rPr>
        <w:t>00</w:t>
      </w:r>
      <w:r w:rsidRPr="000D0A7B">
        <w:rPr>
          <w:rFonts w:ascii="標楷體" w:eastAsia="標楷體" w:hAnsi="標楷體" w:cs="Times New Roman" w:hint="eastAsia"/>
          <w:color w:val="000000" w:themeColor="text1"/>
          <w:kern w:val="2"/>
          <w:sz w:val="32"/>
          <w:szCs w:val="28"/>
          <w:shd w:val="clear" w:color="auto" w:fill="FFFFFF"/>
        </w:rPr>
        <w:t>開</w:t>
      </w:r>
      <w:r w:rsidRPr="000D0A7B">
        <w:rPr>
          <w:rFonts w:ascii="標楷體" w:eastAsia="標楷體" w:hAnsi="標楷體" w:cs="Times New Roman"/>
          <w:color w:val="000000" w:themeColor="text1"/>
          <w:kern w:val="2"/>
          <w:sz w:val="32"/>
          <w:szCs w:val="28"/>
          <w:shd w:val="clear" w:color="auto" w:fill="FFFFFF"/>
        </w:rPr>
        <w:t>)</w:t>
      </w:r>
      <w:r w:rsidRPr="000D0A7B">
        <w:rPr>
          <w:rFonts w:ascii="標楷體" w:eastAsia="標楷體" w:hAnsi="標楷體" w:cs="Times New Roman" w:hint="eastAsia"/>
          <w:color w:val="000000" w:themeColor="text1"/>
          <w:kern w:val="2"/>
          <w:sz w:val="32"/>
          <w:szCs w:val="28"/>
          <w:shd w:val="clear" w:color="auto" w:fill="FFFFFF"/>
        </w:rPr>
        <w:t>全車自由席太魯閣號，時刻、停靠站均同5</w:t>
      </w:r>
      <w:r w:rsidRPr="000D0A7B">
        <w:rPr>
          <w:rFonts w:ascii="標楷體" w:eastAsia="標楷體" w:hAnsi="標楷體" w:cs="Times New Roman"/>
          <w:color w:val="000000" w:themeColor="text1"/>
          <w:kern w:val="2"/>
          <w:sz w:val="32"/>
          <w:szCs w:val="28"/>
          <w:shd w:val="clear" w:color="auto" w:fill="FFFFFF"/>
        </w:rPr>
        <w:t>436</w:t>
      </w:r>
      <w:r w:rsidRPr="000D0A7B">
        <w:rPr>
          <w:rFonts w:ascii="標楷體" w:eastAsia="標楷體" w:hAnsi="標楷體" w:cs="Times New Roman" w:hint="eastAsia"/>
          <w:color w:val="000000" w:themeColor="text1"/>
          <w:kern w:val="2"/>
          <w:sz w:val="32"/>
          <w:szCs w:val="28"/>
          <w:shd w:val="clear" w:color="auto" w:fill="FFFFFF"/>
        </w:rPr>
        <w:t>次，之後</w:t>
      </w:r>
      <w:r w:rsidR="00CC6143" w:rsidRPr="000D0A7B">
        <w:rPr>
          <w:rFonts w:ascii="標楷體" w:eastAsia="標楷體" w:hAnsi="標楷體" w:cs="Times New Roman" w:hint="eastAsia"/>
          <w:color w:val="000000" w:themeColor="text1"/>
          <w:kern w:val="2"/>
          <w:sz w:val="32"/>
          <w:szCs w:val="28"/>
          <w:shd w:val="clear" w:color="auto" w:fill="FFFFFF"/>
        </w:rPr>
        <w:t>臺北</w:t>
      </w:r>
      <w:r w:rsidRPr="000D0A7B">
        <w:rPr>
          <w:rFonts w:ascii="標楷體" w:eastAsia="標楷體" w:hAnsi="標楷體" w:cs="Times New Roman" w:hint="eastAsia"/>
          <w:color w:val="000000" w:themeColor="text1"/>
          <w:kern w:val="2"/>
          <w:sz w:val="32"/>
          <w:szCs w:val="28"/>
          <w:shd w:val="clear" w:color="auto" w:fill="FFFFFF"/>
        </w:rPr>
        <w:t>往</w:t>
      </w:r>
      <w:r w:rsidR="00CC6143" w:rsidRPr="000D0A7B">
        <w:rPr>
          <w:rFonts w:ascii="標楷體" w:eastAsia="標楷體" w:hAnsi="標楷體" w:cs="Times New Roman" w:hint="eastAsia"/>
          <w:color w:val="000000" w:themeColor="text1"/>
          <w:kern w:val="2"/>
          <w:sz w:val="32"/>
          <w:szCs w:val="28"/>
          <w:shd w:val="clear" w:color="auto" w:fill="FFFFFF"/>
        </w:rPr>
        <w:t>臺東</w:t>
      </w:r>
      <w:r w:rsidRPr="000D0A7B">
        <w:rPr>
          <w:rFonts w:ascii="標楷體" w:eastAsia="標楷體" w:hAnsi="標楷體" w:cs="Times New Roman" w:hint="eastAsia"/>
          <w:color w:val="000000" w:themeColor="text1"/>
          <w:kern w:val="2"/>
          <w:sz w:val="32"/>
          <w:szCs w:val="28"/>
          <w:shd w:val="clear" w:color="auto" w:fill="FFFFFF"/>
        </w:rPr>
        <w:t>班次預計行駛</w:t>
      </w:r>
      <w:r w:rsidRPr="000D0A7B">
        <w:rPr>
          <w:rFonts w:ascii="標楷體" w:eastAsia="標楷體" w:hAnsi="標楷體" w:cs="Times New Roman"/>
          <w:color w:val="000000" w:themeColor="text1"/>
          <w:kern w:val="2"/>
          <w:sz w:val="32"/>
          <w:szCs w:val="28"/>
          <w:shd w:val="clear" w:color="auto" w:fill="FFFFFF"/>
        </w:rPr>
        <w:t>438</w:t>
      </w:r>
      <w:r w:rsidRPr="000D0A7B">
        <w:rPr>
          <w:rFonts w:ascii="標楷體" w:eastAsia="標楷體" w:hAnsi="標楷體" w:cs="Times New Roman" w:hint="eastAsia"/>
          <w:color w:val="000000" w:themeColor="text1"/>
          <w:kern w:val="2"/>
          <w:sz w:val="32"/>
          <w:szCs w:val="28"/>
          <w:shd w:val="clear" w:color="auto" w:fill="FFFFFF"/>
        </w:rPr>
        <w:t>、</w:t>
      </w:r>
      <w:r w:rsidRPr="000D0A7B">
        <w:rPr>
          <w:rFonts w:ascii="標楷體" w:eastAsia="標楷體" w:hAnsi="標楷體" w:cs="Times New Roman"/>
          <w:color w:val="000000" w:themeColor="text1"/>
          <w:kern w:val="2"/>
          <w:sz w:val="32"/>
          <w:szCs w:val="28"/>
          <w:shd w:val="clear" w:color="auto" w:fill="FFFFFF"/>
        </w:rPr>
        <w:t>440</w:t>
      </w:r>
      <w:r w:rsidRPr="000D0A7B">
        <w:rPr>
          <w:rFonts w:ascii="標楷體" w:eastAsia="標楷體" w:hAnsi="標楷體" w:cs="Times New Roman" w:hint="eastAsia"/>
          <w:color w:val="000000" w:themeColor="text1"/>
          <w:kern w:val="2"/>
          <w:sz w:val="32"/>
          <w:szCs w:val="28"/>
          <w:shd w:val="clear" w:color="auto" w:fill="FFFFFF"/>
        </w:rPr>
        <w:t>、</w:t>
      </w:r>
      <w:r w:rsidRPr="000D0A7B">
        <w:rPr>
          <w:rFonts w:ascii="標楷體" w:eastAsia="標楷體" w:hAnsi="標楷體" w:cs="Times New Roman"/>
          <w:color w:val="000000" w:themeColor="text1"/>
          <w:kern w:val="2"/>
          <w:sz w:val="32"/>
          <w:szCs w:val="28"/>
          <w:shd w:val="clear" w:color="auto" w:fill="FFFFFF"/>
        </w:rPr>
        <w:t>5256</w:t>
      </w:r>
      <w:r w:rsidRPr="000D0A7B">
        <w:rPr>
          <w:rFonts w:ascii="標楷體" w:eastAsia="標楷體" w:hAnsi="標楷體" w:cs="Times New Roman" w:hint="eastAsia"/>
          <w:color w:val="000000" w:themeColor="text1"/>
          <w:kern w:val="2"/>
          <w:sz w:val="32"/>
          <w:szCs w:val="28"/>
          <w:shd w:val="clear" w:color="auto" w:fill="FFFFFF"/>
        </w:rPr>
        <w:t>、</w:t>
      </w:r>
      <w:r w:rsidRPr="000D0A7B">
        <w:rPr>
          <w:rFonts w:ascii="標楷體" w:eastAsia="標楷體" w:hAnsi="標楷體" w:cs="Times New Roman"/>
          <w:color w:val="000000" w:themeColor="text1"/>
          <w:kern w:val="2"/>
          <w:sz w:val="32"/>
          <w:szCs w:val="28"/>
          <w:shd w:val="clear" w:color="auto" w:fill="FFFFFF"/>
        </w:rPr>
        <w:t>448</w:t>
      </w:r>
      <w:r w:rsidRPr="000D0A7B">
        <w:rPr>
          <w:rFonts w:ascii="標楷體" w:eastAsia="標楷體" w:hAnsi="標楷體" w:cs="Times New Roman" w:hint="eastAsia"/>
          <w:color w:val="000000" w:themeColor="text1"/>
          <w:kern w:val="2"/>
          <w:sz w:val="32"/>
          <w:szCs w:val="28"/>
          <w:shd w:val="clear" w:color="auto" w:fill="FFFFFF"/>
        </w:rPr>
        <w:t>、</w:t>
      </w:r>
      <w:r w:rsidRPr="000D0A7B">
        <w:rPr>
          <w:rFonts w:ascii="標楷體" w:eastAsia="標楷體" w:hAnsi="標楷體" w:cs="Times New Roman"/>
          <w:color w:val="000000" w:themeColor="text1"/>
          <w:kern w:val="2"/>
          <w:sz w:val="32"/>
          <w:szCs w:val="28"/>
          <w:shd w:val="clear" w:color="auto" w:fill="FFFFFF"/>
        </w:rPr>
        <w:t>616(</w:t>
      </w:r>
      <w:r w:rsidRPr="000D0A7B">
        <w:rPr>
          <w:rFonts w:ascii="標楷體" w:eastAsia="標楷體" w:hAnsi="標楷體" w:cs="Times New Roman" w:hint="eastAsia"/>
          <w:color w:val="000000" w:themeColor="text1"/>
          <w:kern w:val="2"/>
          <w:sz w:val="32"/>
          <w:szCs w:val="28"/>
          <w:shd w:val="clear" w:color="auto" w:fill="FFFFFF"/>
        </w:rPr>
        <w:t>跨次日</w:t>
      </w:r>
      <w:r w:rsidRPr="000D0A7B">
        <w:rPr>
          <w:rFonts w:ascii="標楷體" w:eastAsia="標楷體" w:hAnsi="標楷體" w:cs="Times New Roman"/>
          <w:color w:val="000000" w:themeColor="text1"/>
          <w:kern w:val="2"/>
          <w:sz w:val="32"/>
          <w:szCs w:val="28"/>
          <w:shd w:val="clear" w:color="auto" w:fill="FFFFFF"/>
        </w:rPr>
        <w:t>)</w:t>
      </w:r>
      <w:r w:rsidRPr="000D0A7B">
        <w:rPr>
          <w:rFonts w:ascii="標楷體" w:eastAsia="標楷體" w:hAnsi="標楷體" w:cs="Times New Roman" w:hint="eastAsia"/>
          <w:color w:val="000000" w:themeColor="text1"/>
          <w:kern w:val="2"/>
          <w:sz w:val="32"/>
          <w:szCs w:val="28"/>
          <w:shd w:val="clear" w:color="auto" w:fill="FFFFFF"/>
        </w:rPr>
        <w:t>次。</w:t>
      </w:r>
      <w:r w:rsidR="00CC6143" w:rsidRPr="000D0A7B">
        <w:rPr>
          <w:rFonts w:ascii="標楷體" w:eastAsia="標楷體" w:hAnsi="標楷體" w:cs="Times New Roman" w:hint="eastAsia"/>
          <w:color w:val="000000" w:themeColor="text1"/>
          <w:kern w:val="2"/>
          <w:sz w:val="32"/>
          <w:szCs w:val="28"/>
          <w:shd w:val="clear" w:color="auto" w:fill="FFFFFF"/>
        </w:rPr>
        <w:t>臺東</w:t>
      </w:r>
      <w:r w:rsidRPr="000D0A7B">
        <w:rPr>
          <w:rFonts w:ascii="標楷體" w:eastAsia="標楷體" w:hAnsi="標楷體" w:cs="Times New Roman" w:hint="eastAsia"/>
          <w:color w:val="000000" w:themeColor="text1"/>
          <w:kern w:val="2"/>
          <w:sz w:val="32"/>
          <w:szCs w:val="28"/>
          <w:shd w:val="clear" w:color="auto" w:fill="FFFFFF"/>
        </w:rPr>
        <w:t>往</w:t>
      </w:r>
      <w:r w:rsidR="00CC6143" w:rsidRPr="000D0A7B">
        <w:rPr>
          <w:rFonts w:ascii="標楷體" w:eastAsia="標楷體" w:hAnsi="標楷體" w:cs="Times New Roman" w:hint="eastAsia"/>
          <w:color w:val="000000" w:themeColor="text1"/>
          <w:kern w:val="2"/>
          <w:sz w:val="32"/>
          <w:szCs w:val="28"/>
          <w:shd w:val="clear" w:color="auto" w:fill="FFFFFF"/>
        </w:rPr>
        <w:t>臺北</w:t>
      </w:r>
      <w:r w:rsidRPr="000D0A7B">
        <w:rPr>
          <w:rFonts w:ascii="標楷體" w:eastAsia="標楷體" w:hAnsi="標楷體" w:cs="Times New Roman" w:hint="eastAsia"/>
          <w:color w:val="000000" w:themeColor="text1"/>
          <w:kern w:val="2"/>
          <w:sz w:val="32"/>
          <w:szCs w:val="28"/>
          <w:shd w:val="clear" w:color="auto" w:fill="FFFFFF"/>
        </w:rPr>
        <w:t>班次，預計行駛</w:t>
      </w:r>
      <w:r w:rsidRPr="000D0A7B">
        <w:rPr>
          <w:rFonts w:ascii="標楷體" w:eastAsia="標楷體" w:hAnsi="標楷體" w:cs="Times New Roman"/>
          <w:color w:val="000000" w:themeColor="text1"/>
          <w:kern w:val="2"/>
          <w:sz w:val="32"/>
          <w:szCs w:val="28"/>
          <w:shd w:val="clear" w:color="auto" w:fill="FFFFFF"/>
        </w:rPr>
        <w:t>445</w:t>
      </w:r>
      <w:r w:rsidRPr="000D0A7B">
        <w:rPr>
          <w:rFonts w:ascii="標楷體" w:eastAsia="標楷體" w:hAnsi="標楷體" w:cs="Times New Roman" w:hint="eastAsia"/>
          <w:color w:val="000000" w:themeColor="text1"/>
          <w:kern w:val="2"/>
          <w:sz w:val="32"/>
          <w:szCs w:val="28"/>
          <w:shd w:val="clear" w:color="auto" w:fill="FFFFFF"/>
        </w:rPr>
        <w:t>、</w:t>
      </w:r>
      <w:r w:rsidRPr="000D0A7B">
        <w:rPr>
          <w:rFonts w:ascii="標楷體" w:eastAsia="標楷體" w:hAnsi="標楷體" w:cs="Times New Roman"/>
          <w:color w:val="000000" w:themeColor="text1"/>
          <w:kern w:val="2"/>
          <w:sz w:val="32"/>
          <w:szCs w:val="28"/>
          <w:shd w:val="clear" w:color="auto" w:fill="FFFFFF"/>
        </w:rPr>
        <w:t>447</w:t>
      </w:r>
      <w:r w:rsidRPr="000D0A7B">
        <w:rPr>
          <w:rFonts w:ascii="標楷體" w:eastAsia="標楷體" w:hAnsi="標楷體" w:cs="Times New Roman" w:hint="eastAsia"/>
          <w:color w:val="000000" w:themeColor="text1"/>
          <w:kern w:val="2"/>
          <w:sz w:val="32"/>
          <w:szCs w:val="28"/>
          <w:shd w:val="clear" w:color="auto" w:fill="FFFFFF"/>
        </w:rPr>
        <w:t>、</w:t>
      </w:r>
      <w:r w:rsidRPr="000D0A7B">
        <w:rPr>
          <w:rFonts w:ascii="標楷體" w:eastAsia="標楷體" w:hAnsi="標楷體" w:cs="Times New Roman"/>
          <w:color w:val="000000" w:themeColor="text1"/>
          <w:kern w:val="2"/>
          <w:sz w:val="32"/>
          <w:szCs w:val="28"/>
          <w:shd w:val="clear" w:color="auto" w:fill="FFFFFF"/>
        </w:rPr>
        <w:t>655</w:t>
      </w:r>
      <w:r w:rsidRPr="000D0A7B">
        <w:rPr>
          <w:rFonts w:ascii="標楷體" w:eastAsia="標楷體" w:hAnsi="標楷體" w:cs="Times New Roman" w:hint="eastAsia"/>
          <w:color w:val="000000" w:themeColor="text1"/>
          <w:kern w:val="2"/>
          <w:sz w:val="32"/>
          <w:szCs w:val="28"/>
          <w:shd w:val="clear" w:color="auto" w:fill="FFFFFF"/>
        </w:rPr>
        <w:t>次</w:t>
      </w:r>
      <w:r w:rsidRPr="000D0A7B">
        <w:rPr>
          <w:rFonts w:ascii="標楷體" w:eastAsia="標楷體" w:hAnsi="標楷體" w:cs="Times New Roman"/>
          <w:color w:val="000000" w:themeColor="text1"/>
          <w:kern w:val="2"/>
          <w:sz w:val="32"/>
          <w:szCs w:val="28"/>
          <w:shd w:val="clear" w:color="auto" w:fill="FFFFFF"/>
        </w:rPr>
        <w:t>(</w:t>
      </w:r>
      <w:r w:rsidRPr="000D0A7B">
        <w:rPr>
          <w:rFonts w:ascii="標楷體" w:eastAsia="標楷體" w:hAnsi="標楷體" w:cs="Times New Roman" w:hint="eastAsia"/>
          <w:color w:val="000000" w:themeColor="text1"/>
          <w:kern w:val="2"/>
          <w:sz w:val="32"/>
          <w:szCs w:val="28"/>
          <w:shd w:val="clear" w:color="auto" w:fill="FFFFFF"/>
        </w:rPr>
        <w:t>跨次日</w:t>
      </w:r>
      <w:r w:rsidRPr="000D0A7B">
        <w:rPr>
          <w:rFonts w:ascii="標楷體" w:eastAsia="標楷體" w:hAnsi="標楷體" w:cs="Times New Roman"/>
          <w:color w:val="000000" w:themeColor="text1"/>
          <w:kern w:val="2"/>
          <w:sz w:val="32"/>
          <w:szCs w:val="28"/>
          <w:shd w:val="clear" w:color="auto" w:fill="FFFFFF"/>
        </w:rPr>
        <w:t>)</w:t>
      </w:r>
      <w:r w:rsidRPr="000D0A7B">
        <w:rPr>
          <w:rFonts w:ascii="標楷體" w:eastAsia="標楷體" w:hAnsi="標楷體" w:cs="Times New Roman" w:hint="eastAsia"/>
          <w:color w:val="000000" w:themeColor="text1"/>
          <w:kern w:val="2"/>
          <w:sz w:val="32"/>
          <w:szCs w:val="28"/>
          <w:shd w:val="clear" w:color="auto" w:fill="FFFFFF"/>
        </w:rPr>
        <w:t>。</w:t>
      </w:r>
    </w:p>
    <w:p w:rsidR="00605F74" w:rsidRPr="000D0A7B" w:rsidRDefault="00CC6143" w:rsidP="0021455E">
      <w:pPr>
        <w:pStyle w:val="ad"/>
        <w:numPr>
          <w:ilvl w:val="0"/>
          <w:numId w:val="212"/>
        </w:numPr>
        <w:snapToGrid w:val="0"/>
        <w:ind w:leftChars="0"/>
        <w:jc w:val="both"/>
        <w:rPr>
          <w:rFonts w:ascii="標楷體" w:eastAsia="標楷體" w:hAnsi="標楷體" w:cs="Times New Roman"/>
          <w:color w:val="000000" w:themeColor="text1"/>
          <w:kern w:val="2"/>
          <w:sz w:val="32"/>
          <w:szCs w:val="28"/>
          <w:shd w:val="clear" w:color="auto" w:fill="FFFFFF"/>
        </w:rPr>
      </w:pPr>
      <w:r w:rsidRPr="000D0A7B">
        <w:rPr>
          <w:rFonts w:ascii="標楷體" w:eastAsia="標楷體" w:hAnsi="標楷體" w:cs="Times New Roman" w:hint="eastAsia"/>
          <w:color w:val="000000" w:themeColor="text1"/>
          <w:kern w:val="2"/>
          <w:sz w:val="32"/>
          <w:szCs w:val="28"/>
          <w:shd w:val="clear" w:color="auto" w:fill="FFFFFF"/>
        </w:rPr>
        <w:t>臺東</w:t>
      </w:r>
      <w:r w:rsidR="005436F3" w:rsidRPr="000D0A7B">
        <w:rPr>
          <w:rFonts w:ascii="標楷體" w:eastAsia="標楷體" w:hAnsi="標楷體" w:cs="Times New Roman" w:hint="eastAsia"/>
          <w:color w:val="000000" w:themeColor="text1"/>
          <w:kern w:val="2"/>
          <w:sz w:val="32"/>
          <w:szCs w:val="28"/>
          <w:shd w:val="clear" w:color="auto" w:fill="FFFFFF"/>
        </w:rPr>
        <w:t>線</w:t>
      </w:r>
      <w:r w:rsidR="005436F3" w:rsidRPr="000D0A7B">
        <w:rPr>
          <w:rFonts w:ascii="標楷體" w:eastAsia="標楷體" w:hAnsi="標楷體" w:cs="Times New Roman"/>
          <w:color w:val="000000" w:themeColor="text1"/>
          <w:kern w:val="2"/>
          <w:sz w:val="32"/>
          <w:szCs w:val="28"/>
          <w:shd w:val="clear" w:color="auto" w:fill="FFFFFF"/>
        </w:rPr>
        <w:t>(</w:t>
      </w:r>
      <w:r w:rsidR="005436F3" w:rsidRPr="000D0A7B">
        <w:rPr>
          <w:rFonts w:ascii="標楷體" w:eastAsia="標楷體" w:hAnsi="標楷體" w:cs="Times New Roman" w:hint="eastAsia"/>
          <w:color w:val="000000" w:themeColor="text1"/>
          <w:kern w:val="2"/>
          <w:sz w:val="32"/>
          <w:szCs w:val="28"/>
          <w:shd w:val="clear" w:color="auto" w:fill="FFFFFF"/>
        </w:rPr>
        <w:t>花蓮</w:t>
      </w:r>
      <w:r w:rsidR="005436F3" w:rsidRPr="000D0A7B">
        <w:rPr>
          <w:rFonts w:ascii="標楷體" w:eastAsia="標楷體" w:hAnsi="標楷體" w:cs="Times New Roman"/>
          <w:color w:val="000000" w:themeColor="text1"/>
          <w:kern w:val="2"/>
          <w:sz w:val="32"/>
          <w:szCs w:val="28"/>
          <w:shd w:val="clear" w:color="auto" w:fill="FFFFFF"/>
        </w:rPr>
        <w:sym w:font="Wingdings" w:char="F0F3"/>
      </w:r>
      <w:r w:rsidRPr="000D0A7B">
        <w:rPr>
          <w:rFonts w:ascii="標楷體" w:eastAsia="標楷體" w:hAnsi="標楷體" w:cs="Times New Roman" w:hint="eastAsia"/>
          <w:color w:val="000000" w:themeColor="text1"/>
          <w:kern w:val="2"/>
          <w:sz w:val="32"/>
          <w:szCs w:val="28"/>
          <w:shd w:val="clear" w:color="auto" w:fill="FFFFFF"/>
        </w:rPr>
        <w:t>臺東</w:t>
      </w:r>
      <w:r w:rsidR="005436F3" w:rsidRPr="000D0A7B">
        <w:rPr>
          <w:rFonts w:ascii="標楷體" w:eastAsia="標楷體" w:hAnsi="標楷體" w:cs="Times New Roman"/>
          <w:color w:val="000000" w:themeColor="text1"/>
          <w:kern w:val="2"/>
          <w:sz w:val="32"/>
          <w:szCs w:val="28"/>
          <w:shd w:val="clear" w:color="auto" w:fill="FFFFFF"/>
        </w:rPr>
        <w:t>)</w:t>
      </w:r>
      <w:r w:rsidR="005436F3" w:rsidRPr="000D0A7B">
        <w:rPr>
          <w:rFonts w:ascii="標楷體" w:eastAsia="標楷體" w:hAnsi="標楷體" w:cs="Times New Roman" w:hint="eastAsia"/>
          <w:color w:val="000000" w:themeColor="text1"/>
          <w:kern w:val="2"/>
          <w:sz w:val="32"/>
          <w:szCs w:val="28"/>
          <w:shd w:val="clear" w:color="auto" w:fill="FFFFFF"/>
        </w:rPr>
        <w:t>：全日停駛。花蓮</w:t>
      </w:r>
      <w:r w:rsidR="005436F3" w:rsidRPr="000D0A7B">
        <w:rPr>
          <w:rFonts w:ascii="標楷體" w:eastAsia="標楷體" w:hAnsi="標楷體" w:cs="Times New Roman"/>
          <w:color w:val="000000" w:themeColor="text1"/>
          <w:kern w:val="2"/>
          <w:sz w:val="32"/>
          <w:szCs w:val="28"/>
          <w:shd w:val="clear" w:color="auto" w:fill="FFFFFF"/>
        </w:rPr>
        <w:sym w:font="Wingdings" w:char="F0F3"/>
      </w:r>
      <w:r w:rsidR="005436F3" w:rsidRPr="000D0A7B">
        <w:rPr>
          <w:rFonts w:ascii="標楷體" w:eastAsia="標楷體" w:hAnsi="標楷體" w:cs="Times New Roman" w:hint="eastAsia"/>
          <w:color w:val="000000" w:themeColor="text1"/>
          <w:kern w:val="2"/>
          <w:sz w:val="32"/>
          <w:szCs w:val="28"/>
          <w:shd w:val="clear" w:color="auto" w:fill="FFFFFF"/>
        </w:rPr>
        <w:t>臺東間下行列車</w:t>
      </w:r>
      <w:r w:rsidR="005436F3" w:rsidRPr="000D0A7B">
        <w:rPr>
          <w:rFonts w:ascii="標楷體" w:eastAsia="標楷體" w:hAnsi="標楷體" w:cs="Times New Roman"/>
          <w:color w:val="000000" w:themeColor="text1"/>
          <w:kern w:val="2"/>
          <w:sz w:val="32"/>
          <w:szCs w:val="28"/>
          <w:shd w:val="clear" w:color="auto" w:fill="FFFFFF"/>
        </w:rPr>
        <w:t>17</w:t>
      </w:r>
      <w:r w:rsidR="005436F3" w:rsidRPr="000D0A7B">
        <w:rPr>
          <w:rFonts w:ascii="標楷體" w:eastAsia="標楷體" w:hAnsi="標楷體" w:cs="Times New Roman" w:hint="eastAsia"/>
          <w:color w:val="000000" w:themeColor="text1"/>
          <w:kern w:val="2"/>
          <w:sz w:val="32"/>
          <w:szCs w:val="28"/>
          <w:shd w:val="clear" w:color="auto" w:fill="FFFFFF"/>
        </w:rPr>
        <w:t>時</w:t>
      </w:r>
      <w:r w:rsidR="005436F3" w:rsidRPr="000D0A7B">
        <w:rPr>
          <w:rFonts w:ascii="標楷體" w:eastAsia="標楷體" w:hAnsi="標楷體" w:cs="Times New Roman"/>
          <w:color w:val="000000" w:themeColor="text1"/>
          <w:kern w:val="2"/>
          <w:sz w:val="32"/>
          <w:szCs w:val="28"/>
          <w:shd w:val="clear" w:color="auto" w:fill="FFFFFF"/>
        </w:rPr>
        <w:t>50</w:t>
      </w:r>
      <w:r w:rsidR="005436F3" w:rsidRPr="000D0A7B">
        <w:rPr>
          <w:rFonts w:ascii="標楷體" w:eastAsia="標楷體" w:hAnsi="標楷體" w:cs="Times New Roman" w:hint="eastAsia"/>
          <w:color w:val="000000" w:themeColor="text1"/>
          <w:kern w:val="2"/>
          <w:sz w:val="32"/>
          <w:szCs w:val="28"/>
          <w:shd w:val="clear" w:color="auto" w:fill="FFFFFF"/>
        </w:rPr>
        <w:t>分起陸續恢復行駛，並加開花蓮往</w:t>
      </w:r>
      <w:r w:rsidRPr="000D0A7B">
        <w:rPr>
          <w:rFonts w:ascii="標楷體" w:eastAsia="標楷體" w:hAnsi="標楷體" w:cs="Times New Roman" w:hint="eastAsia"/>
          <w:color w:val="000000" w:themeColor="text1"/>
          <w:kern w:val="2"/>
          <w:sz w:val="32"/>
          <w:szCs w:val="28"/>
          <w:shd w:val="clear" w:color="auto" w:fill="FFFFFF"/>
        </w:rPr>
        <w:t>臺東</w:t>
      </w:r>
      <w:r w:rsidR="005436F3" w:rsidRPr="000D0A7B">
        <w:rPr>
          <w:rFonts w:ascii="標楷體" w:eastAsia="標楷體" w:hAnsi="標楷體" w:cs="Times New Roman" w:hint="eastAsia"/>
          <w:color w:val="000000" w:themeColor="text1"/>
          <w:kern w:val="2"/>
          <w:sz w:val="32"/>
          <w:szCs w:val="28"/>
          <w:shd w:val="clear" w:color="auto" w:fill="FFFFFF"/>
        </w:rPr>
        <w:t>之</w:t>
      </w:r>
      <w:r w:rsidR="005436F3" w:rsidRPr="000D0A7B">
        <w:rPr>
          <w:rFonts w:ascii="標楷體" w:eastAsia="標楷體" w:hAnsi="標楷體" w:cs="Times New Roman"/>
          <w:color w:val="000000" w:themeColor="text1"/>
          <w:kern w:val="2"/>
          <w:sz w:val="32"/>
          <w:szCs w:val="28"/>
          <w:shd w:val="clear" w:color="auto" w:fill="FFFFFF"/>
        </w:rPr>
        <w:t>5432</w:t>
      </w:r>
      <w:r w:rsidR="005436F3" w:rsidRPr="000D0A7B">
        <w:rPr>
          <w:rFonts w:ascii="標楷體" w:eastAsia="標楷體" w:hAnsi="標楷體" w:cs="Times New Roman" w:hint="eastAsia"/>
          <w:color w:val="000000" w:themeColor="text1"/>
          <w:kern w:val="2"/>
          <w:sz w:val="32"/>
          <w:szCs w:val="28"/>
          <w:shd w:val="clear" w:color="auto" w:fill="FFFFFF"/>
        </w:rPr>
        <w:t>次</w:t>
      </w:r>
      <w:r w:rsidR="005436F3" w:rsidRPr="000D0A7B">
        <w:rPr>
          <w:rFonts w:ascii="標楷體" w:eastAsia="標楷體" w:hAnsi="標楷體" w:cs="Times New Roman"/>
          <w:color w:val="000000" w:themeColor="text1"/>
          <w:kern w:val="2"/>
          <w:sz w:val="32"/>
          <w:szCs w:val="28"/>
          <w:shd w:val="clear" w:color="auto" w:fill="FFFFFF"/>
        </w:rPr>
        <w:t>(</w:t>
      </w:r>
      <w:r w:rsidR="005436F3" w:rsidRPr="000D0A7B">
        <w:rPr>
          <w:rFonts w:ascii="標楷體" w:eastAsia="標楷體" w:hAnsi="標楷體" w:cs="Times New Roman" w:hint="eastAsia"/>
          <w:color w:val="000000" w:themeColor="text1"/>
          <w:kern w:val="2"/>
          <w:sz w:val="32"/>
          <w:szCs w:val="28"/>
          <w:shd w:val="clear" w:color="auto" w:fill="FFFFFF"/>
        </w:rPr>
        <w:t>花蓮</w:t>
      </w:r>
      <w:r w:rsidR="005436F3" w:rsidRPr="000D0A7B">
        <w:rPr>
          <w:rFonts w:ascii="標楷體" w:eastAsia="標楷體" w:hAnsi="標楷體" w:cs="Times New Roman"/>
          <w:color w:val="000000" w:themeColor="text1"/>
          <w:kern w:val="2"/>
          <w:sz w:val="32"/>
          <w:szCs w:val="28"/>
          <w:shd w:val="clear" w:color="auto" w:fill="FFFFFF"/>
        </w:rPr>
        <w:t>17</w:t>
      </w:r>
      <w:r w:rsidR="0087168B" w:rsidRPr="000D0A7B">
        <w:rPr>
          <w:rFonts w:ascii="標楷體" w:eastAsia="標楷體" w:hAnsi="標楷體" w:cs="Times New Roman"/>
          <w:color w:val="000000" w:themeColor="text1"/>
          <w:kern w:val="2"/>
          <w:sz w:val="32"/>
          <w:szCs w:val="28"/>
          <w:shd w:val="clear" w:color="auto" w:fill="FFFFFF"/>
        </w:rPr>
        <w:t>：</w:t>
      </w:r>
      <w:r w:rsidR="005436F3" w:rsidRPr="000D0A7B">
        <w:rPr>
          <w:rFonts w:ascii="標楷體" w:eastAsia="標楷體" w:hAnsi="標楷體" w:cs="Times New Roman"/>
          <w:color w:val="000000" w:themeColor="text1"/>
          <w:kern w:val="2"/>
          <w:sz w:val="32"/>
          <w:szCs w:val="28"/>
          <w:shd w:val="clear" w:color="auto" w:fill="FFFFFF"/>
        </w:rPr>
        <w:t>50</w:t>
      </w:r>
      <w:r w:rsidR="005436F3" w:rsidRPr="000D0A7B">
        <w:rPr>
          <w:rFonts w:ascii="標楷體" w:eastAsia="標楷體" w:hAnsi="標楷體" w:cs="Times New Roman" w:hint="eastAsia"/>
          <w:color w:val="000000" w:themeColor="text1"/>
          <w:kern w:val="2"/>
          <w:sz w:val="32"/>
          <w:szCs w:val="28"/>
          <w:shd w:val="clear" w:color="auto" w:fill="FFFFFF"/>
        </w:rPr>
        <w:t>開</w:t>
      </w:r>
      <w:r w:rsidR="005436F3" w:rsidRPr="000D0A7B">
        <w:rPr>
          <w:rFonts w:ascii="標楷體" w:eastAsia="標楷體" w:hAnsi="標楷體" w:cs="Times New Roman"/>
          <w:color w:val="000000" w:themeColor="text1"/>
          <w:kern w:val="2"/>
          <w:sz w:val="32"/>
          <w:szCs w:val="28"/>
          <w:shd w:val="clear" w:color="auto" w:fill="FFFFFF"/>
        </w:rPr>
        <w:t>)</w:t>
      </w:r>
      <w:r w:rsidR="005436F3" w:rsidRPr="000D0A7B">
        <w:rPr>
          <w:rFonts w:ascii="標楷體" w:eastAsia="標楷體" w:hAnsi="標楷體" w:cs="Times New Roman" w:hint="eastAsia"/>
          <w:color w:val="000000" w:themeColor="text1"/>
          <w:kern w:val="2"/>
          <w:sz w:val="32"/>
          <w:szCs w:val="28"/>
          <w:shd w:val="clear" w:color="auto" w:fill="FFFFFF"/>
        </w:rPr>
        <w:t>全車自由席普悠瑪號。</w:t>
      </w:r>
    </w:p>
    <w:p w:rsidR="0027225B" w:rsidRPr="000D0A7B" w:rsidRDefault="005B2F72" w:rsidP="0021455E">
      <w:pPr>
        <w:numPr>
          <w:ilvl w:val="0"/>
          <w:numId w:val="102"/>
        </w:numPr>
        <w:snapToGrid w:val="0"/>
        <w:ind w:left="3686" w:hanging="862"/>
        <w:rPr>
          <w:rFonts w:ascii="標楷體" w:eastAsia="標楷體" w:hAnsi="標楷體"/>
          <w:color w:val="000000" w:themeColor="text1"/>
          <w:sz w:val="32"/>
          <w:szCs w:val="28"/>
          <w:shd w:val="clear" w:color="auto" w:fill="FFFFFF"/>
        </w:rPr>
      </w:pPr>
      <w:r w:rsidRPr="000D0A7B">
        <w:rPr>
          <w:rFonts w:ascii="標楷體" w:eastAsia="標楷體" w:hAnsi="標楷體" w:hint="eastAsia"/>
          <w:color w:val="000000" w:themeColor="text1"/>
          <w:sz w:val="32"/>
          <w:szCs w:val="28"/>
          <w:shd w:val="clear" w:color="auto" w:fill="FFFFFF"/>
        </w:rPr>
        <w:t>南迴線(</w:t>
      </w:r>
      <w:r w:rsidR="00CC6143" w:rsidRPr="000D0A7B">
        <w:rPr>
          <w:rFonts w:ascii="標楷體" w:eastAsia="標楷體" w:hAnsi="標楷體" w:hint="eastAsia"/>
          <w:color w:val="000000" w:themeColor="text1"/>
          <w:sz w:val="32"/>
          <w:szCs w:val="28"/>
          <w:shd w:val="clear" w:color="auto" w:fill="FFFFFF"/>
        </w:rPr>
        <w:t>臺東</w:t>
      </w:r>
      <w:r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hint="eastAsia"/>
          <w:color w:val="000000" w:themeColor="text1"/>
          <w:sz w:val="32"/>
          <w:szCs w:val="28"/>
          <w:shd w:val="clear" w:color="auto" w:fill="FFFFFF"/>
        </w:rPr>
        <w:t>新左營)全日停駛</w:t>
      </w:r>
      <w:r w:rsidR="0027225B" w:rsidRPr="000D0A7B">
        <w:rPr>
          <w:rFonts w:ascii="標楷體" w:eastAsia="標楷體" w:hAnsi="標楷體" w:hint="eastAsia"/>
          <w:color w:val="000000" w:themeColor="text1"/>
          <w:sz w:val="32"/>
          <w:szCs w:val="28"/>
          <w:shd w:val="clear" w:color="auto" w:fill="FFFFFF"/>
        </w:rPr>
        <w:t>。</w:t>
      </w:r>
    </w:p>
    <w:p w:rsidR="00B754D0" w:rsidRPr="000D0A7B" w:rsidRDefault="0027225B" w:rsidP="0021455E">
      <w:pPr>
        <w:pStyle w:val="ad"/>
        <w:numPr>
          <w:ilvl w:val="0"/>
          <w:numId w:val="37"/>
        </w:numPr>
        <w:snapToGrid w:val="0"/>
        <w:ind w:leftChars="0" w:left="2786" w:hanging="141"/>
        <w:jc w:val="both"/>
        <w:rPr>
          <w:rFonts w:ascii="標楷體" w:eastAsia="標楷體" w:hAnsi="標楷體"/>
          <w:color w:val="000000" w:themeColor="text1"/>
          <w:sz w:val="32"/>
          <w:szCs w:val="28"/>
          <w:shd w:val="clear" w:color="auto" w:fill="FFFFFF"/>
        </w:rPr>
      </w:pPr>
      <w:r w:rsidRPr="000D0A7B">
        <w:rPr>
          <w:rFonts w:ascii="標楷體" w:eastAsia="標楷體" w:hAnsi="標楷體" w:hint="eastAsia"/>
          <w:color w:val="000000" w:themeColor="text1"/>
          <w:sz w:val="32"/>
          <w:szCs w:val="32"/>
          <w:shd w:val="clear" w:color="auto" w:fill="FFFFFF"/>
        </w:rPr>
        <w:t>105年9月15日</w:t>
      </w:r>
      <w:r w:rsidR="00B754D0" w:rsidRPr="000D0A7B">
        <w:rPr>
          <w:rFonts w:ascii="標楷體" w:eastAsia="標楷體" w:hAnsi="標楷體" w:hint="eastAsia"/>
          <w:color w:val="000000" w:themeColor="text1"/>
          <w:sz w:val="32"/>
          <w:szCs w:val="28"/>
          <w:shd w:val="clear" w:color="auto" w:fill="FFFFFF"/>
        </w:rPr>
        <w:t>：</w:t>
      </w:r>
    </w:p>
    <w:p w:rsidR="0027225B" w:rsidRPr="000D0A7B" w:rsidRDefault="0027225B" w:rsidP="0021455E">
      <w:pPr>
        <w:numPr>
          <w:ilvl w:val="0"/>
          <w:numId w:val="210"/>
        </w:numPr>
        <w:snapToGrid w:val="0"/>
        <w:ind w:left="3686" w:hanging="862"/>
        <w:rPr>
          <w:rFonts w:ascii="標楷體" w:eastAsia="標楷體" w:hAnsi="標楷體"/>
          <w:color w:val="000000" w:themeColor="text1"/>
          <w:sz w:val="32"/>
          <w:szCs w:val="28"/>
          <w:shd w:val="clear" w:color="auto" w:fill="FFFFFF"/>
        </w:rPr>
      </w:pPr>
      <w:r w:rsidRPr="000D0A7B">
        <w:rPr>
          <w:rFonts w:ascii="標楷體" w:eastAsia="標楷體" w:hAnsi="標楷體" w:hint="eastAsia"/>
          <w:color w:val="000000" w:themeColor="text1"/>
          <w:sz w:val="32"/>
          <w:szCs w:val="28"/>
          <w:shd w:val="clear" w:color="auto" w:fill="FFFFFF"/>
        </w:rPr>
        <w:t>西部幹線</w:t>
      </w:r>
      <w:r w:rsidR="0087168B" w:rsidRPr="000D0A7B">
        <w:rPr>
          <w:rFonts w:ascii="標楷體" w:eastAsia="標楷體" w:hAnsi="標楷體" w:hint="eastAsia"/>
          <w:color w:val="000000" w:themeColor="text1"/>
          <w:sz w:val="32"/>
          <w:szCs w:val="28"/>
          <w:shd w:val="clear" w:color="auto" w:fill="FFFFFF"/>
        </w:rPr>
        <w:t>：</w:t>
      </w:r>
      <w:r w:rsidR="00162181" w:rsidRPr="000D0A7B">
        <w:rPr>
          <w:rFonts w:ascii="標楷體" w:eastAsia="標楷體" w:hAnsi="標楷體"/>
          <w:color w:val="000000" w:themeColor="text1"/>
          <w:sz w:val="32"/>
          <w:szCs w:val="28"/>
          <w:shd w:val="clear" w:color="auto" w:fill="FFFFFF"/>
        </w:rPr>
        <w:br/>
      </w:r>
      <w:r w:rsidRPr="000D0A7B">
        <w:rPr>
          <w:rFonts w:ascii="標楷體" w:eastAsia="標楷體" w:hAnsi="標楷體" w:hint="eastAsia"/>
          <w:color w:val="000000" w:themeColor="text1"/>
          <w:sz w:val="32"/>
          <w:szCs w:val="28"/>
          <w:shd w:val="clear" w:color="auto" w:fill="FFFFFF"/>
        </w:rPr>
        <w:t>上午06：30起基隆</w:t>
      </w:r>
      <w:r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hint="eastAsia"/>
          <w:color w:val="000000" w:themeColor="text1"/>
          <w:sz w:val="32"/>
          <w:szCs w:val="28"/>
          <w:shd w:val="clear" w:color="auto" w:fill="FFFFFF"/>
        </w:rPr>
        <w:t>潮州正常營運。</w:t>
      </w:r>
      <w:r w:rsidR="00162181" w:rsidRPr="000D0A7B">
        <w:rPr>
          <w:rFonts w:ascii="標楷體" w:eastAsia="標楷體" w:hAnsi="標楷體"/>
          <w:color w:val="000000" w:themeColor="text1"/>
          <w:sz w:val="32"/>
          <w:szCs w:val="28"/>
          <w:shd w:val="clear" w:color="auto" w:fill="FFFFFF"/>
        </w:rPr>
        <w:br/>
      </w:r>
      <w:r w:rsidR="00162181" w:rsidRPr="000D0A7B">
        <w:rPr>
          <w:rFonts w:ascii="標楷體" w:eastAsia="標楷體" w:hAnsi="標楷體" w:hint="eastAsia"/>
          <w:color w:val="000000" w:themeColor="text1"/>
          <w:sz w:val="32"/>
          <w:szCs w:val="28"/>
          <w:shd w:val="clear" w:color="auto" w:fill="FFFFFF"/>
        </w:rPr>
        <w:t>潮州</w:t>
      </w:r>
      <w:r w:rsidR="00162181" w:rsidRPr="000D0A7B">
        <w:rPr>
          <w:rFonts w:ascii="標楷體" w:eastAsia="標楷體" w:hAnsi="標楷體"/>
          <w:color w:val="000000" w:themeColor="text1"/>
          <w:sz w:val="32"/>
          <w:szCs w:val="28"/>
          <w:shd w:val="clear" w:color="auto" w:fill="FFFFFF"/>
        </w:rPr>
        <w:sym w:font="Wingdings" w:char="F0F3"/>
      </w:r>
      <w:r w:rsidR="00162181" w:rsidRPr="000D0A7B">
        <w:rPr>
          <w:rFonts w:ascii="標楷體" w:eastAsia="標楷體" w:hAnsi="標楷體" w:hint="eastAsia"/>
          <w:color w:val="000000" w:themeColor="text1"/>
          <w:sz w:val="32"/>
          <w:szCs w:val="28"/>
          <w:shd w:val="clear" w:color="auto" w:fill="FFFFFF"/>
        </w:rPr>
        <w:t>枋寮間，漏夜派員進行路線、電車線全面巡檢，俟確認行車安全無虞後，陸續恢復列車行駛。</w:t>
      </w:r>
    </w:p>
    <w:p w:rsidR="005436F3" w:rsidRPr="000D0A7B" w:rsidRDefault="005436F3" w:rsidP="0021455E">
      <w:pPr>
        <w:numPr>
          <w:ilvl w:val="0"/>
          <w:numId w:val="210"/>
        </w:numPr>
        <w:snapToGrid w:val="0"/>
        <w:ind w:left="3686" w:hanging="862"/>
        <w:rPr>
          <w:rFonts w:ascii="標楷體" w:eastAsia="標楷體" w:hAnsi="標楷體"/>
          <w:color w:val="000000" w:themeColor="text1"/>
          <w:sz w:val="32"/>
          <w:szCs w:val="28"/>
          <w:shd w:val="clear" w:color="auto" w:fill="FFFFFF"/>
        </w:rPr>
      </w:pPr>
      <w:r w:rsidRPr="000D0A7B">
        <w:rPr>
          <w:rFonts w:ascii="標楷體" w:eastAsia="標楷體" w:hAnsi="標楷體" w:hint="eastAsia"/>
          <w:color w:val="000000" w:themeColor="text1"/>
          <w:sz w:val="32"/>
          <w:szCs w:val="28"/>
          <w:shd w:val="clear" w:color="auto" w:fill="FFFFFF"/>
        </w:rPr>
        <w:t>東部幹線</w:t>
      </w:r>
      <w:r w:rsidRPr="000D0A7B">
        <w:rPr>
          <w:rFonts w:ascii="標楷體" w:eastAsia="標楷體" w:hAnsi="標楷體"/>
          <w:color w:val="000000" w:themeColor="text1"/>
          <w:sz w:val="32"/>
          <w:szCs w:val="28"/>
          <w:shd w:val="clear" w:color="auto" w:fill="FFFFFF"/>
        </w:rPr>
        <w:t>(</w:t>
      </w:r>
      <w:r w:rsidRPr="000D0A7B">
        <w:rPr>
          <w:rFonts w:ascii="標楷體" w:eastAsia="標楷體" w:hAnsi="標楷體" w:hint="eastAsia"/>
          <w:color w:val="000000" w:themeColor="text1"/>
          <w:sz w:val="32"/>
          <w:szCs w:val="28"/>
          <w:shd w:val="clear" w:color="auto" w:fill="FFFFFF"/>
        </w:rPr>
        <w:t>臺北</w:t>
      </w:r>
      <w:r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hint="eastAsia"/>
          <w:color w:val="000000" w:themeColor="text1"/>
          <w:sz w:val="32"/>
          <w:szCs w:val="28"/>
          <w:shd w:val="clear" w:color="auto" w:fill="FFFFFF"/>
        </w:rPr>
        <w:t>臺東</w:t>
      </w:r>
      <w:r w:rsidRPr="000D0A7B">
        <w:rPr>
          <w:rFonts w:ascii="標楷體" w:eastAsia="標楷體" w:hAnsi="標楷體"/>
          <w:color w:val="000000" w:themeColor="text1"/>
          <w:sz w:val="32"/>
          <w:szCs w:val="28"/>
          <w:shd w:val="clear" w:color="auto" w:fill="FFFFFF"/>
        </w:rPr>
        <w:t>)</w:t>
      </w:r>
      <w:r w:rsidRPr="000D0A7B">
        <w:rPr>
          <w:rFonts w:ascii="標楷體" w:eastAsia="標楷體" w:hAnsi="標楷體" w:hint="eastAsia"/>
          <w:color w:val="000000" w:themeColor="text1"/>
          <w:sz w:val="32"/>
          <w:szCs w:val="28"/>
          <w:shd w:val="clear" w:color="auto" w:fill="FFFFFF"/>
        </w:rPr>
        <w:t>：各級列車恢復正常行駛。</w:t>
      </w:r>
      <w:r w:rsidRPr="000D0A7B">
        <w:rPr>
          <w:rFonts w:ascii="標楷體" w:eastAsia="標楷體" w:hAnsi="標楷體"/>
          <w:color w:val="000000" w:themeColor="text1"/>
          <w:sz w:val="32"/>
          <w:szCs w:val="28"/>
          <w:shd w:val="clear" w:color="auto" w:fill="FFFFFF"/>
        </w:rPr>
        <w:t>15</w:t>
      </w:r>
      <w:r w:rsidRPr="000D0A7B">
        <w:rPr>
          <w:rFonts w:ascii="標楷體" w:eastAsia="標楷體" w:hAnsi="標楷體" w:hint="eastAsia"/>
          <w:color w:val="000000" w:themeColor="text1"/>
          <w:sz w:val="32"/>
          <w:szCs w:val="28"/>
          <w:shd w:val="clear" w:color="auto" w:fill="FFFFFF"/>
        </w:rPr>
        <w:t>日加開樹林</w:t>
      </w:r>
      <w:r w:rsidRPr="000D0A7B">
        <w:rPr>
          <w:rFonts w:ascii="標楷體" w:eastAsia="標楷體" w:hAnsi="標楷體"/>
          <w:color w:val="000000" w:themeColor="text1"/>
          <w:sz w:val="32"/>
          <w:szCs w:val="28"/>
          <w:shd w:val="clear" w:color="auto" w:fill="FFFFFF"/>
        </w:rPr>
        <w:sym w:font="Wingdings" w:char="F0F3"/>
      </w:r>
      <w:r w:rsidR="00CC6143" w:rsidRPr="000D0A7B">
        <w:rPr>
          <w:rFonts w:ascii="標楷體" w:eastAsia="標楷體" w:hAnsi="標楷體" w:hint="eastAsia"/>
          <w:color w:val="000000" w:themeColor="text1"/>
          <w:sz w:val="32"/>
          <w:szCs w:val="28"/>
          <w:shd w:val="clear" w:color="auto" w:fill="FFFFFF"/>
        </w:rPr>
        <w:t>臺東</w:t>
      </w:r>
      <w:r w:rsidRPr="000D0A7B">
        <w:rPr>
          <w:rFonts w:ascii="標楷體" w:eastAsia="標楷體" w:hAnsi="標楷體"/>
          <w:color w:val="000000" w:themeColor="text1"/>
          <w:sz w:val="32"/>
          <w:szCs w:val="28"/>
          <w:shd w:val="clear" w:color="auto" w:fill="FFFFFF"/>
        </w:rPr>
        <w:t>5242</w:t>
      </w:r>
      <w:r w:rsidRPr="000D0A7B">
        <w:rPr>
          <w:rFonts w:ascii="標楷體" w:eastAsia="標楷體" w:hAnsi="標楷體" w:hint="eastAsia"/>
          <w:color w:val="000000" w:themeColor="text1"/>
          <w:sz w:val="32"/>
          <w:szCs w:val="28"/>
          <w:shd w:val="clear" w:color="auto" w:fill="FFFFFF"/>
        </w:rPr>
        <w:t>次普悠瑪號</w:t>
      </w:r>
      <w:r w:rsidRPr="000D0A7B">
        <w:rPr>
          <w:rFonts w:ascii="標楷體" w:eastAsia="標楷體" w:hAnsi="標楷體"/>
          <w:color w:val="000000" w:themeColor="text1"/>
          <w:sz w:val="32"/>
          <w:szCs w:val="28"/>
          <w:shd w:val="clear" w:color="auto" w:fill="FFFFFF"/>
        </w:rPr>
        <w:t>(</w:t>
      </w:r>
      <w:r w:rsidR="00CC6143" w:rsidRPr="000D0A7B">
        <w:rPr>
          <w:rFonts w:ascii="標楷體" w:eastAsia="標楷體" w:hAnsi="標楷體" w:hint="eastAsia"/>
          <w:color w:val="000000" w:themeColor="text1"/>
          <w:sz w:val="32"/>
          <w:szCs w:val="28"/>
          <w:shd w:val="clear" w:color="auto" w:fill="FFFFFF"/>
        </w:rPr>
        <w:t>臺北</w:t>
      </w:r>
      <w:r w:rsidRPr="000D0A7B">
        <w:rPr>
          <w:rFonts w:ascii="標楷體" w:eastAsia="標楷體" w:hAnsi="標楷體"/>
          <w:color w:val="000000" w:themeColor="text1"/>
          <w:sz w:val="32"/>
          <w:szCs w:val="28"/>
          <w:shd w:val="clear" w:color="auto" w:fill="FFFFFF"/>
        </w:rPr>
        <w:t>12</w:t>
      </w:r>
      <w:r w:rsidR="006A37E1" w:rsidRPr="000D0A7B">
        <w:rPr>
          <w:rFonts w:ascii="標楷體" w:eastAsia="標楷體" w:hAnsi="標楷體" w:hint="eastAsia"/>
          <w:color w:val="000000" w:themeColor="text1"/>
          <w:sz w:val="32"/>
          <w:szCs w:val="28"/>
          <w:shd w:val="clear" w:color="auto" w:fill="FFFFFF"/>
        </w:rPr>
        <w:t>：</w:t>
      </w:r>
      <w:r w:rsidRPr="000D0A7B">
        <w:rPr>
          <w:rFonts w:ascii="標楷體" w:eastAsia="標楷體" w:hAnsi="標楷體"/>
          <w:color w:val="000000" w:themeColor="text1"/>
          <w:sz w:val="32"/>
          <w:szCs w:val="28"/>
          <w:shd w:val="clear" w:color="auto" w:fill="FFFFFF"/>
        </w:rPr>
        <w:t>30</w:t>
      </w:r>
      <w:r w:rsidRPr="000D0A7B">
        <w:rPr>
          <w:rFonts w:ascii="標楷體" w:eastAsia="標楷體" w:hAnsi="標楷體" w:hint="eastAsia"/>
          <w:color w:val="000000" w:themeColor="text1"/>
          <w:sz w:val="32"/>
          <w:szCs w:val="28"/>
          <w:shd w:val="clear" w:color="auto" w:fill="FFFFFF"/>
        </w:rPr>
        <w:t>開</w:t>
      </w:r>
      <w:r w:rsidRPr="000D0A7B">
        <w:rPr>
          <w:rFonts w:ascii="標楷體" w:eastAsia="標楷體" w:hAnsi="標楷體"/>
          <w:color w:val="000000" w:themeColor="text1"/>
          <w:sz w:val="32"/>
          <w:szCs w:val="28"/>
          <w:shd w:val="clear" w:color="auto" w:fill="FFFFFF"/>
        </w:rPr>
        <w:t>)</w:t>
      </w:r>
      <w:r w:rsidRPr="000D0A7B">
        <w:rPr>
          <w:rFonts w:ascii="標楷體" w:eastAsia="標楷體" w:hAnsi="標楷體" w:hint="eastAsia"/>
          <w:color w:val="000000" w:themeColor="text1"/>
          <w:sz w:val="32"/>
          <w:szCs w:val="28"/>
          <w:shd w:val="clear" w:color="auto" w:fill="FFFFFF"/>
        </w:rPr>
        <w:t>，採全車自由席。</w:t>
      </w:r>
      <w:r w:rsidRPr="000D0A7B">
        <w:rPr>
          <w:rFonts w:ascii="標楷體" w:eastAsia="標楷體" w:hAnsi="標楷體"/>
          <w:color w:val="000000" w:themeColor="text1"/>
          <w:sz w:val="32"/>
          <w:szCs w:val="28"/>
          <w:shd w:val="clear" w:color="auto" w:fill="FFFFFF"/>
        </w:rPr>
        <w:t>15</w:t>
      </w:r>
      <w:r w:rsidRPr="000D0A7B">
        <w:rPr>
          <w:rFonts w:ascii="標楷體" w:eastAsia="標楷體" w:hAnsi="標楷體" w:hint="eastAsia"/>
          <w:color w:val="000000" w:themeColor="text1"/>
          <w:sz w:val="32"/>
          <w:szCs w:val="28"/>
          <w:shd w:val="clear" w:color="auto" w:fill="FFFFFF"/>
        </w:rPr>
        <w:t>日加開</w:t>
      </w:r>
      <w:r w:rsidR="00CC6143" w:rsidRPr="000D0A7B">
        <w:rPr>
          <w:rFonts w:ascii="標楷體" w:eastAsia="標楷體" w:hAnsi="標楷體" w:hint="eastAsia"/>
          <w:color w:val="000000" w:themeColor="text1"/>
          <w:sz w:val="32"/>
          <w:szCs w:val="28"/>
          <w:shd w:val="clear" w:color="auto" w:fill="FFFFFF"/>
        </w:rPr>
        <w:t>臺東</w:t>
      </w:r>
      <w:r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hint="eastAsia"/>
          <w:color w:val="000000" w:themeColor="text1"/>
          <w:sz w:val="32"/>
          <w:szCs w:val="28"/>
          <w:shd w:val="clear" w:color="auto" w:fill="FFFFFF"/>
        </w:rPr>
        <w:t>樹林間</w:t>
      </w:r>
      <w:r w:rsidRPr="000D0A7B">
        <w:rPr>
          <w:rFonts w:ascii="標楷體" w:eastAsia="標楷體" w:hAnsi="標楷體"/>
          <w:color w:val="000000" w:themeColor="text1"/>
          <w:sz w:val="32"/>
          <w:szCs w:val="28"/>
          <w:shd w:val="clear" w:color="auto" w:fill="FFFFFF"/>
        </w:rPr>
        <w:t>5259</w:t>
      </w:r>
      <w:r w:rsidRPr="000D0A7B">
        <w:rPr>
          <w:rFonts w:ascii="標楷體" w:eastAsia="標楷體" w:hAnsi="標楷體" w:hint="eastAsia"/>
          <w:color w:val="000000" w:themeColor="text1"/>
          <w:sz w:val="32"/>
          <w:szCs w:val="28"/>
          <w:shd w:val="clear" w:color="auto" w:fill="FFFFFF"/>
        </w:rPr>
        <w:t>次普悠瑪號</w:t>
      </w:r>
      <w:r w:rsidRPr="000D0A7B">
        <w:rPr>
          <w:rFonts w:ascii="標楷體" w:eastAsia="標楷體" w:hAnsi="標楷體"/>
          <w:color w:val="000000" w:themeColor="text1"/>
          <w:sz w:val="32"/>
          <w:szCs w:val="28"/>
          <w:shd w:val="clear" w:color="auto" w:fill="FFFFFF"/>
        </w:rPr>
        <w:t>(</w:t>
      </w:r>
      <w:r w:rsidR="00CC6143" w:rsidRPr="000D0A7B">
        <w:rPr>
          <w:rFonts w:ascii="標楷體" w:eastAsia="標楷體" w:hAnsi="標楷體" w:hint="eastAsia"/>
          <w:color w:val="000000" w:themeColor="text1"/>
          <w:sz w:val="32"/>
          <w:szCs w:val="28"/>
          <w:shd w:val="clear" w:color="auto" w:fill="FFFFFF"/>
        </w:rPr>
        <w:t>臺東</w:t>
      </w:r>
      <w:r w:rsidRPr="000D0A7B">
        <w:rPr>
          <w:rFonts w:ascii="標楷體" w:eastAsia="標楷體" w:hAnsi="標楷體"/>
          <w:color w:val="000000" w:themeColor="text1"/>
          <w:sz w:val="32"/>
          <w:szCs w:val="28"/>
          <w:shd w:val="clear" w:color="auto" w:fill="FFFFFF"/>
        </w:rPr>
        <w:t>17</w:t>
      </w:r>
      <w:r w:rsidR="006A37E1" w:rsidRPr="000D0A7B">
        <w:rPr>
          <w:rFonts w:ascii="標楷體" w:eastAsia="標楷體" w:hAnsi="標楷體" w:hint="eastAsia"/>
          <w:color w:val="000000" w:themeColor="text1"/>
          <w:sz w:val="32"/>
          <w:szCs w:val="28"/>
          <w:shd w:val="clear" w:color="auto" w:fill="FFFFFF"/>
        </w:rPr>
        <w:t>：</w:t>
      </w:r>
      <w:r w:rsidRPr="000D0A7B">
        <w:rPr>
          <w:rFonts w:ascii="標楷體" w:eastAsia="標楷體" w:hAnsi="標楷體"/>
          <w:color w:val="000000" w:themeColor="text1"/>
          <w:sz w:val="32"/>
          <w:szCs w:val="28"/>
          <w:shd w:val="clear" w:color="auto" w:fill="FFFFFF"/>
        </w:rPr>
        <w:t>57</w:t>
      </w:r>
      <w:r w:rsidRPr="000D0A7B">
        <w:rPr>
          <w:rFonts w:ascii="標楷體" w:eastAsia="標楷體" w:hAnsi="標楷體" w:hint="eastAsia"/>
          <w:color w:val="000000" w:themeColor="text1"/>
          <w:sz w:val="32"/>
          <w:szCs w:val="28"/>
          <w:shd w:val="clear" w:color="auto" w:fill="FFFFFF"/>
        </w:rPr>
        <w:t>開</w:t>
      </w:r>
      <w:r w:rsidRPr="000D0A7B">
        <w:rPr>
          <w:rFonts w:ascii="標楷體" w:eastAsia="標楷體" w:hAnsi="標楷體"/>
          <w:color w:val="000000" w:themeColor="text1"/>
          <w:sz w:val="32"/>
          <w:szCs w:val="28"/>
          <w:shd w:val="clear" w:color="auto" w:fill="FFFFFF"/>
        </w:rPr>
        <w:t>)</w:t>
      </w:r>
      <w:r w:rsidRPr="000D0A7B">
        <w:rPr>
          <w:rFonts w:ascii="標楷體" w:eastAsia="標楷體" w:hAnsi="標楷體" w:hint="eastAsia"/>
          <w:color w:val="000000" w:themeColor="text1"/>
          <w:sz w:val="32"/>
          <w:szCs w:val="28"/>
          <w:shd w:val="clear" w:color="auto" w:fill="FFFFFF"/>
        </w:rPr>
        <w:t>採全車自由席。</w:t>
      </w:r>
      <w:r w:rsidR="006A37E1" w:rsidRPr="000D0A7B">
        <w:rPr>
          <w:rFonts w:ascii="標楷體" w:eastAsia="標楷體" w:hAnsi="標楷體"/>
          <w:color w:val="000000" w:themeColor="text1"/>
          <w:sz w:val="32"/>
          <w:szCs w:val="28"/>
          <w:shd w:val="clear" w:color="auto" w:fill="FFFFFF"/>
        </w:rPr>
        <w:br/>
      </w:r>
      <w:r w:rsidRPr="000D0A7B">
        <w:rPr>
          <w:rFonts w:ascii="標楷體" w:eastAsia="標楷體" w:hAnsi="標楷體" w:hint="eastAsia"/>
          <w:color w:val="000000" w:themeColor="text1"/>
          <w:sz w:val="32"/>
          <w:szCs w:val="28"/>
          <w:shd w:val="clear" w:color="auto" w:fill="FFFFFF"/>
        </w:rPr>
        <w:t>宜蘭線、北迴線</w:t>
      </w:r>
      <w:r w:rsidR="0087168B" w:rsidRPr="000D0A7B">
        <w:rPr>
          <w:rFonts w:ascii="標楷體" w:eastAsia="標楷體" w:hAnsi="標楷體"/>
          <w:color w:val="000000" w:themeColor="text1"/>
          <w:sz w:val="32"/>
          <w:szCs w:val="28"/>
          <w:shd w:val="clear" w:color="auto" w:fill="FFFFFF"/>
        </w:rPr>
        <w:t>：</w:t>
      </w:r>
      <w:r w:rsidRPr="000D0A7B">
        <w:rPr>
          <w:rFonts w:ascii="標楷體" w:eastAsia="標楷體" w:hAnsi="標楷體" w:hint="eastAsia"/>
          <w:color w:val="000000" w:themeColor="text1"/>
          <w:sz w:val="32"/>
          <w:szCs w:val="28"/>
          <w:shd w:val="clear" w:color="auto" w:fill="FFFFFF"/>
        </w:rPr>
        <w:t>各級列車正常行駛。</w:t>
      </w:r>
    </w:p>
    <w:p w:rsidR="00E459B3" w:rsidRPr="000D0A7B" w:rsidRDefault="0027225B" w:rsidP="0021455E">
      <w:pPr>
        <w:numPr>
          <w:ilvl w:val="0"/>
          <w:numId w:val="210"/>
        </w:numPr>
        <w:snapToGrid w:val="0"/>
        <w:ind w:left="3686" w:hanging="862"/>
        <w:rPr>
          <w:rFonts w:ascii="標楷體" w:eastAsia="標楷體" w:hAnsi="標楷體"/>
          <w:color w:val="000000" w:themeColor="text1"/>
          <w:sz w:val="32"/>
          <w:szCs w:val="28"/>
          <w:shd w:val="clear" w:color="auto" w:fill="FFFFFF"/>
        </w:rPr>
      </w:pPr>
      <w:r w:rsidRPr="000D0A7B">
        <w:rPr>
          <w:rFonts w:ascii="標楷體" w:eastAsia="標楷體" w:hAnsi="標楷體" w:hint="eastAsia"/>
          <w:color w:val="000000" w:themeColor="text1"/>
          <w:sz w:val="32"/>
          <w:szCs w:val="28"/>
          <w:shd w:val="clear" w:color="auto" w:fill="FFFFFF"/>
        </w:rPr>
        <w:t>南迴線(</w:t>
      </w:r>
      <w:r w:rsidR="00CC6143" w:rsidRPr="000D0A7B">
        <w:rPr>
          <w:rFonts w:ascii="標楷體" w:eastAsia="標楷體" w:hAnsi="標楷體" w:hint="eastAsia"/>
          <w:color w:val="000000" w:themeColor="text1"/>
          <w:sz w:val="32"/>
          <w:szCs w:val="28"/>
          <w:shd w:val="clear" w:color="auto" w:fill="FFFFFF"/>
        </w:rPr>
        <w:t>臺東</w:t>
      </w:r>
      <w:r w:rsidRPr="000D0A7B">
        <w:rPr>
          <w:rFonts w:ascii="標楷體" w:eastAsia="標楷體" w:hAnsi="標楷體"/>
          <w:color w:val="000000" w:themeColor="text1"/>
          <w:sz w:val="32"/>
          <w:szCs w:val="28"/>
          <w:shd w:val="clear" w:color="auto" w:fill="FFFFFF"/>
        </w:rPr>
        <w:sym w:font="Wingdings" w:char="F0F3"/>
      </w:r>
      <w:r w:rsidRPr="000D0A7B">
        <w:rPr>
          <w:rFonts w:ascii="標楷體" w:eastAsia="標楷體" w:hAnsi="標楷體" w:hint="eastAsia"/>
          <w:color w:val="000000" w:themeColor="text1"/>
          <w:sz w:val="32"/>
          <w:szCs w:val="28"/>
          <w:shd w:val="clear" w:color="auto" w:fill="FFFFFF"/>
        </w:rPr>
        <w:t>新左營)自下午14：12起恢復通車營運。</w:t>
      </w:r>
    </w:p>
    <w:p w:rsidR="00E459B3" w:rsidRPr="000D0A7B" w:rsidRDefault="00E459B3">
      <w:pPr>
        <w:widowControl/>
        <w:rPr>
          <w:rFonts w:ascii="標楷體" w:eastAsia="標楷體" w:hAnsi="標楷體"/>
          <w:color w:val="000000" w:themeColor="text1"/>
          <w:sz w:val="32"/>
          <w:szCs w:val="28"/>
          <w:shd w:val="clear" w:color="auto" w:fill="FFFFFF"/>
        </w:rPr>
      </w:pPr>
      <w:r w:rsidRPr="000D0A7B">
        <w:rPr>
          <w:rFonts w:ascii="標楷體" w:eastAsia="標楷體" w:hAnsi="標楷體"/>
          <w:color w:val="000000" w:themeColor="text1"/>
          <w:sz w:val="32"/>
          <w:szCs w:val="28"/>
          <w:shd w:val="clear" w:color="auto" w:fill="FFFFFF"/>
        </w:rPr>
        <w:br w:type="page"/>
      </w:r>
    </w:p>
    <w:p w:rsidR="00B754D0" w:rsidRPr="000D0A7B" w:rsidRDefault="00B754D0" w:rsidP="000E5F0E">
      <w:pPr>
        <w:pStyle w:val="ad"/>
        <w:numPr>
          <w:ilvl w:val="0"/>
          <w:numId w:val="114"/>
        </w:numPr>
        <w:snapToGrid w:val="0"/>
        <w:spacing w:beforeLines="50" w:before="180"/>
        <w:ind w:leftChars="0" w:left="2552" w:hanging="56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lastRenderedPageBreak/>
        <w:t>高鐵：</w:t>
      </w:r>
    </w:p>
    <w:p w:rsidR="00B754D0" w:rsidRPr="000D0A7B" w:rsidRDefault="00B754D0" w:rsidP="0021455E">
      <w:pPr>
        <w:pStyle w:val="ad"/>
        <w:numPr>
          <w:ilvl w:val="0"/>
          <w:numId w:val="101"/>
        </w:numPr>
        <w:snapToGrid w:val="0"/>
        <w:ind w:leftChars="0" w:left="2786" w:hanging="141"/>
        <w:jc w:val="both"/>
        <w:rPr>
          <w:rFonts w:ascii="標楷體" w:eastAsia="標楷體" w:hAnsi="標楷體"/>
          <w:color w:val="000000" w:themeColor="text1"/>
          <w:sz w:val="32"/>
          <w:szCs w:val="28"/>
          <w:shd w:val="clear" w:color="auto" w:fill="FFFFFF"/>
        </w:rPr>
      </w:pPr>
      <w:r w:rsidRPr="000D0A7B">
        <w:rPr>
          <w:rFonts w:ascii="標楷體" w:eastAsia="標楷體" w:hAnsi="標楷體" w:hint="eastAsia"/>
          <w:color w:val="000000" w:themeColor="text1"/>
          <w:sz w:val="32"/>
          <w:szCs w:val="28"/>
          <w:shd w:val="clear" w:color="auto" w:fill="FFFFFF"/>
        </w:rPr>
        <w:t>105年</w:t>
      </w:r>
      <w:r w:rsidR="000366F8" w:rsidRPr="000D0A7B">
        <w:rPr>
          <w:rFonts w:ascii="標楷體" w:eastAsia="標楷體" w:hAnsi="標楷體" w:hint="eastAsia"/>
          <w:color w:val="000000" w:themeColor="text1"/>
          <w:sz w:val="32"/>
          <w:szCs w:val="28"/>
          <w:shd w:val="clear" w:color="auto" w:fill="FFFFFF"/>
        </w:rPr>
        <w:t>9</w:t>
      </w:r>
      <w:r w:rsidRPr="000D0A7B">
        <w:rPr>
          <w:rFonts w:ascii="標楷體" w:eastAsia="標楷體" w:hAnsi="標楷體" w:hint="eastAsia"/>
          <w:color w:val="000000" w:themeColor="text1"/>
          <w:sz w:val="32"/>
          <w:szCs w:val="28"/>
          <w:shd w:val="clear" w:color="auto" w:fill="FFFFFF"/>
        </w:rPr>
        <w:t>月</w:t>
      </w:r>
      <w:r w:rsidR="000366F8" w:rsidRPr="000D0A7B">
        <w:rPr>
          <w:rFonts w:ascii="標楷體" w:eastAsia="標楷體" w:hAnsi="標楷體" w:hint="eastAsia"/>
          <w:color w:val="000000" w:themeColor="text1"/>
          <w:sz w:val="32"/>
          <w:szCs w:val="28"/>
          <w:shd w:val="clear" w:color="auto" w:fill="FFFFFF"/>
        </w:rPr>
        <w:t>13</w:t>
      </w:r>
      <w:r w:rsidRPr="000D0A7B">
        <w:rPr>
          <w:rFonts w:ascii="標楷體" w:eastAsia="標楷體" w:hAnsi="標楷體" w:hint="eastAsia"/>
          <w:color w:val="000000" w:themeColor="text1"/>
          <w:sz w:val="32"/>
          <w:szCs w:val="28"/>
          <w:shd w:val="clear" w:color="auto" w:fill="FFFFFF"/>
        </w:rPr>
        <w:t>日全線正常營運。</w:t>
      </w:r>
    </w:p>
    <w:p w:rsidR="00B754D0" w:rsidRPr="000D0A7B" w:rsidRDefault="00B754D0" w:rsidP="0021455E">
      <w:pPr>
        <w:pStyle w:val="ad"/>
        <w:numPr>
          <w:ilvl w:val="0"/>
          <w:numId w:val="101"/>
        </w:numPr>
        <w:snapToGrid w:val="0"/>
        <w:ind w:leftChars="0" w:left="2786" w:hanging="141"/>
        <w:jc w:val="both"/>
        <w:rPr>
          <w:rFonts w:ascii="標楷體" w:eastAsia="標楷體" w:hAnsi="標楷體"/>
          <w:color w:val="000000" w:themeColor="text1"/>
          <w:sz w:val="32"/>
          <w:szCs w:val="28"/>
          <w:shd w:val="clear" w:color="auto" w:fill="FFFFFF"/>
        </w:rPr>
      </w:pPr>
      <w:r w:rsidRPr="000D0A7B">
        <w:rPr>
          <w:rFonts w:ascii="標楷體" w:eastAsia="標楷體" w:hAnsi="標楷體" w:hint="eastAsia"/>
          <w:color w:val="000000" w:themeColor="text1"/>
          <w:sz w:val="32"/>
          <w:szCs w:val="28"/>
          <w:shd w:val="clear" w:color="auto" w:fill="FFFFFF"/>
        </w:rPr>
        <w:t>105年</w:t>
      </w:r>
      <w:r w:rsidR="000366F8" w:rsidRPr="000D0A7B">
        <w:rPr>
          <w:rFonts w:ascii="標楷體" w:eastAsia="標楷體" w:hAnsi="標楷體" w:hint="eastAsia"/>
          <w:color w:val="000000" w:themeColor="text1"/>
          <w:sz w:val="32"/>
          <w:szCs w:val="28"/>
          <w:shd w:val="clear" w:color="auto" w:fill="FFFFFF"/>
        </w:rPr>
        <w:t>9</w:t>
      </w:r>
      <w:r w:rsidRPr="000D0A7B">
        <w:rPr>
          <w:rFonts w:ascii="標楷體" w:eastAsia="標楷體" w:hAnsi="標楷體" w:hint="eastAsia"/>
          <w:color w:val="000000" w:themeColor="text1"/>
          <w:sz w:val="32"/>
          <w:szCs w:val="28"/>
          <w:shd w:val="clear" w:color="auto" w:fill="FFFFFF"/>
        </w:rPr>
        <w:t>月</w:t>
      </w:r>
      <w:r w:rsidR="000366F8" w:rsidRPr="000D0A7B">
        <w:rPr>
          <w:rFonts w:ascii="標楷體" w:eastAsia="標楷體" w:hAnsi="標楷體" w:hint="eastAsia"/>
          <w:color w:val="000000" w:themeColor="text1"/>
          <w:sz w:val="32"/>
          <w:szCs w:val="28"/>
          <w:shd w:val="clear" w:color="auto" w:fill="FFFFFF"/>
        </w:rPr>
        <w:t>14</w:t>
      </w:r>
      <w:r w:rsidRPr="000D0A7B">
        <w:rPr>
          <w:rFonts w:ascii="標楷體" w:eastAsia="標楷體" w:hAnsi="標楷體" w:hint="eastAsia"/>
          <w:color w:val="000000" w:themeColor="text1"/>
          <w:sz w:val="32"/>
          <w:szCs w:val="28"/>
          <w:shd w:val="clear" w:color="auto" w:fill="FFFFFF"/>
        </w:rPr>
        <w:t>日</w:t>
      </w:r>
      <w:r w:rsidR="00031CDE" w:rsidRPr="000D0A7B">
        <w:rPr>
          <w:rFonts w:ascii="標楷體" w:eastAsia="標楷體" w:hAnsi="標楷體" w:hint="eastAsia"/>
          <w:color w:val="000000" w:themeColor="text1"/>
          <w:sz w:val="32"/>
          <w:szCs w:val="28"/>
          <w:shd w:val="clear" w:color="auto" w:fill="FFFFFF"/>
        </w:rPr>
        <w:t>，</w:t>
      </w:r>
      <w:r w:rsidR="00605093" w:rsidRPr="000D0A7B">
        <w:rPr>
          <w:rFonts w:ascii="標楷體" w:eastAsia="標楷體" w:hAnsi="標楷體" w:hint="eastAsia"/>
          <w:color w:val="000000" w:themeColor="text1"/>
          <w:sz w:val="32"/>
          <w:szCs w:val="28"/>
          <w:shd w:val="clear" w:color="auto" w:fill="FFFFFF"/>
        </w:rPr>
        <w:t>全線維持正常營運。</w:t>
      </w:r>
      <w:r w:rsidR="0063429D" w:rsidRPr="000D0A7B">
        <w:rPr>
          <w:rFonts w:ascii="標楷體" w:eastAsia="標楷體" w:hAnsi="標楷體"/>
          <w:color w:val="000000" w:themeColor="text1"/>
          <w:sz w:val="32"/>
          <w:szCs w:val="28"/>
          <w:shd w:val="clear" w:color="auto" w:fill="FFFFFF"/>
        </w:rPr>
        <w:br/>
      </w:r>
      <w:r w:rsidR="00605093" w:rsidRPr="000D0A7B">
        <w:rPr>
          <w:rFonts w:ascii="標楷體" w:eastAsia="標楷體" w:hAnsi="標楷體"/>
          <w:color w:val="000000" w:themeColor="text1"/>
          <w:sz w:val="32"/>
          <w:szCs w:val="28"/>
          <w:shd w:val="clear" w:color="auto" w:fill="FFFFFF"/>
        </w:rPr>
        <w:t>14</w:t>
      </w:r>
      <w:r w:rsidR="00605093" w:rsidRPr="000D0A7B">
        <w:rPr>
          <w:rFonts w:ascii="標楷體" w:eastAsia="標楷體" w:hAnsi="標楷體" w:hint="eastAsia"/>
          <w:color w:val="000000" w:themeColor="text1"/>
          <w:sz w:val="32"/>
          <w:szCs w:val="28"/>
          <w:shd w:val="clear" w:color="auto" w:fill="FFFFFF"/>
        </w:rPr>
        <w:t>日中午以後，視風雨狀況降速或停駛。</w:t>
      </w:r>
      <w:r w:rsidR="00561F03" w:rsidRPr="000D0A7B">
        <w:rPr>
          <w:rFonts w:ascii="標楷體" w:eastAsia="標楷體" w:hAnsi="標楷體"/>
          <w:color w:val="000000" w:themeColor="text1"/>
          <w:sz w:val="32"/>
          <w:szCs w:val="28"/>
          <w:shd w:val="clear" w:color="auto" w:fill="FFFFFF"/>
        </w:rPr>
        <w:br/>
        <w:t>13</w:t>
      </w:r>
      <w:r w:rsidR="0087168B" w:rsidRPr="000D0A7B">
        <w:rPr>
          <w:rFonts w:ascii="標楷體" w:eastAsia="標楷體" w:hAnsi="標楷體"/>
          <w:color w:val="000000" w:themeColor="text1"/>
          <w:sz w:val="32"/>
          <w:szCs w:val="28"/>
          <w:shd w:val="clear" w:color="auto" w:fill="FFFFFF"/>
        </w:rPr>
        <w:t>：</w:t>
      </w:r>
      <w:r w:rsidR="00561F03" w:rsidRPr="000D0A7B">
        <w:rPr>
          <w:rFonts w:ascii="標楷體" w:eastAsia="標楷體" w:hAnsi="標楷體"/>
          <w:color w:val="000000" w:themeColor="text1"/>
          <w:sz w:val="32"/>
          <w:szCs w:val="28"/>
          <w:shd w:val="clear" w:color="auto" w:fill="FFFFFF"/>
        </w:rPr>
        <w:t>38</w:t>
      </w:r>
      <w:r w:rsidR="00561F03" w:rsidRPr="000D0A7B">
        <w:rPr>
          <w:rFonts w:ascii="標楷體" w:eastAsia="標楷體" w:hAnsi="標楷體" w:hint="eastAsia"/>
          <w:color w:val="000000" w:themeColor="text1"/>
          <w:sz w:val="32"/>
          <w:szCs w:val="28"/>
          <w:shd w:val="clear" w:color="auto" w:fill="FFFFFF"/>
        </w:rPr>
        <w:t>高雄燕巢路段發生菜網遭強風吹落纏繞架空線事件，造成南下</w:t>
      </w:r>
      <w:r w:rsidR="00561F03" w:rsidRPr="000D0A7B">
        <w:rPr>
          <w:rFonts w:ascii="標楷體" w:eastAsia="標楷體" w:hAnsi="標楷體"/>
          <w:color w:val="000000" w:themeColor="text1"/>
          <w:sz w:val="32"/>
          <w:szCs w:val="28"/>
          <w:shd w:val="clear" w:color="auto" w:fill="FFFFFF"/>
        </w:rPr>
        <w:t>633</w:t>
      </w:r>
      <w:r w:rsidR="00561F03" w:rsidRPr="000D0A7B">
        <w:rPr>
          <w:rFonts w:ascii="標楷體" w:eastAsia="標楷體" w:hAnsi="標楷體" w:hint="eastAsia"/>
          <w:color w:val="000000" w:themeColor="text1"/>
          <w:sz w:val="32"/>
          <w:szCs w:val="28"/>
          <w:shd w:val="clear" w:color="auto" w:fill="FFFFFF"/>
        </w:rPr>
        <w:t>列車集電弓斷裂、暫時停車</w:t>
      </w:r>
      <w:r w:rsidR="00DF661D" w:rsidRPr="000D0A7B">
        <w:rPr>
          <w:rFonts w:ascii="標楷體" w:eastAsia="標楷體" w:hAnsi="標楷體" w:hint="eastAsia"/>
          <w:color w:val="000000" w:themeColor="text1"/>
          <w:sz w:val="32"/>
          <w:szCs w:val="28"/>
          <w:shd w:val="clear" w:color="auto" w:fill="FFFFFF"/>
        </w:rPr>
        <w:t>，高鐵公司緊急由左營站派出接駁列車，目前</w:t>
      </w:r>
      <w:r w:rsidR="00DF661D" w:rsidRPr="000D0A7B">
        <w:rPr>
          <w:rFonts w:ascii="標楷體" w:eastAsia="標楷體" w:hAnsi="標楷體"/>
          <w:color w:val="000000" w:themeColor="text1"/>
          <w:sz w:val="32"/>
          <w:szCs w:val="28"/>
          <w:shd w:val="clear" w:color="auto" w:fill="FFFFFF"/>
        </w:rPr>
        <w:t>633</w:t>
      </w:r>
      <w:r w:rsidR="00DF661D" w:rsidRPr="000D0A7B">
        <w:rPr>
          <w:rFonts w:ascii="標楷體" w:eastAsia="標楷體" w:hAnsi="標楷體" w:hint="eastAsia"/>
          <w:color w:val="000000" w:themeColor="text1"/>
          <w:sz w:val="32"/>
          <w:szCs w:val="28"/>
          <w:shd w:val="clear" w:color="auto" w:fill="FFFFFF"/>
        </w:rPr>
        <w:t>車上</w:t>
      </w:r>
      <w:r w:rsidR="00DF661D" w:rsidRPr="000D0A7B">
        <w:rPr>
          <w:rFonts w:ascii="標楷體" w:eastAsia="標楷體" w:hAnsi="標楷體"/>
          <w:color w:val="000000" w:themeColor="text1"/>
          <w:sz w:val="32"/>
          <w:szCs w:val="28"/>
          <w:shd w:val="clear" w:color="auto" w:fill="FFFFFF"/>
        </w:rPr>
        <w:t>420</w:t>
      </w:r>
      <w:r w:rsidR="00DF661D" w:rsidRPr="000D0A7B">
        <w:rPr>
          <w:rFonts w:ascii="標楷體" w:eastAsia="標楷體" w:hAnsi="標楷體" w:hint="eastAsia"/>
          <w:color w:val="000000" w:themeColor="text1"/>
          <w:sz w:val="32"/>
          <w:szCs w:val="28"/>
          <w:shd w:val="clear" w:color="auto" w:fill="FFFFFF"/>
        </w:rPr>
        <w:t>位旅客已由接駁列車接回左營站。</w:t>
      </w:r>
      <w:r w:rsidR="00031CDE" w:rsidRPr="000D0A7B">
        <w:rPr>
          <w:rFonts w:ascii="標楷體" w:eastAsia="標楷體" w:hAnsi="標楷體" w:hint="eastAsia"/>
          <w:color w:val="000000" w:themeColor="text1"/>
          <w:sz w:val="32"/>
          <w:szCs w:val="28"/>
          <w:shd w:val="clear" w:color="auto" w:fill="FFFFFF"/>
        </w:rPr>
        <w:t>因電車線系統異常影響</w:t>
      </w:r>
      <w:r w:rsidR="00031CDE" w:rsidRPr="000D0A7B">
        <w:rPr>
          <w:rFonts w:ascii="標楷體" w:eastAsia="標楷體" w:hAnsi="標楷體" w:hint="eastAsia"/>
          <w:color w:val="000000" w:themeColor="text1"/>
          <w:kern w:val="24"/>
          <w:sz w:val="32"/>
          <w:szCs w:val="32"/>
        </w:rPr>
        <w:t>，</w:t>
      </w:r>
      <w:r w:rsidR="000366F8" w:rsidRPr="000D0A7B">
        <w:rPr>
          <w:rFonts w:ascii="標楷體" w:eastAsia="標楷體" w:hAnsi="標楷體" w:hint="eastAsia"/>
          <w:bCs/>
          <w:color w:val="000000" w:themeColor="text1"/>
          <w:sz w:val="32"/>
          <w:szCs w:val="32"/>
        </w:rPr>
        <w:t>臺南</w:t>
      </w:r>
      <w:r w:rsidR="000366F8" w:rsidRPr="000D0A7B">
        <w:rPr>
          <w:rFonts w:ascii="標楷體" w:eastAsia="標楷體" w:hAnsi="標楷體"/>
          <w:bCs/>
          <w:color w:val="000000" w:themeColor="text1"/>
          <w:sz w:val="32"/>
          <w:szCs w:val="32"/>
        </w:rPr>
        <w:sym w:font="Wingdings" w:char="F0F3"/>
      </w:r>
      <w:r w:rsidR="000366F8" w:rsidRPr="000D0A7B">
        <w:rPr>
          <w:rFonts w:ascii="標楷體" w:eastAsia="標楷體" w:hAnsi="標楷體" w:hint="eastAsia"/>
          <w:bCs/>
          <w:color w:val="000000" w:themeColor="text1"/>
          <w:sz w:val="32"/>
          <w:szCs w:val="32"/>
        </w:rPr>
        <w:t>高雄</w:t>
      </w:r>
      <w:r w:rsidR="000366F8" w:rsidRPr="000D0A7B">
        <w:rPr>
          <w:rFonts w:ascii="標楷體" w:eastAsia="標楷體" w:hAnsi="標楷體" w:hint="eastAsia"/>
          <w:color w:val="000000" w:themeColor="text1"/>
          <w:sz w:val="32"/>
          <w:szCs w:val="28"/>
          <w:shd w:val="clear" w:color="auto" w:fill="FFFFFF"/>
        </w:rPr>
        <w:t>暫停營運</w:t>
      </w:r>
      <w:r w:rsidR="00031CDE" w:rsidRPr="000D0A7B">
        <w:rPr>
          <w:rFonts w:ascii="標楷體" w:eastAsia="標楷體" w:hAnsi="標楷體" w:hint="eastAsia"/>
          <w:color w:val="000000" w:themeColor="text1"/>
          <w:sz w:val="32"/>
          <w:szCs w:val="28"/>
          <w:shd w:val="clear" w:color="auto" w:fill="FFFFFF"/>
        </w:rPr>
        <w:t>，於</w:t>
      </w:r>
      <w:r w:rsidR="00561F03" w:rsidRPr="000D0A7B">
        <w:rPr>
          <w:rFonts w:ascii="標楷體" w:eastAsia="標楷體" w:hAnsi="標楷體"/>
          <w:color w:val="000000" w:themeColor="text1"/>
          <w:sz w:val="32"/>
          <w:szCs w:val="28"/>
          <w:shd w:val="clear" w:color="auto" w:fill="FFFFFF"/>
        </w:rPr>
        <w:t>15</w:t>
      </w:r>
      <w:r w:rsidR="0087168B" w:rsidRPr="000D0A7B">
        <w:rPr>
          <w:rFonts w:ascii="標楷體" w:eastAsia="標楷體" w:hAnsi="標楷體"/>
          <w:color w:val="000000" w:themeColor="text1"/>
          <w:sz w:val="32"/>
          <w:szCs w:val="28"/>
          <w:shd w:val="clear" w:color="auto" w:fill="FFFFFF"/>
        </w:rPr>
        <w:t>：</w:t>
      </w:r>
      <w:r w:rsidR="00561F03" w:rsidRPr="000D0A7B">
        <w:rPr>
          <w:rFonts w:ascii="標楷體" w:eastAsia="標楷體" w:hAnsi="標楷體"/>
          <w:color w:val="000000" w:themeColor="text1"/>
          <w:sz w:val="32"/>
          <w:szCs w:val="28"/>
          <w:shd w:val="clear" w:color="auto" w:fill="FFFFFF"/>
        </w:rPr>
        <w:t>20</w:t>
      </w:r>
      <w:r w:rsidR="00561F03" w:rsidRPr="000D0A7B">
        <w:rPr>
          <w:rFonts w:ascii="標楷體" w:eastAsia="標楷體" w:hAnsi="標楷體" w:hint="eastAsia"/>
          <w:color w:val="000000" w:themeColor="text1"/>
          <w:sz w:val="32"/>
          <w:szCs w:val="28"/>
          <w:shd w:val="clear" w:color="auto" w:fill="FFFFFF"/>
        </w:rPr>
        <w:t>啟動左營站到</w:t>
      </w:r>
      <w:r w:rsidR="00CC6143" w:rsidRPr="000D0A7B">
        <w:rPr>
          <w:rFonts w:ascii="標楷體" w:eastAsia="標楷體" w:hAnsi="標楷體" w:hint="eastAsia"/>
          <w:color w:val="000000" w:themeColor="text1"/>
          <w:sz w:val="32"/>
          <w:szCs w:val="28"/>
          <w:shd w:val="clear" w:color="auto" w:fill="FFFFFF"/>
        </w:rPr>
        <w:t>臺南</w:t>
      </w:r>
      <w:r w:rsidR="00561F03" w:rsidRPr="000D0A7B">
        <w:rPr>
          <w:rFonts w:ascii="標楷體" w:eastAsia="標楷體" w:hAnsi="標楷體" w:hint="eastAsia"/>
          <w:color w:val="000000" w:themeColor="text1"/>
          <w:sz w:val="32"/>
          <w:szCs w:val="28"/>
          <w:shd w:val="clear" w:color="auto" w:fill="FFFFFF"/>
        </w:rPr>
        <w:t>站間</w:t>
      </w:r>
      <w:r w:rsidR="00561F03" w:rsidRPr="000D0A7B">
        <w:rPr>
          <w:rFonts w:ascii="標楷體" w:eastAsia="標楷體" w:hAnsi="標楷體" w:hint="eastAsia"/>
          <w:color w:val="000000" w:themeColor="text1"/>
          <w:kern w:val="24"/>
          <w:sz w:val="32"/>
          <w:szCs w:val="32"/>
        </w:rPr>
        <w:t>安排</w:t>
      </w:r>
      <w:r w:rsidR="00561F03" w:rsidRPr="000D0A7B">
        <w:rPr>
          <w:rFonts w:ascii="標楷體" w:eastAsia="標楷體" w:hAnsi="標楷體" w:hint="eastAsia"/>
          <w:color w:val="000000" w:themeColor="text1"/>
          <w:sz w:val="32"/>
          <w:szCs w:val="28"/>
          <w:shd w:val="clear" w:color="auto" w:fill="FFFFFF"/>
        </w:rPr>
        <w:t>轉乘接駁</w:t>
      </w:r>
      <w:r w:rsidR="00031CDE" w:rsidRPr="000D0A7B">
        <w:rPr>
          <w:rFonts w:ascii="標楷體" w:eastAsia="標楷體" w:hAnsi="標楷體" w:hint="eastAsia"/>
          <w:color w:val="000000" w:themeColor="text1"/>
          <w:sz w:val="32"/>
          <w:szCs w:val="28"/>
          <w:shd w:val="clear" w:color="auto" w:fill="FFFFFF"/>
        </w:rPr>
        <w:t>巴士。</w:t>
      </w:r>
      <w:r w:rsidR="00CE03B0" w:rsidRPr="000D0A7B">
        <w:rPr>
          <w:rFonts w:ascii="標楷體" w:eastAsia="標楷體" w:hAnsi="標楷體" w:hint="eastAsia"/>
          <w:color w:val="000000" w:themeColor="text1"/>
          <w:sz w:val="32"/>
          <w:szCs w:val="28"/>
          <w:shd w:val="clear" w:color="auto" w:fill="FFFFFF"/>
        </w:rPr>
        <w:t>所有南下列車行駛至</w:t>
      </w:r>
      <w:r w:rsidR="00CC6143" w:rsidRPr="000D0A7B">
        <w:rPr>
          <w:rFonts w:ascii="標楷體" w:eastAsia="標楷體" w:hAnsi="標楷體" w:hint="eastAsia"/>
          <w:color w:val="000000" w:themeColor="text1"/>
          <w:sz w:val="32"/>
          <w:szCs w:val="28"/>
          <w:shd w:val="clear" w:color="auto" w:fill="FFFFFF"/>
        </w:rPr>
        <w:t>臺南</w:t>
      </w:r>
      <w:r w:rsidR="00CE03B0" w:rsidRPr="000D0A7B">
        <w:rPr>
          <w:rFonts w:ascii="標楷體" w:eastAsia="標楷體" w:hAnsi="標楷體" w:hint="eastAsia"/>
          <w:color w:val="000000" w:themeColor="text1"/>
          <w:sz w:val="32"/>
          <w:szCs w:val="28"/>
          <w:shd w:val="clear" w:color="auto" w:fill="FFFFFF"/>
        </w:rPr>
        <w:t>，北上列車改自</w:t>
      </w:r>
      <w:r w:rsidR="00CC6143" w:rsidRPr="000D0A7B">
        <w:rPr>
          <w:rFonts w:ascii="標楷體" w:eastAsia="標楷體" w:hAnsi="標楷體" w:hint="eastAsia"/>
          <w:color w:val="000000" w:themeColor="text1"/>
          <w:sz w:val="32"/>
          <w:szCs w:val="28"/>
          <w:shd w:val="clear" w:color="auto" w:fill="FFFFFF"/>
        </w:rPr>
        <w:t>臺南</w:t>
      </w:r>
      <w:r w:rsidR="00CE03B0" w:rsidRPr="000D0A7B">
        <w:rPr>
          <w:rFonts w:ascii="標楷體" w:eastAsia="標楷體" w:hAnsi="標楷體" w:hint="eastAsia"/>
          <w:color w:val="000000" w:themeColor="text1"/>
          <w:sz w:val="32"/>
          <w:szCs w:val="28"/>
          <w:shd w:val="clear" w:color="auto" w:fill="FFFFFF"/>
        </w:rPr>
        <w:t>站發車。</w:t>
      </w:r>
      <w:r w:rsidR="00CE03B0" w:rsidRPr="000D0A7B">
        <w:rPr>
          <w:rFonts w:ascii="標楷體" w:eastAsia="標楷體" w:hAnsi="標楷體"/>
          <w:color w:val="000000" w:themeColor="text1"/>
          <w:sz w:val="32"/>
          <w:szCs w:val="28"/>
          <w:shd w:val="clear" w:color="auto" w:fill="FFFFFF"/>
        </w:rPr>
        <w:br/>
        <w:t>15</w:t>
      </w:r>
      <w:r w:rsidR="0087168B" w:rsidRPr="000D0A7B">
        <w:rPr>
          <w:rFonts w:ascii="標楷體" w:eastAsia="標楷體" w:hAnsi="標楷體"/>
          <w:color w:val="000000" w:themeColor="text1"/>
          <w:sz w:val="32"/>
          <w:szCs w:val="28"/>
          <w:shd w:val="clear" w:color="auto" w:fill="FFFFFF"/>
        </w:rPr>
        <w:t>：</w:t>
      </w:r>
      <w:r w:rsidR="00CE03B0" w:rsidRPr="000D0A7B">
        <w:rPr>
          <w:rFonts w:ascii="標楷體" w:eastAsia="標楷體" w:hAnsi="標楷體"/>
          <w:color w:val="000000" w:themeColor="text1"/>
          <w:sz w:val="32"/>
          <w:szCs w:val="28"/>
          <w:shd w:val="clear" w:color="auto" w:fill="FFFFFF"/>
        </w:rPr>
        <w:t>00</w:t>
      </w:r>
      <w:r w:rsidR="00CE03B0" w:rsidRPr="000D0A7B">
        <w:rPr>
          <w:rFonts w:ascii="標楷體" w:eastAsia="標楷體" w:hAnsi="標楷體" w:hint="eastAsia"/>
          <w:color w:val="000000" w:themeColor="text1"/>
          <w:sz w:val="32"/>
          <w:szCs w:val="28"/>
          <w:shd w:val="clear" w:color="auto" w:fill="FFFFFF"/>
        </w:rPr>
        <w:t>以後，所有不停靠</w:t>
      </w:r>
      <w:r w:rsidR="00CC6143" w:rsidRPr="000D0A7B">
        <w:rPr>
          <w:rFonts w:ascii="標楷體" w:eastAsia="標楷體" w:hAnsi="標楷體" w:hint="eastAsia"/>
          <w:color w:val="000000" w:themeColor="text1"/>
          <w:sz w:val="32"/>
          <w:szCs w:val="28"/>
          <w:shd w:val="clear" w:color="auto" w:fill="FFFFFF"/>
        </w:rPr>
        <w:t>臺南</w:t>
      </w:r>
      <w:r w:rsidR="00CE03B0" w:rsidRPr="000D0A7B">
        <w:rPr>
          <w:rFonts w:ascii="標楷體" w:eastAsia="標楷體" w:hAnsi="標楷體" w:hint="eastAsia"/>
          <w:color w:val="000000" w:themeColor="text1"/>
          <w:sz w:val="32"/>
          <w:szCs w:val="28"/>
          <w:shd w:val="clear" w:color="auto" w:fill="FFFFFF"/>
        </w:rPr>
        <w:t>只停靠左營之直達列車，將行駛至</w:t>
      </w:r>
      <w:r w:rsidR="00CC6143" w:rsidRPr="000D0A7B">
        <w:rPr>
          <w:rFonts w:ascii="標楷體" w:eastAsia="標楷體" w:hAnsi="標楷體" w:hint="eastAsia"/>
          <w:color w:val="000000" w:themeColor="text1"/>
          <w:sz w:val="32"/>
          <w:szCs w:val="28"/>
          <w:shd w:val="clear" w:color="auto" w:fill="FFFFFF"/>
        </w:rPr>
        <w:t>臺中</w:t>
      </w:r>
      <w:r w:rsidR="00CE03B0" w:rsidRPr="000D0A7B">
        <w:rPr>
          <w:rFonts w:ascii="標楷體" w:eastAsia="標楷體" w:hAnsi="標楷體" w:hint="eastAsia"/>
          <w:color w:val="000000" w:themeColor="text1"/>
          <w:sz w:val="32"/>
          <w:szCs w:val="28"/>
          <w:shd w:val="clear" w:color="auto" w:fill="FFFFFF"/>
        </w:rPr>
        <w:t>站後折返。</w:t>
      </w:r>
      <w:r w:rsidR="00561F03" w:rsidRPr="000D0A7B">
        <w:rPr>
          <w:rFonts w:ascii="標楷體" w:eastAsia="標楷體" w:hAnsi="標楷體"/>
          <w:color w:val="000000" w:themeColor="text1"/>
          <w:sz w:val="32"/>
          <w:szCs w:val="28"/>
          <w:shd w:val="clear" w:color="auto" w:fill="FFFFFF"/>
        </w:rPr>
        <w:br/>
      </w:r>
      <w:r w:rsidR="00DF661D" w:rsidRPr="000D0A7B">
        <w:rPr>
          <w:rFonts w:ascii="標楷體" w:eastAsia="標楷體" w:hAnsi="標楷體" w:hint="eastAsia"/>
          <w:color w:val="000000" w:themeColor="text1"/>
          <w:sz w:val="32"/>
          <w:szCs w:val="28"/>
          <w:shd w:val="clear" w:color="auto" w:fill="FFFFFF"/>
        </w:rPr>
        <w:t>高鐵公司緊急搶救，已於14日</w:t>
      </w:r>
      <w:r w:rsidR="00DF661D" w:rsidRPr="000D0A7B">
        <w:rPr>
          <w:rFonts w:ascii="標楷體" w:eastAsia="標楷體" w:hAnsi="標楷體"/>
          <w:color w:val="000000" w:themeColor="text1"/>
          <w:sz w:val="32"/>
          <w:szCs w:val="28"/>
          <w:shd w:val="clear" w:color="auto" w:fill="FFFFFF"/>
        </w:rPr>
        <w:t>19</w:t>
      </w:r>
      <w:r w:rsidR="0087168B" w:rsidRPr="000D0A7B">
        <w:rPr>
          <w:rFonts w:ascii="標楷體" w:eastAsia="標楷體" w:hAnsi="標楷體"/>
          <w:color w:val="000000" w:themeColor="text1"/>
          <w:sz w:val="32"/>
          <w:szCs w:val="28"/>
          <w:shd w:val="clear" w:color="auto" w:fill="FFFFFF"/>
        </w:rPr>
        <w:t>：</w:t>
      </w:r>
      <w:r w:rsidR="00DF661D" w:rsidRPr="000D0A7B">
        <w:rPr>
          <w:rFonts w:ascii="標楷體" w:eastAsia="標楷體" w:hAnsi="標楷體"/>
          <w:color w:val="000000" w:themeColor="text1"/>
          <w:sz w:val="32"/>
          <w:szCs w:val="28"/>
          <w:shd w:val="clear" w:color="auto" w:fill="FFFFFF"/>
        </w:rPr>
        <w:t>56</w:t>
      </w:r>
      <w:r w:rsidR="00DF661D" w:rsidRPr="000D0A7B">
        <w:rPr>
          <w:rFonts w:ascii="標楷體" w:eastAsia="標楷體" w:hAnsi="標楷體" w:hint="eastAsia"/>
          <w:color w:val="000000" w:themeColor="text1"/>
          <w:sz w:val="32"/>
          <w:szCs w:val="28"/>
          <w:shd w:val="clear" w:color="auto" w:fill="FFFFFF"/>
        </w:rPr>
        <w:t>重啟南向服務，北向亦已於</w:t>
      </w:r>
      <w:r w:rsidR="005436F3" w:rsidRPr="000D0A7B">
        <w:rPr>
          <w:rFonts w:ascii="標楷體" w:eastAsia="標楷體" w:hAnsi="標楷體" w:hint="eastAsia"/>
          <w:color w:val="000000" w:themeColor="text1"/>
          <w:sz w:val="32"/>
          <w:szCs w:val="28"/>
          <w:shd w:val="clear" w:color="auto" w:fill="FFFFFF"/>
        </w:rPr>
        <w:t>同日</w:t>
      </w:r>
      <w:r w:rsidR="00DF661D" w:rsidRPr="000D0A7B">
        <w:rPr>
          <w:rFonts w:ascii="標楷體" w:eastAsia="標楷體" w:hAnsi="標楷體"/>
          <w:color w:val="000000" w:themeColor="text1"/>
          <w:sz w:val="32"/>
          <w:szCs w:val="28"/>
          <w:shd w:val="clear" w:color="auto" w:fill="FFFFFF"/>
        </w:rPr>
        <w:t>20</w:t>
      </w:r>
      <w:r w:rsidR="0087168B" w:rsidRPr="000D0A7B">
        <w:rPr>
          <w:rFonts w:ascii="標楷體" w:eastAsia="標楷體" w:hAnsi="標楷體"/>
          <w:color w:val="000000" w:themeColor="text1"/>
          <w:sz w:val="32"/>
          <w:szCs w:val="28"/>
          <w:shd w:val="clear" w:color="auto" w:fill="FFFFFF"/>
        </w:rPr>
        <w:t>：</w:t>
      </w:r>
      <w:r w:rsidR="00DF661D" w:rsidRPr="000D0A7B">
        <w:rPr>
          <w:rFonts w:ascii="標楷體" w:eastAsia="標楷體" w:hAnsi="標楷體"/>
          <w:color w:val="000000" w:themeColor="text1"/>
          <w:sz w:val="32"/>
          <w:szCs w:val="28"/>
          <w:shd w:val="clear" w:color="auto" w:fill="FFFFFF"/>
        </w:rPr>
        <w:t>40</w:t>
      </w:r>
      <w:r w:rsidR="00DF661D" w:rsidRPr="000D0A7B">
        <w:rPr>
          <w:rFonts w:ascii="標楷體" w:eastAsia="標楷體" w:hAnsi="標楷體" w:hint="eastAsia"/>
          <w:color w:val="000000" w:themeColor="text1"/>
          <w:sz w:val="32"/>
          <w:szCs w:val="28"/>
          <w:shd w:val="clear" w:color="auto" w:fill="FFFFFF"/>
        </w:rPr>
        <w:t>恢復。</w:t>
      </w:r>
    </w:p>
    <w:p w:rsidR="00B754D0" w:rsidRPr="000D0A7B" w:rsidRDefault="00B754D0" w:rsidP="0021455E">
      <w:pPr>
        <w:pStyle w:val="ad"/>
        <w:numPr>
          <w:ilvl w:val="0"/>
          <w:numId w:val="101"/>
        </w:numPr>
        <w:snapToGrid w:val="0"/>
        <w:ind w:leftChars="0" w:left="2786" w:hanging="141"/>
        <w:jc w:val="both"/>
        <w:rPr>
          <w:rFonts w:ascii="標楷體" w:eastAsia="標楷體" w:hAnsi="標楷體"/>
          <w:color w:val="000000" w:themeColor="text1"/>
          <w:sz w:val="32"/>
          <w:szCs w:val="28"/>
          <w:shd w:val="clear" w:color="auto" w:fill="FFFFFF"/>
        </w:rPr>
      </w:pPr>
      <w:r w:rsidRPr="000D0A7B">
        <w:rPr>
          <w:rFonts w:ascii="標楷體" w:eastAsia="標楷體" w:hAnsi="標楷體" w:hint="eastAsia"/>
          <w:color w:val="000000" w:themeColor="text1"/>
          <w:sz w:val="32"/>
          <w:szCs w:val="28"/>
          <w:shd w:val="clear" w:color="auto" w:fill="FFFFFF"/>
        </w:rPr>
        <w:t>105年</w:t>
      </w:r>
      <w:r w:rsidR="000366F8" w:rsidRPr="000D0A7B">
        <w:rPr>
          <w:rFonts w:ascii="標楷體" w:eastAsia="標楷體" w:hAnsi="標楷體" w:hint="eastAsia"/>
          <w:color w:val="000000" w:themeColor="text1"/>
          <w:sz w:val="32"/>
          <w:szCs w:val="28"/>
          <w:shd w:val="clear" w:color="auto" w:fill="FFFFFF"/>
        </w:rPr>
        <w:t>9</w:t>
      </w:r>
      <w:r w:rsidRPr="000D0A7B">
        <w:rPr>
          <w:rFonts w:ascii="標楷體" w:eastAsia="標楷體" w:hAnsi="標楷體" w:hint="eastAsia"/>
          <w:color w:val="000000" w:themeColor="text1"/>
          <w:sz w:val="32"/>
          <w:szCs w:val="28"/>
          <w:shd w:val="clear" w:color="auto" w:fill="FFFFFF"/>
        </w:rPr>
        <w:t>月</w:t>
      </w:r>
      <w:r w:rsidR="000366F8" w:rsidRPr="000D0A7B">
        <w:rPr>
          <w:rFonts w:ascii="標楷體" w:eastAsia="標楷體" w:hAnsi="標楷體" w:hint="eastAsia"/>
          <w:color w:val="000000" w:themeColor="text1"/>
          <w:sz w:val="32"/>
          <w:szCs w:val="28"/>
          <w:shd w:val="clear" w:color="auto" w:fill="FFFFFF"/>
        </w:rPr>
        <w:t>15</w:t>
      </w:r>
      <w:r w:rsidRPr="000D0A7B">
        <w:rPr>
          <w:rFonts w:ascii="標楷體" w:eastAsia="標楷體" w:hAnsi="標楷體" w:hint="eastAsia"/>
          <w:color w:val="000000" w:themeColor="text1"/>
          <w:sz w:val="32"/>
          <w:szCs w:val="28"/>
          <w:shd w:val="clear" w:color="auto" w:fill="FFFFFF"/>
        </w:rPr>
        <w:t>日</w:t>
      </w:r>
      <w:r w:rsidRPr="000D0A7B">
        <w:rPr>
          <w:rFonts w:ascii="標楷體" w:eastAsia="標楷體" w:hAnsi="標楷體"/>
          <w:color w:val="000000" w:themeColor="text1"/>
          <w:sz w:val="32"/>
          <w:szCs w:val="28"/>
          <w:shd w:val="clear" w:color="auto" w:fill="FFFFFF"/>
        </w:rPr>
        <w:t>恢復正常營運</w:t>
      </w:r>
      <w:r w:rsidRPr="000D0A7B">
        <w:rPr>
          <w:rFonts w:ascii="標楷體" w:eastAsia="標楷體" w:hAnsi="標楷體" w:hint="eastAsia"/>
          <w:color w:val="000000" w:themeColor="text1"/>
          <w:sz w:val="32"/>
          <w:szCs w:val="28"/>
          <w:shd w:val="clear" w:color="auto" w:fill="FFFFFF"/>
        </w:rPr>
        <w:t>。</w:t>
      </w:r>
    </w:p>
    <w:p w:rsidR="00172CA8" w:rsidRPr="000D0A7B" w:rsidRDefault="00172CA8" w:rsidP="00172CA8">
      <w:pPr>
        <w:snapToGrid w:val="0"/>
        <w:jc w:val="both"/>
        <w:rPr>
          <w:rFonts w:ascii="標楷體" w:eastAsia="標楷體" w:hAnsi="標楷體"/>
          <w:color w:val="000000" w:themeColor="text1"/>
          <w:sz w:val="32"/>
          <w:szCs w:val="28"/>
          <w:shd w:val="clear" w:color="auto" w:fill="FFFFFF"/>
        </w:rPr>
      </w:pPr>
    </w:p>
    <w:p w:rsidR="008D75D5" w:rsidRPr="000D0A7B" w:rsidRDefault="00B754D0" w:rsidP="000E5F0E">
      <w:pPr>
        <w:pStyle w:val="ad"/>
        <w:numPr>
          <w:ilvl w:val="0"/>
          <w:numId w:val="114"/>
        </w:numPr>
        <w:snapToGrid w:val="0"/>
        <w:spacing w:beforeLines="50" w:before="180"/>
        <w:ind w:leftChars="0" w:left="2694" w:hanging="709"/>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臺南市：</w:t>
      </w:r>
    </w:p>
    <w:p w:rsidR="008D75D5" w:rsidRPr="000D0A7B" w:rsidRDefault="00B754D0" w:rsidP="0021455E">
      <w:pPr>
        <w:pStyle w:val="ad"/>
        <w:numPr>
          <w:ilvl w:val="0"/>
          <w:numId w:val="209"/>
        </w:numPr>
        <w:snapToGrid w:val="0"/>
        <w:ind w:leftChars="0" w:left="2786" w:hanging="141"/>
        <w:jc w:val="both"/>
        <w:rPr>
          <w:rFonts w:ascii="標楷體" w:eastAsia="標楷體" w:hAnsi="標楷體"/>
          <w:color w:val="000000" w:themeColor="text1"/>
          <w:sz w:val="32"/>
          <w:szCs w:val="28"/>
          <w:shd w:val="clear" w:color="auto" w:fill="FFFFFF"/>
        </w:rPr>
      </w:pPr>
      <w:r w:rsidRPr="000D0A7B">
        <w:rPr>
          <w:rFonts w:ascii="標楷體" w:eastAsia="標楷體" w:hAnsi="標楷體" w:hint="eastAsia"/>
          <w:color w:val="000000" w:themeColor="text1"/>
          <w:sz w:val="32"/>
          <w:szCs w:val="28"/>
          <w:shd w:val="clear" w:color="auto" w:fill="FFFFFF"/>
        </w:rPr>
        <w:t>105年</w:t>
      </w:r>
      <w:r w:rsidR="000366F8" w:rsidRPr="000D0A7B">
        <w:rPr>
          <w:rFonts w:ascii="標楷體" w:eastAsia="標楷體" w:hAnsi="標楷體" w:hint="eastAsia"/>
          <w:color w:val="000000" w:themeColor="text1"/>
          <w:sz w:val="32"/>
          <w:szCs w:val="28"/>
          <w:shd w:val="clear" w:color="auto" w:fill="FFFFFF"/>
        </w:rPr>
        <w:t>9月13日</w:t>
      </w:r>
      <w:r w:rsidR="00F020B8" w:rsidRPr="000D0A7B">
        <w:rPr>
          <w:rFonts w:ascii="標楷體" w:eastAsia="標楷體" w:hAnsi="標楷體" w:hint="eastAsia"/>
          <w:color w:val="000000" w:themeColor="text1"/>
          <w:sz w:val="32"/>
          <w:szCs w:val="28"/>
          <w:shd w:val="clear" w:color="auto" w:fill="FFFFFF"/>
        </w:rPr>
        <w:t>正常行駛</w:t>
      </w:r>
      <w:r w:rsidR="008D75D5" w:rsidRPr="000D0A7B">
        <w:rPr>
          <w:rFonts w:ascii="標楷體" w:eastAsia="標楷體" w:hAnsi="標楷體" w:hint="eastAsia"/>
          <w:color w:val="000000" w:themeColor="text1"/>
          <w:sz w:val="32"/>
          <w:szCs w:val="28"/>
          <w:shd w:val="clear" w:color="auto" w:fill="FFFFFF"/>
        </w:rPr>
        <w:t>。</w:t>
      </w:r>
    </w:p>
    <w:p w:rsidR="008D75D5" w:rsidRPr="000D0A7B" w:rsidRDefault="008D75D5" w:rsidP="0021455E">
      <w:pPr>
        <w:pStyle w:val="ad"/>
        <w:numPr>
          <w:ilvl w:val="0"/>
          <w:numId w:val="209"/>
        </w:numPr>
        <w:snapToGrid w:val="0"/>
        <w:ind w:leftChars="0" w:left="2786" w:hanging="141"/>
        <w:jc w:val="both"/>
        <w:rPr>
          <w:rFonts w:ascii="標楷體" w:eastAsia="標楷體" w:hAnsi="標楷體"/>
          <w:color w:val="000000" w:themeColor="text1"/>
          <w:sz w:val="32"/>
          <w:szCs w:val="28"/>
          <w:shd w:val="clear" w:color="auto" w:fill="FFFFFF"/>
        </w:rPr>
      </w:pPr>
      <w:r w:rsidRPr="000D0A7B">
        <w:rPr>
          <w:rFonts w:ascii="標楷體" w:eastAsia="標楷體" w:hAnsi="標楷體" w:hint="eastAsia"/>
          <w:color w:val="000000" w:themeColor="text1"/>
          <w:sz w:val="32"/>
          <w:szCs w:val="28"/>
          <w:shd w:val="clear" w:color="auto" w:fill="FFFFFF"/>
        </w:rPr>
        <w:t>105年9月14日</w:t>
      </w:r>
      <w:r w:rsidR="00F020B8" w:rsidRPr="000D0A7B">
        <w:rPr>
          <w:rFonts w:ascii="標楷體" w:eastAsia="標楷體" w:hAnsi="標楷體" w:hint="eastAsia"/>
          <w:color w:val="000000" w:themeColor="text1"/>
          <w:sz w:val="32"/>
          <w:szCs w:val="28"/>
          <w:shd w:val="clear" w:color="auto" w:fill="FFFFFF"/>
        </w:rPr>
        <w:t>北上對號列車18：00後臺南地區停駛、南下對號列車12：58後臺南地區停駛</w:t>
      </w:r>
      <w:r w:rsidRPr="000D0A7B">
        <w:rPr>
          <w:rFonts w:ascii="標楷體" w:eastAsia="標楷體" w:hAnsi="標楷體" w:hint="eastAsia"/>
          <w:color w:val="000000" w:themeColor="text1"/>
          <w:sz w:val="32"/>
          <w:szCs w:val="28"/>
          <w:shd w:val="clear" w:color="auto" w:fill="FFFFFF"/>
        </w:rPr>
        <w:t>。</w:t>
      </w:r>
    </w:p>
    <w:p w:rsidR="00B754D0" w:rsidRPr="000D0A7B" w:rsidRDefault="008D75D5" w:rsidP="0021455E">
      <w:pPr>
        <w:pStyle w:val="ad"/>
        <w:numPr>
          <w:ilvl w:val="0"/>
          <w:numId w:val="209"/>
        </w:numPr>
        <w:snapToGrid w:val="0"/>
        <w:ind w:leftChars="0" w:left="2786" w:hanging="141"/>
        <w:jc w:val="both"/>
        <w:rPr>
          <w:rFonts w:ascii="標楷體" w:eastAsia="標楷體" w:hAnsi="標楷體"/>
          <w:color w:val="000000" w:themeColor="text1"/>
          <w:sz w:val="32"/>
          <w:szCs w:val="28"/>
          <w:shd w:val="clear" w:color="auto" w:fill="FFFFFF"/>
        </w:rPr>
      </w:pPr>
      <w:r w:rsidRPr="000D0A7B">
        <w:rPr>
          <w:rFonts w:ascii="標楷體" w:eastAsia="標楷體" w:hAnsi="標楷體" w:hint="eastAsia"/>
          <w:color w:val="000000" w:themeColor="text1"/>
          <w:sz w:val="32"/>
          <w:szCs w:val="28"/>
          <w:shd w:val="clear" w:color="auto" w:fill="FFFFFF"/>
        </w:rPr>
        <w:t>105年9月15日</w:t>
      </w:r>
      <w:r w:rsidR="00F020B8" w:rsidRPr="000D0A7B">
        <w:rPr>
          <w:rFonts w:ascii="標楷體" w:eastAsia="標楷體" w:hAnsi="標楷體" w:hint="eastAsia"/>
          <w:color w:val="000000" w:themeColor="text1"/>
          <w:sz w:val="32"/>
          <w:szCs w:val="28"/>
          <w:shd w:val="clear" w:color="auto" w:fill="FFFFFF"/>
        </w:rPr>
        <w:t>正常行駛。</w:t>
      </w:r>
    </w:p>
    <w:p w:rsidR="00E459B3" w:rsidRPr="000D0A7B" w:rsidRDefault="00E459B3" w:rsidP="00E459B3">
      <w:pPr>
        <w:snapToGrid w:val="0"/>
        <w:jc w:val="both"/>
        <w:rPr>
          <w:rFonts w:ascii="標楷體" w:eastAsia="標楷體" w:hAnsi="標楷體"/>
          <w:color w:val="000000" w:themeColor="text1"/>
          <w:sz w:val="32"/>
          <w:szCs w:val="28"/>
          <w:shd w:val="clear" w:color="auto" w:fill="FFFFFF"/>
        </w:rPr>
      </w:pPr>
    </w:p>
    <w:p w:rsidR="00D360FD" w:rsidRPr="000D0A7B" w:rsidRDefault="00B754D0" w:rsidP="000E5F0E">
      <w:pPr>
        <w:pStyle w:val="ad"/>
        <w:numPr>
          <w:ilvl w:val="0"/>
          <w:numId w:val="36"/>
        </w:numPr>
        <w:snapToGrid w:val="0"/>
        <w:spacing w:beforeLines="50" w:before="180" w:after="50"/>
        <w:ind w:leftChars="0" w:left="2044"/>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森林鐵路營運路段：</w:t>
      </w:r>
      <w:r w:rsidRPr="000D0A7B">
        <w:rPr>
          <w:rFonts w:ascii="標楷體" w:eastAsia="標楷體" w:hAnsi="標楷體"/>
          <w:bCs/>
          <w:color w:val="000000" w:themeColor="text1"/>
          <w:sz w:val="32"/>
          <w:szCs w:val="32"/>
        </w:rPr>
        <w:br/>
      </w:r>
      <w:r w:rsidR="00D360FD" w:rsidRPr="000D0A7B">
        <w:rPr>
          <w:rFonts w:ascii="標楷體" w:eastAsia="標楷體" w:hAnsi="標楷體"/>
          <w:bCs/>
          <w:color w:val="000000" w:themeColor="text1"/>
          <w:sz w:val="32"/>
          <w:szCs w:val="32"/>
        </w:rPr>
        <w:t>阿里山森林鐵路本線</w:t>
      </w:r>
      <w:r w:rsidR="005B2F72" w:rsidRPr="000D0A7B">
        <w:rPr>
          <w:rFonts w:ascii="標楷體" w:eastAsia="標楷體" w:hAnsi="標楷體"/>
          <w:bCs/>
          <w:color w:val="000000" w:themeColor="text1"/>
          <w:sz w:val="32"/>
          <w:szCs w:val="32"/>
        </w:rPr>
        <w:t>(</w:t>
      </w:r>
      <w:r w:rsidR="005B2F72" w:rsidRPr="000D0A7B">
        <w:rPr>
          <w:rFonts w:ascii="標楷體" w:eastAsia="標楷體" w:hAnsi="標楷體" w:hint="eastAsia"/>
          <w:bCs/>
          <w:color w:val="000000" w:themeColor="text1"/>
          <w:sz w:val="32"/>
          <w:szCs w:val="32"/>
        </w:rPr>
        <w:t>嘉義至奮起湖</w:t>
      </w:r>
      <w:r w:rsidR="005B2F72" w:rsidRPr="000D0A7B">
        <w:rPr>
          <w:rFonts w:ascii="標楷體" w:eastAsia="標楷體" w:hAnsi="標楷體"/>
          <w:bCs/>
          <w:color w:val="000000" w:themeColor="text1"/>
          <w:sz w:val="32"/>
          <w:szCs w:val="32"/>
        </w:rPr>
        <w:t>)</w:t>
      </w:r>
      <w:r w:rsidR="005B2F72" w:rsidRPr="000D0A7B">
        <w:rPr>
          <w:rFonts w:ascii="標楷體" w:eastAsia="標楷體" w:hAnsi="標楷體" w:hint="eastAsia"/>
          <w:bCs/>
          <w:color w:val="000000" w:themeColor="text1"/>
          <w:sz w:val="32"/>
          <w:szCs w:val="32"/>
        </w:rPr>
        <w:t>及森林遊樂區內各支線，</w:t>
      </w:r>
      <w:r w:rsidR="00D360FD" w:rsidRPr="000D0A7B">
        <w:rPr>
          <w:rFonts w:ascii="標楷體" w:eastAsia="標楷體" w:hAnsi="標楷體"/>
          <w:bCs/>
          <w:color w:val="000000" w:themeColor="text1"/>
          <w:sz w:val="32"/>
          <w:szCs w:val="32"/>
        </w:rPr>
        <w:t>於</w:t>
      </w:r>
      <w:r w:rsidR="00A67C33" w:rsidRPr="000D0A7B">
        <w:rPr>
          <w:rFonts w:ascii="標楷體" w:eastAsia="標楷體" w:hAnsi="標楷體" w:hint="eastAsia"/>
          <w:bCs/>
          <w:color w:val="000000" w:themeColor="text1"/>
          <w:sz w:val="32"/>
          <w:szCs w:val="32"/>
        </w:rPr>
        <w:t>105年</w:t>
      </w:r>
      <w:r w:rsidR="00D360FD" w:rsidRPr="000D0A7B">
        <w:rPr>
          <w:rFonts w:ascii="標楷體" w:eastAsia="標楷體" w:hAnsi="標楷體"/>
          <w:bCs/>
          <w:color w:val="000000" w:themeColor="text1"/>
          <w:sz w:val="32"/>
          <w:szCs w:val="32"/>
        </w:rPr>
        <w:t>9月14日至15日受莫蘭蒂颱風影響，</w:t>
      </w:r>
      <w:r w:rsidR="005B2F72" w:rsidRPr="000D0A7B">
        <w:rPr>
          <w:rFonts w:ascii="標楷體" w:eastAsia="標楷體" w:hAnsi="標楷體" w:hint="eastAsia"/>
          <w:bCs/>
          <w:color w:val="000000" w:themeColor="text1"/>
          <w:sz w:val="32"/>
          <w:szCs w:val="32"/>
        </w:rPr>
        <w:t>各級列車全面停駛，總計</w:t>
      </w:r>
      <w:r w:rsidR="00D360FD" w:rsidRPr="000D0A7B">
        <w:rPr>
          <w:rFonts w:ascii="標楷體" w:eastAsia="標楷體" w:hAnsi="標楷體"/>
          <w:bCs/>
          <w:color w:val="000000" w:themeColor="text1"/>
          <w:sz w:val="32"/>
          <w:szCs w:val="32"/>
        </w:rPr>
        <w:t>停駛14班次，</w:t>
      </w:r>
      <w:r w:rsidR="00D360FD" w:rsidRPr="000D0A7B">
        <w:rPr>
          <w:rFonts w:ascii="標楷體" w:eastAsia="標楷體" w:hAnsi="標楷體" w:hint="eastAsia"/>
          <w:bCs/>
          <w:color w:val="000000" w:themeColor="text1"/>
          <w:sz w:val="32"/>
          <w:szCs w:val="32"/>
        </w:rPr>
        <w:t>已</w:t>
      </w:r>
      <w:r w:rsidR="00D360FD" w:rsidRPr="000D0A7B">
        <w:rPr>
          <w:rFonts w:ascii="標楷體" w:eastAsia="標楷體" w:hAnsi="標楷體"/>
          <w:bCs/>
          <w:color w:val="000000" w:themeColor="text1"/>
          <w:sz w:val="32"/>
          <w:szCs w:val="32"/>
        </w:rPr>
        <w:t>於9月16日恢復營運。至9月17日本線22K+300受馬勒卡颱風影響，有土石坍落且持續下大雨，造成中斷，相關土石清除工作於9月17日13時全數完成。惟18日上5</w:t>
      </w:r>
      <w:r w:rsidR="0027225B" w:rsidRPr="000D0A7B">
        <w:rPr>
          <w:rFonts w:ascii="標楷體" w:eastAsia="標楷體" w:hAnsi="標楷體" w:hint="eastAsia"/>
          <w:bCs/>
          <w:color w:val="000000" w:themeColor="text1"/>
          <w:sz w:val="32"/>
          <w:szCs w:val="32"/>
        </w:rPr>
        <w:t>時</w:t>
      </w:r>
      <w:r w:rsidR="00D360FD" w:rsidRPr="000D0A7B">
        <w:rPr>
          <w:rFonts w:ascii="標楷體" w:eastAsia="標楷體" w:hAnsi="標楷體"/>
          <w:bCs/>
          <w:color w:val="000000" w:themeColor="text1"/>
          <w:sz w:val="32"/>
          <w:szCs w:val="32"/>
        </w:rPr>
        <w:t>30分奮起湖監工區人員執行路線朝巡任務，行經本線44公里700公尺處，發現邊坡土石滑落，致軌面遭掩蓋，路線不通，另38k+510及35k+250等2處亦有坍方落石</w:t>
      </w:r>
      <w:r w:rsidR="007B5233" w:rsidRPr="000D0A7B">
        <w:rPr>
          <w:rFonts w:ascii="標楷體" w:eastAsia="標楷體" w:hAnsi="標楷體" w:hint="eastAsia"/>
          <w:bCs/>
          <w:color w:val="000000" w:themeColor="text1"/>
          <w:sz w:val="32"/>
          <w:szCs w:val="32"/>
        </w:rPr>
        <w:t>(附圖1</w:t>
      </w:r>
      <w:r w:rsidR="00DB486B" w:rsidRPr="000D0A7B">
        <w:rPr>
          <w:rFonts w:ascii="標楷體" w:eastAsia="標楷體" w:hAnsi="標楷體" w:hint="eastAsia"/>
          <w:bCs/>
          <w:color w:val="000000" w:themeColor="text1"/>
          <w:sz w:val="32"/>
          <w:szCs w:val="32"/>
        </w:rPr>
        <w:t>1</w:t>
      </w:r>
      <w:r w:rsidR="007B5233" w:rsidRPr="000D0A7B">
        <w:rPr>
          <w:rFonts w:ascii="標楷體" w:eastAsia="標楷體" w:hAnsi="標楷體" w:hint="eastAsia"/>
          <w:bCs/>
          <w:color w:val="000000" w:themeColor="text1"/>
          <w:sz w:val="32"/>
          <w:szCs w:val="32"/>
        </w:rPr>
        <w:t>~附圖</w:t>
      </w:r>
      <w:r w:rsidR="000F4D81">
        <w:rPr>
          <w:rFonts w:ascii="標楷體" w:eastAsia="標楷體" w:hAnsi="標楷體" w:hint="eastAsia"/>
          <w:bCs/>
          <w:color w:val="000000" w:themeColor="text1"/>
          <w:sz w:val="32"/>
          <w:szCs w:val="32"/>
        </w:rPr>
        <w:t>1</w:t>
      </w:r>
      <w:r w:rsidR="007B5233" w:rsidRPr="000D0A7B">
        <w:rPr>
          <w:rFonts w:ascii="標楷體" w:eastAsia="標楷體" w:hAnsi="標楷體" w:hint="eastAsia"/>
          <w:bCs/>
          <w:color w:val="000000" w:themeColor="text1"/>
          <w:sz w:val="32"/>
          <w:szCs w:val="32"/>
        </w:rPr>
        <w:t>3)</w:t>
      </w:r>
      <w:r w:rsidR="00D360FD" w:rsidRPr="000D0A7B">
        <w:rPr>
          <w:rFonts w:ascii="標楷體" w:eastAsia="標楷體" w:hAnsi="標楷體"/>
          <w:bCs/>
          <w:color w:val="000000" w:themeColor="text1"/>
          <w:sz w:val="32"/>
          <w:szCs w:val="32"/>
        </w:rPr>
        <w:t>，經現</w:t>
      </w:r>
      <w:r w:rsidR="00D360FD" w:rsidRPr="000D0A7B">
        <w:rPr>
          <w:rFonts w:ascii="標楷體" w:eastAsia="標楷體" w:hAnsi="標楷體"/>
          <w:bCs/>
          <w:color w:val="000000" w:themeColor="text1"/>
          <w:sz w:val="32"/>
          <w:szCs w:val="32"/>
        </w:rPr>
        <w:lastRenderedPageBreak/>
        <w:t>場勘察需使用重機具始能進行清理作業，因中斷地點位於山區，相關機具之聯繫及進入不易，恐增加搶修時間及難度。</w:t>
      </w:r>
      <w:r w:rsidR="00A67C33" w:rsidRPr="000D0A7B">
        <w:rPr>
          <w:rFonts w:ascii="標楷體" w:eastAsia="標楷體" w:hAnsi="標楷體" w:hint="eastAsia"/>
          <w:bCs/>
          <w:color w:val="000000" w:themeColor="text1"/>
          <w:sz w:val="32"/>
          <w:szCs w:val="32"/>
        </w:rPr>
        <w:br/>
      </w:r>
      <w:r w:rsidR="00A67C33" w:rsidRPr="000D0A7B">
        <w:rPr>
          <w:rFonts w:ascii="標楷體" w:eastAsia="標楷體" w:hAnsi="標楷體"/>
          <w:bCs/>
          <w:color w:val="000000" w:themeColor="text1"/>
          <w:sz w:val="32"/>
          <w:szCs w:val="32"/>
        </w:rPr>
        <w:br/>
      </w:r>
      <w:r w:rsidR="00D360FD" w:rsidRPr="000D0A7B">
        <w:rPr>
          <w:rFonts w:ascii="標楷體" w:eastAsia="標楷體" w:hAnsi="標楷體"/>
          <w:bCs/>
          <w:color w:val="000000" w:themeColor="text1"/>
          <w:sz w:val="32"/>
          <w:szCs w:val="32"/>
        </w:rPr>
        <w:t>經臺鐵局阿里山森林鐵路管理處通報</w:t>
      </w:r>
      <w:r w:rsidR="008C3179" w:rsidRPr="000D0A7B">
        <w:rPr>
          <w:rFonts w:ascii="標楷體" w:eastAsia="標楷體" w:hAnsi="標楷體" w:hint="eastAsia"/>
          <w:bCs/>
          <w:color w:val="000000" w:themeColor="text1"/>
          <w:sz w:val="32"/>
          <w:szCs w:val="32"/>
        </w:rPr>
        <w:t>農委</w:t>
      </w:r>
      <w:r w:rsidR="00D360FD" w:rsidRPr="000D0A7B">
        <w:rPr>
          <w:rFonts w:ascii="標楷體" w:eastAsia="標楷體" w:hAnsi="標楷體" w:hint="eastAsia"/>
          <w:bCs/>
          <w:color w:val="000000" w:themeColor="text1"/>
          <w:sz w:val="32"/>
          <w:szCs w:val="32"/>
        </w:rPr>
        <w:t>會</w:t>
      </w:r>
      <w:r w:rsidR="00D360FD" w:rsidRPr="000D0A7B">
        <w:rPr>
          <w:rFonts w:ascii="標楷體" w:eastAsia="標楷體" w:hAnsi="標楷體"/>
          <w:bCs/>
          <w:color w:val="000000" w:themeColor="text1"/>
          <w:sz w:val="32"/>
          <w:szCs w:val="32"/>
        </w:rPr>
        <w:t>林務局嘉義林區管理處，立即召集搶修人員並聯繫重機具前往現場進行搶修作業，</w:t>
      </w:r>
      <w:r w:rsidR="00D360FD" w:rsidRPr="000D0A7B">
        <w:rPr>
          <w:rFonts w:ascii="標楷體" w:eastAsia="標楷體" w:hAnsi="標楷體" w:hint="eastAsia"/>
          <w:bCs/>
          <w:color w:val="000000" w:themeColor="text1"/>
          <w:sz w:val="32"/>
          <w:szCs w:val="32"/>
        </w:rPr>
        <w:t>於9月</w:t>
      </w:r>
      <w:r w:rsidR="00D360FD" w:rsidRPr="000D0A7B">
        <w:rPr>
          <w:rFonts w:ascii="標楷體" w:eastAsia="標楷體" w:hAnsi="標楷體"/>
          <w:bCs/>
          <w:color w:val="000000" w:themeColor="text1"/>
          <w:sz w:val="32"/>
          <w:szCs w:val="32"/>
        </w:rPr>
        <w:t>19日搶修完畢，</w:t>
      </w:r>
      <w:r w:rsidR="00D360FD" w:rsidRPr="000D0A7B">
        <w:rPr>
          <w:rFonts w:ascii="標楷體" w:eastAsia="標楷體" w:hAnsi="標楷體" w:hint="eastAsia"/>
          <w:bCs/>
          <w:color w:val="000000" w:themeColor="text1"/>
          <w:sz w:val="32"/>
          <w:szCs w:val="32"/>
        </w:rPr>
        <w:t>於9月</w:t>
      </w:r>
      <w:r w:rsidR="00D360FD" w:rsidRPr="000D0A7B">
        <w:rPr>
          <w:rFonts w:ascii="標楷體" w:eastAsia="標楷體" w:hAnsi="標楷體"/>
          <w:bCs/>
          <w:color w:val="000000" w:themeColor="text1"/>
          <w:sz w:val="32"/>
          <w:szCs w:val="32"/>
        </w:rPr>
        <w:t>20日試運轉後，列車</w:t>
      </w:r>
      <w:r w:rsidR="00D360FD" w:rsidRPr="000D0A7B">
        <w:rPr>
          <w:rFonts w:ascii="標楷體" w:eastAsia="標楷體" w:hAnsi="標楷體" w:hint="eastAsia"/>
          <w:bCs/>
          <w:color w:val="000000" w:themeColor="text1"/>
          <w:sz w:val="32"/>
          <w:szCs w:val="32"/>
        </w:rPr>
        <w:t>已</w:t>
      </w:r>
      <w:r w:rsidR="00D360FD" w:rsidRPr="000D0A7B">
        <w:rPr>
          <w:rFonts w:ascii="標楷體" w:eastAsia="標楷體" w:hAnsi="標楷體"/>
          <w:bCs/>
          <w:color w:val="000000" w:themeColor="text1"/>
          <w:sz w:val="32"/>
          <w:szCs w:val="32"/>
        </w:rPr>
        <w:t>於9月21日恢復正常行駛。</w:t>
      </w:r>
    </w:p>
    <w:tbl>
      <w:tblPr>
        <w:tblStyle w:val="af"/>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4384"/>
      </w:tblGrid>
      <w:tr w:rsidR="00560F46" w:rsidRPr="000D0A7B" w:rsidTr="00A94585">
        <w:trPr>
          <w:trHeight w:val="3617"/>
          <w:jc w:val="right"/>
        </w:trPr>
        <w:tc>
          <w:tcPr>
            <w:tcW w:w="4746" w:type="dxa"/>
          </w:tcPr>
          <w:p w:rsidR="00560F46" w:rsidRPr="000D0A7B" w:rsidRDefault="00560F46" w:rsidP="000E5F0E">
            <w:pPr>
              <w:snapToGrid w:val="0"/>
              <w:spacing w:beforeLines="50" w:before="180" w:after="50"/>
              <w:jc w:val="both"/>
              <w:rPr>
                <w:rFonts w:ascii="標楷體" w:eastAsia="標楷體" w:hAnsi="標楷體"/>
                <w:bCs/>
                <w:color w:val="000000" w:themeColor="text1"/>
                <w:szCs w:val="32"/>
              </w:rPr>
            </w:pPr>
            <w:r w:rsidRPr="000D0A7B">
              <w:rPr>
                <w:rFonts w:ascii="標楷體" w:eastAsia="標楷體" w:hAnsi="標楷體"/>
                <w:bCs/>
                <w:noProof/>
                <w:color w:val="000000" w:themeColor="text1"/>
                <w:szCs w:val="32"/>
              </w:rPr>
              <w:drawing>
                <wp:inline distT="0" distB="0" distL="0" distR="0" wp14:anchorId="545B85D3" wp14:editId="5629E464">
                  <wp:extent cx="2874010" cy="1614805"/>
                  <wp:effectExtent l="0" t="0" r="2540" b="4445"/>
                  <wp:docPr id="8"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874010" cy="1614805"/>
                          </a:xfrm>
                          <a:prstGeom prst="rect">
                            <a:avLst/>
                          </a:prstGeom>
                          <a:noFill/>
                          <a:ln>
                            <a:noFill/>
                          </a:ln>
                        </pic:spPr>
                      </pic:pic>
                    </a:graphicData>
                  </a:graphic>
                </wp:inline>
              </w:drawing>
            </w:r>
          </w:p>
          <w:p w:rsidR="00560F46" w:rsidRPr="000D0A7B" w:rsidRDefault="00E150A5" w:rsidP="003F3B79">
            <w:pPr>
              <w:snapToGrid w:val="0"/>
              <w:jc w:val="center"/>
              <w:rPr>
                <w:rFonts w:ascii="標楷體" w:eastAsia="標楷體" w:hAnsi="標楷體"/>
                <w:bCs/>
                <w:color w:val="000000" w:themeColor="text1"/>
                <w:szCs w:val="32"/>
              </w:rPr>
            </w:pPr>
            <w:bookmarkStart w:id="63" w:name="_Toc485305888"/>
            <w:r w:rsidRPr="00E150A5">
              <w:rPr>
                <w:rFonts w:ascii="標楷體" w:eastAsia="標楷體" w:hAnsi="標楷體" w:hint="eastAsia"/>
              </w:rPr>
              <w:t xml:space="preserve">附圖 </w:t>
            </w:r>
            <w:r w:rsidRPr="00E150A5">
              <w:rPr>
                <w:rFonts w:ascii="標楷體" w:eastAsia="標楷體" w:hAnsi="標楷體"/>
              </w:rPr>
              <w:fldChar w:fldCharType="begin"/>
            </w:r>
            <w:r w:rsidRPr="00E150A5">
              <w:rPr>
                <w:rFonts w:ascii="標楷體" w:eastAsia="標楷體" w:hAnsi="標楷體"/>
              </w:rPr>
              <w:instrText xml:space="preserve"> </w:instrText>
            </w:r>
            <w:r w:rsidRPr="00E150A5">
              <w:rPr>
                <w:rFonts w:ascii="標楷體" w:eastAsia="標楷體" w:hAnsi="標楷體" w:hint="eastAsia"/>
              </w:rPr>
              <w:instrText>SEQ 附圖 \* ARABIC</w:instrText>
            </w:r>
            <w:r w:rsidRPr="00E150A5">
              <w:rPr>
                <w:rFonts w:ascii="標楷體" w:eastAsia="標楷體" w:hAnsi="標楷體"/>
              </w:rPr>
              <w:instrText xml:space="preserve"> </w:instrText>
            </w:r>
            <w:r w:rsidRPr="00E150A5">
              <w:rPr>
                <w:rFonts w:ascii="標楷體" w:eastAsia="標楷體" w:hAnsi="標楷體"/>
              </w:rPr>
              <w:fldChar w:fldCharType="separate"/>
            </w:r>
            <w:r w:rsidR="008E5F7A">
              <w:rPr>
                <w:rFonts w:ascii="標楷體" w:eastAsia="標楷體" w:hAnsi="標楷體"/>
                <w:noProof/>
              </w:rPr>
              <w:t>11</w:t>
            </w:r>
            <w:r w:rsidRPr="00E150A5">
              <w:rPr>
                <w:rFonts w:ascii="標楷體" w:eastAsia="標楷體" w:hAnsi="標楷體"/>
              </w:rPr>
              <w:fldChar w:fldCharType="end"/>
            </w:r>
            <w:r w:rsidRPr="00E150A5">
              <w:rPr>
                <w:rFonts w:ascii="標楷體" w:eastAsia="標楷體" w:hAnsi="標楷體" w:hint="eastAsia"/>
              </w:rPr>
              <w:t xml:space="preserve"> 阿里山森林鐵路44k+700土石坍方</w:t>
            </w:r>
            <w:bookmarkEnd w:id="63"/>
          </w:p>
        </w:tc>
        <w:tc>
          <w:tcPr>
            <w:tcW w:w="4384" w:type="dxa"/>
          </w:tcPr>
          <w:p w:rsidR="00560F46" w:rsidRPr="000D0A7B" w:rsidRDefault="00560F46" w:rsidP="000E5F0E">
            <w:pPr>
              <w:snapToGrid w:val="0"/>
              <w:spacing w:beforeLines="50" w:before="180" w:after="50"/>
              <w:jc w:val="center"/>
              <w:rPr>
                <w:rFonts w:ascii="標楷體" w:eastAsia="標楷體" w:hAnsi="標楷體"/>
                <w:bCs/>
                <w:color w:val="000000" w:themeColor="text1"/>
                <w:szCs w:val="24"/>
              </w:rPr>
            </w:pPr>
            <w:r w:rsidRPr="000D0A7B">
              <w:rPr>
                <w:rFonts w:ascii="標楷體" w:eastAsia="標楷體" w:hAnsi="標楷體"/>
                <w:noProof/>
                <w:color w:val="000000" w:themeColor="text1"/>
                <w:sz w:val="32"/>
                <w:szCs w:val="32"/>
              </w:rPr>
              <w:drawing>
                <wp:inline distT="0" distB="0" distL="0" distR="0" wp14:anchorId="202BAA05" wp14:editId="4626458D">
                  <wp:extent cx="2101850" cy="2066290"/>
                  <wp:effectExtent l="0" t="0" r="0" b="0"/>
                  <wp:docPr id="9" name="圖片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00"/>
                          <pic:cNvPicPr>
                            <a:picLocks noChangeAspect="1" noChangeArrowheads="1"/>
                          </pic:cNvPicPr>
                        </pic:nvPicPr>
                        <pic:blipFill>
                          <a:blip r:embed="rId62" cstate="print">
                            <a:extLst>
                              <a:ext uri="{28A0092B-C50C-407E-A947-70E740481C1C}">
                                <a14:useLocalDpi xmlns:a14="http://schemas.microsoft.com/office/drawing/2010/main" val="0"/>
                              </a:ext>
                            </a:extLst>
                          </a:blip>
                          <a:srcRect t="12877" b="13403"/>
                          <a:stretch>
                            <a:fillRect/>
                          </a:stretch>
                        </pic:blipFill>
                        <pic:spPr bwMode="auto">
                          <a:xfrm>
                            <a:off x="0" y="0"/>
                            <a:ext cx="2101850" cy="2066290"/>
                          </a:xfrm>
                          <a:prstGeom prst="rect">
                            <a:avLst/>
                          </a:prstGeom>
                          <a:noFill/>
                          <a:ln>
                            <a:noFill/>
                          </a:ln>
                        </pic:spPr>
                      </pic:pic>
                    </a:graphicData>
                  </a:graphic>
                </wp:inline>
              </w:drawing>
            </w:r>
          </w:p>
          <w:p w:rsidR="00560F46" w:rsidRPr="000D0A7B" w:rsidRDefault="005B447F" w:rsidP="005B447F">
            <w:pPr>
              <w:snapToGrid w:val="0"/>
              <w:jc w:val="center"/>
              <w:rPr>
                <w:rFonts w:ascii="標楷體" w:eastAsia="標楷體" w:hAnsi="標楷體"/>
                <w:bCs/>
                <w:color w:val="000000" w:themeColor="text1"/>
                <w:szCs w:val="24"/>
              </w:rPr>
            </w:pPr>
            <w:bookmarkStart w:id="64" w:name="_Toc485305889"/>
            <w:r w:rsidRPr="005B447F">
              <w:rPr>
                <w:rFonts w:ascii="標楷體" w:eastAsia="標楷體" w:hAnsi="標楷體" w:hint="eastAsia"/>
                <w:szCs w:val="24"/>
              </w:rPr>
              <w:t xml:space="preserve">附圖 </w:t>
            </w:r>
            <w:r w:rsidRPr="005B447F">
              <w:rPr>
                <w:rFonts w:ascii="標楷體" w:eastAsia="標楷體" w:hAnsi="標楷體"/>
                <w:szCs w:val="24"/>
              </w:rPr>
              <w:fldChar w:fldCharType="begin"/>
            </w:r>
            <w:r w:rsidRPr="005B447F">
              <w:rPr>
                <w:rFonts w:ascii="標楷體" w:eastAsia="標楷體" w:hAnsi="標楷體"/>
                <w:szCs w:val="24"/>
              </w:rPr>
              <w:instrText xml:space="preserve"> </w:instrText>
            </w:r>
            <w:r w:rsidRPr="005B447F">
              <w:rPr>
                <w:rFonts w:ascii="標楷體" w:eastAsia="標楷體" w:hAnsi="標楷體" w:hint="eastAsia"/>
                <w:szCs w:val="24"/>
              </w:rPr>
              <w:instrText>SEQ 附圖 \* ARABIC</w:instrText>
            </w:r>
            <w:r w:rsidRPr="005B447F">
              <w:rPr>
                <w:rFonts w:ascii="標楷體" w:eastAsia="標楷體" w:hAnsi="標楷體"/>
                <w:szCs w:val="24"/>
              </w:rPr>
              <w:instrText xml:space="preserve"> </w:instrText>
            </w:r>
            <w:r w:rsidRPr="005B447F">
              <w:rPr>
                <w:rFonts w:ascii="標楷體" w:eastAsia="標楷體" w:hAnsi="標楷體"/>
                <w:szCs w:val="24"/>
              </w:rPr>
              <w:fldChar w:fldCharType="separate"/>
            </w:r>
            <w:r w:rsidR="008E5F7A">
              <w:rPr>
                <w:rFonts w:ascii="標楷體" w:eastAsia="標楷體" w:hAnsi="標楷體"/>
                <w:noProof/>
                <w:szCs w:val="24"/>
              </w:rPr>
              <w:t>12</w:t>
            </w:r>
            <w:r w:rsidRPr="005B447F">
              <w:rPr>
                <w:rFonts w:ascii="標楷體" w:eastAsia="標楷體" w:hAnsi="標楷體"/>
                <w:szCs w:val="24"/>
              </w:rPr>
              <w:fldChar w:fldCharType="end"/>
            </w:r>
            <w:r w:rsidRPr="005B447F">
              <w:rPr>
                <w:rFonts w:ascii="標楷體" w:eastAsia="標楷體" w:hAnsi="標楷體" w:hint="eastAsia"/>
                <w:szCs w:val="24"/>
              </w:rPr>
              <w:t xml:space="preserve"> 阿里山森林鐵路38k+510落石</w:t>
            </w:r>
            <w:bookmarkEnd w:id="64"/>
          </w:p>
        </w:tc>
      </w:tr>
      <w:tr w:rsidR="00560F46" w:rsidRPr="000D0A7B" w:rsidTr="00A94585">
        <w:trPr>
          <w:trHeight w:val="3643"/>
          <w:jc w:val="right"/>
        </w:trPr>
        <w:tc>
          <w:tcPr>
            <w:tcW w:w="4746" w:type="dxa"/>
          </w:tcPr>
          <w:p w:rsidR="00560F46" w:rsidRPr="000D0A7B" w:rsidRDefault="00560F46" w:rsidP="000E5F0E">
            <w:pPr>
              <w:snapToGrid w:val="0"/>
              <w:spacing w:beforeLines="50" w:before="180" w:after="50"/>
              <w:jc w:val="center"/>
              <w:rPr>
                <w:rFonts w:ascii="標楷體" w:eastAsia="標楷體" w:hAnsi="標楷體"/>
                <w:bCs/>
                <w:color w:val="000000" w:themeColor="text1"/>
                <w:szCs w:val="24"/>
              </w:rPr>
            </w:pPr>
            <w:r w:rsidRPr="000D0A7B">
              <w:rPr>
                <w:rFonts w:ascii="標楷體" w:eastAsia="標楷體" w:hAnsi="標楷體"/>
                <w:noProof/>
                <w:color w:val="000000" w:themeColor="text1"/>
                <w:sz w:val="32"/>
                <w:szCs w:val="32"/>
              </w:rPr>
              <w:drawing>
                <wp:inline distT="0" distB="0" distL="0" distR="0" wp14:anchorId="454713DB" wp14:editId="52D18609">
                  <wp:extent cx="2755265" cy="2066290"/>
                  <wp:effectExtent l="0" t="0" r="6985" b="0"/>
                  <wp:docPr id="10" name="圖片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0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755265" cy="2066290"/>
                          </a:xfrm>
                          <a:prstGeom prst="rect">
                            <a:avLst/>
                          </a:prstGeom>
                          <a:noFill/>
                          <a:ln>
                            <a:noFill/>
                          </a:ln>
                        </pic:spPr>
                      </pic:pic>
                    </a:graphicData>
                  </a:graphic>
                </wp:inline>
              </w:drawing>
            </w:r>
          </w:p>
          <w:p w:rsidR="00560F46" w:rsidRPr="000D0A7B" w:rsidRDefault="005B447F" w:rsidP="003F3B79">
            <w:pPr>
              <w:snapToGrid w:val="0"/>
              <w:jc w:val="center"/>
              <w:rPr>
                <w:rFonts w:ascii="標楷體" w:eastAsia="標楷體" w:hAnsi="標楷體"/>
                <w:bCs/>
                <w:color w:val="000000" w:themeColor="text1"/>
                <w:szCs w:val="24"/>
              </w:rPr>
            </w:pPr>
            <w:bookmarkStart w:id="65" w:name="_Toc485305890"/>
            <w:r w:rsidRPr="005B447F">
              <w:rPr>
                <w:rFonts w:ascii="標楷體" w:eastAsia="標楷體" w:hAnsi="標楷體" w:hint="eastAsia"/>
              </w:rPr>
              <w:t xml:space="preserve">附圖 </w:t>
            </w:r>
            <w:r w:rsidRPr="005B447F">
              <w:rPr>
                <w:rFonts w:ascii="標楷體" w:eastAsia="標楷體" w:hAnsi="標楷體"/>
              </w:rPr>
              <w:fldChar w:fldCharType="begin"/>
            </w:r>
            <w:r w:rsidRPr="005B447F">
              <w:rPr>
                <w:rFonts w:ascii="標楷體" w:eastAsia="標楷體" w:hAnsi="標楷體"/>
              </w:rPr>
              <w:instrText xml:space="preserve"> </w:instrText>
            </w:r>
            <w:r w:rsidRPr="005B447F">
              <w:rPr>
                <w:rFonts w:ascii="標楷體" w:eastAsia="標楷體" w:hAnsi="標楷體" w:hint="eastAsia"/>
              </w:rPr>
              <w:instrText>SEQ 附圖 \* ARABIC</w:instrText>
            </w:r>
            <w:r w:rsidRPr="005B447F">
              <w:rPr>
                <w:rFonts w:ascii="標楷體" w:eastAsia="標楷體" w:hAnsi="標楷體"/>
              </w:rPr>
              <w:instrText xml:space="preserve"> </w:instrText>
            </w:r>
            <w:r w:rsidRPr="005B447F">
              <w:rPr>
                <w:rFonts w:ascii="標楷體" w:eastAsia="標楷體" w:hAnsi="標楷體"/>
              </w:rPr>
              <w:fldChar w:fldCharType="separate"/>
            </w:r>
            <w:r w:rsidR="008E5F7A">
              <w:rPr>
                <w:rFonts w:ascii="標楷體" w:eastAsia="標楷體" w:hAnsi="標楷體"/>
                <w:noProof/>
              </w:rPr>
              <w:t>13</w:t>
            </w:r>
            <w:r w:rsidRPr="005B447F">
              <w:rPr>
                <w:rFonts w:ascii="標楷體" w:eastAsia="標楷體" w:hAnsi="標楷體"/>
              </w:rPr>
              <w:fldChar w:fldCharType="end"/>
            </w:r>
            <w:r w:rsidRPr="005B447F">
              <w:rPr>
                <w:rFonts w:ascii="標楷體" w:eastAsia="標楷體" w:hAnsi="標楷體" w:hint="eastAsia"/>
              </w:rPr>
              <w:t xml:space="preserve"> 阿里山森林鐵路35k+250落石</w:t>
            </w:r>
            <w:bookmarkEnd w:id="65"/>
          </w:p>
        </w:tc>
        <w:tc>
          <w:tcPr>
            <w:tcW w:w="4384" w:type="dxa"/>
          </w:tcPr>
          <w:p w:rsidR="00560F46" w:rsidRPr="000D0A7B" w:rsidRDefault="00560F46" w:rsidP="00E150A5">
            <w:pPr>
              <w:keepNext/>
              <w:snapToGrid w:val="0"/>
              <w:spacing w:beforeLines="50" w:before="180" w:after="50"/>
              <w:jc w:val="both"/>
              <w:rPr>
                <w:rFonts w:ascii="標楷體" w:eastAsia="標楷體" w:hAnsi="標楷體"/>
                <w:bCs/>
                <w:color w:val="000000" w:themeColor="text1"/>
                <w:sz w:val="32"/>
                <w:szCs w:val="32"/>
              </w:rPr>
            </w:pPr>
          </w:p>
        </w:tc>
      </w:tr>
    </w:tbl>
    <w:p w:rsidR="006B3F59" w:rsidRPr="005B447F" w:rsidRDefault="006B3F59" w:rsidP="005B447F">
      <w:pPr>
        <w:pStyle w:val="af3"/>
        <w:rPr>
          <w:rFonts w:ascii="標楷體" w:eastAsia="標楷體" w:hAnsi="標楷體"/>
          <w:color w:val="000000" w:themeColor="text1"/>
          <w:sz w:val="32"/>
          <w:szCs w:val="32"/>
        </w:rPr>
      </w:pPr>
      <w:r w:rsidRPr="005B447F">
        <w:rPr>
          <w:rFonts w:ascii="標楷體" w:eastAsia="標楷體" w:hAnsi="標楷體"/>
          <w:color w:val="000000" w:themeColor="text1"/>
          <w:sz w:val="32"/>
          <w:szCs w:val="32"/>
        </w:rPr>
        <w:br w:type="page"/>
      </w:r>
    </w:p>
    <w:p w:rsidR="00E6156F" w:rsidRPr="000D0A7B" w:rsidRDefault="00003C13" w:rsidP="000E5F0E">
      <w:pPr>
        <w:pStyle w:val="4"/>
        <w:numPr>
          <w:ilvl w:val="0"/>
          <w:numId w:val="62"/>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66" w:name="_Toc485309764"/>
      <w:r w:rsidRPr="000D0A7B">
        <w:rPr>
          <w:rFonts w:ascii="標楷體" w:eastAsia="標楷體" w:hAnsi="標楷體" w:hint="eastAsia"/>
          <w:color w:val="000000" w:themeColor="text1"/>
          <w:sz w:val="32"/>
          <w:szCs w:val="32"/>
        </w:rPr>
        <w:lastRenderedPageBreak/>
        <w:t>海運</w:t>
      </w:r>
      <w:bookmarkEnd w:id="66"/>
    </w:p>
    <w:p w:rsidR="00E6156F" w:rsidRPr="000D0A7B" w:rsidRDefault="00003C13" w:rsidP="000E5F0E">
      <w:pPr>
        <w:pStyle w:val="ad"/>
        <w:numPr>
          <w:ilvl w:val="0"/>
          <w:numId w:val="38"/>
        </w:numPr>
        <w:snapToGrid w:val="0"/>
        <w:spacing w:beforeLines="50" w:before="180" w:after="50"/>
        <w:ind w:leftChars="0" w:left="2044"/>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海運停航</w:t>
      </w:r>
      <w:r w:rsidRPr="000D0A7B">
        <w:rPr>
          <w:rFonts w:ascii="標楷體" w:eastAsia="標楷體" w:hAnsi="標楷體" w:hint="eastAsia"/>
          <w:bCs/>
          <w:color w:val="000000" w:themeColor="text1"/>
          <w:sz w:val="32"/>
          <w:szCs w:val="32"/>
        </w:rPr>
        <w:t>：</w:t>
      </w:r>
      <w:r w:rsidR="00F31505" w:rsidRPr="000D0A7B">
        <w:rPr>
          <w:rFonts w:ascii="標楷體" w:eastAsia="標楷體" w:hAnsi="標楷體" w:hint="eastAsia"/>
          <w:bCs/>
          <w:color w:val="000000" w:themeColor="text1"/>
          <w:sz w:val="32"/>
          <w:szCs w:val="32"/>
        </w:rPr>
        <w:t>受</w:t>
      </w:r>
      <w:r w:rsidR="00BF2CFB" w:rsidRPr="000D0A7B">
        <w:rPr>
          <w:rFonts w:ascii="標楷體" w:eastAsia="標楷體" w:hAnsi="標楷體" w:hint="eastAsia"/>
          <w:bCs/>
          <w:color w:val="000000" w:themeColor="text1"/>
          <w:sz w:val="32"/>
          <w:szCs w:val="32"/>
        </w:rPr>
        <w:t>莫蘭蒂</w:t>
      </w:r>
      <w:r w:rsidR="00F31505" w:rsidRPr="000D0A7B">
        <w:rPr>
          <w:rFonts w:ascii="標楷體" w:eastAsia="標楷體" w:hAnsi="標楷體" w:hint="eastAsia"/>
          <w:bCs/>
          <w:color w:val="000000" w:themeColor="text1"/>
          <w:sz w:val="32"/>
          <w:szCs w:val="32"/>
        </w:rPr>
        <w:t>颱風影響，</w:t>
      </w:r>
      <w:r w:rsidR="00E018E6" w:rsidRPr="000D0A7B">
        <w:rPr>
          <w:rFonts w:ascii="標楷體" w:eastAsia="標楷體" w:hAnsi="標楷體" w:hint="eastAsia"/>
          <w:bCs/>
          <w:color w:val="000000" w:themeColor="text1"/>
          <w:sz w:val="32"/>
          <w:szCs w:val="32"/>
        </w:rPr>
        <w:t>北、中、南、東</w:t>
      </w:r>
      <w:r w:rsidR="00E018E6" w:rsidRPr="000D0A7B">
        <w:rPr>
          <w:rFonts w:ascii="標楷體" w:eastAsia="標楷體" w:hAnsi="標楷體"/>
          <w:bCs/>
          <w:color w:val="000000" w:themeColor="text1"/>
          <w:sz w:val="32"/>
          <w:szCs w:val="32"/>
        </w:rPr>
        <w:t>部</w:t>
      </w:r>
      <w:r w:rsidR="00E018E6" w:rsidRPr="000D0A7B">
        <w:rPr>
          <w:rFonts w:ascii="標楷體" w:eastAsia="標楷體" w:hAnsi="標楷體" w:hint="eastAsia"/>
          <w:bCs/>
          <w:color w:val="000000" w:themeColor="text1"/>
          <w:sz w:val="32"/>
          <w:szCs w:val="32"/>
        </w:rPr>
        <w:t>等4個</w:t>
      </w:r>
      <w:r w:rsidR="00E018E6" w:rsidRPr="000D0A7B">
        <w:rPr>
          <w:rFonts w:ascii="標楷體" w:eastAsia="標楷體" w:hAnsi="標楷體"/>
          <w:bCs/>
          <w:color w:val="000000" w:themeColor="text1"/>
          <w:sz w:val="32"/>
          <w:szCs w:val="32"/>
        </w:rPr>
        <w:t>航務中心</w:t>
      </w:r>
      <w:r w:rsidR="00E018E6" w:rsidRPr="000D0A7B">
        <w:rPr>
          <w:rFonts w:ascii="標楷體" w:eastAsia="標楷體" w:hAnsi="標楷體" w:hint="eastAsia"/>
          <w:bCs/>
          <w:color w:val="000000" w:themeColor="text1"/>
          <w:sz w:val="32"/>
          <w:szCs w:val="32"/>
        </w:rPr>
        <w:t>總計</w:t>
      </w:r>
      <w:r w:rsidR="00E018E6" w:rsidRPr="000D0A7B">
        <w:rPr>
          <w:rFonts w:ascii="標楷體" w:eastAsia="標楷體" w:hAnsi="標楷體"/>
          <w:bCs/>
          <w:color w:val="000000" w:themeColor="text1"/>
          <w:sz w:val="32"/>
          <w:szCs w:val="32"/>
        </w:rPr>
        <w:t>停航</w:t>
      </w:r>
      <w:r w:rsidR="00E018E6" w:rsidRPr="000D0A7B">
        <w:rPr>
          <w:rFonts w:ascii="標楷體" w:eastAsia="標楷體" w:hAnsi="標楷體" w:hint="eastAsia"/>
          <w:bCs/>
          <w:color w:val="000000" w:themeColor="text1"/>
          <w:sz w:val="32"/>
          <w:szCs w:val="32"/>
        </w:rPr>
        <w:t>326班次</w:t>
      </w:r>
      <w:r w:rsidR="00E90340" w:rsidRPr="000D0A7B">
        <w:rPr>
          <w:rFonts w:ascii="標楷體" w:eastAsia="標楷體" w:hAnsi="標楷體" w:hint="eastAsia"/>
          <w:bCs/>
          <w:color w:val="000000" w:themeColor="text1"/>
          <w:sz w:val="32"/>
          <w:szCs w:val="32"/>
        </w:rPr>
        <w:t>。</w:t>
      </w:r>
      <w:r w:rsidR="00E018E6" w:rsidRPr="000D0A7B">
        <w:rPr>
          <w:rFonts w:ascii="標楷體" w:eastAsia="標楷體" w:hAnsi="標楷體" w:hint="eastAsia"/>
          <w:bCs/>
          <w:color w:val="000000" w:themeColor="text1"/>
          <w:sz w:val="32"/>
          <w:szCs w:val="32"/>
        </w:rPr>
        <w:t>(交通部提報)</w:t>
      </w:r>
    </w:p>
    <w:p w:rsidR="00D20B14" w:rsidRPr="000D0A7B" w:rsidRDefault="00426035" w:rsidP="00426035">
      <w:pPr>
        <w:pStyle w:val="af3"/>
        <w:snapToGrid w:val="0"/>
        <w:spacing w:after="0"/>
        <w:ind w:leftChars="531" w:left="1274"/>
        <w:jc w:val="center"/>
        <w:rPr>
          <w:rFonts w:ascii="標楷體" w:eastAsia="標楷體" w:hAnsi="標楷體"/>
          <w:bCs/>
          <w:color w:val="000000" w:themeColor="text1"/>
          <w:sz w:val="28"/>
          <w:szCs w:val="32"/>
        </w:rPr>
      </w:pPr>
      <w:bookmarkStart w:id="67" w:name="_Toc485300302"/>
      <w:r w:rsidRPr="00426035">
        <w:rPr>
          <w:rFonts w:ascii="標楷體" w:eastAsia="標楷體" w:hAnsi="標楷體" w:hint="eastAsia"/>
          <w:bCs/>
          <w:color w:val="000000" w:themeColor="text1"/>
          <w:sz w:val="28"/>
          <w:szCs w:val="32"/>
        </w:rPr>
        <w:t xml:space="preserve">表 </w:t>
      </w:r>
      <w:r w:rsidRPr="00426035">
        <w:rPr>
          <w:rFonts w:ascii="標楷體" w:eastAsia="標楷體" w:hAnsi="標楷體"/>
          <w:bCs/>
          <w:color w:val="000000" w:themeColor="text1"/>
          <w:sz w:val="28"/>
          <w:szCs w:val="32"/>
        </w:rPr>
        <w:fldChar w:fldCharType="begin"/>
      </w:r>
      <w:r w:rsidRPr="00426035">
        <w:rPr>
          <w:rFonts w:ascii="標楷體" w:eastAsia="標楷體" w:hAnsi="標楷體"/>
          <w:bCs/>
          <w:color w:val="000000" w:themeColor="text1"/>
          <w:sz w:val="28"/>
          <w:szCs w:val="32"/>
        </w:rPr>
        <w:instrText xml:space="preserve"> </w:instrText>
      </w:r>
      <w:r w:rsidRPr="00426035">
        <w:rPr>
          <w:rFonts w:ascii="標楷體" w:eastAsia="標楷體" w:hAnsi="標楷體" w:hint="eastAsia"/>
          <w:bCs/>
          <w:color w:val="000000" w:themeColor="text1"/>
          <w:sz w:val="28"/>
          <w:szCs w:val="32"/>
        </w:rPr>
        <w:instrText>SEQ 表 \* ARABIC</w:instrText>
      </w:r>
      <w:r w:rsidRPr="00426035">
        <w:rPr>
          <w:rFonts w:ascii="標楷體" w:eastAsia="標楷體" w:hAnsi="標楷體"/>
          <w:bCs/>
          <w:color w:val="000000" w:themeColor="text1"/>
          <w:sz w:val="28"/>
          <w:szCs w:val="32"/>
        </w:rPr>
        <w:instrText xml:space="preserve"> </w:instrText>
      </w:r>
      <w:r w:rsidRPr="00426035">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18</w:t>
      </w:r>
      <w:r w:rsidRPr="00426035">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D20B14" w:rsidRPr="000D0A7B">
        <w:rPr>
          <w:rFonts w:ascii="標楷體" w:eastAsia="標楷體" w:hAnsi="標楷體"/>
          <w:bCs/>
          <w:color w:val="000000" w:themeColor="text1"/>
          <w:sz w:val="28"/>
          <w:szCs w:val="32"/>
        </w:rPr>
        <w:t>海運</w:t>
      </w:r>
      <w:r w:rsidR="00D20B14" w:rsidRPr="000D0A7B">
        <w:rPr>
          <w:rFonts w:ascii="標楷體" w:eastAsia="標楷體" w:hAnsi="標楷體" w:hint="eastAsia"/>
          <w:bCs/>
          <w:color w:val="000000" w:themeColor="text1"/>
          <w:sz w:val="28"/>
          <w:szCs w:val="32"/>
        </w:rPr>
        <w:t>停航班次統計</w:t>
      </w:r>
      <w:bookmarkEnd w:id="67"/>
    </w:p>
    <w:tbl>
      <w:tblPr>
        <w:tblW w:w="0" w:type="auto"/>
        <w:jc w:val="right"/>
        <w:tblInd w:w="-114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2"/>
        <w:gridCol w:w="1843"/>
        <w:gridCol w:w="2267"/>
        <w:gridCol w:w="1702"/>
        <w:gridCol w:w="992"/>
        <w:gridCol w:w="992"/>
      </w:tblGrid>
      <w:tr w:rsidR="003C0F85" w:rsidRPr="000D0A7B" w:rsidTr="00842E68">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CC"/>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sz w:val="28"/>
              </w:rPr>
            </w:pPr>
            <w:r w:rsidRPr="000D0A7B">
              <w:rPr>
                <w:rFonts w:ascii="標楷體" w:eastAsia="標楷體" w:hAnsi="標楷體"/>
                <w:color w:val="000000" w:themeColor="text1"/>
                <w:sz w:val="28"/>
              </w:rPr>
              <w:t>項次</w:t>
            </w:r>
          </w:p>
        </w:tc>
        <w:tc>
          <w:tcPr>
            <w:tcW w:w="1843" w:type="dxa"/>
            <w:tcBorders>
              <w:top w:val="outset" w:sz="6" w:space="0" w:color="auto"/>
              <w:left w:val="outset" w:sz="6" w:space="0" w:color="auto"/>
              <w:bottom w:val="outset" w:sz="6" w:space="0" w:color="auto"/>
              <w:right w:val="outset" w:sz="6" w:space="0" w:color="auto"/>
            </w:tcBorders>
            <w:shd w:val="clear" w:color="auto" w:fill="FFFFCC"/>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sz w:val="28"/>
              </w:rPr>
            </w:pPr>
            <w:r w:rsidRPr="000D0A7B">
              <w:rPr>
                <w:rFonts w:ascii="標楷體" w:eastAsia="標楷體" w:hAnsi="標楷體"/>
                <w:color w:val="000000" w:themeColor="text1"/>
                <w:sz w:val="28"/>
              </w:rPr>
              <w:t>停航</w:t>
            </w:r>
            <w:r w:rsidRPr="000D0A7B">
              <w:rPr>
                <w:rFonts w:ascii="標楷體" w:eastAsia="標楷體" w:hAnsi="標楷體" w:hint="eastAsia"/>
                <w:color w:val="000000" w:themeColor="text1"/>
                <w:sz w:val="28"/>
              </w:rPr>
              <w:br/>
            </w:r>
            <w:r w:rsidRPr="000D0A7B">
              <w:rPr>
                <w:rFonts w:ascii="標楷體" w:eastAsia="標楷體" w:hAnsi="標楷體"/>
                <w:color w:val="000000" w:themeColor="text1"/>
                <w:sz w:val="28"/>
              </w:rPr>
              <w:t>日期時間</w:t>
            </w:r>
          </w:p>
        </w:tc>
        <w:tc>
          <w:tcPr>
            <w:tcW w:w="2267" w:type="dxa"/>
            <w:tcBorders>
              <w:top w:val="outset" w:sz="6" w:space="0" w:color="auto"/>
              <w:left w:val="outset" w:sz="6" w:space="0" w:color="auto"/>
              <w:bottom w:val="outset" w:sz="6" w:space="0" w:color="auto"/>
              <w:right w:val="outset" w:sz="6" w:space="0" w:color="auto"/>
            </w:tcBorders>
            <w:shd w:val="clear" w:color="auto" w:fill="FFFFCC"/>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sz w:val="28"/>
              </w:rPr>
            </w:pPr>
            <w:r w:rsidRPr="000D0A7B">
              <w:rPr>
                <w:rFonts w:ascii="標楷體" w:eastAsia="標楷體" w:hAnsi="標楷體"/>
                <w:color w:val="000000" w:themeColor="text1"/>
                <w:sz w:val="28"/>
              </w:rPr>
              <w:t>海運公司</w:t>
            </w:r>
            <w:r w:rsidRPr="000D0A7B">
              <w:rPr>
                <w:rFonts w:ascii="標楷體" w:eastAsia="標楷體" w:hAnsi="標楷體" w:hint="eastAsia"/>
                <w:color w:val="000000" w:themeColor="text1"/>
                <w:sz w:val="28"/>
              </w:rPr>
              <w:br/>
            </w:r>
            <w:r w:rsidRPr="000D0A7B">
              <w:rPr>
                <w:rFonts w:ascii="標楷體" w:eastAsia="標楷體" w:hAnsi="標楷體"/>
                <w:color w:val="000000" w:themeColor="text1"/>
                <w:sz w:val="28"/>
              </w:rPr>
              <w:t>（船名）</w:t>
            </w:r>
          </w:p>
        </w:tc>
        <w:tc>
          <w:tcPr>
            <w:tcW w:w="1702" w:type="dxa"/>
            <w:tcBorders>
              <w:top w:val="outset" w:sz="6" w:space="0" w:color="auto"/>
              <w:left w:val="outset" w:sz="6" w:space="0" w:color="auto"/>
              <w:bottom w:val="outset" w:sz="6" w:space="0" w:color="auto"/>
              <w:right w:val="outset" w:sz="6" w:space="0" w:color="auto"/>
            </w:tcBorders>
            <w:shd w:val="clear" w:color="auto" w:fill="FFFFCC"/>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sz w:val="28"/>
              </w:rPr>
            </w:pPr>
            <w:r w:rsidRPr="000D0A7B">
              <w:rPr>
                <w:rFonts w:ascii="標楷體" w:eastAsia="標楷體" w:hAnsi="標楷體"/>
                <w:color w:val="000000" w:themeColor="text1"/>
                <w:sz w:val="28"/>
              </w:rPr>
              <w:t>航線</w:t>
            </w:r>
          </w:p>
        </w:tc>
        <w:tc>
          <w:tcPr>
            <w:tcW w:w="992" w:type="dxa"/>
            <w:tcBorders>
              <w:top w:val="outset" w:sz="6" w:space="0" w:color="auto"/>
              <w:left w:val="outset" w:sz="6" w:space="0" w:color="auto"/>
              <w:bottom w:val="outset" w:sz="6" w:space="0" w:color="auto"/>
              <w:right w:val="outset" w:sz="6" w:space="0" w:color="auto"/>
            </w:tcBorders>
            <w:shd w:val="clear" w:color="auto" w:fill="FFFFCC"/>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sz w:val="28"/>
              </w:rPr>
            </w:pPr>
            <w:r w:rsidRPr="000D0A7B">
              <w:rPr>
                <w:rFonts w:ascii="標楷體" w:eastAsia="標楷體" w:hAnsi="標楷體"/>
                <w:color w:val="000000" w:themeColor="text1"/>
                <w:sz w:val="28"/>
              </w:rPr>
              <w:t>停航</w:t>
            </w:r>
            <w:r w:rsidRPr="000D0A7B">
              <w:rPr>
                <w:rFonts w:ascii="標楷體" w:eastAsia="標楷體" w:hAnsi="標楷體" w:hint="eastAsia"/>
                <w:color w:val="000000" w:themeColor="text1"/>
                <w:sz w:val="28"/>
              </w:rPr>
              <w:br/>
            </w:r>
            <w:r w:rsidRPr="000D0A7B">
              <w:rPr>
                <w:rFonts w:ascii="標楷體" w:eastAsia="標楷體" w:hAnsi="標楷體"/>
                <w:color w:val="000000" w:themeColor="text1"/>
                <w:sz w:val="28"/>
              </w:rPr>
              <w:t>班次</w:t>
            </w:r>
          </w:p>
        </w:tc>
        <w:tc>
          <w:tcPr>
            <w:tcW w:w="992" w:type="dxa"/>
            <w:tcBorders>
              <w:top w:val="outset" w:sz="6" w:space="0" w:color="auto"/>
              <w:left w:val="outset" w:sz="6" w:space="0" w:color="auto"/>
              <w:bottom w:val="outset" w:sz="6" w:space="0" w:color="auto"/>
              <w:right w:val="outset" w:sz="6" w:space="0" w:color="auto"/>
            </w:tcBorders>
            <w:shd w:val="clear" w:color="auto" w:fill="FFFFCC"/>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sz w:val="28"/>
              </w:rPr>
            </w:pPr>
            <w:r w:rsidRPr="000D0A7B">
              <w:rPr>
                <w:rFonts w:ascii="標楷體" w:eastAsia="標楷體" w:hAnsi="標楷體"/>
                <w:color w:val="000000" w:themeColor="text1"/>
                <w:sz w:val="28"/>
              </w:rPr>
              <w:t>備註</w:t>
            </w: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龍鴻(綠島之星)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富岡</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蘭嶼</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4</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長杰(天王星)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富岡</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綠島</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4</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大發(金星3號)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富岡</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綠島</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6</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4</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龍鴻(綠島之星2號)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富岡</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綠島</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6</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5</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龍鴻(綠島之星3號)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後壁湖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蘭嶼</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4</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6</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07:00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泰富(泰富1號、泰富2號、泰富3號)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東港</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琉球</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14</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7</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07:00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滿天星航運(滿天星1號、滿天星2號)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布袋</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馬公</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6</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8</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07:00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凱旋海運(凱旋3號、凱旋6號)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布袋</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馬公</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6</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9</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07:00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嘉和海運(今一之星)、海有航運(太吉之星)、惠航船舶管理(百麗)</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布袋</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馬公</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07:00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海上明珠(金八達、金八達2號)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布袋</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馬公</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3</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11</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興蘭海運股份有限公司(夏威夷7號.夏威夷8號)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後壁湖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蘭嶼</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12</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09:30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台灣航業公司(臺華)</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高雄</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馬公</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13</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07:00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琉興公司[欣泰]</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東港</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琉球</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14</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07:00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東港聯營處(東昇11號、翔信、光輝、群益、飛馬)</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東港</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琉球</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16</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15</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09:00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南北海運(吉順船隊)</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南竿</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北竿</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14</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16</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09:00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大和航業(閩珠8號)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南竿</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北竿</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17</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09:00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大和航業(閩珠2號)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南竿</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北竿</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6</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18</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09:00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佶星海運(馬祖之星)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南竿</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莒光</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6</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19</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09:00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長億海運(金龍輪)</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馬祖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馬尾</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20</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09:00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大和航業(閩珠8號)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馬祖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黃岐</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21</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09:00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金馬船代(安麒2號(安麒輪替))</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馬祖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黃岐</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22</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09:00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新華航業(臺馬之星)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基隆</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馬祖</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23</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大發(金星5號)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富岡</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蘭嶼</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24</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大發(恆星)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後壁湖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蘭嶼</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4</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25</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吉順船隊</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南竿</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北竿</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14</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26</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閩珠2號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南竿</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北竿</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8</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27</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馬祖之星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南竿</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莒光</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6</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28</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閩珠8號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馬祖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黃岐</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29</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安麒2號(安麒輪替)</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馬祖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黃岐</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30</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金龍輪</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馬祖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馬尾</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31</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臺馬之星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基隆</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馬祖</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32</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南北海運(吉順船隊)</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南竿</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北竿</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33</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大和航業(閩珠8號)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南竿</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北竿</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34</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大和航業(閩珠2號)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南竿</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北竿</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4</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35</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佶星海運(馬祖之星)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南竿</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莒光</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6</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36</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大和航業(閩珠8號)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馬祖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黃岐</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37</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金馬船代(安麒2號【安麒輪替】)</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馬祖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黃岐</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38</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長億海運(金龍輪)</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馬祖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馬尾</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39</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東聯航運(麗娜輪)</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CC6143"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臺北</w:t>
            </w:r>
            <w:r w:rsidR="000143E7" w:rsidRPr="000D0A7B">
              <w:rPr>
                <w:rFonts w:ascii="標楷體" w:eastAsia="標楷體" w:hAnsi="標楷體" w:hint="eastAsia"/>
                <w:color w:val="000000" w:themeColor="text1"/>
              </w:rPr>
              <w:t>──</w:t>
            </w:r>
            <w:r w:rsidR="003C0F85" w:rsidRPr="000D0A7B">
              <w:rPr>
                <w:rFonts w:ascii="標楷體" w:eastAsia="標楷體" w:hAnsi="標楷體" w:hint="eastAsia"/>
                <w:color w:val="000000" w:themeColor="text1"/>
              </w:rPr>
              <w:t>平潭</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40</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新華航業公司(臺馬輪)</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基隆</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馬祖</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41</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帆利公司(凱旋2號)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富岡</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綠島</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42</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長杰公司(天王星)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富岡</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綠島</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43</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大發公司(金星5號)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後壁湖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蘭嶼</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44</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00:00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大發公司(恆星)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富岡</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蘭嶼</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45</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105/09/13</w:t>
            </w:r>
            <w:r w:rsidRPr="000D0A7B">
              <w:rPr>
                <w:rFonts w:ascii="標楷體" w:eastAsia="標楷體" w:hAnsi="標楷體"/>
                <w:color w:val="000000" w:themeColor="text1"/>
              </w:rPr>
              <w:br/>
            </w:r>
            <w:r w:rsidRPr="000D0A7B">
              <w:rPr>
                <w:rFonts w:ascii="標楷體" w:eastAsia="標楷體" w:hAnsi="標楷體" w:hint="eastAsia"/>
                <w:color w:val="000000" w:themeColor="text1"/>
              </w:rPr>
              <w:t>14:20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金廈海運(金祥龍,新金龍)，遠欣遠代(新五緣)，坤龍(東方)，金安(金星)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金門</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五通</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9</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46</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南星(捷安)，全國船務(新武夷)，遠欣船務(新五緣)，協成(迅安)，和平船務(和平之星)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金門</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五通</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18</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47</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大榮(馬可)，坤龍(東方)，金廈(金祥龍，新金龍)，金安(金星)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金門</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五通</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18</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48</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金廈海運股份有限公司(泉金輪)，海西企業股份有限公司(蓬江輪)</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金門</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石井</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8</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49</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金廈海運股份有限公司(泉金輪)，海西企業股份有限公司(蓬江輪)</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金門</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石井</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8</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50</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南星航運(捷安)，全國船務(新武夷)，遠欣船務(新五緣)，協成(迅安)，和平船務(和平之星)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金門</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五通</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18</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51</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08:00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大榮(馬可)，坤龍(東方)，金廈(泉州，新金龍)，金安(金星)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金門</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五通</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18</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52</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19:00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中國遠洋企業(中遠之星)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臺中</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廈門</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53</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105/09/13</w:t>
            </w:r>
            <w:r w:rsidRPr="000D0A7B">
              <w:rPr>
                <w:rFonts w:ascii="標楷體" w:eastAsia="標楷體" w:hAnsi="標楷體"/>
                <w:color w:val="000000" w:themeColor="text1"/>
              </w:rPr>
              <w:br/>
            </w:r>
            <w:r w:rsidRPr="000D0A7B">
              <w:rPr>
                <w:rFonts w:ascii="標楷體" w:eastAsia="標楷體" w:hAnsi="標楷體" w:hint="eastAsia"/>
                <w:color w:val="000000" w:themeColor="text1"/>
              </w:rPr>
              <w:t>14:20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金廈海運股份有限公司(泉金輪)</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金門</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石井</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54</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105/09/13</w:t>
            </w:r>
            <w:r w:rsidRPr="000D0A7B">
              <w:rPr>
                <w:rFonts w:ascii="標楷體" w:eastAsia="標楷體" w:hAnsi="標楷體"/>
                <w:color w:val="000000" w:themeColor="text1"/>
              </w:rPr>
              <w:br/>
            </w:r>
            <w:r w:rsidRPr="000D0A7B">
              <w:rPr>
                <w:rFonts w:ascii="標楷體" w:eastAsia="標楷體" w:hAnsi="標楷體" w:hint="eastAsia"/>
                <w:color w:val="000000" w:themeColor="text1"/>
              </w:rPr>
              <w:t>14:00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佶星海運(馬祖之星)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南竿</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莒光</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55</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105/09/14</w:t>
            </w:r>
            <w:r w:rsidRPr="000D0A7B">
              <w:rPr>
                <w:rFonts w:ascii="標楷體" w:eastAsia="標楷體" w:hAnsi="標楷體"/>
                <w:color w:val="000000" w:themeColor="text1"/>
              </w:rPr>
              <w:br/>
            </w:r>
            <w:r w:rsidRPr="000D0A7B">
              <w:rPr>
                <w:rFonts w:ascii="標楷體" w:eastAsia="標楷體" w:hAnsi="標楷體" w:hint="eastAsia"/>
                <w:color w:val="000000" w:themeColor="text1"/>
              </w:rPr>
              <w:t>14:00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長億海運(金龍輪)</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馬祖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馬尾</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56</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105/09/13</w:t>
            </w:r>
            <w:r w:rsidRPr="000D0A7B">
              <w:rPr>
                <w:rFonts w:ascii="標楷體" w:eastAsia="標楷體" w:hAnsi="標楷體"/>
                <w:color w:val="000000" w:themeColor="text1"/>
              </w:rPr>
              <w:br/>
            </w:r>
            <w:r w:rsidRPr="000D0A7B">
              <w:rPr>
                <w:rFonts w:ascii="標楷體" w:eastAsia="標楷體" w:hAnsi="標楷體" w:hint="eastAsia"/>
                <w:color w:val="000000" w:themeColor="text1"/>
              </w:rPr>
              <w:t>05:50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大和航業(閩珠捌號)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馬祖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黃岐</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57</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105/09/13</w:t>
            </w:r>
            <w:r w:rsidRPr="000D0A7B">
              <w:rPr>
                <w:rFonts w:ascii="標楷體" w:eastAsia="標楷體" w:hAnsi="標楷體"/>
                <w:color w:val="000000" w:themeColor="text1"/>
              </w:rPr>
              <w:br/>
            </w:r>
            <w:r w:rsidRPr="000D0A7B">
              <w:rPr>
                <w:rFonts w:ascii="標楷體" w:eastAsia="標楷體" w:hAnsi="標楷體" w:hint="eastAsia"/>
                <w:color w:val="000000" w:themeColor="text1"/>
              </w:rPr>
              <w:t>05:50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金馬船代【安麒2號(安麒輪替代)】</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馬祖</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黃岐</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58</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105/09/13</w:t>
            </w:r>
            <w:r w:rsidRPr="000D0A7B">
              <w:rPr>
                <w:rFonts w:ascii="標楷體" w:eastAsia="標楷體" w:hAnsi="標楷體"/>
                <w:color w:val="000000" w:themeColor="text1"/>
              </w:rPr>
              <w:br/>
            </w:r>
            <w:r w:rsidRPr="000D0A7B">
              <w:rPr>
                <w:rFonts w:ascii="標楷體" w:eastAsia="標楷體" w:hAnsi="標楷體" w:hint="eastAsia"/>
                <w:color w:val="000000" w:themeColor="text1"/>
              </w:rPr>
              <w:t>05:00</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東聯航運(麗娜輪)</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CC6143"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臺北</w:t>
            </w:r>
            <w:r w:rsidR="000143E7" w:rsidRPr="000D0A7B">
              <w:rPr>
                <w:rFonts w:ascii="標楷體" w:eastAsia="標楷體" w:hAnsi="標楷體" w:hint="eastAsia"/>
                <w:color w:val="000000" w:themeColor="text1"/>
              </w:rPr>
              <w:t>──</w:t>
            </w:r>
            <w:r w:rsidR="003C0F85" w:rsidRPr="000D0A7B">
              <w:rPr>
                <w:rFonts w:ascii="標楷體" w:eastAsia="標楷體" w:hAnsi="標楷體" w:hint="eastAsia"/>
                <w:color w:val="000000" w:themeColor="text1"/>
              </w:rPr>
              <w:t>平潭</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59</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105/09/13</w:t>
            </w:r>
            <w:r w:rsidRPr="000D0A7B">
              <w:rPr>
                <w:rFonts w:ascii="標楷體" w:eastAsia="標楷體" w:hAnsi="標楷體"/>
                <w:color w:val="000000" w:themeColor="text1"/>
              </w:rPr>
              <w:br/>
            </w:r>
            <w:r w:rsidRPr="000D0A7B">
              <w:rPr>
                <w:rFonts w:ascii="標楷體" w:eastAsia="標楷體" w:hAnsi="標楷體" w:hint="eastAsia"/>
                <w:color w:val="000000" w:themeColor="text1"/>
              </w:rPr>
              <w:t>09:03</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大發公司(金星5號)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後壁湖</w:t>
            </w:r>
            <w:r w:rsidR="00D20B14"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蘭嶼</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60</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105/09/13</w:t>
            </w:r>
            <w:r w:rsidRPr="000D0A7B">
              <w:rPr>
                <w:rFonts w:ascii="標楷體" w:eastAsia="標楷體" w:hAnsi="標楷體"/>
                <w:color w:val="000000" w:themeColor="text1"/>
              </w:rPr>
              <w:br/>
            </w:r>
            <w:r w:rsidRPr="000D0A7B">
              <w:rPr>
                <w:rFonts w:ascii="標楷體" w:eastAsia="標楷體" w:hAnsi="標楷體" w:hint="eastAsia"/>
                <w:color w:val="000000" w:themeColor="text1"/>
              </w:rPr>
              <w:t>09:01</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大發公司(恆星)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富岡</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蘭嶼</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3C0F85" w:rsidRPr="000D0A7B" w:rsidTr="00D9484D">
        <w:trPr>
          <w:tblHeader/>
          <w:jc w:val="right"/>
        </w:trPr>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61</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105/09/13</w:t>
            </w:r>
            <w:r w:rsidRPr="000D0A7B">
              <w:rPr>
                <w:rFonts w:ascii="標楷體" w:eastAsia="標楷體" w:hAnsi="標楷體"/>
                <w:color w:val="000000" w:themeColor="text1"/>
              </w:rPr>
              <w:br/>
            </w:r>
            <w:r w:rsidRPr="000D0A7B">
              <w:rPr>
                <w:rFonts w:ascii="標楷體" w:eastAsia="標楷體" w:hAnsi="標楷體" w:hint="eastAsia"/>
                <w:color w:val="000000" w:themeColor="text1"/>
              </w:rPr>
              <w:t>08:59</w:t>
            </w:r>
          </w:p>
        </w:tc>
        <w:tc>
          <w:tcPr>
            <w:tcW w:w="2267"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帆利公司(凱旋2號)</w:t>
            </w:r>
          </w:p>
        </w:tc>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both"/>
              <w:rPr>
                <w:rFonts w:ascii="標楷體" w:eastAsia="標楷體" w:hAnsi="標楷體"/>
                <w:color w:val="000000" w:themeColor="text1"/>
              </w:rPr>
            </w:pPr>
            <w:r w:rsidRPr="000D0A7B">
              <w:rPr>
                <w:rFonts w:ascii="標楷體" w:eastAsia="標楷體" w:hAnsi="標楷體" w:hint="eastAsia"/>
                <w:color w:val="000000" w:themeColor="text1"/>
              </w:rPr>
              <w:t>富岡</w:t>
            </w:r>
            <w:r w:rsidR="000143E7" w:rsidRPr="000D0A7B">
              <w:rPr>
                <w:rFonts w:ascii="標楷體" w:eastAsia="標楷體" w:hAnsi="標楷體" w:hint="eastAsia"/>
                <w:color w:val="000000" w:themeColor="text1"/>
              </w:rPr>
              <w:t>──</w:t>
            </w:r>
            <w:r w:rsidRPr="000D0A7B">
              <w:rPr>
                <w:rFonts w:ascii="標楷體" w:eastAsia="標楷體" w:hAnsi="標楷體" w:hint="eastAsia"/>
                <w:color w:val="000000" w:themeColor="text1"/>
              </w:rPr>
              <w:t>綠島</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4</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3C0F85" w:rsidRPr="000D0A7B" w:rsidRDefault="003C0F85" w:rsidP="000E5F0E">
            <w:pPr>
              <w:wordWrap w:val="0"/>
              <w:snapToGrid w:val="0"/>
              <w:spacing w:beforeLines="50" w:before="180"/>
              <w:ind w:leftChars="35" w:left="84"/>
              <w:jc w:val="center"/>
              <w:rPr>
                <w:rFonts w:ascii="標楷體" w:eastAsia="標楷體" w:hAnsi="標楷體"/>
                <w:color w:val="000000" w:themeColor="text1"/>
              </w:rPr>
            </w:pPr>
          </w:p>
        </w:tc>
      </w:tr>
      <w:tr w:rsidR="00D9484D" w:rsidRPr="000D0A7B" w:rsidTr="00F5326E">
        <w:trPr>
          <w:tblHeader/>
          <w:jc w:val="right"/>
        </w:trPr>
        <w:tc>
          <w:tcPr>
            <w:tcW w:w="6804" w:type="dxa"/>
            <w:gridSpan w:val="4"/>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D9484D" w:rsidRPr="000D0A7B" w:rsidRDefault="0071444E"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停航班次</w:t>
            </w:r>
            <w:r w:rsidR="00D9484D" w:rsidRPr="000D0A7B">
              <w:rPr>
                <w:rFonts w:ascii="標楷體" w:eastAsia="標楷體" w:hAnsi="標楷體" w:hint="eastAsia"/>
                <w:color w:val="000000" w:themeColor="text1"/>
              </w:rPr>
              <w:t>合計</w:t>
            </w:r>
            <w:r w:rsidRPr="000D0A7B">
              <w:rPr>
                <w:rFonts w:ascii="標楷體" w:eastAsia="標楷體" w:hAnsi="標楷體" w:hint="eastAsia"/>
                <w:color w:val="000000" w:themeColor="text1"/>
              </w:rPr>
              <w:t>：</w:t>
            </w:r>
            <w:r w:rsidR="009659D7" w:rsidRPr="000D0A7B">
              <w:rPr>
                <w:rFonts w:ascii="標楷體" w:eastAsia="標楷體" w:hAnsi="標楷體" w:hint="eastAsia"/>
                <w:color w:val="000000" w:themeColor="text1"/>
              </w:rPr>
              <w:t>(班)</w:t>
            </w:r>
          </w:p>
        </w:tc>
        <w:tc>
          <w:tcPr>
            <w:tcW w:w="992"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D9484D" w:rsidRPr="000D0A7B" w:rsidRDefault="00D9484D" w:rsidP="000E5F0E">
            <w:pPr>
              <w:wordWrap w:val="0"/>
              <w:snapToGrid w:val="0"/>
              <w:spacing w:beforeLines="50" w:before="180"/>
              <w:ind w:leftChars="35" w:left="84"/>
              <w:jc w:val="center"/>
              <w:rPr>
                <w:rFonts w:ascii="標楷體" w:eastAsia="標楷體" w:hAnsi="標楷體"/>
                <w:color w:val="000000" w:themeColor="text1"/>
              </w:rPr>
            </w:pPr>
            <w:r w:rsidRPr="000D0A7B">
              <w:rPr>
                <w:rFonts w:ascii="標楷體" w:eastAsia="標楷體" w:hAnsi="標楷體" w:hint="eastAsia"/>
                <w:color w:val="000000" w:themeColor="text1"/>
              </w:rPr>
              <w:t>326</w:t>
            </w:r>
          </w:p>
        </w:tc>
        <w:tc>
          <w:tcPr>
            <w:tcW w:w="992"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D9484D" w:rsidRPr="000D0A7B" w:rsidRDefault="00D9484D" w:rsidP="000E5F0E">
            <w:pPr>
              <w:wordWrap w:val="0"/>
              <w:snapToGrid w:val="0"/>
              <w:spacing w:beforeLines="50" w:before="180"/>
              <w:ind w:leftChars="35" w:left="84"/>
              <w:jc w:val="center"/>
              <w:rPr>
                <w:rFonts w:ascii="標楷體" w:eastAsia="標楷體" w:hAnsi="標楷體"/>
                <w:color w:val="000000" w:themeColor="text1"/>
              </w:rPr>
            </w:pPr>
          </w:p>
        </w:tc>
      </w:tr>
    </w:tbl>
    <w:p w:rsidR="003C0F85" w:rsidRPr="000D0A7B" w:rsidRDefault="003C0F85" w:rsidP="00A14AC2">
      <w:pPr>
        <w:tabs>
          <w:tab w:val="left" w:pos="1440"/>
        </w:tabs>
        <w:snapToGrid w:val="0"/>
        <w:jc w:val="both"/>
        <w:rPr>
          <w:rFonts w:ascii="標楷體" w:eastAsia="標楷體" w:hAnsi="標楷體"/>
          <w:bCs/>
          <w:color w:val="000000" w:themeColor="text1"/>
          <w:sz w:val="32"/>
          <w:szCs w:val="32"/>
        </w:rPr>
      </w:pPr>
    </w:p>
    <w:p w:rsidR="00A14AC2" w:rsidRPr="000D0A7B" w:rsidRDefault="00A14AC2" w:rsidP="000E5F0E">
      <w:pPr>
        <w:pStyle w:val="ad"/>
        <w:numPr>
          <w:ilvl w:val="0"/>
          <w:numId w:val="39"/>
        </w:numPr>
        <w:snapToGrid w:val="0"/>
        <w:spacing w:beforeLines="50" w:before="180"/>
        <w:ind w:leftChars="0" w:left="2352" w:hanging="198"/>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臺南市政府：</w:t>
      </w:r>
      <w:r w:rsidR="00096D21" w:rsidRPr="000D0A7B">
        <w:rPr>
          <w:rFonts w:ascii="標楷體" w:eastAsia="標楷體" w:hAnsi="標楷體"/>
          <w:bCs/>
          <w:color w:val="000000" w:themeColor="text1"/>
          <w:sz w:val="32"/>
          <w:szCs w:val="32"/>
        </w:rPr>
        <w:br/>
      </w:r>
      <w:r w:rsidRPr="000D0A7B">
        <w:rPr>
          <w:rFonts w:ascii="標楷體" w:eastAsia="標楷體" w:hAnsi="標楷體" w:hint="eastAsia"/>
          <w:bCs/>
          <w:color w:val="000000" w:themeColor="text1"/>
          <w:sz w:val="32"/>
          <w:szCs w:val="32"/>
        </w:rPr>
        <w:t>105年</w:t>
      </w:r>
      <w:r w:rsidR="004F7CED" w:rsidRPr="000D0A7B">
        <w:rPr>
          <w:rFonts w:ascii="標楷體" w:eastAsia="標楷體" w:hAnsi="標楷體" w:hint="eastAsia"/>
          <w:bCs/>
          <w:color w:val="000000" w:themeColor="text1"/>
          <w:sz w:val="32"/>
          <w:szCs w:val="32"/>
        </w:rPr>
        <w:t>9</w:t>
      </w:r>
      <w:r w:rsidRPr="000D0A7B">
        <w:rPr>
          <w:rFonts w:ascii="標楷體" w:eastAsia="標楷體" w:hAnsi="標楷體" w:hint="eastAsia"/>
          <w:bCs/>
          <w:color w:val="000000" w:themeColor="text1"/>
          <w:sz w:val="32"/>
          <w:szCs w:val="32"/>
        </w:rPr>
        <w:t>月</w:t>
      </w:r>
      <w:r w:rsidR="004F7CED" w:rsidRPr="000D0A7B">
        <w:rPr>
          <w:rFonts w:ascii="標楷體" w:eastAsia="標楷體" w:hAnsi="標楷體" w:hint="eastAsia"/>
          <w:bCs/>
          <w:color w:val="000000" w:themeColor="text1"/>
          <w:sz w:val="32"/>
          <w:szCs w:val="32"/>
        </w:rPr>
        <w:t>13</w:t>
      </w:r>
      <w:r w:rsidRPr="000D0A7B">
        <w:rPr>
          <w:rFonts w:ascii="標楷體" w:eastAsia="標楷體" w:hAnsi="標楷體" w:hint="eastAsia"/>
          <w:bCs/>
          <w:color w:val="000000" w:themeColor="text1"/>
          <w:sz w:val="32"/>
          <w:szCs w:val="32"/>
        </w:rPr>
        <w:t>日正常營運，</w:t>
      </w:r>
      <w:r w:rsidR="004F7CED" w:rsidRPr="000D0A7B">
        <w:rPr>
          <w:rFonts w:ascii="標楷體" w:eastAsia="標楷體" w:hAnsi="標楷體" w:hint="eastAsia"/>
          <w:bCs/>
          <w:color w:val="000000" w:themeColor="text1"/>
          <w:sz w:val="32"/>
          <w:szCs w:val="32"/>
        </w:rPr>
        <w:t>9</w:t>
      </w:r>
      <w:r w:rsidRPr="000D0A7B">
        <w:rPr>
          <w:rFonts w:ascii="標楷體" w:eastAsia="標楷體" w:hAnsi="標楷體" w:hint="eastAsia"/>
          <w:bCs/>
          <w:color w:val="000000" w:themeColor="text1"/>
          <w:sz w:val="32"/>
          <w:szCs w:val="32"/>
        </w:rPr>
        <w:t>月</w:t>
      </w:r>
      <w:r w:rsidR="004F7CED" w:rsidRPr="000D0A7B">
        <w:rPr>
          <w:rFonts w:ascii="標楷體" w:eastAsia="標楷體" w:hAnsi="標楷體" w:hint="eastAsia"/>
          <w:bCs/>
          <w:color w:val="000000" w:themeColor="text1"/>
          <w:sz w:val="32"/>
          <w:szCs w:val="32"/>
        </w:rPr>
        <w:t>14</w:t>
      </w:r>
      <w:r w:rsidRPr="000D0A7B">
        <w:rPr>
          <w:rFonts w:ascii="標楷體" w:eastAsia="標楷體" w:hAnsi="標楷體" w:hint="eastAsia"/>
          <w:bCs/>
          <w:color w:val="000000" w:themeColor="text1"/>
          <w:sz w:val="32"/>
          <w:szCs w:val="32"/>
        </w:rPr>
        <w:t>日</w:t>
      </w:r>
      <w:r w:rsidR="004F7CED" w:rsidRPr="000D0A7B">
        <w:rPr>
          <w:rFonts w:ascii="標楷體" w:eastAsia="標楷體" w:hAnsi="標楷體" w:hint="eastAsia"/>
          <w:bCs/>
          <w:color w:val="000000" w:themeColor="text1"/>
          <w:sz w:val="32"/>
          <w:szCs w:val="32"/>
        </w:rPr>
        <w:t>、15</w:t>
      </w:r>
      <w:r w:rsidRPr="000D0A7B">
        <w:rPr>
          <w:rFonts w:ascii="標楷體" w:eastAsia="標楷體" w:hAnsi="標楷體" w:hint="eastAsia"/>
          <w:bCs/>
          <w:color w:val="000000" w:themeColor="text1"/>
          <w:sz w:val="32"/>
          <w:szCs w:val="32"/>
        </w:rPr>
        <w:t>日管制</w:t>
      </w:r>
      <w:r w:rsidR="004F7CED" w:rsidRPr="000D0A7B">
        <w:rPr>
          <w:rFonts w:ascii="標楷體" w:eastAsia="標楷體" w:hAnsi="標楷體" w:hint="eastAsia"/>
          <w:bCs/>
          <w:color w:val="000000" w:themeColor="text1"/>
          <w:sz w:val="32"/>
          <w:szCs w:val="32"/>
        </w:rPr>
        <w:t>，無客船航班。</w:t>
      </w:r>
    </w:p>
    <w:p w:rsidR="00F020B8" w:rsidRPr="000D0A7B" w:rsidRDefault="00F020B8" w:rsidP="00F020B8">
      <w:pPr>
        <w:spacing w:line="440" w:lineRule="exact"/>
        <w:jc w:val="both"/>
        <w:rPr>
          <w:rFonts w:ascii="標楷體" w:eastAsia="標楷體" w:hAnsi="標楷體"/>
          <w:bCs/>
          <w:color w:val="000000" w:themeColor="text1"/>
          <w:sz w:val="32"/>
          <w:szCs w:val="32"/>
        </w:rPr>
      </w:pPr>
    </w:p>
    <w:p w:rsidR="00A14AC2" w:rsidRPr="000D0A7B" w:rsidRDefault="00A14AC2" w:rsidP="000E5F0E">
      <w:pPr>
        <w:pStyle w:val="ad"/>
        <w:numPr>
          <w:ilvl w:val="0"/>
          <w:numId w:val="39"/>
        </w:numPr>
        <w:snapToGrid w:val="0"/>
        <w:spacing w:beforeLines="50" w:before="180"/>
        <w:ind w:leftChars="0" w:left="2352" w:hanging="198"/>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高雄市政府</w:t>
      </w:r>
      <w:r w:rsidRPr="000D0A7B">
        <w:rPr>
          <w:rFonts w:ascii="標楷體" w:eastAsia="標楷體" w:hAnsi="標楷體"/>
          <w:bCs/>
          <w:color w:val="000000" w:themeColor="text1"/>
          <w:sz w:val="32"/>
          <w:szCs w:val="32"/>
        </w:rPr>
        <w:t>：</w:t>
      </w:r>
      <w:r w:rsidR="00C802B4" w:rsidRPr="000D0A7B">
        <w:rPr>
          <w:rFonts w:ascii="標楷體" w:eastAsia="標楷體" w:hAnsi="標楷體" w:cs="Arial"/>
          <w:color w:val="000000" w:themeColor="text1"/>
          <w:sz w:val="32"/>
          <w:szCs w:val="32"/>
        </w:rPr>
        <w:t>因應</w:t>
      </w:r>
      <w:r w:rsidR="00C802B4" w:rsidRPr="000D0A7B">
        <w:rPr>
          <w:rFonts w:ascii="標楷體" w:eastAsia="標楷體" w:hAnsi="標楷體" w:cs="Arial" w:hint="eastAsia"/>
          <w:color w:val="000000" w:themeColor="text1"/>
          <w:sz w:val="32"/>
          <w:szCs w:val="32"/>
        </w:rPr>
        <w:t>莫蘭蒂</w:t>
      </w:r>
      <w:r w:rsidR="00C802B4" w:rsidRPr="000D0A7B">
        <w:rPr>
          <w:rFonts w:ascii="標楷體" w:eastAsia="標楷體" w:hAnsi="標楷體" w:cs="Arial"/>
          <w:color w:val="000000" w:themeColor="text1"/>
          <w:sz w:val="32"/>
          <w:szCs w:val="32"/>
        </w:rPr>
        <w:t>颱風來襲，105年9月</w:t>
      </w:r>
      <w:r w:rsidR="00C802B4" w:rsidRPr="000D0A7B">
        <w:rPr>
          <w:rFonts w:ascii="標楷體" w:eastAsia="標楷體" w:hAnsi="標楷體" w:cs="Arial" w:hint="eastAsia"/>
          <w:color w:val="000000" w:themeColor="text1"/>
          <w:sz w:val="32"/>
          <w:szCs w:val="32"/>
        </w:rPr>
        <w:t>15</w:t>
      </w:r>
      <w:r w:rsidR="00C802B4" w:rsidRPr="000D0A7B">
        <w:rPr>
          <w:rFonts w:ascii="標楷體" w:eastAsia="標楷體" w:hAnsi="標楷體" w:cs="Arial"/>
          <w:color w:val="000000" w:themeColor="text1"/>
          <w:sz w:val="32"/>
          <w:szCs w:val="32"/>
        </w:rPr>
        <w:t>日高雄市輪船股份有限公司渡輪及觀光船營運情形：</w:t>
      </w:r>
    </w:p>
    <w:p w:rsidR="00C802B4" w:rsidRPr="000D0A7B" w:rsidRDefault="00C802B4" w:rsidP="0021455E">
      <w:pPr>
        <w:pStyle w:val="ad"/>
        <w:numPr>
          <w:ilvl w:val="1"/>
          <w:numId w:val="75"/>
        </w:numPr>
        <w:spacing w:before="100" w:beforeAutospacing="1" w:after="100" w:afterAutospacing="1" w:line="0" w:lineRule="atLeast"/>
        <w:ind w:leftChars="0" w:left="2694" w:hanging="938"/>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鼓山-旗津航線：</w:t>
      </w:r>
      <w:r w:rsidRPr="000D0A7B">
        <w:rPr>
          <w:rFonts w:ascii="標楷體" w:eastAsia="標楷體" w:hAnsi="標楷體" w:hint="eastAsia"/>
          <w:bCs/>
          <w:color w:val="000000" w:themeColor="text1"/>
          <w:sz w:val="32"/>
          <w:szCs w:val="32"/>
        </w:rPr>
        <w:t>正常</w:t>
      </w:r>
      <w:r w:rsidRPr="000D0A7B">
        <w:rPr>
          <w:rFonts w:ascii="標楷體" w:eastAsia="標楷體" w:hAnsi="標楷體"/>
          <w:bCs/>
          <w:color w:val="000000" w:themeColor="text1"/>
          <w:sz w:val="32"/>
          <w:szCs w:val="32"/>
        </w:rPr>
        <w:t>營運</w:t>
      </w:r>
      <w:r w:rsidRPr="000D0A7B">
        <w:rPr>
          <w:rFonts w:ascii="標楷體" w:eastAsia="標楷體" w:hAnsi="標楷體" w:hint="eastAsia"/>
          <w:bCs/>
          <w:color w:val="000000" w:themeColor="text1"/>
          <w:sz w:val="32"/>
          <w:szCs w:val="32"/>
        </w:rPr>
        <w:t>。</w:t>
      </w:r>
    </w:p>
    <w:p w:rsidR="00C802B4" w:rsidRPr="000D0A7B" w:rsidRDefault="00C802B4" w:rsidP="0021455E">
      <w:pPr>
        <w:pStyle w:val="ad"/>
        <w:numPr>
          <w:ilvl w:val="1"/>
          <w:numId w:val="75"/>
        </w:numPr>
        <w:spacing w:before="100" w:beforeAutospacing="1" w:after="100" w:afterAutospacing="1" w:line="0" w:lineRule="atLeast"/>
        <w:ind w:leftChars="0" w:left="2694" w:hanging="938"/>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前鎮-中洲航線：暫停營運。</w:t>
      </w:r>
    </w:p>
    <w:p w:rsidR="00C802B4" w:rsidRPr="000D0A7B" w:rsidRDefault="00C802B4" w:rsidP="0021455E">
      <w:pPr>
        <w:pStyle w:val="ad"/>
        <w:numPr>
          <w:ilvl w:val="1"/>
          <w:numId w:val="75"/>
        </w:numPr>
        <w:spacing w:before="100" w:beforeAutospacing="1" w:after="100" w:afterAutospacing="1" w:line="0" w:lineRule="atLeast"/>
        <w:ind w:leftChars="0" w:left="2694" w:hanging="938"/>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愛之船及太陽能船：暫停營運。</w:t>
      </w:r>
    </w:p>
    <w:p w:rsidR="00C802B4" w:rsidRPr="000D0A7B" w:rsidRDefault="00C802B4" w:rsidP="0021455E">
      <w:pPr>
        <w:pStyle w:val="ad"/>
        <w:numPr>
          <w:ilvl w:val="1"/>
          <w:numId w:val="75"/>
        </w:numPr>
        <w:spacing w:before="100" w:beforeAutospacing="1" w:after="100" w:afterAutospacing="1" w:line="0" w:lineRule="atLeast"/>
        <w:ind w:leftChars="0" w:left="2694" w:hanging="938"/>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遊港餐船：暫停營運。</w:t>
      </w:r>
    </w:p>
    <w:p w:rsidR="00C802B4" w:rsidRPr="000D0A7B" w:rsidRDefault="00C802B4" w:rsidP="0021455E">
      <w:pPr>
        <w:pStyle w:val="ad"/>
        <w:numPr>
          <w:ilvl w:val="1"/>
          <w:numId w:val="75"/>
        </w:numPr>
        <w:spacing w:before="100" w:beforeAutospacing="1" w:after="100" w:afterAutospacing="1" w:line="0" w:lineRule="atLeast"/>
        <w:ind w:leftChars="0" w:left="2694" w:hanging="938"/>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水陸觀光車航線：暫停營運。</w:t>
      </w:r>
    </w:p>
    <w:p w:rsidR="00C802B4" w:rsidRPr="000D0A7B" w:rsidRDefault="00C802B4" w:rsidP="0021455E">
      <w:pPr>
        <w:pStyle w:val="ad"/>
        <w:numPr>
          <w:ilvl w:val="1"/>
          <w:numId w:val="75"/>
        </w:numPr>
        <w:spacing w:before="100" w:beforeAutospacing="1" w:after="100" w:afterAutospacing="1" w:line="0" w:lineRule="atLeast"/>
        <w:ind w:leftChars="0" w:left="2694" w:hanging="938"/>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輪船公司(旗鼓、前中航線及遊港餐船)客服電話：</w:t>
      </w:r>
      <w:r w:rsidR="00DB1190" w:rsidRPr="000D0A7B">
        <w:rPr>
          <w:rFonts w:ascii="標楷體" w:eastAsia="標楷體" w:hAnsi="標楷體"/>
          <w:bCs/>
          <w:color w:val="000000" w:themeColor="text1"/>
          <w:sz w:val="32"/>
          <w:szCs w:val="32"/>
        </w:rPr>
        <w:t>(07)226</w:t>
      </w:r>
      <w:r w:rsidRPr="000D0A7B">
        <w:rPr>
          <w:rFonts w:ascii="標楷體" w:eastAsia="標楷體" w:hAnsi="標楷體"/>
          <w:bCs/>
          <w:color w:val="000000" w:themeColor="text1"/>
          <w:sz w:val="32"/>
          <w:szCs w:val="32"/>
        </w:rPr>
        <w:t>2888。</w:t>
      </w:r>
    </w:p>
    <w:p w:rsidR="00C802B4" w:rsidRPr="000D0A7B" w:rsidRDefault="00C802B4" w:rsidP="0021455E">
      <w:pPr>
        <w:pStyle w:val="ad"/>
        <w:numPr>
          <w:ilvl w:val="1"/>
          <w:numId w:val="75"/>
        </w:numPr>
        <w:spacing w:before="100" w:beforeAutospacing="1" w:after="100" w:afterAutospacing="1" w:line="0" w:lineRule="atLeast"/>
        <w:ind w:leftChars="0" w:left="2694" w:hanging="938"/>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大鵬灣公司(愛之船)客服電話：</w:t>
      </w:r>
      <w:r w:rsidR="00DB1190" w:rsidRPr="000D0A7B">
        <w:rPr>
          <w:rFonts w:ascii="標楷體" w:eastAsia="標楷體" w:hAnsi="標楷體"/>
          <w:bCs/>
          <w:color w:val="000000" w:themeColor="text1"/>
          <w:sz w:val="32"/>
          <w:szCs w:val="32"/>
        </w:rPr>
        <w:t>(07)746</w:t>
      </w:r>
      <w:r w:rsidRPr="000D0A7B">
        <w:rPr>
          <w:rFonts w:ascii="標楷體" w:eastAsia="標楷體" w:hAnsi="標楷體"/>
          <w:bCs/>
          <w:color w:val="000000" w:themeColor="text1"/>
          <w:sz w:val="32"/>
          <w:szCs w:val="32"/>
        </w:rPr>
        <w:t>1888。</w:t>
      </w:r>
    </w:p>
    <w:p w:rsidR="00C802B4" w:rsidRPr="000D0A7B" w:rsidRDefault="00C802B4" w:rsidP="0021455E">
      <w:pPr>
        <w:pStyle w:val="ad"/>
        <w:numPr>
          <w:ilvl w:val="1"/>
          <w:numId w:val="75"/>
        </w:numPr>
        <w:spacing w:before="100" w:beforeAutospacing="1" w:after="100" w:afterAutospacing="1" w:line="0" w:lineRule="atLeast"/>
        <w:ind w:leftChars="0" w:left="2694" w:hanging="938"/>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港都公司(水陸觀光車) 客服電話：(07)3661986。</w:t>
      </w:r>
    </w:p>
    <w:p w:rsidR="00C802B4" w:rsidRPr="000D0A7B" w:rsidRDefault="00C802B4" w:rsidP="00DA75F1">
      <w:pPr>
        <w:spacing w:line="440" w:lineRule="exact"/>
        <w:jc w:val="both"/>
        <w:rPr>
          <w:rFonts w:ascii="標楷體" w:eastAsia="標楷體" w:hAnsi="標楷體"/>
          <w:bCs/>
          <w:color w:val="000000" w:themeColor="text1"/>
          <w:sz w:val="32"/>
          <w:szCs w:val="32"/>
        </w:rPr>
      </w:pPr>
    </w:p>
    <w:p w:rsidR="00C2417A" w:rsidRPr="000D0A7B" w:rsidRDefault="00C2417A" w:rsidP="000E5F0E">
      <w:pPr>
        <w:pStyle w:val="ad"/>
        <w:numPr>
          <w:ilvl w:val="0"/>
          <w:numId w:val="39"/>
        </w:numPr>
        <w:snapToGrid w:val="0"/>
        <w:spacing w:beforeLines="50" w:before="180"/>
        <w:ind w:leftChars="0" w:left="2352" w:hanging="198"/>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屏東縣政府</w:t>
      </w:r>
      <w:r w:rsidR="008C67F6" w:rsidRPr="000D0A7B">
        <w:rPr>
          <w:rFonts w:ascii="標楷體" w:eastAsia="標楷體" w:hAnsi="標楷體" w:hint="eastAsia"/>
          <w:bCs/>
          <w:color w:val="000000" w:themeColor="text1"/>
          <w:sz w:val="32"/>
          <w:szCs w:val="32"/>
        </w:rPr>
        <w:t>：</w:t>
      </w:r>
      <w:r w:rsidR="008C67F6" w:rsidRPr="000D0A7B">
        <w:rPr>
          <w:rFonts w:ascii="標楷體" w:eastAsia="標楷體" w:hAnsi="標楷體"/>
          <w:bCs/>
          <w:color w:val="000000" w:themeColor="text1"/>
          <w:sz w:val="32"/>
          <w:szCs w:val="32"/>
        </w:rPr>
        <w:br/>
      </w:r>
      <w:r w:rsidR="008C67F6" w:rsidRPr="000D0A7B">
        <w:rPr>
          <w:rFonts w:ascii="標楷體" w:eastAsia="標楷體" w:hAnsi="標楷體" w:hint="eastAsia"/>
          <w:bCs/>
          <w:color w:val="000000" w:themeColor="text1"/>
          <w:sz w:val="32"/>
          <w:szCs w:val="32"/>
        </w:rPr>
        <w:t>東琉縣交通客船聯營處(東昇、群益、飛馬、光輝、翔信)：</w:t>
      </w:r>
      <w:r w:rsidR="008C67F6" w:rsidRPr="000D0A7B">
        <w:rPr>
          <w:rFonts w:ascii="標楷體" w:eastAsia="標楷體" w:hAnsi="標楷體"/>
          <w:bCs/>
          <w:color w:val="000000" w:themeColor="text1"/>
          <w:sz w:val="32"/>
          <w:szCs w:val="32"/>
        </w:rPr>
        <w:t xml:space="preserve"> </w:t>
      </w:r>
    </w:p>
    <w:p w:rsidR="008C67F6" w:rsidRPr="000D0A7B" w:rsidRDefault="00C2417A" w:rsidP="0021455E">
      <w:pPr>
        <w:pStyle w:val="ad"/>
        <w:numPr>
          <w:ilvl w:val="0"/>
          <w:numId w:val="213"/>
        </w:numPr>
        <w:snapToGrid w:val="0"/>
        <w:ind w:leftChars="0" w:left="2693" w:hanging="958"/>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停航日期時間：</w:t>
      </w:r>
      <w:r w:rsidR="008C67F6" w:rsidRPr="000D0A7B">
        <w:rPr>
          <w:rFonts w:ascii="標楷體" w:eastAsia="標楷體" w:hAnsi="標楷體"/>
          <w:bCs/>
          <w:color w:val="000000" w:themeColor="text1"/>
          <w:sz w:val="32"/>
          <w:szCs w:val="32"/>
        </w:rPr>
        <w:br/>
      </w:r>
      <w:r w:rsidR="008C67F6" w:rsidRPr="000D0A7B">
        <w:rPr>
          <w:rFonts w:ascii="標楷體" w:eastAsia="標楷體" w:hAnsi="標楷體" w:hint="eastAsia"/>
          <w:bCs/>
          <w:color w:val="000000" w:themeColor="text1"/>
          <w:sz w:val="32"/>
          <w:szCs w:val="32"/>
        </w:rPr>
        <w:t>9月13日:東港末班12時、小琉球末班14時。</w:t>
      </w:r>
      <w:r w:rsidR="008C67F6" w:rsidRPr="000D0A7B">
        <w:rPr>
          <w:rFonts w:ascii="標楷體" w:eastAsia="標楷體" w:hAnsi="標楷體" w:hint="eastAsia"/>
          <w:bCs/>
          <w:color w:val="000000" w:themeColor="text1"/>
          <w:sz w:val="32"/>
          <w:szCs w:val="32"/>
        </w:rPr>
        <w:br/>
      </w:r>
      <w:r w:rsidR="008C67F6" w:rsidRPr="000D0A7B">
        <w:rPr>
          <w:rFonts w:ascii="標楷體" w:eastAsia="標楷體" w:hAnsi="標楷體" w:hint="eastAsia"/>
          <w:bCs/>
          <w:color w:val="000000" w:themeColor="text1"/>
          <w:sz w:val="32"/>
          <w:szCs w:val="32"/>
        </w:rPr>
        <w:lastRenderedPageBreak/>
        <w:t>9月14、</w:t>
      </w:r>
      <w:r w:rsidR="008C67F6" w:rsidRPr="000D0A7B">
        <w:rPr>
          <w:rFonts w:ascii="標楷體" w:eastAsia="標楷體" w:hAnsi="標楷體"/>
          <w:bCs/>
          <w:color w:val="000000" w:themeColor="text1"/>
          <w:sz w:val="32"/>
          <w:szCs w:val="32"/>
        </w:rPr>
        <w:t>15</w:t>
      </w:r>
      <w:r w:rsidR="008C67F6" w:rsidRPr="000D0A7B">
        <w:rPr>
          <w:rFonts w:ascii="標楷體" w:eastAsia="標楷體" w:hAnsi="標楷體" w:hint="eastAsia"/>
          <w:bCs/>
          <w:color w:val="000000" w:themeColor="text1"/>
          <w:sz w:val="32"/>
          <w:szCs w:val="32"/>
        </w:rPr>
        <w:t>日:全日停航。</w:t>
      </w:r>
      <w:r w:rsidR="008C67F6" w:rsidRPr="000D0A7B">
        <w:rPr>
          <w:rFonts w:ascii="標楷體" w:eastAsia="標楷體" w:hAnsi="標楷體" w:hint="eastAsia"/>
          <w:bCs/>
          <w:color w:val="000000" w:themeColor="text1"/>
          <w:sz w:val="32"/>
          <w:szCs w:val="32"/>
        </w:rPr>
        <w:br/>
        <w:t>9月16日7時：復航時間。</w:t>
      </w:r>
    </w:p>
    <w:p w:rsidR="00C2417A" w:rsidRPr="000D0A7B" w:rsidRDefault="00C2417A" w:rsidP="0021455E">
      <w:pPr>
        <w:pStyle w:val="ad"/>
        <w:numPr>
          <w:ilvl w:val="0"/>
          <w:numId w:val="213"/>
        </w:numPr>
        <w:snapToGrid w:val="0"/>
        <w:ind w:leftChars="0" w:left="2693" w:hanging="958"/>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停航班次：東港19班次、小琉球19班次</w:t>
      </w:r>
      <w:r w:rsidR="008C67F6" w:rsidRPr="000D0A7B">
        <w:rPr>
          <w:rFonts w:ascii="標楷體" w:eastAsia="標楷體" w:hAnsi="標楷體" w:hint="eastAsia"/>
          <w:bCs/>
          <w:color w:val="000000" w:themeColor="text1"/>
          <w:sz w:val="32"/>
          <w:szCs w:val="32"/>
        </w:rPr>
        <w:t>。</w:t>
      </w:r>
    </w:p>
    <w:p w:rsidR="00F8120A" w:rsidRPr="000D0A7B" w:rsidRDefault="00A14AC2" w:rsidP="000E5F0E">
      <w:pPr>
        <w:pStyle w:val="ad"/>
        <w:numPr>
          <w:ilvl w:val="0"/>
          <w:numId w:val="39"/>
        </w:numPr>
        <w:snapToGrid w:val="0"/>
        <w:spacing w:beforeLines="50" w:before="180"/>
        <w:ind w:leftChars="0" w:left="2352" w:hanging="198"/>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臺東縣政府：</w:t>
      </w:r>
      <w:r w:rsidR="00F8120A" w:rsidRPr="000D0A7B">
        <w:rPr>
          <w:rFonts w:ascii="標楷體" w:eastAsia="標楷體" w:hAnsi="標楷體"/>
          <w:bCs/>
          <w:color w:val="000000" w:themeColor="text1"/>
          <w:sz w:val="32"/>
          <w:szCs w:val="32"/>
        </w:rPr>
        <w:br/>
      </w:r>
      <w:r w:rsidR="00F8120A" w:rsidRPr="000D0A7B">
        <w:rPr>
          <w:rFonts w:ascii="標楷體" w:eastAsia="標楷體" w:hAnsi="標楷體" w:hint="eastAsia"/>
          <w:bCs/>
          <w:color w:val="000000" w:themeColor="text1"/>
          <w:sz w:val="32"/>
          <w:szCs w:val="32"/>
        </w:rPr>
        <w:t>105年9月13日至15日，臺東往返綠島、蘭嶼船班全數停駛。</w:t>
      </w:r>
    </w:p>
    <w:p w:rsidR="00DA75F1" w:rsidRPr="000D0A7B" w:rsidRDefault="00A14AC2" w:rsidP="000E5F0E">
      <w:pPr>
        <w:pStyle w:val="ad"/>
        <w:numPr>
          <w:ilvl w:val="0"/>
          <w:numId w:val="39"/>
        </w:numPr>
        <w:snapToGrid w:val="0"/>
        <w:spacing w:beforeLines="50" w:before="180"/>
        <w:ind w:leftChars="0" w:left="2352" w:hanging="198"/>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澎湖縣政府：</w:t>
      </w:r>
    </w:p>
    <w:p w:rsidR="00DA75F1" w:rsidRPr="000D0A7B" w:rsidRDefault="005963A4" w:rsidP="0021455E">
      <w:pPr>
        <w:pStyle w:val="ad"/>
        <w:numPr>
          <w:ilvl w:val="0"/>
          <w:numId w:val="214"/>
        </w:numPr>
        <w:snapToGrid w:val="0"/>
        <w:ind w:leftChars="0" w:left="2693" w:hanging="958"/>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高雄航線臺華輪14至17日全日停航，共停航6班次。</w:t>
      </w:r>
    </w:p>
    <w:p w:rsidR="00DA75F1" w:rsidRPr="000D0A7B" w:rsidRDefault="005963A4" w:rsidP="0021455E">
      <w:pPr>
        <w:pStyle w:val="ad"/>
        <w:numPr>
          <w:ilvl w:val="0"/>
          <w:numId w:val="214"/>
        </w:numPr>
        <w:snapToGrid w:val="0"/>
        <w:ind w:leftChars="0" w:left="2693" w:hanging="958"/>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布袋馬公航線13日凱旋6號停航1班，14日至15日全日停航停航14(5家業者7艘船來回)航次，共停航15班次。</w:t>
      </w:r>
    </w:p>
    <w:p w:rsidR="005963A4" w:rsidRPr="000D0A7B" w:rsidRDefault="005963A4" w:rsidP="0021455E">
      <w:pPr>
        <w:pStyle w:val="ad"/>
        <w:numPr>
          <w:ilvl w:val="0"/>
          <w:numId w:val="214"/>
        </w:numPr>
        <w:snapToGrid w:val="0"/>
        <w:ind w:leftChars="0" w:left="2693" w:hanging="958"/>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東吉至安平航線東吉福氣輪取消15至16日共4航次。</w:t>
      </w:r>
    </w:p>
    <w:p w:rsidR="00A14AC2" w:rsidRPr="000D0A7B" w:rsidRDefault="00A14AC2" w:rsidP="00673FB5">
      <w:pPr>
        <w:tabs>
          <w:tab w:val="left" w:pos="1440"/>
        </w:tabs>
        <w:snapToGrid w:val="0"/>
        <w:jc w:val="both"/>
        <w:rPr>
          <w:rFonts w:ascii="標楷體" w:eastAsia="標楷體" w:hAnsi="標楷體"/>
          <w:bCs/>
          <w:color w:val="000000" w:themeColor="text1"/>
          <w:sz w:val="32"/>
          <w:szCs w:val="32"/>
        </w:rPr>
      </w:pPr>
    </w:p>
    <w:p w:rsidR="00A14AC2" w:rsidRPr="000D0A7B" w:rsidRDefault="00A14AC2" w:rsidP="0021455E">
      <w:pPr>
        <w:pStyle w:val="ad"/>
        <w:numPr>
          <w:ilvl w:val="0"/>
          <w:numId w:val="38"/>
        </w:numPr>
        <w:snapToGrid w:val="0"/>
        <w:ind w:leftChars="0" w:left="2047" w:hanging="482"/>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港埠設施損壞</w:t>
      </w:r>
      <w:r w:rsidRPr="000D0A7B">
        <w:rPr>
          <w:rFonts w:ascii="標楷體" w:eastAsia="標楷體" w:hAnsi="標楷體" w:hint="eastAsia"/>
          <w:bCs/>
          <w:color w:val="000000" w:themeColor="text1"/>
          <w:sz w:val="32"/>
          <w:szCs w:val="32"/>
        </w:rPr>
        <w:t>：</w:t>
      </w:r>
      <w:r w:rsidR="005A2B28" w:rsidRPr="000D0A7B">
        <w:rPr>
          <w:rFonts w:ascii="標楷體" w:eastAsia="標楷體" w:hAnsi="標楷體" w:hint="eastAsia"/>
          <w:bCs/>
          <w:color w:val="000000" w:themeColor="text1"/>
          <w:sz w:val="32"/>
          <w:szCs w:val="32"/>
        </w:rPr>
        <w:t>高雄港1處</w:t>
      </w:r>
      <w:r w:rsidRPr="000D0A7B">
        <w:rPr>
          <w:rFonts w:ascii="標楷體" w:eastAsia="標楷體" w:hAnsi="標楷體" w:hint="eastAsia"/>
          <w:bCs/>
          <w:color w:val="000000" w:themeColor="text1"/>
          <w:sz w:val="32"/>
          <w:szCs w:val="32"/>
        </w:rPr>
        <w:t>。</w:t>
      </w:r>
    </w:p>
    <w:p w:rsidR="008A3F29" w:rsidRPr="000D0A7B" w:rsidRDefault="00495824" w:rsidP="00495824">
      <w:pPr>
        <w:pStyle w:val="af3"/>
        <w:snapToGrid w:val="0"/>
        <w:spacing w:after="0"/>
        <w:ind w:leftChars="236" w:left="566"/>
        <w:jc w:val="center"/>
        <w:rPr>
          <w:rFonts w:ascii="標楷體" w:eastAsia="標楷體" w:hAnsi="標楷體"/>
          <w:bCs/>
          <w:color w:val="000000" w:themeColor="text1"/>
          <w:sz w:val="28"/>
          <w:szCs w:val="32"/>
        </w:rPr>
      </w:pPr>
      <w:bookmarkStart w:id="68" w:name="_Toc485300303"/>
      <w:r w:rsidRPr="00495824">
        <w:rPr>
          <w:rFonts w:ascii="標楷體" w:eastAsia="標楷體" w:hAnsi="標楷體" w:hint="eastAsia"/>
          <w:bCs/>
          <w:color w:val="000000" w:themeColor="text1"/>
          <w:sz w:val="28"/>
          <w:szCs w:val="32"/>
        </w:rPr>
        <w:t xml:space="preserve">表 </w:t>
      </w:r>
      <w:r w:rsidRPr="00495824">
        <w:rPr>
          <w:rFonts w:ascii="標楷體" w:eastAsia="標楷體" w:hAnsi="標楷體"/>
          <w:bCs/>
          <w:color w:val="000000" w:themeColor="text1"/>
          <w:sz w:val="28"/>
          <w:szCs w:val="32"/>
        </w:rPr>
        <w:fldChar w:fldCharType="begin"/>
      </w:r>
      <w:r w:rsidRPr="00495824">
        <w:rPr>
          <w:rFonts w:ascii="標楷體" w:eastAsia="標楷體" w:hAnsi="標楷體"/>
          <w:bCs/>
          <w:color w:val="000000" w:themeColor="text1"/>
          <w:sz w:val="28"/>
          <w:szCs w:val="32"/>
        </w:rPr>
        <w:instrText xml:space="preserve"> </w:instrText>
      </w:r>
      <w:r w:rsidRPr="00495824">
        <w:rPr>
          <w:rFonts w:ascii="標楷體" w:eastAsia="標楷體" w:hAnsi="標楷體" w:hint="eastAsia"/>
          <w:bCs/>
          <w:color w:val="000000" w:themeColor="text1"/>
          <w:sz w:val="28"/>
          <w:szCs w:val="32"/>
        </w:rPr>
        <w:instrText>SEQ 表 \* ARABIC</w:instrText>
      </w:r>
      <w:r w:rsidRPr="00495824">
        <w:rPr>
          <w:rFonts w:ascii="標楷體" w:eastAsia="標楷體" w:hAnsi="標楷體"/>
          <w:bCs/>
          <w:color w:val="000000" w:themeColor="text1"/>
          <w:sz w:val="28"/>
          <w:szCs w:val="32"/>
        </w:rPr>
        <w:instrText xml:space="preserve"> </w:instrText>
      </w:r>
      <w:r w:rsidRPr="00495824">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19</w:t>
      </w:r>
      <w:r w:rsidRPr="00495824">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8A3F29" w:rsidRPr="000D0A7B">
        <w:rPr>
          <w:rFonts w:ascii="標楷體" w:eastAsia="標楷體" w:hAnsi="標楷體" w:hint="eastAsia"/>
          <w:bCs/>
          <w:color w:val="000000" w:themeColor="text1"/>
          <w:sz w:val="28"/>
          <w:szCs w:val="32"/>
        </w:rPr>
        <w:t>高雄港埠設施</w:t>
      </w:r>
      <w:r w:rsidR="002376F7" w:rsidRPr="000D0A7B">
        <w:rPr>
          <w:rFonts w:ascii="標楷體" w:eastAsia="標楷體" w:hAnsi="標楷體" w:hint="eastAsia"/>
          <w:bCs/>
          <w:color w:val="000000" w:themeColor="text1"/>
          <w:sz w:val="28"/>
          <w:szCs w:val="32"/>
        </w:rPr>
        <w:t>災損及</w:t>
      </w:r>
      <w:r w:rsidR="002376F7" w:rsidRPr="000D0A7B">
        <w:rPr>
          <w:rFonts w:ascii="標楷體" w:eastAsia="標楷體" w:hAnsi="標楷體"/>
          <w:bCs/>
          <w:color w:val="000000" w:themeColor="text1"/>
          <w:sz w:val="28"/>
          <w:szCs w:val="32"/>
        </w:rPr>
        <w:t>搶修作為</w:t>
      </w:r>
      <w:bookmarkEnd w:id="68"/>
    </w:p>
    <w:tbl>
      <w:tblPr>
        <w:tblW w:w="9496" w:type="dxa"/>
        <w:jc w:val="right"/>
        <w:tblInd w:w="-5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3"/>
        <w:gridCol w:w="1701"/>
        <w:gridCol w:w="1275"/>
        <w:gridCol w:w="5527"/>
      </w:tblGrid>
      <w:tr w:rsidR="005A2B28" w:rsidRPr="000D0A7B" w:rsidTr="002376F7">
        <w:trPr>
          <w:jc w:val="right"/>
        </w:trPr>
        <w:tc>
          <w:tcPr>
            <w:tcW w:w="993" w:type="dxa"/>
            <w:tcBorders>
              <w:top w:val="outset" w:sz="6" w:space="0" w:color="auto"/>
              <w:left w:val="outset" w:sz="6" w:space="0" w:color="auto"/>
              <w:bottom w:val="outset" w:sz="6" w:space="0" w:color="auto"/>
              <w:right w:val="outset" w:sz="6" w:space="0" w:color="auto"/>
            </w:tcBorders>
            <w:shd w:val="clear" w:color="auto" w:fill="FFFFCC"/>
          </w:tcPr>
          <w:p w:rsidR="005A2B28" w:rsidRPr="000D0A7B" w:rsidRDefault="005A2B28" w:rsidP="00EB3614">
            <w:pPr>
              <w:snapToGrid w:val="0"/>
              <w:ind w:leftChars="35" w:left="84" w:rightChars="34" w:right="82"/>
              <w:jc w:val="center"/>
              <w:rPr>
                <w:rFonts w:ascii="標楷體" w:eastAsia="標楷體" w:hAnsi="標楷體"/>
                <w:bCs/>
                <w:color w:val="000000" w:themeColor="text1"/>
                <w:sz w:val="28"/>
              </w:rPr>
            </w:pPr>
            <w:r w:rsidRPr="000D0A7B">
              <w:rPr>
                <w:rFonts w:ascii="標楷體" w:eastAsia="標楷體" w:hAnsi="標楷體"/>
                <w:bCs/>
                <w:color w:val="000000" w:themeColor="text1"/>
                <w:sz w:val="28"/>
              </w:rPr>
              <w:t>地點</w:t>
            </w:r>
          </w:p>
        </w:tc>
        <w:tc>
          <w:tcPr>
            <w:tcW w:w="1701" w:type="dxa"/>
            <w:tcBorders>
              <w:top w:val="outset" w:sz="6" w:space="0" w:color="auto"/>
              <w:left w:val="outset" w:sz="6" w:space="0" w:color="auto"/>
              <w:bottom w:val="outset" w:sz="6" w:space="0" w:color="auto"/>
              <w:right w:val="outset" w:sz="6" w:space="0" w:color="auto"/>
            </w:tcBorders>
            <w:shd w:val="clear" w:color="auto" w:fill="FFFFCC"/>
            <w:hideMark/>
          </w:tcPr>
          <w:p w:rsidR="005A2B28" w:rsidRPr="000D0A7B" w:rsidRDefault="005A2B28" w:rsidP="00EB3614">
            <w:pPr>
              <w:snapToGrid w:val="0"/>
              <w:jc w:val="center"/>
              <w:rPr>
                <w:rFonts w:ascii="標楷體" w:eastAsia="標楷體" w:hAnsi="標楷體"/>
                <w:bCs/>
                <w:color w:val="000000" w:themeColor="text1"/>
                <w:sz w:val="28"/>
              </w:rPr>
            </w:pPr>
            <w:r w:rsidRPr="000D0A7B">
              <w:rPr>
                <w:rFonts w:ascii="標楷體" w:eastAsia="標楷體" w:hAnsi="標楷體"/>
                <w:bCs/>
                <w:color w:val="000000" w:themeColor="text1"/>
                <w:sz w:val="28"/>
              </w:rPr>
              <w:t>損壞日期</w:t>
            </w:r>
            <w:r w:rsidR="002376F7" w:rsidRPr="000D0A7B">
              <w:rPr>
                <w:rFonts w:ascii="標楷體" w:eastAsia="標楷體" w:hAnsi="標楷體" w:hint="eastAsia"/>
                <w:bCs/>
                <w:color w:val="000000" w:themeColor="text1"/>
                <w:sz w:val="28"/>
              </w:rPr>
              <w:br/>
            </w:r>
            <w:r w:rsidRPr="000D0A7B">
              <w:rPr>
                <w:rFonts w:ascii="標楷體" w:eastAsia="標楷體" w:hAnsi="標楷體"/>
                <w:bCs/>
                <w:color w:val="000000" w:themeColor="text1"/>
                <w:sz w:val="28"/>
              </w:rPr>
              <w:t>時間</w:t>
            </w:r>
          </w:p>
        </w:tc>
        <w:tc>
          <w:tcPr>
            <w:tcW w:w="1275" w:type="dxa"/>
            <w:tcBorders>
              <w:top w:val="outset" w:sz="6" w:space="0" w:color="auto"/>
              <w:left w:val="single" w:sz="4" w:space="0" w:color="auto"/>
              <w:bottom w:val="outset" w:sz="6" w:space="0" w:color="auto"/>
              <w:right w:val="single" w:sz="4" w:space="0" w:color="auto"/>
            </w:tcBorders>
            <w:shd w:val="clear" w:color="auto" w:fill="FFFFCC"/>
          </w:tcPr>
          <w:p w:rsidR="005A2B28" w:rsidRPr="000D0A7B" w:rsidRDefault="005A2B28" w:rsidP="00EB3614">
            <w:pPr>
              <w:snapToGrid w:val="0"/>
              <w:jc w:val="center"/>
              <w:rPr>
                <w:rFonts w:ascii="標楷體" w:eastAsia="標楷體" w:hAnsi="標楷體"/>
                <w:bCs/>
                <w:color w:val="000000" w:themeColor="text1"/>
                <w:sz w:val="28"/>
              </w:rPr>
            </w:pPr>
            <w:r w:rsidRPr="000D0A7B">
              <w:rPr>
                <w:rFonts w:ascii="標楷體" w:eastAsia="標楷體" w:hAnsi="標楷體"/>
                <w:bCs/>
                <w:color w:val="000000" w:themeColor="text1"/>
                <w:sz w:val="28"/>
              </w:rPr>
              <w:t>災害情形</w:t>
            </w:r>
          </w:p>
        </w:tc>
        <w:tc>
          <w:tcPr>
            <w:tcW w:w="5527" w:type="dxa"/>
            <w:tcBorders>
              <w:top w:val="outset" w:sz="6" w:space="0" w:color="auto"/>
              <w:left w:val="outset" w:sz="6" w:space="0" w:color="auto"/>
              <w:bottom w:val="outset" w:sz="6" w:space="0" w:color="auto"/>
              <w:right w:val="outset" w:sz="6" w:space="0" w:color="auto"/>
            </w:tcBorders>
            <w:shd w:val="clear" w:color="auto" w:fill="FFFFCC"/>
            <w:hideMark/>
          </w:tcPr>
          <w:p w:rsidR="005A2B28" w:rsidRPr="000D0A7B" w:rsidRDefault="005A2B28" w:rsidP="00EB3614">
            <w:pPr>
              <w:snapToGrid w:val="0"/>
              <w:jc w:val="center"/>
              <w:rPr>
                <w:rFonts w:ascii="標楷體" w:eastAsia="標楷體" w:hAnsi="標楷體"/>
                <w:bCs/>
                <w:color w:val="000000" w:themeColor="text1"/>
                <w:sz w:val="28"/>
              </w:rPr>
            </w:pPr>
            <w:r w:rsidRPr="000D0A7B">
              <w:rPr>
                <w:rFonts w:ascii="標楷體" w:eastAsia="標楷體" w:hAnsi="標楷體"/>
                <w:bCs/>
                <w:color w:val="000000" w:themeColor="text1"/>
                <w:sz w:val="28"/>
              </w:rPr>
              <w:t>目前搶修措施（具體作為）</w:t>
            </w:r>
          </w:p>
        </w:tc>
      </w:tr>
      <w:tr w:rsidR="005A2B28" w:rsidRPr="000D0A7B" w:rsidTr="00E85867">
        <w:trPr>
          <w:jc w:val="right"/>
        </w:trPr>
        <w:tc>
          <w:tcPr>
            <w:tcW w:w="993" w:type="dxa"/>
            <w:tcBorders>
              <w:top w:val="outset" w:sz="6" w:space="0" w:color="auto"/>
              <w:left w:val="outset" w:sz="6" w:space="0" w:color="auto"/>
              <w:bottom w:val="outset" w:sz="6" w:space="0" w:color="auto"/>
              <w:right w:val="outset" w:sz="6" w:space="0" w:color="auto"/>
            </w:tcBorders>
            <w:hideMark/>
          </w:tcPr>
          <w:p w:rsidR="005A2B28" w:rsidRPr="000D0A7B" w:rsidRDefault="005A2B28" w:rsidP="000E5F0E">
            <w:pPr>
              <w:wordWrap w:val="0"/>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高雄港</w:t>
            </w:r>
          </w:p>
        </w:tc>
        <w:tc>
          <w:tcPr>
            <w:tcW w:w="1701" w:type="dxa"/>
            <w:tcBorders>
              <w:top w:val="outset" w:sz="6" w:space="0" w:color="auto"/>
              <w:left w:val="outset" w:sz="6" w:space="0" w:color="auto"/>
              <w:bottom w:val="outset" w:sz="6" w:space="0" w:color="auto"/>
              <w:right w:val="outset" w:sz="6" w:space="0" w:color="auto"/>
            </w:tcBorders>
            <w:hideMark/>
          </w:tcPr>
          <w:p w:rsidR="005A2B28" w:rsidRPr="000D0A7B" w:rsidRDefault="005A2B28" w:rsidP="000E5F0E">
            <w:pPr>
              <w:wordWrap w:val="0"/>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105/09/14</w:t>
            </w:r>
            <w:r w:rsidRPr="000D0A7B">
              <w:rPr>
                <w:rFonts w:ascii="標楷體" w:eastAsia="標楷體" w:hAnsi="標楷體" w:hint="eastAsia"/>
                <w:color w:val="000000" w:themeColor="text1"/>
                <w:szCs w:val="24"/>
              </w:rPr>
              <w:br/>
              <w:t>14:00</w:t>
            </w:r>
          </w:p>
        </w:tc>
        <w:tc>
          <w:tcPr>
            <w:tcW w:w="1275" w:type="dxa"/>
            <w:tcBorders>
              <w:top w:val="outset" w:sz="6" w:space="0" w:color="auto"/>
              <w:left w:val="single" w:sz="4" w:space="0" w:color="auto"/>
              <w:bottom w:val="outset" w:sz="6" w:space="0" w:color="auto"/>
              <w:right w:val="single" w:sz="4" w:space="0" w:color="auto"/>
            </w:tcBorders>
          </w:tcPr>
          <w:p w:rsidR="005A2B28" w:rsidRPr="000D0A7B" w:rsidRDefault="005A2B28" w:rsidP="005A2B28">
            <w:pPr>
              <w:wordWrap w:val="0"/>
              <w:snapToGrid w:val="0"/>
              <w:spacing w:before="12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船舶斷纜</w:t>
            </w:r>
          </w:p>
        </w:tc>
        <w:tc>
          <w:tcPr>
            <w:tcW w:w="5527" w:type="dxa"/>
            <w:tcBorders>
              <w:top w:val="outset" w:sz="6" w:space="0" w:color="auto"/>
              <w:left w:val="outset" w:sz="6" w:space="0" w:color="auto"/>
              <w:bottom w:val="outset" w:sz="6" w:space="0" w:color="auto"/>
              <w:right w:val="outset" w:sz="6" w:space="0" w:color="auto"/>
            </w:tcBorders>
            <w:hideMark/>
          </w:tcPr>
          <w:p w:rsidR="005A2B28" w:rsidRPr="000D0A7B" w:rsidRDefault="005A2B28" w:rsidP="000E5F0E">
            <w:pPr>
              <w:pStyle w:val="ad"/>
              <w:numPr>
                <w:ilvl w:val="0"/>
                <w:numId w:val="98"/>
              </w:numPr>
              <w:wordWrap w:val="0"/>
              <w:snapToGrid w:val="0"/>
              <w:spacing w:beforeLines="50" w:before="180"/>
              <w:ind w:leftChars="0" w:left="425" w:rightChars="59" w:right="142" w:hanging="284"/>
              <w:jc w:val="both"/>
              <w:rPr>
                <w:rFonts w:ascii="標楷體" w:eastAsia="標楷體" w:hAnsi="標楷體"/>
                <w:color w:val="000000" w:themeColor="text1"/>
              </w:rPr>
            </w:pPr>
            <w:r w:rsidRPr="000D0A7B">
              <w:rPr>
                <w:rFonts w:ascii="標楷體" w:eastAsia="標楷體" w:hAnsi="標楷體" w:hint="eastAsia"/>
                <w:color w:val="000000" w:themeColor="text1"/>
              </w:rPr>
              <w:t>港務公司於105年9月17日下午</w:t>
            </w:r>
            <w:r w:rsidR="00203A6B" w:rsidRPr="000D0A7B">
              <w:rPr>
                <w:rFonts w:ascii="標楷體" w:eastAsia="標楷體" w:hAnsi="標楷體" w:hint="eastAsia"/>
                <w:color w:val="000000" w:themeColor="text1"/>
              </w:rPr>
              <w:t>5</w:t>
            </w:r>
            <w:r w:rsidRPr="000D0A7B">
              <w:rPr>
                <w:rFonts w:ascii="標楷體" w:eastAsia="標楷體" w:hAnsi="標楷體" w:hint="eastAsia"/>
                <w:color w:val="000000" w:themeColor="text1"/>
              </w:rPr>
              <w:t>時會同海洋局、清除廠商現場勘驗結果，第一階段油污清理工作大致完成，接續工作重點為進行環境復原工作。</w:t>
            </w:r>
          </w:p>
          <w:p w:rsidR="00203A6B" w:rsidRPr="000D0A7B" w:rsidRDefault="005A2B28" w:rsidP="0021455E">
            <w:pPr>
              <w:pStyle w:val="ad"/>
              <w:numPr>
                <w:ilvl w:val="0"/>
                <w:numId w:val="98"/>
              </w:numPr>
              <w:wordWrap w:val="0"/>
              <w:snapToGrid w:val="0"/>
              <w:ind w:leftChars="0" w:left="426" w:rightChars="59" w:right="142" w:hanging="284"/>
              <w:jc w:val="both"/>
              <w:rPr>
                <w:rFonts w:ascii="標楷體" w:eastAsia="標楷體" w:hAnsi="標楷體"/>
                <w:color w:val="000000" w:themeColor="text1"/>
              </w:rPr>
            </w:pPr>
            <w:r w:rsidRPr="000D0A7B">
              <w:rPr>
                <w:rFonts w:ascii="標楷體" w:eastAsia="標楷體" w:hAnsi="標楷體" w:hint="eastAsia"/>
                <w:color w:val="000000" w:themeColor="text1"/>
              </w:rPr>
              <w:t>岸際部分已大致完成油污清理，後續將加強進行消波塊及礁石間少許油漬之環境復原清理收尾工作，清理期間做好相關預防二次污染措施。</w:t>
            </w:r>
          </w:p>
          <w:p w:rsidR="005A2B28" w:rsidRPr="000D0A7B" w:rsidRDefault="005A2B28" w:rsidP="0021455E">
            <w:pPr>
              <w:pStyle w:val="ad"/>
              <w:numPr>
                <w:ilvl w:val="0"/>
                <w:numId w:val="98"/>
              </w:numPr>
              <w:wordWrap w:val="0"/>
              <w:snapToGrid w:val="0"/>
              <w:ind w:leftChars="0" w:left="426" w:rightChars="59" w:right="142" w:hanging="284"/>
              <w:jc w:val="both"/>
              <w:rPr>
                <w:rFonts w:ascii="標楷體" w:eastAsia="標楷體" w:hAnsi="標楷體"/>
                <w:color w:val="000000" w:themeColor="text1"/>
              </w:rPr>
            </w:pPr>
            <w:r w:rsidRPr="000D0A7B">
              <w:rPr>
                <w:rFonts w:ascii="標楷體" w:eastAsia="標楷體" w:hAnsi="標楷體" w:hint="eastAsia"/>
                <w:color w:val="000000" w:themeColor="text1"/>
              </w:rPr>
              <w:t>擱淺船舶抽除殘油期間，要求確實佈放二道攔油索，並隨時監看水面狀況，避免造成二次污染。</w:t>
            </w:r>
          </w:p>
        </w:tc>
      </w:tr>
    </w:tbl>
    <w:p w:rsidR="00961327" w:rsidRPr="000D0A7B" w:rsidRDefault="00D81F8A" w:rsidP="00A63AB9">
      <w:pPr>
        <w:snapToGrid w:val="0"/>
        <w:rPr>
          <w:color w:val="000000" w:themeColor="text1"/>
        </w:rPr>
      </w:pPr>
      <w:r w:rsidRPr="000D0A7B">
        <w:rPr>
          <w:color w:val="000000" w:themeColor="text1"/>
        </w:rPr>
        <w:br w:type="page"/>
      </w:r>
    </w:p>
    <w:p w:rsidR="006C4177" w:rsidRPr="000D0A7B" w:rsidRDefault="000755A7" w:rsidP="000E5F0E">
      <w:pPr>
        <w:pStyle w:val="4"/>
        <w:numPr>
          <w:ilvl w:val="0"/>
          <w:numId w:val="62"/>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69" w:name="_Toc485309765"/>
      <w:r w:rsidRPr="000D0A7B">
        <w:rPr>
          <w:rFonts w:ascii="標楷體" w:eastAsia="標楷體" w:hAnsi="標楷體" w:hint="eastAsia"/>
          <w:color w:val="000000" w:themeColor="text1"/>
          <w:sz w:val="32"/>
          <w:szCs w:val="32"/>
        </w:rPr>
        <w:lastRenderedPageBreak/>
        <w:t>空運</w:t>
      </w:r>
      <w:bookmarkEnd w:id="69"/>
    </w:p>
    <w:p w:rsidR="009C744F" w:rsidRPr="000D0A7B" w:rsidRDefault="006312B1" w:rsidP="000E5F0E">
      <w:pPr>
        <w:pStyle w:val="ad"/>
        <w:numPr>
          <w:ilvl w:val="0"/>
          <w:numId w:val="40"/>
        </w:numPr>
        <w:snapToGrid w:val="0"/>
        <w:spacing w:beforeLines="50" w:before="180" w:after="50"/>
        <w:ind w:leftChars="0" w:left="2044"/>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機場暫停起降或關閉</w:t>
      </w:r>
      <w:r w:rsidR="009C744F" w:rsidRPr="000D0A7B">
        <w:rPr>
          <w:rFonts w:ascii="標楷體" w:eastAsia="標楷體" w:hAnsi="標楷體" w:hint="eastAsia"/>
          <w:bCs/>
          <w:color w:val="000000" w:themeColor="text1"/>
          <w:sz w:val="32"/>
          <w:szCs w:val="32"/>
        </w:rPr>
        <w:t>：無。</w:t>
      </w:r>
    </w:p>
    <w:p w:rsidR="00453E4B" w:rsidRPr="000D0A7B" w:rsidRDefault="00EC020E" w:rsidP="000E5F0E">
      <w:pPr>
        <w:pStyle w:val="ad"/>
        <w:numPr>
          <w:ilvl w:val="0"/>
          <w:numId w:val="40"/>
        </w:numPr>
        <w:snapToGrid w:val="0"/>
        <w:spacing w:beforeLines="50" w:before="180" w:after="50"/>
        <w:ind w:leftChars="0" w:left="2044"/>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航</w:t>
      </w:r>
      <w:r w:rsidRPr="000D0A7B">
        <w:rPr>
          <w:rFonts w:ascii="標楷體" w:eastAsia="標楷體" w:hAnsi="標楷體" w:hint="eastAsia"/>
          <w:bCs/>
          <w:color w:val="000000" w:themeColor="text1"/>
          <w:sz w:val="32"/>
          <w:szCs w:val="32"/>
        </w:rPr>
        <w:t>班</w:t>
      </w:r>
      <w:r w:rsidR="00A33823" w:rsidRPr="000D0A7B">
        <w:rPr>
          <w:rFonts w:ascii="標楷體" w:eastAsia="標楷體" w:hAnsi="標楷體"/>
          <w:bCs/>
          <w:color w:val="000000" w:themeColor="text1"/>
          <w:sz w:val="32"/>
          <w:szCs w:val="32"/>
        </w:rPr>
        <w:t>延誤或停班</w:t>
      </w:r>
      <w:r w:rsidR="00A73BB2" w:rsidRPr="000D0A7B">
        <w:rPr>
          <w:rFonts w:ascii="標楷體" w:eastAsia="標楷體" w:hAnsi="標楷體" w:hint="eastAsia"/>
          <w:bCs/>
          <w:color w:val="000000" w:themeColor="text1"/>
          <w:sz w:val="32"/>
          <w:szCs w:val="32"/>
        </w:rPr>
        <w:t>：</w:t>
      </w:r>
      <w:r w:rsidRPr="000D0A7B">
        <w:rPr>
          <w:rFonts w:ascii="標楷體" w:eastAsia="標楷體" w:hAnsi="標楷體"/>
          <w:bCs/>
          <w:color w:val="000000" w:themeColor="text1"/>
          <w:sz w:val="32"/>
          <w:szCs w:val="32"/>
        </w:rPr>
        <w:br/>
      </w:r>
      <w:r w:rsidR="00BF2CFB" w:rsidRPr="000D0A7B">
        <w:rPr>
          <w:rFonts w:ascii="標楷體" w:eastAsia="標楷體" w:hAnsi="標楷體" w:hint="eastAsia"/>
          <w:bCs/>
          <w:color w:val="000000" w:themeColor="text1"/>
          <w:sz w:val="32"/>
          <w:szCs w:val="32"/>
        </w:rPr>
        <w:t>莫蘭蒂</w:t>
      </w:r>
      <w:r w:rsidRPr="000D0A7B">
        <w:rPr>
          <w:rFonts w:ascii="標楷體" w:eastAsia="標楷體" w:hAnsi="標楷體" w:hint="eastAsia"/>
          <w:bCs/>
          <w:color w:val="000000" w:themeColor="text1"/>
          <w:sz w:val="32"/>
          <w:szCs w:val="32"/>
        </w:rPr>
        <w:t>颱風期間，總計空運</w:t>
      </w:r>
      <w:r w:rsidRPr="000D0A7B">
        <w:rPr>
          <w:rFonts w:ascii="標楷體" w:eastAsia="標楷體" w:hAnsi="標楷體"/>
          <w:bCs/>
          <w:color w:val="000000" w:themeColor="text1"/>
          <w:sz w:val="32"/>
          <w:szCs w:val="32"/>
        </w:rPr>
        <w:t>航</w:t>
      </w:r>
      <w:r w:rsidRPr="000D0A7B">
        <w:rPr>
          <w:rFonts w:ascii="標楷體" w:eastAsia="標楷體" w:hAnsi="標楷體" w:hint="eastAsia"/>
          <w:bCs/>
          <w:color w:val="000000" w:themeColor="text1"/>
          <w:sz w:val="32"/>
          <w:szCs w:val="32"/>
        </w:rPr>
        <w:t>班</w:t>
      </w:r>
      <w:r w:rsidRPr="000D0A7B">
        <w:rPr>
          <w:rFonts w:ascii="標楷體" w:eastAsia="標楷體" w:hAnsi="標楷體"/>
          <w:bCs/>
          <w:color w:val="000000" w:themeColor="text1"/>
          <w:sz w:val="32"/>
          <w:szCs w:val="32"/>
        </w:rPr>
        <w:t>延誤</w:t>
      </w:r>
      <w:r w:rsidR="00F76BDC" w:rsidRPr="000D0A7B">
        <w:rPr>
          <w:rFonts w:ascii="標楷體" w:eastAsia="標楷體" w:hAnsi="標楷體" w:hint="eastAsia"/>
          <w:bCs/>
          <w:color w:val="000000" w:themeColor="text1"/>
          <w:sz w:val="32"/>
          <w:szCs w:val="32"/>
        </w:rPr>
        <w:t>33</w:t>
      </w:r>
      <w:r w:rsidRPr="000D0A7B">
        <w:rPr>
          <w:rFonts w:ascii="標楷體" w:eastAsia="標楷體" w:hAnsi="標楷體" w:hint="eastAsia"/>
          <w:bCs/>
          <w:color w:val="000000" w:themeColor="text1"/>
          <w:sz w:val="32"/>
          <w:szCs w:val="32"/>
        </w:rPr>
        <w:t>次，</w:t>
      </w:r>
      <w:r w:rsidRPr="000D0A7B">
        <w:rPr>
          <w:rFonts w:ascii="標楷體" w:eastAsia="標楷體" w:hAnsi="標楷體"/>
          <w:bCs/>
          <w:color w:val="000000" w:themeColor="text1"/>
          <w:sz w:val="32"/>
          <w:szCs w:val="32"/>
        </w:rPr>
        <w:t>停班</w:t>
      </w:r>
      <w:r w:rsidR="00F76BDC" w:rsidRPr="000D0A7B">
        <w:rPr>
          <w:rFonts w:ascii="標楷體" w:eastAsia="標楷體" w:hAnsi="標楷體" w:hint="eastAsia"/>
          <w:bCs/>
          <w:color w:val="000000" w:themeColor="text1"/>
          <w:sz w:val="32"/>
          <w:szCs w:val="32"/>
        </w:rPr>
        <w:t>611</w:t>
      </w:r>
      <w:r w:rsidRPr="000D0A7B">
        <w:rPr>
          <w:rFonts w:ascii="標楷體" w:eastAsia="標楷體" w:hAnsi="標楷體" w:hint="eastAsia"/>
          <w:bCs/>
          <w:color w:val="000000" w:themeColor="text1"/>
          <w:sz w:val="32"/>
          <w:szCs w:val="32"/>
        </w:rPr>
        <w:t>次，明細資料詳如附件1</w:t>
      </w:r>
      <w:r w:rsidR="0091627D" w:rsidRPr="000D0A7B">
        <w:rPr>
          <w:rFonts w:ascii="標楷體" w:eastAsia="標楷體" w:hAnsi="標楷體" w:hint="eastAsia"/>
          <w:bCs/>
          <w:color w:val="000000" w:themeColor="text1"/>
          <w:sz w:val="32"/>
          <w:szCs w:val="32"/>
        </w:rPr>
        <w:t>7</w:t>
      </w:r>
      <w:r w:rsidRPr="000D0A7B">
        <w:rPr>
          <w:rFonts w:ascii="標楷體" w:eastAsia="標楷體" w:hAnsi="標楷體" w:hint="eastAsia"/>
          <w:bCs/>
          <w:color w:val="000000" w:themeColor="text1"/>
          <w:sz w:val="32"/>
          <w:szCs w:val="32"/>
        </w:rPr>
        <w:t>。</w:t>
      </w:r>
    </w:p>
    <w:p w:rsidR="00F26651" w:rsidRPr="000D0A7B" w:rsidRDefault="00F26651" w:rsidP="00F5326E">
      <w:pPr>
        <w:widowControl/>
        <w:snapToGrid w:val="0"/>
        <w:rPr>
          <w:rFonts w:ascii="標楷體" w:eastAsia="標楷體" w:hAnsi="標楷體"/>
          <w:color w:val="000000" w:themeColor="text1"/>
          <w:sz w:val="32"/>
          <w:szCs w:val="32"/>
        </w:rPr>
      </w:pPr>
    </w:p>
    <w:p w:rsidR="00F26651" w:rsidRPr="000D0A7B" w:rsidRDefault="00930023" w:rsidP="00930023">
      <w:pPr>
        <w:pStyle w:val="af3"/>
        <w:snapToGrid w:val="0"/>
        <w:spacing w:after="0"/>
        <w:ind w:leftChars="688" w:left="1651"/>
        <w:jc w:val="center"/>
        <w:rPr>
          <w:rFonts w:ascii="標楷體" w:eastAsia="標楷體" w:hAnsi="標楷體"/>
          <w:bCs/>
          <w:color w:val="000000" w:themeColor="text1"/>
          <w:sz w:val="28"/>
          <w:szCs w:val="32"/>
        </w:rPr>
      </w:pPr>
      <w:bookmarkStart w:id="70" w:name="_Toc485300304"/>
      <w:r w:rsidRPr="00930023">
        <w:rPr>
          <w:rFonts w:ascii="標楷體" w:eastAsia="標楷體" w:hAnsi="標楷體" w:hint="eastAsia"/>
          <w:bCs/>
          <w:color w:val="000000" w:themeColor="text1"/>
          <w:sz w:val="28"/>
          <w:szCs w:val="32"/>
        </w:rPr>
        <w:t xml:space="preserve">表 </w:t>
      </w:r>
      <w:r w:rsidRPr="00930023">
        <w:rPr>
          <w:rFonts w:ascii="標楷體" w:eastAsia="標楷體" w:hAnsi="標楷體"/>
          <w:bCs/>
          <w:color w:val="000000" w:themeColor="text1"/>
          <w:sz w:val="28"/>
          <w:szCs w:val="32"/>
        </w:rPr>
        <w:fldChar w:fldCharType="begin"/>
      </w:r>
      <w:r w:rsidRPr="00930023">
        <w:rPr>
          <w:rFonts w:ascii="標楷體" w:eastAsia="標楷體" w:hAnsi="標楷體"/>
          <w:bCs/>
          <w:color w:val="000000" w:themeColor="text1"/>
          <w:sz w:val="28"/>
          <w:szCs w:val="32"/>
        </w:rPr>
        <w:instrText xml:space="preserve"> </w:instrText>
      </w:r>
      <w:r w:rsidRPr="00930023">
        <w:rPr>
          <w:rFonts w:ascii="標楷體" w:eastAsia="標楷體" w:hAnsi="標楷體" w:hint="eastAsia"/>
          <w:bCs/>
          <w:color w:val="000000" w:themeColor="text1"/>
          <w:sz w:val="28"/>
          <w:szCs w:val="32"/>
        </w:rPr>
        <w:instrText>SEQ 表 \* ARABIC</w:instrText>
      </w:r>
      <w:r w:rsidRPr="00930023">
        <w:rPr>
          <w:rFonts w:ascii="標楷體" w:eastAsia="標楷體" w:hAnsi="標楷體"/>
          <w:bCs/>
          <w:color w:val="000000" w:themeColor="text1"/>
          <w:sz w:val="28"/>
          <w:szCs w:val="32"/>
        </w:rPr>
        <w:instrText xml:space="preserve"> </w:instrText>
      </w:r>
      <w:r w:rsidRPr="00930023">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20</w:t>
      </w:r>
      <w:r w:rsidRPr="00930023">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F26651" w:rsidRPr="000D0A7B">
        <w:rPr>
          <w:rFonts w:ascii="標楷體" w:eastAsia="標楷體" w:hAnsi="標楷體" w:hint="eastAsia"/>
          <w:bCs/>
          <w:color w:val="000000" w:themeColor="text1"/>
          <w:sz w:val="28"/>
          <w:szCs w:val="32"/>
        </w:rPr>
        <w:t>空運</w:t>
      </w:r>
      <w:r w:rsidR="00F26651" w:rsidRPr="000D0A7B">
        <w:rPr>
          <w:rFonts w:ascii="標楷體" w:eastAsia="標楷體" w:hAnsi="標楷體"/>
          <w:bCs/>
          <w:color w:val="000000" w:themeColor="text1"/>
          <w:sz w:val="28"/>
          <w:szCs w:val="32"/>
        </w:rPr>
        <w:t>航</w:t>
      </w:r>
      <w:r w:rsidR="00F26651" w:rsidRPr="000D0A7B">
        <w:rPr>
          <w:rFonts w:ascii="標楷體" w:eastAsia="標楷體" w:hAnsi="標楷體" w:hint="eastAsia"/>
          <w:bCs/>
          <w:color w:val="000000" w:themeColor="text1"/>
          <w:sz w:val="28"/>
          <w:szCs w:val="32"/>
        </w:rPr>
        <w:t>班</w:t>
      </w:r>
      <w:r w:rsidR="00F26651" w:rsidRPr="000D0A7B">
        <w:rPr>
          <w:rFonts w:ascii="標楷體" w:eastAsia="標楷體" w:hAnsi="標楷體"/>
          <w:bCs/>
          <w:color w:val="000000" w:themeColor="text1"/>
          <w:sz w:val="28"/>
          <w:szCs w:val="32"/>
        </w:rPr>
        <w:t>延誤停班</w:t>
      </w:r>
      <w:r w:rsidR="00F26651" w:rsidRPr="000D0A7B">
        <w:rPr>
          <w:rFonts w:ascii="標楷體" w:eastAsia="標楷體" w:hAnsi="標楷體" w:hint="eastAsia"/>
          <w:bCs/>
          <w:color w:val="000000" w:themeColor="text1"/>
          <w:sz w:val="28"/>
          <w:szCs w:val="32"/>
        </w:rPr>
        <w:t>統計</w:t>
      </w:r>
      <w:bookmarkEnd w:id="70"/>
    </w:p>
    <w:tbl>
      <w:tblPr>
        <w:tblW w:w="0" w:type="auto"/>
        <w:jc w:val="right"/>
        <w:tblInd w:w="-280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59"/>
        <w:gridCol w:w="1600"/>
        <w:gridCol w:w="1134"/>
        <w:gridCol w:w="1560"/>
        <w:gridCol w:w="2551"/>
      </w:tblGrid>
      <w:tr w:rsidR="00550A05" w:rsidRPr="000D0A7B" w:rsidTr="00CD50EC">
        <w:trPr>
          <w:jc w:val="right"/>
        </w:trPr>
        <w:tc>
          <w:tcPr>
            <w:tcW w:w="1559"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453E4B" w:rsidRPr="000D0A7B" w:rsidRDefault="00B60A21" w:rsidP="00BD188B">
            <w:pPr>
              <w:snapToGrid w:val="0"/>
              <w:spacing w:beforeLines="50" w:before="180"/>
              <w:jc w:val="center"/>
              <w:rPr>
                <w:rFonts w:ascii="標楷體" w:eastAsia="標楷體" w:hAnsi="標楷體"/>
                <w:bCs/>
                <w:color w:val="000000" w:themeColor="text1"/>
                <w:sz w:val="28"/>
                <w:szCs w:val="28"/>
              </w:rPr>
            </w:pPr>
            <w:r w:rsidRPr="000D0A7B">
              <w:rPr>
                <w:rFonts w:ascii="標楷體" w:eastAsia="標楷體" w:hAnsi="標楷體"/>
                <w:bCs/>
                <w:color w:val="000000" w:themeColor="text1"/>
                <w:sz w:val="28"/>
                <w:szCs w:val="24"/>
              </w:rPr>
              <w:t>航</w:t>
            </w:r>
            <w:r w:rsidRPr="000D0A7B">
              <w:rPr>
                <w:rFonts w:ascii="標楷體" w:eastAsia="標楷體" w:hAnsi="標楷體" w:hint="eastAsia"/>
                <w:bCs/>
                <w:color w:val="000000" w:themeColor="text1"/>
                <w:sz w:val="28"/>
                <w:szCs w:val="24"/>
              </w:rPr>
              <w:t>班日期</w:t>
            </w:r>
          </w:p>
        </w:tc>
        <w:tc>
          <w:tcPr>
            <w:tcW w:w="1600" w:type="dxa"/>
            <w:tcBorders>
              <w:top w:val="outset" w:sz="6" w:space="0" w:color="auto"/>
              <w:left w:val="outset" w:sz="6" w:space="0" w:color="auto"/>
              <w:bottom w:val="single" w:sz="6" w:space="0" w:color="auto"/>
              <w:right w:val="single" w:sz="6" w:space="0" w:color="auto"/>
            </w:tcBorders>
            <w:shd w:val="clear" w:color="auto" w:fill="FFFFCC"/>
            <w:vAlign w:val="center"/>
            <w:hideMark/>
          </w:tcPr>
          <w:p w:rsidR="00453E4B" w:rsidRPr="000D0A7B" w:rsidRDefault="00453E4B" w:rsidP="00BD188B">
            <w:pPr>
              <w:snapToGrid w:val="0"/>
              <w:spacing w:beforeLines="50" w:before="180"/>
              <w:jc w:val="center"/>
              <w:rPr>
                <w:rFonts w:ascii="標楷體" w:eastAsia="標楷體" w:hAnsi="標楷體"/>
                <w:bCs/>
                <w:color w:val="000000" w:themeColor="text1"/>
                <w:sz w:val="28"/>
                <w:szCs w:val="28"/>
              </w:rPr>
            </w:pPr>
            <w:r w:rsidRPr="000D0A7B">
              <w:rPr>
                <w:rFonts w:ascii="標楷體" w:eastAsia="標楷體" w:hAnsi="標楷體" w:hint="eastAsia"/>
                <w:bCs/>
                <w:color w:val="000000" w:themeColor="text1"/>
                <w:sz w:val="28"/>
                <w:szCs w:val="28"/>
              </w:rPr>
              <w:t>延誤班次</w:t>
            </w:r>
          </w:p>
        </w:tc>
        <w:tc>
          <w:tcPr>
            <w:tcW w:w="1134" w:type="dxa"/>
            <w:tcBorders>
              <w:top w:val="outset" w:sz="6" w:space="0" w:color="auto"/>
              <w:left w:val="single" w:sz="6" w:space="0" w:color="auto"/>
              <w:bottom w:val="single" w:sz="6" w:space="0" w:color="auto"/>
              <w:right w:val="inset" w:sz="6" w:space="0" w:color="auto"/>
            </w:tcBorders>
            <w:shd w:val="clear" w:color="auto" w:fill="FFFFCC"/>
            <w:vAlign w:val="center"/>
          </w:tcPr>
          <w:p w:rsidR="00453E4B" w:rsidRPr="000D0A7B" w:rsidRDefault="00453E4B" w:rsidP="00BD188B">
            <w:pPr>
              <w:snapToGrid w:val="0"/>
              <w:spacing w:beforeLines="50" w:before="180"/>
              <w:jc w:val="center"/>
              <w:rPr>
                <w:rFonts w:ascii="標楷體" w:eastAsia="標楷體" w:hAnsi="標楷體"/>
                <w:bCs/>
                <w:color w:val="000000" w:themeColor="text1"/>
                <w:sz w:val="28"/>
                <w:szCs w:val="28"/>
              </w:rPr>
            </w:pPr>
            <w:r w:rsidRPr="000D0A7B">
              <w:rPr>
                <w:rFonts w:ascii="標楷體" w:eastAsia="標楷體" w:hAnsi="標楷體" w:hint="eastAsia"/>
                <w:bCs/>
                <w:color w:val="000000" w:themeColor="text1"/>
                <w:sz w:val="28"/>
                <w:szCs w:val="28"/>
              </w:rPr>
              <w:t>停班</w:t>
            </w:r>
          </w:p>
        </w:tc>
        <w:tc>
          <w:tcPr>
            <w:tcW w:w="1560" w:type="dxa"/>
            <w:tcBorders>
              <w:top w:val="outset" w:sz="6" w:space="0" w:color="auto"/>
              <w:left w:val="inset" w:sz="6" w:space="0" w:color="auto"/>
              <w:bottom w:val="outset" w:sz="6" w:space="0" w:color="auto"/>
              <w:right w:val="outset" w:sz="6" w:space="0" w:color="auto"/>
            </w:tcBorders>
            <w:shd w:val="clear" w:color="auto" w:fill="FFFFCC"/>
          </w:tcPr>
          <w:p w:rsidR="00453E4B" w:rsidRPr="000D0A7B" w:rsidRDefault="00453E4B" w:rsidP="00BD188B">
            <w:pPr>
              <w:snapToGrid w:val="0"/>
              <w:spacing w:beforeLines="50" w:before="180"/>
              <w:jc w:val="center"/>
              <w:rPr>
                <w:rFonts w:ascii="標楷體" w:eastAsia="標楷體" w:hAnsi="標楷體"/>
                <w:bCs/>
                <w:color w:val="000000" w:themeColor="text1"/>
                <w:sz w:val="28"/>
                <w:szCs w:val="28"/>
              </w:rPr>
            </w:pPr>
            <w:r w:rsidRPr="000D0A7B">
              <w:rPr>
                <w:rFonts w:ascii="標楷體" w:eastAsia="標楷體" w:hAnsi="標楷體"/>
                <w:bCs/>
                <w:color w:val="000000" w:themeColor="text1"/>
                <w:sz w:val="28"/>
                <w:szCs w:val="28"/>
              </w:rPr>
              <w:t>小計</w:t>
            </w:r>
            <w:r w:rsidRPr="000D0A7B">
              <w:rPr>
                <w:rFonts w:ascii="標楷體" w:eastAsia="標楷體" w:hAnsi="標楷體" w:hint="eastAsia"/>
                <w:bCs/>
                <w:color w:val="000000" w:themeColor="text1"/>
                <w:sz w:val="28"/>
                <w:szCs w:val="28"/>
              </w:rPr>
              <w:t>(次)</w:t>
            </w:r>
          </w:p>
        </w:tc>
        <w:tc>
          <w:tcPr>
            <w:tcW w:w="2551" w:type="dxa"/>
            <w:tcBorders>
              <w:top w:val="outset" w:sz="6" w:space="0" w:color="auto"/>
              <w:left w:val="inset" w:sz="6" w:space="0" w:color="auto"/>
              <w:bottom w:val="outset" w:sz="6" w:space="0" w:color="auto"/>
              <w:right w:val="outset" w:sz="6" w:space="0" w:color="auto"/>
            </w:tcBorders>
            <w:shd w:val="clear" w:color="auto" w:fill="FFFFCC"/>
            <w:vAlign w:val="center"/>
            <w:hideMark/>
          </w:tcPr>
          <w:p w:rsidR="00453E4B" w:rsidRPr="000D0A7B" w:rsidRDefault="00453E4B" w:rsidP="00BD188B">
            <w:pPr>
              <w:snapToGrid w:val="0"/>
              <w:spacing w:beforeLines="50" w:before="180"/>
              <w:jc w:val="center"/>
              <w:rPr>
                <w:rFonts w:ascii="標楷體" w:eastAsia="標楷體" w:hAnsi="標楷體"/>
                <w:bCs/>
                <w:color w:val="000000" w:themeColor="text1"/>
                <w:sz w:val="28"/>
                <w:szCs w:val="28"/>
              </w:rPr>
            </w:pPr>
            <w:r w:rsidRPr="000D0A7B">
              <w:rPr>
                <w:rFonts w:ascii="標楷體" w:eastAsia="標楷體" w:hAnsi="標楷體"/>
                <w:bCs/>
                <w:color w:val="000000" w:themeColor="text1"/>
                <w:sz w:val="28"/>
                <w:szCs w:val="28"/>
              </w:rPr>
              <w:t>備註</w:t>
            </w:r>
          </w:p>
        </w:tc>
      </w:tr>
      <w:tr w:rsidR="00F76BDC" w:rsidRPr="000D0A7B" w:rsidTr="00842E68">
        <w:trPr>
          <w:jc w:val="right"/>
        </w:trPr>
        <w:tc>
          <w:tcPr>
            <w:tcW w:w="1559" w:type="dxa"/>
            <w:tcBorders>
              <w:top w:val="outset" w:sz="6" w:space="0" w:color="auto"/>
              <w:left w:val="outset" w:sz="6" w:space="0" w:color="auto"/>
              <w:bottom w:val="outset" w:sz="6" w:space="0" w:color="auto"/>
              <w:right w:val="outset" w:sz="6" w:space="0" w:color="auto"/>
            </w:tcBorders>
            <w:shd w:val="clear" w:color="auto" w:fill="FFFFFF"/>
          </w:tcPr>
          <w:p w:rsidR="00943E79" w:rsidRPr="000D0A7B" w:rsidRDefault="00943E79" w:rsidP="006C25AC">
            <w:pPr>
              <w:ind w:leftChars="58" w:left="139" w:rightChars="58" w:right="139"/>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105/09/13</w:t>
            </w:r>
          </w:p>
        </w:tc>
        <w:tc>
          <w:tcPr>
            <w:tcW w:w="1600" w:type="dxa"/>
            <w:tcBorders>
              <w:top w:val="single" w:sz="6" w:space="0" w:color="auto"/>
              <w:left w:val="outset" w:sz="6" w:space="0" w:color="auto"/>
              <w:bottom w:val="inset" w:sz="6" w:space="0" w:color="auto"/>
              <w:right w:val="single" w:sz="6" w:space="0" w:color="auto"/>
            </w:tcBorders>
            <w:shd w:val="clear" w:color="auto" w:fill="FFFFFF"/>
            <w:vAlign w:val="center"/>
          </w:tcPr>
          <w:p w:rsidR="00943E79" w:rsidRPr="000D0A7B" w:rsidRDefault="00943E79" w:rsidP="006C25AC">
            <w:pPr>
              <w:wordWrap w:val="0"/>
              <w:ind w:rightChars="265" w:right="636"/>
              <w:jc w:val="right"/>
              <w:rPr>
                <w:rFonts w:ascii="標楷體" w:eastAsia="標楷體" w:hAnsi="標楷體"/>
                <w:color w:val="000000" w:themeColor="text1"/>
                <w:szCs w:val="24"/>
              </w:rPr>
            </w:pPr>
            <w:r w:rsidRPr="000D0A7B">
              <w:rPr>
                <w:rFonts w:ascii="標楷體" w:eastAsia="標楷體" w:hAnsi="標楷體" w:hint="eastAsia"/>
                <w:color w:val="000000" w:themeColor="text1"/>
                <w:szCs w:val="24"/>
              </w:rPr>
              <w:t>2</w:t>
            </w:r>
          </w:p>
        </w:tc>
        <w:tc>
          <w:tcPr>
            <w:tcW w:w="1134" w:type="dxa"/>
            <w:tcBorders>
              <w:top w:val="single" w:sz="6" w:space="0" w:color="auto"/>
              <w:left w:val="single" w:sz="6" w:space="0" w:color="auto"/>
              <w:bottom w:val="inset" w:sz="6" w:space="0" w:color="auto"/>
              <w:right w:val="inset" w:sz="6" w:space="0" w:color="auto"/>
            </w:tcBorders>
            <w:shd w:val="clear" w:color="auto" w:fill="FFFFFF"/>
            <w:vAlign w:val="center"/>
          </w:tcPr>
          <w:p w:rsidR="00943E79" w:rsidRPr="000D0A7B" w:rsidRDefault="00943E79" w:rsidP="006C25AC">
            <w:pPr>
              <w:wordWrap w:val="0"/>
              <w:ind w:rightChars="117" w:right="281"/>
              <w:jc w:val="right"/>
              <w:rPr>
                <w:rFonts w:ascii="標楷體" w:eastAsia="標楷體" w:hAnsi="標楷體"/>
                <w:color w:val="000000" w:themeColor="text1"/>
                <w:szCs w:val="24"/>
              </w:rPr>
            </w:pPr>
            <w:r w:rsidRPr="000D0A7B">
              <w:rPr>
                <w:rFonts w:ascii="標楷體" w:eastAsia="標楷體" w:hAnsi="標楷體" w:hint="eastAsia"/>
                <w:color w:val="000000" w:themeColor="text1"/>
                <w:szCs w:val="24"/>
              </w:rPr>
              <w:t>15</w:t>
            </w:r>
          </w:p>
        </w:tc>
        <w:tc>
          <w:tcPr>
            <w:tcW w:w="1560" w:type="dxa"/>
            <w:tcBorders>
              <w:top w:val="outset" w:sz="6" w:space="0" w:color="auto"/>
              <w:left w:val="inset" w:sz="6" w:space="0" w:color="auto"/>
              <w:bottom w:val="outset" w:sz="6" w:space="0" w:color="auto"/>
              <w:right w:val="outset" w:sz="6" w:space="0" w:color="auto"/>
            </w:tcBorders>
            <w:shd w:val="clear" w:color="auto" w:fill="FFFFFF"/>
          </w:tcPr>
          <w:p w:rsidR="00943E79" w:rsidRPr="000D0A7B" w:rsidRDefault="00943E79" w:rsidP="006C25AC">
            <w:pPr>
              <w:wordWrap w:val="0"/>
              <w:ind w:rightChars="236" w:right="566"/>
              <w:jc w:val="right"/>
              <w:rPr>
                <w:rFonts w:ascii="標楷體" w:eastAsia="標楷體" w:hAnsi="標楷體"/>
                <w:color w:val="000000" w:themeColor="text1"/>
                <w:szCs w:val="24"/>
              </w:rPr>
            </w:pPr>
            <w:r w:rsidRPr="000D0A7B">
              <w:rPr>
                <w:rFonts w:ascii="標楷體" w:eastAsia="標楷體" w:hAnsi="標楷體" w:hint="eastAsia"/>
                <w:color w:val="000000" w:themeColor="text1"/>
                <w:szCs w:val="24"/>
              </w:rPr>
              <w:t>17</w:t>
            </w:r>
          </w:p>
        </w:tc>
        <w:tc>
          <w:tcPr>
            <w:tcW w:w="2551" w:type="dxa"/>
            <w:tcBorders>
              <w:top w:val="outset" w:sz="6" w:space="0" w:color="auto"/>
              <w:left w:val="inset" w:sz="6" w:space="0" w:color="auto"/>
              <w:bottom w:val="outset" w:sz="6" w:space="0" w:color="auto"/>
              <w:right w:val="outset" w:sz="6" w:space="0" w:color="auto"/>
            </w:tcBorders>
            <w:shd w:val="clear" w:color="auto" w:fill="FFFFFF"/>
            <w:vAlign w:val="center"/>
          </w:tcPr>
          <w:p w:rsidR="00943E79" w:rsidRPr="000D0A7B" w:rsidRDefault="00943E79" w:rsidP="006C25AC">
            <w:pPr>
              <w:ind w:leftChars="58" w:left="139" w:rightChars="58" w:right="139"/>
              <w:rPr>
                <w:rFonts w:ascii="標楷體" w:eastAsia="標楷體" w:hAnsi="標楷體"/>
                <w:color w:val="000000" w:themeColor="text1"/>
                <w:szCs w:val="24"/>
              </w:rPr>
            </w:pPr>
            <w:r w:rsidRPr="000D0A7B">
              <w:rPr>
                <w:rFonts w:ascii="標楷體" w:eastAsia="標楷體" w:hAnsi="標楷體" w:hint="eastAsia"/>
                <w:color w:val="000000" w:themeColor="text1"/>
                <w:szCs w:val="24"/>
              </w:rPr>
              <w:t>交通部提報</w:t>
            </w:r>
          </w:p>
        </w:tc>
      </w:tr>
      <w:tr w:rsidR="00F76BDC" w:rsidRPr="000D0A7B" w:rsidTr="00842E68">
        <w:trPr>
          <w:jc w:val="right"/>
        </w:trPr>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943E79" w:rsidRPr="000D0A7B" w:rsidRDefault="00943E79" w:rsidP="006C25AC">
            <w:pPr>
              <w:ind w:leftChars="58" w:left="139" w:rightChars="58" w:right="139"/>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105/09/14</w:t>
            </w:r>
          </w:p>
        </w:tc>
        <w:tc>
          <w:tcPr>
            <w:tcW w:w="1600" w:type="dxa"/>
            <w:tcBorders>
              <w:top w:val="single" w:sz="6" w:space="0" w:color="auto"/>
              <w:left w:val="outset" w:sz="6" w:space="0" w:color="auto"/>
              <w:bottom w:val="single" w:sz="6" w:space="0" w:color="auto"/>
              <w:right w:val="single" w:sz="6" w:space="0" w:color="auto"/>
            </w:tcBorders>
            <w:shd w:val="clear" w:color="auto" w:fill="FFFFFF"/>
            <w:vAlign w:val="center"/>
          </w:tcPr>
          <w:p w:rsidR="00943E79" w:rsidRPr="000D0A7B" w:rsidRDefault="00943E79" w:rsidP="006C25AC">
            <w:pPr>
              <w:wordWrap w:val="0"/>
              <w:ind w:rightChars="265" w:right="636"/>
              <w:jc w:val="right"/>
              <w:rPr>
                <w:rFonts w:ascii="標楷體" w:eastAsia="標楷體" w:hAnsi="標楷體"/>
                <w:color w:val="000000" w:themeColor="text1"/>
                <w:szCs w:val="24"/>
              </w:rPr>
            </w:pPr>
            <w:r w:rsidRPr="000D0A7B">
              <w:rPr>
                <w:rFonts w:ascii="標楷體" w:eastAsia="標楷體" w:hAnsi="標楷體" w:hint="eastAsia"/>
                <w:color w:val="000000" w:themeColor="text1"/>
                <w:szCs w:val="24"/>
              </w:rPr>
              <w:t>8</w:t>
            </w:r>
          </w:p>
        </w:tc>
        <w:tc>
          <w:tcPr>
            <w:tcW w:w="1134" w:type="dxa"/>
            <w:tcBorders>
              <w:top w:val="single" w:sz="6" w:space="0" w:color="auto"/>
              <w:left w:val="single" w:sz="6" w:space="0" w:color="auto"/>
              <w:bottom w:val="single" w:sz="6" w:space="0" w:color="auto"/>
              <w:right w:val="inset" w:sz="6" w:space="0" w:color="auto"/>
            </w:tcBorders>
            <w:shd w:val="clear" w:color="auto" w:fill="FFFFFF"/>
            <w:vAlign w:val="center"/>
          </w:tcPr>
          <w:p w:rsidR="00943E79" w:rsidRPr="000D0A7B" w:rsidRDefault="00943E79" w:rsidP="006C25AC">
            <w:pPr>
              <w:wordWrap w:val="0"/>
              <w:ind w:rightChars="117" w:right="281"/>
              <w:jc w:val="right"/>
              <w:rPr>
                <w:rFonts w:ascii="標楷體" w:eastAsia="標楷體" w:hAnsi="標楷體"/>
                <w:color w:val="000000" w:themeColor="text1"/>
                <w:szCs w:val="24"/>
              </w:rPr>
            </w:pPr>
            <w:r w:rsidRPr="000D0A7B">
              <w:rPr>
                <w:rFonts w:ascii="標楷體" w:eastAsia="標楷體" w:hAnsi="標楷體" w:hint="eastAsia"/>
                <w:color w:val="000000" w:themeColor="text1"/>
                <w:szCs w:val="24"/>
              </w:rPr>
              <w:t>417</w:t>
            </w:r>
          </w:p>
        </w:tc>
        <w:tc>
          <w:tcPr>
            <w:tcW w:w="1560" w:type="dxa"/>
            <w:tcBorders>
              <w:top w:val="outset" w:sz="6" w:space="0" w:color="auto"/>
              <w:left w:val="inset" w:sz="6" w:space="0" w:color="auto"/>
              <w:bottom w:val="outset" w:sz="6" w:space="0" w:color="auto"/>
              <w:right w:val="outset" w:sz="6" w:space="0" w:color="auto"/>
            </w:tcBorders>
            <w:shd w:val="clear" w:color="auto" w:fill="FFFFFF"/>
          </w:tcPr>
          <w:p w:rsidR="00943E79" w:rsidRPr="000D0A7B" w:rsidRDefault="00943E79" w:rsidP="006C25AC">
            <w:pPr>
              <w:wordWrap w:val="0"/>
              <w:ind w:rightChars="236" w:right="566"/>
              <w:jc w:val="right"/>
              <w:rPr>
                <w:rFonts w:ascii="標楷體" w:eastAsia="標楷體" w:hAnsi="標楷體"/>
                <w:color w:val="000000" w:themeColor="text1"/>
                <w:szCs w:val="24"/>
              </w:rPr>
            </w:pPr>
            <w:r w:rsidRPr="000D0A7B">
              <w:rPr>
                <w:rFonts w:ascii="標楷體" w:eastAsia="標楷體" w:hAnsi="標楷體" w:hint="eastAsia"/>
                <w:color w:val="000000" w:themeColor="text1"/>
                <w:szCs w:val="24"/>
              </w:rPr>
              <w:t>425</w:t>
            </w:r>
          </w:p>
        </w:tc>
        <w:tc>
          <w:tcPr>
            <w:tcW w:w="2551" w:type="dxa"/>
            <w:tcBorders>
              <w:top w:val="outset" w:sz="6" w:space="0" w:color="auto"/>
              <w:left w:val="inset" w:sz="6" w:space="0" w:color="auto"/>
              <w:bottom w:val="outset" w:sz="6" w:space="0" w:color="auto"/>
              <w:right w:val="outset" w:sz="6" w:space="0" w:color="auto"/>
            </w:tcBorders>
            <w:shd w:val="clear" w:color="auto" w:fill="FFFFFF"/>
            <w:vAlign w:val="center"/>
          </w:tcPr>
          <w:p w:rsidR="00943E79" w:rsidRPr="000D0A7B" w:rsidRDefault="00943E79" w:rsidP="006C25AC">
            <w:pPr>
              <w:ind w:leftChars="58" w:left="139" w:rightChars="58" w:right="139"/>
              <w:rPr>
                <w:rFonts w:ascii="標楷體" w:eastAsia="標楷體" w:hAnsi="標楷體"/>
                <w:color w:val="000000" w:themeColor="text1"/>
                <w:szCs w:val="24"/>
              </w:rPr>
            </w:pPr>
            <w:r w:rsidRPr="000D0A7B">
              <w:rPr>
                <w:rFonts w:ascii="標楷體" w:eastAsia="標楷體" w:hAnsi="標楷體" w:hint="eastAsia"/>
                <w:color w:val="000000" w:themeColor="text1"/>
                <w:szCs w:val="24"/>
              </w:rPr>
              <w:t>交通部提報</w:t>
            </w:r>
          </w:p>
        </w:tc>
      </w:tr>
      <w:tr w:rsidR="00F76BDC" w:rsidRPr="000D0A7B" w:rsidTr="00842E68">
        <w:trPr>
          <w:jc w:val="right"/>
        </w:trPr>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943E79" w:rsidRPr="000D0A7B" w:rsidRDefault="00943E79" w:rsidP="006C25AC">
            <w:pPr>
              <w:ind w:leftChars="58" w:left="139" w:rightChars="58" w:right="139"/>
              <w:rPr>
                <w:rFonts w:ascii="標楷體" w:eastAsia="標楷體" w:hAnsi="標楷體"/>
                <w:color w:val="000000" w:themeColor="text1"/>
                <w:szCs w:val="24"/>
              </w:rPr>
            </w:pPr>
            <w:r w:rsidRPr="000D0A7B">
              <w:rPr>
                <w:rFonts w:ascii="標楷體" w:eastAsia="標楷體" w:hAnsi="標楷體" w:hint="eastAsia"/>
                <w:color w:val="000000" w:themeColor="text1"/>
                <w:szCs w:val="24"/>
              </w:rPr>
              <w:t>105/09/15</w:t>
            </w:r>
          </w:p>
        </w:tc>
        <w:tc>
          <w:tcPr>
            <w:tcW w:w="1600" w:type="dxa"/>
            <w:tcBorders>
              <w:top w:val="single" w:sz="6" w:space="0" w:color="auto"/>
              <w:left w:val="outset" w:sz="6" w:space="0" w:color="auto"/>
              <w:bottom w:val="single" w:sz="6" w:space="0" w:color="auto"/>
              <w:right w:val="single" w:sz="6" w:space="0" w:color="auto"/>
            </w:tcBorders>
            <w:shd w:val="clear" w:color="auto" w:fill="FFFFFF"/>
            <w:vAlign w:val="center"/>
          </w:tcPr>
          <w:p w:rsidR="00943E79" w:rsidRPr="000D0A7B" w:rsidRDefault="00943E79" w:rsidP="006C25AC">
            <w:pPr>
              <w:wordWrap w:val="0"/>
              <w:ind w:rightChars="265" w:right="636"/>
              <w:jc w:val="right"/>
              <w:rPr>
                <w:rFonts w:ascii="標楷體" w:eastAsia="標楷體" w:hAnsi="標楷體"/>
                <w:color w:val="000000" w:themeColor="text1"/>
                <w:szCs w:val="24"/>
              </w:rPr>
            </w:pPr>
            <w:r w:rsidRPr="000D0A7B">
              <w:rPr>
                <w:rFonts w:ascii="標楷體" w:eastAsia="標楷體" w:hAnsi="標楷體" w:hint="eastAsia"/>
                <w:color w:val="000000" w:themeColor="text1"/>
                <w:szCs w:val="24"/>
              </w:rPr>
              <w:t>23</w:t>
            </w:r>
          </w:p>
        </w:tc>
        <w:tc>
          <w:tcPr>
            <w:tcW w:w="1134" w:type="dxa"/>
            <w:tcBorders>
              <w:top w:val="single" w:sz="6" w:space="0" w:color="auto"/>
              <w:left w:val="single" w:sz="6" w:space="0" w:color="auto"/>
              <w:bottom w:val="single" w:sz="6" w:space="0" w:color="auto"/>
              <w:right w:val="inset" w:sz="6" w:space="0" w:color="auto"/>
            </w:tcBorders>
            <w:shd w:val="clear" w:color="auto" w:fill="FFFFFF"/>
            <w:vAlign w:val="center"/>
          </w:tcPr>
          <w:p w:rsidR="00943E79" w:rsidRPr="000D0A7B" w:rsidRDefault="00943E79" w:rsidP="006C25AC">
            <w:pPr>
              <w:wordWrap w:val="0"/>
              <w:ind w:rightChars="117" w:right="281"/>
              <w:jc w:val="right"/>
              <w:rPr>
                <w:rFonts w:ascii="標楷體" w:eastAsia="標楷體" w:hAnsi="標楷體"/>
                <w:color w:val="000000" w:themeColor="text1"/>
                <w:szCs w:val="24"/>
              </w:rPr>
            </w:pPr>
            <w:r w:rsidRPr="000D0A7B">
              <w:rPr>
                <w:rFonts w:ascii="標楷體" w:eastAsia="標楷體" w:hAnsi="標楷體" w:hint="eastAsia"/>
                <w:color w:val="000000" w:themeColor="text1"/>
                <w:szCs w:val="24"/>
              </w:rPr>
              <w:t>179</w:t>
            </w:r>
          </w:p>
        </w:tc>
        <w:tc>
          <w:tcPr>
            <w:tcW w:w="1560" w:type="dxa"/>
            <w:tcBorders>
              <w:top w:val="outset" w:sz="6" w:space="0" w:color="auto"/>
              <w:left w:val="inset" w:sz="6" w:space="0" w:color="auto"/>
              <w:bottom w:val="outset" w:sz="6" w:space="0" w:color="auto"/>
              <w:right w:val="outset" w:sz="6" w:space="0" w:color="auto"/>
            </w:tcBorders>
            <w:shd w:val="clear" w:color="auto" w:fill="FFFFFF"/>
          </w:tcPr>
          <w:p w:rsidR="00943E79" w:rsidRPr="000D0A7B" w:rsidRDefault="00943E79" w:rsidP="006C25AC">
            <w:pPr>
              <w:wordWrap w:val="0"/>
              <w:ind w:rightChars="236" w:right="566"/>
              <w:jc w:val="right"/>
              <w:rPr>
                <w:rFonts w:ascii="標楷體" w:eastAsia="標楷體" w:hAnsi="標楷體"/>
                <w:color w:val="000000" w:themeColor="text1"/>
                <w:szCs w:val="24"/>
              </w:rPr>
            </w:pPr>
            <w:r w:rsidRPr="000D0A7B">
              <w:rPr>
                <w:rFonts w:ascii="標楷體" w:eastAsia="標楷體" w:hAnsi="標楷體" w:hint="eastAsia"/>
                <w:color w:val="000000" w:themeColor="text1"/>
                <w:szCs w:val="24"/>
              </w:rPr>
              <w:t>202</w:t>
            </w:r>
          </w:p>
        </w:tc>
        <w:tc>
          <w:tcPr>
            <w:tcW w:w="2551" w:type="dxa"/>
            <w:tcBorders>
              <w:top w:val="outset" w:sz="6" w:space="0" w:color="auto"/>
              <w:left w:val="inset" w:sz="6" w:space="0" w:color="auto"/>
              <w:bottom w:val="outset" w:sz="6" w:space="0" w:color="auto"/>
              <w:right w:val="outset" w:sz="6" w:space="0" w:color="auto"/>
            </w:tcBorders>
            <w:shd w:val="clear" w:color="auto" w:fill="FFFFFF"/>
            <w:vAlign w:val="center"/>
          </w:tcPr>
          <w:p w:rsidR="00943E79" w:rsidRPr="000D0A7B" w:rsidRDefault="00943E79" w:rsidP="006C25AC">
            <w:pPr>
              <w:ind w:leftChars="58" w:left="139" w:rightChars="58" w:right="139"/>
              <w:rPr>
                <w:rFonts w:ascii="標楷體" w:eastAsia="標楷體" w:hAnsi="標楷體"/>
                <w:color w:val="000000" w:themeColor="text1"/>
                <w:szCs w:val="24"/>
              </w:rPr>
            </w:pPr>
            <w:r w:rsidRPr="000D0A7B">
              <w:rPr>
                <w:rFonts w:ascii="標楷體" w:eastAsia="標楷體" w:hAnsi="標楷體" w:hint="eastAsia"/>
                <w:color w:val="000000" w:themeColor="text1"/>
                <w:szCs w:val="24"/>
              </w:rPr>
              <w:t>交通部提報</w:t>
            </w:r>
          </w:p>
        </w:tc>
      </w:tr>
      <w:tr w:rsidR="00943E79" w:rsidRPr="000D0A7B" w:rsidTr="00F5326E">
        <w:trPr>
          <w:jc w:val="right"/>
        </w:trPr>
        <w:tc>
          <w:tcPr>
            <w:tcW w:w="1559"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943E79" w:rsidRPr="000D0A7B" w:rsidRDefault="00943E79" w:rsidP="006C25AC">
            <w:pPr>
              <w:ind w:leftChars="58" w:left="139" w:rightChars="58" w:right="139"/>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合計</w:t>
            </w:r>
          </w:p>
        </w:tc>
        <w:tc>
          <w:tcPr>
            <w:tcW w:w="1600" w:type="dxa"/>
            <w:tcBorders>
              <w:top w:val="single" w:sz="6" w:space="0" w:color="auto"/>
              <w:left w:val="outset" w:sz="6" w:space="0" w:color="auto"/>
              <w:bottom w:val="single" w:sz="6" w:space="0" w:color="auto"/>
              <w:right w:val="single" w:sz="6" w:space="0" w:color="auto"/>
            </w:tcBorders>
            <w:shd w:val="clear" w:color="auto" w:fill="F2F2F2" w:themeFill="background1" w:themeFillShade="F2"/>
            <w:vAlign w:val="center"/>
          </w:tcPr>
          <w:p w:rsidR="00943E79" w:rsidRPr="000D0A7B" w:rsidRDefault="00943E79" w:rsidP="006C25AC">
            <w:pPr>
              <w:wordWrap w:val="0"/>
              <w:ind w:rightChars="265" w:right="636"/>
              <w:jc w:val="right"/>
              <w:rPr>
                <w:rFonts w:ascii="標楷體" w:eastAsia="標楷體" w:hAnsi="標楷體"/>
                <w:color w:val="000000" w:themeColor="text1"/>
                <w:szCs w:val="24"/>
              </w:rPr>
            </w:pPr>
            <w:r w:rsidRPr="000D0A7B">
              <w:rPr>
                <w:rFonts w:ascii="標楷體" w:eastAsia="標楷體" w:hAnsi="標楷體" w:hint="eastAsia"/>
                <w:color w:val="000000" w:themeColor="text1"/>
                <w:szCs w:val="24"/>
              </w:rPr>
              <w:t>33</w:t>
            </w:r>
          </w:p>
        </w:tc>
        <w:tc>
          <w:tcPr>
            <w:tcW w:w="1134" w:type="dxa"/>
            <w:tcBorders>
              <w:top w:val="single" w:sz="6" w:space="0" w:color="auto"/>
              <w:left w:val="single" w:sz="6" w:space="0" w:color="auto"/>
              <w:bottom w:val="single" w:sz="6" w:space="0" w:color="auto"/>
              <w:right w:val="inset" w:sz="6" w:space="0" w:color="auto"/>
            </w:tcBorders>
            <w:shd w:val="clear" w:color="auto" w:fill="F2F2F2" w:themeFill="background1" w:themeFillShade="F2"/>
            <w:vAlign w:val="center"/>
          </w:tcPr>
          <w:p w:rsidR="00943E79" w:rsidRPr="000D0A7B" w:rsidRDefault="00943E79" w:rsidP="006C25AC">
            <w:pPr>
              <w:wordWrap w:val="0"/>
              <w:ind w:rightChars="117" w:right="281"/>
              <w:jc w:val="right"/>
              <w:rPr>
                <w:rFonts w:ascii="標楷體" w:eastAsia="標楷體" w:hAnsi="標楷體"/>
                <w:color w:val="000000" w:themeColor="text1"/>
                <w:szCs w:val="24"/>
              </w:rPr>
            </w:pPr>
            <w:r w:rsidRPr="000D0A7B">
              <w:rPr>
                <w:rFonts w:ascii="標楷體" w:eastAsia="標楷體" w:hAnsi="標楷體" w:hint="eastAsia"/>
                <w:color w:val="000000" w:themeColor="text1"/>
                <w:szCs w:val="24"/>
              </w:rPr>
              <w:t>611</w:t>
            </w:r>
          </w:p>
        </w:tc>
        <w:tc>
          <w:tcPr>
            <w:tcW w:w="1560" w:type="dxa"/>
            <w:tcBorders>
              <w:top w:val="outset" w:sz="6" w:space="0" w:color="auto"/>
              <w:left w:val="inset" w:sz="6" w:space="0" w:color="auto"/>
              <w:bottom w:val="outset" w:sz="6" w:space="0" w:color="auto"/>
              <w:right w:val="outset" w:sz="6" w:space="0" w:color="auto"/>
            </w:tcBorders>
            <w:shd w:val="clear" w:color="auto" w:fill="F2F2F2" w:themeFill="background1" w:themeFillShade="F2"/>
          </w:tcPr>
          <w:p w:rsidR="00943E79" w:rsidRPr="000D0A7B" w:rsidRDefault="00943E79" w:rsidP="006C25AC">
            <w:pPr>
              <w:wordWrap w:val="0"/>
              <w:ind w:rightChars="236" w:right="566"/>
              <w:jc w:val="right"/>
              <w:rPr>
                <w:rFonts w:ascii="標楷體" w:eastAsia="標楷體" w:hAnsi="標楷體"/>
                <w:color w:val="000000" w:themeColor="text1"/>
                <w:szCs w:val="24"/>
              </w:rPr>
            </w:pPr>
            <w:r w:rsidRPr="000D0A7B">
              <w:rPr>
                <w:rFonts w:ascii="標楷體" w:eastAsia="標楷體" w:hAnsi="標楷體" w:hint="eastAsia"/>
                <w:color w:val="000000" w:themeColor="text1"/>
                <w:szCs w:val="24"/>
              </w:rPr>
              <w:t>644</w:t>
            </w:r>
          </w:p>
        </w:tc>
        <w:tc>
          <w:tcPr>
            <w:tcW w:w="2551" w:type="dxa"/>
            <w:tcBorders>
              <w:top w:val="outset" w:sz="6" w:space="0" w:color="auto"/>
              <w:left w:val="inset" w:sz="6" w:space="0" w:color="auto"/>
              <w:bottom w:val="outset" w:sz="6" w:space="0" w:color="auto"/>
              <w:right w:val="outset" w:sz="6" w:space="0" w:color="auto"/>
            </w:tcBorders>
            <w:shd w:val="clear" w:color="auto" w:fill="F2F2F2" w:themeFill="background1" w:themeFillShade="F2"/>
          </w:tcPr>
          <w:p w:rsidR="00943E79" w:rsidRPr="000D0A7B" w:rsidRDefault="00943E79" w:rsidP="006C25AC">
            <w:pPr>
              <w:ind w:leftChars="58" w:left="139" w:rightChars="58" w:right="139"/>
              <w:rPr>
                <w:rFonts w:ascii="標楷體" w:eastAsia="標楷體" w:hAnsi="標楷體"/>
                <w:color w:val="000000" w:themeColor="text1"/>
                <w:szCs w:val="24"/>
              </w:rPr>
            </w:pPr>
          </w:p>
        </w:tc>
      </w:tr>
    </w:tbl>
    <w:p w:rsidR="005963A4" w:rsidRPr="000D0A7B" w:rsidRDefault="005963A4" w:rsidP="00F5326E">
      <w:pPr>
        <w:widowControl/>
        <w:snapToGrid w:val="0"/>
        <w:rPr>
          <w:rFonts w:ascii="標楷體" w:eastAsia="標楷體" w:hAnsi="標楷體"/>
          <w:color w:val="000000" w:themeColor="text1"/>
          <w:sz w:val="32"/>
          <w:szCs w:val="32"/>
        </w:rPr>
      </w:pPr>
    </w:p>
    <w:p w:rsidR="00320F30" w:rsidRPr="000D0A7B" w:rsidRDefault="00320F30" w:rsidP="000E5F0E">
      <w:pPr>
        <w:pStyle w:val="ad"/>
        <w:numPr>
          <w:ilvl w:val="0"/>
          <w:numId w:val="215"/>
        </w:numPr>
        <w:snapToGrid w:val="0"/>
        <w:spacing w:beforeLines="50" w:before="180" w:afterLines="50" w:after="180" w:line="440" w:lineRule="exact"/>
        <w:ind w:leftChars="0"/>
        <w:jc w:val="both"/>
        <w:rPr>
          <w:rFonts w:ascii="標楷體" w:eastAsia="標楷體" w:hAnsi="標楷體"/>
          <w:bCs/>
          <w:color w:val="000000" w:themeColor="text1"/>
          <w:sz w:val="32"/>
          <w:szCs w:val="32"/>
          <w:shd w:val="clear" w:color="auto" w:fill="FFFFFF"/>
        </w:rPr>
      </w:pPr>
      <w:r w:rsidRPr="000D0A7B">
        <w:rPr>
          <w:rFonts w:ascii="標楷體" w:eastAsia="標楷體" w:hAnsi="標楷體" w:hint="eastAsia"/>
          <w:bCs/>
          <w:color w:val="000000" w:themeColor="text1"/>
          <w:sz w:val="32"/>
          <w:szCs w:val="32"/>
        </w:rPr>
        <w:t>交通部：</w:t>
      </w:r>
    </w:p>
    <w:p w:rsidR="00320F30" w:rsidRPr="000D0A7B" w:rsidRDefault="00320F30" w:rsidP="000E5F0E">
      <w:pPr>
        <w:pStyle w:val="ad"/>
        <w:snapToGrid w:val="0"/>
        <w:spacing w:beforeLines="50" w:before="180" w:afterLines="50" w:after="180" w:line="440" w:lineRule="exact"/>
        <w:ind w:leftChars="944" w:left="2592" w:hangingChars="102" w:hanging="326"/>
        <w:jc w:val="both"/>
        <w:rPr>
          <w:rFonts w:ascii="標楷體" w:eastAsia="標楷體" w:hAnsi="標楷體"/>
          <w:bCs/>
          <w:color w:val="000000" w:themeColor="text1"/>
          <w:sz w:val="32"/>
          <w:szCs w:val="32"/>
          <w:shd w:val="clear" w:color="auto" w:fill="FFFFFF"/>
        </w:rPr>
      </w:pPr>
      <w:r w:rsidRPr="000D0A7B">
        <w:rPr>
          <w:rFonts w:ascii="標楷體" w:eastAsia="標楷體" w:hAnsi="標楷體" w:hint="eastAsia"/>
          <w:bCs/>
          <w:color w:val="000000" w:themeColor="text1"/>
          <w:sz w:val="32"/>
          <w:szCs w:val="32"/>
          <w:shd w:val="clear" w:color="auto" w:fill="FFFFFF"/>
        </w:rPr>
        <w:t>A.9月13日:</w:t>
      </w:r>
      <w:r w:rsidRPr="000D0A7B">
        <w:rPr>
          <w:rFonts w:ascii="標楷體" w:eastAsia="標楷體" w:hAnsi="標楷體" w:hint="eastAsia"/>
          <w:color w:val="000000" w:themeColor="text1"/>
          <w:sz w:val="32"/>
          <w:szCs w:val="32"/>
        </w:rPr>
        <w:br/>
        <w:t>國內航班：延誤2班次、取消14班次。</w:t>
      </w:r>
      <w:r w:rsidRPr="000D0A7B">
        <w:rPr>
          <w:rFonts w:ascii="標楷體" w:eastAsia="標楷體" w:hAnsi="標楷體"/>
          <w:color w:val="000000" w:themeColor="text1"/>
          <w:sz w:val="32"/>
          <w:szCs w:val="32"/>
        </w:rPr>
        <w:br/>
      </w:r>
      <w:r w:rsidRPr="000D0A7B">
        <w:rPr>
          <w:rFonts w:ascii="標楷體" w:eastAsia="標楷體" w:hAnsi="標楷體" w:hint="eastAsia"/>
          <w:color w:val="000000" w:themeColor="text1"/>
          <w:sz w:val="32"/>
          <w:szCs w:val="32"/>
        </w:rPr>
        <w:t>國際航班：延誤0班次、取消1班次。</w:t>
      </w:r>
    </w:p>
    <w:p w:rsidR="00320F30" w:rsidRPr="000D0A7B" w:rsidRDefault="00320F30" w:rsidP="000E5F0E">
      <w:pPr>
        <w:pStyle w:val="ad"/>
        <w:snapToGrid w:val="0"/>
        <w:spacing w:beforeLines="50" w:before="180" w:afterLines="50" w:after="180" w:line="440" w:lineRule="exact"/>
        <w:ind w:leftChars="944" w:left="2592" w:hangingChars="102" w:hanging="326"/>
        <w:jc w:val="both"/>
        <w:rPr>
          <w:rFonts w:ascii="標楷體" w:eastAsia="標楷體" w:hAnsi="標楷體"/>
          <w:bCs/>
          <w:color w:val="000000" w:themeColor="text1"/>
          <w:sz w:val="32"/>
          <w:szCs w:val="32"/>
          <w:shd w:val="clear" w:color="auto" w:fill="FFFFFF"/>
        </w:rPr>
      </w:pPr>
      <w:r w:rsidRPr="000D0A7B">
        <w:rPr>
          <w:rFonts w:ascii="標楷體" w:eastAsia="標楷體" w:hAnsi="標楷體" w:hint="eastAsia"/>
          <w:bCs/>
          <w:color w:val="000000" w:themeColor="text1"/>
          <w:sz w:val="32"/>
          <w:szCs w:val="32"/>
          <w:shd w:val="clear" w:color="auto" w:fill="FFFFFF"/>
        </w:rPr>
        <w:t>B.9月14日:</w:t>
      </w:r>
      <w:r w:rsidRPr="000D0A7B">
        <w:rPr>
          <w:rFonts w:ascii="標楷體" w:eastAsia="標楷體" w:hAnsi="標楷體"/>
          <w:bCs/>
          <w:color w:val="000000" w:themeColor="text1"/>
          <w:sz w:val="32"/>
          <w:szCs w:val="32"/>
          <w:shd w:val="clear" w:color="auto" w:fill="FFFFFF"/>
        </w:rPr>
        <w:t xml:space="preserve"> </w:t>
      </w:r>
      <w:r w:rsidRPr="000D0A7B">
        <w:rPr>
          <w:rFonts w:ascii="標楷體" w:eastAsia="標楷體" w:hAnsi="標楷體"/>
          <w:bCs/>
          <w:color w:val="000000" w:themeColor="text1"/>
          <w:sz w:val="32"/>
          <w:szCs w:val="32"/>
          <w:shd w:val="clear" w:color="auto" w:fill="FFFFFF"/>
        </w:rPr>
        <w:br/>
      </w:r>
      <w:r w:rsidRPr="000D0A7B">
        <w:rPr>
          <w:rFonts w:ascii="標楷體" w:eastAsia="標楷體" w:hAnsi="標楷體" w:hint="eastAsia"/>
          <w:bCs/>
          <w:color w:val="000000" w:themeColor="text1"/>
          <w:sz w:val="32"/>
          <w:szCs w:val="32"/>
          <w:shd w:val="clear" w:color="auto" w:fill="FFFFFF"/>
        </w:rPr>
        <w:t>國內航班：延誤2班次、取消239班次。</w:t>
      </w:r>
      <w:r w:rsidRPr="000D0A7B">
        <w:rPr>
          <w:rFonts w:ascii="標楷體" w:eastAsia="標楷體" w:hAnsi="標楷體"/>
          <w:bCs/>
          <w:color w:val="000000" w:themeColor="text1"/>
          <w:sz w:val="32"/>
          <w:szCs w:val="32"/>
          <w:shd w:val="clear" w:color="auto" w:fill="FFFFFF"/>
        </w:rPr>
        <w:br/>
      </w:r>
      <w:r w:rsidRPr="000D0A7B">
        <w:rPr>
          <w:rFonts w:ascii="標楷體" w:eastAsia="標楷體" w:hAnsi="標楷體" w:hint="eastAsia"/>
          <w:bCs/>
          <w:color w:val="000000" w:themeColor="text1"/>
          <w:sz w:val="32"/>
          <w:szCs w:val="32"/>
          <w:shd w:val="clear" w:color="auto" w:fill="FFFFFF"/>
        </w:rPr>
        <w:t>國際航班：延誤6班次、取消178班次。</w:t>
      </w:r>
    </w:p>
    <w:p w:rsidR="00320F30" w:rsidRPr="000D0A7B" w:rsidRDefault="00320F30" w:rsidP="000E5F0E">
      <w:pPr>
        <w:pStyle w:val="ad"/>
        <w:snapToGrid w:val="0"/>
        <w:spacing w:beforeLines="50" w:before="180" w:afterLines="50" w:after="180" w:line="440" w:lineRule="exact"/>
        <w:ind w:leftChars="944" w:left="2592" w:hangingChars="102" w:hanging="326"/>
        <w:jc w:val="both"/>
        <w:rPr>
          <w:rFonts w:ascii="標楷體" w:eastAsia="標楷體" w:hAnsi="標楷體"/>
          <w:bCs/>
          <w:color w:val="000000" w:themeColor="text1"/>
          <w:sz w:val="32"/>
          <w:szCs w:val="32"/>
          <w:shd w:val="clear" w:color="auto" w:fill="FFFFFF"/>
        </w:rPr>
      </w:pPr>
      <w:r w:rsidRPr="000D0A7B">
        <w:rPr>
          <w:rFonts w:ascii="標楷體" w:eastAsia="標楷體" w:hAnsi="標楷體" w:hint="eastAsia"/>
          <w:bCs/>
          <w:color w:val="000000" w:themeColor="text1"/>
          <w:sz w:val="32"/>
          <w:szCs w:val="32"/>
          <w:shd w:val="clear" w:color="auto" w:fill="FFFFFF"/>
        </w:rPr>
        <w:t>C.9月15日:</w:t>
      </w:r>
      <w:r w:rsidRPr="000D0A7B">
        <w:rPr>
          <w:rFonts w:ascii="標楷體" w:eastAsia="標楷體" w:hAnsi="標楷體"/>
          <w:bCs/>
          <w:color w:val="000000" w:themeColor="text1"/>
          <w:sz w:val="32"/>
          <w:szCs w:val="32"/>
          <w:shd w:val="clear" w:color="auto" w:fill="FFFFFF"/>
        </w:rPr>
        <w:br/>
      </w:r>
      <w:r w:rsidRPr="000D0A7B">
        <w:rPr>
          <w:rFonts w:ascii="標楷體" w:eastAsia="標楷體" w:hAnsi="標楷體" w:hint="eastAsia"/>
          <w:bCs/>
          <w:color w:val="000000" w:themeColor="text1"/>
          <w:sz w:val="32"/>
          <w:szCs w:val="32"/>
          <w:shd w:val="clear" w:color="auto" w:fill="FFFFFF"/>
        </w:rPr>
        <w:t>國內航班：延誤2班次、取消156班次。</w:t>
      </w:r>
      <w:r w:rsidRPr="000D0A7B">
        <w:rPr>
          <w:rFonts w:ascii="標楷體" w:eastAsia="標楷體" w:hAnsi="標楷體"/>
          <w:bCs/>
          <w:color w:val="000000" w:themeColor="text1"/>
          <w:sz w:val="32"/>
          <w:szCs w:val="32"/>
          <w:shd w:val="clear" w:color="auto" w:fill="FFFFFF"/>
        </w:rPr>
        <w:br/>
      </w:r>
      <w:r w:rsidRPr="000D0A7B">
        <w:rPr>
          <w:rFonts w:ascii="標楷體" w:eastAsia="標楷體" w:hAnsi="標楷體" w:hint="eastAsia"/>
          <w:bCs/>
          <w:color w:val="000000" w:themeColor="text1"/>
          <w:sz w:val="32"/>
          <w:szCs w:val="32"/>
          <w:shd w:val="clear" w:color="auto" w:fill="FFFFFF"/>
        </w:rPr>
        <w:t>國際航班：延誤23班次、取消15班次。</w:t>
      </w:r>
    </w:p>
    <w:p w:rsidR="003D432F" w:rsidRPr="000D0A7B" w:rsidRDefault="003D432F" w:rsidP="00F5326E">
      <w:pPr>
        <w:widowControl/>
        <w:snapToGrid w:val="0"/>
        <w:rPr>
          <w:rFonts w:ascii="標楷體" w:eastAsia="標楷體" w:hAnsi="標楷體"/>
          <w:color w:val="000000" w:themeColor="text1"/>
          <w:sz w:val="32"/>
          <w:szCs w:val="32"/>
        </w:rPr>
      </w:pPr>
    </w:p>
    <w:p w:rsidR="00F020B8" w:rsidRPr="000D0A7B" w:rsidRDefault="00F020B8" w:rsidP="000E5F0E">
      <w:pPr>
        <w:pStyle w:val="ad"/>
        <w:numPr>
          <w:ilvl w:val="0"/>
          <w:numId w:val="215"/>
        </w:numPr>
        <w:snapToGrid w:val="0"/>
        <w:spacing w:beforeLines="50" w:before="180" w:afterLines="50" w:after="180" w:line="440" w:lineRule="exact"/>
        <w:ind w:leftChars="0"/>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臺南市</w:t>
      </w:r>
      <w:r w:rsidR="00AE1D60" w:rsidRPr="000D0A7B">
        <w:rPr>
          <w:rFonts w:ascii="標楷體" w:eastAsia="標楷體" w:hAnsi="標楷體" w:hint="eastAsia"/>
          <w:bCs/>
          <w:color w:val="000000" w:themeColor="text1"/>
          <w:sz w:val="32"/>
          <w:szCs w:val="32"/>
        </w:rPr>
        <w:t>：</w:t>
      </w:r>
      <w:r w:rsidRPr="000D0A7B">
        <w:rPr>
          <w:rFonts w:ascii="標楷體" w:eastAsia="標楷體" w:hAnsi="標楷體"/>
          <w:bCs/>
          <w:color w:val="000000" w:themeColor="text1"/>
          <w:sz w:val="32"/>
          <w:szCs w:val="32"/>
        </w:rPr>
        <w:br/>
      </w:r>
      <w:r w:rsidR="00BD3B04" w:rsidRPr="000D0A7B">
        <w:rPr>
          <w:rFonts w:ascii="標楷體" w:eastAsia="標楷體" w:hAnsi="標楷體" w:hint="eastAsia"/>
          <w:bCs/>
          <w:color w:val="000000" w:themeColor="text1"/>
          <w:sz w:val="32"/>
          <w:szCs w:val="32"/>
        </w:rPr>
        <w:t>9月13日、15日：</w:t>
      </w:r>
      <w:r w:rsidRPr="000D0A7B">
        <w:rPr>
          <w:rFonts w:ascii="標楷體" w:eastAsia="標楷體" w:hAnsi="標楷體" w:hint="eastAsia"/>
          <w:bCs/>
          <w:color w:val="000000" w:themeColor="text1"/>
          <w:sz w:val="32"/>
          <w:szCs w:val="32"/>
        </w:rPr>
        <w:t>空運正常營運</w:t>
      </w:r>
      <w:r w:rsidR="00BD3B04" w:rsidRPr="000D0A7B">
        <w:rPr>
          <w:rFonts w:ascii="標楷體" w:eastAsia="標楷體" w:hAnsi="標楷體" w:hint="eastAsia"/>
          <w:bCs/>
          <w:color w:val="000000" w:themeColor="text1"/>
          <w:sz w:val="32"/>
          <w:szCs w:val="32"/>
        </w:rPr>
        <w:t>；</w:t>
      </w:r>
      <w:r w:rsidR="00BD3B04" w:rsidRPr="000D0A7B">
        <w:rPr>
          <w:rFonts w:ascii="標楷體" w:eastAsia="標楷體" w:hAnsi="標楷體"/>
          <w:bCs/>
          <w:color w:val="000000" w:themeColor="text1"/>
          <w:sz w:val="32"/>
          <w:szCs w:val="32"/>
        </w:rPr>
        <w:br/>
      </w:r>
      <w:r w:rsidR="00BD3B04" w:rsidRPr="000D0A7B">
        <w:rPr>
          <w:rFonts w:ascii="標楷體" w:eastAsia="標楷體" w:hAnsi="標楷體" w:hint="eastAsia"/>
          <w:bCs/>
          <w:color w:val="000000" w:themeColor="text1"/>
          <w:sz w:val="32"/>
          <w:szCs w:val="32"/>
        </w:rPr>
        <w:t>9月14日空運</w:t>
      </w:r>
      <w:r w:rsidRPr="000D0A7B">
        <w:rPr>
          <w:rFonts w:ascii="標楷體" w:eastAsia="標楷體" w:hAnsi="標楷體" w:hint="eastAsia"/>
          <w:bCs/>
          <w:color w:val="000000" w:themeColor="text1"/>
          <w:sz w:val="32"/>
          <w:szCs w:val="32"/>
        </w:rPr>
        <w:t>航班全部取消。</w:t>
      </w:r>
    </w:p>
    <w:p w:rsidR="00CF5B0E" w:rsidRPr="000D0A7B" w:rsidRDefault="00CF5B0E" w:rsidP="000E5F0E">
      <w:pPr>
        <w:pStyle w:val="ad"/>
        <w:numPr>
          <w:ilvl w:val="0"/>
          <w:numId w:val="215"/>
        </w:numPr>
        <w:snapToGrid w:val="0"/>
        <w:spacing w:beforeLines="50" w:before="180" w:afterLines="50" w:after="180" w:line="440" w:lineRule="exact"/>
        <w:ind w:leftChars="0" w:left="2552" w:hanging="766"/>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高雄市：9月14日高雄機場因颱風天候因素，班機停班總計74班次，明細資料詳如附件1</w:t>
      </w:r>
      <w:r w:rsidR="00DE03C5" w:rsidRPr="000D0A7B">
        <w:rPr>
          <w:rFonts w:ascii="標楷體" w:eastAsia="標楷體" w:hAnsi="標楷體" w:hint="eastAsia"/>
          <w:bCs/>
          <w:color w:val="000000" w:themeColor="text1"/>
          <w:sz w:val="32"/>
          <w:szCs w:val="32"/>
        </w:rPr>
        <w:t>7</w:t>
      </w:r>
      <w:r w:rsidRPr="000D0A7B">
        <w:rPr>
          <w:rFonts w:ascii="標楷體" w:eastAsia="標楷體" w:hAnsi="標楷體" w:hint="eastAsia"/>
          <w:bCs/>
          <w:color w:val="000000" w:themeColor="text1"/>
          <w:sz w:val="32"/>
          <w:szCs w:val="32"/>
        </w:rPr>
        <w:t>。</w:t>
      </w:r>
      <w:r w:rsidRPr="000D0A7B">
        <w:rPr>
          <w:rFonts w:ascii="標楷體" w:eastAsia="標楷體" w:hAnsi="標楷體"/>
          <w:bCs/>
          <w:color w:val="000000" w:themeColor="text1"/>
          <w:sz w:val="32"/>
          <w:szCs w:val="32"/>
        </w:rPr>
        <w:br/>
      </w:r>
      <w:r w:rsidRPr="000D0A7B">
        <w:rPr>
          <w:rFonts w:ascii="標楷體" w:eastAsia="標楷體" w:hAnsi="標楷體" w:hint="eastAsia"/>
          <w:bCs/>
          <w:color w:val="000000" w:themeColor="text1"/>
          <w:sz w:val="32"/>
          <w:szCs w:val="32"/>
        </w:rPr>
        <w:lastRenderedPageBreak/>
        <w:t>國內航班：取消3班次；</w:t>
      </w:r>
      <w:r w:rsidRPr="000D0A7B">
        <w:rPr>
          <w:rFonts w:ascii="標楷體" w:eastAsia="標楷體" w:hAnsi="標楷體"/>
          <w:bCs/>
          <w:color w:val="000000" w:themeColor="text1"/>
          <w:sz w:val="32"/>
          <w:szCs w:val="32"/>
        </w:rPr>
        <w:br/>
      </w:r>
      <w:r w:rsidRPr="000D0A7B">
        <w:rPr>
          <w:rFonts w:ascii="標楷體" w:eastAsia="標楷體" w:hAnsi="標楷體" w:hint="eastAsia"/>
          <w:bCs/>
          <w:color w:val="000000" w:themeColor="text1"/>
          <w:sz w:val="32"/>
          <w:szCs w:val="32"/>
        </w:rPr>
        <w:t>國際航班：取消71班次。</w:t>
      </w:r>
    </w:p>
    <w:p w:rsidR="00AE1D60" w:rsidRPr="000D0A7B" w:rsidRDefault="00AE1D60" w:rsidP="000E5F0E">
      <w:pPr>
        <w:pStyle w:val="ad"/>
        <w:numPr>
          <w:ilvl w:val="0"/>
          <w:numId w:val="215"/>
        </w:numPr>
        <w:snapToGrid w:val="0"/>
        <w:spacing w:beforeLines="50" w:before="180" w:afterLines="50" w:after="180" w:line="440" w:lineRule="exact"/>
        <w:ind w:leftChars="0" w:left="2552" w:hanging="766"/>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澎湖縣：</w:t>
      </w:r>
    </w:p>
    <w:p w:rsidR="005611C7" w:rsidRPr="000D0A7B" w:rsidRDefault="00AE1D60" w:rsidP="000E5F0E">
      <w:pPr>
        <w:pStyle w:val="ad"/>
        <w:numPr>
          <w:ilvl w:val="0"/>
          <w:numId w:val="216"/>
        </w:numPr>
        <w:snapToGrid w:val="0"/>
        <w:spacing w:beforeLines="50" w:before="180" w:afterLines="50" w:after="180" w:line="440" w:lineRule="exact"/>
        <w:ind w:leftChars="0"/>
        <w:jc w:val="both"/>
        <w:rPr>
          <w:rFonts w:ascii="標楷體" w:eastAsia="標楷體" w:hAnsi="標楷體"/>
          <w:bCs/>
          <w:color w:val="000000" w:themeColor="text1"/>
          <w:sz w:val="32"/>
          <w:szCs w:val="32"/>
          <w:shd w:val="clear" w:color="auto" w:fill="FFFFFF"/>
        </w:rPr>
      </w:pPr>
      <w:r w:rsidRPr="000D0A7B">
        <w:rPr>
          <w:rFonts w:ascii="標楷體" w:eastAsia="標楷體" w:hAnsi="標楷體" w:hint="eastAsia"/>
          <w:bCs/>
          <w:color w:val="000000" w:themeColor="text1"/>
          <w:sz w:val="32"/>
          <w:szCs w:val="32"/>
          <w:shd w:val="clear" w:color="auto" w:fill="FFFFFF"/>
        </w:rPr>
        <w:t>復</w:t>
      </w:r>
      <w:r w:rsidRPr="000D0A7B">
        <w:rPr>
          <w:rFonts w:ascii="標楷體" w:eastAsia="標楷體" w:hAnsi="標楷體"/>
          <w:bCs/>
          <w:color w:val="000000" w:themeColor="text1"/>
          <w:sz w:val="32"/>
          <w:szCs w:val="32"/>
          <w:shd w:val="clear" w:color="auto" w:fill="FFFFFF"/>
        </w:rPr>
        <w:t>興</w:t>
      </w:r>
      <w:r w:rsidRPr="000D0A7B">
        <w:rPr>
          <w:rFonts w:ascii="標楷體" w:eastAsia="標楷體" w:hAnsi="標楷體" w:hint="eastAsia"/>
          <w:bCs/>
          <w:color w:val="000000" w:themeColor="text1"/>
          <w:sz w:val="32"/>
          <w:szCs w:val="32"/>
          <w:shd w:val="clear" w:color="auto" w:fill="FFFFFF"/>
        </w:rPr>
        <w:t>航</w:t>
      </w:r>
      <w:r w:rsidRPr="000D0A7B">
        <w:rPr>
          <w:rFonts w:ascii="標楷體" w:eastAsia="標楷體" w:hAnsi="標楷體"/>
          <w:bCs/>
          <w:color w:val="000000" w:themeColor="text1"/>
          <w:sz w:val="32"/>
          <w:szCs w:val="32"/>
          <w:shd w:val="clear" w:color="auto" w:fill="FFFFFF"/>
        </w:rPr>
        <w:t>空自</w:t>
      </w:r>
      <w:r w:rsidRPr="000D0A7B">
        <w:rPr>
          <w:rFonts w:ascii="標楷體" w:eastAsia="標楷體" w:hAnsi="標楷體" w:hint="eastAsia"/>
          <w:bCs/>
          <w:color w:val="000000" w:themeColor="text1"/>
          <w:sz w:val="32"/>
          <w:szCs w:val="32"/>
          <w:shd w:val="clear" w:color="auto" w:fill="FFFFFF"/>
        </w:rPr>
        <w:t>9月14日至15日</w:t>
      </w:r>
      <w:r w:rsidRPr="000D0A7B">
        <w:rPr>
          <w:rFonts w:ascii="標楷體" w:eastAsia="標楷體" w:hAnsi="標楷體"/>
          <w:bCs/>
          <w:color w:val="000000" w:themeColor="text1"/>
          <w:sz w:val="32"/>
          <w:szCs w:val="32"/>
          <w:shd w:val="clear" w:color="auto" w:fill="FFFFFF"/>
        </w:rPr>
        <w:t>中午</w:t>
      </w:r>
      <w:r w:rsidRPr="000D0A7B">
        <w:rPr>
          <w:rFonts w:ascii="標楷體" w:eastAsia="標楷體" w:hAnsi="標楷體" w:hint="eastAsia"/>
          <w:bCs/>
          <w:color w:val="000000" w:themeColor="text1"/>
          <w:sz w:val="32"/>
          <w:szCs w:val="32"/>
          <w:shd w:val="clear" w:color="auto" w:fill="FFFFFF"/>
        </w:rPr>
        <w:t>12時</w:t>
      </w:r>
      <w:r w:rsidRPr="000D0A7B">
        <w:rPr>
          <w:rFonts w:ascii="標楷體" w:eastAsia="標楷體" w:hAnsi="標楷體"/>
          <w:bCs/>
          <w:color w:val="000000" w:themeColor="text1"/>
          <w:sz w:val="32"/>
          <w:szCs w:val="32"/>
          <w:shd w:val="clear" w:color="auto" w:fill="FFFFFF"/>
        </w:rPr>
        <w:t>前</w:t>
      </w:r>
      <w:r w:rsidRPr="000D0A7B">
        <w:rPr>
          <w:rFonts w:ascii="標楷體" w:eastAsia="標楷體" w:hAnsi="標楷體" w:hint="eastAsia"/>
          <w:bCs/>
          <w:color w:val="000000" w:themeColor="text1"/>
          <w:sz w:val="32"/>
          <w:szCs w:val="32"/>
          <w:shd w:val="clear" w:color="auto" w:fill="FFFFFF"/>
        </w:rPr>
        <w:t>，</w:t>
      </w:r>
      <w:r w:rsidRPr="000D0A7B">
        <w:rPr>
          <w:rFonts w:ascii="標楷體" w:eastAsia="標楷體" w:hAnsi="標楷體"/>
          <w:bCs/>
          <w:color w:val="000000" w:themeColor="text1"/>
          <w:sz w:val="32"/>
          <w:szCs w:val="32"/>
          <w:shd w:val="clear" w:color="auto" w:fill="FFFFFF"/>
        </w:rPr>
        <w:t>航線</w:t>
      </w:r>
      <w:r w:rsidRPr="000D0A7B">
        <w:rPr>
          <w:rFonts w:ascii="標楷體" w:eastAsia="標楷體" w:hAnsi="標楷體" w:hint="eastAsia"/>
          <w:bCs/>
          <w:color w:val="000000" w:themeColor="text1"/>
          <w:sz w:val="32"/>
          <w:szCs w:val="32"/>
          <w:shd w:val="clear" w:color="auto" w:fill="FFFFFF"/>
        </w:rPr>
        <w:t>全部取消，後續視天候狀況各航線陸續復飛。</w:t>
      </w:r>
    </w:p>
    <w:p w:rsidR="005963A4" w:rsidRPr="000D0A7B" w:rsidRDefault="005963A4" w:rsidP="000E5F0E">
      <w:pPr>
        <w:pStyle w:val="ad"/>
        <w:numPr>
          <w:ilvl w:val="0"/>
          <w:numId w:val="216"/>
        </w:numPr>
        <w:snapToGrid w:val="0"/>
        <w:spacing w:beforeLines="50" w:before="180" w:afterLines="50" w:after="180" w:line="440" w:lineRule="exact"/>
        <w:ind w:leftChars="0"/>
        <w:jc w:val="both"/>
        <w:rPr>
          <w:rFonts w:ascii="標楷體" w:eastAsia="標楷體" w:hAnsi="標楷體"/>
          <w:bCs/>
          <w:color w:val="000000" w:themeColor="text1"/>
          <w:sz w:val="32"/>
          <w:szCs w:val="32"/>
          <w:shd w:val="clear" w:color="auto" w:fill="FFFFFF"/>
        </w:rPr>
      </w:pPr>
      <w:r w:rsidRPr="000D0A7B">
        <w:rPr>
          <w:rFonts w:ascii="標楷體" w:eastAsia="標楷體" w:hAnsi="標楷體" w:hint="eastAsia"/>
          <w:bCs/>
          <w:color w:val="000000" w:themeColor="text1"/>
          <w:sz w:val="32"/>
          <w:szCs w:val="32"/>
          <w:shd w:val="clear" w:color="auto" w:fill="FFFFFF"/>
        </w:rPr>
        <w:t>立</w:t>
      </w:r>
      <w:r w:rsidRPr="000D0A7B">
        <w:rPr>
          <w:rFonts w:ascii="標楷體" w:eastAsia="標楷體" w:hAnsi="標楷體"/>
          <w:bCs/>
          <w:color w:val="000000" w:themeColor="text1"/>
          <w:sz w:val="32"/>
          <w:szCs w:val="32"/>
          <w:shd w:val="clear" w:color="auto" w:fill="FFFFFF"/>
        </w:rPr>
        <w:t>榮航空自</w:t>
      </w:r>
      <w:r w:rsidRPr="000D0A7B">
        <w:rPr>
          <w:rFonts w:ascii="標楷體" w:eastAsia="標楷體" w:hAnsi="標楷體" w:hint="eastAsia"/>
          <w:bCs/>
          <w:color w:val="000000" w:themeColor="text1"/>
          <w:sz w:val="32"/>
          <w:szCs w:val="32"/>
          <w:shd w:val="clear" w:color="auto" w:fill="FFFFFF"/>
        </w:rPr>
        <w:t>9月14日上</w:t>
      </w:r>
      <w:r w:rsidRPr="000D0A7B">
        <w:rPr>
          <w:rFonts w:ascii="標楷體" w:eastAsia="標楷體" w:hAnsi="標楷體"/>
          <w:bCs/>
          <w:color w:val="000000" w:themeColor="text1"/>
          <w:sz w:val="32"/>
          <w:szCs w:val="32"/>
          <w:shd w:val="clear" w:color="auto" w:fill="FFFFFF"/>
        </w:rPr>
        <w:t>午</w:t>
      </w:r>
      <w:r w:rsidRPr="000D0A7B">
        <w:rPr>
          <w:rFonts w:ascii="標楷體" w:eastAsia="標楷體" w:hAnsi="標楷體" w:hint="eastAsia"/>
          <w:bCs/>
          <w:color w:val="000000" w:themeColor="text1"/>
          <w:sz w:val="32"/>
          <w:szCs w:val="32"/>
          <w:shd w:val="clear" w:color="auto" w:fill="FFFFFF"/>
        </w:rPr>
        <w:t>8時</w:t>
      </w:r>
      <w:r w:rsidRPr="000D0A7B">
        <w:rPr>
          <w:rFonts w:ascii="標楷體" w:eastAsia="標楷體" w:hAnsi="標楷體"/>
          <w:bCs/>
          <w:color w:val="000000" w:themeColor="text1"/>
          <w:sz w:val="32"/>
          <w:szCs w:val="32"/>
          <w:shd w:val="clear" w:color="auto" w:fill="FFFFFF"/>
        </w:rPr>
        <w:t>起</w:t>
      </w:r>
      <w:r w:rsidRPr="000D0A7B">
        <w:rPr>
          <w:rFonts w:ascii="標楷體" w:eastAsia="標楷體" w:hAnsi="標楷體" w:hint="eastAsia"/>
          <w:bCs/>
          <w:color w:val="000000" w:themeColor="text1"/>
          <w:sz w:val="32"/>
          <w:szCs w:val="32"/>
          <w:shd w:val="clear" w:color="auto" w:fill="FFFFFF"/>
        </w:rPr>
        <w:t>至15日</w:t>
      </w:r>
      <w:r w:rsidRPr="000D0A7B">
        <w:rPr>
          <w:rFonts w:ascii="標楷體" w:eastAsia="標楷體" w:hAnsi="標楷體"/>
          <w:bCs/>
          <w:color w:val="000000" w:themeColor="text1"/>
          <w:sz w:val="32"/>
          <w:szCs w:val="32"/>
          <w:shd w:val="clear" w:color="auto" w:fill="FFFFFF"/>
        </w:rPr>
        <w:t>中午</w:t>
      </w:r>
      <w:r w:rsidRPr="000D0A7B">
        <w:rPr>
          <w:rFonts w:ascii="標楷體" w:eastAsia="標楷體" w:hAnsi="標楷體" w:hint="eastAsia"/>
          <w:bCs/>
          <w:color w:val="000000" w:themeColor="text1"/>
          <w:sz w:val="32"/>
          <w:szCs w:val="32"/>
          <w:shd w:val="clear" w:color="auto" w:fill="FFFFFF"/>
        </w:rPr>
        <w:t>12時</w:t>
      </w:r>
      <w:r w:rsidRPr="000D0A7B">
        <w:rPr>
          <w:rFonts w:ascii="標楷體" w:eastAsia="標楷體" w:hAnsi="標楷體"/>
          <w:bCs/>
          <w:color w:val="000000" w:themeColor="text1"/>
          <w:sz w:val="32"/>
          <w:szCs w:val="32"/>
          <w:shd w:val="clear" w:color="auto" w:fill="FFFFFF"/>
        </w:rPr>
        <w:t>前</w:t>
      </w:r>
      <w:r w:rsidR="00AE1D60" w:rsidRPr="000D0A7B">
        <w:rPr>
          <w:rFonts w:ascii="標楷體" w:eastAsia="標楷體" w:hAnsi="標楷體" w:hint="eastAsia"/>
          <w:bCs/>
          <w:color w:val="000000" w:themeColor="text1"/>
          <w:sz w:val="32"/>
          <w:szCs w:val="32"/>
          <w:shd w:val="clear" w:color="auto" w:fill="FFFFFF"/>
        </w:rPr>
        <w:t>，</w:t>
      </w:r>
      <w:r w:rsidR="00AE1D60" w:rsidRPr="000D0A7B">
        <w:rPr>
          <w:rFonts w:ascii="標楷體" w:eastAsia="標楷體" w:hAnsi="標楷體"/>
          <w:bCs/>
          <w:color w:val="000000" w:themeColor="text1"/>
          <w:sz w:val="32"/>
          <w:szCs w:val="32"/>
          <w:shd w:val="clear" w:color="auto" w:fill="FFFFFF"/>
        </w:rPr>
        <w:t>航線</w:t>
      </w:r>
      <w:r w:rsidR="00AE1D60" w:rsidRPr="000D0A7B">
        <w:rPr>
          <w:rFonts w:ascii="標楷體" w:eastAsia="標楷體" w:hAnsi="標楷體" w:hint="eastAsia"/>
          <w:bCs/>
          <w:color w:val="000000" w:themeColor="text1"/>
          <w:sz w:val="32"/>
          <w:szCs w:val="32"/>
          <w:shd w:val="clear" w:color="auto" w:fill="FFFFFF"/>
        </w:rPr>
        <w:t>全部取消，</w:t>
      </w:r>
      <w:r w:rsidRPr="000D0A7B">
        <w:rPr>
          <w:rFonts w:ascii="標楷體" w:eastAsia="標楷體" w:hAnsi="標楷體" w:hint="eastAsia"/>
          <w:bCs/>
          <w:color w:val="000000" w:themeColor="text1"/>
          <w:sz w:val="32"/>
          <w:szCs w:val="32"/>
          <w:shd w:val="clear" w:color="auto" w:fill="FFFFFF"/>
        </w:rPr>
        <w:t>後續視天候狀況各</w:t>
      </w:r>
      <w:r w:rsidRPr="000D0A7B">
        <w:rPr>
          <w:rFonts w:ascii="標楷體" w:eastAsia="標楷體" w:hAnsi="標楷體"/>
          <w:bCs/>
          <w:color w:val="000000" w:themeColor="text1"/>
          <w:sz w:val="32"/>
          <w:szCs w:val="32"/>
          <w:shd w:val="clear" w:color="auto" w:fill="FFFFFF"/>
        </w:rPr>
        <w:t>航線</w:t>
      </w:r>
      <w:r w:rsidRPr="000D0A7B">
        <w:rPr>
          <w:rFonts w:ascii="標楷體" w:eastAsia="標楷體" w:hAnsi="標楷體" w:hint="eastAsia"/>
          <w:bCs/>
          <w:color w:val="000000" w:themeColor="text1"/>
          <w:sz w:val="32"/>
          <w:szCs w:val="32"/>
          <w:shd w:val="clear" w:color="auto" w:fill="FFFFFF"/>
        </w:rPr>
        <w:t>陸</w:t>
      </w:r>
      <w:r w:rsidRPr="000D0A7B">
        <w:rPr>
          <w:rFonts w:ascii="標楷體" w:eastAsia="標楷體" w:hAnsi="標楷體"/>
          <w:bCs/>
          <w:color w:val="000000" w:themeColor="text1"/>
          <w:sz w:val="32"/>
          <w:szCs w:val="32"/>
          <w:shd w:val="clear" w:color="auto" w:fill="FFFFFF"/>
        </w:rPr>
        <w:t>續復飛</w:t>
      </w:r>
      <w:r w:rsidRPr="000D0A7B">
        <w:rPr>
          <w:rFonts w:ascii="標楷體" w:eastAsia="標楷體" w:hAnsi="標楷體" w:hint="eastAsia"/>
          <w:bCs/>
          <w:color w:val="000000" w:themeColor="text1"/>
          <w:sz w:val="32"/>
          <w:szCs w:val="32"/>
          <w:shd w:val="clear" w:color="auto" w:fill="FFFFFF"/>
        </w:rPr>
        <w:t>。</w:t>
      </w:r>
    </w:p>
    <w:p w:rsidR="005963A4" w:rsidRPr="000D0A7B" w:rsidRDefault="005963A4" w:rsidP="000E5F0E">
      <w:pPr>
        <w:pStyle w:val="ad"/>
        <w:numPr>
          <w:ilvl w:val="0"/>
          <w:numId w:val="216"/>
        </w:numPr>
        <w:snapToGrid w:val="0"/>
        <w:spacing w:beforeLines="50" w:before="180" w:afterLines="50" w:after="180" w:line="440" w:lineRule="exact"/>
        <w:ind w:leftChars="0"/>
        <w:jc w:val="both"/>
        <w:rPr>
          <w:rFonts w:ascii="標楷體" w:eastAsia="標楷體" w:hAnsi="標楷體"/>
          <w:bCs/>
          <w:color w:val="000000" w:themeColor="text1"/>
          <w:sz w:val="32"/>
          <w:szCs w:val="32"/>
          <w:shd w:val="clear" w:color="auto" w:fill="FFFFFF"/>
        </w:rPr>
      </w:pPr>
      <w:r w:rsidRPr="000D0A7B">
        <w:rPr>
          <w:rFonts w:ascii="標楷體" w:eastAsia="標楷體" w:hAnsi="標楷體" w:hint="eastAsia"/>
          <w:bCs/>
          <w:color w:val="000000" w:themeColor="text1"/>
          <w:sz w:val="32"/>
          <w:szCs w:val="32"/>
          <w:shd w:val="clear" w:color="auto" w:fill="FFFFFF"/>
        </w:rPr>
        <w:t>華</w:t>
      </w:r>
      <w:r w:rsidRPr="000D0A7B">
        <w:rPr>
          <w:rFonts w:ascii="標楷體" w:eastAsia="標楷體" w:hAnsi="標楷體"/>
          <w:bCs/>
          <w:color w:val="000000" w:themeColor="text1"/>
          <w:sz w:val="32"/>
          <w:szCs w:val="32"/>
          <w:shd w:val="clear" w:color="auto" w:fill="FFFFFF"/>
        </w:rPr>
        <w:t>信航空自</w:t>
      </w:r>
      <w:r w:rsidR="00AE1D60" w:rsidRPr="000D0A7B">
        <w:rPr>
          <w:rFonts w:ascii="標楷體" w:eastAsia="標楷體" w:hAnsi="標楷體" w:hint="eastAsia"/>
          <w:bCs/>
          <w:color w:val="000000" w:themeColor="text1"/>
          <w:sz w:val="32"/>
          <w:szCs w:val="32"/>
          <w:shd w:val="clear" w:color="auto" w:fill="FFFFFF"/>
        </w:rPr>
        <w:t>9月14日</w:t>
      </w:r>
      <w:r w:rsidRPr="000D0A7B">
        <w:rPr>
          <w:rFonts w:ascii="標楷體" w:eastAsia="標楷體" w:hAnsi="標楷體" w:hint="eastAsia"/>
          <w:bCs/>
          <w:color w:val="000000" w:themeColor="text1"/>
          <w:sz w:val="32"/>
          <w:szCs w:val="32"/>
          <w:shd w:val="clear" w:color="auto" w:fill="FFFFFF"/>
        </w:rPr>
        <w:t>至15日</w:t>
      </w:r>
      <w:r w:rsidR="007F2E12" w:rsidRPr="000D0A7B">
        <w:rPr>
          <w:rFonts w:ascii="標楷體" w:eastAsia="標楷體" w:hAnsi="標楷體" w:hint="eastAsia"/>
          <w:bCs/>
          <w:color w:val="000000" w:themeColor="text1"/>
          <w:sz w:val="32"/>
          <w:szCs w:val="32"/>
          <w:shd w:val="clear" w:color="auto" w:fill="FFFFFF"/>
        </w:rPr>
        <w:t>，</w:t>
      </w:r>
      <w:r w:rsidRPr="000D0A7B">
        <w:rPr>
          <w:rFonts w:ascii="標楷體" w:eastAsia="標楷體" w:hAnsi="標楷體" w:hint="eastAsia"/>
          <w:bCs/>
          <w:color w:val="000000" w:themeColor="text1"/>
          <w:sz w:val="32"/>
          <w:szCs w:val="32"/>
          <w:shd w:val="clear" w:color="auto" w:fill="FFFFFF"/>
        </w:rPr>
        <w:t>馬公航線10點前取消，後續視天候狀況各航線陸續復飛。</w:t>
      </w:r>
    </w:p>
    <w:p w:rsidR="005963A4" w:rsidRPr="000D0A7B" w:rsidRDefault="005963A4" w:rsidP="000E5F0E">
      <w:pPr>
        <w:pStyle w:val="ad"/>
        <w:numPr>
          <w:ilvl w:val="0"/>
          <w:numId w:val="216"/>
        </w:numPr>
        <w:snapToGrid w:val="0"/>
        <w:spacing w:beforeLines="50" w:before="180" w:afterLines="50" w:after="180" w:line="440" w:lineRule="exact"/>
        <w:ind w:leftChars="0"/>
        <w:jc w:val="both"/>
        <w:rPr>
          <w:rFonts w:ascii="標楷體" w:eastAsia="標楷體" w:hAnsi="標楷體"/>
          <w:bCs/>
          <w:color w:val="000000" w:themeColor="text1"/>
          <w:sz w:val="32"/>
          <w:szCs w:val="32"/>
          <w:shd w:val="clear" w:color="auto" w:fill="FFFFFF"/>
        </w:rPr>
      </w:pPr>
      <w:r w:rsidRPr="000D0A7B">
        <w:rPr>
          <w:rFonts w:ascii="標楷體" w:eastAsia="標楷體" w:hAnsi="標楷體" w:hint="eastAsia"/>
          <w:bCs/>
          <w:color w:val="000000" w:themeColor="text1"/>
          <w:sz w:val="32"/>
          <w:szCs w:val="32"/>
          <w:shd w:val="clear" w:color="auto" w:fill="FFFFFF"/>
        </w:rPr>
        <w:t>遠</w:t>
      </w:r>
      <w:r w:rsidRPr="000D0A7B">
        <w:rPr>
          <w:rFonts w:ascii="標楷體" w:eastAsia="標楷體" w:hAnsi="標楷體"/>
          <w:bCs/>
          <w:color w:val="000000" w:themeColor="text1"/>
          <w:sz w:val="32"/>
          <w:szCs w:val="32"/>
          <w:shd w:val="clear" w:color="auto" w:fill="FFFFFF"/>
        </w:rPr>
        <w:t>東航空</w:t>
      </w:r>
      <w:r w:rsidRPr="000D0A7B">
        <w:rPr>
          <w:rFonts w:ascii="標楷體" w:eastAsia="標楷體" w:hAnsi="標楷體" w:hint="eastAsia"/>
          <w:bCs/>
          <w:color w:val="000000" w:themeColor="text1"/>
          <w:sz w:val="32"/>
          <w:szCs w:val="32"/>
          <w:shd w:val="clear" w:color="auto" w:fill="FFFFFF"/>
        </w:rPr>
        <w:t>自9月14日至15日中午12時前</w:t>
      </w:r>
      <w:r w:rsidR="00861ACD" w:rsidRPr="000D0A7B">
        <w:rPr>
          <w:rFonts w:ascii="標楷體" w:eastAsia="標楷體" w:hAnsi="標楷體" w:hint="eastAsia"/>
          <w:bCs/>
          <w:color w:val="000000" w:themeColor="text1"/>
          <w:sz w:val="32"/>
          <w:szCs w:val="32"/>
          <w:shd w:val="clear" w:color="auto" w:fill="FFFFFF"/>
        </w:rPr>
        <w:t>，</w:t>
      </w:r>
      <w:r w:rsidR="00861ACD" w:rsidRPr="000D0A7B">
        <w:rPr>
          <w:rFonts w:ascii="標楷體" w:eastAsia="標楷體" w:hAnsi="標楷體"/>
          <w:bCs/>
          <w:color w:val="000000" w:themeColor="text1"/>
          <w:sz w:val="32"/>
          <w:szCs w:val="32"/>
          <w:shd w:val="clear" w:color="auto" w:fill="FFFFFF"/>
        </w:rPr>
        <w:t>航線</w:t>
      </w:r>
      <w:r w:rsidR="00861ACD" w:rsidRPr="000D0A7B">
        <w:rPr>
          <w:rFonts w:ascii="標楷體" w:eastAsia="標楷體" w:hAnsi="標楷體" w:hint="eastAsia"/>
          <w:bCs/>
          <w:color w:val="000000" w:themeColor="text1"/>
          <w:sz w:val="32"/>
          <w:szCs w:val="32"/>
          <w:shd w:val="clear" w:color="auto" w:fill="FFFFFF"/>
        </w:rPr>
        <w:t>全部取消，</w:t>
      </w:r>
      <w:r w:rsidRPr="000D0A7B">
        <w:rPr>
          <w:rFonts w:ascii="標楷體" w:eastAsia="標楷體" w:hAnsi="標楷體" w:hint="eastAsia"/>
          <w:bCs/>
          <w:color w:val="000000" w:themeColor="text1"/>
          <w:sz w:val="32"/>
          <w:szCs w:val="32"/>
          <w:shd w:val="clear" w:color="auto" w:fill="FFFFFF"/>
        </w:rPr>
        <w:t>後續視天候狀況各航線陸續復飛。</w:t>
      </w:r>
    </w:p>
    <w:p w:rsidR="005963A4" w:rsidRPr="000D0A7B" w:rsidRDefault="005963A4" w:rsidP="000E5F0E">
      <w:pPr>
        <w:pStyle w:val="ad"/>
        <w:numPr>
          <w:ilvl w:val="0"/>
          <w:numId w:val="216"/>
        </w:numPr>
        <w:snapToGrid w:val="0"/>
        <w:spacing w:beforeLines="50" w:before="180" w:afterLines="50" w:after="180" w:line="440" w:lineRule="exact"/>
        <w:ind w:leftChars="0"/>
        <w:jc w:val="both"/>
        <w:rPr>
          <w:rFonts w:ascii="標楷體" w:eastAsia="標楷體" w:hAnsi="標楷體"/>
          <w:bCs/>
          <w:color w:val="000000" w:themeColor="text1"/>
          <w:sz w:val="32"/>
          <w:szCs w:val="32"/>
          <w:shd w:val="clear" w:color="auto" w:fill="FFFFFF"/>
        </w:rPr>
      </w:pPr>
      <w:r w:rsidRPr="000D0A7B">
        <w:rPr>
          <w:rFonts w:ascii="標楷體" w:eastAsia="標楷體" w:hAnsi="標楷體" w:hint="eastAsia"/>
          <w:bCs/>
          <w:color w:val="000000" w:themeColor="text1"/>
          <w:sz w:val="32"/>
          <w:szCs w:val="32"/>
          <w:shd w:val="clear" w:color="auto" w:fill="FFFFFF"/>
        </w:rPr>
        <w:t>德</w:t>
      </w:r>
      <w:r w:rsidRPr="000D0A7B">
        <w:rPr>
          <w:rFonts w:ascii="標楷體" w:eastAsia="標楷體" w:hAnsi="標楷體"/>
          <w:bCs/>
          <w:color w:val="000000" w:themeColor="text1"/>
          <w:sz w:val="32"/>
          <w:szCs w:val="32"/>
          <w:shd w:val="clear" w:color="auto" w:fill="FFFFFF"/>
        </w:rPr>
        <w:t>安航空自</w:t>
      </w:r>
      <w:r w:rsidR="00861ACD" w:rsidRPr="000D0A7B">
        <w:rPr>
          <w:rFonts w:ascii="標楷體" w:eastAsia="標楷體" w:hAnsi="標楷體" w:hint="eastAsia"/>
          <w:bCs/>
          <w:color w:val="000000" w:themeColor="text1"/>
          <w:sz w:val="32"/>
          <w:szCs w:val="32"/>
          <w:shd w:val="clear" w:color="auto" w:fill="FFFFFF"/>
        </w:rPr>
        <w:t>9月14日至15日，</w:t>
      </w:r>
      <w:r w:rsidRPr="000D0A7B">
        <w:rPr>
          <w:rFonts w:ascii="標楷體" w:eastAsia="標楷體" w:hAnsi="標楷體" w:hint="eastAsia"/>
          <w:bCs/>
          <w:color w:val="000000" w:themeColor="text1"/>
          <w:sz w:val="32"/>
          <w:szCs w:val="32"/>
          <w:shd w:val="clear" w:color="auto" w:fill="FFFFFF"/>
        </w:rPr>
        <w:t>馬公航線全航</w:t>
      </w:r>
      <w:r w:rsidRPr="000D0A7B">
        <w:rPr>
          <w:rFonts w:ascii="標楷體" w:eastAsia="標楷體" w:hAnsi="標楷體"/>
          <w:bCs/>
          <w:color w:val="000000" w:themeColor="text1"/>
          <w:sz w:val="32"/>
          <w:szCs w:val="32"/>
          <w:shd w:val="clear" w:color="auto" w:fill="FFFFFF"/>
        </w:rPr>
        <w:t>線停飛。</w:t>
      </w:r>
    </w:p>
    <w:p w:rsidR="00213905" w:rsidRPr="000D0A7B" w:rsidRDefault="00861ACD" w:rsidP="000E5F0E">
      <w:pPr>
        <w:pStyle w:val="ad"/>
        <w:snapToGrid w:val="0"/>
        <w:spacing w:beforeLines="50" w:before="180" w:afterLines="50" w:after="180" w:line="440" w:lineRule="exact"/>
        <w:ind w:leftChars="0" w:left="2552"/>
        <w:jc w:val="both"/>
        <w:rPr>
          <w:rFonts w:ascii="標楷體" w:eastAsia="標楷體" w:hAnsi="標楷體"/>
          <w:color w:val="000000" w:themeColor="text1"/>
          <w:sz w:val="32"/>
          <w:szCs w:val="32"/>
        </w:rPr>
      </w:pPr>
      <w:r w:rsidRPr="000D0A7B">
        <w:rPr>
          <w:rFonts w:ascii="標楷體" w:eastAsia="標楷體" w:hAnsi="標楷體" w:hint="eastAsia"/>
          <w:bCs/>
          <w:color w:val="000000" w:themeColor="text1"/>
          <w:sz w:val="32"/>
          <w:szCs w:val="32"/>
        </w:rPr>
        <w:t>綜</w:t>
      </w:r>
      <w:r w:rsidRPr="000D0A7B">
        <w:rPr>
          <w:rFonts w:ascii="標楷體" w:eastAsia="標楷體" w:hAnsi="標楷體"/>
          <w:bCs/>
          <w:color w:val="000000" w:themeColor="text1"/>
          <w:sz w:val="32"/>
          <w:szCs w:val="32"/>
        </w:rPr>
        <w:t>上</w:t>
      </w:r>
      <w:r w:rsidRPr="000D0A7B">
        <w:rPr>
          <w:rFonts w:ascii="標楷體" w:eastAsia="標楷體" w:hAnsi="標楷體" w:hint="eastAsia"/>
          <w:bCs/>
          <w:color w:val="000000" w:themeColor="text1"/>
          <w:sz w:val="32"/>
          <w:szCs w:val="32"/>
        </w:rPr>
        <w:t>馬</w:t>
      </w:r>
      <w:r w:rsidRPr="000D0A7B">
        <w:rPr>
          <w:rFonts w:ascii="標楷體" w:eastAsia="標楷體" w:hAnsi="標楷體"/>
          <w:bCs/>
          <w:color w:val="000000" w:themeColor="text1"/>
          <w:sz w:val="32"/>
          <w:szCs w:val="32"/>
        </w:rPr>
        <w:t>公航線</w:t>
      </w:r>
      <w:r w:rsidRPr="000D0A7B">
        <w:rPr>
          <w:rFonts w:ascii="標楷體" w:eastAsia="標楷體" w:hAnsi="標楷體" w:hint="eastAsia"/>
          <w:bCs/>
          <w:color w:val="000000" w:themeColor="text1"/>
          <w:sz w:val="32"/>
          <w:szCs w:val="32"/>
        </w:rPr>
        <w:t>因</w:t>
      </w:r>
      <w:r w:rsidRPr="000D0A7B">
        <w:rPr>
          <w:rFonts w:ascii="標楷體" w:eastAsia="標楷體" w:hAnsi="標楷體"/>
          <w:bCs/>
          <w:color w:val="000000" w:themeColor="text1"/>
          <w:sz w:val="32"/>
          <w:szCs w:val="32"/>
        </w:rPr>
        <w:t>受</w:t>
      </w:r>
      <w:r w:rsidRPr="000D0A7B">
        <w:rPr>
          <w:rFonts w:ascii="標楷體" w:eastAsia="標楷體" w:hAnsi="標楷體" w:hint="eastAsia"/>
          <w:bCs/>
          <w:color w:val="000000" w:themeColor="text1"/>
          <w:sz w:val="32"/>
          <w:szCs w:val="32"/>
        </w:rPr>
        <w:t>天</w:t>
      </w:r>
      <w:r w:rsidRPr="000D0A7B">
        <w:rPr>
          <w:rFonts w:ascii="標楷體" w:eastAsia="標楷體" w:hAnsi="標楷體"/>
          <w:bCs/>
          <w:color w:val="000000" w:themeColor="text1"/>
          <w:sz w:val="32"/>
          <w:szCs w:val="32"/>
        </w:rPr>
        <w:t>候影</w:t>
      </w:r>
      <w:r w:rsidRPr="000D0A7B">
        <w:rPr>
          <w:rFonts w:ascii="標楷體" w:eastAsia="標楷體" w:hAnsi="標楷體" w:hint="eastAsia"/>
          <w:bCs/>
          <w:color w:val="000000" w:themeColor="text1"/>
          <w:sz w:val="32"/>
          <w:szCs w:val="32"/>
        </w:rPr>
        <w:t>響</w:t>
      </w:r>
      <w:r w:rsidRPr="000D0A7B">
        <w:rPr>
          <w:rFonts w:ascii="標楷體" w:eastAsia="標楷體" w:hAnsi="標楷體"/>
          <w:bCs/>
          <w:color w:val="000000" w:themeColor="text1"/>
          <w:sz w:val="32"/>
          <w:szCs w:val="32"/>
        </w:rPr>
        <w:t>有效飛行航班</w:t>
      </w:r>
      <w:r w:rsidRPr="000D0A7B">
        <w:rPr>
          <w:rFonts w:ascii="標楷體" w:eastAsia="標楷體" w:hAnsi="標楷體" w:hint="eastAsia"/>
          <w:bCs/>
          <w:color w:val="000000" w:themeColor="text1"/>
          <w:sz w:val="32"/>
          <w:szCs w:val="32"/>
        </w:rPr>
        <w:t>，</w:t>
      </w:r>
      <w:r w:rsidRPr="000D0A7B">
        <w:rPr>
          <w:rFonts w:ascii="標楷體" w:eastAsia="標楷體" w:hAnsi="標楷體"/>
          <w:bCs/>
          <w:color w:val="000000" w:themeColor="text1"/>
          <w:sz w:val="32"/>
          <w:szCs w:val="32"/>
        </w:rPr>
        <w:t>計</w:t>
      </w:r>
      <w:r w:rsidRPr="000D0A7B">
        <w:rPr>
          <w:rFonts w:ascii="標楷體" w:eastAsia="標楷體" w:hAnsi="標楷體" w:hint="eastAsia"/>
          <w:bCs/>
          <w:color w:val="000000" w:themeColor="text1"/>
          <w:sz w:val="32"/>
          <w:szCs w:val="32"/>
        </w:rPr>
        <w:t>1</w:t>
      </w:r>
      <w:r w:rsidRPr="000D0A7B">
        <w:rPr>
          <w:rFonts w:ascii="標楷體" w:eastAsia="標楷體" w:hAnsi="標楷體"/>
          <w:bCs/>
          <w:color w:val="000000" w:themeColor="text1"/>
          <w:sz w:val="32"/>
          <w:szCs w:val="32"/>
        </w:rPr>
        <w:t>4</w:t>
      </w:r>
      <w:r w:rsidRPr="000D0A7B">
        <w:rPr>
          <w:rFonts w:ascii="標楷體" w:eastAsia="標楷體" w:hAnsi="標楷體" w:hint="eastAsia"/>
          <w:bCs/>
          <w:color w:val="000000" w:themeColor="text1"/>
          <w:sz w:val="32"/>
          <w:szCs w:val="32"/>
        </w:rPr>
        <w:t>日共</w:t>
      </w:r>
      <w:r w:rsidR="00717EC5" w:rsidRPr="000D0A7B">
        <w:rPr>
          <w:rFonts w:ascii="標楷體" w:eastAsia="標楷體" w:hAnsi="標楷體" w:hint="eastAsia"/>
          <w:bCs/>
          <w:color w:val="000000" w:themeColor="text1"/>
          <w:sz w:val="32"/>
          <w:szCs w:val="32"/>
        </w:rPr>
        <w:t>計</w:t>
      </w:r>
      <w:r w:rsidRPr="000D0A7B">
        <w:rPr>
          <w:rFonts w:ascii="標楷體" w:eastAsia="標楷體" w:hAnsi="標楷體" w:hint="eastAsia"/>
          <w:bCs/>
          <w:color w:val="000000" w:themeColor="text1"/>
          <w:sz w:val="32"/>
          <w:szCs w:val="32"/>
        </w:rPr>
        <w:t>飛</w:t>
      </w:r>
      <w:r w:rsidR="00717EC5" w:rsidRPr="000D0A7B">
        <w:rPr>
          <w:rFonts w:ascii="標楷體" w:eastAsia="標楷體" w:hAnsi="標楷體" w:hint="eastAsia"/>
          <w:bCs/>
          <w:color w:val="000000" w:themeColor="text1"/>
          <w:sz w:val="32"/>
          <w:szCs w:val="32"/>
        </w:rPr>
        <w:t>航</w:t>
      </w:r>
      <w:r w:rsidRPr="000D0A7B">
        <w:rPr>
          <w:rFonts w:ascii="標楷體" w:eastAsia="標楷體" w:hAnsi="標楷體" w:hint="eastAsia"/>
          <w:bCs/>
          <w:color w:val="000000" w:themeColor="text1"/>
          <w:sz w:val="32"/>
          <w:szCs w:val="32"/>
        </w:rPr>
        <w:t>2架次，15日</w:t>
      </w:r>
      <w:r w:rsidRPr="000D0A7B">
        <w:rPr>
          <w:rFonts w:ascii="標楷體" w:eastAsia="標楷體" w:hAnsi="標楷體"/>
          <w:bCs/>
          <w:color w:val="000000" w:themeColor="text1"/>
          <w:sz w:val="32"/>
          <w:szCs w:val="32"/>
        </w:rPr>
        <w:t>飛</w:t>
      </w:r>
      <w:r w:rsidR="00717EC5" w:rsidRPr="000D0A7B">
        <w:rPr>
          <w:rFonts w:ascii="標楷體" w:eastAsia="標楷體" w:hAnsi="標楷體" w:hint="eastAsia"/>
          <w:bCs/>
          <w:color w:val="000000" w:themeColor="text1"/>
          <w:sz w:val="32"/>
          <w:szCs w:val="32"/>
        </w:rPr>
        <w:t>航</w:t>
      </w:r>
      <w:r w:rsidRPr="000D0A7B">
        <w:rPr>
          <w:rFonts w:ascii="標楷體" w:eastAsia="標楷體" w:hAnsi="標楷體" w:hint="eastAsia"/>
          <w:bCs/>
          <w:color w:val="000000" w:themeColor="text1"/>
          <w:sz w:val="32"/>
          <w:szCs w:val="32"/>
        </w:rPr>
        <w:t>80架</w:t>
      </w:r>
      <w:r w:rsidRPr="000D0A7B">
        <w:rPr>
          <w:rFonts w:ascii="標楷體" w:eastAsia="標楷體" w:hAnsi="標楷體"/>
          <w:bCs/>
          <w:color w:val="000000" w:themeColor="text1"/>
          <w:sz w:val="32"/>
          <w:szCs w:val="32"/>
        </w:rPr>
        <w:t>次</w:t>
      </w:r>
      <w:r w:rsidRPr="000D0A7B">
        <w:rPr>
          <w:rFonts w:ascii="標楷體" w:eastAsia="標楷體" w:hAnsi="標楷體" w:hint="eastAsia"/>
          <w:bCs/>
          <w:color w:val="000000" w:themeColor="text1"/>
          <w:sz w:val="32"/>
          <w:szCs w:val="32"/>
        </w:rPr>
        <w:t>。</w:t>
      </w:r>
    </w:p>
    <w:p w:rsidR="0099022E" w:rsidRPr="000D0A7B" w:rsidRDefault="00436F8D" w:rsidP="000E5F0E">
      <w:pPr>
        <w:pStyle w:val="ad"/>
        <w:numPr>
          <w:ilvl w:val="0"/>
          <w:numId w:val="40"/>
        </w:numPr>
        <w:snapToGrid w:val="0"/>
        <w:spacing w:beforeLines="50" w:before="180" w:after="50"/>
        <w:ind w:leftChars="0" w:left="2044"/>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機場設施損壞</w:t>
      </w:r>
      <w:r w:rsidR="00A73BB2" w:rsidRPr="000D0A7B">
        <w:rPr>
          <w:rFonts w:ascii="標楷體" w:eastAsia="標楷體" w:hAnsi="標楷體" w:hint="eastAsia"/>
          <w:bCs/>
          <w:color w:val="000000" w:themeColor="text1"/>
          <w:sz w:val="32"/>
          <w:szCs w:val="32"/>
        </w:rPr>
        <w:t>：</w:t>
      </w:r>
      <w:r w:rsidR="009E3667" w:rsidRPr="000D0A7B">
        <w:rPr>
          <w:rFonts w:ascii="標楷體" w:eastAsia="標楷體" w:hAnsi="標楷體"/>
          <w:bCs/>
          <w:color w:val="000000" w:themeColor="text1"/>
          <w:sz w:val="32"/>
          <w:szCs w:val="32"/>
        </w:rPr>
        <w:br/>
      </w:r>
      <w:r w:rsidR="00336E92" w:rsidRPr="000D0A7B">
        <w:rPr>
          <w:rFonts w:ascii="標楷體" w:eastAsia="標楷體" w:hAnsi="標楷體" w:hint="eastAsia"/>
          <w:bCs/>
          <w:color w:val="000000" w:themeColor="text1"/>
          <w:sz w:val="32"/>
          <w:szCs w:val="32"/>
        </w:rPr>
        <w:t>已完成修復16件，尚未完成修復38件，總計54件，預估復原經費共需4,531萬8千元，由交通部民航局民航事業作業基金支應。</w:t>
      </w:r>
    </w:p>
    <w:p w:rsidR="00FC1B87" w:rsidRPr="000D0A7B" w:rsidRDefault="00FC1B87" w:rsidP="000E5F0E">
      <w:pPr>
        <w:pStyle w:val="ad"/>
        <w:numPr>
          <w:ilvl w:val="0"/>
          <w:numId w:val="217"/>
        </w:numPr>
        <w:snapToGrid w:val="0"/>
        <w:spacing w:beforeLines="50" w:before="180" w:afterLines="50" w:after="180" w:line="440" w:lineRule="exact"/>
        <w:ind w:leftChars="0"/>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已完成修復16件，復原經費支出235萬5,000元。</w:t>
      </w:r>
    </w:p>
    <w:p w:rsidR="00213905" w:rsidRPr="000D0A7B" w:rsidRDefault="00FC1B87" w:rsidP="000E5F0E">
      <w:pPr>
        <w:pStyle w:val="ad"/>
        <w:numPr>
          <w:ilvl w:val="0"/>
          <w:numId w:val="217"/>
        </w:numPr>
        <w:snapToGrid w:val="0"/>
        <w:spacing w:beforeLines="50" w:before="180" w:afterLines="50" w:after="180" w:line="440" w:lineRule="exact"/>
        <w:ind w:leftChars="0"/>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尚未完成修復38件，預估復原經費共需4,296萬3,000元。</w:t>
      </w:r>
    </w:p>
    <w:p w:rsidR="00FC1B87" w:rsidRPr="000D0A7B" w:rsidRDefault="00213905" w:rsidP="00F5326E">
      <w:pPr>
        <w:widowControl/>
        <w:snapToGrid w:val="0"/>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br w:type="page"/>
      </w:r>
    </w:p>
    <w:p w:rsidR="0033041A" w:rsidRPr="000D0A7B" w:rsidRDefault="005224CE" w:rsidP="005224CE">
      <w:pPr>
        <w:pStyle w:val="af3"/>
        <w:snapToGrid w:val="0"/>
        <w:spacing w:after="0"/>
        <w:jc w:val="center"/>
        <w:rPr>
          <w:rFonts w:ascii="標楷體" w:eastAsia="標楷體" w:hAnsi="標楷體"/>
          <w:bCs/>
          <w:color w:val="000000" w:themeColor="text1"/>
          <w:sz w:val="28"/>
          <w:szCs w:val="32"/>
        </w:rPr>
      </w:pPr>
      <w:bookmarkStart w:id="71" w:name="_Toc485300305"/>
      <w:r w:rsidRPr="005224CE">
        <w:rPr>
          <w:rFonts w:ascii="標楷體" w:eastAsia="標楷體" w:hAnsi="標楷體" w:hint="eastAsia"/>
          <w:bCs/>
          <w:color w:val="000000" w:themeColor="text1"/>
          <w:sz w:val="28"/>
          <w:szCs w:val="32"/>
        </w:rPr>
        <w:lastRenderedPageBreak/>
        <w:t xml:space="preserve">表 </w:t>
      </w:r>
      <w:r w:rsidRPr="005224CE">
        <w:rPr>
          <w:rFonts w:ascii="標楷體" w:eastAsia="標楷體" w:hAnsi="標楷體"/>
          <w:bCs/>
          <w:color w:val="000000" w:themeColor="text1"/>
          <w:sz w:val="28"/>
          <w:szCs w:val="32"/>
        </w:rPr>
        <w:fldChar w:fldCharType="begin"/>
      </w:r>
      <w:r w:rsidRPr="005224CE">
        <w:rPr>
          <w:rFonts w:ascii="標楷體" w:eastAsia="標楷體" w:hAnsi="標楷體"/>
          <w:bCs/>
          <w:color w:val="000000" w:themeColor="text1"/>
          <w:sz w:val="28"/>
          <w:szCs w:val="32"/>
        </w:rPr>
        <w:instrText xml:space="preserve"> </w:instrText>
      </w:r>
      <w:r w:rsidRPr="005224CE">
        <w:rPr>
          <w:rFonts w:ascii="標楷體" w:eastAsia="標楷體" w:hAnsi="標楷體" w:hint="eastAsia"/>
          <w:bCs/>
          <w:color w:val="000000" w:themeColor="text1"/>
          <w:sz w:val="28"/>
          <w:szCs w:val="32"/>
        </w:rPr>
        <w:instrText>SEQ 表 \* ARABIC</w:instrText>
      </w:r>
      <w:r w:rsidRPr="005224CE">
        <w:rPr>
          <w:rFonts w:ascii="標楷體" w:eastAsia="標楷體" w:hAnsi="標楷體"/>
          <w:bCs/>
          <w:color w:val="000000" w:themeColor="text1"/>
          <w:sz w:val="28"/>
          <w:szCs w:val="32"/>
        </w:rPr>
        <w:instrText xml:space="preserve"> </w:instrText>
      </w:r>
      <w:r w:rsidRPr="005224CE">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21</w:t>
      </w:r>
      <w:r w:rsidRPr="005224CE">
        <w:rPr>
          <w:rFonts w:ascii="標楷體" w:eastAsia="標楷體" w:hAnsi="標楷體"/>
          <w:bCs/>
          <w:color w:val="000000" w:themeColor="text1"/>
          <w:sz w:val="28"/>
          <w:szCs w:val="32"/>
        </w:rPr>
        <w:fldChar w:fldCharType="end"/>
      </w:r>
      <w:r w:rsidR="00F57CDD">
        <w:rPr>
          <w:rFonts w:ascii="標楷體" w:eastAsia="標楷體" w:hAnsi="標楷體" w:hint="eastAsia"/>
          <w:bCs/>
          <w:color w:val="000000" w:themeColor="text1"/>
          <w:sz w:val="28"/>
          <w:szCs w:val="32"/>
        </w:rPr>
        <w:t xml:space="preserve"> </w:t>
      </w:r>
      <w:r w:rsidR="0033041A" w:rsidRPr="000D0A7B">
        <w:rPr>
          <w:rFonts w:ascii="標楷體" w:eastAsia="標楷體" w:hAnsi="標楷體" w:hint="eastAsia"/>
          <w:bCs/>
          <w:color w:val="000000" w:themeColor="text1"/>
          <w:sz w:val="28"/>
          <w:szCs w:val="32"/>
        </w:rPr>
        <w:t>機場設施損壞一覽表</w:t>
      </w:r>
      <w:bookmarkEnd w:id="71"/>
    </w:p>
    <w:tbl>
      <w:tblPr>
        <w:tblW w:w="10505" w:type="dxa"/>
        <w:tblInd w:w="1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640"/>
        <w:gridCol w:w="880"/>
        <w:gridCol w:w="1330"/>
        <w:gridCol w:w="2977"/>
        <w:gridCol w:w="1418"/>
        <w:gridCol w:w="1275"/>
        <w:gridCol w:w="1985"/>
      </w:tblGrid>
      <w:tr w:rsidR="00FC1B87" w:rsidRPr="000D0A7B" w:rsidTr="0033041A">
        <w:trPr>
          <w:trHeight w:val="1005"/>
          <w:tblHeader/>
        </w:trPr>
        <w:tc>
          <w:tcPr>
            <w:tcW w:w="640" w:type="dxa"/>
            <w:shd w:val="clear" w:color="auto" w:fill="FFFFCC"/>
            <w:noWrap/>
            <w:hideMark/>
          </w:tcPr>
          <w:p w:rsidR="00FC1B87" w:rsidRPr="000D0A7B" w:rsidRDefault="00FC1B87" w:rsidP="000E5F0E">
            <w:pPr>
              <w:snapToGrid w:val="0"/>
              <w:spacing w:beforeLines="50" w:before="180"/>
              <w:jc w:val="center"/>
              <w:rPr>
                <w:rFonts w:ascii="標楷體" w:eastAsia="標楷體" w:hAnsi="標楷體" w:cs="新細明體"/>
                <w:bCs/>
                <w:color w:val="000000" w:themeColor="text1"/>
                <w:sz w:val="28"/>
              </w:rPr>
            </w:pPr>
            <w:r w:rsidRPr="000D0A7B">
              <w:rPr>
                <w:rFonts w:ascii="標楷體" w:eastAsia="標楷體" w:hAnsi="標楷體"/>
                <w:bCs/>
                <w:color w:val="000000" w:themeColor="text1"/>
                <w:sz w:val="28"/>
              </w:rPr>
              <w:t>項次</w:t>
            </w:r>
          </w:p>
        </w:tc>
        <w:tc>
          <w:tcPr>
            <w:tcW w:w="880" w:type="dxa"/>
            <w:shd w:val="clear" w:color="auto" w:fill="FFFFCC"/>
            <w:noWrap/>
            <w:hideMark/>
          </w:tcPr>
          <w:p w:rsidR="00FC1B87" w:rsidRPr="000D0A7B" w:rsidRDefault="00FC1B87" w:rsidP="000E5F0E">
            <w:pPr>
              <w:snapToGrid w:val="0"/>
              <w:spacing w:beforeLines="50" w:before="180"/>
              <w:jc w:val="center"/>
              <w:rPr>
                <w:rFonts w:ascii="標楷體" w:eastAsia="標楷體" w:hAnsi="標楷體" w:cs="新細明體"/>
                <w:bCs/>
                <w:color w:val="000000" w:themeColor="text1"/>
                <w:sz w:val="28"/>
              </w:rPr>
            </w:pPr>
            <w:r w:rsidRPr="000D0A7B">
              <w:rPr>
                <w:rFonts w:ascii="標楷體" w:eastAsia="標楷體" w:hAnsi="標楷體"/>
                <w:bCs/>
                <w:color w:val="000000" w:themeColor="text1"/>
                <w:sz w:val="28"/>
              </w:rPr>
              <w:t>航站</w:t>
            </w:r>
            <w:r w:rsidRPr="000D0A7B">
              <w:rPr>
                <w:rFonts w:ascii="標楷體" w:eastAsia="標楷體" w:hAnsi="標楷體" w:hint="eastAsia"/>
                <w:bCs/>
                <w:color w:val="000000" w:themeColor="text1"/>
                <w:sz w:val="28"/>
              </w:rPr>
              <w:br/>
            </w:r>
            <w:r w:rsidRPr="000D0A7B">
              <w:rPr>
                <w:rFonts w:ascii="標楷體" w:eastAsia="標楷體" w:hAnsi="標楷體"/>
                <w:bCs/>
                <w:color w:val="000000" w:themeColor="text1"/>
                <w:sz w:val="28"/>
              </w:rPr>
              <w:t>站名</w:t>
            </w:r>
          </w:p>
        </w:tc>
        <w:tc>
          <w:tcPr>
            <w:tcW w:w="1330" w:type="dxa"/>
            <w:shd w:val="clear" w:color="auto" w:fill="FFFFCC"/>
            <w:hideMark/>
          </w:tcPr>
          <w:p w:rsidR="00FC1B87" w:rsidRPr="000D0A7B" w:rsidRDefault="00FC1B87" w:rsidP="000E5F0E">
            <w:pPr>
              <w:snapToGrid w:val="0"/>
              <w:spacing w:beforeLines="50" w:before="180"/>
              <w:jc w:val="center"/>
              <w:rPr>
                <w:rFonts w:ascii="標楷體" w:eastAsia="標楷體" w:hAnsi="標楷體" w:cs="新細明體"/>
                <w:bCs/>
                <w:color w:val="000000" w:themeColor="text1"/>
                <w:sz w:val="28"/>
              </w:rPr>
            </w:pPr>
            <w:r w:rsidRPr="000D0A7B">
              <w:rPr>
                <w:rFonts w:ascii="標楷體" w:eastAsia="標楷體" w:hAnsi="標楷體"/>
                <w:bCs/>
                <w:color w:val="000000" w:themeColor="text1"/>
                <w:sz w:val="28"/>
              </w:rPr>
              <w:t>損壞</w:t>
            </w:r>
            <w:r w:rsidRPr="000D0A7B">
              <w:rPr>
                <w:rFonts w:ascii="標楷體" w:eastAsia="標楷體" w:hAnsi="標楷體" w:hint="eastAsia"/>
                <w:bCs/>
                <w:color w:val="000000" w:themeColor="text1"/>
                <w:sz w:val="28"/>
              </w:rPr>
              <w:br/>
            </w:r>
            <w:r w:rsidRPr="000D0A7B">
              <w:rPr>
                <w:rFonts w:ascii="標楷體" w:eastAsia="標楷體" w:hAnsi="標楷體"/>
                <w:bCs/>
                <w:color w:val="000000" w:themeColor="text1"/>
                <w:sz w:val="28"/>
              </w:rPr>
              <w:t>日期時間</w:t>
            </w:r>
          </w:p>
        </w:tc>
        <w:tc>
          <w:tcPr>
            <w:tcW w:w="2977" w:type="dxa"/>
            <w:shd w:val="clear" w:color="auto" w:fill="FFFFCC"/>
            <w:noWrap/>
            <w:hideMark/>
          </w:tcPr>
          <w:p w:rsidR="00FC1B87" w:rsidRPr="000D0A7B" w:rsidRDefault="00FC1B87" w:rsidP="000E5F0E">
            <w:pPr>
              <w:snapToGrid w:val="0"/>
              <w:spacing w:beforeLines="50" w:before="180"/>
              <w:jc w:val="center"/>
              <w:rPr>
                <w:rFonts w:ascii="標楷體" w:eastAsia="標楷體" w:hAnsi="標楷體" w:cs="新細明體"/>
                <w:bCs/>
                <w:color w:val="000000" w:themeColor="text1"/>
                <w:sz w:val="28"/>
              </w:rPr>
            </w:pPr>
            <w:r w:rsidRPr="000D0A7B">
              <w:rPr>
                <w:rFonts w:ascii="標楷體" w:eastAsia="標楷體" w:hAnsi="標楷體"/>
                <w:bCs/>
                <w:color w:val="000000" w:themeColor="text1"/>
                <w:sz w:val="28"/>
              </w:rPr>
              <w:t>災害情形</w:t>
            </w:r>
          </w:p>
        </w:tc>
        <w:tc>
          <w:tcPr>
            <w:tcW w:w="1418" w:type="dxa"/>
            <w:shd w:val="clear" w:color="auto" w:fill="FFFFCC"/>
            <w:hideMark/>
          </w:tcPr>
          <w:p w:rsidR="00FC1B87" w:rsidRPr="000D0A7B" w:rsidRDefault="00FC1B87" w:rsidP="000E5F0E">
            <w:pPr>
              <w:snapToGrid w:val="0"/>
              <w:spacing w:beforeLines="50" w:before="180"/>
              <w:jc w:val="center"/>
              <w:rPr>
                <w:rFonts w:ascii="標楷體" w:eastAsia="標楷體" w:hAnsi="標楷體"/>
                <w:bCs/>
                <w:color w:val="000000" w:themeColor="text1"/>
                <w:sz w:val="28"/>
              </w:rPr>
            </w:pPr>
            <w:r w:rsidRPr="000D0A7B">
              <w:rPr>
                <w:rFonts w:ascii="標楷體" w:eastAsia="標楷體" w:hAnsi="標楷體"/>
                <w:bCs/>
                <w:color w:val="000000" w:themeColor="text1"/>
                <w:sz w:val="28"/>
              </w:rPr>
              <w:t>預計修復</w:t>
            </w:r>
            <w:r w:rsidRPr="000D0A7B">
              <w:rPr>
                <w:rFonts w:ascii="標楷體" w:eastAsia="標楷體" w:hAnsi="標楷體" w:hint="eastAsia"/>
                <w:bCs/>
                <w:color w:val="000000" w:themeColor="text1"/>
                <w:sz w:val="28"/>
              </w:rPr>
              <w:br/>
            </w:r>
            <w:r w:rsidRPr="000D0A7B">
              <w:rPr>
                <w:rFonts w:ascii="標楷體" w:eastAsia="標楷體" w:hAnsi="標楷體"/>
                <w:bCs/>
                <w:color w:val="000000" w:themeColor="text1"/>
                <w:sz w:val="28"/>
              </w:rPr>
              <w:t>日期時間</w:t>
            </w:r>
            <w:r w:rsidRPr="000D0A7B">
              <w:rPr>
                <w:rFonts w:ascii="標楷體" w:eastAsia="標楷體" w:hAnsi="標楷體" w:hint="eastAsia"/>
                <w:bCs/>
                <w:color w:val="000000" w:themeColor="text1"/>
                <w:sz w:val="28"/>
              </w:rPr>
              <w:br/>
            </w:r>
            <w:r w:rsidRPr="000D0A7B">
              <w:rPr>
                <w:rFonts w:ascii="標楷體" w:eastAsia="標楷體" w:hAnsi="標楷體"/>
                <w:bCs/>
                <w:color w:val="000000" w:themeColor="text1"/>
                <w:sz w:val="28"/>
              </w:rPr>
              <w:t>(工作天)</w:t>
            </w:r>
          </w:p>
        </w:tc>
        <w:tc>
          <w:tcPr>
            <w:tcW w:w="1275" w:type="dxa"/>
            <w:shd w:val="clear" w:color="auto" w:fill="FFFFCC"/>
            <w:hideMark/>
          </w:tcPr>
          <w:p w:rsidR="00FC1B87" w:rsidRPr="000D0A7B" w:rsidRDefault="00FC1B87" w:rsidP="000E5F0E">
            <w:pPr>
              <w:snapToGrid w:val="0"/>
              <w:spacing w:beforeLines="50" w:before="180"/>
              <w:jc w:val="center"/>
              <w:rPr>
                <w:rFonts w:ascii="標楷體" w:eastAsia="標楷體" w:hAnsi="標楷體"/>
                <w:bCs/>
                <w:color w:val="000000" w:themeColor="text1"/>
                <w:sz w:val="28"/>
              </w:rPr>
            </w:pPr>
            <w:r w:rsidRPr="000D0A7B">
              <w:rPr>
                <w:rFonts w:ascii="標楷體" w:eastAsia="標楷體" w:hAnsi="標楷體" w:hint="eastAsia"/>
                <w:bCs/>
                <w:color w:val="000000" w:themeColor="text1"/>
                <w:sz w:val="28"/>
              </w:rPr>
              <w:t>復原經</w:t>
            </w:r>
            <w:r w:rsidRPr="000D0A7B">
              <w:rPr>
                <w:rFonts w:ascii="標楷體" w:eastAsia="標楷體" w:hAnsi="標楷體"/>
                <w:bCs/>
                <w:color w:val="000000" w:themeColor="text1"/>
                <w:sz w:val="28"/>
              </w:rPr>
              <w:br/>
            </w:r>
            <w:r w:rsidRPr="000D0A7B">
              <w:rPr>
                <w:rFonts w:ascii="標楷體" w:eastAsia="標楷體" w:hAnsi="標楷體" w:hint="eastAsia"/>
                <w:bCs/>
                <w:color w:val="000000" w:themeColor="text1"/>
                <w:sz w:val="28"/>
              </w:rPr>
              <w:t>費支出</w:t>
            </w:r>
            <w:r w:rsidRPr="000D0A7B">
              <w:rPr>
                <w:rFonts w:ascii="標楷體" w:eastAsia="標楷體" w:hAnsi="標楷體"/>
                <w:bCs/>
                <w:color w:val="000000" w:themeColor="text1"/>
                <w:sz w:val="28"/>
              </w:rPr>
              <w:br/>
              <w:t>（千元）</w:t>
            </w:r>
          </w:p>
        </w:tc>
        <w:tc>
          <w:tcPr>
            <w:tcW w:w="1985" w:type="dxa"/>
            <w:shd w:val="clear" w:color="auto" w:fill="FFFFCC"/>
            <w:hideMark/>
          </w:tcPr>
          <w:p w:rsidR="00FC1B87" w:rsidRPr="000D0A7B" w:rsidRDefault="00FC1B87" w:rsidP="000E5F0E">
            <w:pPr>
              <w:snapToGrid w:val="0"/>
              <w:spacing w:beforeLines="50" w:before="180"/>
              <w:jc w:val="center"/>
              <w:rPr>
                <w:rFonts w:ascii="標楷體" w:eastAsia="標楷體" w:hAnsi="標楷體" w:cs="新細明體"/>
                <w:bCs/>
                <w:color w:val="000000" w:themeColor="text1"/>
                <w:sz w:val="28"/>
              </w:rPr>
            </w:pPr>
            <w:r w:rsidRPr="000D0A7B">
              <w:rPr>
                <w:rFonts w:ascii="標楷體" w:eastAsia="標楷體" w:hAnsi="標楷體"/>
                <w:bCs/>
                <w:color w:val="000000" w:themeColor="text1"/>
                <w:sz w:val="28"/>
              </w:rPr>
              <w:t>目前搶修措施</w:t>
            </w:r>
            <w:r w:rsidRPr="000D0A7B">
              <w:rPr>
                <w:rFonts w:ascii="標楷體" w:eastAsia="標楷體" w:hAnsi="標楷體" w:hint="eastAsia"/>
                <w:bCs/>
                <w:color w:val="000000" w:themeColor="text1"/>
                <w:sz w:val="28"/>
              </w:rPr>
              <w:br/>
            </w:r>
            <w:r w:rsidRPr="000D0A7B">
              <w:rPr>
                <w:rFonts w:ascii="標楷體" w:eastAsia="標楷體" w:hAnsi="標楷體"/>
                <w:bCs/>
                <w:color w:val="000000" w:themeColor="text1"/>
                <w:sz w:val="28"/>
              </w:rPr>
              <w:t>(具體作為)</w:t>
            </w:r>
          </w:p>
        </w:tc>
      </w:tr>
      <w:tr w:rsidR="00FC1B87" w:rsidRPr="000D0A7B" w:rsidTr="00121652">
        <w:trPr>
          <w:trHeight w:val="405"/>
        </w:trPr>
        <w:tc>
          <w:tcPr>
            <w:tcW w:w="10505" w:type="dxa"/>
            <w:gridSpan w:val="7"/>
            <w:shd w:val="clear" w:color="auto" w:fill="FFFFCC"/>
            <w:noWrap/>
            <w:hideMark/>
          </w:tcPr>
          <w:p w:rsidR="00FC1B87" w:rsidRPr="000D0A7B" w:rsidRDefault="00FC1B87" w:rsidP="000E5F0E">
            <w:pPr>
              <w:pStyle w:val="ad"/>
              <w:numPr>
                <w:ilvl w:val="0"/>
                <w:numId w:val="129"/>
              </w:numPr>
              <w:snapToGrid w:val="0"/>
              <w:spacing w:beforeLines="50" w:before="180" w:afterLines="50" w:after="180"/>
              <w:ind w:leftChars="0" w:left="554" w:rightChars="60" w:right="144" w:hanging="554"/>
              <w:jc w:val="both"/>
              <w:rPr>
                <w:rFonts w:ascii="標楷體" w:eastAsia="標楷體" w:hAnsi="標楷體"/>
                <w:color w:val="000000" w:themeColor="text1"/>
              </w:rPr>
            </w:pPr>
            <w:r w:rsidRPr="000D0A7B">
              <w:rPr>
                <w:rFonts w:ascii="標楷體" w:eastAsia="標楷體" w:hAnsi="標楷體" w:hint="eastAsia"/>
                <w:color w:val="000000" w:themeColor="text1"/>
              </w:rPr>
              <w:t>已完成修復</w:t>
            </w:r>
          </w:p>
        </w:tc>
      </w:tr>
      <w:tr w:rsidR="00FC1B87" w:rsidRPr="000D0A7B" w:rsidTr="0033041A">
        <w:trPr>
          <w:trHeight w:val="405"/>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總臺</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恆春DVOR發布停工公告</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1275"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已於9月15日發佈復工公告。</w:t>
            </w: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總臺</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蘭嶼機場31跑道AWOS控制箱受潮，無法傳送資料。</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1275"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已於9月15日供電後恢復資料收送。</w:t>
            </w:r>
          </w:p>
        </w:tc>
      </w:tr>
      <w:tr w:rsidR="00FC1B87" w:rsidRPr="000D0A7B" w:rsidTr="0033041A">
        <w:trPr>
          <w:trHeight w:val="405"/>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總臺</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恆春機場用NDB天線遭強風吹斷故障。</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40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已於9月15日修復。</w:t>
            </w:r>
          </w:p>
        </w:tc>
      </w:tr>
      <w:tr w:rsidR="00FC1B87" w:rsidRPr="000D0A7B" w:rsidTr="0033041A">
        <w:trPr>
          <w:trHeight w:val="63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4</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總臺</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恆春機場R32AWOS風塔遭強風吹斷。</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80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已於9月17日修復。</w:t>
            </w:r>
          </w:p>
        </w:tc>
      </w:tr>
      <w:tr w:rsidR="00FC1B87" w:rsidRPr="000D0A7B" w:rsidTr="0033041A">
        <w:trPr>
          <w:trHeight w:val="405"/>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5</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總臺</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vAlign w:val="center"/>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蘭嶼機場NDB天線之T形饋線斷損無法發射。</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5</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80</w:t>
            </w:r>
          </w:p>
        </w:tc>
        <w:tc>
          <w:tcPr>
            <w:tcW w:w="1985" w:type="dxa"/>
            <w:vAlign w:val="center"/>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已於9月19日修復。</w:t>
            </w:r>
          </w:p>
        </w:tc>
      </w:tr>
      <w:tr w:rsidR="00FC1B87" w:rsidRPr="000D0A7B" w:rsidTr="0033041A">
        <w:trPr>
          <w:trHeight w:val="63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6</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馬公站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vAlign w:val="center"/>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旅客地下室停車場至1樓出口柵欄損壞</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985" w:type="dxa"/>
            <w:vAlign w:val="center"/>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已於9月20日修復。</w:t>
            </w:r>
          </w:p>
        </w:tc>
      </w:tr>
      <w:tr w:rsidR="00FC1B87" w:rsidRPr="000D0A7B" w:rsidTr="0033041A">
        <w:trPr>
          <w:trHeight w:val="63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7</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馬公站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vAlign w:val="center"/>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停車場收費亭監視器故障</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50</w:t>
            </w:r>
          </w:p>
        </w:tc>
        <w:tc>
          <w:tcPr>
            <w:tcW w:w="1985" w:type="dxa"/>
            <w:vAlign w:val="center"/>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已於9月20日修復。</w:t>
            </w:r>
          </w:p>
        </w:tc>
      </w:tr>
      <w:tr w:rsidR="00FC1B87" w:rsidRPr="000D0A7B" w:rsidTr="0033041A">
        <w:trPr>
          <w:trHeight w:val="63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8</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馬公站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vAlign w:val="center"/>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站前走廊室外大型飛航資訊LED看板故障</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100</w:t>
            </w:r>
          </w:p>
        </w:tc>
        <w:tc>
          <w:tcPr>
            <w:tcW w:w="1985" w:type="dxa"/>
            <w:vAlign w:val="center"/>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已於9月22日修復。</w:t>
            </w:r>
          </w:p>
        </w:tc>
      </w:tr>
      <w:tr w:rsidR="00FC1B87" w:rsidRPr="000D0A7B" w:rsidTr="0033041A">
        <w:trPr>
          <w:trHeight w:val="63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9</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馬公站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vAlign w:val="center"/>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停車場收費亭分離式冷氣機損壞</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25</w:t>
            </w:r>
          </w:p>
        </w:tc>
        <w:tc>
          <w:tcPr>
            <w:tcW w:w="1985" w:type="dxa"/>
            <w:vAlign w:val="center"/>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已於9月15日修復。</w:t>
            </w:r>
          </w:p>
        </w:tc>
      </w:tr>
      <w:tr w:rsidR="00FC1B87" w:rsidRPr="000D0A7B" w:rsidTr="0033041A">
        <w:trPr>
          <w:trHeight w:val="63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馬公站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空橋旋轉圓廳簾片蓋損壞</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已於9月23日修復。</w:t>
            </w:r>
          </w:p>
        </w:tc>
      </w:tr>
      <w:tr w:rsidR="00FC1B87" w:rsidRPr="000D0A7B" w:rsidTr="0033041A">
        <w:trPr>
          <w:trHeight w:val="63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11</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七美站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航廈水塔掉落破損</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90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50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已於9月16日修復。</w:t>
            </w: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12</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蘭嶼站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跑道FOD清除（石塊清除及水平金屬圍籬變形矯正）</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20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已清除並完成修復。</w:t>
            </w:r>
          </w:p>
        </w:tc>
      </w:tr>
      <w:tr w:rsidR="00FC1B87" w:rsidRPr="000D0A7B" w:rsidTr="0033041A">
        <w:trPr>
          <w:trHeight w:val="63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13</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金門站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站前景觀及路樹傾倒</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15</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300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已修復。</w:t>
            </w: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14</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金門站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戶外消防出水口、燈具及</w:t>
            </w:r>
            <w:r w:rsidRPr="000D0A7B">
              <w:rPr>
                <w:rFonts w:ascii="標楷體" w:eastAsia="標楷體" w:hAnsi="標楷體" w:hint="eastAsia"/>
                <w:color w:val="000000" w:themeColor="text1"/>
                <w:kern w:val="0"/>
                <w:szCs w:val="24"/>
              </w:rPr>
              <w:lastRenderedPageBreak/>
              <w:t>監視系統攝影機等(含管線)受損</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60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900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已修復。</w:t>
            </w:r>
          </w:p>
        </w:tc>
      </w:tr>
      <w:tr w:rsidR="00FC1B87" w:rsidRPr="000D0A7B" w:rsidTr="0033041A">
        <w:trPr>
          <w:trHeight w:val="63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15</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金門站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r w:rsidRPr="000D0A7B">
              <w:rPr>
                <w:rFonts w:ascii="標楷體" w:eastAsia="標楷體" w:hAnsi="標楷體" w:hint="eastAsia"/>
                <w:color w:val="000000" w:themeColor="text1"/>
              </w:rPr>
              <w:br w:type="page"/>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2號電動門受損</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7</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50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已修復。</w:t>
            </w:r>
          </w:p>
        </w:tc>
      </w:tr>
      <w:tr w:rsidR="00FC1B87" w:rsidRPr="000D0A7B" w:rsidTr="0033041A">
        <w:trPr>
          <w:trHeight w:val="42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16</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高雄站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CAA棚廠二扇鐵捲門損毀。</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60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600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已於9月25日修復。</w:t>
            </w:r>
          </w:p>
        </w:tc>
      </w:tr>
      <w:tr w:rsidR="00FC1B87" w:rsidRPr="000D0A7B" w:rsidTr="00121652">
        <w:trPr>
          <w:trHeight w:val="566"/>
        </w:trPr>
        <w:tc>
          <w:tcPr>
            <w:tcW w:w="7245" w:type="dxa"/>
            <w:gridSpan w:val="5"/>
            <w:tcBorders>
              <w:bottom w:val="single" w:sz="4" w:space="0" w:color="auto"/>
            </w:tcBorders>
            <w:shd w:val="clear" w:color="auto" w:fill="F2F2F2" w:themeFill="background1" w:themeFillShade="F2"/>
            <w:noWrap/>
            <w:vAlign w:val="center"/>
          </w:tcPr>
          <w:p w:rsidR="00FC1B87" w:rsidRPr="000D0A7B" w:rsidRDefault="00FC1B87" w:rsidP="00041EF8">
            <w:pPr>
              <w:snapToGrid w:val="0"/>
              <w:ind w:leftChars="618" w:left="1483"/>
              <w:jc w:val="both"/>
              <w:rPr>
                <w:rFonts w:ascii="標楷體" w:eastAsia="標楷體" w:hAnsi="標楷體"/>
                <w:color w:val="000000" w:themeColor="text1"/>
              </w:rPr>
            </w:pPr>
            <w:r w:rsidRPr="000D0A7B">
              <w:rPr>
                <w:rFonts w:ascii="標楷體" w:eastAsia="標楷體" w:hAnsi="標楷體" w:hint="eastAsia"/>
                <w:color w:val="000000" w:themeColor="text1"/>
              </w:rPr>
              <w:t>已完成修復16件，復原經費支出</w:t>
            </w:r>
            <w:r w:rsidRPr="000D0A7B">
              <w:rPr>
                <w:rFonts w:ascii="標楷體" w:eastAsia="標楷體" w:hAnsi="標楷體"/>
                <w:color w:val="000000" w:themeColor="text1"/>
              </w:rPr>
              <w:t>（千元）</w:t>
            </w:r>
          </w:p>
        </w:tc>
        <w:tc>
          <w:tcPr>
            <w:tcW w:w="1275" w:type="dxa"/>
            <w:tcBorders>
              <w:bottom w:val="single" w:sz="4" w:space="0" w:color="auto"/>
            </w:tcBorders>
            <w:shd w:val="clear" w:color="auto" w:fill="F2F2F2" w:themeFill="background1" w:themeFillShade="F2"/>
            <w:vAlign w:val="center"/>
          </w:tcPr>
          <w:p w:rsidR="00FC1B87" w:rsidRPr="000D0A7B" w:rsidRDefault="00FC1B87" w:rsidP="00041EF8">
            <w:pPr>
              <w:wordWrap w:val="0"/>
              <w:snapToGrid w:val="0"/>
              <w:ind w:rightChars="60" w:right="144"/>
              <w:jc w:val="center"/>
              <w:rPr>
                <w:rFonts w:ascii="標楷體" w:eastAsia="標楷體" w:hAnsi="標楷體"/>
                <w:color w:val="000000" w:themeColor="text1"/>
              </w:rPr>
            </w:pPr>
            <w:r w:rsidRPr="000D0A7B">
              <w:rPr>
                <w:rFonts w:ascii="標楷體" w:eastAsia="標楷體" w:hAnsi="標楷體" w:hint="eastAsia"/>
                <w:color w:val="000000" w:themeColor="text1"/>
              </w:rPr>
              <w:t>2,355</w:t>
            </w:r>
          </w:p>
        </w:tc>
        <w:tc>
          <w:tcPr>
            <w:tcW w:w="1985" w:type="dxa"/>
            <w:tcBorders>
              <w:bottom w:val="single" w:sz="4" w:space="0" w:color="auto"/>
            </w:tcBorders>
            <w:shd w:val="clear" w:color="auto" w:fill="F2F2F2" w:themeFill="background1" w:themeFillShade="F2"/>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p>
        </w:tc>
      </w:tr>
      <w:tr w:rsidR="00FC1B87" w:rsidRPr="000D0A7B" w:rsidTr="00121652">
        <w:trPr>
          <w:trHeight w:val="415"/>
        </w:trPr>
        <w:tc>
          <w:tcPr>
            <w:tcW w:w="10505" w:type="dxa"/>
            <w:gridSpan w:val="7"/>
            <w:tcBorders>
              <w:bottom w:val="single" w:sz="4" w:space="0" w:color="auto"/>
            </w:tcBorders>
            <w:shd w:val="clear" w:color="auto" w:fill="FFFFCC"/>
            <w:vAlign w:val="center"/>
            <w:hideMark/>
          </w:tcPr>
          <w:p w:rsidR="00FC1B87" w:rsidRPr="000D0A7B" w:rsidRDefault="00FC1B87" w:rsidP="000E5F0E">
            <w:pPr>
              <w:pStyle w:val="ad"/>
              <w:numPr>
                <w:ilvl w:val="0"/>
                <w:numId w:val="129"/>
              </w:numPr>
              <w:snapToGrid w:val="0"/>
              <w:spacing w:beforeLines="50" w:before="180" w:afterLines="50" w:after="180"/>
              <w:ind w:leftChars="0" w:left="554" w:rightChars="60" w:right="144" w:hanging="554"/>
              <w:jc w:val="both"/>
              <w:rPr>
                <w:rFonts w:ascii="標楷體" w:eastAsia="標楷體" w:hAnsi="標楷體"/>
                <w:color w:val="000000" w:themeColor="text1"/>
              </w:rPr>
            </w:pPr>
            <w:r w:rsidRPr="000D0A7B">
              <w:rPr>
                <w:rFonts w:ascii="標楷體" w:eastAsia="標楷體" w:hAnsi="標楷體" w:hint="eastAsia"/>
                <w:color w:val="000000" w:themeColor="text1"/>
              </w:rPr>
              <w:t>尚未完成修復</w:t>
            </w:r>
          </w:p>
        </w:tc>
      </w:tr>
      <w:tr w:rsidR="00FC1B87" w:rsidRPr="000D0A7B" w:rsidTr="0033041A">
        <w:trPr>
          <w:trHeight w:val="99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高雄站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s="新細明體"/>
                <w:color w:val="000000" w:themeColor="text1"/>
                <w:kern w:val="0"/>
                <w:szCs w:val="24"/>
              </w:rPr>
            </w:pPr>
            <w:r w:rsidRPr="000D0A7B">
              <w:rPr>
                <w:rFonts w:ascii="標楷體" w:eastAsia="標楷體" w:hAnsi="標楷體" w:hint="eastAsia"/>
                <w:color w:val="000000" w:themeColor="text1"/>
                <w:kern w:val="0"/>
                <w:szCs w:val="24"/>
              </w:rPr>
              <w:t>北側木製圍籬菱形網部分倒塌約130公尺。</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45</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400</w:t>
            </w:r>
          </w:p>
        </w:tc>
        <w:tc>
          <w:tcPr>
            <w:tcW w:w="1985" w:type="dxa"/>
            <w:vAlign w:val="center"/>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已請航警加強巡邏及警戒，並已洽商估價及後續搶修作業。(已先行封閉進入塔台通道，並請設計單位趕辦設計中)</w:t>
            </w:r>
          </w:p>
        </w:tc>
      </w:tr>
      <w:tr w:rsidR="00FC1B87" w:rsidRPr="000D0A7B" w:rsidTr="00121652">
        <w:trPr>
          <w:trHeight w:val="405"/>
        </w:trPr>
        <w:tc>
          <w:tcPr>
            <w:tcW w:w="7245" w:type="dxa"/>
            <w:gridSpan w:val="5"/>
            <w:shd w:val="clear" w:color="auto" w:fill="F2F2F2" w:themeFill="background1" w:themeFillShade="F2"/>
            <w:vAlign w:val="center"/>
            <w:hideMark/>
          </w:tcPr>
          <w:p w:rsidR="00FC1B87" w:rsidRPr="000D0A7B" w:rsidRDefault="00FC1B87" w:rsidP="000E5F0E">
            <w:pPr>
              <w:snapToGrid w:val="0"/>
              <w:spacing w:beforeLines="50" w:before="180"/>
              <w:ind w:leftChars="1175" w:left="2820"/>
              <w:rPr>
                <w:rFonts w:ascii="標楷體" w:eastAsia="標楷體" w:hAnsi="標楷體"/>
                <w:color w:val="000000" w:themeColor="text1"/>
              </w:rPr>
            </w:pPr>
            <w:r w:rsidRPr="000D0A7B">
              <w:rPr>
                <w:rFonts w:ascii="標楷體" w:eastAsia="標楷體" w:hAnsi="標楷體" w:hint="eastAsia"/>
                <w:color w:val="000000" w:themeColor="text1"/>
              </w:rPr>
              <w:t>小計</w:t>
            </w:r>
          </w:p>
        </w:tc>
        <w:tc>
          <w:tcPr>
            <w:tcW w:w="1275" w:type="dxa"/>
            <w:shd w:val="clear" w:color="auto" w:fill="F2F2F2" w:themeFill="background1" w:themeFillShade="F2"/>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400</w:t>
            </w:r>
          </w:p>
        </w:tc>
        <w:tc>
          <w:tcPr>
            <w:tcW w:w="1985" w:type="dxa"/>
            <w:shd w:val="clear" w:color="auto" w:fill="F2F2F2" w:themeFill="background1" w:themeFillShade="F2"/>
            <w:vAlign w:val="center"/>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恆春站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航廈大廳外牆倒塌出入口門片、鐵捲門及天花板多處毀損</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1,000</w:t>
            </w:r>
          </w:p>
        </w:tc>
        <w:tc>
          <w:tcPr>
            <w:tcW w:w="1985" w:type="dxa"/>
            <w:vMerge w:val="restart"/>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第2、3、4項將合併發包，預計發包後60天全部施作完成。</w:t>
            </w: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恆春站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空側機坪立榮房間鐵捲門、天花板及玻璃多處損壞</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600</w:t>
            </w:r>
          </w:p>
        </w:tc>
        <w:tc>
          <w:tcPr>
            <w:tcW w:w="1985" w:type="dxa"/>
            <w:vMerge/>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p>
        </w:tc>
      </w:tr>
      <w:tr w:rsidR="00FC1B87" w:rsidRPr="000D0A7B" w:rsidTr="0033041A">
        <w:trPr>
          <w:trHeight w:val="405"/>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4</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恆春站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本場圍籬傾倒約650公尺</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60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2,000</w:t>
            </w:r>
          </w:p>
        </w:tc>
        <w:tc>
          <w:tcPr>
            <w:tcW w:w="1985" w:type="dxa"/>
            <w:vMerge/>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p>
        </w:tc>
      </w:tr>
      <w:tr w:rsidR="00FC1B87" w:rsidRPr="000D0A7B" w:rsidTr="0033041A">
        <w:trPr>
          <w:trHeight w:val="99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5</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恆春站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直升機坪照明燈2枝燈桿倒塌斷裂及宿舍外變電箱爆炸毀損</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80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已請廠商進行估價，預計採燈桿切除重焊扶正，400W燈具8盞更新;宿舍外變電箱已自行修復完成。</w:t>
            </w: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6</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恆春站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火警受信總機經查測後，判定核心主機板、系統迴路板故障，擬將該系統整</w:t>
            </w:r>
            <w:r w:rsidRPr="000D0A7B">
              <w:rPr>
                <w:rFonts w:ascii="標楷體" w:eastAsia="標楷體" w:hAnsi="標楷體" w:hint="eastAsia"/>
                <w:color w:val="000000" w:themeColor="text1"/>
                <w:kern w:val="0"/>
                <w:szCs w:val="24"/>
              </w:rPr>
              <w:lastRenderedPageBreak/>
              <w:t>體汰換</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120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1,500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目前正在委設中，預計發包後60天施作完成。</w:t>
            </w:r>
          </w:p>
        </w:tc>
      </w:tr>
      <w:tr w:rsidR="00FC1B87" w:rsidRPr="000D0A7B" w:rsidTr="00121652">
        <w:trPr>
          <w:trHeight w:val="405"/>
        </w:trPr>
        <w:tc>
          <w:tcPr>
            <w:tcW w:w="7245" w:type="dxa"/>
            <w:gridSpan w:val="5"/>
            <w:shd w:val="clear" w:color="auto" w:fill="F2F2F2" w:themeFill="background1" w:themeFillShade="F2"/>
            <w:vAlign w:val="center"/>
            <w:hideMark/>
          </w:tcPr>
          <w:p w:rsidR="00FC1B87" w:rsidRPr="000D0A7B" w:rsidRDefault="00FC1B87" w:rsidP="000E5F0E">
            <w:pPr>
              <w:snapToGrid w:val="0"/>
              <w:spacing w:beforeLines="50" w:before="180"/>
              <w:ind w:leftChars="1175" w:left="2820"/>
              <w:rPr>
                <w:rFonts w:ascii="標楷體" w:eastAsia="標楷體" w:hAnsi="標楷體"/>
                <w:color w:val="000000" w:themeColor="text1"/>
              </w:rPr>
            </w:pPr>
            <w:r w:rsidRPr="000D0A7B">
              <w:rPr>
                <w:rFonts w:ascii="標楷體" w:eastAsia="標楷體" w:hAnsi="標楷體" w:hint="eastAsia"/>
                <w:color w:val="000000" w:themeColor="text1"/>
              </w:rPr>
              <w:lastRenderedPageBreak/>
              <w:t>小計</w:t>
            </w:r>
          </w:p>
        </w:tc>
        <w:tc>
          <w:tcPr>
            <w:tcW w:w="1275" w:type="dxa"/>
            <w:shd w:val="clear" w:color="auto" w:fill="F2F2F2" w:themeFill="background1" w:themeFillShade="F2"/>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5,180</w:t>
            </w:r>
          </w:p>
        </w:tc>
        <w:tc>
          <w:tcPr>
            <w:tcW w:w="1985" w:type="dxa"/>
            <w:shd w:val="clear" w:color="auto" w:fill="F2F2F2" w:themeFill="background1" w:themeFillShade="F2"/>
            <w:vAlign w:val="center"/>
            <w:hideMark/>
          </w:tcPr>
          <w:p w:rsidR="00FC1B87" w:rsidRPr="000D0A7B" w:rsidRDefault="00FC1B87" w:rsidP="00041EF8">
            <w:pPr>
              <w:widowControl/>
              <w:rPr>
                <w:rFonts w:ascii="標楷體" w:eastAsia="標楷體" w:hAnsi="標楷體" w:cs="新細明體"/>
                <w:color w:val="000000" w:themeColor="text1"/>
                <w:kern w:val="0"/>
                <w:szCs w:val="24"/>
              </w:rPr>
            </w:pPr>
            <w:r w:rsidRPr="000D0A7B">
              <w:rPr>
                <w:rFonts w:ascii="標楷體" w:eastAsia="標楷體" w:hAnsi="標楷體" w:cs="新細明體" w:hint="eastAsia"/>
                <w:color w:val="000000" w:themeColor="text1"/>
                <w:kern w:val="0"/>
                <w:szCs w:val="24"/>
              </w:rPr>
              <w:t xml:space="preserve">　</w:t>
            </w: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7</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金門站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消防班及小三通等鐵捲門共9樘</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90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2,000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目前先打開不影響使用,廠商已現場評估完成，儘速修復。</w:t>
            </w: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8</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金門站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小三通、停車場、登機廊道及停車場收費亭鐵皮屋頂破損</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90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12,000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目前先清理不影響使用,廠商已現場評估完成，儘速修復。</w:t>
            </w:r>
          </w:p>
        </w:tc>
      </w:tr>
      <w:tr w:rsidR="00FC1B87" w:rsidRPr="000D0A7B" w:rsidTr="0033041A">
        <w:trPr>
          <w:trHeight w:val="99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9</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金門站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交通號誌及指示牌破損10面</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60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200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目前先於三日內由本站以臨時指示牌代替使用,再由廠商修復,廠商已現場評估完成，儘速修復。</w:t>
            </w: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金門站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空側圍籬損毀約2公里</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90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10,000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由航務室及航警所加強巡邏及警戒，保安尚無疑慮，已洽廠商進行估價及後續搶修作業。</w:t>
            </w:r>
          </w:p>
        </w:tc>
      </w:tr>
      <w:tr w:rsidR="00FC1B87" w:rsidRPr="000D0A7B" w:rsidTr="0033041A">
        <w:trPr>
          <w:trHeight w:val="375"/>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11</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金門站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維修車場玻璃數片破損</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15</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50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廠商已現場評估完成，儘速修復。</w:t>
            </w: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12</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金門站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海側臨時環場道沖刷受損約3公里</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90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5,000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三天內先清理使用,再由廠商修復,廠商已現場評估完成，儘速修復。</w:t>
            </w: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13</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金門站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海側V型溝沖刷受損約2公里</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60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900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目前先打開不影響使用,廠商已現場評估完成，儘速修復。</w:t>
            </w: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14</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金門站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1號空橋受損</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7</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50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目前先簡易維修不影響使用,廠商已現場評估完成，儘速修復。</w:t>
            </w: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15</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金門站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廊道天花板受損</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60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900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目前先打開不影響使用,廠商已現場評估完成，儘速修復。</w:t>
            </w:r>
          </w:p>
        </w:tc>
      </w:tr>
      <w:tr w:rsidR="00FC1B87" w:rsidRPr="000D0A7B" w:rsidTr="00121652">
        <w:trPr>
          <w:trHeight w:val="405"/>
        </w:trPr>
        <w:tc>
          <w:tcPr>
            <w:tcW w:w="7245" w:type="dxa"/>
            <w:gridSpan w:val="5"/>
            <w:shd w:val="clear" w:color="auto" w:fill="F2F2F2" w:themeFill="background1" w:themeFillShade="F2"/>
            <w:vAlign w:val="center"/>
            <w:hideMark/>
          </w:tcPr>
          <w:p w:rsidR="00FC1B87" w:rsidRPr="000D0A7B" w:rsidRDefault="00FC1B87" w:rsidP="000E5F0E">
            <w:pPr>
              <w:snapToGrid w:val="0"/>
              <w:spacing w:beforeLines="50" w:before="180"/>
              <w:ind w:leftChars="1175" w:left="2820"/>
              <w:rPr>
                <w:rFonts w:ascii="標楷體" w:eastAsia="標楷體" w:hAnsi="標楷體"/>
                <w:color w:val="000000" w:themeColor="text1"/>
              </w:rPr>
            </w:pPr>
            <w:r w:rsidRPr="000D0A7B">
              <w:rPr>
                <w:rFonts w:ascii="標楷體" w:eastAsia="標楷體" w:hAnsi="標楷體" w:hint="eastAsia"/>
                <w:color w:val="000000" w:themeColor="text1"/>
              </w:rPr>
              <w:t>小計</w:t>
            </w:r>
          </w:p>
        </w:tc>
        <w:tc>
          <w:tcPr>
            <w:tcW w:w="1275" w:type="dxa"/>
            <w:shd w:val="clear" w:color="auto" w:fill="F2F2F2" w:themeFill="background1" w:themeFillShade="F2"/>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31,100</w:t>
            </w:r>
          </w:p>
        </w:tc>
        <w:tc>
          <w:tcPr>
            <w:tcW w:w="1985" w:type="dxa"/>
            <w:shd w:val="clear" w:color="auto" w:fill="F2F2F2" w:themeFill="background1" w:themeFillShade="F2"/>
            <w:vAlign w:val="center"/>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 xml:space="preserve">　</w:t>
            </w:r>
          </w:p>
        </w:tc>
      </w:tr>
      <w:tr w:rsidR="00FC1B87" w:rsidRPr="000D0A7B" w:rsidTr="0033041A">
        <w:trPr>
          <w:trHeight w:val="375"/>
        </w:trPr>
        <w:tc>
          <w:tcPr>
            <w:tcW w:w="64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16</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馬公</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員工宿舍東側自動門損壞</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14</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45</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損壞自動門清理移置</w:t>
            </w:r>
          </w:p>
        </w:tc>
      </w:tr>
      <w:tr w:rsidR="00FC1B87" w:rsidRPr="000D0A7B" w:rsidTr="0033041A">
        <w:trPr>
          <w:trHeight w:val="375"/>
        </w:trPr>
        <w:tc>
          <w:tcPr>
            <w:tcW w:w="64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17</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馬公</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機坪投光燈具</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7</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損壞燈具清理移置</w:t>
            </w:r>
          </w:p>
        </w:tc>
      </w:tr>
      <w:tr w:rsidR="00FC1B87" w:rsidRPr="000D0A7B" w:rsidTr="0033041A">
        <w:trPr>
          <w:trHeight w:val="375"/>
        </w:trPr>
        <w:tc>
          <w:tcPr>
            <w:tcW w:w="64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18</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馬公</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站前庭園路燈</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7</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15</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損壞路燈清理移置</w:t>
            </w:r>
          </w:p>
        </w:tc>
      </w:tr>
      <w:tr w:rsidR="00FC1B87" w:rsidRPr="000D0A7B" w:rsidTr="00121652">
        <w:trPr>
          <w:trHeight w:val="405"/>
        </w:trPr>
        <w:tc>
          <w:tcPr>
            <w:tcW w:w="7245" w:type="dxa"/>
            <w:gridSpan w:val="5"/>
            <w:shd w:val="clear" w:color="auto" w:fill="F2F2F2" w:themeFill="background1" w:themeFillShade="F2"/>
            <w:vAlign w:val="center"/>
            <w:hideMark/>
          </w:tcPr>
          <w:p w:rsidR="00FC1B87" w:rsidRPr="000D0A7B" w:rsidRDefault="00FC1B87" w:rsidP="000E5F0E">
            <w:pPr>
              <w:snapToGrid w:val="0"/>
              <w:spacing w:beforeLines="50" w:before="180"/>
              <w:ind w:leftChars="1175" w:left="2820"/>
              <w:rPr>
                <w:rFonts w:ascii="標楷體" w:eastAsia="標楷體" w:hAnsi="標楷體"/>
                <w:color w:val="000000" w:themeColor="text1"/>
              </w:rPr>
            </w:pPr>
            <w:r w:rsidRPr="000D0A7B">
              <w:rPr>
                <w:rFonts w:ascii="標楷體" w:eastAsia="標楷體" w:hAnsi="標楷體" w:hint="eastAsia"/>
                <w:color w:val="000000" w:themeColor="text1"/>
              </w:rPr>
              <w:t>小計</w:t>
            </w:r>
          </w:p>
        </w:tc>
        <w:tc>
          <w:tcPr>
            <w:tcW w:w="1275" w:type="dxa"/>
            <w:shd w:val="clear" w:color="auto" w:fill="F2F2F2" w:themeFill="background1" w:themeFillShade="F2"/>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70</w:t>
            </w:r>
          </w:p>
        </w:tc>
        <w:tc>
          <w:tcPr>
            <w:tcW w:w="1985" w:type="dxa"/>
            <w:shd w:val="clear" w:color="auto" w:fill="F2F2F2" w:themeFill="background1" w:themeFillShade="F2"/>
            <w:vAlign w:val="center"/>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 xml:space="preserve">　</w:t>
            </w:r>
          </w:p>
        </w:tc>
      </w:tr>
      <w:tr w:rsidR="00FC1B87" w:rsidRPr="000D0A7B" w:rsidTr="0033041A">
        <w:trPr>
          <w:trHeight w:val="375"/>
        </w:trPr>
        <w:tc>
          <w:tcPr>
            <w:tcW w:w="64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19</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望安</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發電機室外搭鐵皮屋倒塌破損</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90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200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已初步清除破損雜物</w:t>
            </w:r>
          </w:p>
        </w:tc>
      </w:tr>
      <w:tr w:rsidR="00FC1B87" w:rsidRPr="000D0A7B" w:rsidTr="0033041A">
        <w:trPr>
          <w:trHeight w:val="375"/>
        </w:trPr>
        <w:tc>
          <w:tcPr>
            <w:tcW w:w="64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20</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望安</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航務巡查車窗版金破損,</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60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無</w:t>
            </w:r>
          </w:p>
        </w:tc>
      </w:tr>
      <w:tr w:rsidR="00FC1B87" w:rsidRPr="000D0A7B" w:rsidTr="0033041A">
        <w:trPr>
          <w:trHeight w:val="375"/>
        </w:trPr>
        <w:tc>
          <w:tcPr>
            <w:tcW w:w="64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21</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望安</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塔臺鐵捲門破損</w:t>
            </w:r>
          </w:p>
        </w:tc>
        <w:tc>
          <w:tcPr>
            <w:tcW w:w="1418" w:type="dxa"/>
            <w:vAlign w:val="center"/>
            <w:hideMark/>
          </w:tcPr>
          <w:p w:rsidR="00FC1B87" w:rsidRPr="000D0A7B" w:rsidRDefault="00FC1B87" w:rsidP="000E5F0E">
            <w:pPr>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已初步清除破損雜物</w:t>
            </w:r>
          </w:p>
        </w:tc>
      </w:tr>
      <w:tr w:rsidR="00FC1B87" w:rsidRPr="000D0A7B" w:rsidTr="0033041A">
        <w:trPr>
          <w:trHeight w:val="375"/>
        </w:trPr>
        <w:tc>
          <w:tcPr>
            <w:tcW w:w="64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22</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望安</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管制區出口鐵門倒地破損</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90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已初步清除破損雜物</w:t>
            </w:r>
          </w:p>
        </w:tc>
      </w:tr>
      <w:tr w:rsidR="00FC1B87" w:rsidRPr="000D0A7B" w:rsidTr="0033041A">
        <w:trPr>
          <w:trHeight w:val="375"/>
        </w:trPr>
        <w:tc>
          <w:tcPr>
            <w:tcW w:w="64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23</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望安</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八角聽及宿舍四週大門及大窗破損</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90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500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已初步清除破損雜物</w:t>
            </w:r>
          </w:p>
        </w:tc>
      </w:tr>
      <w:tr w:rsidR="00FC1B87" w:rsidRPr="000D0A7B" w:rsidTr="0033041A">
        <w:trPr>
          <w:trHeight w:val="375"/>
        </w:trPr>
        <w:tc>
          <w:tcPr>
            <w:tcW w:w="64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24</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望安</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跑道四週圍牆倒塌約4百公尺</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90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1,200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無</w:t>
            </w:r>
          </w:p>
        </w:tc>
      </w:tr>
      <w:tr w:rsidR="00FC1B87" w:rsidRPr="000D0A7B" w:rsidTr="00121652">
        <w:trPr>
          <w:trHeight w:val="405"/>
        </w:trPr>
        <w:tc>
          <w:tcPr>
            <w:tcW w:w="7245" w:type="dxa"/>
            <w:gridSpan w:val="5"/>
            <w:shd w:val="clear" w:color="auto" w:fill="F2F2F2" w:themeFill="background1" w:themeFillShade="F2"/>
            <w:vAlign w:val="center"/>
            <w:hideMark/>
          </w:tcPr>
          <w:p w:rsidR="00FC1B87" w:rsidRPr="000D0A7B" w:rsidRDefault="00FC1B87" w:rsidP="000E5F0E">
            <w:pPr>
              <w:snapToGrid w:val="0"/>
              <w:spacing w:beforeLines="50" w:before="180"/>
              <w:ind w:leftChars="1175" w:left="2820"/>
              <w:rPr>
                <w:rFonts w:ascii="標楷體" w:eastAsia="標楷體" w:hAnsi="標楷體"/>
                <w:color w:val="000000" w:themeColor="text1"/>
              </w:rPr>
            </w:pPr>
            <w:r w:rsidRPr="000D0A7B">
              <w:rPr>
                <w:rFonts w:ascii="標楷體" w:eastAsia="標楷體" w:hAnsi="標楷體" w:hint="eastAsia"/>
                <w:color w:val="000000" w:themeColor="text1"/>
              </w:rPr>
              <w:t>小計</w:t>
            </w:r>
          </w:p>
        </w:tc>
        <w:tc>
          <w:tcPr>
            <w:tcW w:w="1275" w:type="dxa"/>
            <w:shd w:val="clear" w:color="auto" w:fill="F2F2F2" w:themeFill="background1" w:themeFillShade="F2"/>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2,150</w:t>
            </w:r>
          </w:p>
        </w:tc>
        <w:tc>
          <w:tcPr>
            <w:tcW w:w="1985" w:type="dxa"/>
            <w:shd w:val="clear" w:color="auto" w:fill="F2F2F2" w:themeFill="background1" w:themeFillShade="F2"/>
            <w:vAlign w:val="center"/>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 xml:space="preserve">　</w:t>
            </w:r>
          </w:p>
        </w:tc>
      </w:tr>
      <w:tr w:rsidR="00FC1B87" w:rsidRPr="000D0A7B" w:rsidTr="0033041A">
        <w:trPr>
          <w:trHeight w:val="375"/>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25</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七美</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車庫全毀</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90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1,200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需找廠商，尚無法維修。</w:t>
            </w: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lastRenderedPageBreak/>
              <w:t>26</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七美</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航務巡查車車頂破損，漏水至車內。版金凹陷、烤漆破損、前方擋風玻璃裂開</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150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需找廠商，尚無法維修。</w:t>
            </w: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27</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七美</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搶救工程車無法發動、後照鏡2只斷裂、版金破損</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80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需找廠商，尚無法維修。</w:t>
            </w:r>
          </w:p>
        </w:tc>
      </w:tr>
      <w:tr w:rsidR="00FC1B87" w:rsidRPr="000D0A7B" w:rsidTr="0033041A">
        <w:trPr>
          <w:trHeight w:val="375"/>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28</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七美</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陸側圍籬損毀1處</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20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需找廠商，尚無法維修。拉黃色封鎖線警戒</w:t>
            </w:r>
          </w:p>
        </w:tc>
      </w:tr>
      <w:tr w:rsidR="00FC1B87" w:rsidRPr="000D0A7B" w:rsidTr="0033041A">
        <w:trPr>
          <w:trHeight w:val="375"/>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29</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七美</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到站出口鐵捲門傾到變形</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需找廠商，尚無法維修。拉黃色封鎖線警戒</w:t>
            </w:r>
          </w:p>
        </w:tc>
      </w:tr>
      <w:tr w:rsidR="00FC1B87" w:rsidRPr="000D0A7B" w:rsidTr="0033041A">
        <w:trPr>
          <w:trHeight w:val="66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七美</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多處鐵皮屋毀損(員工機車停車棚、消防班儲物間)</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200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需找廠商，尚無法維修。</w:t>
            </w:r>
          </w:p>
        </w:tc>
      </w:tr>
      <w:tr w:rsidR="00FC1B87" w:rsidRPr="000D0A7B" w:rsidTr="0033041A">
        <w:trPr>
          <w:trHeight w:val="405"/>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31</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七美</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宿舍大門及後門全毀</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120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需找廠商，尚無法維修。</w:t>
            </w:r>
          </w:p>
        </w:tc>
      </w:tr>
      <w:tr w:rsidR="00FC1B87" w:rsidRPr="000D0A7B" w:rsidTr="0033041A">
        <w:trPr>
          <w:trHeight w:val="405"/>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32</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七美</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宿舍廚房玻璃及排油煙機全毀</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80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需找廠商，尚無法維修。</w:t>
            </w:r>
          </w:p>
        </w:tc>
      </w:tr>
      <w:tr w:rsidR="00FC1B87" w:rsidRPr="000D0A7B" w:rsidTr="0033041A">
        <w:trPr>
          <w:trHeight w:val="405"/>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33</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七美</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宿舍10號房後方玻璃破損</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需找廠商，尚無法維修。</w:t>
            </w:r>
          </w:p>
        </w:tc>
      </w:tr>
      <w:tr w:rsidR="00FC1B87" w:rsidRPr="000D0A7B" w:rsidTr="0033041A">
        <w:trPr>
          <w:trHeight w:val="405"/>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34</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七美</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宿舍9號房浴室排風扇破損</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3</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需找廠商，尚無法維修。</w:t>
            </w:r>
          </w:p>
        </w:tc>
      </w:tr>
      <w:tr w:rsidR="00FC1B87" w:rsidRPr="000D0A7B" w:rsidTr="0033041A">
        <w:trPr>
          <w:trHeight w:val="405"/>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35</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七美</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籃球場旁圍牆倒塌</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50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需找廠商，尚無法維修。</w:t>
            </w:r>
          </w:p>
        </w:tc>
      </w:tr>
      <w:tr w:rsidR="00FC1B87" w:rsidRPr="000D0A7B" w:rsidTr="0033041A">
        <w:trPr>
          <w:trHeight w:val="405"/>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36</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七美</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105/09/15</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廣播系統進水故障</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50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需找廠商，尚無法維修。</w:t>
            </w:r>
          </w:p>
        </w:tc>
      </w:tr>
      <w:tr w:rsidR="00FC1B87" w:rsidRPr="000D0A7B" w:rsidTr="00121652">
        <w:trPr>
          <w:trHeight w:val="405"/>
        </w:trPr>
        <w:tc>
          <w:tcPr>
            <w:tcW w:w="7245" w:type="dxa"/>
            <w:gridSpan w:val="5"/>
            <w:shd w:val="clear" w:color="auto" w:fill="F2F2F2" w:themeFill="background1" w:themeFillShade="F2"/>
            <w:vAlign w:val="center"/>
            <w:hideMark/>
          </w:tcPr>
          <w:p w:rsidR="00FC1B87" w:rsidRPr="000D0A7B" w:rsidRDefault="00FC1B87" w:rsidP="000E5F0E">
            <w:pPr>
              <w:snapToGrid w:val="0"/>
              <w:spacing w:beforeLines="50" w:before="180"/>
              <w:ind w:leftChars="1175" w:left="2820"/>
              <w:rPr>
                <w:rFonts w:ascii="標楷體" w:eastAsia="標楷體" w:hAnsi="標楷體"/>
                <w:color w:val="000000" w:themeColor="text1"/>
              </w:rPr>
            </w:pPr>
            <w:r w:rsidRPr="000D0A7B">
              <w:rPr>
                <w:rFonts w:ascii="標楷體" w:eastAsia="標楷體" w:hAnsi="標楷體" w:hint="eastAsia"/>
                <w:color w:val="000000" w:themeColor="text1"/>
              </w:rPr>
              <w:t>小計</w:t>
            </w:r>
          </w:p>
        </w:tc>
        <w:tc>
          <w:tcPr>
            <w:tcW w:w="1275" w:type="dxa"/>
            <w:shd w:val="clear" w:color="auto" w:fill="F2F2F2" w:themeFill="background1" w:themeFillShade="F2"/>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2,063</w:t>
            </w:r>
          </w:p>
        </w:tc>
        <w:tc>
          <w:tcPr>
            <w:tcW w:w="1985" w:type="dxa"/>
            <w:shd w:val="clear" w:color="auto" w:fill="F2F2F2" w:themeFill="background1" w:themeFillShade="F2"/>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 xml:space="preserve">　</w:t>
            </w:r>
          </w:p>
        </w:tc>
      </w:tr>
      <w:tr w:rsidR="00FC1B87" w:rsidRPr="000D0A7B" w:rsidTr="0033041A">
        <w:trPr>
          <w:trHeight w:val="405"/>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37</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蘭嶼站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觀景亭屋頂損毀</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14</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以鋼瓦重新鋪設損毀之屋頂</w:t>
            </w:r>
          </w:p>
        </w:tc>
      </w:tr>
      <w:tr w:rsidR="00FC1B87" w:rsidRPr="000D0A7B" w:rsidTr="0033041A">
        <w:trPr>
          <w:trHeight w:val="420"/>
        </w:trPr>
        <w:tc>
          <w:tcPr>
            <w:tcW w:w="640" w:type="dxa"/>
            <w:noWrap/>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38</w:t>
            </w:r>
          </w:p>
        </w:tc>
        <w:tc>
          <w:tcPr>
            <w:tcW w:w="88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蘭嶼站</w:t>
            </w:r>
          </w:p>
        </w:tc>
        <w:tc>
          <w:tcPr>
            <w:tcW w:w="1330" w:type="dxa"/>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105/09/14</w:t>
            </w:r>
          </w:p>
        </w:tc>
        <w:tc>
          <w:tcPr>
            <w:tcW w:w="2977"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圍籬損毀約500公尺</w:t>
            </w:r>
          </w:p>
        </w:tc>
        <w:tc>
          <w:tcPr>
            <w:tcW w:w="1418" w:type="dxa"/>
            <w:vAlign w:val="center"/>
            <w:hideMark/>
          </w:tcPr>
          <w:p w:rsidR="00FC1B87" w:rsidRPr="000D0A7B" w:rsidRDefault="00FC1B87" w:rsidP="000E5F0E">
            <w:pPr>
              <w:wordWrap w:val="0"/>
              <w:snapToGrid w:val="0"/>
              <w:spacing w:beforeLines="50" w:before="180"/>
              <w:jc w:val="center"/>
              <w:rPr>
                <w:rFonts w:ascii="標楷體" w:eastAsia="標楷體" w:hAnsi="標楷體"/>
                <w:color w:val="000000" w:themeColor="text1"/>
              </w:rPr>
            </w:pPr>
            <w:r w:rsidRPr="000D0A7B">
              <w:rPr>
                <w:rFonts w:ascii="標楷體" w:eastAsia="標楷體" w:hAnsi="標楷體" w:hint="eastAsia"/>
                <w:color w:val="000000" w:themeColor="text1"/>
              </w:rPr>
              <w:t>90</w:t>
            </w:r>
          </w:p>
        </w:tc>
        <w:tc>
          <w:tcPr>
            <w:tcW w:w="1275" w:type="dxa"/>
            <w:vAlign w:val="center"/>
            <w:hideMark/>
          </w:tcPr>
          <w:p w:rsidR="00FC1B87" w:rsidRPr="000D0A7B" w:rsidRDefault="00FC1B87" w:rsidP="000E5F0E">
            <w:pPr>
              <w:wordWrap w:val="0"/>
              <w:snapToGrid w:val="0"/>
              <w:spacing w:beforeLines="50" w:before="18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1,900</w:t>
            </w:r>
          </w:p>
        </w:tc>
        <w:tc>
          <w:tcPr>
            <w:tcW w:w="1985" w:type="dxa"/>
            <w:hideMark/>
          </w:tcPr>
          <w:p w:rsidR="00FC1B87" w:rsidRPr="000D0A7B" w:rsidRDefault="00FC1B87" w:rsidP="000E5F0E">
            <w:pPr>
              <w:widowControl/>
              <w:snapToGrid w:val="0"/>
              <w:spacing w:beforeLines="50" w:before="180"/>
              <w:ind w:leftChars="34" w:left="82" w:rightChars="35" w:right="84"/>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新設木製圍籬500公尺</w:t>
            </w:r>
          </w:p>
        </w:tc>
      </w:tr>
      <w:tr w:rsidR="00FC1B87" w:rsidRPr="000D0A7B" w:rsidTr="00121652">
        <w:trPr>
          <w:trHeight w:val="405"/>
        </w:trPr>
        <w:tc>
          <w:tcPr>
            <w:tcW w:w="7245" w:type="dxa"/>
            <w:gridSpan w:val="5"/>
            <w:shd w:val="clear" w:color="auto" w:fill="F2F2F2" w:themeFill="background1" w:themeFillShade="F2"/>
            <w:vAlign w:val="center"/>
            <w:hideMark/>
          </w:tcPr>
          <w:p w:rsidR="00FC1B87" w:rsidRPr="000D0A7B" w:rsidRDefault="00FC1B87" w:rsidP="00041EF8">
            <w:pPr>
              <w:snapToGrid w:val="0"/>
              <w:ind w:leftChars="618" w:left="1483"/>
              <w:rPr>
                <w:rFonts w:ascii="標楷體" w:eastAsia="標楷體" w:hAnsi="標楷體"/>
                <w:color w:val="000000" w:themeColor="text1"/>
              </w:rPr>
            </w:pPr>
            <w:r w:rsidRPr="000D0A7B">
              <w:rPr>
                <w:rFonts w:ascii="標楷體" w:eastAsia="標楷體" w:hAnsi="標楷體" w:hint="eastAsia"/>
                <w:color w:val="000000" w:themeColor="text1"/>
              </w:rPr>
              <w:t>小計</w:t>
            </w:r>
            <w:r w:rsidR="002B2B2F" w:rsidRPr="000D0A7B">
              <w:rPr>
                <w:rFonts w:ascii="標楷體" w:eastAsia="標楷體" w:hAnsi="標楷體" w:hint="eastAsia"/>
                <w:color w:val="000000" w:themeColor="text1"/>
              </w:rPr>
              <w:t>(千元)</w:t>
            </w:r>
          </w:p>
        </w:tc>
        <w:tc>
          <w:tcPr>
            <w:tcW w:w="1275" w:type="dxa"/>
            <w:shd w:val="clear" w:color="auto" w:fill="F2F2F2" w:themeFill="background1" w:themeFillShade="F2"/>
            <w:vAlign w:val="center"/>
            <w:hideMark/>
          </w:tcPr>
          <w:p w:rsidR="00FC1B87" w:rsidRPr="000D0A7B" w:rsidRDefault="00FC1B87" w:rsidP="00041EF8">
            <w:pPr>
              <w:snapToGrid w:val="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2,000</w:t>
            </w:r>
          </w:p>
        </w:tc>
        <w:tc>
          <w:tcPr>
            <w:tcW w:w="1985" w:type="dxa"/>
            <w:shd w:val="clear" w:color="auto" w:fill="F2F2F2" w:themeFill="background1" w:themeFillShade="F2"/>
            <w:hideMark/>
          </w:tcPr>
          <w:p w:rsidR="00FC1B87" w:rsidRPr="000D0A7B" w:rsidRDefault="00FC1B87" w:rsidP="00041EF8">
            <w:pPr>
              <w:widowControl/>
              <w:snapToGrid w:val="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 xml:space="preserve">　</w:t>
            </w:r>
          </w:p>
        </w:tc>
      </w:tr>
      <w:tr w:rsidR="00FC1B87" w:rsidRPr="000D0A7B" w:rsidTr="00121652">
        <w:trPr>
          <w:trHeight w:val="420"/>
        </w:trPr>
        <w:tc>
          <w:tcPr>
            <w:tcW w:w="7245" w:type="dxa"/>
            <w:gridSpan w:val="5"/>
            <w:shd w:val="clear" w:color="auto" w:fill="F2F2F2" w:themeFill="background1" w:themeFillShade="F2"/>
            <w:vAlign w:val="center"/>
            <w:hideMark/>
          </w:tcPr>
          <w:p w:rsidR="00FC1B87" w:rsidRPr="000D0A7B" w:rsidRDefault="00FC1B87" w:rsidP="00041EF8">
            <w:pPr>
              <w:snapToGrid w:val="0"/>
              <w:ind w:leftChars="618" w:left="1483"/>
              <w:rPr>
                <w:rFonts w:ascii="標楷體" w:eastAsia="標楷體" w:hAnsi="標楷體"/>
                <w:color w:val="000000" w:themeColor="text1"/>
              </w:rPr>
            </w:pPr>
            <w:r w:rsidRPr="000D0A7B">
              <w:rPr>
                <w:rFonts w:ascii="標楷體" w:eastAsia="標楷體" w:hAnsi="標楷體" w:hint="eastAsia"/>
                <w:color w:val="000000" w:themeColor="text1"/>
              </w:rPr>
              <w:lastRenderedPageBreak/>
              <w:t>未完成修復38件，復原經費概估(千元)</w:t>
            </w:r>
          </w:p>
        </w:tc>
        <w:tc>
          <w:tcPr>
            <w:tcW w:w="1275" w:type="dxa"/>
            <w:shd w:val="clear" w:color="auto" w:fill="F2F2F2" w:themeFill="background1" w:themeFillShade="F2"/>
            <w:vAlign w:val="center"/>
            <w:hideMark/>
          </w:tcPr>
          <w:p w:rsidR="00FC1B87" w:rsidRPr="000D0A7B" w:rsidRDefault="00FC1B87" w:rsidP="00041EF8">
            <w:pPr>
              <w:snapToGrid w:val="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42,963</w:t>
            </w:r>
          </w:p>
        </w:tc>
        <w:tc>
          <w:tcPr>
            <w:tcW w:w="1985" w:type="dxa"/>
            <w:shd w:val="clear" w:color="auto" w:fill="F2F2F2" w:themeFill="background1" w:themeFillShade="F2"/>
            <w:noWrap/>
            <w:hideMark/>
          </w:tcPr>
          <w:p w:rsidR="00FC1B87" w:rsidRPr="000D0A7B" w:rsidRDefault="00FC1B87" w:rsidP="00041EF8">
            <w:pPr>
              <w:widowControl/>
              <w:snapToGrid w:val="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 xml:space="preserve">　</w:t>
            </w:r>
          </w:p>
        </w:tc>
      </w:tr>
      <w:tr w:rsidR="00FC1B87" w:rsidRPr="000D0A7B" w:rsidTr="00121652">
        <w:trPr>
          <w:trHeight w:val="420"/>
        </w:trPr>
        <w:tc>
          <w:tcPr>
            <w:tcW w:w="7245" w:type="dxa"/>
            <w:gridSpan w:val="5"/>
            <w:shd w:val="clear" w:color="auto" w:fill="F2F2F2" w:themeFill="background1" w:themeFillShade="F2"/>
            <w:vAlign w:val="center"/>
          </w:tcPr>
          <w:p w:rsidR="00FC1B87" w:rsidRPr="000D0A7B" w:rsidRDefault="00FC1B87" w:rsidP="00041EF8">
            <w:pPr>
              <w:snapToGrid w:val="0"/>
              <w:ind w:leftChars="618" w:left="1483"/>
              <w:rPr>
                <w:rFonts w:ascii="標楷體" w:eastAsia="標楷體" w:hAnsi="標楷體"/>
                <w:color w:val="000000" w:themeColor="text1"/>
              </w:rPr>
            </w:pPr>
            <w:r w:rsidRPr="000D0A7B">
              <w:rPr>
                <w:rFonts w:ascii="標楷體" w:eastAsia="標楷體" w:hAnsi="標楷體" w:hint="eastAsia"/>
                <w:color w:val="000000" w:themeColor="text1"/>
              </w:rPr>
              <w:t>總計54件，預估復原經費共需</w:t>
            </w:r>
            <w:r w:rsidR="002B2B2F" w:rsidRPr="000D0A7B">
              <w:rPr>
                <w:rFonts w:ascii="標楷體" w:eastAsia="標楷體" w:hAnsi="標楷體" w:hint="eastAsia"/>
                <w:color w:val="000000" w:themeColor="text1"/>
              </w:rPr>
              <w:t>(千元)</w:t>
            </w:r>
          </w:p>
        </w:tc>
        <w:tc>
          <w:tcPr>
            <w:tcW w:w="1275" w:type="dxa"/>
            <w:shd w:val="clear" w:color="auto" w:fill="F2F2F2" w:themeFill="background1" w:themeFillShade="F2"/>
            <w:vAlign w:val="center"/>
          </w:tcPr>
          <w:p w:rsidR="00FC1B87" w:rsidRPr="000D0A7B" w:rsidRDefault="00FC1B87" w:rsidP="00041EF8">
            <w:pPr>
              <w:snapToGrid w:val="0"/>
              <w:ind w:rightChars="60" w:right="144"/>
              <w:jc w:val="right"/>
              <w:rPr>
                <w:rFonts w:ascii="標楷體" w:eastAsia="標楷體" w:hAnsi="標楷體"/>
                <w:color w:val="000000" w:themeColor="text1"/>
              </w:rPr>
            </w:pPr>
            <w:r w:rsidRPr="000D0A7B">
              <w:rPr>
                <w:rFonts w:ascii="標楷體" w:eastAsia="標楷體" w:hAnsi="標楷體" w:hint="eastAsia"/>
                <w:color w:val="000000" w:themeColor="text1"/>
              </w:rPr>
              <w:t>45,318</w:t>
            </w:r>
          </w:p>
        </w:tc>
        <w:tc>
          <w:tcPr>
            <w:tcW w:w="1985" w:type="dxa"/>
            <w:shd w:val="clear" w:color="auto" w:fill="F2F2F2" w:themeFill="background1" w:themeFillShade="F2"/>
            <w:noWrap/>
          </w:tcPr>
          <w:p w:rsidR="00FC1B87" w:rsidRPr="000D0A7B" w:rsidRDefault="00FC1B87" w:rsidP="00041EF8">
            <w:pPr>
              <w:widowControl/>
              <w:snapToGrid w:val="0"/>
              <w:jc w:val="both"/>
              <w:rPr>
                <w:rFonts w:ascii="標楷體" w:eastAsia="標楷體" w:hAnsi="標楷體"/>
                <w:color w:val="000000" w:themeColor="text1"/>
                <w:kern w:val="0"/>
                <w:szCs w:val="24"/>
              </w:rPr>
            </w:pPr>
          </w:p>
        </w:tc>
      </w:tr>
    </w:tbl>
    <w:p w:rsidR="00FC1B87" w:rsidRPr="000D0A7B" w:rsidRDefault="00FC1B87" w:rsidP="00FC1B87">
      <w:pPr>
        <w:snapToGrid w:val="0"/>
        <w:ind w:rightChars="58" w:right="139"/>
        <w:jc w:val="both"/>
        <w:rPr>
          <w:rFonts w:ascii="標楷體" w:eastAsia="標楷體"/>
          <w:color w:val="000000" w:themeColor="text1"/>
          <w:sz w:val="28"/>
          <w:szCs w:val="28"/>
        </w:rPr>
      </w:pPr>
    </w:p>
    <w:p w:rsidR="00AA6772" w:rsidRPr="000D0A7B" w:rsidRDefault="00AA6772" w:rsidP="000E5F0E">
      <w:pPr>
        <w:pStyle w:val="4"/>
        <w:numPr>
          <w:ilvl w:val="0"/>
          <w:numId w:val="62"/>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72" w:name="_Toc485309766"/>
      <w:r w:rsidRPr="000D0A7B">
        <w:rPr>
          <w:rFonts w:ascii="標楷體" w:eastAsia="標楷體" w:hAnsi="標楷體" w:hint="eastAsia"/>
          <w:color w:val="000000" w:themeColor="text1"/>
          <w:sz w:val="32"/>
          <w:szCs w:val="32"/>
        </w:rPr>
        <w:t>觀光</w:t>
      </w:r>
      <w:bookmarkEnd w:id="72"/>
    </w:p>
    <w:p w:rsidR="00491D06" w:rsidRPr="000D0A7B" w:rsidRDefault="00491D06" w:rsidP="000E5F0E">
      <w:pPr>
        <w:pStyle w:val="ad"/>
        <w:numPr>
          <w:ilvl w:val="0"/>
          <w:numId w:val="99"/>
        </w:numPr>
        <w:snapToGrid w:val="0"/>
        <w:spacing w:beforeLines="50" w:before="180" w:after="12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遊客受困</w:t>
      </w:r>
      <w:r w:rsidR="00902FD8" w:rsidRPr="000D0A7B">
        <w:rPr>
          <w:rFonts w:ascii="標楷體" w:eastAsia="標楷體" w:hAnsi="標楷體" w:hint="eastAsia"/>
          <w:bCs/>
          <w:color w:val="000000" w:themeColor="text1"/>
          <w:sz w:val="32"/>
          <w:szCs w:val="32"/>
        </w:rPr>
        <w:t>人數</w:t>
      </w:r>
      <w:r w:rsidRPr="000D0A7B">
        <w:rPr>
          <w:rFonts w:ascii="標楷體" w:eastAsia="標楷體" w:hAnsi="標楷體" w:hint="eastAsia"/>
          <w:bCs/>
          <w:color w:val="000000" w:themeColor="text1"/>
          <w:sz w:val="32"/>
          <w:szCs w:val="32"/>
        </w:rPr>
        <w:t>明細表</w:t>
      </w:r>
      <w:r w:rsidR="00902FD8" w:rsidRPr="000D0A7B">
        <w:rPr>
          <w:rFonts w:ascii="標楷體" w:eastAsia="標楷體" w:hAnsi="標楷體" w:hint="eastAsia"/>
          <w:bCs/>
          <w:color w:val="000000" w:themeColor="text1"/>
          <w:sz w:val="32"/>
          <w:szCs w:val="32"/>
        </w:rPr>
        <w:t>：</w:t>
      </w:r>
    </w:p>
    <w:p w:rsidR="002D6697" w:rsidRPr="000D0A7B" w:rsidRDefault="005224CE" w:rsidP="005224CE">
      <w:pPr>
        <w:pStyle w:val="af3"/>
        <w:snapToGrid w:val="0"/>
        <w:spacing w:after="0"/>
        <w:ind w:leftChars="59" w:left="142"/>
        <w:jc w:val="center"/>
        <w:rPr>
          <w:rFonts w:ascii="標楷體" w:eastAsia="標楷體" w:hAnsi="標楷體"/>
          <w:bCs/>
          <w:color w:val="000000" w:themeColor="text1"/>
          <w:sz w:val="28"/>
          <w:szCs w:val="32"/>
        </w:rPr>
      </w:pPr>
      <w:bookmarkStart w:id="73" w:name="_Toc485300306"/>
      <w:r w:rsidRPr="005224CE">
        <w:rPr>
          <w:rFonts w:ascii="標楷體" w:eastAsia="標楷體" w:hAnsi="標楷體" w:hint="eastAsia"/>
          <w:bCs/>
          <w:color w:val="000000" w:themeColor="text1"/>
          <w:sz w:val="28"/>
          <w:szCs w:val="32"/>
        </w:rPr>
        <w:t xml:space="preserve">表 </w:t>
      </w:r>
      <w:r w:rsidRPr="005224CE">
        <w:rPr>
          <w:rFonts w:ascii="標楷體" w:eastAsia="標楷體" w:hAnsi="標楷體"/>
          <w:bCs/>
          <w:color w:val="000000" w:themeColor="text1"/>
          <w:sz w:val="28"/>
          <w:szCs w:val="32"/>
        </w:rPr>
        <w:fldChar w:fldCharType="begin"/>
      </w:r>
      <w:r w:rsidRPr="005224CE">
        <w:rPr>
          <w:rFonts w:ascii="標楷體" w:eastAsia="標楷體" w:hAnsi="標楷體"/>
          <w:bCs/>
          <w:color w:val="000000" w:themeColor="text1"/>
          <w:sz w:val="28"/>
          <w:szCs w:val="32"/>
        </w:rPr>
        <w:instrText xml:space="preserve"> </w:instrText>
      </w:r>
      <w:r w:rsidRPr="005224CE">
        <w:rPr>
          <w:rFonts w:ascii="標楷體" w:eastAsia="標楷體" w:hAnsi="標楷體" w:hint="eastAsia"/>
          <w:bCs/>
          <w:color w:val="000000" w:themeColor="text1"/>
          <w:sz w:val="28"/>
          <w:szCs w:val="32"/>
        </w:rPr>
        <w:instrText>SEQ 表 \* ARABIC</w:instrText>
      </w:r>
      <w:r w:rsidRPr="005224CE">
        <w:rPr>
          <w:rFonts w:ascii="標楷體" w:eastAsia="標楷體" w:hAnsi="標楷體"/>
          <w:bCs/>
          <w:color w:val="000000" w:themeColor="text1"/>
          <w:sz w:val="28"/>
          <w:szCs w:val="32"/>
        </w:rPr>
        <w:instrText xml:space="preserve"> </w:instrText>
      </w:r>
      <w:r w:rsidRPr="005224CE">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22</w:t>
      </w:r>
      <w:r w:rsidRPr="005224CE">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280D51" w:rsidRPr="000D0A7B">
        <w:rPr>
          <w:rFonts w:ascii="標楷體" w:eastAsia="標楷體" w:hAnsi="標楷體" w:hint="eastAsia"/>
          <w:bCs/>
          <w:color w:val="000000" w:themeColor="text1"/>
          <w:sz w:val="28"/>
          <w:szCs w:val="32"/>
        </w:rPr>
        <w:t>遊客受困人數明細表</w:t>
      </w:r>
      <w:bookmarkEnd w:id="73"/>
    </w:p>
    <w:tbl>
      <w:tblPr>
        <w:tblW w:w="9924" w:type="dxa"/>
        <w:jc w:val="righ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44"/>
        <w:gridCol w:w="1100"/>
        <w:gridCol w:w="1417"/>
        <w:gridCol w:w="1418"/>
        <w:gridCol w:w="1419"/>
        <w:gridCol w:w="2694"/>
        <w:gridCol w:w="1132"/>
      </w:tblGrid>
      <w:tr w:rsidR="000876F6" w:rsidRPr="000D0A7B" w:rsidTr="008878CE">
        <w:trPr>
          <w:tblHeader/>
          <w:jc w:val="right"/>
        </w:trPr>
        <w:tc>
          <w:tcPr>
            <w:tcW w:w="744"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491D06" w:rsidRPr="000D0A7B" w:rsidRDefault="00491D06" w:rsidP="00ED67E6">
            <w:pPr>
              <w:widowControl/>
              <w:snapToGrid w:val="0"/>
              <w:jc w:val="center"/>
              <w:rPr>
                <w:rFonts w:ascii="標楷體" w:eastAsia="標楷體" w:hAnsi="標楷體"/>
                <w:bCs/>
                <w:color w:val="000000" w:themeColor="text1"/>
                <w:sz w:val="28"/>
                <w:szCs w:val="24"/>
              </w:rPr>
            </w:pPr>
            <w:r w:rsidRPr="000D0A7B">
              <w:rPr>
                <w:rFonts w:ascii="標楷體" w:eastAsia="標楷體" w:hAnsi="標楷體" w:hint="eastAsia"/>
                <w:bCs/>
                <w:color w:val="000000" w:themeColor="text1"/>
                <w:sz w:val="28"/>
                <w:szCs w:val="24"/>
              </w:rPr>
              <w:t>項次</w:t>
            </w:r>
          </w:p>
        </w:tc>
        <w:tc>
          <w:tcPr>
            <w:tcW w:w="1100"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491D06" w:rsidRPr="000D0A7B" w:rsidRDefault="00491D06" w:rsidP="00ED67E6">
            <w:pPr>
              <w:widowControl/>
              <w:snapToGrid w:val="0"/>
              <w:jc w:val="center"/>
              <w:rPr>
                <w:rFonts w:ascii="標楷體" w:eastAsia="標楷體" w:hAnsi="標楷體"/>
                <w:bCs/>
                <w:color w:val="000000" w:themeColor="text1"/>
                <w:sz w:val="28"/>
                <w:szCs w:val="24"/>
              </w:rPr>
            </w:pPr>
            <w:r w:rsidRPr="000D0A7B">
              <w:rPr>
                <w:rFonts w:ascii="標楷體" w:eastAsia="標楷體" w:hAnsi="標楷體" w:hint="eastAsia"/>
                <w:bCs/>
                <w:color w:val="000000" w:themeColor="text1"/>
                <w:sz w:val="28"/>
                <w:szCs w:val="24"/>
              </w:rPr>
              <w:t>地點</w:t>
            </w:r>
          </w:p>
        </w:tc>
        <w:tc>
          <w:tcPr>
            <w:tcW w:w="1417"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491D06" w:rsidRPr="000D0A7B" w:rsidRDefault="00491D06" w:rsidP="00ED67E6">
            <w:pPr>
              <w:widowControl/>
              <w:snapToGrid w:val="0"/>
              <w:jc w:val="center"/>
              <w:rPr>
                <w:rFonts w:ascii="標楷體" w:eastAsia="標楷體" w:hAnsi="標楷體"/>
                <w:bCs/>
                <w:color w:val="000000" w:themeColor="text1"/>
                <w:sz w:val="28"/>
                <w:szCs w:val="24"/>
              </w:rPr>
            </w:pPr>
            <w:r w:rsidRPr="000D0A7B">
              <w:rPr>
                <w:rFonts w:ascii="標楷體" w:eastAsia="標楷體" w:hAnsi="標楷體" w:hint="eastAsia"/>
                <w:bCs/>
                <w:color w:val="000000" w:themeColor="text1"/>
                <w:sz w:val="28"/>
                <w:szCs w:val="24"/>
              </w:rPr>
              <w:t>受困</w:t>
            </w:r>
            <w:r w:rsidRPr="000D0A7B">
              <w:rPr>
                <w:rFonts w:ascii="標楷體" w:eastAsia="標楷體" w:hAnsi="標楷體"/>
                <w:bCs/>
                <w:color w:val="000000" w:themeColor="text1"/>
                <w:sz w:val="28"/>
                <w:szCs w:val="24"/>
              </w:rPr>
              <w:br/>
            </w:r>
            <w:r w:rsidRPr="000D0A7B">
              <w:rPr>
                <w:rFonts w:ascii="標楷體" w:eastAsia="標楷體" w:hAnsi="標楷體" w:hint="eastAsia"/>
                <w:bCs/>
                <w:color w:val="000000" w:themeColor="text1"/>
                <w:sz w:val="28"/>
                <w:szCs w:val="24"/>
              </w:rPr>
              <w:t>日期時間</w:t>
            </w:r>
          </w:p>
        </w:tc>
        <w:tc>
          <w:tcPr>
            <w:tcW w:w="1418"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491D06" w:rsidRPr="000D0A7B" w:rsidRDefault="00491D06" w:rsidP="00ED67E6">
            <w:pPr>
              <w:widowControl/>
              <w:snapToGrid w:val="0"/>
              <w:jc w:val="center"/>
              <w:rPr>
                <w:rFonts w:ascii="標楷體" w:eastAsia="標楷體" w:hAnsi="標楷體"/>
                <w:bCs/>
                <w:color w:val="000000" w:themeColor="text1"/>
                <w:sz w:val="28"/>
                <w:szCs w:val="24"/>
              </w:rPr>
            </w:pPr>
            <w:r w:rsidRPr="000D0A7B">
              <w:rPr>
                <w:rFonts w:ascii="標楷體" w:eastAsia="標楷體" w:hAnsi="標楷體" w:hint="eastAsia"/>
                <w:bCs/>
                <w:color w:val="000000" w:themeColor="text1"/>
                <w:sz w:val="28"/>
                <w:szCs w:val="24"/>
              </w:rPr>
              <w:t>受困原因</w:t>
            </w:r>
          </w:p>
        </w:tc>
        <w:tc>
          <w:tcPr>
            <w:tcW w:w="1419"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491D06" w:rsidRPr="000D0A7B" w:rsidRDefault="00491D06" w:rsidP="00ED67E6">
            <w:pPr>
              <w:widowControl/>
              <w:snapToGrid w:val="0"/>
              <w:jc w:val="center"/>
              <w:rPr>
                <w:rFonts w:ascii="標楷體" w:eastAsia="標楷體" w:hAnsi="標楷體"/>
                <w:bCs/>
                <w:color w:val="000000" w:themeColor="text1"/>
                <w:sz w:val="28"/>
                <w:szCs w:val="24"/>
              </w:rPr>
            </w:pPr>
            <w:r w:rsidRPr="000D0A7B">
              <w:rPr>
                <w:rFonts w:ascii="標楷體" w:eastAsia="標楷體" w:hAnsi="標楷體" w:hint="eastAsia"/>
                <w:bCs/>
                <w:color w:val="000000" w:themeColor="text1"/>
                <w:sz w:val="28"/>
                <w:szCs w:val="24"/>
              </w:rPr>
              <w:t>受困人數</w:t>
            </w:r>
          </w:p>
        </w:tc>
        <w:tc>
          <w:tcPr>
            <w:tcW w:w="2694"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491D06" w:rsidRPr="000D0A7B" w:rsidRDefault="00491D06" w:rsidP="00ED67E6">
            <w:pPr>
              <w:widowControl/>
              <w:snapToGrid w:val="0"/>
              <w:jc w:val="center"/>
              <w:rPr>
                <w:rFonts w:ascii="標楷體" w:eastAsia="標楷體" w:hAnsi="標楷體"/>
                <w:bCs/>
                <w:color w:val="000000" w:themeColor="text1"/>
                <w:sz w:val="28"/>
                <w:szCs w:val="24"/>
              </w:rPr>
            </w:pPr>
            <w:r w:rsidRPr="000D0A7B">
              <w:rPr>
                <w:rFonts w:ascii="標楷體" w:eastAsia="標楷體" w:hAnsi="標楷體" w:hint="eastAsia"/>
                <w:bCs/>
                <w:color w:val="000000" w:themeColor="text1"/>
                <w:sz w:val="28"/>
                <w:szCs w:val="24"/>
              </w:rPr>
              <w:t>因應措施</w:t>
            </w:r>
            <w:r w:rsidR="00497B6E" w:rsidRPr="000D0A7B">
              <w:rPr>
                <w:rFonts w:ascii="標楷體" w:eastAsia="標楷體" w:hAnsi="標楷體"/>
                <w:bCs/>
                <w:color w:val="000000" w:themeColor="text1"/>
                <w:sz w:val="28"/>
                <w:szCs w:val="24"/>
              </w:rPr>
              <w:br/>
            </w:r>
            <w:r w:rsidRPr="000D0A7B">
              <w:rPr>
                <w:rFonts w:ascii="標楷體" w:eastAsia="標楷體" w:hAnsi="標楷體" w:hint="eastAsia"/>
                <w:bCs/>
                <w:color w:val="000000" w:themeColor="text1"/>
                <w:sz w:val="28"/>
                <w:szCs w:val="24"/>
              </w:rPr>
              <w:t>（具體作為）</w:t>
            </w:r>
          </w:p>
        </w:tc>
        <w:tc>
          <w:tcPr>
            <w:tcW w:w="1132"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491D06" w:rsidRPr="000D0A7B" w:rsidRDefault="00491D06" w:rsidP="00ED67E6">
            <w:pPr>
              <w:widowControl/>
              <w:snapToGrid w:val="0"/>
              <w:jc w:val="center"/>
              <w:rPr>
                <w:rFonts w:ascii="標楷體" w:eastAsia="標楷體" w:hAnsi="標楷體"/>
                <w:bCs/>
                <w:color w:val="000000" w:themeColor="text1"/>
                <w:sz w:val="28"/>
                <w:szCs w:val="24"/>
              </w:rPr>
            </w:pPr>
            <w:r w:rsidRPr="000D0A7B">
              <w:rPr>
                <w:rFonts w:ascii="標楷體" w:eastAsia="標楷體" w:hAnsi="標楷體" w:hint="eastAsia"/>
                <w:bCs/>
                <w:color w:val="000000" w:themeColor="text1"/>
                <w:sz w:val="28"/>
                <w:szCs w:val="24"/>
              </w:rPr>
              <w:t>備註</w:t>
            </w:r>
          </w:p>
        </w:tc>
      </w:tr>
      <w:tr w:rsidR="000876F6" w:rsidRPr="000D0A7B" w:rsidTr="008878CE">
        <w:trPr>
          <w:jc w:val="right"/>
        </w:trPr>
        <w:tc>
          <w:tcPr>
            <w:tcW w:w="744" w:type="dxa"/>
            <w:tcBorders>
              <w:top w:val="outset" w:sz="6" w:space="0" w:color="auto"/>
              <w:left w:val="outset" w:sz="6" w:space="0" w:color="auto"/>
              <w:bottom w:val="outset" w:sz="6" w:space="0" w:color="auto"/>
              <w:right w:val="outset" w:sz="6" w:space="0" w:color="auto"/>
            </w:tcBorders>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1</w:t>
            </w:r>
          </w:p>
        </w:tc>
        <w:tc>
          <w:tcPr>
            <w:tcW w:w="1100" w:type="dxa"/>
            <w:tcBorders>
              <w:top w:val="outset" w:sz="6" w:space="0" w:color="auto"/>
              <w:left w:val="outset" w:sz="6" w:space="0" w:color="auto"/>
              <w:bottom w:val="outset" w:sz="6" w:space="0" w:color="auto"/>
              <w:right w:val="outset" w:sz="6" w:space="0" w:color="auto"/>
            </w:tcBorders>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蘭嶼</w:t>
            </w:r>
          </w:p>
        </w:tc>
        <w:tc>
          <w:tcPr>
            <w:tcW w:w="1417" w:type="dxa"/>
            <w:tcBorders>
              <w:top w:val="outset" w:sz="6" w:space="0" w:color="auto"/>
              <w:left w:val="outset" w:sz="6" w:space="0" w:color="auto"/>
              <w:bottom w:val="outset" w:sz="6" w:space="0" w:color="auto"/>
              <w:right w:val="outset" w:sz="6" w:space="0" w:color="auto"/>
            </w:tcBorders>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105/09/13 10:54</w:t>
            </w:r>
          </w:p>
        </w:tc>
        <w:tc>
          <w:tcPr>
            <w:tcW w:w="1418" w:type="dxa"/>
            <w:tcBorders>
              <w:top w:val="outset" w:sz="6" w:space="0" w:color="auto"/>
              <w:left w:val="outset" w:sz="6" w:space="0" w:color="auto"/>
              <w:bottom w:val="outset" w:sz="6" w:space="0" w:color="auto"/>
              <w:right w:val="outset" w:sz="6" w:space="0" w:color="auto"/>
            </w:tcBorders>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船班停駛</w:t>
            </w:r>
          </w:p>
        </w:tc>
        <w:tc>
          <w:tcPr>
            <w:tcW w:w="1419" w:type="dxa"/>
            <w:tcBorders>
              <w:top w:val="outset" w:sz="6" w:space="0" w:color="auto"/>
              <w:left w:val="outset" w:sz="6" w:space="0" w:color="auto"/>
              <w:bottom w:val="outset" w:sz="6" w:space="0" w:color="auto"/>
              <w:right w:val="outset" w:sz="6" w:space="0" w:color="auto"/>
            </w:tcBorders>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204</w:t>
            </w:r>
          </w:p>
        </w:tc>
        <w:tc>
          <w:tcPr>
            <w:tcW w:w="2694" w:type="dxa"/>
            <w:tcBorders>
              <w:top w:val="outset" w:sz="6" w:space="0" w:color="auto"/>
              <w:left w:val="outset" w:sz="6" w:space="0" w:color="auto"/>
              <w:bottom w:val="outset" w:sz="6" w:space="0" w:color="auto"/>
              <w:right w:val="outset" w:sz="6" w:space="0" w:color="auto"/>
            </w:tcBorders>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均有安置,食宿無虞</w:t>
            </w:r>
            <w:r w:rsidR="008878CE" w:rsidRPr="000D0A7B">
              <w:rPr>
                <w:rFonts w:ascii="標楷體" w:eastAsia="標楷體" w:hAnsi="標楷體" w:hint="eastAsia"/>
                <w:bCs/>
                <w:color w:val="000000" w:themeColor="text1"/>
                <w:szCs w:val="24"/>
              </w:rPr>
              <w:t>。</w:t>
            </w:r>
          </w:p>
        </w:tc>
        <w:tc>
          <w:tcPr>
            <w:tcW w:w="1132" w:type="dxa"/>
            <w:tcBorders>
              <w:top w:val="outset" w:sz="6" w:space="0" w:color="auto"/>
              <w:left w:val="outset" w:sz="6" w:space="0" w:color="auto"/>
              <w:bottom w:val="outset" w:sz="6" w:space="0" w:color="auto"/>
              <w:right w:val="outset" w:sz="6" w:space="0" w:color="auto"/>
            </w:tcBorders>
          </w:tcPr>
          <w:p w:rsidR="000876F6" w:rsidRPr="000D0A7B" w:rsidRDefault="000876F6" w:rsidP="000E5F0E">
            <w:pPr>
              <w:widowControl/>
              <w:snapToGrid w:val="0"/>
              <w:spacing w:beforeLines="50" w:before="180"/>
              <w:ind w:leftChars="32" w:left="77" w:rightChars="58" w:right="139"/>
              <w:jc w:val="both"/>
              <w:rPr>
                <w:rFonts w:ascii="標楷體" w:eastAsia="標楷體" w:hAnsi="標楷體"/>
                <w:bCs/>
                <w:color w:val="000000" w:themeColor="text1"/>
                <w:szCs w:val="24"/>
              </w:rPr>
            </w:pPr>
          </w:p>
        </w:tc>
      </w:tr>
      <w:tr w:rsidR="000876F6" w:rsidRPr="000D0A7B" w:rsidTr="00775C42">
        <w:trPr>
          <w:trHeight w:val="494"/>
          <w:jc w:val="right"/>
        </w:trPr>
        <w:tc>
          <w:tcPr>
            <w:tcW w:w="4679" w:type="dxa"/>
            <w:gridSpan w:val="4"/>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rsidR="00902FD8" w:rsidRPr="000D0A7B" w:rsidRDefault="00902FD8" w:rsidP="000E5F0E">
            <w:pPr>
              <w:widowControl/>
              <w:snapToGrid w:val="0"/>
              <w:spacing w:beforeLines="50" w:before="180"/>
              <w:ind w:leftChars="32" w:left="77" w:rightChars="58" w:right="139"/>
              <w:jc w:val="center"/>
              <w:rPr>
                <w:rFonts w:ascii="標楷體" w:eastAsia="標楷體" w:hAnsi="標楷體"/>
                <w:bCs/>
                <w:color w:val="000000" w:themeColor="text1"/>
                <w:sz w:val="28"/>
                <w:szCs w:val="24"/>
              </w:rPr>
            </w:pPr>
            <w:r w:rsidRPr="000D0A7B">
              <w:rPr>
                <w:rFonts w:ascii="標楷體" w:eastAsia="標楷體" w:hAnsi="標楷體" w:hint="eastAsia"/>
                <w:bCs/>
                <w:color w:val="000000" w:themeColor="text1"/>
                <w:sz w:val="28"/>
                <w:szCs w:val="24"/>
              </w:rPr>
              <w:t>合計</w:t>
            </w:r>
            <w:r w:rsidR="00611E84" w:rsidRPr="000D0A7B">
              <w:rPr>
                <w:rFonts w:ascii="標楷體" w:eastAsia="標楷體" w:hAnsi="標楷體" w:hint="eastAsia"/>
                <w:bCs/>
                <w:color w:val="000000" w:themeColor="text1"/>
                <w:sz w:val="28"/>
                <w:szCs w:val="24"/>
              </w:rPr>
              <w:t>：(人)</w:t>
            </w:r>
          </w:p>
        </w:tc>
        <w:tc>
          <w:tcPr>
            <w:tcW w:w="1419" w:type="dxa"/>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rsidR="00902FD8" w:rsidRPr="000D0A7B" w:rsidRDefault="00902FD8"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6,298</w:t>
            </w:r>
          </w:p>
        </w:tc>
        <w:tc>
          <w:tcPr>
            <w:tcW w:w="2694" w:type="dxa"/>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rsidR="00902FD8" w:rsidRPr="000D0A7B" w:rsidRDefault="00902FD8"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p>
        </w:tc>
        <w:tc>
          <w:tcPr>
            <w:tcW w:w="1132" w:type="dxa"/>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rsidR="00902FD8" w:rsidRPr="000D0A7B" w:rsidRDefault="00902FD8"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p>
        </w:tc>
      </w:tr>
    </w:tbl>
    <w:p w:rsidR="00491D06" w:rsidRPr="000D0A7B" w:rsidRDefault="00491D06" w:rsidP="00491D06">
      <w:pPr>
        <w:pStyle w:val="ad"/>
        <w:spacing w:line="440" w:lineRule="exact"/>
        <w:ind w:leftChars="0" w:left="851"/>
        <w:jc w:val="both"/>
        <w:rPr>
          <w:rFonts w:ascii="標楷體" w:eastAsia="標楷體" w:hAnsi="標楷體"/>
          <w:color w:val="000000" w:themeColor="text1"/>
          <w:sz w:val="27"/>
          <w:szCs w:val="27"/>
        </w:rPr>
      </w:pPr>
    </w:p>
    <w:p w:rsidR="000876F6" w:rsidRPr="000D0A7B" w:rsidRDefault="000876F6" w:rsidP="000E5F0E">
      <w:pPr>
        <w:pStyle w:val="ad"/>
        <w:numPr>
          <w:ilvl w:val="0"/>
          <w:numId w:val="99"/>
        </w:numPr>
        <w:snapToGrid w:val="0"/>
        <w:spacing w:beforeLines="50" w:before="180" w:after="12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遊客解困明細表：</w:t>
      </w:r>
    </w:p>
    <w:p w:rsidR="002D6697" w:rsidRPr="000D0A7B" w:rsidRDefault="00FB4703" w:rsidP="00FB4703">
      <w:pPr>
        <w:pStyle w:val="af3"/>
        <w:snapToGrid w:val="0"/>
        <w:spacing w:after="0"/>
        <w:ind w:leftChars="177" w:left="425"/>
        <w:jc w:val="center"/>
        <w:rPr>
          <w:rFonts w:ascii="標楷體" w:eastAsia="標楷體" w:hAnsi="標楷體"/>
          <w:bCs/>
          <w:color w:val="000000" w:themeColor="text1"/>
          <w:sz w:val="28"/>
          <w:szCs w:val="32"/>
        </w:rPr>
      </w:pPr>
      <w:bookmarkStart w:id="74" w:name="_Toc485300307"/>
      <w:r w:rsidRPr="00FB4703">
        <w:rPr>
          <w:rFonts w:ascii="標楷體" w:eastAsia="標楷體" w:hAnsi="標楷體" w:hint="eastAsia"/>
          <w:bCs/>
          <w:color w:val="000000" w:themeColor="text1"/>
          <w:sz w:val="28"/>
          <w:szCs w:val="32"/>
        </w:rPr>
        <w:t xml:space="preserve">表 </w:t>
      </w:r>
      <w:r w:rsidRPr="00FB4703">
        <w:rPr>
          <w:rFonts w:ascii="標楷體" w:eastAsia="標楷體" w:hAnsi="標楷體"/>
          <w:bCs/>
          <w:color w:val="000000" w:themeColor="text1"/>
          <w:sz w:val="28"/>
          <w:szCs w:val="32"/>
        </w:rPr>
        <w:fldChar w:fldCharType="begin"/>
      </w:r>
      <w:r w:rsidRPr="00FB4703">
        <w:rPr>
          <w:rFonts w:ascii="標楷體" w:eastAsia="標楷體" w:hAnsi="標楷體"/>
          <w:bCs/>
          <w:color w:val="000000" w:themeColor="text1"/>
          <w:sz w:val="28"/>
          <w:szCs w:val="32"/>
        </w:rPr>
        <w:instrText xml:space="preserve"> </w:instrText>
      </w:r>
      <w:r w:rsidRPr="00FB4703">
        <w:rPr>
          <w:rFonts w:ascii="標楷體" w:eastAsia="標楷體" w:hAnsi="標楷體" w:hint="eastAsia"/>
          <w:bCs/>
          <w:color w:val="000000" w:themeColor="text1"/>
          <w:sz w:val="28"/>
          <w:szCs w:val="32"/>
        </w:rPr>
        <w:instrText>SEQ 表 \* ARABIC</w:instrText>
      </w:r>
      <w:r w:rsidRPr="00FB4703">
        <w:rPr>
          <w:rFonts w:ascii="標楷體" w:eastAsia="標楷體" w:hAnsi="標楷體"/>
          <w:bCs/>
          <w:color w:val="000000" w:themeColor="text1"/>
          <w:sz w:val="28"/>
          <w:szCs w:val="32"/>
        </w:rPr>
        <w:instrText xml:space="preserve"> </w:instrText>
      </w:r>
      <w:r w:rsidRPr="00FB4703">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23</w:t>
      </w:r>
      <w:r w:rsidRPr="00FB4703">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280D51" w:rsidRPr="000D0A7B">
        <w:rPr>
          <w:rFonts w:ascii="標楷體" w:eastAsia="標楷體" w:hAnsi="標楷體" w:hint="eastAsia"/>
          <w:bCs/>
          <w:color w:val="000000" w:themeColor="text1"/>
          <w:sz w:val="28"/>
          <w:szCs w:val="32"/>
        </w:rPr>
        <w:t>遊客解困明細表</w:t>
      </w:r>
      <w:bookmarkEnd w:id="74"/>
    </w:p>
    <w:tbl>
      <w:tblPr>
        <w:tblW w:w="0" w:type="auto"/>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0"/>
        <w:gridCol w:w="851"/>
        <w:gridCol w:w="1417"/>
        <w:gridCol w:w="1488"/>
        <w:gridCol w:w="1417"/>
        <w:gridCol w:w="1418"/>
        <w:gridCol w:w="1842"/>
      </w:tblGrid>
      <w:tr w:rsidR="00ED67E6" w:rsidRPr="000D0A7B" w:rsidTr="00ED67E6">
        <w:tc>
          <w:tcPr>
            <w:tcW w:w="850"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0876F6" w:rsidRPr="000D0A7B" w:rsidRDefault="000876F6" w:rsidP="00ED67E6">
            <w:pPr>
              <w:widowControl/>
              <w:snapToGrid w:val="0"/>
              <w:jc w:val="center"/>
              <w:rPr>
                <w:rFonts w:ascii="標楷體" w:eastAsia="標楷體" w:hAnsi="標楷體"/>
                <w:bCs/>
                <w:color w:val="000000" w:themeColor="text1"/>
                <w:sz w:val="28"/>
                <w:szCs w:val="24"/>
              </w:rPr>
            </w:pPr>
            <w:r w:rsidRPr="000D0A7B">
              <w:rPr>
                <w:rFonts w:ascii="標楷體" w:eastAsia="標楷體" w:hAnsi="標楷體" w:hint="eastAsia"/>
                <w:bCs/>
                <w:color w:val="000000" w:themeColor="text1"/>
                <w:sz w:val="28"/>
                <w:szCs w:val="24"/>
              </w:rPr>
              <w:t>項次</w:t>
            </w:r>
          </w:p>
        </w:tc>
        <w:tc>
          <w:tcPr>
            <w:tcW w:w="851"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0876F6" w:rsidRPr="000D0A7B" w:rsidRDefault="000876F6" w:rsidP="00ED67E6">
            <w:pPr>
              <w:widowControl/>
              <w:snapToGrid w:val="0"/>
              <w:jc w:val="center"/>
              <w:rPr>
                <w:rFonts w:ascii="標楷體" w:eastAsia="標楷體" w:hAnsi="標楷體"/>
                <w:bCs/>
                <w:color w:val="000000" w:themeColor="text1"/>
                <w:sz w:val="28"/>
                <w:szCs w:val="24"/>
              </w:rPr>
            </w:pPr>
            <w:r w:rsidRPr="000D0A7B">
              <w:rPr>
                <w:rFonts w:ascii="標楷體" w:eastAsia="標楷體" w:hAnsi="標楷體" w:hint="eastAsia"/>
                <w:bCs/>
                <w:color w:val="000000" w:themeColor="text1"/>
                <w:sz w:val="28"/>
                <w:szCs w:val="24"/>
              </w:rPr>
              <w:t>地點</w:t>
            </w:r>
          </w:p>
        </w:tc>
        <w:tc>
          <w:tcPr>
            <w:tcW w:w="1417"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0876F6" w:rsidRPr="000D0A7B" w:rsidRDefault="000876F6" w:rsidP="00ED67E6">
            <w:pPr>
              <w:widowControl/>
              <w:snapToGrid w:val="0"/>
              <w:jc w:val="center"/>
              <w:rPr>
                <w:rFonts w:ascii="標楷體" w:eastAsia="標楷體" w:hAnsi="標楷體"/>
                <w:bCs/>
                <w:color w:val="000000" w:themeColor="text1"/>
                <w:sz w:val="28"/>
                <w:szCs w:val="24"/>
              </w:rPr>
            </w:pPr>
            <w:r w:rsidRPr="000D0A7B">
              <w:rPr>
                <w:rFonts w:ascii="標楷體" w:eastAsia="標楷體" w:hAnsi="標楷體" w:hint="eastAsia"/>
                <w:bCs/>
                <w:color w:val="000000" w:themeColor="text1"/>
                <w:sz w:val="28"/>
                <w:szCs w:val="24"/>
              </w:rPr>
              <w:t>受困日期</w:t>
            </w:r>
            <w:r w:rsidRPr="000D0A7B">
              <w:rPr>
                <w:rFonts w:ascii="標楷體" w:eastAsia="標楷體" w:hAnsi="標楷體"/>
                <w:bCs/>
                <w:color w:val="000000" w:themeColor="text1"/>
                <w:sz w:val="28"/>
                <w:szCs w:val="24"/>
              </w:rPr>
              <w:br/>
            </w:r>
            <w:r w:rsidRPr="000D0A7B">
              <w:rPr>
                <w:rFonts w:ascii="標楷體" w:eastAsia="標楷體" w:hAnsi="標楷體" w:hint="eastAsia"/>
                <w:bCs/>
                <w:color w:val="000000" w:themeColor="text1"/>
                <w:sz w:val="28"/>
                <w:szCs w:val="24"/>
              </w:rPr>
              <w:t>時間</w:t>
            </w:r>
          </w:p>
        </w:tc>
        <w:tc>
          <w:tcPr>
            <w:tcW w:w="1488"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0876F6" w:rsidRPr="000D0A7B" w:rsidRDefault="000876F6" w:rsidP="00ED67E6">
            <w:pPr>
              <w:widowControl/>
              <w:snapToGrid w:val="0"/>
              <w:jc w:val="center"/>
              <w:rPr>
                <w:rFonts w:ascii="標楷體" w:eastAsia="標楷體" w:hAnsi="標楷體"/>
                <w:bCs/>
                <w:color w:val="000000" w:themeColor="text1"/>
                <w:sz w:val="28"/>
                <w:szCs w:val="24"/>
              </w:rPr>
            </w:pPr>
            <w:r w:rsidRPr="000D0A7B">
              <w:rPr>
                <w:rFonts w:ascii="標楷體" w:eastAsia="標楷體" w:hAnsi="標楷體" w:hint="eastAsia"/>
                <w:bCs/>
                <w:color w:val="000000" w:themeColor="text1"/>
                <w:sz w:val="28"/>
                <w:szCs w:val="24"/>
              </w:rPr>
              <w:t>解困日期</w:t>
            </w:r>
            <w:r w:rsidRPr="000D0A7B">
              <w:rPr>
                <w:rFonts w:ascii="標楷體" w:eastAsia="標楷體" w:hAnsi="標楷體"/>
                <w:bCs/>
                <w:color w:val="000000" w:themeColor="text1"/>
                <w:sz w:val="28"/>
                <w:szCs w:val="24"/>
              </w:rPr>
              <w:br/>
            </w:r>
            <w:r w:rsidRPr="000D0A7B">
              <w:rPr>
                <w:rFonts w:ascii="標楷體" w:eastAsia="標楷體" w:hAnsi="標楷體" w:hint="eastAsia"/>
                <w:bCs/>
                <w:color w:val="000000" w:themeColor="text1"/>
                <w:sz w:val="28"/>
                <w:szCs w:val="24"/>
              </w:rPr>
              <w:t>時間</w:t>
            </w:r>
          </w:p>
        </w:tc>
        <w:tc>
          <w:tcPr>
            <w:tcW w:w="1417"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0876F6" w:rsidRPr="000D0A7B" w:rsidRDefault="000876F6" w:rsidP="00ED67E6">
            <w:pPr>
              <w:widowControl/>
              <w:snapToGrid w:val="0"/>
              <w:jc w:val="center"/>
              <w:rPr>
                <w:rFonts w:ascii="標楷體" w:eastAsia="標楷體" w:hAnsi="標楷體"/>
                <w:bCs/>
                <w:color w:val="000000" w:themeColor="text1"/>
                <w:sz w:val="28"/>
                <w:szCs w:val="24"/>
              </w:rPr>
            </w:pPr>
            <w:r w:rsidRPr="000D0A7B">
              <w:rPr>
                <w:rFonts w:ascii="標楷體" w:eastAsia="標楷體" w:hAnsi="標楷體" w:hint="eastAsia"/>
                <w:bCs/>
                <w:color w:val="000000" w:themeColor="text1"/>
                <w:sz w:val="28"/>
                <w:szCs w:val="24"/>
              </w:rPr>
              <w:t>受困原因</w:t>
            </w:r>
          </w:p>
        </w:tc>
        <w:tc>
          <w:tcPr>
            <w:tcW w:w="1418"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0876F6" w:rsidRPr="000D0A7B" w:rsidRDefault="000876F6" w:rsidP="00ED67E6">
            <w:pPr>
              <w:widowControl/>
              <w:snapToGrid w:val="0"/>
              <w:jc w:val="center"/>
              <w:rPr>
                <w:rFonts w:ascii="標楷體" w:eastAsia="標楷體" w:hAnsi="標楷體"/>
                <w:bCs/>
                <w:color w:val="000000" w:themeColor="text1"/>
                <w:sz w:val="28"/>
                <w:szCs w:val="24"/>
              </w:rPr>
            </w:pPr>
            <w:r w:rsidRPr="000D0A7B">
              <w:rPr>
                <w:rFonts w:ascii="標楷體" w:eastAsia="標楷體" w:hAnsi="標楷體" w:hint="eastAsia"/>
                <w:bCs/>
                <w:color w:val="000000" w:themeColor="text1"/>
                <w:sz w:val="28"/>
                <w:szCs w:val="24"/>
              </w:rPr>
              <w:t>受困人數</w:t>
            </w:r>
          </w:p>
        </w:tc>
        <w:tc>
          <w:tcPr>
            <w:tcW w:w="1842" w:type="dxa"/>
            <w:tcBorders>
              <w:top w:val="outset" w:sz="6" w:space="0" w:color="auto"/>
              <w:left w:val="outset" w:sz="6" w:space="0" w:color="auto"/>
              <w:bottom w:val="outset" w:sz="6" w:space="0" w:color="auto"/>
              <w:right w:val="outset" w:sz="6" w:space="0" w:color="auto"/>
            </w:tcBorders>
            <w:shd w:val="clear" w:color="auto" w:fill="FFFACD"/>
            <w:vAlign w:val="center"/>
            <w:hideMark/>
          </w:tcPr>
          <w:p w:rsidR="000876F6" w:rsidRPr="000D0A7B" w:rsidRDefault="000876F6" w:rsidP="00ED67E6">
            <w:pPr>
              <w:widowControl/>
              <w:snapToGrid w:val="0"/>
              <w:jc w:val="center"/>
              <w:rPr>
                <w:rFonts w:ascii="標楷體" w:eastAsia="標楷體" w:hAnsi="標楷體"/>
                <w:bCs/>
                <w:color w:val="000000" w:themeColor="text1"/>
                <w:sz w:val="28"/>
                <w:szCs w:val="24"/>
              </w:rPr>
            </w:pPr>
            <w:r w:rsidRPr="000D0A7B">
              <w:rPr>
                <w:rFonts w:ascii="標楷體" w:eastAsia="標楷體" w:hAnsi="標楷體" w:hint="eastAsia"/>
                <w:bCs/>
                <w:color w:val="000000" w:themeColor="text1"/>
                <w:sz w:val="28"/>
                <w:szCs w:val="24"/>
              </w:rPr>
              <w:t>解困情形</w:t>
            </w:r>
          </w:p>
        </w:tc>
      </w:tr>
      <w:tr w:rsidR="000876F6" w:rsidRPr="000D0A7B" w:rsidTr="00ED67E6">
        <w:tc>
          <w:tcPr>
            <w:tcW w:w="850"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1</w:t>
            </w:r>
          </w:p>
        </w:tc>
        <w:tc>
          <w:tcPr>
            <w:tcW w:w="851"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馬祖</w:t>
            </w:r>
          </w:p>
        </w:tc>
        <w:tc>
          <w:tcPr>
            <w:tcW w:w="1417"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105/09/14 12:55</w:t>
            </w:r>
          </w:p>
        </w:tc>
        <w:tc>
          <w:tcPr>
            <w:tcW w:w="1488"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105/09/15 00:00</w:t>
            </w:r>
          </w:p>
        </w:tc>
        <w:tc>
          <w:tcPr>
            <w:tcW w:w="1417"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航班停駛</w:t>
            </w:r>
          </w:p>
        </w:tc>
        <w:tc>
          <w:tcPr>
            <w:tcW w:w="1418"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233</w:t>
            </w:r>
          </w:p>
        </w:tc>
        <w:tc>
          <w:tcPr>
            <w:tcW w:w="1842"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航班正常</w:t>
            </w:r>
          </w:p>
        </w:tc>
      </w:tr>
      <w:tr w:rsidR="000876F6" w:rsidRPr="000D0A7B" w:rsidTr="00ED67E6">
        <w:tc>
          <w:tcPr>
            <w:tcW w:w="850"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2</w:t>
            </w:r>
          </w:p>
        </w:tc>
        <w:tc>
          <w:tcPr>
            <w:tcW w:w="851"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澎湖</w:t>
            </w:r>
          </w:p>
        </w:tc>
        <w:tc>
          <w:tcPr>
            <w:tcW w:w="1417"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105/09/14 13:33</w:t>
            </w:r>
          </w:p>
        </w:tc>
        <w:tc>
          <w:tcPr>
            <w:tcW w:w="1488"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105/09/15 00:00</w:t>
            </w:r>
          </w:p>
        </w:tc>
        <w:tc>
          <w:tcPr>
            <w:tcW w:w="1417"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航班停駛</w:t>
            </w:r>
          </w:p>
        </w:tc>
        <w:tc>
          <w:tcPr>
            <w:tcW w:w="1418"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844</w:t>
            </w:r>
          </w:p>
        </w:tc>
        <w:tc>
          <w:tcPr>
            <w:tcW w:w="1842"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航班正常</w:t>
            </w:r>
          </w:p>
        </w:tc>
      </w:tr>
      <w:tr w:rsidR="000876F6" w:rsidRPr="000D0A7B" w:rsidTr="00ED67E6">
        <w:tc>
          <w:tcPr>
            <w:tcW w:w="850"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3</w:t>
            </w:r>
          </w:p>
        </w:tc>
        <w:tc>
          <w:tcPr>
            <w:tcW w:w="851"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綠島</w:t>
            </w:r>
          </w:p>
        </w:tc>
        <w:tc>
          <w:tcPr>
            <w:tcW w:w="1417"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105/09/13 10:52</w:t>
            </w:r>
          </w:p>
        </w:tc>
        <w:tc>
          <w:tcPr>
            <w:tcW w:w="1488"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105/09/15 00:00</w:t>
            </w:r>
          </w:p>
        </w:tc>
        <w:tc>
          <w:tcPr>
            <w:tcW w:w="1417"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船班停駛</w:t>
            </w:r>
          </w:p>
        </w:tc>
        <w:tc>
          <w:tcPr>
            <w:tcW w:w="1418"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5</w:t>
            </w:r>
          </w:p>
        </w:tc>
        <w:tc>
          <w:tcPr>
            <w:tcW w:w="1842" w:type="dxa"/>
            <w:tcBorders>
              <w:top w:val="outset" w:sz="6" w:space="0" w:color="auto"/>
              <w:left w:val="outset" w:sz="6" w:space="0" w:color="auto"/>
              <w:bottom w:val="outset" w:sz="6" w:space="0" w:color="auto"/>
              <w:right w:val="outset" w:sz="6" w:space="0" w:color="auto"/>
            </w:tcBorders>
            <w:hideMark/>
          </w:tcPr>
          <w:p w:rsidR="000876F6" w:rsidRPr="000D0A7B" w:rsidRDefault="000876F6" w:rsidP="000E5F0E">
            <w:pPr>
              <w:widowControl/>
              <w:snapToGrid w:val="0"/>
              <w:spacing w:beforeLines="50" w:before="180"/>
              <w:ind w:leftChars="32" w:left="77" w:rightChars="58" w:right="139"/>
              <w:jc w:val="center"/>
              <w:rPr>
                <w:rFonts w:ascii="標楷體" w:eastAsia="標楷體" w:hAnsi="標楷體"/>
                <w:bCs/>
                <w:color w:val="000000" w:themeColor="text1"/>
                <w:szCs w:val="24"/>
              </w:rPr>
            </w:pPr>
            <w:r w:rsidRPr="000D0A7B">
              <w:rPr>
                <w:rFonts w:ascii="標楷體" w:eastAsia="標楷體" w:hAnsi="標楷體" w:hint="eastAsia"/>
                <w:bCs/>
                <w:color w:val="000000" w:themeColor="text1"/>
                <w:szCs w:val="24"/>
              </w:rPr>
              <w:t>空運恢復運輸</w:t>
            </w:r>
          </w:p>
        </w:tc>
      </w:tr>
    </w:tbl>
    <w:p w:rsidR="00491D06" w:rsidRPr="000D0A7B" w:rsidRDefault="00491D06" w:rsidP="00491D06">
      <w:pPr>
        <w:widowControl/>
        <w:rPr>
          <w:rFonts w:ascii="標楷體" w:eastAsia="標楷體" w:hAnsi="標楷體" w:cs="新細明體"/>
          <w:color w:val="000000" w:themeColor="text1"/>
          <w:kern w:val="0"/>
          <w:sz w:val="27"/>
          <w:szCs w:val="27"/>
        </w:rPr>
      </w:pPr>
      <w:r w:rsidRPr="000D0A7B">
        <w:rPr>
          <w:rFonts w:ascii="標楷體" w:eastAsia="標楷體" w:hAnsi="標楷體"/>
          <w:color w:val="000000" w:themeColor="text1"/>
          <w:sz w:val="27"/>
          <w:szCs w:val="27"/>
        </w:rPr>
        <w:br w:type="page"/>
      </w:r>
    </w:p>
    <w:p w:rsidR="00A25767" w:rsidRPr="000D0A7B" w:rsidRDefault="00A25767" w:rsidP="000E5F0E">
      <w:pPr>
        <w:pStyle w:val="3"/>
        <w:numPr>
          <w:ilvl w:val="0"/>
          <w:numId w:val="59"/>
        </w:numPr>
        <w:snapToGrid w:val="0"/>
        <w:spacing w:beforeLines="50" w:before="180" w:afterLines="50" w:after="180" w:line="240" w:lineRule="auto"/>
        <w:rPr>
          <w:rFonts w:ascii="標楷體" w:eastAsia="標楷體" w:hAnsi="標楷體"/>
          <w:b w:val="0"/>
          <w:color w:val="000000" w:themeColor="text1"/>
          <w:sz w:val="32"/>
          <w:szCs w:val="32"/>
        </w:rPr>
      </w:pPr>
      <w:bookmarkStart w:id="75" w:name="_Toc485309767"/>
      <w:r w:rsidRPr="000D0A7B">
        <w:rPr>
          <w:rFonts w:ascii="標楷體" w:eastAsia="標楷體" w:hAnsi="標楷體" w:hint="eastAsia"/>
          <w:b w:val="0"/>
          <w:color w:val="000000" w:themeColor="text1"/>
          <w:sz w:val="32"/>
          <w:szCs w:val="32"/>
        </w:rPr>
        <w:lastRenderedPageBreak/>
        <w:t>維生管線災情</w:t>
      </w:r>
      <w:bookmarkEnd w:id="75"/>
    </w:p>
    <w:p w:rsidR="000755A7" w:rsidRPr="000D0A7B" w:rsidRDefault="000755A7" w:rsidP="000E5F0E">
      <w:pPr>
        <w:pStyle w:val="ad"/>
        <w:numPr>
          <w:ilvl w:val="0"/>
          <w:numId w:val="41"/>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自來水：</w:t>
      </w:r>
      <w:r w:rsidR="00615161" w:rsidRPr="000D0A7B">
        <w:rPr>
          <w:rFonts w:ascii="標楷體" w:eastAsia="標楷體" w:hAnsi="標楷體" w:hint="eastAsia"/>
          <w:bCs/>
          <w:color w:val="000000" w:themeColor="text1"/>
          <w:sz w:val="32"/>
          <w:szCs w:val="32"/>
        </w:rPr>
        <w:t>臺水</w:t>
      </w:r>
      <w:r w:rsidR="00262918" w:rsidRPr="000D0A7B">
        <w:rPr>
          <w:rFonts w:ascii="標楷體" w:eastAsia="標楷體" w:hAnsi="標楷體" w:hint="eastAsia"/>
          <w:bCs/>
          <w:color w:val="000000" w:themeColor="text1"/>
          <w:sz w:val="32"/>
          <w:szCs w:val="32"/>
        </w:rPr>
        <w:t>公司停水用戶共</w:t>
      </w:r>
      <w:r w:rsidR="00257757" w:rsidRPr="000D0A7B">
        <w:rPr>
          <w:rFonts w:ascii="標楷體" w:eastAsia="標楷體" w:hAnsi="標楷體" w:hint="eastAsia"/>
          <w:bCs/>
          <w:color w:val="000000" w:themeColor="text1"/>
          <w:sz w:val="32"/>
          <w:szCs w:val="32"/>
        </w:rPr>
        <w:t>722,699</w:t>
      </w:r>
      <w:r w:rsidR="00262918" w:rsidRPr="000D0A7B">
        <w:rPr>
          <w:rFonts w:ascii="標楷體" w:eastAsia="標楷體" w:hAnsi="標楷體" w:hint="eastAsia"/>
          <w:bCs/>
          <w:color w:val="000000" w:themeColor="text1"/>
          <w:sz w:val="32"/>
          <w:szCs w:val="32"/>
        </w:rPr>
        <w:t>戶，至105年</w:t>
      </w:r>
      <w:r w:rsidR="002E3E8D" w:rsidRPr="000D0A7B">
        <w:rPr>
          <w:rFonts w:ascii="標楷體" w:eastAsia="標楷體" w:hAnsi="標楷體" w:hint="eastAsia"/>
          <w:bCs/>
          <w:color w:val="000000" w:themeColor="text1"/>
          <w:sz w:val="32"/>
          <w:szCs w:val="32"/>
        </w:rPr>
        <w:t>9</w:t>
      </w:r>
      <w:r w:rsidR="00257757" w:rsidRPr="000D0A7B">
        <w:rPr>
          <w:rFonts w:ascii="標楷體" w:eastAsia="標楷體" w:hAnsi="標楷體" w:hint="eastAsia"/>
          <w:bCs/>
          <w:color w:val="000000" w:themeColor="text1"/>
          <w:sz w:val="32"/>
          <w:szCs w:val="32"/>
        </w:rPr>
        <w:t>月</w:t>
      </w:r>
      <w:r w:rsidR="002E3E8D" w:rsidRPr="000D0A7B">
        <w:rPr>
          <w:rFonts w:ascii="標楷體" w:eastAsia="標楷體" w:hAnsi="標楷體" w:hint="eastAsia"/>
          <w:bCs/>
          <w:color w:val="000000" w:themeColor="text1"/>
          <w:sz w:val="32"/>
          <w:szCs w:val="32"/>
        </w:rPr>
        <w:t>19</w:t>
      </w:r>
      <w:r w:rsidR="00257757" w:rsidRPr="000D0A7B">
        <w:rPr>
          <w:rFonts w:ascii="標楷體" w:eastAsia="標楷體" w:hAnsi="標楷體" w:hint="eastAsia"/>
          <w:bCs/>
          <w:color w:val="000000" w:themeColor="text1"/>
          <w:sz w:val="32"/>
          <w:szCs w:val="32"/>
        </w:rPr>
        <w:t>日</w:t>
      </w:r>
      <w:r w:rsidR="002E3E8D" w:rsidRPr="000D0A7B">
        <w:rPr>
          <w:rFonts w:ascii="標楷體" w:eastAsia="標楷體" w:hAnsi="標楷體" w:hint="eastAsia"/>
          <w:bCs/>
          <w:color w:val="000000" w:themeColor="text1"/>
          <w:sz w:val="32"/>
          <w:szCs w:val="32"/>
        </w:rPr>
        <w:t>15時</w:t>
      </w:r>
      <w:r w:rsidR="00262918" w:rsidRPr="000D0A7B">
        <w:rPr>
          <w:rFonts w:ascii="標楷體" w:eastAsia="標楷體" w:hAnsi="標楷體" w:hint="eastAsia"/>
          <w:bCs/>
          <w:color w:val="000000" w:themeColor="text1"/>
          <w:sz w:val="32"/>
          <w:szCs w:val="32"/>
        </w:rPr>
        <w:t>全部恢復供水。</w:t>
      </w:r>
    </w:p>
    <w:p w:rsidR="007A2392" w:rsidRPr="000D0A7B" w:rsidRDefault="007A2392" w:rsidP="000E5F0E">
      <w:pPr>
        <w:pStyle w:val="ad"/>
        <w:numPr>
          <w:ilvl w:val="0"/>
          <w:numId w:val="41"/>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電力：臺電公司停電用戶共1,106,572戶，至105年？月？日全部恢復供電。</w:t>
      </w:r>
    </w:p>
    <w:p w:rsidR="00406E77" w:rsidRPr="000D0A7B" w:rsidRDefault="00406E77" w:rsidP="000E5F0E">
      <w:pPr>
        <w:pStyle w:val="ad"/>
        <w:numPr>
          <w:ilvl w:val="0"/>
          <w:numId w:val="41"/>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天然氣</w:t>
      </w:r>
      <w:r w:rsidRPr="000D0A7B">
        <w:rPr>
          <w:rFonts w:ascii="標楷體" w:eastAsia="標楷體" w:hAnsi="標楷體" w:hint="eastAsia"/>
          <w:bCs/>
          <w:color w:val="000000" w:themeColor="text1"/>
          <w:sz w:val="32"/>
          <w:szCs w:val="32"/>
        </w:rPr>
        <w:t>：無災情。</w:t>
      </w:r>
    </w:p>
    <w:p w:rsidR="000755A7" w:rsidRPr="000D0A7B" w:rsidRDefault="000755A7" w:rsidP="000E5F0E">
      <w:pPr>
        <w:pStyle w:val="ad"/>
        <w:numPr>
          <w:ilvl w:val="0"/>
          <w:numId w:val="41"/>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電信(市話)：</w:t>
      </w:r>
      <w:r w:rsidR="00D8486C" w:rsidRPr="000D0A7B">
        <w:rPr>
          <w:rFonts w:ascii="標楷體" w:eastAsia="標楷體" w:hAnsi="標楷體" w:hint="eastAsia"/>
          <w:bCs/>
          <w:color w:val="000000" w:themeColor="text1"/>
          <w:sz w:val="32"/>
          <w:szCs w:val="32"/>
        </w:rPr>
        <w:t>曾經影響</w:t>
      </w:r>
      <w:r w:rsidR="007A2392" w:rsidRPr="000D0A7B">
        <w:rPr>
          <w:rFonts w:ascii="標楷體" w:eastAsia="標楷體" w:hAnsi="標楷體" w:hint="eastAsia"/>
          <w:bCs/>
          <w:color w:val="000000" w:themeColor="text1"/>
          <w:sz w:val="32"/>
          <w:szCs w:val="32"/>
        </w:rPr>
        <w:t>18,793</w:t>
      </w:r>
      <w:r w:rsidR="00D8486C" w:rsidRPr="000D0A7B">
        <w:rPr>
          <w:rFonts w:ascii="標楷體" w:eastAsia="標楷體" w:hAnsi="標楷體" w:hint="eastAsia"/>
          <w:bCs/>
          <w:color w:val="000000" w:themeColor="text1"/>
          <w:sz w:val="32"/>
          <w:szCs w:val="32"/>
        </w:rPr>
        <w:t>戶，均已於</w:t>
      </w:r>
      <w:r w:rsidR="00AC5AD4" w:rsidRPr="000D0A7B">
        <w:rPr>
          <w:rFonts w:ascii="標楷體" w:eastAsia="標楷體" w:hAnsi="標楷體" w:hint="eastAsia"/>
          <w:bCs/>
          <w:color w:val="000000" w:themeColor="text1"/>
          <w:sz w:val="32"/>
          <w:szCs w:val="32"/>
        </w:rPr>
        <w:t>105年</w:t>
      </w:r>
      <w:r w:rsidR="007A2392" w:rsidRPr="000D0A7B">
        <w:rPr>
          <w:rFonts w:ascii="標楷體" w:eastAsia="標楷體" w:hAnsi="標楷體" w:hint="eastAsia"/>
          <w:bCs/>
          <w:color w:val="000000" w:themeColor="text1"/>
          <w:sz w:val="32"/>
          <w:szCs w:val="32"/>
        </w:rPr>
        <w:t>9月22</w:t>
      </w:r>
      <w:r w:rsidR="00D8486C" w:rsidRPr="000D0A7B">
        <w:rPr>
          <w:rFonts w:ascii="標楷體" w:eastAsia="標楷體" w:hAnsi="標楷體" w:hint="eastAsia"/>
          <w:bCs/>
          <w:color w:val="000000" w:themeColor="text1"/>
          <w:sz w:val="32"/>
          <w:szCs w:val="32"/>
        </w:rPr>
        <w:t>修復完成。</w:t>
      </w:r>
    </w:p>
    <w:p w:rsidR="000755A7" w:rsidRPr="000D0A7B" w:rsidRDefault="000755A7" w:rsidP="000E5F0E">
      <w:pPr>
        <w:pStyle w:val="ad"/>
        <w:numPr>
          <w:ilvl w:val="0"/>
          <w:numId w:val="41"/>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電信(基地台)：</w:t>
      </w:r>
      <w:r w:rsidR="00D8486C" w:rsidRPr="000D0A7B">
        <w:rPr>
          <w:rFonts w:ascii="標楷體" w:eastAsia="標楷體" w:hAnsi="標楷體" w:hint="eastAsia"/>
          <w:bCs/>
          <w:color w:val="000000" w:themeColor="text1"/>
          <w:sz w:val="32"/>
          <w:szCs w:val="32"/>
        </w:rPr>
        <w:t>曾經影響</w:t>
      </w:r>
      <w:r w:rsidR="007A2392" w:rsidRPr="000D0A7B">
        <w:rPr>
          <w:rFonts w:ascii="標楷體" w:eastAsia="標楷體" w:hAnsi="標楷體" w:hint="eastAsia"/>
          <w:bCs/>
          <w:color w:val="000000" w:themeColor="text1"/>
          <w:sz w:val="32"/>
          <w:szCs w:val="32"/>
        </w:rPr>
        <w:t>3</w:t>
      </w:r>
      <w:r w:rsidR="00AC5AD4" w:rsidRPr="000D0A7B">
        <w:rPr>
          <w:rFonts w:ascii="標楷體" w:eastAsia="標楷體" w:hAnsi="標楷體"/>
          <w:bCs/>
          <w:color w:val="000000" w:themeColor="text1"/>
          <w:sz w:val="32"/>
          <w:szCs w:val="32"/>
        </w:rPr>
        <w:t>,</w:t>
      </w:r>
      <w:r w:rsidR="007A2392" w:rsidRPr="000D0A7B">
        <w:rPr>
          <w:rFonts w:ascii="標楷體" w:eastAsia="標楷體" w:hAnsi="標楷體" w:hint="eastAsia"/>
          <w:bCs/>
          <w:color w:val="000000" w:themeColor="text1"/>
          <w:sz w:val="32"/>
          <w:szCs w:val="32"/>
        </w:rPr>
        <w:t>344</w:t>
      </w:r>
      <w:r w:rsidR="00D8486C" w:rsidRPr="000D0A7B">
        <w:rPr>
          <w:rFonts w:ascii="標楷體" w:eastAsia="標楷體" w:hAnsi="標楷體" w:hint="eastAsia"/>
          <w:bCs/>
          <w:color w:val="000000" w:themeColor="text1"/>
          <w:sz w:val="32"/>
          <w:szCs w:val="32"/>
        </w:rPr>
        <w:t>戶，均已於</w:t>
      </w:r>
      <w:r w:rsidR="00AC5AD4" w:rsidRPr="000D0A7B">
        <w:rPr>
          <w:rFonts w:ascii="標楷體" w:eastAsia="標楷體" w:hAnsi="標楷體" w:hint="eastAsia"/>
          <w:bCs/>
          <w:color w:val="000000" w:themeColor="text1"/>
          <w:sz w:val="32"/>
          <w:szCs w:val="32"/>
        </w:rPr>
        <w:t>105年</w:t>
      </w:r>
      <w:r w:rsidR="007A2392" w:rsidRPr="000D0A7B">
        <w:rPr>
          <w:rFonts w:ascii="標楷體" w:eastAsia="標楷體" w:hAnsi="標楷體" w:hint="eastAsia"/>
          <w:bCs/>
          <w:color w:val="000000" w:themeColor="text1"/>
          <w:sz w:val="32"/>
          <w:szCs w:val="32"/>
        </w:rPr>
        <w:t>9</w:t>
      </w:r>
      <w:r w:rsidR="00AC5AD4" w:rsidRPr="000D0A7B">
        <w:rPr>
          <w:rFonts w:ascii="標楷體" w:eastAsia="標楷體" w:hAnsi="標楷體" w:hint="eastAsia"/>
          <w:bCs/>
          <w:color w:val="000000" w:themeColor="text1"/>
          <w:sz w:val="32"/>
          <w:szCs w:val="32"/>
        </w:rPr>
        <w:t>月2</w:t>
      </w:r>
      <w:r w:rsidR="007A2392" w:rsidRPr="000D0A7B">
        <w:rPr>
          <w:rFonts w:ascii="標楷體" w:eastAsia="標楷體" w:hAnsi="標楷體" w:hint="eastAsia"/>
          <w:bCs/>
          <w:color w:val="000000" w:themeColor="text1"/>
          <w:sz w:val="32"/>
          <w:szCs w:val="32"/>
        </w:rPr>
        <w:t>4</w:t>
      </w:r>
      <w:r w:rsidR="00AC5AD4" w:rsidRPr="000D0A7B">
        <w:rPr>
          <w:rFonts w:ascii="標楷體" w:eastAsia="標楷體" w:hAnsi="標楷體" w:hint="eastAsia"/>
          <w:bCs/>
          <w:color w:val="000000" w:themeColor="text1"/>
          <w:sz w:val="32"/>
          <w:szCs w:val="32"/>
        </w:rPr>
        <w:t>日</w:t>
      </w:r>
      <w:r w:rsidR="00D8486C" w:rsidRPr="000D0A7B">
        <w:rPr>
          <w:rFonts w:ascii="標楷體" w:eastAsia="標楷體" w:hAnsi="標楷體" w:hint="eastAsia"/>
          <w:bCs/>
          <w:color w:val="000000" w:themeColor="text1"/>
          <w:sz w:val="32"/>
          <w:szCs w:val="32"/>
        </w:rPr>
        <w:t>修復完成。</w:t>
      </w:r>
    </w:p>
    <w:p w:rsidR="00B62F29" w:rsidRPr="000D0A7B" w:rsidRDefault="00B62F29" w:rsidP="00983528">
      <w:pPr>
        <w:snapToGrid w:val="0"/>
        <w:jc w:val="both"/>
        <w:rPr>
          <w:rFonts w:ascii="標楷體" w:eastAsia="標楷體" w:hAnsi="標楷體"/>
          <w:bCs/>
          <w:color w:val="000000" w:themeColor="text1"/>
          <w:sz w:val="32"/>
          <w:szCs w:val="32"/>
        </w:rPr>
      </w:pPr>
    </w:p>
    <w:p w:rsidR="00B62F29" w:rsidRPr="000D0A7B" w:rsidRDefault="00761016" w:rsidP="00761016">
      <w:pPr>
        <w:pStyle w:val="af3"/>
        <w:snapToGrid w:val="0"/>
        <w:spacing w:after="0"/>
        <w:jc w:val="center"/>
        <w:rPr>
          <w:rFonts w:ascii="標楷體" w:eastAsia="標楷體" w:hAnsi="標楷體"/>
          <w:bCs/>
          <w:color w:val="000000" w:themeColor="text1"/>
          <w:sz w:val="28"/>
          <w:szCs w:val="32"/>
        </w:rPr>
      </w:pPr>
      <w:bookmarkStart w:id="76" w:name="_Toc485300308"/>
      <w:r w:rsidRPr="00761016">
        <w:rPr>
          <w:rFonts w:ascii="標楷體" w:eastAsia="標楷體" w:hAnsi="標楷體" w:hint="eastAsia"/>
          <w:bCs/>
          <w:color w:val="000000" w:themeColor="text1"/>
          <w:sz w:val="28"/>
          <w:szCs w:val="32"/>
        </w:rPr>
        <w:t xml:space="preserve">表 </w:t>
      </w:r>
      <w:r w:rsidRPr="00761016">
        <w:rPr>
          <w:rFonts w:ascii="標楷體" w:eastAsia="標楷體" w:hAnsi="標楷體"/>
          <w:bCs/>
          <w:color w:val="000000" w:themeColor="text1"/>
          <w:sz w:val="28"/>
          <w:szCs w:val="32"/>
        </w:rPr>
        <w:fldChar w:fldCharType="begin"/>
      </w:r>
      <w:r w:rsidRPr="00761016">
        <w:rPr>
          <w:rFonts w:ascii="標楷體" w:eastAsia="標楷體" w:hAnsi="標楷體"/>
          <w:bCs/>
          <w:color w:val="000000" w:themeColor="text1"/>
          <w:sz w:val="28"/>
          <w:szCs w:val="32"/>
        </w:rPr>
        <w:instrText xml:space="preserve"> </w:instrText>
      </w:r>
      <w:r w:rsidRPr="00761016">
        <w:rPr>
          <w:rFonts w:ascii="標楷體" w:eastAsia="標楷體" w:hAnsi="標楷體" w:hint="eastAsia"/>
          <w:bCs/>
          <w:color w:val="000000" w:themeColor="text1"/>
          <w:sz w:val="28"/>
          <w:szCs w:val="32"/>
        </w:rPr>
        <w:instrText>SEQ 表 \* ARABIC</w:instrText>
      </w:r>
      <w:r w:rsidRPr="00761016">
        <w:rPr>
          <w:rFonts w:ascii="標楷體" w:eastAsia="標楷體" w:hAnsi="標楷體"/>
          <w:bCs/>
          <w:color w:val="000000" w:themeColor="text1"/>
          <w:sz w:val="28"/>
          <w:szCs w:val="32"/>
        </w:rPr>
        <w:instrText xml:space="preserve"> </w:instrText>
      </w:r>
      <w:r w:rsidRPr="00761016">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24</w:t>
      </w:r>
      <w:r w:rsidRPr="00761016">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54187C" w:rsidRPr="000D0A7B">
        <w:rPr>
          <w:rFonts w:ascii="標楷體" w:eastAsia="標楷體" w:hAnsi="標楷體" w:hint="eastAsia"/>
          <w:bCs/>
          <w:color w:val="000000" w:themeColor="text1"/>
          <w:sz w:val="28"/>
          <w:szCs w:val="32"/>
        </w:rPr>
        <w:t>水電瓦斯及電信</w:t>
      </w:r>
      <w:r w:rsidR="00B62F29" w:rsidRPr="000D0A7B">
        <w:rPr>
          <w:rFonts w:ascii="標楷體" w:eastAsia="標楷體" w:hAnsi="標楷體" w:hint="eastAsia"/>
          <w:bCs/>
          <w:color w:val="000000" w:themeColor="text1"/>
          <w:sz w:val="28"/>
          <w:szCs w:val="32"/>
        </w:rPr>
        <w:t>維生管線災情</w:t>
      </w:r>
      <w:bookmarkEnd w:id="76"/>
    </w:p>
    <w:tbl>
      <w:tblPr>
        <w:tblW w:w="10348"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7"/>
        <w:gridCol w:w="1987"/>
        <w:gridCol w:w="1556"/>
        <w:gridCol w:w="1565"/>
        <w:gridCol w:w="1277"/>
        <w:gridCol w:w="2546"/>
      </w:tblGrid>
      <w:tr w:rsidR="00A93F22" w:rsidRPr="000D0A7B" w:rsidTr="00907A9C">
        <w:trPr>
          <w:trHeight w:val="1554"/>
        </w:trPr>
        <w:tc>
          <w:tcPr>
            <w:tcW w:w="685" w:type="pct"/>
            <w:tcBorders>
              <w:top w:val="outset" w:sz="6" w:space="0" w:color="auto"/>
              <w:left w:val="outset" w:sz="6" w:space="0" w:color="auto"/>
              <w:bottom w:val="single" w:sz="4" w:space="0" w:color="auto"/>
              <w:right w:val="outset" w:sz="6" w:space="0" w:color="auto"/>
            </w:tcBorders>
            <w:shd w:val="clear" w:color="auto" w:fill="FFFFCC"/>
            <w:vAlign w:val="center"/>
            <w:hideMark/>
          </w:tcPr>
          <w:p w:rsidR="00580418" w:rsidRPr="000D0A7B" w:rsidRDefault="00580418" w:rsidP="000E5F0E">
            <w:pPr>
              <w:snapToGrid w:val="0"/>
              <w:spacing w:beforeLines="50" w:before="180" w:afterLines="50" w:after="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單位別</w:t>
            </w:r>
          </w:p>
        </w:tc>
        <w:tc>
          <w:tcPr>
            <w:tcW w:w="960" w:type="pct"/>
            <w:tcBorders>
              <w:top w:val="outset" w:sz="6" w:space="0" w:color="auto"/>
              <w:left w:val="outset" w:sz="6" w:space="0" w:color="auto"/>
              <w:bottom w:val="single" w:sz="4" w:space="0" w:color="auto"/>
              <w:right w:val="outset" w:sz="6" w:space="0" w:color="auto"/>
            </w:tcBorders>
            <w:shd w:val="clear" w:color="auto" w:fill="FFFFCC"/>
            <w:vAlign w:val="center"/>
            <w:hideMark/>
          </w:tcPr>
          <w:p w:rsidR="00580418" w:rsidRPr="000D0A7B" w:rsidRDefault="00580418" w:rsidP="000E5F0E">
            <w:pPr>
              <w:snapToGrid w:val="0"/>
              <w:spacing w:beforeLines="50" w:before="180" w:afterLines="50" w:after="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項目</w:t>
            </w:r>
          </w:p>
        </w:tc>
        <w:tc>
          <w:tcPr>
            <w:tcW w:w="752" w:type="pct"/>
            <w:tcBorders>
              <w:top w:val="outset" w:sz="6" w:space="0" w:color="auto"/>
              <w:left w:val="outset" w:sz="6" w:space="0" w:color="auto"/>
              <w:bottom w:val="single" w:sz="4" w:space="0" w:color="auto"/>
              <w:right w:val="outset" w:sz="6" w:space="0" w:color="auto"/>
            </w:tcBorders>
            <w:shd w:val="clear" w:color="auto" w:fill="FFFFCC"/>
            <w:vAlign w:val="center"/>
            <w:hideMark/>
          </w:tcPr>
          <w:p w:rsidR="00580418" w:rsidRPr="000D0A7B" w:rsidRDefault="00580418" w:rsidP="000E5F0E">
            <w:pPr>
              <w:snapToGrid w:val="0"/>
              <w:spacing w:beforeLines="50" w:before="180" w:afterLines="50" w:after="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影響數目</w:t>
            </w:r>
          </w:p>
        </w:tc>
        <w:tc>
          <w:tcPr>
            <w:tcW w:w="756" w:type="pct"/>
            <w:tcBorders>
              <w:top w:val="outset" w:sz="6" w:space="0" w:color="auto"/>
              <w:left w:val="outset" w:sz="6" w:space="0" w:color="auto"/>
              <w:bottom w:val="single" w:sz="4" w:space="0" w:color="auto"/>
              <w:right w:val="outset" w:sz="6" w:space="0" w:color="auto"/>
            </w:tcBorders>
            <w:shd w:val="clear" w:color="auto" w:fill="FFFFCC"/>
            <w:vAlign w:val="center"/>
            <w:hideMark/>
          </w:tcPr>
          <w:p w:rsidR="00580418" w:rsidRPr="000D0A7B" w:rsidRDefault="00580418" w:rsidP="000E5F0E">
            <w:pPr>
              <w:snapToGrid w:val="0"/>
              <w:spacing w:beforeLines="50" w:before="180" w:afterLines="50" w:after="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搶修完成(戶、處)</w:t>
            </w:r>
          </w:p>
        </w:tc>
        <w:tc>
          <w:tcPr>
            <w:tcW w:w="617" w:type="pct"/>
            <w:tcBorders>
              <w:top w:val="outset" w:sz="6" w:space="0" w:color="auto"/>
              <w:left w:val="outset" w:sz="6" w:space="0" w:color="auto"/>
              <w:bottom w:val="single" w:sz="4" w:space="0" w:color="auto"/>
              <w:right w:val="outset" w:sz="6" w:space="0" w:color="auto"/>
            </w:tcBorders>
            <w:shd w:val="clear" w:color="auto" w:fill="FFFFCC"/>
            <w:vAlign w:val="center"/>
            <w:hideMark/>
          </w:tcPr>
          <w:p w:rsidR="00580418" w:rsidRPr="000D0A7B" w:rsidRDefault="00580418" w:rsidP="000E5F0E">
            <w:pPr>
              <w:snapToGrid w:val="0"/>
              <w:spacing w:beforeLines="50" w:before="180" w:afterLines="50" w:after="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尚待修復(戶、處)</w:t>
            </w:r>
          </w:p>
        </w:tc>
        <w:tc>
          <w:tcPr>
            <w:tcW w:w="1230" w:type="pct"/>
            <w:tcBorders>
              <w:top w:val="outset" w:sz="6" w:space="0" w:color="auto"/>
              <w:left w:val="outset" w:sz="6" w:space="0" w:color="auto"/>
              <w:bottom w:val="single" w:sz="4" w:space="0" w:color="auto"/>
              <w:right w:val="outset" w:sz="6" w:space="0" w:color="auto"/>
            </w:tcBorders>
            <w:shd w:val="clear" w:color="auto" w:fill="FFFFCC"/>
            <w:vAlign w:val="center"/>
            <w:hideMark/>
          </w:tcPr>
          <w:p w:rsidR="00580418" w:rsidRPr="000D0A7B" w:rsidRDefault="00580418" w:rsidP="000E5F0E">
            <w:pPr>
              <w:snapToGrid w:val="0"/>
              <w:spacing w:beforeLines="50" w:before="180" w:afterLines="50" w:after="180"/>
              <w:ind w:leftChars="42" w:left="101" w:rightChars="58" w:right="139"/>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備註</w:t>
            </w:r>
            <w:r w:rsidR="00AC5AD4" w:rsidRPr="000D0A7B">
              <w:rPr>
                <w:rFonts w:ascii="標楷體" w:eastAsia="標楷體" w:hAnsi="標楷體"/>
                <w:color w:val="000000" w:themeColor="text1"/>
                <w:sz w:val="28"/>
                <w:szCs w:val="24"/>
              </w:rPr>
              <w:br/>
            </w:r>
            <w:r w:rsidRPr="000D0A7B">
              <w:rPr>
                <w:rFonts w:ascii="標楷體" w:eastAsia="標楷體" w:hAnsi="標楷體" w:hint="eastAsia"/>
                <w:color w:val="000000" w:themeColor="text1"/>
                <w:sz w:val="28"/>
                <w:szCs w:val="24"/>
              </w:rPr>
              <w:t>(各尚待修復區域</w:t>
            </w:r>
            <w:r w:rsidR="00AC5AD4" w:rsidRPr="000D0A7B">
              <w:rPr>
                <w:rFonts w:ascii="標楷體" w:eastAsia="標楷體" w:hAnsi="標楷體"/>
                <w:color w:val="000000" w:themeColor="text1"/>
                <w:sz w:val="28"/>
                <w:szCs w:val="24"/>
              </w:rPr>
              <w:br/>
            </w:r>
            <w:r w:rsidR="00597FFC" w:rsidRPr="000D0A7B">
              <w:rPr>
                <w:rFonts w:ascii="標楷體" w:eastAsia="標楷體" w:hAnsi="標楷體" w:hint="eastAsia"/>
                <w:color w:val="000000" w:themeColor="text1"/>
                <w:sz w:val="28"/>
                <w:szCs w:val="24"/>
              </w:rPr>
              <w:t>總戶數</w:t>
            </w:r>
            <w:r w:rsidRPr="000D0A7B">
              <w:rPr>
                <w:rFonts w:ascii="標楷體" w:eastAsia="標楷體" w:hAnsi="標楷體" w:hint="eastAsia"/>
                <w:color w:val="000000" w:themeColor="text1"/>
                <w:sz w:val="28"/>
                <w:szCs w:val="24"/>
              </w:rPr>
              <w:t>預計修復</w:t>
            </w:r>
            <w:r w:rsidR="00AC5AD4" w:rsidRPr="000D0A7B">
              <w:rPr>
                <w:rFonts w:ascii="標楷體" w:eastAsia="標楷體" w:hAnsi="標楷體"/>
                <w:color w:val="000000" w:themeColor="text1"/>
                <w:sz w:val="28"/>
                <w:szCs w:val="24"/>
              </w:rPr>
              <w:br/>
            </w:r>
            <w:r w:rsidR="00597FFC" w:rsidRPr="000D0A7B">
              <w:rPr>
                <w:rFonts w:ascii="標楷體" w:eastAsia="標楷體" w:hAnsi="標楷體" w:hint="eastAsia"/>
                <w:color w:val="000000" w:themeColor="text1"/>
                <w:sz w:val="28"/>
                <w:szCs w:val="24"/>
              </w:rPr>
              <w:t>年月日時分</w:t>
            </w:r>
            <w:r w:rsidRPr="000D0A7B">
              <w:rPr>
                <w:rFonts w:ascii="標楷體" w:eastAsia="標楷體" w:hAnsi="標楷體" w:hint="eastAsia"/>
                <w:color w:val="000000" w:themeColor="text1"/>
                <w:sz w:val="28"/>
                <w:szCs w:val="24"/>
              </w:rPr>
              <w:t>)</w:t>
            </w:r>
          </w:p>
        </w:tc>
      </w:tr>
      <w:tr w:rsidR="00DB35D9" w:rsidRPr="000D0A7B" w:rsidTr="00E565D9">
        <w:trPr>
          <w:trHeight w:val="1140"/>
        </w:trPr>
        <w:tc>
          <w:tcPr>
            <w:tcW w:w="685" w:type="pct"/>
            <w:vMerge w:val="restart"/>
            <w:tcBorders>
              <w:top w:val="outset" w:sz="6" w:space="0" w:color="auto"/>
              <w:left w:val="outset" w:sz="6" w:space="0" w:color="auto"/>
              <w:bottom w:val="outset" w:sz="6" w:space="0" w:color="auto"/>
              <w:right w:val="outset" w:sz="6" w:space="0" w:color="auto"/>
            </w:tcBorders>
          </w:tcPr>
          <w:p w:rsidR="00DB35D9" w:rsidRPr="000D0A7B" w:rsidRDefault="00DB35D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經濟部</w:t>
            </w:r>
          </w:p>
        </w:tc>
        <w:tc>
          <w:tcPr>
            <w:tcW w:w="960" w:type="pct"/>
            <w:tcBorders>
              <w:top w:val="outset" w:sz="6" w:space="0" w:color="auto"/>
              <w:left w:val="outset" w:sz="6" w:space="0" w:color="auto"/>
              <w:bottom w:val="outset" w:sz="6" w:space="0" w:color="auto"/>
              <w:right w:val="outset" w:sz="6" w:space="0" w:color="auto"/>
            </w:tcBorders>
          </w:tcPr>
          <w:p w:rsidR="00DB35D9" w:rsidRPr="000D0A7B" w:rsidRDefault="00DB35D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自來水</w:t>
            </w:r>
          </w:p>
        </w:tc>
        <w:tc>
          <w:tcPr>
            <w:tcW w:w="752" w:type="pct"/>
            <w:tcBorders>
              <w:top w:val="outset" w:sz="6" w:space="0" w:color="auto"/>
              <w:left w:val="outset" w:sz="6" w:space="0" w:color="auto"/>
              <w:bottom w:val="outset" w:sz="6" w:space="0" w:color="auto"/>
              <w:right w:val="outset" w:sz="6" w:space="0" w:color="auto"/>
            </w:tcBorders>
          </w:tcPr>
          <w:p w:rsidR="00DB35D9" w:rsidRPr="000D0A7B" w:rsidRDefault="00DB35D9" w:rsidP="000E5F0E">
            <w:pPr>
              <w:snapToGrid w:val="0"/>
              <w:spacing w:beforeLines="50" w:before="180"/>
              <w:ind w:rightChars="58" w:right="139"/>
              <w:jc w:val="center"/>
              <w:rPr>
                <w:rFonts w:ascii="標楷體" w:eastAsia="標楷體" w:hAnsi="標楷體"/>
                <w:color w:val="000000" w:themeColor="text1"/>
                <w:sz w:val="28"/>
                <w:szCs w:val="24"/>
              </w:rPr>
            </w:pPr>
            <w:r w:rsidRPr="000D0A7B">
              <w:rPr>
                <w:rFonts w:ascii="標楷體" w:eastAsia="標楷體" w:hAnsi="標楷體"/>
                <w:color w:val="000000" w:themeColor="text1"/>
                <w:sz w:val="28"/>
                <w:szCs w:val="24"/>
              </w:rPr>
              <w:t>722,699</w:t>
            </w:r>
          </w:p>
        </w:tc>
        <w:tc>
          <w:tcPr>
            <w:tcW w:w="756" w:type="pct"/>
            <w:tcBorders>
              <w:top w:val="outset" w:sz="6" w:space="0" w:color="auto"/>
              <w:left w:val="outset" w:sz="6" w:space="0" w:color="auto"/>
              <w:bottom w:val="outset" w:sz="6" w:space="0" w:color="auto"/>
              <w:right w:val="outset" w:sz="6" w:space="0" w:color="auto"/>
            </w:tcBorders>
          </w:tcPr>
          <w:p w:rsidR="00DB35D9" w:rsidRPr="000D0A7B" w:rsidRDefault="00DB35D9" w:rsidP="000E5F0E">
            <w:pPr>
              <w:snapToGrid w:val="0"/>
              <w:spacing w:beforeLines="50" w:before="180"/>
              <w:ind w:rightChars="58" w:right="139"/>
              <w:jc w:val="center"/>
              <w:rPr>
                <w:rFonts w:ascii="標楷體" w:eastAsia="標楷體" w:hAnsi="標楷體"/>
                <w:color w:val="000000" w:themeColor="text1"/>
                <w:sz w:val="28"/>
                <w:szCs w:val="24"/>
              </w:rPr>
            </w:pPr>
            <w:r w:rsidRPr="000D0A7B">
              <w:rPr>
                <w:rFonts w:ascii="標楷體" w:eastAsia="標楷體" w:hAnsi="標楷體"/>
                <w:color w:val="000000" w:themeColor="text1"/>
                <w:sz w:val="28"/>
                <w:szCs w:val="24"/>
              </w:rPr>
              <w:t>722,699</w:t>
            </w:r>
          </w:p>
        </w:tc>
        <w:tc>
          <w:tcPr>
            <w:tcW w:w="617" w:type="pct"/>
            <w:tcBorders>
              <w:top w:val="outset" w:sz="6" w:space="0" w:color="auto"/>
              <w:left w:val="outset" w:sz="6" w:space="0" w:color="auto"/>
              <w:bottom w:val="outset" w:sz="6" w:space="0" w:color="auto"/>
              <w:right w:val="outset" w:sz="6" w:space="0" w:color="auto"/>
            </w:tcBorders>
          </w:tcPr>
          <w:p w:rsidR="00DB35D9" w:rsidRPr="000D0A7B" w:rsidRDefault="00DB35D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w:t>
            </w:r>
          </w:p>
        </w:tc>
        <w:tc>
          <w:tcPr>
            <w:tcW w:w="1230" w:type="pct"/>
            <w:tcBorders>
              <w:top w:val="outset" w:sz="6" w:space="0" w:color="auto"/>
              <w:left w:val="outset" w:sz="6" w:space="0" w:color="auto"/>
              <w:bottom w:val="outset" w:sz="6" w:space="0" w:color="auto"/>
              <w:right w:val="outset" w:sz="6" w:space="0" w:color="auto"/>
            </w:tcBorders>
          </w:tcPr>
          <w:p w:rsidR="00DB35D9" w:rsidRPr="000D0A7B" w:rsidRDefault="00DB35D9" w:rsidP="000E5F0E">
            <w:pPr>
              <w:snapToGrid w:val="0"/>
              <w:spacing w:beforeLines="50" w:before="180"/>
              <w:ind w:leftChars="42" w:left="101" w:rightChars="58" w:right="139"/>
              <w:jc w:val="both"/>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已於105年9月19日15時全面恢復正常供水</w:t>
            </w:r>
          </w:p>
        </w:tc>
      </w:tr>
      <w:tr w:rsidR="00DB35D9" w:rsidRPr="000D0A7B" w:rsidTr="00E565D9">
        <w:tc>
          <w:tcPr>
            <w:tcW w:w="685" w:type="pct"/>
            <w:vMerge/>
            <w:tcBorders>
              <w:top w:val="outset" w:sz="6" w:space="0" w:color="auto"/>
              <w:left w:val="outset" w:sz="6" w:space="0" w:color="auto"/>
              <w:bottom w:val="outset" w:sz="6" w:space="0" w:color="auto"/>
              <w:right w:val="outset" w:sz="6" w:space="0" w:color="auto"/>
            </w:tcBorders>
            <w:hideMark/>
          </w:tcPr>
          <w:p w:rsidR="00DB35D9" w:rsidRPr="000D0A7B" w:rsidRDefault="00DB35D9" w:rsidP="000E5F0E">
            <w:pPr>
              <w:snapToGrid w:val="0"/>
              <w:spacing w:beforeLines="50" w:before="180"/>
              <w:jc w:val="center"/>
              <w:rPr>
                <w:rFonts w:ascii="標楷體" w:eastAsia="標楷體" w:hAnsi="標楷體"/>
                <w:color w:val="000000" w:themeColor="text1"/>
                <w:sz w:val="28"/>
                <w:szCs w:val="24"/>
              </w:rPr>
            </w:pPr>
          </w:p>
        </w:tc>
        <w:tc>
          <w:tcPr>
            <w:tcW w:w="960" w:type="pct"/>
            <w:tcBorders>
              <w:top w:val="outset" w:sz="6" w:space="0" w:color="auto"/>
              <w:left w:val="outset" w:sz="6" w:space="0" w:color="auto"/>
              <w:bottom w:val="outset" w:sz="6" w:space="0" w:color="auto"/>
              <w:right w:val="outset" w:sz="6" w:space="0" w:color="auto"/>
            </w:tcBorders>
            <w:hideMark/>
          </w:tcPr>
          <w:p w:rsidR="00DB35D9" w:rsidRPr="000D0A7B" w:rsidRDefault="00DB35D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電力</w:t>
            </w:r>
          </w:p>
        </w:tc>
        <w:tc>
          <w:tcPr>
            <w:tcW w:w="752" w:type="pct"/>
            <w:tcBorders>
              <w:top w:val="outset" w:sz="6" w:space="0" w:color="auto"/>
              <w:left w:val="outset" w:sz="6" w:space="0" w:color="auto"/>
              <w:bottom w:val="outset" w:sz="6" w:space="0" w:color="auto"/>
              <w:right w:val="outset" w:sz="6" w:space="0" w:color="auto"/>
            </w:tcBorders>
          </w:tcPr>
          <w:p w:rsidR="00DB35D9" w:rsidRPr="000D0A7B" w:rsidRDefault="00DB35D9" w:rsidP="000E5F0E">
            <w:pPr>
              <w:snapToGrid w:val="0"/>
              <w:spacing w:beforeLines="50" w:before="180"/>
              <w:ind w:rightChars="58" w:right="139"/>
              <w:jc w:val="center"/>
              <w:rPr>
                <w:rFonts w:ascii="標楷體" w:eastAsia="標楷體" w:hAnsi="標楷體"/>
                <w:color w:val="000000" w:themeColor="text1"/>
                <w:sz w:val="28"/>
                <w:szCs w:val="24"/>
              </w:rPr>
            </w:pPr>
            <w:r w:rsidRPr="000D0A7B">
              <w:rPr>
                <w:rFonts w:ascii="標楷體" w:eastAsia="標楷體" w:hAnsi="標楷體"/>
                <w:color w:val="000000" w:themeColor="text1"/>
                <w:sz w:val="28"/>
                <w:szCs w:val="24"/>
              </w:rPr>
              <w:t>1,106,572</w:t>
            </w:r>
          </w:p>
        </w:tc>
        <w:tc>
          <w:tcPr>
            <w:tcW w:w="756" w:type="pct"/>
            <w:tcBorders>
              <w:top w:val="outset" w:sz="6" w:space="0" w:color="auto"/>
              <w:left w:val="outset" w:sz="6" w:space="0" w:color="auto"/>
              <w:bottom w:val="outset" w:sz="6" w:space="0" w:color="auto"/>
              <w:right w:val="outset" w:sz="6" w:space="0" w:color="auto"/>
            </w:tcBorders>
          </w:tcPr>
          <w:p w:rsidR="00DB35D9" w:rsidRPr="000D0A7B" w:rsidRDefault="00DB35D9" w:rsidP="000E5F0E">
            <w:pPr>
              <w:snapToGrid w:val="0"/>
              <w:spacing w:beforeLines="50" w:before="180"/>
              <w:ind w:rightChars="58" w:right="139"/>
              <w:jc w:val="center"/>
              <w:rPr>
                <w:rFonts w:ascii="標楷體" w:eastAsia="標楷體" w:hAnsi="標楷體"/>
                <w:color w:val="000000" w:themeColor="text1"/>
                <w:sz w:val="28"/>
                <w:szCs w:val="24"/>
              </w:rPr>
            </w:pPr>
            <w:r w:rsidRPr="000D0A7B">
              <w:rPr>
                <w:rFonts w:ascii="標楷體" w:eastAsia="標楷體" w:hAnsi="標楷體"/>
                <w:color w:val="000000" w:themeColor="text1"/>
                <w:sz w:val="28"/>
                <w:szCs w:val="24"/>
              </w:rPr>
              <w:t>1,106,572</w:t>
            </w:r>
          </w:p>
        </w:tc>
        <w:tc>
          <w:tcPr>
            <w:tcW w:w="617" w:type="pct"/>
            <w:tcBorders>
              <w:top w:val="outset" w:sz="6" w:space="0" w:color="auto"/>
              <w:left w:val="outset" w:sz="6" w:space="0" w:color="auto"/>
              <w:bottom w:val="outset" w:sz="6" w:space="0" w:color="auto"/>
              <w:right w:val="outset" w:sz="6" w:space="0" w:color="auto"/>
            </w:tcBorders>
          </w:tcPr>
          <w:p w:rsidR="00DB35D9" w:rsidRPr="000D0A7B" w:rsidRDefault="00DB35D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w:t>
            </w:r>
          </w:p>
        </w:tc>
        <w:tc>
          <w:tcPr>
            <w:tcW w:w="1230" w:type="pct"/>
            <w:tcBorders>
              <w:top w:val="outset" w:sz="6" w:space="0" w:color="auto"/>
              <w:left w:val="outset" w:sz="6" w:space="0" w:color="auto"/>
              <w:bottom w:val="outset" w:sz="6" w:space="0" w:color="auto"/>
              <w:right w:val="outset" w:sz="6" w:space="0" w:color="auto"/>
            </w:tcBorders>
          </w:tcPr>
          <w:p w:rsidR="00DB35D9" w:rsidRPr="000D0A7B" w:rsidRDefault="00DB35D9" w:rsidP="000E5F0E">
            <w:pPr>
              <w:snapToGrid w:val="0"/>
              <w:spacing w:beforeLines="50" w:before="180"/>
              <w:ind w:leftChars="42" w:left="101" w:rightChars="58" w:right="139"/>
              <w:jc w:val="both"/>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無尚待修復區域</w:t>
            </w:r>
          </w:p>
        </w:tc>
      </w:tr>
      <w:tr w:rsidR="00DB35D9" w:rsidRPr="000D0A7B" w:rsidTr="00E565D9">
        <w:tc>
          <w:tcPr>
            <w:tcW w:w="685" w:type="pct"/>
            <w:vMerge/>
            <w:tcBorders>
              <w:top w:val="outset" w:sz="6" w:space="0" w:color="auto"/>
              <w:left w:val="outset" w:sz="6" w:space="0" w:color="auto"/>
              <w:bottom w:val="outset" w:sz="6" w:space="0" w:color="auto"/>
              <w:right w:val="outset" w:sz="6" w:space="0" w:color="auto"/>
            </w:tcBorders>
            <w:hideMark/>
          </w:tcPr>
          <w:p w:rsidR="00DB35D9" w:rsidRPr="000D0A7B" w:rsidRDefault="00DB35D9" w:rsidP="000E5F0E">
            <w:pPr>
              <w:snapToGrid w:val="0"/>
              <w:spacing w:beforeLines="50" w:before="180"/>
              <w:jc w:val="center"/>
              <w:rPr>
                <w:rFonts w:ascii="標楷體" w:eastAsia="標楷體" w:hAnsi="標楷體"/>
                <w:color w:val="000000" w:themeColor="text1"/>
                <w:sz w:val="28"/>
                <w:szCs w:val="24"/>
              </w:rPr>
            </w:pPr>
          </w:p>
        </w:tc>
        <w:tc>
          <w:tcPr>
            <w:tcW w:w="960" w:type="pct"/>
            <w:tcBorders>
              <w:top w:val="outset" w:sz="6" w:space="0" w:color="auto"/>
              <w:left w:val="outset" w:sz="6" w:space="0" w:color="auto"/>
              <w:bottom w:val="outset" w:sz="6" w:space="0" w:color="auto"/>
              <w:right w:val="outset" w:sz="6" w:space="0" w:color="auto"/>
            </w:tcBorders>
            <w:hideMark/>
          </w:tcPr>
          <w:p w:rsidR="00DB35D9" w:rsidRPr="000D0A7B" w:rsidRDefault="00DB35D9" w:rsidP="000E5F0E">
            <w:pPr>
              <w:snapToGrid w:val="0"/>
              <w:spacing w:beforeLines="50" w:before="180"/>
              <w:jc w:val="center"/>
              <w:rPr>
                <w:rFonts w:ascii="Times New Roman" w:eastAsia="標楷體" w:hAnsi="Times New Roman"/>
                <w:color w:val="000000" w:themeColor="text1"/>
                <w:sz w:val="28"/>
                <w:szCs w:val="24"/>
              </w:rPr>
            </w:pPr>
            <w:r w:rsidRPr="000D0A7B">
              <w:rPr>
                <w:rFonts w:ascii="Times New Roman" w:eastAsia="標楷體" w:hAnsi="Times New Roman"/>
                <w:color w:val="000000" w:themeColor="text1"/>
                <w:sz w:val="28"/>
                <w:szCs w:val="24"/>
              </w:rPr>
              <w:t>天然氣</w:t>
            </w:r>
          </w:p>
        </w:tc>
        <w:tc>
          <w:tcPr>
            <w:tcW w:w="752" w:type="pct"/>
            <w:tcBorders>
              <w:top w:val="outset" w:sz="6" w:space="0" w:color="auto"/>
              <w:left w:val="outset" w:sz="6" w:space="0" w:color="auto"/>
              <w:bottom w:val="outset" w:sz="6" w:space="0" w:color="auto"/>
              <w:right w:val="outset" w:sz="6" w:space="0" w:color="auto"/>
            </w:tcBorders>
          </w:tcPr>
          <w:p w:rsidR="00DB35D9" w:rsidRPr="000D0A7B" w:rsidRDefault="00DB35D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w:t>
            </w:r>
          </w:p>
        </w:tc>
        <w:tc>
          <w:tcPr>
            <w:tcW w:w="756" w:type="pct"/>
            <w:tcBorders>
              <w:top w:val="outset" w:sz="6" w:space="0" w:color="auto"/>
              <w:left w:val="outset" w:sz="6" w:space="0" w:color="auto"/>
              <w:bottom w:val="outset" w:sz="6" w:space="0" w:color="auto"/>
              <w:right w:val="outset" w:sz="6" w:space="0" w:color="auto"/>
            </w:tcBorders>
          </w:tcPr>
          <w:p w:rsidR="00DB35D9" w:rsidRPr="000D0A7B" w:rsidRDefault="00DB35D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w:t>
            </w:r>
          </w:p>
        </w:tc>
        <w:tc>
          <w:tcPr>
            <w:tcW w:w="617" w:type="pct"/>
            <w:tcBorders>
              <w:top w:val="outset" w:sz="6" w:space="0" w:color="auto"/>
              <w:left w:val="outset" w:sz="6" w:space="0" w:color="auto"/>
              <w:bottom w:val="outset" w:sz="6" w:space="0" w:color="auto"/>
              <w:right w:val="outset" w:sz="6" w:space="0" w:color="auto"/>
            </w:tcBorders>
          </w:tcPr>
          <w:p w:rsidR="00DB35D9" w:rsidRPr="000D0A7B" w:rsidRDefault="00DB35D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w:t>
            </w:r>
          </w:p>
        </w:tc>
        <w:tc>
          <w:tcPr>
            <w:tcW w:w="1230" w:type="pct"/>
            <w:tcBorders>
              <w:top w:val="outset" w:sz="6" w:space="0" w:color="auto"/>
              <w:left w:val="outset" w:sz="6" w:space="0" w:color="auto"/>
              <w:bottom w:val="outset" w:sz="6" w:space="0" w:color="auto"/>
              <w:right w:val="outset" w:sz="6" w:space="0" w:color="auto"/>
            </w:tcBorders>
          </w:tcPr>
          <w:p w:rsidR="00DB35D9" w:rsidRPr="000D0A7B" w:rsidRDefault="00DB35D9" w:rsidP="000E5F0E">
            <w:pPr>
              <w:snapToGrid w:val="0"/>
              <w:spacing w:beforeLines="50" w:before="180"/>
              <w:ind w:leftChars="42" w:left="101" w:rightChars="58" w:right="139"/>
              <w:jc w:val="both"/>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無尚待修復區域</w:t>
            </w:r>
          </w:p>
        </w:tc>
      </w:tr>
      <w:tr w:rsidR="00DB35D9" w:rsidRPr="000D0A7B" w:rsidTr="00E565D9">
        <w:tc>
          <w:tcPr>
            <w:tcW w:w="685" w:type="pct"/>
            <w:vMerge w:val="restart"/>
            <w:tcBorders>
              <w:top w:val="single" w:sz="4" w:space="0" w:color="auto"/>
              <w:left w:val="outset" w:sz="6" w:space="0" w:color="auto"/>
              <w:bottom w:val="outset" w:sz="6" w:space="0" w:color="auto"/>
              <w:right w:val="outset" w:sz="6" w:space="0" w:color="auto"/>
            </w:tcBorders>
            <w:shd w:val="clear" w:color="auto" w:fill="FFFFFF"/>
            <w:hideMark/>
          </w:tcPr>
          <w:p w:rsidR="00DB35D9" w:rsidRPr="000D0A7B" w:rsidRDefault="00DB35D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國家通訊傳播委員會</w:t>
            </w:r>
          </w:p>
        </w:tc>
        <w:tc>
          <w:tcPr>
            <w:tcW w:w="960" w:type="pct"/>
            <w:tcBorders>
              <w:top w:val="outset" w:sz="6" w:space="0" w:color="auto"/>
              <w:left w:val="outset" w:sz="6" w:space="0" w:color="auto"/>
              <w:bottom w:val="outset" w:sz="6" w:space="0" w:color="auto"/>
              <w:right w:val="outset" w:sz="6" w:space="0" w:color="auto"/>
            </w:tcBorders>
            <w:shd w:val="clear" w:color="auto" w:fill="FFFFFF"/>
            <w:hideMark/>
          </w:tcPr>
          <w:p w:rsidR="00DB35D9" w:rsidRPr="000D0A7B" w:rsidRDefault="00DB35D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電信(市話)</w:t>
            </w:r>
          </w:p>
        </w:tc>
        <w:tc>
          <w:tcPr>
            <w:tcW w:w="752" w:type="pct"/>
            <w:tcBorders>
              <w:top w:val="outset" w:sz="6" w:space="0" w:color="auto"/>
              <w:left w:val="outset" w:sz="6" w:space="0" w:color="auto"/>
              <w:bottom w:val="outset" w:sz="6" w:space="0" w:color="auto"/>
              <w:right w:val="outset" w:sz="6" w:space="0" w:color="auto"/>
            </w:tcBorders>
            <w:shd w:val="clear" w:color="auto" w:fill="FFFFFF"/>
          </w:tcPr>
          <w:p w:rsidR="00DB35D9" w:rsidRPr="000D0A7B" w:rsidRDefault="00DB35D9" w:rsidP="000E5F0E">
            <w:pPr>
              <w:snapToGrid w:val="0"/>
              <w:spacing w:beforeLines="50" w:before="180"/>
              <w:ind w:rightChars="58" w:right="139"/>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18,793</w:t>
            </w:r>
          </w:p>
        </w:tc>
        <w:tc>
          <w:tcPr>
            <w:tcW w:w="756" w:type="pct"/>
            <w:tcBorders>
              <w:top w:val="outset" w:sz="6" w:space="0" w:color="auto"/>
              <w:left w:val="outset" w:sz="6" w:space="0" w:color="auto"/>
              <w:bottom w:val="outset" w:sz="6" w:space="0" w:color="auto"/>
              <w:right w:val="outset" w:sz="6" w:space="0" w:color="auto"/>
            </w:tcBorders>
            <w:shd w:val="clear" w:color="auto" w:fill="FFFFFF"/>
          </w:tcPr>
          <w:p w:rsidR="00DB35D9" w:rsidRPr="000D0A7B" w:rsidRDefault="00DB35D9" w:rsidP="000E5F0E">
            <w:pPr>
              <w:snapToGrid w:val="0"/>
              <w:spacing w:beforeLines="50" w:before="180"/>
              <w:ind w:rightChars="58" w:right="139"/>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18,793</w:t>
            </w:r>
          </w:p>
        </w:tc>
        <w:tc>
          <w:tcPr>
            <w:tcW w:w="617" w:type="pct"/>
            <w:tcBorders>
              <w:top w:val="outset" w:sz="6" w:space="0" w:color="auto"/>
              <w:left w:val="outset" w:sz="6" w:space="0" w:color="auto"/>
              <w:bottom w:val="outset" w:sz="6" w:space="0" w:color="auto"/>
              <w:right w:val="outset" w:sz="6" w:space="0" w:color="auto"/>
            </w:tcBorders>
            <w:shd w:val="clear" w:color="auto" w:fill="FFFFFF"/>
          </w:tcPr>
          <w:p w:rsidR="00DB35D9" w:rsidRPr="000D0A7B" w:rsidRDefault="00DB35D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w:t>
            </w:r>
          </w:p>
        </w:tc>
        <w:tc>
          <w:tcPr>
            <w:tcW w:w="1230" w:type="pct"/>
            <w:tcBorders>
              <w:top w:val="outset" w:sz="6" w:space="0" w:color="auto"/>
              <w:left w:val="outset" w:sz="6" w:space="0" w:color="auto"/>
              <w:bottom w:val="outset" w:sz="6" w:space="0" w:color="auto"/>
              <w:right w:val="outset" w:sz="6" w:space="0" w:color="auto"/>
            </w:tcBorders>
            <w:shd w:val="clear" w:color="auto" w:fill="FFFFFF"/>
          </w:tcPr>
          <w:p w:rsidR="00DB35D9" w:rsidRPr="000D0A7B" w:rsidRDefault="00DB35D9" w:rsidP="000E5F0E">
            <w:pPr>
              <w:snapToGrid w:val="0"/>
              <w:spacing w:beforeLines="50" w:before="180"/>
              <w:ind w:leftChars="42" w:left="101" w:rightChars="58" w:right="139"/>
              <w:jc w:val="both"/>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已於105年9月22日完修</w:t>
            </w:r>
          </w:p>
        </w:tc>
      </w:tr>
      <w:tr w:rsidR="00DB35D9" w:rsidRPr="000D0A7B" w:rsidTr="00E565D9">
        <w:tc>
          <w:tcPr>
            <w:tcW w:w="68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B35D9" w:rsidRPr="000D0A7B" w:rsidRDefault="00DB35D9" w:rsidP="007F1DDF">
            <w:pPr>
              <w:snapToGrid w:val="0"/>
              <w:jc w:val="center"/>
              <w:rPr>
                <w:rFonts w:ascii="標楷體" w:eastAsia="標楷體" w:hAnsi="標楷體" w:cs="新細明體"/>
                <w:color w:val="000000" w:themeColor="text1"/>
                <w:sz w:val="28"/>
                <w:szCs w:val="24"/>
              </w:rPr>
            </w:pPr>
          </w:p>
        </w:tc>
        <w:tc>
          <w:tcPr>
            <w:tcW w:w="960" w:type="pct"/>
            <w:tcBorders>
              <w:top w:val="outset" w:sz="6" w:space="0" w:color="auto"/>
              <w:left w:val="outset" w:sz="6" w:space="0" w:color="auto"/>
              <w:bottom w:val="outset" w:sz="6" w:space="0" w:color="auto"/>
              <w:right w:val="outset" w:sz="6" w:space="0" w:color="auto"/>
            </w:tcBorders>
            <w:shd w:val="clear" w:color="auto" w:fill="FFFFFF"/>
            <w:hideMark/>
          </w:tcPr>
          <w:p w:rsidR="00DB35D9" w:rsidRPr="000D0A7B" w:rsidRDefault="00DB35D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電信(基地台)</w:t>
            </w:r>
          </w:p>
        </w:tc>
        <w:tc>
          <w:tcPr>
            <w:tcW w:w="752" w:type="pct"/>
            <w:tcBorders>
              <w:top w:val="outset" w:sz="6" w:space="0" w:color="auto"/>
              <w:left w:val="outset" w:sz="6" w:space="0" w:color="auto"/>
              <w:bottom w:val="outset" w:sz="6" w:space="0" w:color="auto"/>
              <w:right w:val="outset" w:sz="6" w:space="0" w:color="auto"/>
            </w:tcBorders>
            <w:shd w:val="clear" w:color="auto" w:fill="FFFFFF"/>
          </w:tcPr>
          <w:p w:rsidR="00DB35D9" w:rsidRPr="000D0A7B" w:rsidRDefault="00DB35D9" w:rsidP="000E5F0E">
            <w:pPr>
              <w:snapToGrid w:val="0"/>
              <w:spacing w:beforeLines="50" w:before="180"/>
              <w:ind w:rightChars="58" w:right="139"/>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3,344</w:t>
            </w:r>
          </w:p>
        </w:tc>
        <w:tc>
          <w:tcPr>
            <w:tcW w:w="756" w:type="pct"/>
            <w:tcBorders>
              <w:top w:val="outset" w:sz="6" w:space="0" w:color="auto"/>
              <w:left w:val="outset" w:sz="6" w:space="0" w:color="auto"/>
              <w:bottom w:val="outset" w:sz="6" w:space="0" w:color="auto"/>
              <w:right w:val="outset" w:sz="6" w:space="0" w:color="auto"/>
            </w:tcBorders>
            <w:shd w:val="clear" w:color="auto" w:fill="FFFFFF"/>
          </w:tcPr>
          <w:p w:rsidR="00DB35D9" w:rsidRPr="000D0A7B" w:rsidRDefault="00DB35D9" w:rsidP="000E5F0E">
            <w:pPr>
              <w:snapToGrid w:val="0"/>
              <w:spacing w:beforeLines="50" w:before="180"/>
              <w:ind w:rightChars="58" w:right="139"/>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3,344</w:t>
            </w:r>
          </w:p>
        </w:tc>
        <w:tc>
          <w:tcPr>
            <w:tcW w:w="617" w:type="pct"/>
            <w:tcBorders>
              <w:top w:val="outset" w:sz="6" w:space="0" w:color="auto"/>
              <w:left w:val="outset" w:sz="6" w:space="0" w:color="auto"/>
              <w:bottom w:val="outset" w:sz="6" w:space="0" w:color="auto"/>
              <w:right w:val="outset" w:sz="6" w:space="0" w:color="auto"/>
            </w:tcBorders>
            <w:shd w:val="clear" w:color="auto" w:fill="FFFFFF"/>
          </w:tcPr>
          <w:p w:rsidR="00DB35D9" w:rsidRPr="000D0A7B" w:rsidRDefault="00DB35D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w:t>
            </w:r>
          </w:p>
        </w:tc>
        <w:tc>
          <w:tcPr>
            <w:tcW w:w="1230" w:type="pct"/>
            <w:tcBorders>
              <w:top w:val="outset" w:sz="6" w:space="0" w:color="auto"/>
              <w:left w:val="outset" w:sz="6" w:space="0" w:color="auto"/>
              <w:bottom w:val="outset" w:sz="6" w:space="0" w:color="auto"/>
              <w:right w:val="outset" w:sz="6" w:space="0" w:color="auto"/>
            </w:tcBorders>
            <w:shd w:val="clear" w:color="auto" w:fill="FFFFFF"/>
          </w:tcPr>
          <w:p w:rsidR="00DB35D9" w:rsidRPr="000D0A7B" w:rsidRDefault="00DB35D9" w:rsidP="000E5F0E">
            <w:pPr>
              <w:snapToGrid w:val="0"/>
              <w:spacing w:beforeLines="50" w:before="180"/>
              <w:ind w:leftChars="42" w:left="101" w:rightChars="58" w:right="139"/>
              <w:jc w:val="both"/>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已於105年9月24日完修</w:t>
            </w:r>
          </w:p>
        </w:tc>
      </w:tr>
    </w:tbl>
    <w:p w:rsidR="00EB3B30" w:rsidRPr="000D0A7B" w:rsidRDefault="00EB3B30">
      <w:pPr>
        <w:widowControl/>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br w:type="page"/>
      </w:r>
    </w:p>
    <w:p w:rsidR="00A24BE9" w:rsidRDefault="00A24BE9" w:rsidP="0021455E">
      <w:pPr>
        <w:pStyle w:val="ad"/>
        <w:numPr>
          <w:ilvl w:val="0"/>
          <w:numId w:val="41"/>
        </w:numPr>
        <w:snapToGrid w:val="0"/>
        <w:spacing w:before="5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lastRenderedPageBreak/>
        <w:t>臺南市：</w:t>
      </w:r>
    </w:p>
    <w:p w:rsidR="00857960" w:rsidRPr="00857960" w:rsidRDefault="00365374" w:rsidP="00365374">
      <w:pPr>
        <w:pStyle w:val="af3"/>
        <w:snapToGrid w:val="0"/>
        <w:spacing w:after="0"/>
        <w:ind w:leftChars="396" w:left="950"/>
        <w:jc w:val="center"/>
        <w:rPr>
          <w:rFonts w:ascii="標楷體" w:eastAsia="標楷體" w:hAnsi="標楷體"/>
          <w:bCs/>
          <w:color w:val="000000" w:themeColor="text1"/>
          <w:sz w:val="28"/>
          <w:szCs w:val="32"/>
        </w:rPr>
      </w:pPr>
      <w:bookmarkStart w:id="77" w:name="_Toc485300309"/>
      <w:r w:rsidRPr="00365374">
        <w:rPr>
          <w:rFonts w:ascii="標楷體" w:eastAsia="標楷體" w:hAnsi="標楷體" w:hint="eastAsia"/>
          <w:bCs/>
          <w:color w:val="000000" w:themeColor="text1"/>
          <w:sz w:val="28"/>
          <w:szCs w:val="32"/>
        </w:rPr>
        <w:t xml:space="preserve">表 </w:t>
      </w:r>
      <w:r w:rsidRPr="00365374">
        <w:rPr>
          <w:rFonts w:ascii="標楷體" w:eastAsia="標楷體" w:hAnsi="標楷體"/>
          <w:bCs/>
          <w:color w:val="000000" w:themeColor="text1"/>
          <w:sz w:val="28"/>
          <w:szCs w:val="32"/>
        </w:rPr>
        <w:fldChar w:fldCharType="begin"/>
      </w:r>
      <w:r w:rsidRPr="00365374">
        <w:rPr>
          <w:rFonts w:ascii="標楷體" w:eastAsia="標楷體" w:hAnsi="標楷體"/>
          <w:bCs/>
          <w:color w:val="000000" w:themeColor="text1"/>
          <w:sz w:val="28"/>
          <w:szCs w:val="32"/>
        </w:rPr>
        <w:instrText xml:space="preserve"> </w:instrText>
      </w:r>
      <w:r w:rsidRPr="00365374">
        <w:rPr>
          <w:rFonts w:ascii="標楷體" w:eastAsia="標楷體" w:hAnsi="標楷體" w:hint="eastAsia"/>
          <w:bCs/>
          <w:color w:val="000000" w:themeColor="text1"/>
          <w:sz w:val="28"/>
          <w:szCs w:val="32"/>
        </w:rPr>
        <w:instrText>SEQ 表 \* ARABIC</w:instrText>
      </w:r>
      <w:r w:rsidRPr="00365374">
        <w:rPr>
          <w:rFonts w:ascii="標楷體" w:eastAsia="標楷體" w:hAnsi="標楷體"/>
          <w:bCs/>
          <w:color w:val="000000" w:themeColor="text1"/>
          <w:sz w:val="28"/>
          <w:szCs w:val="32"/>
        </w:rPr>
        <w:instrText xml:space="preserve"> </w:instrText>
      </w:r>
      <w:r w:rsidRPr="00365374">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25</w:t>
      </w:r>
      <w:r w:rsidRPr="00365374">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857960" w:rsidRPr="00857960">
        <w:rPr>
          <w:rFonts w:ascii="標楷體" w:eastAsia="標楷體" w:hAnsi="標楷體" w:hint="eastAsia"/>
          <w:bCs/>
          <w:color w:val="000000" w:themeColor="text1"/>
          <w:sz w:val="28"/>
          <w:szCs w:val="32"/>
        </w:rPr>
        <w:t>臺南市</w:t>
      </w:r>
      <w:r w:rsidR="00857960" w:rsidRPr="000D0A7B">
        <w:rPr>
          <w:rFonts w:ascii="標楷體" w:eastAsia="標楷體" w:hAnsi="標楷體" w:hint="eastAsia"/>
          <w:bCs/>
          <w:color w:val="000000" w:themeColor="text1"/>
          <w:sz w:val="28"/>
          <w:szCs w:val="32"/>
        </w:rPr>
        <w:t>維生管線災情</w:t>
      </w:r>
      <w:bookmarkEnd w:id="77"/>
    </w:p>
    <w:tbl>
      <w:tblPr>
        <w:tblW w:w="8148" w:type="dxa"/>
        <w:jc w:val="center"/>
        <w:tblInd w:w="-213"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269"/>
        <w:gridCol w:w="1702"/>
        <w:gridCol w:w="1558"/>
        <w:gridCol w:w="1560"/>
        <w:gridCol w:w="1059"/>
      </w:tblGrid>
      <w:tr w:rsidR="00CC7648" w:rsidRPr="000D0A7B" w:rsidTr="00CC7648">
        <w:trPr>
          <w:jc w:val="center"/>
        </w:trPr>
        <w:tc>
          <w:tcPr>
            <w:tcW w:w="1392" w:type="pct"/>
            <w:tcBorders>
              <w:top w:val="outset" w:sz="6" w:space="0" w:color="auto"/>
              <w:left w:val="outset" w:sz="6" w:space="0" w:color="auto"/>
              <w:bottom w:val="outset" w:sz="6" w:space="0" w:color="auto"/>
              <w:right w:val="outset" w:sz="6" w:space="0" w:color="auto"/>
            </w:tcBorders>
            <w:shd w:val="clear" w:color="auto" w:fill="FFFFCC"/>
            <w:vAlign w:val="center"/>
          </w:tcPr>
          <w:p w:rsidR="00A24BE9" w:rsidRPr="000D0A7B" w:rsidRDefault="00A24BE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項目</w:t>
            </w:r>
          </w:p>
        </w:tc>
        <w:tc>
          <w:tcPr>
            <w:tcW w:w="1044" w:type="pct"/>
            <w:tcBorders>
              <w:top w:val="outset" w:sz="6" w:space="0" w:color="auto"/>
              <w:left w:val="outset" w:sz="6" w:space="0" w:color="auto"/>
              <w:bottom w:val="outset" w:sz="6" w:space="0" w:color="auto"/>
              <w:right w:val="outset" w:sz="6" w:space="0" w:color="auto"/>
            </w:tcBorders>
            <w:shd w:val="clear" w:color="auto" w:fill="FFFFCC"/>
            <w:vAlign w:val="center"/>
          </w:tcPr>
          <w:p w:rsidR="00A24BE9" w:rsidRPr="000D0A7B" w:rsidRDefault="00A24BE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影響數目</w:t>
            </w:r>
          </w:p>
        </w:tc>
        <w:tc>
          <w:tcPr>
            <w:tcW w:w="956" w:type="pct"/>
            <w:tcBorders>
              <w:top w:val="outset" w:sz="6" w:space="0" w:color="auto"/>
              <w:left w:val="outset" w:sz="6" w:space="0" w:color="auto"/>
              <w:bottom w:val="outset" w:sz="6" w:space="0" w:color="auto"/>
              <w:right w:val="outset" w:sz="6" w:space="0" w:color="auto"/>
            </w:tcBorders>
            <w:shd w:val="clear" w:color="auto" w:fill="FFFFCC"/>
            <w:vAlign w:val="center"/>
          </w:tcPr>
          <w:p w:rsidR="00A24BE9" w:rsidRPr="000D0A7B" w:rsidRDefault="00A24BE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搶修完成</w:t>
            </w:r>
            <w:r w:rsidR="00EB3B30" w:rsidRPr="000D0A7B">
              <w:rPr>
                <w:rFonts w:ascii="標楷體" w:eastAsia="標楷體" w:hAnsi="標楷體"/>
                <w:color w:val="000000" w:themeColor="text1"/>
                <w:sz w:val="28"/>
                <w:szCs w:val="24"/>
              </w:rPr>
              <w:br/>
            </w:r>
            <w:r w:rsidRPr="000D0A7B">
              <w:rPr>
                <w:rFonts w:ascii="標楷體" w:eastAsia="標楷體" w:hAnsi="標楷體" w:hint="eastAsia"/>
                <w:color w:val="000000" w:themeColor="text1"/>
                <w:sz w:val="28"/>
                <w:szCs w:val="24"/>
              </w:rPr>
              <w:t>(戶、處)</w:t>
            </w:r>
          </w:p>
        </w:tc>
        <w:tc>
          <w:tcPr>
            <w:tcW w:w="957" w:type="pct"/>
            <w:tcBorders>
              <w:top w:val="outset" w:sz="6" w:space="0" w:color="auto"/>
              <w:left w:val="outset" w:sz="6" w:space="0" w:color="auto"/>
              <w:bottom w:val="outset" w:sz="6" w:space="0" w:color="auto"/>
              <w:right w:val="outset" w:sz="6" w:space="0" w:color="auto"/>
            </w:tcBorders>
            <w:shd w:val="clear" w:color="auto" w:fill="FFFFCC"/>
            <w:vAlign w:val="center"/>
          </w:tcPr>
          <w:p w:rsidR="00A24BE9" w:rsidRPr="000D0A7B" w:rsidRDefault="00A24BE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尚待修復</w:t>
            </w:r>
            <w:r w:rsidR="00EB3B30" w:rsidRPr="000D0A7B">
              <w:rPr>
                <w:rFonts w:ascii="標楷體" w:eastAsia="標楷體" w:hAnsi="標楷體"/>
                <w:color w:val="000000" w:themeColor="text1"/>
                <w:sz w:val="28"/>
                <w:szCs w:val="24"/>
              </w:rPr>
              <w:br/>
            </w:r>
            <w:r w:rsidRPr="000D0A7B">
              <w:rPr>
                <w:rFonts w:ascii="標楷體" w:eastAsia="標楷體" w:hAnsi="標楷體" w:hint="eastAsia"/>
                <w:color w:val="000000" w:themeColor="text1"/>
                <w:sz w:val="28"/>
                <w:szCs w:val="24"/>
              </w:rPr>
              <w:t>(戶、處)</w:t>
            </w:r>
          </w:p>
        </w:tc>
        <w:tc>
          <w:tcPr>
            <w:tcW w:w="650" w:type="pct"/>
            <w:tcBorders>
              <w:top w:val="outset" w:sz="6" w:space="0" w:color="auto"/>
              <w:left w:val="single" w:sz="4" w:space="0" w:color="auto"/>
              <w:bottom w:val="outset" w:sz="6" w:space="0" w:color="auto"/>
              <w:right w:val="outset" w:sz="6" w:space="0" w:color="auto"/>
            </w:tcBorders>
            <w:shd w:val="clear" w:color="auto" w:fill="FFFFCC"/>
            <w:vAlign w:val="center"/>
          </w:tcPr>
          <w:p w:rsidR="00A24BE9" w:rsidRPr="000D0A7B" w:rsidRDefault="00A24BE9" w:rsidP="000E5F0E">
            <w:pPr>
              <w:snapToGrid w:val="0"/>
              <w:spacing w:beforeLines="50" w:before="180"/>
              <w:jc w:val="center"/>
              <w:rPr>
                <w:rFonts w:ascii="標楷體" w:eastAsia="標楷體" w:hAnsi="標楷體"/>
                <w:color w:val="000000" w:themeColor="text1"/>
                <w:sz w:val="28"/>
                <w:szCs w:val="24"/>
              </w:rPr>
            </w:pPr>
            <w:r w:rsidRPr="000D0A7B">
              <w:rPr>
                <w:rFonts w:ascii="標楷體" w:eastAsia="標楷體" w:hAnsi="標楷體" w:hint="eastAsia"/>
                <w:color w:val="000000" w:themeColor="text1"/>
                <w:sz w:val="28"/>
                <w:szCs w:val="24"/>
              </w:rPr>
              <w:t>備註</w:t>
            </w:r>
          </w:p>
        </w:tc>
      </w:tr>
      <w:tr w:rsidR="00CC7648" w:rsidRPr="000D0A7B" w:rsidTr="00CC7648">
        <w:trPr>
          <w:jc w:val="center"/>
        </w:trPr>
        <w:tc>
          <w:tcPr>
            <w:tcW w:w="1392"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自來水</w:t>
            </w:r>
          </w:p>
        </w:tc>
        <w:tc>
          <w:tcPr>
            <w:tcW w:w="1044"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956"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957"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650" w:type="pct"/>
            <w:tcBorders>
              <w:top w:val="outset" w:sz="6" w:space="0" w:color="auto"/>
              <w:left w:val="single" w:sz="4" w:space="0" w:color="auto"/>
              <w:bottom w:val="outset" w:sz="6" w:space="0" w:color="auto"/>
              <w:right w:val="outset" w:sz="6" w:space="0" w:color="auto"/>
            </w:tcBorders>
            <w:vAlign w:val="center"/>
          </w:tcPr>
          <w:p w:rsidR="00CC7648" w:rsidRPr="000D0A7B" w:rsidRDefault="00CC7648" w:rsidP="009D45B1">
            <w:pPr>
              <w:snapToGrid w:val="0"/>
              <w:ind w:left="2"/>
              <w:rPr>
                <w:rFonts w:ascii="標楷體" w:eastAsia="標楷體" w:hAnsi="標楷體"/>
                <w:color w:val="000000" w:themeColor="text1"/>
                <w:szCs w:val="24"/>
              </w:rPr>
            </w:pPr>
          </w:p>
        </w:tc>
      </w:tr>
      <w:tr w:rsidR="00CC7648" w:rsidRPr="000D0A7B" w:rsidTr="00CC7648">
        <w:trPr>
          <w:jc w:val="center"/>
        </w:trPr>
        <w:tc>
          <w:tcPr>
            <w:tcW w:w="1392"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電力</w:t>
            </w:r>
          </w:p>
        </w:tc>
        <w:tc>
          <w:tcPr>
            <w:tcW w:w="1044"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110,211</w:t>
            </w:r>
          </w:p>
        </w:tc>
        <w:tc>
          <w:tcPr>
            <w:tcW w:w="956"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110,211</w:t>
            </w:r>
          </w:p>
        </w:tc>
        <w:tc>
          <w:tcPr>
            <w:tcW w:w="957"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650" w:type="pct"/>
            <w:tcBorders>
              <w:top w:val="outset" w:sz="6" w:space="0" w:color="auto"/>
              <w:left w:val="single" w:sz="4" w:space="0" w:color="auto"/>
              <w:bottom w:val="outset" w:sz="6" w:space="0" w:color="auto"/>
              <w:right w:val="outset" w:sz="6" w:space="0" w:color="auto"/>
            </w:tcBorders>
            <w:vAlign w:val="center"/>
          </w:tcPr>
          <w:p w:rsidR="00CC7648" w:rsidRPr="000D0A7B" w:rsidRDefault="00CC7648" w:rsidP="009D45B1">
            <w:pPr>
              <w:snapToGrid w:val="0"/>
              <w:rPr>
                <w:rFonts w:ascii="標楷體" w:eastAsia="標楷體" w:hAnsi="標楷體"/>
                <w:color w:val="000000" w:themeColor="text1"/>
                <w:szCs w:val="24"/>
              </w:rPr>
            </w:pPr>
          </w:p>
        </w:tc>
      </w:tr>
      <w:tr w:rsidR="00CC7648" w:rsidRPr="000D0A7B" w:rsidTr="00CC7648">
        <w:trPr>
          <w:jc w:val="center"/>
        </w:trPr>
        <w:tc>
          <w:tcPr>
            <w:tcW w:w="1392"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瓦斯</w:t>
            </w:r>
          </w:p>
        </w:tc>
        <w:tc>
          <w:tcPr>
            <w:tcW w:w="1044"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956"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957"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650" w:type="pct"/>
            <w:tcBorders>
              <w:top w:val="outset" w:sz="6" w:space="0" w:color="auto"/>
              <w:left w:val="single" w:sz="4" w:space="0" w:color="auto"/>
              <w:bottom w:val="outset" w:sz="6" w:space="0" w:color="auto"/>
              <w:right w:val="outset" w:sz="6" w:space="0" w:color="auto"/>
            </w:tcBorders>
            <w:vAlign w:val="center"/>
          </w:tcPr>
          <w:p w:rsidR="00CC7648" w:rsidRPr="000D0A7B" w:rsidRDefault="00CC7648" w:rsidP="009D45B1">
            <w:pPr>
              <w:snapToGrid w:val="0"/>
              <w:jc w:val="center"/>
              <w:rPr>
                <w:rFonts w:ascii="標楷體" w:eastAsia="標楷體" w:hAnsi="標楷體"/>
                <w:color w:val="000000" w:themeColor="text1"/>
                <w:szCs w:val="24"/>
              </w:rPr>
            </w:pPr>
          </w:p>
        </w:tc>
      </w:tr>
      <w:tr w:rsidR="00CC7648" w:rsidRPr="000D0A7B" w:rsidTr="00CC7648">
        <w:trPr>
          <w:jc w:val="center"/>
        </w:trPr>
        <w:tc>
          <w:tcPr>
            <w:tcW w:w="1392"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電信（市話）</w:t>
            </w:r>
          </w:p>
        </w:tc>
        <w:tc>
          <w:tcPr>
            <w:tcW w:w="1044"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3,789</w:t>
            </w:r>
          </w:p>
        </w:tc>
        <w:tc>
          <w:tcPr>
            <w:tcW w:w="956"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3,789</w:t>
            </w:r>
          </w:p>
        </w:tc>
        <w:tc>
          <w:tcPr>
            <w:tcW w:w="957"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650" w:type="pct"/>
            <w:tcBorders>
              <w:top w:val="outset" w:sz="6" w:space="0" w:color="auto"/>
              <w:left w:val="single" w:sz="4" w:space="0" w:color="auto"/>
              <w:bottom w:val="outset" w:sz="6" w:space="0" w:color="auto"/>
              <w:right w:val="outset" w:sz="6" w:space="0" w:color="auto"/>
            </w:tcBorders>
            <w:vAlign w:val="center"/>
          </w:tcPr>
          <w:p w:rsidR="00CC7648" w:rsidRPr="000D0A7B" w:rsidRDefault="00CC7648" w:rsidP="009D45B1">
            <w:pPr>
              <w:snapToGrid w:val="0"/>
              <w:jc w:val="both"/>
              <w:rPr>
                <w:rFonts w:ascii="標楷體" w:eastAsia="標楷體" w:hAnsi="標楷體"/>
                <w:color w:val="000000" w:themeColor="text1"/>
                <w:szCs w:val="24"/>
              </w:rPr>
            </w:pPr>
          </w:p>
        </w:tc>
      </w:tr>
      <w:tr w:rsidR="00CC7648" w:rsidRPr="000D0A7B" w:rsidTr="00CC7648">
        <w:trPr>
          <w:jc w:val="center"/>
        </w:trPr>
        <w:tc>
          <w:tcPr>
            <w:tcW w:w="1392"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電信（基地台）</w:t>
            </w:r>
          </w:p>
        </w:tc>
        <w:tc>
          <w:tcPr>
            <w:tcW w:w="1044"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119</w:t>
            </w:r>
          </w:p>
        </w:tc>
        <w:tc>
          <w:tcPr>
            <w:tcW w:w="956"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119</w:t>
            </w:r>
          </w:p>
        </w:tc>
        <w:tc>
          <w:tcPr>
            <w:tcW w:w="957" w:type="pct"/>
            <w:tcBorders>
              <w:top w:val="outset" w:sz="6" w:space="0" w:color="auto"/>
              <w:left w:val="outset" w:sz="6" w:space="0" w:color="auto"/>
              <w:bottom w:val="outset" w:sz="6" w:space="0" w:color="auto"/>
              <w:right w:val="outset" w:sz="6" w:space="0" w:color="auto"/>
            </w:tcBorders>
          </w:tcPr>
          <w:p w:rsidR="00CC7648" w:rsidRPr="000D0A7B" w:rsidRDefault="00CC7648" w:rsidP="009D45B1">
            <w:pPr>
              <w:snapToGrid w:val="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w:t>
            </w:r>
          </w:p>
        </w:tc>
        <w:tc>
          <w:tcPr>
            <w:tcW w:w="650" w:type="pct"/>
            <w:tcBorders>
              <w:top w:val="outset" w:sz="6" w:space="0" w:color="auto"/>
              <w:left w:val="single" w:sz="4" w:space="0" w:color="auto"/>
              <w:bottom w:val="outset" w:sz="6" w:space="0" w:color="auto"/>
              <w:right w:val="outset" w:sz="6" w:space="0" w:color="auto"/>
            </w:tcBorders>
            <w:vAlign w:val="center"/>
          </w:tcPr>
          <w:p w:rsidR="00CC7648" w:rsidRPr="000D0A7B" w:rsidRDefault="00CC7648" w:rsidP="009D45B1">
            <w:pPr>
              <w:snapToGrid w:val="0"/>
              <w:jc w:val="both"/>
              <w:rPr>
                <w:rFonts w:ascii="標楷體" w:eastAsia="標楷體" w:hAnsi="標楷體"/>
                <w:color w:val="000000" w:themeColor="text1"/>
                <w:szCs w:val="24"/>
              </w:rPr>
            </w:pPr>
          </w:p>
        </w:tc>
      </w:tr>
    </w:tbl>
    <w:p w:rsidR="00DE1BE3" w:rsidRPr="000D0A7B" w:rsidRDefault="00000C0B" w:rsidP="00857960">
      <w:pPr>
        <w:pStyle w:val="ad"/>
        <w:numPr>
          <w:ilvl w:val="0"/>
          <w:numId w:val="41"/>
        </w:numPr>
        <w:snapToGrid w:val="0"/>
        <w:ind w:leftChars="0"/>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高雄市：</w:t>
      </w:r>
    </w:p>
    <w:p w:rsidR="00000C0B" w:rsidRPr="000D0A7B" w:rsidRDefault="00000C0B" w:rsidP="0021455E">
      <w:pPr>
        <w:pStyle w:val="ad"/>
        <w:numPr>
          <w:ilvl w:val="0"/>
          <w:numId w:val="218"/>
        </w:numPr>
        <w:snapToGrid w:val="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電力：影響供電290,000戶/處，已完成修復。</w:t>
      </w:r>
    </w:p>
    <w:p w:rsidR="00000C0B" w:rsidRPr="000D0A7B" w:rsidRDefault="00000C0B" w:rsidP="0021455E">
      <w:pPr>
        <w:pStyle w:val="ad"/>
        <w:numPr>
          <w:ilvl w:val="0"/>
          <w:numId w:val="218"/>
        </w:numPr>
        <w:snapToGrid w:val="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自來水：自來水停水戶數約670,000戶/處，已完成修復。</w:t>
      </w:r>
    </w:p>
    <w:p w:rsidR="00000C0B" w:rsidRPr="000D0A7B" w:rsidRDefault="00000C0B" w:rsidP="0021455E">
      <w:pPr>
        <w:pStyle w:val="ad"/>
        <w:numPr>
          <w:ilvl w:val="0"/>
          <w:numId w:val="218"/>
        </w:numPr>
        <w:snapToGrid w:val="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電信(市話)：停話戶數約21,700戶，已完成修復。</w:t>
      </w:r>
    </w:p>
    <w:p w:rsidR="00000C0B" w:rsidRPr="000D0A7B" w:rsidRDefault="00000C0B" w:rsidP="0021455E">
      <w:pPr>
        <w:pStyle w:val="ad"/>
        <w:numPr>
          <w:ilvl w:val="0"/>
          <w:numId w:val="218"/>
        </w:numPr>
        <w:snapToGrid w:val="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電信(基地台)：無</w:t>
      </w:r>
      <w:r w:rsidR="009D45B1" w:rsidRPr="000D0A7B">
        <w:rPr>
          <w:rFonts w:ascii="標楷體" w:eastAsia="標楷體" w:hAnsi="標楷體" w:hint="eastAsia"/>
          <w:bCs/>
          <w:color w:val="000000" w:themeColor="text1"/>
          <w:sz w:val="32"/>
          <w:szCs w:val="32"/>
        </w:rPr>
        <w:t>。</w:t>
      </w:r>
    </w:p>
    <w:p w:rsidR="00EA50D9" w:rsidRDefault="00161FFA" w:rsidP="0021455E">
      <w:pPr>
        <w:pStyle w:val="ad"/>
        <w:numPr>
          <w:ilvl w:val="0"/>
          <w:numId w:val="41"/>
        </w:numPr>
        <w:snapToGrid w:val="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澎湖縣</w:t>
      </w:r>
      <w:r w:rsidR="00F52644" w:rsidRPr="000D0A7B">
        <w:rPr>
          <w:rFonts w:ascii="標楷體" w:eastAsia="標楷體" w:hAnsi="標楷體" w:hint="eastAsia"/>
          <w:bCs/>
          <w:color w:val="000000" w:themeColor="text1"/>
          <w:sz w:val="32"/>
          <w:szCs w:val="32"/>
        </w:rPr>
        <w:t>：</w:t>
      </w:r>
    </w:p>
    <w:p w:rsidR="00857960" w:rsidRPr="00345C98" w:rsidRDefault="00345C98" w:rsidP="00345C98">
      <w:pPr>
        <w:pStyle w:val="af3"/>
        <w:snapToGrid w:val="0"/>
        <w:spacing w:after="0"/>
        <w:ind w:leftChars="519" w:left="1246"/>
        <w:jc w:val="center"/>
        <w:rPr>
          <w:rFonts w:ascii="標楷體" w:eastAsia="標楷體" w:hAnsi="標楷體"/>
          <w:bCs/>
          <w:color w:val="000000" w:themeColor="text1"/>
          <w:sz w:val="28"/>
          <w:szCs w:val="28"/>
        </w:rPr>
      </w:pPr>
      <w:bookmarkStart w:id="78" w:name="_Toc485300310"/>
      <w:r w:rsidRPr="00345C98">
        <w:rPr>
          <w:rFonts w:ascii="標楷體" w:eastAsia="標楷體" w:hAnsi="標楷體" w:hint="eastAsia"/>
          <w:bCs/>
          <w:color w:val="000000" w:themeColor="text1"/>
          <w:sz w:val="28"/>
          <w:szCs w:val="28"/>
        </w:rPr>
        <w:t xml:space="preserve">表 </w:t>
      </w:r>
      <w:r w:rsidRPr="00345C98">
        <w:rPr>
          <w:rFonts w:ascii="標楷體" w:eastAsia="標楷體" w:hAnsi="標楷體"/>
          <w:bCs/>
          <w:color w:val="000000" w:themeColor="text1"/>
          <w:sz w:val="28"/>
          <w:szCs w:val="28"/>
        </w:rPr>
        <w:fldChar w:fldCharType="begin"/>
      </w:r>
      <w:r w:rsidRPr="00345C98">
        <w:rPr>
          <w:rFonts w:ascii="標楷體" w:eastAsia="標楷體" w:hAnsi="標楷體"/>
          <w:bCs/>
          <w:color w:val="000000" w:themeColor="text1"/>
          <w:sz w:val="28"/>
          <w:szCs w:val="28"/>
        </w:rPr>
        <w:instrText xml:space="preserve"> </w:instrText>
      </w:r>
      <w:r w:rsidRPr="00345C98">
        <w:rPr>
          <w:rFonts w:ascii="標楷體" w:eastAsia="標楷體" w:hAnsi="標楷體" w:hint="eastAsia"/>
          <w:bCs/>
          <w:color w:val="000000" w:themeColor="text1"/>
          <w:sz w:val="28"/>
          <w:szCs w:val="28"/>
        </w:rPr>
        <w:instrText>SEQ 表 \* ARABIC</w:instrText>
      </w:r>
      <w:r w:rsidRPr="00345C98">
        <w:rPr>
          <w:rFonts w:ascii="標楷體" w:eastAsia="標楷體" w:hAnsi="標楷體"/>
          <w:bCs/>
          <w:color w:val="000000" w:themeColor="text1"/>
          <w:sz w:val="28"/>
          <w:szCs w:val="28"/>
        </w:rPr>
        <w:instrText xml:space="preserve"> </w:instrText>
      </w:r>
      <w:r w:rsidRPr="00345C98">
        <w:rPr>
          <w:rFonts w:ascii="標楷體" w:eastAsia="標楷體" w:hAnsi="標楷體"/>
          <w:bCs/>
          <w:color w:val="000000" w:themeColor="text1"/>
          <w:sz w:val="28"/>
          <w:szCs w:val="28"/>
        </w:rPr>
        <w:fldChar w:fldCharType="separate"/>
      </w:r>
      <w:r w:rsidR="00A234A5">
        <w:rPr>
          <w:rFonts w:ascii="標楷體" w:eastAsia="標楷體" w:hAnsi="標楷體"/>
          <w:bCs/>
          <w:noProof/>
          <w:color w:val="000000" w:themeColor="text1"/>
          <w:sz w:val="28"/>
          <w:szCs w:val="28"/>
        </w:rPr>
        <w:t>26</w:t>
      </w:r>
      <w:r w:rsidRPr="00345C98">
        <w:rPr>
          <w:rFonts w:ascii="標楷體" w:eastAsia="標楷體" w:hAnsi="標楷體"/>
          <w:bCs/>
          <w:color w:val="000000" w:themeColor="text1"/>
          <w:sz w:val="28"/>
          <w:szCs w:val="28"/>
        </w:rPr>
        <w:fldChar w:fldCharType="end"/>
      </w:r>
      <w:r w:rsidRPr="00345C98">
        <w:rPr>
          <w:rFonts w:ascii="標楷體" w:eastAsia="標楷體" w:hAnsi="標楷體" w:hint="eastAsia"/>
          <w:bCs/>
          <w:color w:val="000000" w:themeColor="text1"/>
          <w:sz w:val="28"/>
          <w:szCs w:val="28"/>
        </w:rPr>
        <w:t xml:space="preserve"> </w:t>
      </w:r>
      <w:r w:rsidR="00857960" w:rsidRPr="00345C98">
        <w:rPr>
          <w:rFonts w:ascii="標楷體" w:eastAsia="標楷體" w:hAnsi="標楷體" w:hint="eastAsia"/>
          <w:bCs/>
          <w:color w:val="000000" w:themeColor="text1"/>
          <w:sz w:val="28"/>
          <w:szCs w:val="28"/>
        </w:rPr>
        <w:t>澎湖縣維生管線災情</w:t>
      </w:r>
      <w:bookmarkEnd w:id="78"/>
    </w:p>
    <w:tbl>
      <w:tblPr>
        <w:tblW w:w="8788" w:type="dxa"/>
        <w:jc w:val="righ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79"/>
        <w:gridCol w:w="1991"/>
        <w:gridCol w:w="1561"/>
        <w:gridCol w:w="1418"/>
        <w:gridCol w:w="1418"/>
        <w:gridCol w:w="1121"/>
      </w:tblGrid>
      <w:tr w:rsidR="00580647" w:rsidRPr="000D0A7B" w:rsidTr="00907A9C">
        <w:trPr>
          <w:jc w:val="right"/>
        </w:trPr>
        <w:tc>
          <w:tcPr>
            <w:tcW w:w="727"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EA50D9" w:rsidRPr="000D0A7B" w:rsidRDefault="00EA50D9" w:rsidP="000E5F0E">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單位別</w:t>
            </w:r>
          </w:p>
        </w:tc>
        <w:tc>
          <w:tcPr>
            <w:tcW w:w="1133"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EA50D9" w:rsidRPr="000D0A7B" w:rsidRDefault="00EA50D9" w:rsidP="000E5F0E">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項目</w:t>
            </w:r>
          </w:p>
        </w:tc>
        <w:tc>
          <w:tcPr>
            <w:tcW w:w="888"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EA50D9" w:rsidRPr="000D0A7B" w:rsidRDefault="00EA50D9" w:rsidP="000E5F0E">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影響數目</w:t>
            </w:r>
          </w:p>
        </w:tc>
        <w:tc>
          <w:tcPr>
            <w:tcW w:w="807"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EA50D9" w:rsidRPr="000D0A7B" w:rsidRDefault="00EA50D9" w:rsidP="000E5F0E">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搶修完成(戶、處)</w:t>
            </w:r>
          </w:p>
        </w:tc>
        <w:tc>
          <w:tcPr>
            <w:tcW w:w="807"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EA50D9" w:rsidRPr="000D0A7B" w:rsidRDefault="00EA50D9" w:rsidP="000E5F0E">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尚待修復(戶、處)</w:t>
            </w:r>
          </w:p>
        </w:tc>
        <w:tc>
          <w:tcPr>
            <w:tcW w:w="639"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EA50D9" w:rsidRPr="000D0A7B" w:rsidRDefault="00EA50D9" w:rsidP="000E5F0E">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備註</w:t>
            </w:r>
          </w:p>
        </w:tc>
      </w:tr>
      <w:tr w:rsidR="00580647" w:rsidRPr="000D0A7B" w:rsidTr="00907A9C">
        <w:trPr>
          <w:jc w:val="right"/>
        </w:trPr>
        <w:tc>
          <w:tcPr>
            <w:tcW w:w="727" w:type="pct"/>
            <w:vMerge w:val="restart"/>
            <w:tcBorders>
              <w:top w:val="outset" w:sz="6" w:space="0" w:color="auto"/>
              <w:left w:val="outset" w:sz="6" w:space="0" w:color="auto"/>
              <w:right w:val="outset" w:sz="6" w:space="0" w:color="auto"/>
            </w:tcBorders>
            <w:vAlign w:val="center"/>
            <w:hideMark/>
          </w:tcPr>
          <w:p w:rsidR="00580647" w:rsidRPr="000D0A7B" w:rsidRDefault="00580647" w:rsidP="00965E54">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澎湖縣</w:t>
            </w:r>
          </w:p>
        </w:tc>
        <w:tc>
          <w:tcPr>
            <w:tcW w:w="1133" w:type="pct"/>
            <w:tcBorders>
              <w:top w:val="outset" w:sz="6" w:space="0" w:color="auto"/>
              <w:left w:val="outset" w:sz="6" w:space="0" w:color="auto"/>
              <w:bottom w:val="outset" w:sz="6" w:space="0" w:color="auto"/>
              <w:right w:val="outset" w:sz="6" w:space="0" w:color="auto"/>
            </w:tcBorders>
            <w:vAlign w:val="center"/>
            <w:hideMark/>
          </w:tcPr>
          <w:p w:rsidR="00580647" w:rsidRPr="000D0A7B" w:rsidRDefault="00580647" w:rsidP="00965E54">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自來水</w:t>
            </w:r>
          </w:p>
        </w:tc>
        <w:tc>
          <w:tcPr>
            <w:tcW w:w="888" w:type="pct"/>
            <w:tcBorders>
              <w:top w:val="outset" w:sz="6" w:space="0" w:color="auto"/>
              <w:left w:val="outset" w:sz="6" w:space="0" w:color="auto"/>
              <w:bottom w:val="outset" w:sz="6" w:space="0" w:color="auto"/>
              <w:right w:val="outset" w:sz="6" w:space="0" w:color="auto"/>
            </w:tcBorders>
            <w:vAlign w:val="center"/>
          </w:tcPr>
          <w:p w:rsidR="00580647" w:rsidRPr="000D0A7B" w:rsidRDefault="00580647" w:rsidP="00965E54">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700</w:t>
            </w:r>
          </w:p>
        </w:tc>
        <w:tc>
          <w:tcPr>
            <w:tcW w:w="807" w:type="pct"/>
            <w:tcBorders>
              <w:top w:val="outset" w:sz="6" w:space="0" w:color="auto"/>
              <w:left w:val="outset" w:sz="6" w:space="0" w:color="auto"/>
              <w:bottom w:val="outset" w:sz="6" w:space="0" w:color="auto"/>
              <w:right w:val="outset" w:sz="6" w:space="0" w:color="auto"/>
            </w:tcBorders>
            <w:vAlign w:val="center"/>
          </w:tcPr>
          <w:p w:rsidR="00580647" w:rsidRPr="000D0A7B" w:rsidRDefault="00580647" w:rsidP="00965E54">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700</w:t>
            </w:r>
          </w:p>
        </w:tc>
        <w:tc>
          <w:tcPr>
            <w:tcW w:w="807" w:type="pct"/>
            <w:tcBorders>
              <w:top w:val="outset" w:sz="6" w:space="0" w:color="auto"/>
              <w:left w:val="outset" w:sz="6" w:space="0" w:color="auto"/>
              <w:bottom w:val="outset" w:sz="6" w:space="0" w:color="auto"/>
              <w:right w:val="outset" w:sz="6" w:space="0" w:color="auto"/>
            </w:tcBorders>
          </w:tcPr>
          <w:p w:rsidR="00580647" w:rsidRPr="000D0A7B" w:rsidRDefault="00580647" w:rsidP="00041EF8">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w:t>
            </w:r>
          </w:p>
        </w:tc>
        <w:tc>
          <w:tcPr>
            <w:tcW w:w="639" w:type="pct"/>
            <w:tcBorders>
              <w:top w:val="outset" w:sz="6" w:space="0" w:color="auto"/>
              <w:left w:val="outset" w:sz="6" w:space="0" w:color="auto"/>
              <w:bottom w:val="outset" w:sz="6" w:space="0" w:color="auto"/>
              <w:right w:val="outset" w:sz="6" w:space="0" w:color="auto"/>
            </w:tcBorders>
            <w:vAlign w:val="center"/>
          </w:tcPr>
          <w:p w:rsidR="00580647" w:rsidRPr="000D0A7B" w:rsidRDefault="00580647" w:rsidP="00965E54">
            <w:pPr>
              <w:pStyle w:val="ad"/>
              <w:spacing w:line="280" w:lineRule="exact"/>
              <w:ind w:leftChars="0" w:left="360"/>
              <w:rPr>
                <w:rFonts w:ascii="標楷體" w:eastAsia="標楷體" w:hAnsi="標楷體" w:cs="Times New Roman"/>
                <w:color w:val="000000" w:themeColor="text1"/>
                <w:sz w:val="28"/>
                <w:szCs w:val="28"/>
              </w:rPr>
            </w:pPr>
          </w:p>
        </w:tc>
      </w:tr>
      <w:tr w:rsidR="00580647" w:rsidRPr="000D0A7B" w:rsidTr="00907A9C">
        <w:trPr>
          <w:jc w:val="right"/>
        </w:trPr>
        <w:tc>
          <w:tcPr>
            <w:tcW w:w="727" w:type="pct"/>
            <w:vMerge/>
            <w:tcBorders>
              <w:left w:val="outset" w:sz="6" w:space="0" w:color="auto"/>
              <w:right w:val="outset" w:sz="6" w:space="0" w:color="auto"/>
            </w:tcBorders>
            <w:vAlign w:val="center"/>
            <w:hideMark/>
          </w:tcPr>
          <w:p w:rsidR="00580647" w:rsidRPr="000D0A7B" w:rsidRDefault="00580647" w:rsidP="00965E54">
            <w:pPr>
              <w:spacing w:line="300" w:lineRule="exact"/>
              <w:jc w:val="center"/>
              <w:rPr>
                <w:rFonts w:ascii="標楷體" w:eastAsia="標楷體" w:hAnsi="標楷體" w:cs="新細明體"/>
                <w:color w:val="000000" w:themeColor="text1"/>
                <w:sz w:val="28"/>
                <w:szCs w:val="28"/>
              </w:rPr>
            </w:pPr>
          </w:p>
        </w:tc>
        <w:tc>
          <w:tcPr>
            <w:tcW w:w="1133" w:type="pct"/>
            <w:tcBorders>
              <w:top w:val="outset" w:sz="6" w:space="0" w:color="auto"/>
              <w:left w:val="outset" w:sz="6" w:space="0" w:color="auto"/>
              <w:bottom w:val="outset" w:sz="6" w:space="0" w:color="auto"/>
              <w:right w:val="outset" w:sz="6" w:space="0" w:color="auto"/>
            </w:tcBorders>
            <w:vAlign w:val="center"/>
            <w:hideMark/>
          </w:tcPr>
          <w:p w:rsidR="00580647" w:rsidRPr="000D0A7B" w:rsidRDefault="00580647" w:rsidP="00965E54">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電力</w:t>
            </w:r>
          </w:p>
        </w:tc>
        <w:tc>
          <w:tcPr>
            <w:tcW w:w="888" w:type="pct"/>
            <w:tcBorders>
              <w:top w:val="outset" w:sz="6" w:space="0" w:color="auto"/>
              <w:left w:val="outset" w:sz="6" w:space="0" w:color="auto"/>
              <w:bottom w:val="outset" w:sz="6" w:space="0" w:color="auto"/>
              <w:right w:val="outset" w:sz="6" w:space="0" w:color="auto"/>
            </w:tcBorders>
            <w:vAlign w:val="center"/>
          </w:tcPr>
          <w:p w:rsidR="00580647" w:rsidRPr="000D0A7B" w:rsidRDefault="00580647" w:rsidP="00965E54">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1,268</w:t>
            </w:r>
          </w:p>
        </w:tc>
        <w:tc>
          <w:tcPr>
            <w:tcW w:w="807" w:type="pct"/>
            <w:tcBorders>
              <w:top w:val="outset" w:sz="6" w:space="0" w:color="auto"/>
              <w:left w:val="outset" w:sz="6" w:space="0" w:color="auto"/>
              <w:bottom w:val="outset" w:sz="6" w:space="0" w:color="auto"/>
              <w:right w:val="outset" w:sz="6" w:space="0" w:color="auto"/>
            </w:tcBorders>
            <w:vAlign w:val="center"/>
          </w:tcPr>
          <w:p w:rsidR="00580647" w:rsidRPr="000D0A7B" w:rsidRDefault="00580647" w:rsidP="00965E54">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1,268</w:t>
            </w:r>
          </w:p>
        </w:tc>
        <w:tc>
          <w:tcPr>
            <w:tcW w:w="807" w:type="pct"/>
            <w:tcBorders>
              <w:top w:val="outset" w:sz="6" w:space="0" w:color="auto"/>
              <w:left w:val="outset" w:sz="6" w:space="0" w:color="auto"/>
              <w:bottom w:val="outset" w:sz="6" w:space="0" w:color="auto"/>
              <w:right w:val="outset" w:sz="6" w:space="0" w:color="auto"/>
            </w:tcBorders>
          </w:tcPr>
          <w:p w:rsidR="00580647" w:rsidRPr="000D0A7B" w:rsidRDefault="00580647" w:rsidP="00041EF8">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w:t>
            </w:r>
          </w:p>
        </w:tc>
        <w:tc>
          <w:tcPr>
            <w:tcW w:w="639" w:type="pct"/>
            <w:tcBorders>
              <w:top w:val="outset" w:sz="6" w:space="0" w:color="auto"/>
              <w:left w:val="outset" w:sz="6" w:space="0" w:color="auto"/>
              <w:bottom w:val="outset" w:sz="6" w:space="0" w:color="auto"/>
              <w:right w:val="outset" w:sz="6" w:space="0" w:color="auto"/>
            </w:tcBorders>
            <w:vAlign w:val="center"/>
          </w:tcPr>
          <w:p w:rsidR="00580647" w:rsidRPr="000D0A7B" w:rsidRDefault="00580647" w:rsidP="00965E54">
            <w:pPr>
              <w:spacing w:line="280" w:lineRule="exact"/>
              <w:rPr>
                <w:rFonts w:ascii="標楷體" w:eastAsia="標楷體" w:hAnsi="標楷體"/>
                <w:color w:val="000000" w:themeColor="text1"/>
                <w:sz w:val="28"/>
                <w:szCs w:val="28"/>
              </w:rPr>
            </w:pPr>
          </w:p>
        </w:tc>
      </w:tr>
      <w:tr w:rsidR="00580647" w:rsidRPr="000D0A7B" w:rsidTr="00907A9C">
        <w:trPr>
          <w:jc w:val="right"/>
        </w:trPr>
        <w:tc>
          <w:tcPr>
            <w:tcW w:w="727" w:type="pct"/>
            <w:vMerge/>
            <w:tcBorders>
              <w:left w:val="outset" w:sz="6" w:space="0" w:color="auto"/>
              <w:right w:val="outset" w:sz="6" w:space="0" w:color="auto"/>
            </w:tcBorders>
            <w:vAlign w:val="center"/>
            <w:hideMark/>
          </w:tcPr>
          <w:p w:rsidR="00580647" w:rsidRPr="000D0A7B" w:rsidRDefault="00580647" w:rsidP="00965E54">
            <w:pPr>
              <w:spacing w:line="300" w:lineRule="exact"/>
              <w:jc w:val="center"/>
              <w:rPr>
                <w:rFonts w:ascii="標楷體" w:eastAsia="標楷體" w:hAnsi="標楷體" w:cs="新細明體"/>
                <w:color w:val="000000" w:themeColor="text1"/>
                <w:sz w:val="28"/>
                <w:szCs w:val="28"/>
              </w:rPr>
            </w:pPr>
          </w:p>
        </w:tc>
        <w:tc>
          <w:tcPr>
            <w:tcW w:w="1133" w:type="pct"/>
            <w:tcBorders>
              <w:top w:val="outset" w:sz="6" w:space="0" w:color="auto"/>
              <w:left w:val="outset" w:sz="6" w:space="0" w:color="auto"/>
              <w:bottom w:val="outset" w:sz="6" w:space="0" w:color="auto"/>
              <w:right w:val="outset" w:sz="6" w:space="0" w:color="auto"/>
            </w:tcBorders>
            <w:vAlign w:val="center"/>
            <w:hideMark/>
          </w:tcPr>
          <w:p w:rsidR="00580647" w:rsidRPr="000D0A7B" w:rsidRDefault="00580647" w:rsidP="00965E54">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瓦斯</w:t>
            </w:r>
          </w:p>
        </w:tc>
        <w:tc>
          <w:tcPr>
            <w:tcW w:w="888" w:type="pct"/>
            <w:tcBorders>
              <w:top w:val="outset" w:sz="6" w:space="0" w:color="auto"/>
              <w:left w:val="outset" w:sz="6" w:space="0" w:color="auto"/>
              <w:bottom w:val="outset" w:sz="6" w:space="0" w:color="auto"/>
              <w:right w:val="outset" w:sz="6" w:space="0" w:color="auto"/>
            </w:tcBorders>
          </w:tcPr>
          <w:p w:rsidR="00580647" w:rsidRPr="000D0A7B" w:rsidRDefault="00580647" w:rsidP="00041EF8">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w:t>
            </w:r>
          </w:p>
        </w:tc>
        <w:tc>
          <w:tcPr>
            <w:tcW w:w="807" w:type="pct"/>
            <w:tcBorders>
              <w:top w:val="outset" w:sz="6" w:space="0" w:color="auto"/>
              <w:left w:val="outset" w:sz="6" w:space="0" w:color="auto"/>
              <w:bottom w:val="outset" w:sz="6" w:space="0" w:color="auto"/>
              <w:right w:val="outset" w:sz="6" w:space="0" w:color="auto"/>
            </w:tcBorders>
          </w:tcPr>
          <w:p w:rsidR="00580647" w:rsidRPr="000D0A7B" w:rsidRDefault="00580647" w:rsidP="00041EF8">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w:t>
            </w:r>
          </w:p>
        </w:tc>
        <w:tc>
          <w:tcPr>
            <w:tcW w:w="807" w:type="pct"/>
            <w:tcBorders>
              <w:top w:val="outset" w:sz="6" w:space="0" w:color="auto"/>
              <w:left w:val="outset" w:sz="6" w:space="0" w:color="auto"/>
              <w:bottom w:val="outset" w:sz="6" w:space="0" w:color="auto"/>
              <w:right w:val="outset" w:sz="6" w:space="0" w:color="auto"/>
            </w:tcBorders>
          </w:tcPr>
          <w:p w:rsidR="00580647" w:rsidRPr="000D0A7B" w:rsidRDefault="00580647" w:rsidP="00041EF8">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w:t>
            </w:r>
          </w:p>
        </w:tc>
        <w:tc>
          <w:tcPr>
            <w:tcW w:w="639" w:type="pct"/>
            <w:tcBorders>
              <w:top w:val="outset" w:sz="6" w:space="0" w:color="auto"/>
              <w:left w:val="outset" w:sz="6" w:space="0" w:color="auto"/>
              <w:bottom w:val="outset" w:sz="6" w:space="0" w:color="auto"/>
              <w:right w:val="outset" w:sz="6" w:space="0" w:color="auto"/>
            </w:tcBorders>
            <w:vAlign w:val="center"/>
          </w:tcPr>
          <w:p w:rsidR="00580647" w:rsidRPr="000D0A7B" w:rsidRDefault="00580647" w:rsidP="00965E54">
            <w:pPr>
              <w:spacing w:line="300" w:lineRule="exact"/>
              <w:jc w:val="center"/>
              <w:rPr>
                <w:rFonts w:ascii="標楷體" w:eastAsia="標楷體" w:hAnsi="標楷體"/>
                <w:color w:val="000000" w:themeColor="text1"/>
                <w:sz w:val="28"/>
                <w:szCs w:val="28"/>
              </w:rPr>
            </w:pPr>
          </w:p>
        </w:tc>
      </w:tr>
      <w:tr w:rsidR="00580647" w:rsidRPr="000D0A7B" w:rsidTr="00907A9C">
        <w:trPr>
          <w:jc w:val="right"/>
        </w:trPr>
        <w:tc>
          <w:tcPr>
            <w:tcW w:w="727" w:type="pct"/>
            <w:vMerge/>
            <w:tcBorders>
              <w:left w:val="outset" w:sz="6" w:space="0" w:color="auto"/>
              <w:right w:val="outset" w:sz="6" w:space="0" w:color="auto"/>
            </w:tcBorders>
            <w:vAlign w:val="center"/>
            <w:hideMark/>
          </w:tcPr>
          <w:p w:rsidR="00580647" w:rsidRPr="000D0A7B" w:rsidRDefault="00580647" w:rsidP="00965E54">
            <w:pPr>
              <w:spacing w:line="300" w:lineRule="exact"/>
              <w:jc w:val="center"/>
              <w:rPr>
                <w:rFonts w:ascii="標楷體" w:eastAsia="標楷體" w:hAnsi="標楷體"/>
                <w:color w:val="000000" w:themeColor="text1"/>
                <w:sz w:val="28"/>
                <w:szCs w:val="28"/>
              </w:rPr>
            </w:pPr>
          </w:p>
        </w:tc>
        <w:tc>
          <w:tcPr>
            <w:tcW w:w="1133" w:type="pct"/>
            <w:tcBorders>
              <w:top w:val="outset" w:sz="6" w:space="0" w:color="auto"/>
              <w:left w:val="outset" w:sz="6" w:space="0" w:color="auto"/>
              <w:bottom w:val="outset" w:sz="6" w:space="0" w:color="auto"/>
              <w:right w:val="outset" w:sz="6" w:space="0" w:color="auto"/>
            </w:tcBorders>
            <w:vAlign w:val="center"/>
            <w:hideMark/>
          </w:tcPr>
          <w:p w:rsidR="00580647" w:rsidRPr="000D0A7B" w:rsidRDefault="00580647" w:rsidP="00965E54">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電信(市話)</w:t>
            </w:r>
          </w:p>
        </w:tc>
        <w:tc>
          <w:tcPr>
            <w:tcW w:w="888" w:type="pct"/>
            <w:tcBorders>
              <w:top w:val="outset" w:sz="6" w:space="0" w:color="auto"/>
              <w:left w:val="outset" w:sz="6" w:space="0" w:color="auto"/>
              <w:bottom w:val="outset" w:sz="6" w:space="0" w:color="auto"/>
              <w:right w:val="outset" w:sz="6" w:space="0" w:color="auto"/>
            </w:tcBorders>
            <w:vAlign w:val="center"/>
          </w:tcPr>
          <w:p w:rsidR="00580647" w:rsidRPr="000D0A7B" w:rsidRDefault="00580647" w:rsidP="00965E54">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132</w:t>
            </w:r>
          </w:p>
        </w:tc>
        <w:tc>
          <w:tcPr>
            <w:tcW w:w="807" w:type="pct"/>
            <w:tcBorders>
              <w:top w:val="outset" w:sz="6" w:space="0" w:color="auto"/>
              <w:left w:val="outset" w:sz="6" w:space="0" w:color="auto"/>
              <w:bottom w:val="outset" w:sz="6" w:space="0" w:color="auto"/>
              <w:right w:val="outset" w:sz="6" w:space="0" w:color="auto"/>
            </w:tcBorders>
            <w:vAlign w:val="center"/>
          </w:tcPr>
          <w:p w:rsidR="00580647" w:rsidRPr="000D0A7B" w:rsidRDefault="00580647" w:rsidP="00965E54">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132</w:t>
            </w:r>
          </w:p>
        </w:tc>
        <w:tc>
          <w:tcPr>
            <w:tcW w:w="807" w:type="pct"/>
            <w:tcBorders>
              <w:top w:val="outset" w:sz="6" w:space="0" w:color="auto"/>
              <w:left w:val="outset" w:sz="6" w:space="0" w:color="auto"/>
              <w:bottom w:val="outset" w:sz="6" w:space="0" w:color="auto"/>
              <w:right w:val="outset" w:sz="6" w:space="0" w:color="auto"/>
            </w:tcBorders>
          </w:tcPr>
          <w:p w:rsidR="00580647" w:rsidRPr="000D0A7B" w:rsidRDefault="00580647" w:rsidP="00041EF8">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w:t>
            </w:r>
          </w:p>
        </w:tc>
        <w:tc>
          <w:tcPr>
            <w:tcW w:w="639" w:type="pct"/>
            <w:tcBorders>
              <w:top w:val="outset" w:sz="6" w:space="0" w:color="auto"/>
              <w:left w:val="outset" w:sz="6" w:space="0" w:color="auto"/>
              <w:bottom w:val="outset" w:sz="6" w:space="0" w:color="auto"/>
              <w:right w:val="outset" w:sz="6" w:space="0" w:color="auto"/>
            </w:tcBorders>
            <w:vAlign w:val="center"/>
          </w:tcPr>
          <w:p w:rsidR="00580647" w:rsidRPr="000D0A7B" w:rsidRDefault="00580647" w:rsidP="00965E54">
            <w:pPr>
              <w:spacing w:line="300" w:lineRule="exact"/>
              <w:jc w:val="center"/>
              <w:rPr>
                <w:rFonts w:ascii="標楷體" w:eastAsia="標楷體" w:hAnsi="標楷體"/>
                <w:color w:val="000000" w:themeColor="text1"/>
                <w:sz w:val="28"/>
                <w:szCs w:val="28"/>
              </w:rPr>
            </w:pPr>
          </w:p>
        </w:tc>
      </w:tr>
      <w:tr w:rsidR="00580647" w:rsidRPr="000D0A7B" w:rsidTr="00907A9C">
        <w:trPr>
          <w:jc w:val="right"/>
        </w:trPr>
        <w:tc>
          <w:tcPr>
            <w:tcW w:w="727" w:type="pct"/>
            <w:vMerge/>
            <w:tcBorders>
              <w:left w:val="outset" w:sz="6" w:space="0" w:color="auto"/>
              <w:bottom w:val="outset" w:sz="6" w:space="0" w:color="auto"/>
              <w:right w:val="outset" w:sz="6" w:space="0" w:color="auto"/>
            </w:tcBorders>
            <w:vAlign w:val="center"/>
            <w:hideMark/>
          </w:tcPr>
          <w:p w:rsidR="00580647" w:rsidRPr="000D0A7B" w:rsidRDefault="00580647" w:rsidP="00965E54">
            <w:pPr>
              <w:spacing w:line="300" w:lineRule="exact"/>
              <w:jc w:val="center"/>
              <w:rPr>
                <w:rFonts w:ascii="標楷體" w:eastAsia="標楷體" w:hAnsi="標楷體" w:cs="新細明體"/>
                <w:color w:val="000000" w:themeColor="text1"/>
                <w:sz w:val="28"/>
                <w:szCs w:val="28"/>
              </w:rPr>
            </w:pPr>
          </w:p>
        </w:tc>
        <w:tc>
          <w:tcPr>
            <w:tcW w:w="1133" w:type="pct"/>
            <w:tcBorders>
              <w:top w:val="outset" w:sz="6" w:space="0" w:color="auto"/>
              <w:left w:val="outset" w:sz="6" w:space="0" w:color="auto"/>
              <w:bottom w:val="outset" w:sz="6" w:space="0" w:color="auto"/>
              <w:right w:val="outset" w:sz="6" w:space="0" w:color="auto"/>
            </w:tcBorders>
            <w:vAlign w:val="center"/>
            <w:hideMark/>
          </w:tcPr>
          <w:p w:rsidR="00580647" w:rsidRPr="000D0A7B" w:rsidRDefault="00580647" w:rsidP="00965E54">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電信(基地台)</w:t>
            </w:r>
          </w:p>
        </w:tc>
        <w:tc>
          <w:tcPr>
            <w:tcW w:w="888" w:type="pct"/>
            <w:tcBorders>
              <w:top w:val="outset" w:sz="6" w:space="0" w:color="auto"/>
              <w:left w:val="outset" w:sz="6" w:space="0" w:color="auto"/>
              <w:bottom w:val="outset" w:sz="6" w:space="0" w:color="auto"/>
              <w:right w:val="outset" w:sz="6" w:space="0" w:color="auto"/>
            </w:tcBorders>
            <w:vAlign w:val="center"/>
          </w:tcPr>
          <w:p w:rsidR="00580647" w:rsidRPr="000D0A7B" w:rsidRDefault="00580647" w:rsidP="00965E54">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11</w:t>
            </w:r>
          </w:p>
        </w:tc>
        <w:tc>
          <w:tcPr>
            <w:tcW w:w="807" w:type="pct"/>
            <w:tcBorders>
              <w:top w:val="outset" w:sz="6" w:space="0" w:color="auto"/>
              <w:left w:val="outset" w:sz="6" w:space="0" w:color="auto"/>
              <w:bottom w:val="outset" w:sz="6" w:space="0" w:color="auto"/>
              <w:right w:val="outset" w:sz="6" w:space="0" w:color="auto"/>
            </w:tcBorders>
            <w:vAlign w:val="center"/>
          </w:tcPr>
          <w:p w:rsidR="00580647" w:rsidRPr="000D0A7B" w:rsidRDefault="00580647" w:rsidP="00965E54">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11</w:t>
            </w:r>
          </w:p>
        </w:tc>
        <w:tc>
          <w:tcPr>
            <w:tcW w:w="807" w:type="pct"/>
            <w:tcBorders>
              <w:top w:val="outset" w:sz="6" w:space="0" w:color="auto"/>
              <w:left w:val="outset" w:sz="6" w:space="0" w:color="auto"/>
              <w:bottom w:val="outset" w:sz="6" w:space="0" w:color="auto"/>
              <w:right w:val="outset" w:sz="6" w:space="0" w:color="auto"/>
            </w:tcBorders>
          </w:tcPr>
          <w:p w:rsidR="00580647" w:rsidRPr="000D0A7B" w:rsidRDefault="00580647" w:rsidP="00041EF8">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w:t>
            </w:r>
          </w:p>
        </w:tc>
        <w:tc>
          <w:tcPr>
            <w:tcW w:w="639" w:type="pct"/>
            <w:tcBorders>
              <w:top w:val="outset" w:sz="6" w:space="0" w:color="auto"/>
              <w:left w:val="outset" w:sz="6" w:space="0" w:color="auto"/>
              <w:bottom w:val="outset" w:sz="6" w:space="0" w:color="auto"/>
              <w:right w:val="outset" w:sz="6" w:space="0" w:color="auto"/>
            </w:tcBorders>
            <w:vAlign w:val="center"/>
          </w:tcPr>
          <w:p w:rsidR="00580647" w:rsidRPr="000D0A7B" w:rsidRDefault="00580647" w:rsidP="00965E54">
            <w:pPr>
              <w:spacing w:line="300" w:lineRule="exact"/>
              <w:jc w:val="center"/>
              <w:rPr>
                <w:rFonts w:ascii="標楷體" w:eastAsia="標楷體" w:hAnsi="標楷體"/>
                <w:color w:val="000000" w:themeColor="text1"/>
                <w:sz w:val="28"/>
                <w:szCs w:val="28"/>
              </w:rPr>
            </w:pPr>
          </w:p>
        </w:tc>
      </w:tr>
    </w:tbl>
    <w:p w:rsidR="00DE1BE3" w:rsidRDefault="00DE1BE3" w:rsidP="0021455E">
      <w:pPr>
        <w:pStyle w:val="ad"/>
        <w:numPr>
          <w:ilvl w:val="0"/>
          <w:numId w:val="41"/>
        </w:numPr>
        <w:snapToGrid w:val="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金門縣</w:t>
      </w:r>
      <w:r w:rsidR="00A67E8B" w:rsidRPr="000D0A7B">
        <w:rPr>
          <w:rFonts w:ascii="標楷體" w:eastAsia="標楷體" w:hAnsi="標楷體" w:hint="eastAsia"/>
          <w:bCs/>
          <w:color w:val="000000" w:themeColor="text1"/>
          <w:sz w:val="32"/>
          <w:szCs w:val="32"/>
        </w:rPr>
        <w:t>：</w:t>
      </w:r>
    </w:p>
    <w:p w:rsidR="00857960" w:rsidRPr="00345C98" w:rsidRDefault="00345C98" w:rsidP="00345C98">
      <w:pPr>
        <w:pStyle w:val="af3"/>
        <w:snapToGrid w:val="0"/>
        <w:spacing w:after="0"/>
        <w:ind w:leftChars="531" w:left="1274"/>
        <w:jc w:val="center"/>
        <w:rPr>
          <w:rFonts w:ascii="標楷體" w:eastAsia="標楷體" w:hAnsi="標楷體"/>
          <w:bCs/>
          <w:color w:val="000000" w:themeColor="text1"/>
          <w:sz w:val="28"/>
          <w:szCs w:val="32"/>
        </w:rPr>
      </w:pPr>
      <w:bookmarkStart w:id="79" w:name="_Toc485300311"/>
      <w:r w:rsidRPr="00345C98">
        <w:rPr>
          <w:rFonts w:ascii="標楷體" w:eastAsia="標楷體" w:hAnsi="標楷體" w:hint="eastAsia"/>
          <w:bCs/>
          <w:color w:val="000000" w:themeColor="text1"/>
          <w:sz w:val="28"/>
          <w:szCs w:val="32"/>
        </w:rPr>
        <w:t xml:space="preserve">表 </w:t>
      </w:r>
      <w:r w:rsidRPr="00345C98">
        <w:rPr>
          <w:rFonts w:ascii="標楷體" w:eastAsia="標楷體" w:hAnsi="標楷體"/>
          <w:bCs/>
          <w:color w:val="000000" w:themeColor="text1"/>
          <w:sz w:val="28"/>
          <w:szCs w:val="32"/>
        </w:rPr>
        <w:fldChar w:fldCharType="begin"/>
      </w:r>
      <w:r w:rsidRPr="00345C98">
        <w:rPr>
          <w:rFonts w:ascii="標楷體" w:eastAsia="標楷體" w:hAnsi="標楷體"/>
          <w:bCs/>
          <w:color w:val="000000" w:themeColor="text1"/>
          <w:sz w:val="28"/>
          <w:szCs w:val="32"/>
        </w:rPr>
        <w:instrText xml:space="preserve"> </w:instrText>
      </w:r>
      <w:r w:rsidRPr="00345C98">
        <w:rPr>
          <w:rFonts w:ascii="標楷體" w:eastAsia="標楷體" w:hAnsi="標楷體" w:hint="eastAsia"/>
          <w:bCs/>
          <w:color w:val="000000" w:themeColor="text1"/>
          <w:sz w:val="28"/>
          <w:szCs w:val="32"/>
        </w:rPr>
        <w:instrText>SEQ 表 \* ARABIC</w:instrText>
      </w:r>
      <w:r w:rsidRPr="00345C98">
        <w:rPr>
          <w:rFonts w:ascii="標楷體" w:eastAsia="標楷體" w:hAnsi="標楷體"/>
          <w:bCs/>
          <w:color w:val="000000" w:themeColor="text1"/>
          <w:sz w:val="28"/>
          <w:szCs w:val="32"/>
        </w:rPr>
        <w:instrText xml:space="preserve"> </w:instrText>
      </w:r>
      <w:r w:rsidRPr="00345C98">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27</w:t>
      </w:r>
      <w:r w:rsidRPr="00345C98">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857960" w:rsidRPr="00345C98">
        <w:rPr>
          <w:rFonts w:ascii="標楷體" w:eastAsia="標楷體" w:hAnsi="標楷體" w:hint="eastAsia"/>
          <w:bCs/>
          <w:color w:val="000000" w:themeColor="text1"/>
          <w:sz w:val="28"/>
          <w:szCs w:val="32"/>
        </w:rPr>
        <w:t>金門縣維生管線災情</w:t>
      </w:r>
      <w:bookmarkEnd w:id="79"/>
    </w:p>
    <w:tbl>
      <w:tblPr>
        <w:tblW w:w="8788" w:type="dxa"/>
        <w:jc w:val="righ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1"/>
        <w:gridCol w:w="1844"/>
        <w:gridCol w:w="1424"/>
        <w:gridCol w:w="1418"/>
        <w:gridCol w:w="1418"/>
        <w:gridCol w:w="1123"/>
      </w:tblGrid>
      <w:tr w:rsidR="00857960" w:rsidRPr="000D0A7B" w:rsidTr="00857960">
        <w:trPr>
          <w:jc w:val="right"/>
        </w:trPr>
        <w:tc>
          <w:tcPr>
            <w:tcW w:w="888" w:type="pct"/>
            <w:tcBorders>
              <w:top w:val="outset" w:sz="6" w:space="0" w:color="auto"/>
              <w:left w:val="outset" w:sz="6" w:space="0" w:color="auto"/>
              <w:bottom w:val="single" w:sz="4" w:space="0" w:color="auto"/>
              <w:right w:val="outset" w:sz="6" w:space="0" w:color="auto"/>
            </w:tcBorders>
            <w:shd w:val="clear" w:color="auto" w:fill="FFFFCC"/>
            <w:vAlign w:val="center"/>
            <w:hideMark/>
          </w:tcPr>
          <w:p w:rsidR="00A67E8B" w:rsidRPr="000D0A7B" w:rsidRDefault="00A67E8B" w:rsidP="000E5F0E">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單位別</w:t>
            </w:r>
          </w:p>
        </w:tc>
        <w:tc>
          <w:tcPr>
            <w:tcW w:w="1049"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A67E8B" w:rsidRPr="000D0A7B" w:rsidRDefault="00A67E8B" w:rsidP="000E5F0E">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項目</w:t>
            </w:r>
          </w:p>
        </w:tc>
        <w:tc>
          <w:tcPr>
            <w:tcW w:w="810"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A67E8B" w:rsidRPr="000D0A7B" w:rsidRDefault="00A67E8B" w:rsidP="000E5F0E">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影響數目</w:t>
            </w:r>
          </w:p>
        </w:tc>
        <w:tc>
          <w:tcPr>
            <w:tcW w:w="807"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A67E8B" w:rsidRPr="000D0A7B" w:rsidRDefault="00A67E8B" w:rsidP="000E5F0E">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搶修完成(戶、處)</w:t>
            </w:r>
          </w:p>
        </w:tc>
        <w:tc>
          <w:tcPr>
            <w:tcW w:w="807"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A67E8B" w:rsidRPr="000D0A7B" w:rsidRDefault="00A67E8B" w:rsidP="000E5F0E">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尚待修復(戶、處)</w:t>
            </w:r>
          </w:p>
        </w:tc>
        <w:tc>
          <w:tcPr>
            <w:tcW w:w="639" w:type="pct"/>
            <w:tcBorders>
              <w:top w:val="outset" w:sz="6" w:space="0" w:color="auto"/>
              <w:left w:val="outset" w:sz="6" w:space="0" w:color="auto"/>
              <w:bottom w:val="outset" w:sz="6" w:space="0" w:color="auto"/>
              <w:right w:val="outset" w:sz="6" w:space="0" w:color="auto"/>
            </w:tcBorders>
            <w:shd w:val="clear" w:color="auto" w:fill="FFFFCC"/>
            <w:vAlign w:val="center"/>
            <w:hideMark/>
          </w:tcPr>
          <w:p w:rsidR="00A67E8B" w:rsidRPr="000D0A7B" w:rsidRDefault="00A67E8B" w:rsidP="000E5F0E">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備註</w:t>
            </w:r>
          </w:p>
        </w:tc>
      </w:tr>
      <w:tr w:rsidR="00857960" w:rsidRPr="000D0A7B" w:rsidTr="00857960">
        <w:trPr>
          <w:jc w:val="right"/>
        </w:trPr>
        <w:tc>
          <w:tcPr>
            <w:tcW w:w="888" w:type="pct"/>
            <w:vMerge w:val="restart"/>
            <w:tcBorders>
              <w:top w:val="single" w:sz="4" w:space="0" w:color="auto"/>
              <w:left w:val="outset" w:sz="6" w:space="0" w:color="auto"/>
              <w:right w:val="outset" w:sz="6" w:space="0" w:color="auto"/>
            </w:tcBorders>
            <w:vAlign w:val="center"/>
            <w:hideMark/>
          </w:tcPr>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金門縣</w:t>
            </w:r>
          </w:p>
        </w:tc>
        <w:tc>
          <w:tcPr>
            <w:tcW w:w="1049" w:type="pct"/>
            <w:tcBorders>
              <w:top w:val="outset" w:sz="6" w:space="0" w:color="auto"/>
              <w:left w:val="outset" w:sz="6" w:space="0" w:color="auto"/>
              <w:bottom w:val="outset" w:sz="6" w:space="0" w:color="auto"/>
              <w:right w:val="outset" w:sz="6" w:space="0" w:color="auto"/>
            </w:tcBorders>
            <w:vAlign w:val="center"/>
            <w:hideMark/>
          </w:tcPr>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自來水</w:t>
            </w:r>
          </w:p>
        </w:tc>
        <w:tc>
          <w:tcPr>
            <w:tcW w:w="810" w:type="pct"/>
            <w:tcBorders>
              <w:top w:val="outset" w:sz="6" w:space="0" w:color="auto"/>
              <w:left w:val="outset" w:sz="6" w:space="0" w:color="auto"/>
              <w:bottom w:val="outset" w:sz="6" w:space="0" w:color="auto"/>
              <w:right w:val="outset" w:sz="6" w:space="0" w:color="auto"/>
            </w:tcBorders>
            <w:vAlign w:val="center"/>
          </w:tcPr>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20</w:t>
            </w:r>
            <w:r w:rsidRPr="000D0A7B">
              <w:rPr>
                <w:rFonts w:ascii="標楷體" w:eastAsia="標楷體" w:hAnsi="標楷體"/>
                <w:color w:val="000000" w:themeColor="text1"/>
                <w:sz w:val="28"/>
                <w:szCs w:val="28"/>
              </w:rPr>
              <w:t>,</w:t>
            </w:r>
            <w:r w:rsidRPr="000D0A7B">
              <w:rPr>
                <w:rFonts w:ascii="標楷體" w:eastAsia="標楷體" w:hAnsi="標楷體" w:hint="eastAsia"/>
                <w:color w:val="000000" w:themeColor="text1"/>
                <w:sz w:val="28"/>
                <w:szCs w:val="28"/>
              </w:rPr>
              <w:t>366</w:t>
            </w:r>
          </w:p>
        </w:tc>
        <w:tc>
          <w:tcPr>
            <w:tcW w:w="807" w:type="pct"/>
            <w:tcBorders>
              <w:top w:val="outset" w:sz="6" w:space="0" w:color="auto"/>
              <w:left w:val="outset" w:sz="6" w:space="0" w:color="auto"/>
              <w:bottom w:val="outset" w:sz="6" w:space="0" w:color="auto"/>
              <w:right w:val="outset" w:sz="6" w:space="0" w:color="auto"/>
            </w:tcBorders>
            <w:vAlign w:val="center"/>
          </w:tcPr>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20,366</w:t>
            </w:r>
          </w:p>
        </w:tc>
        <w:tc>
          <w:tcPr>
            <w:tcW w:w="807" w:type="pct"/>
            <w:tcBorders>
              <w:top w:val="outset" w:sz="6" w:space="0" w:color="auto"/>
              <w:left w:val="outset" w:sz="6" w:space="0" w:color="auto"/>
              <w:bottom w:val="outset" w:sz="6" w:space="0" w:color="auto"/>
              <w:right w:val="outset" w:sz="6" w:space="0" w:color="auto"/>
            </w:tcBorders>
          </w:tcPr>
          <w:p w:rsidR="00A67E8B" w:rsidRPr="000D0A7B" w:rsidRDefault="00A67E8B" w:rsidP="00041EF8">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w:t>
            </w:r>
          </w:p>
        </w:tc>
        <w:tc>
          <w:tcPr>
            <w:tcW w:w="639" w:type="pct"/>
            <w:tcBorders>
              <w:top w:val="outset" w:sz="6" w:space="0" w:color="auto"/>
              <w:left w:val="outset" w:sz="6" w:space="0" w:color="auto"/>
              <w:bottom w:val="outset" w:sz="6" w:space="0" w:color="auto"/>
              <w:right w:val="outset" w:sz="6" w:space="0" w:color="auto"/>
            </w:tcBorders>
            <w:vAlign w:val="center"/>
          </w:tcPr>
          <w:p w:rsidR="00A67E8B" w:rsidRPr="000D0A7B" w:rsidRDefault="00A67E8B" w:rsidP="00041EF8">
            <w:pPr>
              <w:pStyle w:val="ad"/>
              <w:spacing w:line="280" w:lineRule="exact"/>
              <w:ind w:leftChars="0" w:left="360"/>
              <w:rPr>
                <w:rFonts w:ascii="標楷體" w:eastAsia="標楷體" w:hAnsi="標楷體" w:cs="Times New Roman"/>
                <w:color w:val="000000" w:themeColor="text1"/>
                <w:sz w:val="28"/>
                <w:szCs w:val="28"/>
              </w:rPr>
            </w:pPr>
          </w:p>
        </w:tc>
      </w:tr>
      <w:tr w:rsidR="00857960" w:rsidRPr="000D0A7B" w:rsidTr="00857960">
        <w:trPr>
          <w:jc w:val="right"/>
        </w:trPr>
        <w:tc>
          <w:tcPr>
            <w:tcW w:w="888" w:type="pct"/>
            <w:vMerge/>
            <w:tcBorders>
              <w:left w:val="outset" w:sz="6" w:space="0" w:color="auto"/>
              <w:right w:val="outset" w:sz="6" w:space="0" w:color="auto"/>
            </w:tcBorders>
            <w:vAlign w:val="center"/>
            <w:hideMark/>
          </w:tcPr>
          <w:p w:rsidR="00A67E8B" w:rsidRPr="000D0A7B" w:rsidRDefault="00A67E8B" w:rsidP="00041EF8">
            <w:pPr>
              <w:spacing w:line="300" w:lineRule="exact"/>
              <w:jc w:val="center"/>
              <w:rPr>
                <w:rFonts w:ascii="標楷體" w:eastAsia="標楷體" w:hAnsi="標楷體" w:cs="新細明體"/>
                <w:color w:val="000000" w:themeColor="text1"/>
                <w:sz w:val="28"/>
                <w:szCs w:val="28"/>
              </w:rPr>
            </w:pPr>
          </w:p>
        </w:tc>
        <w:tc>
          <w:tcPr>
            <w:tcW w:w="1049" w:type="pct"/>
            <w:tcBorders>
              <w:top w:val="outset" w:sz="6" w:space="0" w:color="auto"/>
              <w:left w:val="outset" w:sz="6" w:space="0" w:color="auto"/>
              <w:bottom w:val="outset" w:sz="6" w:space="0" w:color="auto"/>
              <w:right w:val="outset" w:sz="6" w:space="0" w:color="auto"/>
            </w:tcBorders>
            <w:vAlign w:val="center"/>
            <w:hideMark/>
          </w:tcPr>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電力</w:t>
            </w:r>
          </w:p>
        </w:tc>
        <w:tc>
          <w:tcPr>
            <w:tcW w:w="810" w:type="pct"/>
            <w:tcBorders>
              <w:top w:val="outset" w:sz="6" w:space="0" w:color="auto"/>
              <w:left w:val="outset" w:sz="6" w:space="0" w:color="auto"/>
              <w:bottom w:val="outset" w:sz="6" w:space="0" w:color="auto"/>
              <w:right w:val="outset" w:sz="6" w:space="0" w:color="auto"/>
            </w:tcBorders>
            <w:vAlign w:val="center"/>
          </w:tcPr>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24</w:t>
            </w:r>
            <w:r w:rsidRPr="000D0A7B">
              <w:rPr>
                <w:rFonts w:ascii="標楷體" w:eastAsia="標楷體" w:hAnsi="標楷體"/>
                <w:color w:val="000000" w:themeColor="text1"/>
                <w:sz w:val="28"/>
                <w:szCs w:val="28"/>
              </w:rPr>
              <w:t>,</w:t>
            </w:r>
            <w:r w:rsidRPr="000D0A7B">
              <w:rPr>
                <w:rFonts w:ascii="標楷體" w:eastAsia="標楷體" w:hAnsi="標楷體" w:hint="eastAsia"/>
                <w:color w:val="000000" w:themeColor="text1"/>
                <w:sz w:val="28"/>
                <w:szCs w:val="28"/>
              </w:rPr>
              <w:t>285</w:t>
            </w:r>
          </w:p>
        </w:tc>
        <w:tc>
          <w:tcPr>
            <w:tcW w:w="807" w:type="pct"/>
            <w:tcBorders>
              <w:top w:val="outset" w:sz="6" w:space="0" w:color="auto"/>
              <w:left w:val="outset" w:sz="6" w:space="0" w:color="auto"/>
              <w:bottom w:val="outset" w:sz="6" w:space="0" w:color="auto"/>
              <w:right w:val="outset" w:sz="6" w:space="0" w:color="auto"/>
            </w:tcBorders>
            <w:vAlign w:val="center"/>
          </w:tcPr>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24</w:t>
            </w:r>
            <w:r w:rsidRPr="000D0A7B">
              <w:rPr>
                <w:rFonts w:ascii="標楷體" w:eastAsia="標楷體" w:hAnsi="標楷體"/>
                <w:color w:val="000000" w:themeColor="text1"/>
                <w:sz w:val="28"/>
                <w:szCs w:val="28"/>
              </w:rPr>
              <w:t>,</w:t>
            </w:r>
            <w:r w:rsidRPr="000D0A7B">
              <w:rPr>
                <w:rFonts w:ascii="標楷體" w:eastAsia="標楷體" w:hAnsi="標楷體" w:hint="eastAsia"/>
                <w:color w:val="000000" w:themeColor="text1"/>
                <w:sz w:val="28"/>
                <w:szCs w:val="28"/>
              </w:rPr>
              <w:t>285</w:t>
            </w:r>
          </w:p>
        </w:tc>
        <w:tc>
          <w:tcPr>
            <w:tcW w:w="807" w:type="pct"/>
            <w:tcBorders>
              <w:top w:val="outset" w:sz="6" w:space="0" w:color="auto"/>
              <w:left w:val="outset" w:sz="6" w:space="0" w:color="auto"/>
              <w:bottom w:val="outset" w:sz="6" w:space="0" w:color="auto"/>
              <w:right w:val="outset" w:sz="6" w:space="0" w:color="auto"/>
            </w:tcBorders>
          </w:tcPr>
          <w:p w:rsidR="00A67E8B" w:rsidRPr="000D0A7B" w:rsidRDefault="00A67E8B" w:rsidP="00041EF8">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w:t>
            </w:r>
          </w:p>
        </w:tc>
        <w:tc>
          <w:tcPr>
            <w:tcW w:w="639" w:type="pct"/>
            <w:tcBorders>
              <w:top w:val="outset" w:sz="6" w:space="0" w:color="auto"/>
              <w:left w:val="outset" w:sz="6" w:space="0" w:color="auto"/>
              <w:bottom w:val="outset" w:sz="6" w:space="0" w:color="auto"/>
              <w:right w:val="outset" w:sz="6" w:space="0" w:color="auto"/>
            </w:tcBorders>
            <w:vAlign w:val="center"/>
          </w:tcPr>
          <w:p w:rsidR="00A67E8B" w:rsidRPr="000D0A7B" w:rsidRDefault="00A67E8B" w:rsidP="00041EF8">
            <w:pPr>
              <w:spacing w:line="280" w:lineRule="exact"/>
              <w:rPr>
                <w:rFonts w:ascii="標楷體" w:eastAsia="標楷體" w:hAnsi="標楷體"/>
                <w:color w:val="000000" w:themeColor="text1"/>
                <w:sz w:val="28"/>
                <w:szCs w:val="28"/>
              </w:rPr>
            </w:pPr>
          </w:p>
        </w:tc>
      </w:tr>
      <w:tr w:rsidR="00857960" w:rsidRPr="000D0A7B" w:rsidTr="00857960">
        <w:trPr>
          <w:jc w:val="right"/>
        </w:trPr>
        <w:tc>
          <w:tcPr>
            <w:tcW w:w="888" w:type="pct"/>
            <w:vMerge/>
            <w:tcBorders>
              <w:left w:val="outset" w:sz="6" w:space="0" w:color="auto"/>
              <w:bottom w:val="single" w:sz="4" w:space="0" w:color="auto"/>
              <w:right w:val="outset" w:sz="6" w:space="0" w:color="auto"/>
            </w:tcBorders>
            <w:vAlign w:val="center"/>
            <w:hideMark/>
          </w:tcPr>
          <w:p w:rsidR="00A67E8B" w:rsidRPr="000D0A7B" w:rsidRDefault="00A67E8B" w:rsidP="00041EF8">
            <w:pPr>
              <w:spacing w:line="300" w:lineRule="exact"/>
              <w:jc w:val="center"/>
              <w:rPr>
                <w:rFonts w:ascii="標楷體" w:eastAsia="標楷體" w:hAnsi="標楷體" w:cs="新細明體"/>
                <w:color w:val="000000" w:themeColor="text1"/>
                <w:sz w:val="28"/>
                <w:szCs w:val="28"/>
              </w:rPr>
            </w:pPr>
          </w:p>
        </w:tc>
        <w:tc>
          <w:tcPr>
            <w:tcW w:w="1049" w:type="pct"/>
            <w:tcBorders>
              <w:top w:val="outset" w:sz="6" w:space="0" w:color="auto"/>
              <w:left w:val="outset" w:sz="6" w:space="0" w:color="auto"/>
              <w:bottom w:val="outset" w:sz="6" w:space="0" w:color="auto"/>
              <w:right w:val="outset" w:sz="6" w:space="0" w:color="auto"/>
            </w:tcBorders>
            <w:vAlign w:val="center"/>
            <w:hideMark/>
          </w:tcPr>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瓦斯</w:t>
            </w:r>
          </w:p>
        </w:tc>
        <w:tc>
          <w:tcPr>
            <w:tcW w:w="810" w:type="pct"/>
            <w:tcBorders>
              <w:top w:val="outset" w:sz="6" w:space="0" w:color="auto"/>
              <w:left w:val="outset" w:sz="6" w:space="0" w:color="auto"/>
              <w:bottom w:val="outset" w:sz="6" w:space="0" w:color="auto"/>
              <w:right w:val="outset" w:sz="6" w:space="0" w:color="auto"/>
            </w:tcBorders>
          </w:tcPr>
          <w:p w:rsidR="00A67E8B" w:rsidRPr="000D0A7B" w:rsidRDefault="00A67E8B" w:rsidP="00041EF8">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w:t>
            </w:r>
          </w:p>
        </w:tc>
        <w:tc>
          <w:tcPr>
            <w:tcW w:w="807" w:type="pct"/>
            <w:tcBorders>
              <w:top w:val="outset" w:sz="6" w:space="0" w:color="auto"/>
              <w:left w:val="outset" w:sz="6" w:space="0" w:color="auto"/>
              <w:bottom w:val="outset" w:sz="6" w:space="0" w:color="auto"/>
              <w:right w:val="outset" w:sz="6" w:space="0" w:color="auto"/>
            </w:tcBorders>
          </w:tcPr>
          <w:p w:rsidR="00A67E8B" w:rsidRPr="000D0A7B" w:rsidRDefault="00A67E8B" w:rsidP="00041EF8">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w:t>
            </w:r>
          </w:p>
        </w:tc>
        <w:tc>
          <w:tcPr>
            <w:tcW w:w="807" w:type="pct"/>
            <w:tcBorders>
              <w:top w:val="outset" w:sz="6" w:space="0" w:color="auto"/>
              <w:left w:val="outset" w:sz="6" w:space="0" w:color="auto"/>
              <w:bottom w:val="outset" w:sz="6" w:space="0" w:color="auto"/>
              <w:right w:val="outset" w:sz="6" w:space="0" w:color="auto"/>
            </w:tcBorders>
          </w:tcPr>
          <w:p w:rsidR="00A67E8B" w:rsidRPr="000D0A7B" w:rsidRDefault="00A67E8B" w:rsidP="00041EF8">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w:t>
            </w:r>
          </w:p>
        </w:tc>
        <w:tc>
          <w:tcPr>
            <w:tcW w:w="639" w:type="pct"/>
            <w:tcBorders>
              <w:top w:val="outset" w:sz="6" w:space="0" w:color="auto"/>
              <w:left w:val="outset" w:sz="6" w:space="0" w:color="auto"/>
              <w:bottom w:val="outset" w:sz="6" w:space="0" w:color="auto"/>
              <w:right w:val="outset" w:sz="6" w:space="0" w:color="auto"/>
            </w:tcBorders>
            <w:vAlign w:val="center"/>
          </w:tcPr>
          <w:p w:rsidR="00A67E8B" w:rsidRPr="000D0A7B" w:rsidRDefault="00A67E8B" w:rsidP="00041EF8">
            <w:pPr>
              <w:spacing w:line="300" w:lineRule="exact"/>
              <w:jc w:val="center"/>
              <w:rPr>
                <w:rFonts w:ascii="標楷體" w:eastAsia="標楷體" w:hAnsi="標楷體"/>
                <w:color w:val="000000" w:themeColor="text1"/>
                <w:sz w:val="28"/>
                <w:szCs w:val="28"/>
              </w:rPr>
            </w:pPr>
          </w:p>
        </w:tc>
      </w:tr>
      <w:tr w:rsidR="00857960" w:rsidRPr="000D0A7B" w:rsidTr="00857960">
        <w:trPr>
          <w:jc w:val="right"/>
        </w:trPr>
        <w:tc>
          <w:tcPr>
            <w:tcW w:w="888" w:type="pct"/>
            <w:vMerge w:val="restart"/>
            <w:tcBorders>
              <w:top w:val="single" w:sz="4" w:space="0" w:color="auto"/>
              <w:left w:val="outset" w:sz="6" w:space="0" w:color="auto"/>
              <w:right w:val="outset" w:sz="6" w:space="0" w:color="auto"/>
            </w:tcBorders>
            <w:vAlign w:val="center"/>
            <w:hideMark/>
          </w:tcPr>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國家通訊</w:t>
            </w:r>
          </w:p>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傳播委員會</w:t>
            </w:r>
          </w:p>
        </w:tc>
        <w:tc>
          <w:tcPr>
            <w:tcW w:w="1049" w:type="pct"/>
            <w:tcBorders>
              <w:top w:val="outset" w:sz="6" w:space="0" w:color="auto"/>
              <w:left w:val="outset" w:sz="6" w:space="0" w:color="auto"/>
              <w:bottom w:val="outset" w:sz="6" w:space="0" w:color="auto"/>
              <w:right w:val="outset" w:sz="6" w:space="0" w:color="auto"/>
            </w:tcBorders>
            <w:vAlign w:val="center"/>
            <w:hideMark/>
          </w:tcPr>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電信(市話)</w:t>
            </w:r>
          </w:p>
        </w:tc>
        <w:tc>
          <w:tcPr>
            <w:tcW w:w="810" w:type="pct"/>
            <w:tcBorders>
              <w:top w:val="outset" w:sz="6" w:space="0" w:color="auto"/>
              <w:left w:val="outset" w:sz="6" w:space="0" w:color="auto"/>
              <w:bottom w:val="outset" w:sz="6" w:space="0" w:color="auto"/>
              <w:right w:val="outset" w:sz="6" w:space="0" w:color="auto"/>
            </w:tcBorders>
            <w:vAlign w:val="center"/>
          </w:tcPr>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1,300</w:t>
            </w:r>
          </w:p>
        </w:tc>
        <w:tc>
          <w:tcPr>
            <w:tcW w:w="807" w:type="pct"/>
            <w:tcBorders>
              <w:top w:val="outset" w:sz="6" w:space="0" w:color="auto"/>
              <w:left w:val="outset" w:sz="6" w:space="0" w:color="auto"/>
              <w:bottom w:val="outset" w:sz="6" w:space="0" w:color="auto"/>
              <w:right w:val="outset" w:sz="6" w:space="0" w:color="auto"/>
            </w:tcBorders>
            <w:vAlign w:val="center"/>
          </w:tcPr>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1,300</w:t>
            </w:r>
          </w:p>
        </w:tc>
        <w:tc>
          <w:tcPr>
            <w:tcW w:w="807" w:type="pct"/>
            <w:tcBorders>
              <w:top w:val="outset" w:sz="6" w:space="0" w:color="auto"/>
              <w:left w:val="outset" w:sz="6" w:space="0" w:color="auto"/>
              <w:bottom w:val="outset" w:sz="6" w:space="0" w:color="auto"/>
              <w:right w:val="outset" w:sz="6" w:space="0" w:color="auto"/>
            </w:tcBorders>
          </w:tcPr>
          <w:p w:rsidR="00A67E8B" w:rsidRPr="000D0A7B" w:rsidRDefault="00A67E8B" w:rsidP="00041EF8">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w:t>
            </w:r>
          </w:p>
        </w:tc>
        <w:tc>
          <w:tcPr>
            <w:tcW w:w="639" w:type="pct"/>
            <w:tcBorders>
              <w:top w:val="outset" w:sz="6" w:space="0" w:color="auto"/>
              <w:left w:val="outset" w:sz="6" w:space="0" w:color="auto"/>
              <w:bottom w:val="outset" w:sz="6" w:space="0" w:color="auto"/>
              <w:right w:val="outset" w:sz="6" w:space="0" w:color="auto"/>
            </w:tcBorders>
            <w:vAlign w:val="center"/>
          </w:tcPr>
          <w:p w:rsidR="00A67E8B" w:rsidRPr="000D0A7B" w:rsidRDefault="00A67E8B" w:rsidP="00041EF8">
            <w:pPr>
              <w:spacing w:line="300" w:lineRule="exact"/>
              <w:jc w:val="center"/>
              <w:rPr>
                <w:rFonts w:ascii="標楷體" w:eastAsia="標楷體" w:hAnsi="標楷體"/>
                <w:color w:val="000000" w:themeColor="text1"/>
                <w:sz w:val="28"/>
                <w:szCs w:val="28"/>
              </w:rPr>
            </w:pPr>
          </w:p>
        </w:tc>
      </w:tr>
      <w:tr w:rsidR="00857960" w:rsidRPr="000D0A7B" w:rsidTr="00857960">
        <w:trPr>
          <w:jc w:val="right"/>
        </w:trPr>
        <w:tc>
          <w:tcPr>
            <w:tcW w:w="888" w:type="pct"/>
            <w:vMerge/>
            <w:tcBorders>
              <w:left w:val="outset" w:sz="6" w:space="0" w:color="auto"/>
              <w:bottom w:val="outset" w:sz="6" w:space="0" w:color="auto"/>
              <w:right w:val="outset" w:sz="6" w:space="0" w:color="auto"/>
            </w:tcBorders>
            <w:vAlign w:val="center"/>
            <w:hideMark/>
          </w:tcPr>
          <w:p w:rsidR="00A67E8B" w:rsidRPr="000D0A7B" w:rsidRDefault="00A67E8B" w:rsidP="00041EF8">
            <w:pPr>
              <w:spacing w:line="300" w:lineRule="exact"/>
              <w:jc w:val="center"/>
              <w:rPr>
                <w:rFonts w:ascii="標楷體" w:eastAsia="標楷體" w:hAnsi="標楷體" w:cs="新細明體"/>
                <w:color w:val="000000" w:themeColor="text1"/>
                <w:sz w:val="28"/>
                <w:szCs w:val="28"/>
              </w:rPr>
            </w:pPr>
          </w:p>
        </w:tc>
        <w:tc>
          <w:tcPr>
            <w:tcW w:w="1049" w:type="pct"/>
            <w:tcBorders>
              <w:top w:val="outset" w:sz="6" w:space="0" w:color="auto"/>
              <w:left w:val="outset" w:sz="6" w:space="0" w:color="auto"/>
              <w:bottom w:val="outset" w:sz="6" w:space="0" w:color="auto"/>
              <w:right w:val="outset" w:sz="6" w:space="0" w:color="auto"/>
            </w:tcBorders>
            <w:vAlign w:val="center"/>
            <w:hideMark/>
          </w:tcPr>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電信(基地台)</w:t>
            </w:r>
          </w:p>
        </w:tc>
        <w:tc>
          <w:tcPr>
            <w:tcW w:w="810" w:type="pct"/>
            <w:tcBorders>
              <w:top w:val="outset" w:sz="6" w:space="0" w:color="auto"/>
              <w:left w:val="outset" w:sz="6" w:space="0" w:color="auto"/>
              <w:bottom w:val="outset" w:sz="6" w:space="0" w:color="auto"/>
              <w:right w:val="outset" w:sz="6" w:space="0" w:color="auto"/>
            </w:tcBorders>
            <w:vAlign w:val="center"/>
          </w:tcPr>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27</w:t>
            </w:r>
          </w:p>
        </w:tc>
        <w:tc>
          <w:tcPr>
            <w:tcW w:w="807" w:type="pct"/>
            <w:tcBorders>
              <w:top w:val="outset" w:sz="6" w:space="0" w:color="auto"/>
              <w:left w:val="outset" w:sz="6" w:space="0" w:color="auto"/>
              <w:bottom w:val="outset" w:sz="6" w:space="0" w:color="auto"/>
              <w:right w:val="outset" w:sz="6" w:space="0" w:color="auto"/>
            </w:tcBorders>
            <w:vAlign w:val="center"/>
          </w:tcPr>
          <w:p w:rsidR="00A67E8B" w:rsidRPr="000D0A7B" w:rsidRDefault="00A67E8B" w:rsidP="00041EF8">
            <w:pPr>
              <w:spacing w:line="3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27</w:t>
            </w:r>
          </w:p>
        </w:tc>
        <w:tc>
          <w:tcPr>
            <w:tcW w:w="807" w:type="pct"/>
            <w:tcBorders>
              <w:top w:val="outset" w:sz="6" w:space="0" w:color="auto"/>
              <w:left w:val="outset" w:sz="6" w:space="0" w:color="auto"/>
              <w:bottom w:val="outset" w:sz="6" w:space="0" w:color="auto"/>
              <w:right w:val="outset" w:sz="6" w:space="0" w:color="auto"/>
            </w:tcBorders>
          </w:tcPr>
          <w:p w:rsidR="00A67E8B" w:rsidRPr="000D0A7B" w:rsidRDefault="00A67E8B" w:rsidP="00041EF8">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w:t>
            </w:r>
          </w:p>
        </w:tc>
        <w:tc>
          <w:tcPr>
            <w:tcW w:w="639" w:type="pct"/>
            <w:tcBorders>
              <w:top w:val="outset" w:sz="6" w:space="0" w:color="auto"/>
              <w:left w:val="outset" w:sz="6" w:space="0" w:color="auto"/>
              <w:bottom w:val="outset" w:sz="6" w:space="0" w:color="auto"/>
              <w:right w:val="outset" w:sz="6" w:space="0" w:color="auto"/>
            </w:tcBorders>
            <w:vAlign w:val="center"/>
          </w:tcPr>
          <w:p w:rsidR="00A67E8B" w:rsidRPr="000D0A7B" w:rsidRDefault="00A67E8B" w:rsidP="00041EF8">
            <w:pPr>
              <w:spacing w:line="300" w:lineRule="exact"/>
              <w:jc w:val="center"/>
              <w:rPr>
                <w:rFonts w:ascii="標楷體" w:eastAsia="標楷體" w:hAnsi="標楷體"/>
                <w:color w:val="000000" w:themeColor="text1"/>
                <w:sz w:val="28"/>
                <w:szCs w:val="28"/>
              </w:rPr>
            </w:pPr>
          </w:p>
        </w:tc>
      </w:tr>
    </w:tbl>
    <w:p w:rsidR="00954D19" w:rsidRPr="000D0A7B" w:rsidRDefault="00954D19" w:rsidP="00A67E8B">
      <w:pPr>
        <w:widowControl/>
        <w:snapToGrid w:val="0"/>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br w:type="page"/>
      </w:r>
    </w:p>
    <w:p w:rsidR="000755A7" w:rsidRPr="000D0A7B" w:rsidRDefault="000755A7" w:rsidP="000E5F0E">
      <w:pPr>
        <w:pStyle w:val="3"/>
        <w:numPr>
          <w:ilvl w:val="0"/>
          <w:numId w:val="59"/>
        </w:numPr>
        <w:snapToGrid w:val="0"/>
        <w:spacing w:beforeLines="50" w:before="180" w:afterLines="50" w:after="180" w:line="240" w:lineRule="auto"/>
        <w:rPr>
          <w:rFonts w:ascii="標楷體" w:eastAsia="標楷體" w:hAnsi="標楷體"/>
          <w:b w:val="0"/>
          <w:color w:val="000000" w:themeColor="text1"/>
          <w:sz w:val="32"/>
          <w:szCs w:val="32"/>
        </w:rPr>
      </w:pPr>
      <w:bookmarkStart w:id="80" w:name="_Toc485309768"/>
      <w:r w:rsidRPr="000D0A7B">
        <w:rPr>
          <w:rFonts w:ascii="標楷體" w:eastAsia="標楷體" w:hAnsi="標楷體" w:hint="eastAsia"/>
          <w:b w:val="0"/>
          <w:color w:val="000000" w:themeColor="text1"/>
          <w:sz w:val="32"/>
          <w:szCs w:val="32"/>
        </w:rPr>
        <w:lastRenderedPageBreak/>
        <w:t>水利設施及淹水災情</w:t>
      </w:r>
      <w:bookmarkEnd w:id="80"/>
    </w:p>
    <w:p w:rsidR="005E384F" w:rsidRPr="000D0A7B" w:rsidRDefault="000755A7" w:rsidP="000E5F0E">
      <w:pPr>
        <w:pStyle w:val="4"/>
        <w:numPr>
          <w:ilvl w:val="0"/>
          <w:numId w:val="63"/>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81" w:name="_Toc485309769"/>
      <w:r w:rsidRPr="000D0A7B">
        <w:rPr>
          <w:rFonts w:ascii="標楷體" w:eastAsia="標楷體" w:hAnsi="標楷體" w:hint="eastAsia"/>
          <w:color w:val="000000" w:themeColor="text1"/>
          <w:sz w:val="32"/>
          <w:szCs w:val="32"/>
        </w:rPr>
        <w:t>水利設施</w:t>
      </w:r>
      <w:bookmarkEnd w:id="81"/>
    </w:p>
    <w:p w:rsidR="00315637" w:rsidRPr="000D0A7B" w:rsidRDefault="00B823FA" w:rsidP="000E5F0E">
      <w:pPr>
        <w:pStyle w:val="ad"/>
        <w:numPr>
          <w:ilvl w:val="0"/>
          <w:numId w:val="42"/>
        </w:numPr>
        <w:snapToGrid w:val="0"/>
        <w:spacing w:beforeLines="50" w:before="180" w:afterLines="50" w:after="180"/>
        <w:ind w:leftChars="0" w:left="2047" w:hanging="482"/>
        <w:jc w:val="both"/>
        <w:rPr>
          <w:rFonts w:ascii="標楷體" w:eastAsia="標楷體" w:hAnsi="標楷體"/>
          <w:bCs/>
          <w:color w:val="000000" w:themeColor="text1"/>
          <w:sz w:val="32"/>
          <w:szCs w:val="32"/>
          <w:shd w:val="clear" w:color="auto" w:fill="FFFFFF"/>
        </w:rPr>
      </w:pPr>
      <w:r w:rsidRPr="000D0A7B">
        <w:rPr>
          <w:rFonts w:ascii="標楷體" w:eastAsia="標楷體" w:hAnsi="標楷體" w:hint="eastAsia"/>
          <w:bCs/>
          <w:color w:val="000000" w:themeColor="text1"/>
          <w:sz w:val="32"/>
          <w:szCs w:val="32"/>
        </w:rPr>
        <w:t>水利設施</w:t>
      </w:r>
      <w:r w:rsidR="009631DD" w:rsidRPr="000D0A7B">
        <w:rPr>
          <w:rFonts w:ascii="標楷體" w:eastAsia="標楷體" w:hAnsi="標楷體" w:hint="eastAsia"/>
          <w:bCs/>
          <w:color w:val="000000" w:themeColor="text1"/>
          <w:sz w:val="32"/>
          <w:szCs w:val="32"/>
        </w:rPr>
        <w:t>災</w:t>
      </w:r>
      <w:r w:rsidRPr="000D0A7B">
        <w:rPr>
          <w:rFonts w:ascii="標楷體" w:eastAsia="標楷體" w:hAnsi="標楷體" w:hint="eastAsia"/>
          <w:bCs/>
          <w:color w:val="000000" w:themeColor="text1"/>
          <w:sz w:val="32"/>
          <w:szCs w:val="32"/>
        </w:rPr>
        <w:t>損統計</w:t>
      </w:r>
      <w:r w:rsidR="000755A7" w:rsidRPr="000D0A7B">
        <w:rPr>
          <w:rFonts w:ascii="標楷體" w:eastAsia="標楷體" w:hAnsi="標楷體" w:hint="eastAsia"/>
          <w:bCs/>
          <w:color w:val="000000" w:themeColor="text1"/>
          <w:sz w:val="32"/>
          <w:szCs w:val="32"/>
        </w:rPr>
        <w:t>：</w:t>
      </w:r>
    </w:p>
    <w:p w:rsidR="0072692F" w:rsidRPr="000D0A7B" w:rsidRDefault="00CA5501" w:rsidP="00CA5501">
      <w:pPr>
        <w:pStyle w:val="af3"/>
        <w:snapToGrid w:val="0"/>
        <w:spacing w:after="0"/>
        <w:ind w:leftChars="413" w:left="991"/>
        <w:jc w:val="center"/>
        <w:rPr>
          <w:rFonts w:ascii="標楷體" w:eastAsia="標楷體" w:hAnsi="標楷體"/>
          <w:bCs/>
          <w:color w:val="000000" w:themeColor="text1"/>
          <w:sz w:val="28"/>
          <w:szCs w:val="32"/>
        </w:rPr>
      </w:pPr>
      <w:bookmarkStart w:id="82" w:name="_Toc485300312"/>
      <w:r w:rsidRPr="00CA5501">
        <w:rPr>
          <w:rFonts w:ascii="標楷體" w:eastAsia="標楷體" w:hAnsi="標楷體" w:hint="eastAsia"/>
          <w:bCs/>
          <w:color w:val="000000" w:themeColor="text1"/>
          <w:sz w:val="28"/>
          <w:szCs w:val="32"/>
        </w:rPr>
        <w:t xml:space="preserve">表 </w:t>
      </w:r>
      <w:r w:rsidRPr="00CA5501">
        <w:rPr>
          <w:rFonts w:ascii="標楷體" w:eastAsia="標楷體" w:hAnsi="標楷體"/>
          <w:bCs/>
          <w:color w:val="000000" w:themeColor="text1"/>
          <w:sz w:val="28"/>
          <w:szCs w:val="32"/>
        </w:rPr>
        <w:fldChar w:fldCharType="begin"/>
      </w:r>
      <w:r w:rsidRPr="00CA5501">
        <w:rPr>
          <w:rFonts w:ascii="標楷體" w:eastAsia="標楷體" w:hAnsi="標楷體"/>
          <w:bCs/>
          <w:color w:val="000000" w:themeColor="text1"/>
          <w:sz w:val="28"/>
          <w:szCs w:val="32"/>
        </w:rPr>
        <w:instrText xml:space="preserve"> </w:instrText>
      </w:r>
      <w:r w:rsidRPr="00CA5501">
        <w:rPr>
          <w:rFonts w:ascii="標楷體" w:eastAsia="標楷體" w:hAnsi="標楷體" w:hint="eastAsia"/>
          <w:bCs/>
          <w:color w:val="000000" w:themeColor="text1"/>
          <w:sz w:val="28"/>
          <w:szCs w:val="32"/>
        </w:rPr>
        <w:instrText>SEQ 表 \* ARABIC</w:instrText>
      </w:r>
      <w:r w:rsidRPr="00CA5501">
        <w:rPr>
          <w:rFonts w:ascii="標楷體" w:eastAsia="標楷體" w:hAnsi="標楷體"/>
          <w:bCs/>
          <w:color w:val="000000" w:themeColor="text1"/>
          <w:sz w:val="28"/>
          <w:szCs w:val="32"/>
        </w:rPr>
        <w:instrText xml:space="preserve"> </w:instrText>
      </w:r>
      <w:r w:rsidRPr="00CA5501">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28</w:t>
      </w:r>
      <w:r w:rsidRPr="00CA5501">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72692F" w:rsidRPr="000D0A7B">
        <w:rPr>
          <w:rFonts w:ascii="標楷體" w:eastAsia="標楷體" w:hAnsi="標楷體" w:hint="eastAsia"/>
          <w:bCs/>
          <w:color w:val="000000" w:themeColor="text1"/>
          <w:sz w:val="28"/>
          <w:szCs w:val="32"/>
        </w:rPr>
        <w:t>水利設施災損統計</w:t>
      </w:r>
      <w:bookmarkEnd w:id="82"/>
    </w:p>
    <w:tbl>
      <w:tblPr>
        <w:tblW w:w="8096"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7"/>
        <w:gridCol w:w="1110"/>
        <w:gridCol w:w="1213"/>
        <w:gridCol w:w="1096"/>
        <w:gridCol w:w="3260"/>
      </w:tblGrid>
      <w:tr w:rsidR="0072692F" w:rsidRPr="000D0A7B" w:rsidTr="0072692F">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CC"/>
            <w:hideMark/>
          </w:tcPr>
          <w:p w:rsidR="0072692F" w:rsidRPr="000D0A7B" w:rsidRDefault="0072692F" w:rsidP="0072692F">
            <w:pPr>
              <w:snapToGrid w:val="0"/>
              <w:spacing w:beforeLines="50" w:before="180" w:afterLines="50" w:after="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設施別</w:t>
            </w:r>
          </w:p>
        </w:tc>
        <w:tc>
          <w:tcPr>
            <w:tcW w:w="1110"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72692F" w:rsidRPr="000D0A7B" w:rsidRDefault="0072692F" w:rsidP="0072692F">
            <w:pPr>
              <w:snapToGrid w:val="0"/>
              <w:spacing w:beforeLines="50" w:before="180" w:afterLines="50" w:after="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受損數</w:t>
            </w:r>
          </w:p>
        </w:tc>
        <w:tc>
          <w:tcPr>
            <w:tcW w:w="1213"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72692F" w:rsidRPr="000D0A7B" w:rsidRDefault="0072692F" w:rsidP="0072692F">
            <w:pPr>
              <w:snapToGrid w:val="0"/>
              <w:spacing w:beforeLines="50" w:before="180" w:afterLines="50" w:after="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搶修完成</w:t>
            </w:r>
          </w:p>
        </w:tc>
        <w:tc>
          <w:tcPr>
            <w:tcW w:w="1096"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72692F" w:rsidRPr="000D0A7B" w:rsidRDefault="0072692F" w:rsidP="0072692F">
            <w:pPr>
              <w:snapToGrid w:val="0"/>
              <w:spacing w:beforeLines="50" w:before="180" w:afterLines="50" w:after="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搶修中</w:t>
            </w:r>
          </w:p>
        </w:tc>
        <w:tc>
          <w:tcPr>
            <w:tcW w:w="3260" w:type="dxa"/>
            <w:tcBorders>
              <w:top w:val="outset" w:sz="6" w:space="0" w:color="auto"/>
              <w:left w:val="outset" w:sz="6" w:space="0" w:color="auto"/>
              <w:bottom w:val="outset" w:sz="6" w:space="0" w:color="auto"/>
              <w:right w:val="outset" w:sz="6" w:space="0" w:color="auto"/>
            </w:tcBorders>
            <w:shd w:val="clear" w:color="auto" w:fill="FFFFCC"/>
            <w:hideMark/>
          </w:tcPr>
          <w:p w:rsidR="0072692F" w:rsidRPr="000D0A7B" w:rsidRDefault="0072692F" w:rsidP="0072692F">
            <w:pPr>
              <w:snapToGrid w:val="0"/>
              <w:spacing w:beforeLines="50" w:before="180" w:afterLines="50" w:after="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備註</w:t>
            </w:r>
          </w:p>
        </w:tc>
      </w:tr>
      <w:tr w:rsidR="000D0A7B" w:rsidRPr="000D0A7B" w:rsidTr="00550A05">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tcPr>
          <w:p w:rsidR="00026FEE" w:rsidRPr="000D0A7B" w:rsidRDefault="00026FEE" w:rsidP="00026FEE">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海堤</w:t>
            </w:r>
          </w:p>
        </w:tc>
        <w:tc>
          <w:tcPr>
            <w:tcW w:w="1110" w:type="dxa"/>
            <w:tcBorders>
              <w:top w:val="outset" w:sz="6" w:space="0" w:color="auto"/>
              <w:left w:val="outset" w:sz="6" w:space="0" w:color="auto"/>
              <w:bottom w:val="outset" w:sz="6" w:space="0" w:color="auto"/>
              <w:right w:val="outset" w:sz="6" w:space="0" w:color="auto"/>
            </w:tcBorders>
            <w:shd w:val="clear" w:color="auto" w:fill="FFFFFF" w:themeFill="background1"/>
          </w:tcPr>
          <w:p w:rsidR="00026FEE" w:rsidRPr="000D0A7B" w:rsidRDefault="00026FEE" w:rsidP="00026FEE">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2</w:t>
            </w:r>
          </w:p>
        </w:tc>
        <w:tc>
          <w:tcPr>
            <w:tcW w:w="1213" w:type="dxa"/>
            <w:tcBorders>
              <w:top w:val="outset" w:sz="6" w:space="0" w:color="auto"/>
              <w:left w:val="outset" w:sz="6" w:space="0" w:color="auto"/>
              <w:bottom w:val="outset" w:sz="6" w:space="0" w:color="auto"/>
              <w:right w:val="outset" w:sz="6" w:space="0" w:color="auto"/>
            </w:tcBorders>
            <w:shd w:val="clear" w:color="auto" w:fill="FFFFFF" w:themeFill="background1"/>
          </w:tcPr>
          <w:p w:rsidR="00026FEE" w:rsidRPr="000D0A7B" w:rsidRDefault="00026FEE" w:rsidP="00026FEE">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w:t>
            </w:r>
          </w:p>
        </w:tc>
        <w:tc>
          <w:tcPr>
            <w:tcW w:w="1096" w:type="dxa"/>
            <w:tcBorders>
              <w:top w:val="outset" w:sz="6" w:space="0" w:color="auto"/>
              <w:left w:val="outset" w:sz="6" w:space="0" w:color="auto"/>
              <w:bottom w:val="outset" w:sz="6" w:space="0" w:color="auto"/>
              <w:right w:val="outset" w:sz="6" w:space="0" w:color="auto"/>
            </w:tcBorders>
            <w:shd w:val="clear" w:color="auto" w:fill="FFFFFF" w:themeFill="background1"/>
          </w:tcPr>
          <w:p w:rsidR="00026FEE" w:rsidRPr="000D0A7B" w:rsidRDefault="00026FEE" w:rsidP="00026FEE">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w:t>
            </w:r>
          </w:p>
        </w:tc>
        <w:tc>
          <w:tcPr>
            <w:tcW w:w="3260" w:type="dxa"/>
            <w:tcBorders>
              <w:top w:val="outset" w:sz="6" w:space="0" w:color="auto"/>
              <w:left w:val="outset" w:sz="6" w:space="0" w:color="auto"/>
              <w:bottom w:val="outset" w:sz="6" w:space="0" w:color="auto"/>
              <w:right w:val="outset" w:sz="6" w:space="0" w:color="auto"/>
            </w:tcBorders>
            <w:shd w:val="clear" w:color="auto" w:fill="FFFFFF" w:themeFill="background1"/>
          </w:tcPr>
          <w:p w:rsidR="00026FEE" w:rsidRPr="000D0A7B" w:rsidRDefault="00026FEE" w:rsidP="00026FEE">
            <w:pPr>
              <w:snapToGrid w:val="0"/>
              <w:spacing w:beforeLines="50" w:before="180"/>
              <w:ind w:leftChars="36" w:left="86" w:rightChars="45" w:right="108"/>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經濟部：搶修工程1件，1件提報復建工程進行修復。(第3～第4)</w:t>
            </w:r>
          </w:p>
        </w:tc>
      </w:tr>
      <w:tr w:rsidR="000D0A7B" w:rsidRPr="000D0A7B" w:rsidTr="00550A05">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tcPr>
          <w:p w:rsidR="00026FEE" w:rsidRPr="000D0A7B" w:rsidRDefault="00026FEE" w:rsidP="00026FEE">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海堤</w:t>
            </w:r>
          </w:p>
        </w:tc>
        <w:tc>
          <w:tcPr>
            <w:tcW w:w="1110" w:type="dxa"/>
            <w:tcBorders>
              <w:top w:val="outset" w:sz="6" w:space="0" w:color="auto"/>
              <w:left w:val="outset" w:sz="6" w:space="0" w:color="auto"/>
              <w:bottom w:val="outset" w:sz="6" w:space="0" w:color="auto"/>
              <w:right w:val="outset" w:sz="6" w:space="0" w:color="auto"/>
            </w:tcBorders>
            <w:shd w:val="clear" w:color="auto" w:fill="FFFFFF" w:themeFill="background1"/>
          </w:tcPr>
          <w:p w:rsidR="00026FEE" w:rsidRPr="000D0A7B" w:rsidRDefault="00026FEE" w:rsidP="00026FEE">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w:t>
            </w:r>
          </w:p>
        </w:tc>
        <w:tc>
          <w:tcPr>
            <w:tcW w:w="1213" w:type="dxa"/>
            <w:tcBorders>
              <w:top w:val="outset" w:sz="6" w:space="0" w:color="auto"/>
              <w:left w:val="outset" w:sz="6" w:space="0" w:color="auto"/>
              <w:bottom w:val="outset" w:sz="6" w:space="0" w:color="auto"/>
              <w:right w:val="outset" w:sz="6" w:space="0" w:color="auto"/>
            </w:tcBorders>
            <w:shd w:val="clear" w:color="auto" w:fill="FFFFFF" w:themeFill="background1"/>
          </w:tcPr>
          <w:p w:rsidR="00026FEE" w:rsidRPr="000D0A7B" w:rsidRDefault="00026FEE" w:rsidP="00026FEE">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0</w:t>
            </w:r>
          </w:p>
        </w:tc>
        <w:tc>
          <w:tcPr>
            <w:tcW w:w="1096" w:type="dxa"/>
            <w:tcBorders>
              <w:top w:val="outset" w:sz="6" w:space="0" w:color="auto"/>
              <w:left w:val="outset" w:sz="6" w:space="0" w:color="auto"/>
              <w:bottom w:val="outset" w:sz="6" w:space="0" w:color="auto"/>
              <w:right w:val="outset" w:sz="6" w:space="0" w:color="auto"/>
            </w:tcBorders>
            <w:shd w:val="clear" w:color="auto" w:fill="FFFFFF" w:themeFill="background1"/>
          </w:tcPr>
          <w:p w:rsidR="00026FEE" w:rsidRPr="000D0A7B" w:rsidRDefault="00026FEE" w:rsidP="00026FEE">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w:t>
            </w:r>
          </w:p>
        </w:tc>
        <w:tc>
          <w:tcPr>
            <w:tcW w:w="3260" w:type="dxa"/>
            <w:tcBorders>
              <w:top w:val="outset" w:sz="6" w:space="0" w:color="auto"/>
              <w:left w:val="outset" w:sz="6" w:space="0" w:color="auto"/>
              <w:bottom w:val="outset" w:sz="6" w:space="0" w:color="auto"/>
              <w:right w:val="outset" w:sz="6" w:space="0" w:color="auto"/>
            </w:tcBorders>
            <w:shd w:val="clear" w:color="auto" w:fill="FFFFFF" w:themeFill="background1"/>
          </w:tcPr>
          <w:p w:rsidR="00026FEE" w:rsidRPr="000D0A7B" w:rsidRDefault="00026FEE" w:rsidP="00026FEE">
            <w:pPr>
              <w:snapToGrid w:val="0"/>
              <w:spacing w:beforeLines="50" w:before="180"/>
              <w:ind w:leftChars="36" w:left="86" w:rightChars="45" w:right="108"/>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臺東縣：(第113)。</w:t>
            </w:r>
          </w:p>
        </w:tc>
      </w:tr>
      <w:tr w:rsidR="00550A05" w:rsidRPr="000D0A7B" w:rsidTr="00550A05">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河堤</w:t>
            </w:r>
          </w:p>
        </w:tc>
        <w:tc>
          <w:tcPr>
            <w:tcW w:w="111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2</w:t>
            </w:r>
          </w:p>
        </w:tc>
        <w:tc>
          <w:tcPr>
            <w:tcW w:w="1213"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w:t>
            </w:r>
          </w:p>
        </w:tc>
        <w:tc>
          <w:tcPr>
            <w:tcW w:w="1096"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w:t>
            </w:r>
          </w:p>
        </w:tc>
        <w:tc>
          <w:tcPr>
            <w:tcW w:w="326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6" w:left="86" w:rightChars="45" w:right="108"/>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經濟部：搶修工程2件。(第1～第2)</w:t>
            </w:r>
          </w:p>
        </w:tc>
      </w:tr>
      <w:tr w:rsidR="00550A05" w:rsidRPr="000D0A7B" w:rsidTr="00550A05">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河堤</w:t>
            </w:r>
          </w:p>
        </w:tc>
        <w:tc>
          <w:tcPr>
            <w:tcW w:w="111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18</w:t>
            </w:r>
          </w:p>
        </w:tc>
        <w:tc>
          <w:tcPr>
            <w:tcW w:w="1213"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0</w:t>
            </w:r>
          </w:p>
        </w:tc>
        <w:tc>
          <w:tcPr>
            <w:tcW w:w="1096"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18</w:t>
            </w:r>
          </w:p>
        </w:tc>
        <w:tc>
          <w:tcPr>
            <w:tcW w:w="326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6" w:left="86" w:rightChars="45" w:right="108"/>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臺南市：已提報災後復建工程。(第7～第24)</w:t>
            </w:r>
          </w:p>
        </w:tc>
      </w:tr>
      <w:tr w:rsidR="00550A05" w:rsidRPr="000D0A7B" w:rsidTr="00550A05">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河堤</w:t>
            </w:r>
          </w:p>
        </w:tc>
        <w:tc>
          <w:tcPr>
            <w:tcW w:w="111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w:t>
            </w:r>
          </w:p>
        </w:tc>
        <w:tc>
          <w:tcPr>
            <w:tcW w:w="1213"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0</w:t>
            </w:r>
          </w:p>
        </w:tc>
        <w:tc>
          <w:tcPr>
            <w:tcW w:w="1096"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w:t>
            </w:r>
          </w:p>
        </w:tc>
        <w:tc>
          <w:tcPr>
            <w:tcW w:w="326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6" w:left="86" w:rightChars="45" w:right="108"/>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臺東縣：(第112)。</w:t>
            </w:r>
          </w:p>
        </w:tc>
      </w:tr>
      <w:tr w:rsidR="00550A05" w:rsidRPr="000D0A7B" w:rsidTr="00550A05">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河堤護岸</w:t>
            </w:r>
          </w:p>
        </w:tc>
        <w:tc>
          <w:tcPr>
            <w:tcW w:w="111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35</w:t>
            </w:r>
          </w:p>
        </w:tc>
        <w:tc>
          <w:tcPr>
            <w:tcW w:w="1213"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0</w:t>
            </w:r>
          </w:p>
        </w:tc>
        <w:tc>
          <w:tcPr>
            <w:tcW w:w="1096"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35</w:t>
            </w:r>
          </w:p>
        </w:tc>
        <w:tc>
          <w:tcPr>
            <w:tcW w:w="326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6" w:left="86" w:rightChars="45" w:right="108"/>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高雄市：已提報中央災後復建工程申請補助，俟經費核定撥付後6個月內修復完工。(第25～第59)</w:t>
            </w:r>
          </w:p>
        </w:tc>
      </w:tr>
      <w:tr w:rsidR="0072692F" w:rsidRPr="000D0A7B" w:rsidTr="0072692F">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河堤護岸</w:t>
            </w:r>
          </w:p>
        </w:tc>
        <w:tc>
          <w:tcPr>
            <w:tcW w:w="111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36</w:t>
            </w:r>
          </w:p>
        </w:tc>
        <w:tc>
          <w:tcPr>
            <w:tcW w:w="1213"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0</w:t>
            </w:r>
          </w:p>
        </w:tc>
        <w:tc>
          <w:tcPr>
            <w:tcW w:w="1096"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36</w:t>
            </w:r>
          </w:p>
        </w:tc>
        <w:tc>
          <w:tcPr>
            <w:tcW w:w="326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6" w:left="86" w:rightChars="45" w:right="108"/>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屏東縣：(第73～第108)。</w:t>
            </w:r>
          </w:p>
        </w:tc>
      </w:tr>
      <w:tr w:rsidR="00550A05" w:rsidRPr="000D0A7B" w:rsidTr="00550A05">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護岸</w:t>
            </w:r>
          </w:p>
        </w:tc>
        <w:tc>
          <w:tcPr>
            <w:tcW w:w="111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w:t>
            </w:r>
          </w:p>
        </w:tc>
        <w:tc>
          <w:tcPr>
            <w:tcW w:w="1213"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0</w:t>
            </w:r>
          </w:p>
        </w:tc>
        <w:tc>
          <w:tcPr>
            <w:tcW w:w="1096"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w:t>
            </w:r>
          </w:p>
        </w:tc>
        <w:tc>
          <w:tcPr>
            <w:tcW w:w="326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6" w:left="86" w:rightChars="45" w:right="108"/>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農委會提供：知本溪護岸約40公尺。</w:t>
            </w:r>
          </w:p>
        </w:tc>
      </w:tr>
      <w:tr w:rsidR="0072692F" w:rsidRPr="000D0A7B" w:rsidTr="0072692F">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抽水站</w:t>
            </w:r>
          </w:p>
        </w:tc>
        <w:tc>
          <w:tcPr>
            <w:tcW w:w="111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3</w:t>
            </w:r>
          </w:p>
        </w:tc>
        <w:tc>
          <w:tcPr>
            <w:tcW w:w="1213"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0</w:t>
            </w:r>
          </w:p>
        </w:tc>
        <w:tc>
          <w:tcPr>
            <w:tcW w:w="1096"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3</w:t>
            </w:r>
          </w:p>
        </w:tc>
        <w:tc>
          <w:tcPr>
            <w:tcW w:w="326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6" w:left="86" w:rightChars="45" w:right="108"/>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屏東縣：(第109～第111)。</w:t>
            </w:r>
          </w:p>
        </w:tc>
      </w:tr>
      <w:tr w:rsidR="00550A05" w:rsidRPr="000D0A7B" w:rsidTr="00550A05">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灌排渠道</w:t>
            </w:r>
            <w:r w:rsidRPr="000D0A7B">
              <w:rPr>
                <w:rFonts w:ascii="標楷體" w:eastAsia="標楷體" w:hAnsi="標楷體"/>
                <w:color w:val="000000" w:themeColor="text1"/>
                <w:sz w:val="28"/>
                <w:szCs w:val="28"/>
              </w:rPr>
              <w:br/>
              <w:t>(</w:t>
            </w:r>
            <w:r w:rsidRPr="000D0A7B">
              <w:rPr>
                <w:rFonts w:ascii="標楷體" w:eastAsia="標楷體" w:hAnsi="標楷體" w:hint="eastAsia"/>
                <w:color w:val="000000" w:themeColor="text1"/>
                <w:sz w:val="28"/>
                <w:szCs w:val="28"/>
              </w:rPr>
              <w:t>公尺</w:t>
            </w:r>
            <w:r w:rsidRPr="000D0A7B">
              <w:rPr>
                <w:rFonts w:ascii="標楷體" w:eastAsia="標楷體" w:hAnsi="標楷體"/>
                <w:color w:val="000000" w:themeColor="text1"/>
                <w:sz w:val="28"/>
                <w:szCs w:val="28"/>
              </w:rPr>
              <w:t>)</w:t>
            </w:r>
          </w:p>
        </w:tc>
        <w:tc>
          <w:tcPr>
            <w:tcW w:w="111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55,563</w:t>
            </w:r>
          </w:p>
        </w:tc>
        <w:tc>
          <w:tcPr>
            <w:tcW w:w="1213"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55,563</w:t>
            </w:r>
          </w:p>
        </w:tc>
        <w:tc>
          <w:tcPr>
            <w:tcW w:w="1096"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0</w:t>
            </w:r>
          </w:p>
        </w:tc>
        <w:tc>
          <w:tcPr>
            <w:tcW w:w="326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6" w:left="86" w:rightChars="45" w:right="108"/>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農委會：搶修工程已完成辦理。(第5)</w:t>
            </w:r>
          </w:p>
        </w:tc>
      </w:tr>
      <w:tr w:rsidR="00550A05" w:rsidRPr="000D0A7B" w:rsidTr="00550A05">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水利</w:t>
            </w:r>
            <w:r w:rsidRPr="000D0A7B">
              <w:rPr>
                <w:rFonts w:ascii="標楷體" w:eastAsia="標楷體" w:hAnsi="標楷體"/>
                <w:color w:val="000000" w:themeColor="text1"/>
                <w:sz w:val="28"/>
                <w:szCs w:val="28"/>
              </w:rPr>
              <w:br/>
            </w:r>
            <w:r w:rsidRPr="000D0A7B">
              <w:rPr>
                <w:rFonts w:ascii="標楷體" w:eastAsia="標楷體" w:hAnsi="標楷體" w:hint="eastAsia"/>
                <w:color w:val="000000" w:themeColor="text1"/>
                <w:sz w:val="28"/>
                <w:szCs w:val="28"/>
              </w:rPr>
              <w:t>構造物</w:t>
            </w:r>
            <w:r w:rsidRPr="000D0A7B">
              <w:rPr>
                <w:rFonts w:ascii="標楷體" w:eastAsia="標楷體" w:hAnsi="標楷體"/>
                <w:color w:val="000000" w:themeColor="text1"/>
                <w:sz w:val="28"/>
                <w:szCs w:val="28"/>
              </w:rPr>
              <w:br/>
              <w:t>(</w:t>
            </w:r>
            <w:r w:rsidRPr="000D0A7B">
              <w:rPr>
                <w:rFonts w:ascii="標楷體" w:eastAsia="標楷體" w:hAnsi="標楷體" w:hint="eastAsia"/>
                <w:color w:val="000000" w:themeColor="text1"/>
                <w:sz w:val="28"/>
                <w:szCs w:val="28"/>
              </w:rPr>
              <w:t>處</w:t>
            </w:r>
            <w:r w:rsidRPr="000D0A7B">
              <w:rPr>
                <w:rFonts w:ascii="標楷體" w:eastAsia="標楷體" w:hAnsi="標楷體"/>
                <w:color w:val="000000" w:themeColor="text1"/>
                <w:sz w:val="28"/>
                <w:szCs w:val="28"/>
              </w:rPr>
              <w:t>)</w:t>
            </w:r>
          </w:p>
        </w:tc>
        <w:tc>
          <w:tcPr>
            <w:tcW w:w="111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115</w:t>
            </w:r>
          </w:p>
        </w:tc>
        <w:tc>
          <w:tcPr>
            <w:tcW w:w="1213"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106</w:t>
            </w:r>
          </w:p>
        </w:tc>
        <w:tc>
          <w:tcPr>
            <w:tcW w:w="1096"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9</w:t>
            </w:r>
          </w:p>
        </w:tc>
        <w:tc>
          <w:tcPr>
            <w:tcW w:w="326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6" w:left="86" w:rightChars="45" w:right="108"/>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農委會：除臺東農田水利會卑南上圳3件搶修工程作業以外，皆已完成辦理；因地理條件影響，須橫跨至對岸作業，惟莫蘭</w:t>
            </w:r>
            <w:r w:rsidRPr="000D0A7B">
              <w:rPr>
                <w:rFonts w:ascii="標楷體" w:eastAsia="標楷體" w:hAnsi="標楷體" w:hint="eastAsia"/>
                <w:color w:val="000000" w:themeColor="text1"/>
                <w:sz w:val="28"/>
                <w:szCs w:val="28"/>
              </w:rPr>
              <w:lastRenderedPageBreak/>
              <w:t>蒂颱風後其他颱風接續來襲，山區匯流使得溪水消退緩慢，故暫時無法通過，進行搶修作業。已於105年11月15日發包，預計於105年12月15日完工。(第6)</w:t>
            </w:r>
          </w:p>
        </w:tc>
      </w:tr>
      <w:tr w:rsidR="00550A05" w:rsidRPr="000D0A7B" w:rsidTr="00550A05">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3" w:left="79" w:rightChars="57" w:right="137"/>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lastRenderedPageBreak/>
              <w:t>排水設施</w:t>
            </w:r>
          </w:p>
        </w:tc>
        <w:tc>
          <w:tcPr>
            <w:tcW w:w="111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5</w:t>
            </w:r>
          </w:p>
        </w:tc>
        <w:tc>
          <w:tcPr>
            <w:tcW w:w="1213"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5</w:t>
            </w:r>
          </w:p>
        </w:tc>
        <w:tc>
          <w:tcPr>
            <w:tcW w:w="1096"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0</w:t>
            </w:r>
          </w:p>
        </w:tc>
        <w:tc>
          <w:tcPr>
            <w:tcW w:w="326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6" w:left="86" w:rightChars="45" w:right="108"/>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嘉義縣：搶修完成。(第68～第72)</w:t>
            </w:r>
          </w:p>
        </w:tc>
      </w:tr>
      <w:tr w:rsidR="00550A05" w:rsidRPr="000D0A7B" w:rsidTr="00550A05">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3" w:left="79" w:rightChars="57" w:right="137"/>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縣管區域排水堤岸</w:t>
            </w:r>
          </w:p>
        </w:tc>
        <w:tc>
          <w:tcPr>
            <w:tcW w:w="111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3</w:t>
            </w:r>
          </w:p>
        </w:tc>
        <w:tc>
          <w:tcPr>
            <w:tcW w:w="1213"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0</w:t>
            </w:r>
          </w:p>
        </w:tc>
        <w:tc>
          <w:tcPr>
            <w:tcW w:w="1096"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3</w:t>
            </w:r>
          </w:p>
        </w:tc>
        <w:tc>
          <w:tcPr>
            <w:tcW w:w="326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6" w:left="86" w:rightChars="45" w:right="108"/>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雲林縣：公所先行搶險止災，並提報災後復建工程。(第63～第65)</w:t>
            </w:r>
          </w:p>
        </w:tc>
      </w:tr>
      <w:tr w:rsidR="00550A05" w:rsidRPr="000D0A7B" w:rsidTr="00550A05">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3" w:left="79" w:rightChars="57" w:right="137"/>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防汛道路及養殖區道路</w:t>
            </w:r>
          </w:p>
        </w:tc>
        <w:tc>
          <w:tcPr>
            <w:tcW w:w="111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2</w:t>
            </w:r>
          </w:p>
        </w:tc>
        <w:tc>
          <w:tcPr>
            <w:tcW w:w="1213"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0</w:t>
            </w:r>
          </w:p>
        </w:tc>
        <w:tc>
          <w:tcPr>
            <w:tcW w:w="1096"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2</w:t>
            </w:r>
          </w:p>
        </w:tc>
        <w:tc>
          <w:tcPr>
            <w:tcW w:w="326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6" w:left="86" w:rightChars="45" w:right="108"/>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雲林縣：公所先行搶險止災，並提報災後復建工程。(第66～第67)</w:t>
            </w:r>
          </w:p>
        </w:tc>
      </w:tr>
      <w:tr w:rsidR="00550A05" w:rsidRPr="000D0A7B" w:rsidTr="00550A05">
        <w:trPr>
          <w:jc w:val="center"/>
        </w:trPr>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3" w:left="79" w:rightChars="57" w:right="137"/>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邊坡擋土牆</w:t>
            </w:r>
          </w:p>
        </w:tc>
        <w:tc>
          <w:tcPr>
            <w:tcW w:w="111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3</w:t>
            </w:r>
          </w:p>
        </w:tc>
        <w:tc>
          <w:tcPr>
            <w:tcW w:w="1213"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0</w:t>
            </w:r>
          </w:p>
        </w:tc>
        <w:tc>
          <w:tcPr>
            <w:tcW w:w="1096"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3</w:t>
            </w:r>
          </w:p>
        </w:tc>
        <w:tc>
          <w:tcPr>
            <w:tcW w:w="3260" w:type="dxa"/>
            <w:tcBorders>
              <w:top w:val="outset" w:sz="6" w:space="0" w:color="auto"/>
              <w:left w:val="outset" w:sz="6" w:space="0" w:color="auto"/>
              <w:bottom w:val="outset" w:sz="6" w:space="0" w:color="auto"/>
              <w:right w:val="outset" w:sz="6" w:space="0" w:color="auto"/>
            </w:tcBorders>
            <w:shd w:val="clear" w:color="auto" w:fill="FFFFFF" w:themeFill="background1"/>
          </w:tcPr>
          <w:p w:rsidR="0072692F" w:rsidRPr="000D0A7B" w:rsidRDefault="0072692F" w:rsidP="0072692F">
            <w:pPr>
              <w:snapToGrid w:val="0"/>
              <w:spacing w:beforeLines="50" w:before="180"/>
              <w:ind w:leftChars="36" w:left="86" w:rightChars="45" w:right="108"/>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高雄市：已提報中央災後復建工程申請補助，俟經費核定撥付後6個月內修復完工。(第60～第62)</w:t>
            </w:r>
          </w:p>
        </w:tc>
      </w:tr>
      <w:tr w:rsidR="0072692F" w:rsidRPr="000D0A7B" w:rsidTr="0072692F">
        <w:trPr>
          <w:jc w:val="center"/>
        </w:trPr>
        <w:tc>
          <w:tcPr>
            <w:tcW w:w="1417"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72692F" w:rsidRPr="000D0A7B" w:rsidRDefault="0072692F" w:rsidP="0072692F">
            <w:pPr>
              <w:snapToGrid w:val="0"/>
              <w:spacing w:beforeLines="50" w:before="180"/>
              <w:ind w:leftChars="33" w:left="79" w:rightChars="57" w:right="137"/>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合計</w:t>
            </w:r>
          </w:p>
        </w:tc>
        <w:tc>
          <w:tcPr>
            <w:tcW w:w="1110"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72692F" w:rsidRPr="000D0A7B" w:rsidRDefault="0072692F" w:rsidP="0072692F">
            <w:pPr>
              <w:snapToGrid w:val="0"/>
              <w:spacing w:beforeLines="50" w:before="180"/>
              <w:ind w:leftChars="33" w:left="79"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55,790</w:t>
            </w:r>
          </w:p>
        </w:tc>
        <w:tc>
          <w:tcPr>
            <w:tcW w:w="1213"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72692F" w:rsidRPr="000D0A7B" w:rsidRDefault="0072692F" w:rsidP="0072692F">
            <w:pPr>
              <w:snapToGrid w:val="0"/>
              <w:spacing w:beforeLines="50" w:before="180"/>
              <w:ind w:leftChars="33" w:left="79"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55,676</w:t>
            </w:r>
          </w:p>
        </w:tc>
        <w:tc>
          <w:tcPr>
            <w:tcW w:w="109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72692F" w:rsidRPr="000D0A7B" w:rsidRDefault="0072692F" w:rsidP="0072692F">
            <w:pPr>
              <w:snapToGrid w:val="0"/>
              <w:spacing w:beforeLines="50" w:before="180"/>
              <w:ind w:leftChars="33" w:left="79" w:rightChars="57" w:right="137"/>
              <w:jc w:val="right"/>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114</w:t>
            </w:r>
          </w:p>
        </w:tc>
        <w:tc>
          <w:tcPr>
            <w:tcW w:w="3260"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72692F" w:rsidRPr="000D0A7B" w:rsidRDefault="0072692F" w:rsidP="0072692F">
            <w:pPr>
              <w:snapToGrid w:val="0"/>
              <w:spacing w:beforeLines="50" w:before="180"/>
              <w:ind w:leftChars="36" w:left="86" w:rightChars="45" w:right="108"/>
              <w:jc w:val="both"/>
              <w:rPr>
                <w:rFonts w:ascii="標楷體" w:eastAsia="標楷體" w:hAnsi="標楷體" w:cs="新細明體"/>
                <w:color w:val="000000" w:themeColor="text1"/>
                <w:sz w:val="28"/>
                <w:szCs w:val="28"/>
              </w:rPr>
            </w:pPr>
            <w:r w:rsidRPr="000D0A7B">
              <w:rPr>
                <w:rFonts w:ascii="標楷體" w:eastAsia="標楷體" w:hAnsi="標楷體" w:hint="eastAsia"/>
                <w:color w:val="000000" w:themeColor="text1"/>
                <w:sz w:val="28"/>
                <w:szCs w:val="28"/>
              </w:rPr>
              <w:t xml:space="preserve">　</w:t>
            </w:r>
          </w:p>
        </w:tc>
      </w:tr>
    </w:tbl>
    <w:p w:rsidR="0072692F" w:rsidRPr="000D0A7B" w:rsidRDefault="0072692F" w:rsidP="0072692F">
      <w:pPr>
        <w:snapToGrid w:val="0"/>
        <w:spacing w:beforeLines="50" w:before="180" w:afterLines="50" w:after="180"/>
        <w:jc w:val="both"/>
        <w:rPr>
          <w:rFonts w:ascii="標楷體" w:eastAsia="標楷體" w:hAnsi="標楷體"/>
          <w:bCs/>
          <w:color w:val="000000" w:themeColor="text1"/>
          <w:sz w:val="32"/>
          <w:szCs w:val="32"/>
        </w:rPr>
      </w:pPr>
    </w:p>
    <w:p w:rsidR="009631DD" w:rsidRPr="000D0A7B" w:rsidRDefault="00000582" w:rsidP="000E5F0E">
      <w:pPr>
        <w:pStyle w:val="ad"/>
        <w:numPr>
          <w:ilvl w:val="0"/>
          <w:numId w:val="42"/>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水利設施</w:t>
      </w:r>
      <w:r w:rsidR="009631DD" w:rsidRPr="000D0A7B">
        <w:rPr>
          <w:rFonts w:ascii="標楷體" w:eastAsia="標楷體" w:hAnsi="標楷體" w:hint="eastAsia"/>
          <w:bCs/>
          <w:color w:val="000000" w:themeColor="text1"/>
          <w:sz w:val="32"/>
          <w:szCs w:val="32"/>
        </w:rPr>
        <w:t>災</w:t>
      </w:r>
      <w:r w:rsidRPr="000D0A7B">
        <w:rPr>
          <w:rFonts w:ascii="標楷體" w:eastAsia="標楷體" w:hAnsi="標楷體" w:hint="eastAsia"/>
          <w:bCs/>
          <w:color w:val="000000" w:themeColor="text1"/>
          <w:sz w:val="32"/>
          <w:szCs w:val="32"/>
        </w:rPr>
        <w:t>損明細：</w:t>
      </w:r>
    </w:p>
    <w:p w:rsidR="009631DD" w:rsidRPr="000D0A7B" w:rsidRDefault="00B569A4" w:rsidP="00B569A4">
      <w:pPr>
        <w:pStyle w:val="af3"/>
        <w:snapToGrid w:val="0"/>
        <w:spacing w:after="0"/>
        <w:ind w:leftChars="-236" w:left="-566"/>
        <w:jc w:val="center"/>
        <w:rPr>
          <w:rFonts w:ascii="標楷體" w:eastAsia="標楷體" w:hAnsi="標楷體"/>
          <w:bCs/>
          <w:color w:val="000000" w:themeColor="text1"/>
          <w:sz w:val="28"/>
          <w:szCs w:val="32"/>
        </w:rPr>
      </w:pPr>
      <w:bookmarkStart w:id="83" w:name="_Toc485300313"/>
      <w:r w:rsidRPr="00B569A4">
        <w:rPr>
          <w:rFonts w:ascii="標楷體" w:eastAsia="標楷體" w:hAnsi="標楷體" w:hint="eastAsia"/>
          <w:bCs/>
          <w:color w:val="000000" w:themeColor="text1"/>
          <w:sz w:val="28"/>
          <w:szCs w:val="32"/>
        </w:rPr>
        <w:t xml:space="preserve">表 </w:t>
      </w:r>
      <w:r w:rsidRPr="00B569A4">
        <w:rPr>
          <w:rFonts w:ascii="標楷體" w:eastAsia="標楷體" w:hAnsi="標楷體"/>
          <w:bCs/>
          <w:color w:val="000000" w:themeColor="text1"/>
          <w:sz w:val="28"/>
          <w:szCs w:val="32"/>
        </w:rPr>
        <w:fldChar w:fldCharType="begin"/>
      </w:r>
      <w:r w:rsidRPr="00B569A4">
        <w:rPr>
          <w:rFonts w:ascii="標楷體" w:eastAsia="標楷體" w:hAnsi="標楷體"/>
          <w:bCs/>
          <w:color w:val="000000" w:themeColor="text1"/>
          <w:sz w:val="28"/>
          <w:szCs w:val="32"/>
        </w:rPr>
        <w:instrText xml:space="preserve"> </w:instrText>
      </w:r>
      <w:r w:rsidRPr="00B569A4">
        <w:rPr>
          <w:rFonts w:ascii="標楷體" w:eastAsia="標楷體" w:hAnsi="標楷體" w:hint="eastAsia"/>
          <w:bCs/>
          <w:color w:val="000000" w:themeColor="text1"/>
          <w:sz w:val="28"/>
          <w:szCs w:val="32"/>
        </w:rPr>
        <w:instrText>SEQ 表 \* ARABIC</w:instrText>
      </w:r>
      <w:r w:rsidRPr="00B569A4">
        <w:rPr>
          <w:rFonts w:ascii="標楷體" w:eastAsia="標楷體" w:hAnsi="標楷體"/>
          <w:bCs/>
          <w:color w:val="000000" w:themeColor="text1"/>
          <w:sz w:val="28"/>
          <w:szCs w:val="32"/>
        </w:rPr>
        <w:instrText xml:space="preserve"> </w:instrText>
      </w:r>
      <w:r w:rsidRPr="00B569A4">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29</w:t>
      </w:r>
      <w:r w:rsidRPr="00B569A4">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9631DD" w:rsidRPr="000D0A7B">
        <w:rPr>
          <w:rFonts w:ascii="標楷體" w:eastAsia="標楷體" w:hAnsi="標楷體" w:hint="eastAsia"/>
          <w:bCs/>
          <w:color w:val="000000" w:themeColor="text1"/>
          <w:sz w:val="28"/>
          <w:szCs w:val="32"/>
        </w:rPr>
        <w:t>水利設施災損明細</w:t>
      </w:r>
      <w:bookmarkEnd w:id="83"/>
    </w:p>
    <w:tbl>
      <w:tblPr>
        <w:tblW w:w="11082" w:type="dxa"/>
        <w:jc w:val="center"/>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1099"/>
        <w:gridCol w:w="1524"/>
        <w:gridCol w:w="1182"/>
        <w:gridCol w:w="1688"/>
        <w:gridCol w:w="1666"/>
        <w:gridCol w:w="1418"/>
        <w:gridCol w:w="1931"/>
      </w:tblGrid>
      <w:tr w:rsidR="000D0A7B" w:rsidRPr="00937F2A" w:rsidTr="00532D1F">
        <w:trPr>
          <w:jc w:val="center"/>
        </w:trPr>
        <w:tc>
          <w:tcPr>
            <w:tcW w:w="574" w:type="dxa"/>
            <w:shd w:val="clear" w:color="auto" w:fill="FFFFCC"/>
          </w:tcPr>
          <w:p w:rsidR="00890F43" w:rsidRPr="00937F2A" w:rsidRDefault="00890F43" w:rsidP="000E5F0E">
            <w:pPr>
              <w:snapToGrid w:val="0"/>
              <w:spacing w:beforeLines="50" w:before="180"/>
              <w:ind w:left="-40" w:rightChars="-17" w:right="-41"/>
              <w:jc w:val="center"/>
              <w:rPr>
                <w:rFonts w:ascii="標楷體" w:eastAsia="標楷體" w:hAnsi="標楷體"/>
                <w:color w:val="000000" w:themeColor="text1"/>
                <w:kern w:val="0"/>
                <w:sz w:val="28"/>
                <w:szCs w:val="28"/>
              </w:rPr>
            </w:pPr>
            <w:r w:rsidRPr="00937F2A">
              <w:rPr>
                <w:rFonts w:ascii="標楷體" w:eastAsia="標楷體" w:hAnsi="標楷體" w:hint="eastAsia"/>
                <w:color w:val="000000" w:themeColor="text1"/>
                <w:kern w:val="0"/>
                <w:sz w:val="28"/>
                <w:szCs w:val="28"/>
              </w:rPr>
              <w:t>編號</w:t>
            </w:r>
          </w:p>
        </w:tc>
        <w:tc>
          <w:tcPr>
            <w:tcW w:w="1099" w:type="dxa"/>
            <w:shd w:val="clear" w:color="auto" w:fill="FFFFCC"/>
          </w:tcPr>
          <w:p w:rsidR="00890F43" w:rsidRPr="00937F2A" w:rsidRDefault="00890F43" w:rsidP="000E5F0E">
            <w:pPr>
              <w:snapToGrid w:val="0"/>
              <w:spacing w:beforeLines="50" w:before="180"/>
              <w:ind w:left="-40" w:rightChars="-17" w:right="-41"/>
              <w:jc w:val="center"/>
              <w:rPr>
                <w:rFonts w:ascii="標楷體" w:eastAsia="標楷體" w:hAnsi="標楷體"/>
                <w:color w:val="000000" w:themeColor="text1"/>
                <w:kern w:val="0"/>
                <w:sz w:val="28"/>
                <w:szCs w:val="28"/>
              </w:rPr>
            </w:pPr>
            <w:r w:rsidRPr="00937F2A">
              <w:rPr>
                <w:rFonts w:ascii="標楷體" w:eastAsia="標楷體" w:hAnsi="標楷體" w:hint="eastAsia"/>
                <w:color w:val="000000" w:themeColor="text1"/>
                <w:kern w:val="0"/>
                <w:sz w:val="28"/>
                <w:szCs w:val="28"/>
              </w:rPr>
              <w:t>單位別</w:t>
            </w:r>
          </w:p>
        </w:tc>
        <w:tc>
          <w:tcPr>
            <w:tcW w:w="1524" w:type="dxa"/>
            <w:shd w:val="clear" w:color="auto" w:fill="FFFFCC"/>
          </w:tcPr>
          <w:p w:rsidR="00890F43" w:rsidRPr="00937F2A" w:rsidRDefault="00890F43" w:rsidP="000E5F0E">
            <w:pPr>
              <w:snapToGrid w:val="0"/>
              <w:spacing w:beforeLines="50" w:before="180"/>
              <w:ind w:left="-40" w:rightChars="-17" w:right="-41"/>
              <w:jc w:val="center"/>
              <w:rPr>
                <w:rFonts w:ascii="標楷體" w:eastAsia="標楷體" w:hAnsi="標楷體"/>
                <w:color w:val="000000" w:themeColor="text1"/>
                <w:kern w:val="0"/>
                <w:sz w:val="28"/>
                <w:szCs w:val="28"/>
              </w:rPr>
            </w:pPr>
            <w:r w:rsidRPr="00937F2A">
              <w:rPr>
                <w:rFonts w:ascii="標楷體" w:eastAsia="標楷體" w:hAnsi="標楷體" w:hint="eastAsia"/>
                <w:color w:val="000000" w:themeColor="text1"/>
                <w:kern w:val="0"/>
                <w:sz w:val="28"/>
                <w:szCs w:val="28"/>
              </w:rPr>
              <w:t>設施</w:t>
            </w:r>
            <w:r w:rsidRPr="00937F2A">
              <w:rPr>
                <w:rFonts w:ascii="標楷體" w:eastAsia="標楷體" w:hAnsi="標楷體" w:hint="eastAsia"/>
                <w:color w:val="000000" w:themeColor="text1"/>
                <w:kern w:val="0"/>
                <w:sz w:val="28"/>
                <w:szCs w:val="28"/>
              </w:rPr>
              <w:br/>
              <w:t>名稱</w:t>
            </w:r>
          </w:p>
        </w:tc>
        <w:tc>
          <w:tcPr>
            <w:tcW w:w="1182" w:type="dxa"/>
            <w:shd w:val="clear" w:color="auto" w:fill="FFFFCC"/>
          </w:tcPr>
          <w:p w:rsidR="00890F43" w:rsidRPr="00937F2A" w:rsidRDefault="00890F43" w:rsidP="000E5F0E">
            <w:pPr>
              <w:snapToGrid w:val="0"/>
              <w:spacing w:beforeLines="50" w:before="180"/>
              <w:ind w:left="-40" w:rightChars="-17" w:right="-41"/>
              <w:jc w:val="center"/>
              <w:rPr>
                <w:rFonts w:ascii="標楷體" w:eastAsia="標楷體" w:hAnsi="標楷體"/>
                <w:color w:val="000000" w:themeColor="text1"/>
                <w:kern w:val="0"/>
                <w:sz w:val="28"/>
                <w:szCs w:val="28"/>
              </w:rPr>
            </w:pPr>
            <w:r w:rsidRPr="00937F2A">
              <w:rPr>
                <w:rFonts w:ascii="標楷體" w:eastAsia="標楷體" w:hAnsi="標楷體" w:hint="eastAsia"/>
                <w:color w:val="000000" w:themeColor="text1"/>
                <w:kern w:val="0"/>
                <w:sz w:val="28"/>
                <w:szCs w:val="28"/>
              </w:rPr>
              <w:t>設施</w:t>
            </w:r>
            <w:r w:rsidRPr="00937F2A">
              <w:rPr>
                <w:rFonts w:ascii="標楷體" w:eastAsia="標楷體" w:hAnsi="標楷體" w:hint="eastAsia"/>
                <w:color w:val="000000" w:themeColor="text1"/>
                <w:kern w:val="0"/>
                <w:sz w:val="28"/>
                <w:szCs w:val="28"/>
              </w:rPr>
              <w:br/>
              <w:t>地點</w:t>
            </w:r>
          </w:p>
        </w:tc>
        <w:tc>
          <w:tcPr>
            <w:tcW w:w="1688" w:type="dxa"/>
            <w:shd w:val="clear" w:color="auto" w:fill="FFFFCC"/>
          </w:tcPr>
          <w:p w:rsidR="00890F43" w:rsidRPr="00937F2A" w:rsidRDefault="00890F43" w:rsidP="000E5F0E">
            <w:pPr>
              <w:snapToGrid w:val="0"/>
              <w:spacing w:beforeLines="50" w:before="180"/>
              <w:ind w:left="-40" w:rightChars="-17" w:right="-41"/>
              <w:jc w:val="center"/>
              <w:rPr>
                <w:rFonts w:ascii="標楷體" w:eastAsia="標楷體" w:hAnsi="標楷體"/>
                <w:color w:val="000000" w:themeColor="text1"/>
                <w:kern w:val="0"/>
                <w:sz w:val="28"/>
                <w:szCs w:val="28"/>
              </w:rPr>
            </w:pPr>
            <w:r w:rsidRPr="00937F2A">
              <w:rPr>
                <w:rFonts w:ascii="標楷體" w:eastAsia="標楷體" w:hAnsi="標楷體" w:hint="eastAsia"/>
                <w:color w:val="000000" w:themeColor="text1"/>
                <w:kern w:val="0"/>
                <w:sz w:val="28"/>
                <w:szCs w:val="28"/>
              </w:rPr>
              <w:t>損壞情形</w:t>
            </w:r>
            <w:r w:rsidRPr="00937F2A">
              <w:rPr>
                <w:rFonts w:ascii="標楷體" w:eastAsia="標楷體" w:hAnsi="標楷體"/>
                <w:color w:val="000000" w:themeColor="text1"/>
                <w:kern w:val="0"/>
                <w:sz w:val="28"/>
                <w:szCs w:val="28"/>
              </w:rPr>
              <w:br/>
            </w:r>
            <w:r w:rsidRPr="00937F2A">
              <w:rPr>
                <w:rFonts w:ascii="標楷體" w:eastAsia="標楷體" w:hAnsi="標楷體" w:hint="eastAsia"/>
                <w:color w:val="000000" w:themeColor="text1"/>
                <w:kern w:val="0"/>
                <w:sz w:val="28"/>
                <w:szCs w:val="28"/>
              </w:rPr>
              <w:t>概述</w:t>
            </w:r>
          </w:p>
        </w:tc>
        <w:tc>
          <w:tcPr>
            <w:tcW w:w="1666" w:type="dxa"/>
            <w:shd w:val="clear" w:color="auto" w:fill="FFFFCC"/>
          </w:tcPr>
          <w:p w:rsidR="00890F43" w:rsidRPr="00937F2A" w:rsidRDefault="00890F43" w:rsidP="000E5F0E">
            <w:pPr>
              <w:snapToGrid w:val="0"/>
              <w:spacing w:beforeLines="50" w:before="180"/>
              <w:ind w:left="-40" w:rightChars="-17" w:right="-41"/>
              <w:jc w:val="center"/>
              <w:rPr>
                <w:rFonts w:ascii="標楷體" w:eastAsia="標楷體" w:hAnsi="標楷體"/>
                <w:color w:val="000000" w:themeColor="text1"/>
                <w:kern w:val="0"/>
                <w:sz w:val="28"/>
                <w:szCs w:val="28"/>
              </w:rPr>
            </w:pPr>
            <w:r w:rsidRPr="00937F2A">
              <w:rPr>
                <w:rFonts w:ascii="標楷體" w:eastAsia="標楷體" w:hAnsi="標楷體" w:hint="eastAsia"/>
                <w:color w:val="000000" w:themeColor="text1"/>
                <w:kern w:val="0"/>
                <w:sz w:val="28"/>
                <w:szCs w:val="28"/>
              </w:rPr>
              <w:t>發生年</w:t>
            </w:r>
            <w:r w:rsidRPr="00937F2A">
              <w:rPr>
                <w:rFonts w:ascii="標楷體" w:eastAsia="標楷體" w:hAnsi="標楷體"/>
                <w:color w:val="000000" w:themeColor="text1"/>
                <w:kern w:val="0"/>
                <w:sz w:val="28"/>
                <w:szCs w:val="28"/>
              </w:rPr>
              <w:br/>
            </w:r>
            <w:r w:rsidRPr="00937F2A">
              <w:rPr>
                <w:rFonts w:ascii="標楷體" w:eastAsia="標楷體" w:hAnsi="標楷體" w:hint="eastAsia"/>
                <w:color w:val="000000" w:themeColor="text1"/>
                <w:kern w:val="0"/>
                <w:sz w:val="28"/>
                <w:szCs w:val="28"/>
              </w:rPr>
              <w:t>月日時分</w:t>
            </w:r>
          </w:p>
        </w:tc>
        <w:tc>
          <w:tcPr>
            <w:tcW w:w="1418" w:type="dxa"/>
            <w:shd w:val="clear" w:color="auto" w:fill="FFFFCC"/>
          </w:tcPr>
          <w:p w:rsidR="00890F43" w:rsidRPr="00937F2A" w:rsidRDefault="00890F43" w:rsidP="000E5F0E">
            <w:pPr>
              <w:snapToGrid w:val="0"/>
              <w:spacing w:beforeLines="50" w:before="180"/>
              <w:ind w:left="-40" w:rightChars="-17" w:right="-41"/>
              <w:jc w:val="center"/>
              <w:rPr>
                <w:rFonts w:ascii="標楷體" w:eastAsia="標楷體" w:hAnsi="標楷體"/>
                <w:color w:val="000000" w:themeColor="text1"/>
                <w:kern w:val="0"/>
                <w:sz w:val="28"/>
                <w:szCs w:val="28"/>
              </w:rPr>
            </w:pPr>
            <w:r w:rsidRPr="00937F2A">
              <w:rPr>
                <w:rFonts w:ascii="標楷體" w:eastAsia="標楷體" w:hAnsi="標楷體" w:hint="eastAsia"/>
                <w:color w:val="000000" w:themeColor="text1"/>
                <w:kern w:val="0"/>
                <w:sz w:val="28"/>
                <w:szCs w:val="28"/>
              </w:rPr>
              <w:t>修復年</w:t>
            </w:r>
            <w:r w:rsidRPr="00937F2A">
              <w:rPr>
                <w:rFonts w:ascii="標楷體" w:eastAsia="標楷體" w:hAnsi="標楷體"/>
                <w:color w:val="000000" w:themeColor="text1"/>
                <w:kern w:val="0"/>
                <w:sz w:val="28"/>
                <w:szCs w:val="28"/>
              </w:rPr>
              <w:br/>
            </w:r>
            <w:r w:rsidRPr="00937F2A">
              <w:rPr>
                <w:rFonts w:ascii="標楷體" w:eastAsia="標楷體" w:hAnsi="標楷體" w:hint="eastAsia"/>
                <w:color w:val="000000" w:themeColor="text1"/>
                <w:kern w:val="0"/>
                <w:sz w:val="28"/>
                <w:szCs w:val="28"/>
              </w:rPr>
              <w:t>月日時分</w:t>
            </w:r>
          </w:p>
        </w:tc>
        <w:tc>
          <w:tcPr>
            <w:tcW w:w="1931" w:type="dxa"/>
            <w:shd w:val="clear" w:color="auto" w:fill="FFFFCC"/>
          </w:tcPr>
          <w:p w:rsidR="00890F43" w:rsidRPr="00937F2A" w:rsidRDefault="00890F43" w:rsidP="00937F2A">
            <w:pPr>
              <w:snapToGrid w:val="0"/>
              <w:spacing w:beforeLines="50" w:before="180"/>
              <w:ind w:left="-40" w:rightChars="-17" w:right="-41"/>
              <w:jc w:val="center"/>
              <w:rPr>
                <w:rFonts w:ascii="標楷體" w:eastAsia="標楷體" w:hAnsi="標楷體"/>
                <w:color w:val="000000" w:themeColor="text1"/>
                <w:kern w:val="0"/>
                <w:sz w:val="28"/>
                <w:szCs w:val="28"/>
              </w:rPr>
            </w:pPr>
            <w:r w:rsidRPr="00937F2A">
              <w:rPr>
                <w:rFonts w:ascii="標楷體" w:eastAsia="標楷體" w:hAnsi="標楷體" w:hint="eastAsia"/>
                <w:color w:val="000000" w:themeColor="text1"/>
                <w:kern w:val="0"/>
                <w:sz w:val="28"/>
                <w:szCs w:val="28"/>
              </w:rPr>
              <w:t>備註</w:t>
            </w:r>
            <w:r w:rsidRPr="00937F2A">
              <w:rPr>
                <w:rFonts w:ascii="標楷體" w:eastAsia="標楷體" w:hAnsi="標楷體" w:hint="eastAsia"/>
                <w:color w:val="000000" w:themeColor="text1"/>
                <w:kern w:val="0"/>
                <w:sz w:val="28"/>
                <w:szCs w:val="28"/>
              </w:rPr>
              <w:br/>
              <w:t>預計修復年月日或其他附記事項</w:t>
            </w:r>
          </w:p>
        </w:tc>
      </w:tr>
      <w:tr w:rsidR="000D0A7B" w:rsidRPr="000D0A7B" w:rsidTr="00176FB5">
        <w:trPr>
          <w:trHeight w:val="272"/>
          <w:jc w:val="center"/>
        </w:trPr>
        <w:tc>
          <w:tcPr>
            <w:tcW w:w="574"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w:t>
            </w:r>
          </w:p>
        </w:tc>
        <w:tc>
          <w:tcPr>
            <w:tcW w:w="1099"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經濟部</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紅石溪右岸四號(2K+600)</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臺東縣</w:t>
            </w:r>
            <w:r w:rsidRPr="000D0A7B">
              <w:rPr>
                <w:rFonts w:ascii="標楷體" w:eastAsia="標楷體" w:hAnsi="標楷體"/>
                <w:color w:val="000000" w:themeColor="text1"/>
                <w:kern w:val="0"/>
                <w:szCs w:val="24"/>
              </w:rPr>
              <w:br/>
              <w:t>關山鎮</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堤防前坡流失80公尺</w:t>
            </w:r>
            <w:r w:rsidRPr="000D0A7B">
              <w:rPr>
                <w:rFonts w:ascii="標楷體" w:eastAsia="標楷體" w:hAnsi="標楷體" w:hint="eastAsia"/>
                <w:color w:val="000000" w:themeColor="text1"/>
                <w:kern w:val="0"/>
                <w:szCs w:val="24"/>
              </w:rPr>
              <w:t>。</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w:t>
            </w:r>
            <w:r w:rsidRPr="000D0A7B">
              <w:rPr>
                <w:rFonts w:ascii="標楷體" w:eastAsia="標楷體" w:hAnsi="標楷體" w:hint="eastAsia"/>
                <w:color w:val="000000" w:themeColor="text1"/>
                <w:kern w:val="0"/>
                <w:szCs w:val="24"/>
              </w:rPr>
              <w:t>/</w:t>
            </w:r>
            <w:r w:rsidRPr="000D0A7B">
              <w:rPr>
                <w:rFonts w:ascii="標楷體" w:eastAsia="標楷體" w:hAnsi="標楷體"/>
                <w:color w:val="000000" w:themeColor="text1"/>
                <w:kern w:val="0"/>
                <w:szCs w:val="24"/>
              </w:rPr>
              <w:t>09</w:t>
            </w:r>
            <w:r w:rsidRPr="000D0A7B">
              <w:rPr>
                <w:rFonts w:ascii="標楷體" w:eastAsia="標楷體" w:hAnsi="標楷體" w:hint="eastAsia"/>
                <w:color w:val="000000" w:themeColor="text1"/>
                <w:kern w:val="0"/>
                <w:szCs w:val="24"/>
              </w:rPr>
              <w:t>/</w:t>
            </w:r>
            <w:r w:rsidRPr="000D0A7B">
              <w:rPr>
                <w:rFonts w:ascii="標楷體" w:eastAsia="標楷體" w:hAnsi="標楷體"/>
                <w:color w:val="000000" w:themeColor="text1"/>
                <w:kern w:val="0"/>
                <w:szCs w:val="24"/>
              </w:rPr>
              <w:t>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w:t>
            </w:r>
            <w:r w:rsidRPr="000D0A7B">
              <w:rPr>
                <w:rFonts w:ascii="標楷體" w:eastAsia="標楷體" w:hAnsi="標楷體" w:hint="eastAsia"/>
                <w:color w:val="000000" w:themeColor="text1"/>
                <w:kern w:val="0"/>
                <w:szCs w:val="24"/>
              </w:rPr>
              <w:t>/</w:t>
            </w:r>
            <w:r w:rsidRPr="000D0A7B">
              <w:rPr>
                <w:rFonts w:ascii="標楷體" w:eastAsia="標楷體" w:hAnsi="標楷體"/>
                <w:color w:val="000000" w:themeColor="text1"/>
                <w:kern w:val="0"/>
                <w:szCs w:val="24"/>
              </w:rPr>
              <w:t>09</w:t>
            </w:r>
            <w:r w:rsidRPr="000D0A7B">
              <w:rPr>
                <w:rFonts w:ascii="標楷體" w:eastAsia="標楷體" w:hAnsi="標楷體" w:hint="eastAsia"/>
                <w:color w:val="000000" w:themeColor="text1"/>
                <w:kern w:val="0"/>
                <w:szCs w:val="24"/>
              </w:rPr>
              <w:t>/</w:t>
            </w:r>
            <w:r w:rsidRPr="000D0A7B">
              <w:rPr>
                <w:rFonts w:ascii="標楷體" w:eastAsia="標楷體" w:hAnsi="標楷體"/>
                <w:color w:val="000000" w:themeColor="text1"/>
                <w:kern w:val="0"/>
                <w:szCs w:val="24"/>
              </w:rPr>
              <w:t>16</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搶修工程。</w:t>
            </w:r>
          </w:p>
        </w:tc>
      </w:tr>
      <w:tr w:rsidR="000D0A7B" w:rsidRPr="000D0A7B" w:rsidTr="00176FB5">
        <w:trPr>
          <w:trHeight w:val="272"/>
          <w:jc w:val="center"/>
        </w:trPr>
        <w:tc>
          <w:tcPr>
            <w:tcW w:w="574"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w:t>
            </w:r>
          </w:p>
        </w:tc>
        <w:tc>
          <w:tcPr>
            <w:tcW w:w="1099"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經濟部</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秀姑巒溪富南堤防二段及石平溪右岸護岸堤段</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花蓮縣</w:t>
            </w:r>
            <w:r w:rsidRPr="000D0A7B">
              <w:rPr>
                <w:rFonts w:ascii="標楷體" w:eastAsia="標楷體" w:hAnsi="標楷體"/>
                <w:color w:val="000000" w:themeColor="text1"/>
                <w:kern w:val="0"/>
                <w:szCs w:val="24"/>
              </w:rPr>
              <w:br/>
              <w:t>富里鄉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富南堤防二段堤頭破損約50公尺，另石平溪右岸護岸堤坡</w:t>
            </w:r>
            <w:r w:rsidRPr="000D0A7B">
              <w:rPr>
                <w:rFonts w:ascii="標楷體" w:eastAsia="標楷體" w:hAnsi="標楷體"/>
                <w:color w:val="000000" w:themeColor="text1"/>
                <w:kern w:val="0"/>
                <w:szCs w:val="24"/>
              </w:rPr>
              <w:lastRenderedPageBreak/>
              <w:t>亦破損約40公尺</w:t>
            </w:r>
            <w:r w:rsidRPr="000D0A7B">
              <w:rPr>
                <w:rFonts w:ascii="標楷體" w:eastAsia="標楷體" w:hAnsi="標楷體" w:hint="eastAsia"/>
                <w:color w:val="000000" w:themeColor="text1"/>
                <w:kern w:val="0"/>
                <w:szCs w:val="24"/>
              </w:rPr>
              <w:t>。</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lastRenderedPageBreak/>
              <w:t>105</w:t>
            </w:r>
            <w:r w:rsidRPr="000D0A7B">
              <w:rPr>
                <w:rFonts w:ascii="標楷體" w:eastAsia="標楷體" w:hAnsi="標楷體" w:hint="eastAsia"/>
                <w:color w:val="000000" w:themeColor="text1"/>
                <w:kern w:val="0"/>
                <w:szCs w:val="24"/>
              </w:rPr>
              <w:t>/</w:t>
            </w:r>
            <w:r w:rsidRPr="000D0A7B">
              <w:rPr>
                <w:rFonts w:ascii="標楷體" w:eastAsia="標楷體" w:hAnsi="標楷體"/>
                <w:color w:val="000000" w:themeColor="text1"/>
                <w:kern w:val="0"/>
                <w:szCs w:val="24"/>
              </w:rPr>
              <w:t>09</w:t>
            </w:r>
            <w:r w:rsidRPr="000D0A7B">
              <w:rPr>
                <w:rFonts w:ascii="標楷體" w:eastAsia="標楷體" w:hAnsi="標楷體" w:hint="eastAsia"/>
                <w:color w:val="000000" w:themeColor="text1"/>
                <w:kern w:val="0"/>
                <w:szCs w:val="24"/>
              </w:rPr>
              <w:t>/</w:t>
            </w:r>
            <w:r w:rsidRPr="000D0A7B">
              <w:rPr>
                <w:rFonts w:ascii="標楷體" w:eastAsia="標楷體" w:hAnsi="標楷體"/>
                <w:color w:val="000000" w:themeColor="text1"/>
                <w:kern w:val="0"/>
                <w:szCs w:val="24"/>
              </w:rPr>
              <w:t>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搶修工程。</w:t>
            </w:r>
            <w:r w:rsidRPr="000D0A7B">
              <w:rPr>
                <w:rFonts w:ascii="標楷體" w:eastAsia="標楷體" w:hAnsi="標楷體"/>
                <w:color w:val="000000" w:themeColor="text1"/>
                <w:kern w:val="0"/>
                <w:szCs w:val="24"/>
              </w:rPr>
              <w:br/>
              <w:t>預計105</w:t>
            </w:r>
            <w:r w:rsidRPr="000D0A7B">
              <w:rPr>
                <w:rFonts w:ascii="標楷體" w:eastAsia="標楷體" w:hAnsi="標楷體" w:hint="eastAsia"/>
                <w:color w:val="000000" w:themeColor="text1"/>
                <w:kern w:val="0"/>
                <w:szCs w:val="24"/>
              </w:rPr>
              <w:t>/11/10</w:t>
            </w:r>
            <w:r w:rsidRPr="000D0A7B">
              <w:rPr>
                <w:rFonts w:ascii="標楷體" w:eastAsia="標楷體" w:hAnsi="標楷體"/>
                <w:color w:val="000000" w:themeColor="text1"/>
                <w:kern w:val="0"/>
                <w:szCs w:val="24"/>
              </w:rPr>
              <w:br/>
              <w:t>完成修復。</w:t>
            </w:r>
          </w:p>
        </w:tc>
      </w:tr>
      <w:tr w:rsidR="000D0A7B" w:rsidRPr="000D0A7B" w:rsidTr="00176FB5">
        <w:trPr>
          <w:trHeight w:val="272"/>
          <w:jc w:val="center"/>
        </w:trPr>
        <w:tc>
          <w:tcPr>
            <w:tcW w:w="574"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3</w:t>
            </w:r>
          </w:p>
        </w:tc>
        <w:tc>
          <w:tcPr>
            <w:tcW w:w="1099"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經濟部</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富岡二號海堤(0K+050)</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臺東縣</w:t>
            </w:r>
            <w:r w:rsidRPr="000D0A7B">
              <w:rPr>
                <w:rFonts w:ascii="標楷體" w:eastAsia="標楷體" w:hAnsi="標楷體"/>
                <w:color w:val="000000" w:themeColor="text1"/>
                <w:kern w:val="0"/>
                <w:szCs w:val="24"/>
              </w:rPr>
              <w:br/>
              <w:t>臺東市</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前坡破損41公尺</w:t>
            </w:r>
            <w:r w:rsidRPr="000D0A7B">
              <w:rPr>
                <w:rFonts w:ascii="標楷體" w:eastAsia="標楷體" w:hAnsi="標楷體" w:hint="eastAsia"/>
                <w:color w:val="000000" w:themeColor="text1"/>
                <w:kern w:val="0"/>
                <w:szCs w:val="24"/>
              </w:rPr>
              <w:t>。</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w:t>
            </w:r>
            <w:r w:rsidRPr="000D0A7B">
              <w:rPr>
                <w:rFonts w:ascii="標楷體" w:eastAsia="標楷體" w:hAnsi="標楷體" w:hint="eastAsia"/>
                <w:color w:val="000000" w:themeColor="text1"/>
                <w:kern w:val="0"/>
                <w:szCs w:val="24"/>
              </w:rPr>
              <w:t>/</w:t>
            </w:r>
            <w:r w:rsidRPr="000D0A7B">
              <w:rPr>
                <w:rFonts w:ascii="標楷體" w:eastAsia="標楷體" w:hAnsi="標楷體"/>
                <w:color w:val="000000" w:themeColor="text1"/>
                <w:kern w:val="0"/>
                <w:szCs w:val="24"/>
              </w:rPr>
              <w:t>09</w:t>
            </w:r>
            <w:r w:rsidRPr="000D0A7B">
              <w:rPr>
                <w:rFonts w:ascii="標楷體" w:eastAsia="標楷體" w:hAnsi="標楷體" w:hint="eastAsia"/>
                <w:color w:val="000000" w:themeColor="text1"/>
                <w:kern w:val="0"/>
                <w:szCs w:val="24"/>
              </w:rPr>
              <w:t>/</w:t>
            </w:r>
            <w:r w:rsidRPr="000D0A7B">
              <w:rPr>
                <w:rFonts w:ascii="標楷體" w:eastAsia="標楷體" w:hAnsi="標楷體"/>
                <w:color w:val="000000" w:themeColor="text1"/>
                <w:kern w:val="0"/>
                <w:szCs w:val="24"/>
              </w:rPr>
              <w:t>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w:t>
            </w:r>
            <w:r w:rsidRPr="000D0A7B">
              <w:rPr>
                <w:rFonts w:ascii="標楷體" w:eastAsia="標楷體" w:hAnsi="標楷體" w:hint="eastAsia"/>
                <w:color w:val="000000" w:themeColor="text1"/>
                <w:kern w:val="0"/>
                <w:szCs w:val="24"/>
              </w:rPr>
              <w:t>/</w:t>
            </w:r>
            <w:r w:rsidRPr="000D0A7B">
              <w:rPr>
                <w:rFonts w:ascii="標楷體" w:eastAsia="標楷體" w:hAnsi="標楷體"/>
                <w:color w:val="000000" w:themeColor="text1"/>
                <w:kern w:val="0"/>
                <w:szCs w:val="24"/>
              </w:rPr>
              <w:t>09</w:t>
            </w:r>
            <w:r w:rsidRPr="000D0A7B">
              <w:rPr>
                <w:rFonts w:ascii="標楷體" w:eastAsia="標楷體" w:hAnsi="標楷體" w:hint="eastAsia"/>
                <w:color w:val="000000" w:themeColor="text1"/>
                <w:kern w:val="0"/>
                <w:szCs w:val="24"/>
              </w:rPr>
              <w:t>/</w:t>
            </w:r>
            <w:r w:rsidRPr="000D0A7B">
              <w:rPr>
                <w:rFonts w:ascii="標楷體" w:eastAsia="標楷體" w:hAnsi="標楷體"/>
                <w:color w:val="000000" w:themeColor="text1"/>
                <w:kern w:val="0"/>
                <w:szCs w:val="24"/>
              </w:rPr>
              <w:t>16</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搶修工程。</w:t>
            </w:r>
          </w:p>
        </w:tc>
      </w:tr>
      <w:tr w:rsidR="000D0A7B" w:rsidRPr="000D0A7B" w:rsidTr="00176FB5">
        <w:trPr>
          <w:trHeight w:val="272"/>
          <w:jc w:val="center"/>
        </w:trPr>
        <w:tc>
          <w:tcPr>
            <w:tcW w:w="574"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4</w:t>
            </w:r>
          </w:p>
        </w:tc>
        <w:tc>
          <w:tcPr>
            <w:tcW w:w="1099"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經濟部</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富岡二號海堤(0K+050)復建工程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臺東縣</w:t>
            </w:r>
            <w:r w:rsidRPr="000D0A7B">
              <w:rPr>
                <w:rFonts w:ascii="標楷體" w:eastAsia="標楷體" w:hAnsi="標楷體"/>
                <w:color w:val="000000" w:themeColor="text1"/>
                <w:kern w:val="0"/>
                <w:szCs w:val="24"/>
              </w:rPr>
              <w:br/>
              <w:t>臺東市</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前坡破損41公尺</w:t>
            </w:r>
            <w:r w:rsidRPr="000D0A7B">
              <w:rPr>
                <w:rFonts w:ascii="標楷體" w:eastAsia="標楷體" w:hAnsi="標楷體" w:hint="eastAsia"/>
                <w:color w:val="000000" w:themeColor="text1"/>
                <w:kern w:val="0"/>
                <w:szCs w:val="24"/>
              </w:rPr>
              <w:t>。</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w:t>
            </w:r>
            <w:r w:rsidRPr="000D0A7B">
              <w:rPr>
                <w:rFonts w:ascii="標楷體" w:eastAsia="標楷體" w:hAnsi="標楷體" w:hint="eastAsia"/>
                <w:color w:val="000000" w:themeColor="text1"/>
                <w:kern w:val="0"/>
                <w:szCs w:val="24"/>
              </w:rPr>
              <w:t>/</w:t>
            </w:r>
            <w:r w:rsidRPr="000D0A7B">
              <w:rPr>
                <w:rFonts w:ascii="標楷體" w:eastAsia="標楷體" w:hAnsi="標楷體"/>
                <w:color w:val="000000" w:themeColor="text1"/>
                <w:kern w:val="0"/>
                <w:szCs w:val="24"/>
              </w:rPr>
              <w:t>09</w:t>
            </w:r>
            <w:r w:rsidRPr="000D0A7B">
              <w:rPr>
                <w:rFonts w:ascii="標楷體" w:eastAsia="標楷體" w:hAnsi="標楷體" w:hint="eastAsia"/>
                <w:color w:val="000000" w:themeColor="text1"/>
                <w:kern w:val="0"/>
                <w:szCs w:val="24"/>
              </w:rPr>
              <w:t>/</w:t>
            </w:r>
            <w:r w:rsidRPr="000D0A7B">
              <w:rPr>
                <w:rFonts w:ascii="標楷體" w:eastAsia="標楷體" w:hAnsi="標楷體"/>
                <w:color w:val="000000" w:themeColor="text1"/>
                <w:kern w:val="0"/>
                <w:szCs w:val="24"/>
              </w:rPr>
              <w:t>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復建工程。</w:t>
            </w:r>
            <w:r w:rsidRPr="000D0A7B">
              <w:rPr>
                <w:rFonts w:ascii="標楷體" w:eastAsia="標楷體" w:hAnsi="標楷體"/>
                <w:color w:val="000000" w:themeColor="text1"/>
                <w:kern w:val="0"/>
                <w:szCs w:val="24"/>
              </w:rPr>
              <w:br/>
              <w:t>預計106</w:t>
            </w:r>
            <w:r w:rsidRPr="000D0A7B">
              <w:rPr>
                <w:rFonts w:ascii="標楷體" w:eastAsia="標楷體" w:hAnsi="標楷體" w:hint="eastAsia"/>
                <w:color w:val="000000" w:themeColor="text1"/>
                <w:kern w:val="0"/>
                <w:szCs w:val="24"/>
              </w:rPr>
              <w:t>/</w:t>
            </w:r>
            <w:r w:rsidRPr="000D0A7B">
              <w:rPr>
                <w:rFonts w:ascii="標楷體" w:eastAsia="標楷體" w:hAnsi="標楷體"/>
                <w:color w:val="000000" w:themeColor="text1"/>
                <w:kern w:val="0"/>
                <w:szCs w:val="24"/>
              </w:rPr>
              <w:t>04</w:t>
            </w:r>
            <w:r w:rsidRPr="000D0A7B">
              <w:rPr>
                <w:rFonts w:ascii="標楷體" w:eastAsia="標楷體" w:hAnsi="標楷體" w:hint="eastAsia"/>
                <w:color w:val="000000" w:themeColor="text1"/>
                <w:kern w:val="0"/>
                <w:szCs w:val="24"/>
              </w:rPr>
              <w:t>/</w:t>
            </w:r>
            <w:r w:rsidRPr="000D0A7B">
              <w:rPr>
                <w:rFonts w:ascii="標楷體" w:eastAsia="標楷體" w:hAnsi="標楷體"/>
                <w:color w:val="000000" w:themeColor="text1"/>
                <w:kern w:val="0"/>
                <w:szCs w:val="24"/>
              </w:rPr>
              <w:t>30完成修復。</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5</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行政院農業委員會</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灌溉渠道</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屏東</w:t>
            </w:r>
            <w:r w:rsidRPr="000D0A7B">
              <w:rPr>
                <w:rFonts w:ascii="標楷體" w:eastAsia="標楷體" w:hAnsi="標楷體" w:hint="eastAsia"/>
                <w:color w:val="000000" w:themeColor="text1"/>
                <w:kern w:val="0"/>
                <w:szCs w:val="24"/>
              </w:rPr>
              <w:t>、花蓮、臺東</w:t>
            </w:r>
            <w:r w:rsidRPr="000D0A7B">
              <w:rPr>
                <w:rFonts w:ascii="標楷體" w:eastAsia="標楷體" w:hAnsi="標楷體"/>
                <w:color w:val="000000" w:themeColor="text1"/>
                <w:kern w:val="0"/>
                <w:szCs w:val="24"/>
              </w:rPr>
              <w:t>等</w:t>
            </w:r>
            <w:r w:rsidRPr="000D0A7B">
              <w:rPr>
                <w:rFonts w:ascii="標楷體" w:eastAsia="標楷體" w:hAnsi="標楷體" w:hint="eastAsia"/>
                <w:color w:val="000000" w:themeColor="text1"/>
                <w:kern w:val="0"/>
                <w:szCs w:val="24"/>
              </w:rPr>
              <w:t>3</w:t>
            </w:r>
            <w:r w:rsidRPr="000D0A7B">
              <w:rPr>
                <w:rFonts w:ascii="標楷體" w:eastAsia="標楷體" w:hAnsi="標楷體"/>
                <w:color w:val="000000" w:themeColor="text1"/>
                <w:kern w:val="0"/>
                <w:szCs w:val="24"/>
              </w:rPr>
              <w:t>個農田水利會轄區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莫蘭蒂颱風帶來大量降雨，灌排渠道遭淤塞、沖蝕或損壞。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105/09/14至</w:t>
            </w:r>
            <w:r w:rsidRPr="000D0A7B">
              <w:rPr>
                <w:rFonts w:ascii="標楷體" w:eastAsia="標楷體" w:hAnsi="標楷體"/>
                <w:color w:val="000000" w:themeColor="text1"/>
                <w:kern w:val="0"/>
                <w:szCs w:val="24"/>
              </w:rPr>
              <w:br/>
              <w:t>105/09/18</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105/11/11</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搶修工程皆已完成辦理。</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6</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行政院農業委員會</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水利構造物</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屏東</w:t>
            </w:r>
            <w:r w:rsidRPr="000D0A7B">
              <w:rPr>
                <w:rFonts w:ascii="標楷體" w:eastAsia="標楷體" w:hAnsi="標楷體" w:hint="eastAsia"/>
                <w:color w:val="000000" w:themeColor="text1"/>
                <w:kern w:val="0"/>
                <w:szCs w:val="24"/>
              </w:rPr>
              <w:t>、花蓮、臺東</w:t>
            </w:r>
            <w:r w:rsidRPr="000D0A7B">
              <w:rPr>
                <w:rFonts w:ascii="標楷體" w:eastAsia="標楷體" w:hAnsi="標楷體"/>
                <w:color w:val="000000" w:themeColor="text1"/>
                <w:kern w:val="0"/>
                <w:szCs w:val="24"/>
              </w:rPr>
              <w:t>等</w:t>
            </w:r>
            <w:r w:rsidRPr="000D0A7B">
              <w:rPr>
                <w:rFonts w:ascii="標楷體" w:eastAsia="標楷體" w:hAnsi="標楷體" w:hint="eastAsia"/>
                <w:color w:val="000000" w:themeColor="text1"/>
                <w:kern w:val="0"/>
                <w:szCs w:val="24"/>
              </w:rPr>
              <w:t>3</w:t>
            </w:r>
            <w:r w:rsidRPr="000D0A7B">
              <w:rPr>
                <w:rFonts w:ascii="標楷體" w:eastAsia="標楷體" w:hAnsi="標楷體"/>
                <w:color w:val="000000" w:themeColor="text1"/>
                <w:kern w:val="0"/>
                <w:szCs w:val="24"/>
              </w:rPr>
              <w:t>個農田水利會轄區</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莫蘭蒂颱風帶來大量降雨，水利構造物遭沖毀與損壞。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105/09/14至</w:t>
            </w:r>
            <w:r w:rsidRPr="000D0A7B">
              <w:rPr>
                <w:rFonts w:ascii="標楷體" w:eastAsia="標楷體" w:hAnsi="標楷體"/>
                <w:color w:val="000000" w:themeColor="text1"/>
                <w:kern w:val="0"/>
                <w:szCs w:val="24"/>
              </w:rPr>
              <w:br/>
              <w:t>105/09/18</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預計於105/12/15完成所有搶修工程作業。</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除臺東農田水利會卑南上圳3件搶修工程作業以外，皆已完成辦理；因地理條件影響，須橫跨至對岸作業，惟莫蘭蒂颱風後其他颱風接續來襲，山區匯流使得溪水消退緩慢，故暫時無法通過，進行搶修作業。已於11月15日發包，預計於12月15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7</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大潮溝</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七股區三股里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堤岸破損。</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rPr>
                <w:rFonts w:ascii="Times New Roman" w:eastAsia="標楷體" w:hAnsi="Times New Roman"/>
                <w:color w:val="000000" w:themeColor="text1"/>
                <w:kern w:val="0"/>
                <w:szCs w:val="24"/>
              </w:rPr>
            </w:pPr>
            <w:r w:rsidRPr="000D0A7B">
              <w:rPr>
                <w:rFonts w:ascii="Times New Roman" w:eastAsia="標楷體" w:hAnsi="Times New Roman"/>
                <w:color w:val="000000" w:themeColor="text1"/>
                <w:kern w:val="0"/>
                <w:szCs w:val="24"/>
              </w:rPr>
              <w:t xml:space="preserve">    </w:t>
            </w: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預計106年5月28日完工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8</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港子頭排水護岸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六甲區中社里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護岸基腳遭大水沖刷致下陷。</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預計106年5月28日完工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9</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永隆溝排水左岸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北門區永隆里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土堤遭沖刷流失。</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預計106年8月31日完工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里崁仔腳橋上游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玉井區豐里里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左岸</w:t>
            </w:r>
            <w:r w:rsidRPr="000D0A7B">
              <w:rPr>
                <w:rFonts w:ascii="Times New Roman" w:eastAsia="標楷體" w:hAnsi="Times New Roman" w:hint="eastAsia"/>
                <w:color w:val="000000" w:themeColor="text1"/>
                <w:kern w:val="0"/>
                <w:szCs w:val="24"/>
              </w:rPr>
              <w:t>RC</w:t>
            </w:r>
            <w:r w:rsidRPr="000D0A7B">
              <w:rPr>
                <w:rFonts w:ascii="Times New Roman" w:eastAsia="標楷體" w:hAnsi="Times New Roman" w:hint="eastAsia"/>
                <w:color w:val="000000" w:themeColor="text1"/>
                <w:kern w:val="0"/>
                <w:szCs w:val="24"/>
              </w:rPr>
              <w:t>護岸破損斷裂。</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預計106年5月28日完工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11</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後營排水下游右岸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西港區檨林里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護岸、擋土牆崩坍。</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預計106年5月28日完工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12</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西港排水</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西港區西</w:t>
            </w:r>
            <w:r w:rsidRPr="000D0A7B">
              <w:rPr>
                <w:rFonts w:ascii="Times New Roman" w:eastAsia="標楷體" w:hAnsi="Times New Roman" w:hint="eastAsia"/>
                <w:color w:val="000000" w:themeColor="text1"/>
                <w:kern w:val="0"/>
                <w:szCs w:val="24"/>
              </w:rPr>
              <w:lastRenderedPageBreak/>
              <w:t>港里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lastRenderedPageBreak/>
              <w:t>護堤破損位</w:t>
            </w:r>
            <w:r w:rsidRPr="000D0A7B">
              <w:rPr>
                <w:rFonts w:ascii="Times New Roman" w:eastAsia="標楷體" w:hAnsi="Times New Roman" w:hint="eastAsia"/>
                <w:color w:val="000000" w:themeColor="text1"/>
                <w:kern w:val="0"/>
                <w:szCs w:val="24"/>
              </w:rPr>
              <w:lastRenderedPageBreak/>
              <w:t>移。</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lastRenderedPageBreak/>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w:t>
            </w:r>
            <w:r w:rsidRPr="000D0A7B">
              <w:rPr>
                <w:rFonts w:ascii="標楷體" w:eastAsia="標楷體" w:hAnsi="標楷體" w:hint="eastAsia"/>
                <w:color w:val="000000" w:themeColor="text1"/>
                <w:kern w:val="0"/>
                <w:szCs w:val="24"/>
              </w:rPr>
              <w:lastRenderedPageBreak/>
              <w:t>28日完工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13</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大寮排水上游段下宅中排</w:t>
            </w:r>
            <w:r w:rsidRPr="000D0A7B">
              <w:rPr>
                <w:rFonts w:ascii="Times New Roman" w:eastAsia="標楷體" w:hAnsi="Times New Roman" w:hint="eastAsia"/>
                <w:color w:val="000000" w:themeColor="text1"/>
                <w:kern w:val="0"/>
                <w:szCs w:val="24"/>
              </w:rPr>
              <w:t>1-2</w:t>
            </w:r>
            <w:r w:rsidRPr="000D0A7B">
              <w:rPr>
                <w:rFonts w:ascii="Times New Roman" w:eastAsia="標楷體" w:hAnsi="Times New Roman" w:hint="eastAsia"/>
                <w:color w:val="000000" w:themeColor="text1"/>
                <w:kern w:val="0"/>
                <w:szCs w:val="24"/>
              </w:rPr>
              <w:t>水路匯流口</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佳里區鎮山里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溝壁毀損。</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預計106年5月23日完工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14</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番子田排水護岸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官田區東庄里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排水護岸損壞及混凝土型框填石護岸損壞。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預計106年5月28日完工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15</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佳里支線災害</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佳里區子龍里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溝壁毀損。</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預計106年5月28日完工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16</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果毅排水護岸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柳營區果毅里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砌石護岸崩塌下滑。</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預計106年4月30日完工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17</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總爺排水</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麻豆區南勢里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護岸掏空塌陷。</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預計106年5月7日完工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18</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總爺排水出口處左岸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麻豆區北勢里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護岸塌陷。</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預計106年5月28日完工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19</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灣丘鳳興農地排水</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楠西區灣丘里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右岸護岸基礎掏空。</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預計106年5月28日完工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20</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土庫溝排水</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歸仁區七甲里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擋土牆坍塌。</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預計106年5月28日完工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21</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六重溪段</w:t>
            </w:r>
            <w:r w:rsidRPr="000D0A7B">
              <w:rPr>
                <w:rFonts w:ascii="Times New Roman" w:eastAsia="標楷體" w:hAnsi="Times New Roman" w:hint="eastAsia"/>
                <w:color w:val="000000" w:themeColor="text1"/>
                <w:kern w:val="0"/>
                <w:szCs w:val="24"/>
              </w:rPr>
              <w:t>448-7</w:t>
            </w:r>
            <w:r w:rsidRPr="000D0A7B">
              <w:rPr>
                <w:rFonts w:ascii="Times New Roman" w:eastAsia="標楷體" w:hAnsi="Times New Roman" w:hint="eastAsia"/>
                <w:color w:val="000000" w:themeColor="text1"/>
                <w:kern w:val="0"/>
                <w:szCs w:val="24"/>
              </w:rPr>
              <w:t>地號左側護岸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白河區六溪里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擋土牆斷裂、上方石籠亦塌陷損毀。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預計106年5月28日完工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22</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青山里鹿寮野溪護岸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東山區青山里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基礎土壤流失，造成擋土牆護岸掏空。</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預計106年5月28日完工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23</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南勢里南勢庄野溪護岸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東山區南勢里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強降雨致固床工損壞。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預計106年5月28日完工</w:t>
            </w:r>
          </w:p>
        </w:tc>
      </w:tr>
      <w:tr w:rsidR="000D0A7B" w:rsidRPr="000D0A7B" w:rsidTr="00176FB5">
        <w:tblPrEx>
          <w:shd w:val="clear" w:color="auto" w:fill="FBD4B4" w:themeFill="accent6" w:themeFillTint="66"/>
        </w:tblPrEx>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24</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臺南市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牛埔里清水寺旁崩塌災害</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龍崎區牛埔里</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擋土牆損壞或基礎掏空。</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105/09/15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_</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預計106年5月28日完工</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25</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高雄市路竹區埔溝排水華山橋下游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14：00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26</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高雄市仁</w:t>
            </w:r>
            <w:r w:rsidRPr="000D0A7B">
              <w:rPr>
                <w:rFonts w:ascii="標楷體" w:eastAsia="標楷體" w:hAnsi="標楷體" w:hint="eastAsia"/>
                <w:color w:val="000000" w:themeColor="text1"/>
                <w:kern w:val="0"/>
                <w:szCs w:val="24"/>
              </w:rPr>
              <w:lastRenderedPageBreak/>
              <w:t>武區獅龍溪排水上游仁武火化場旁</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護岸崩塌損</w:t>
            </w:r>
            <w:r w:rsidRPr="000D0A7B">
              <w:rPr>
                <w:rFonts w:ascii="標楷體" w:eastAsia="標楷體" w:hAnsi="標楷體" w:hint="eastAsia"/>
                <w:color w:val="000000" w:themeColor="text1"/>
                <w:kern w:val="0"/>
                <w:szCs w:val="24"/>
              </w:rPr>
              <w:lastRenderedPageBreak/>
              <w:t>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lastRenderedPageBreak/>
              <w:t>10：00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lastRenderedPageBreak/>
              <w:t>106/0</w:t>
            </w:r>
            <w:r w:rsidRPr="000D0A7B">
              <w:rPr>
                <w:rFonts w:ascii="標楷體" w:eastAsia="標楷體" w:hAnsi="標楷體" w:hint="eastAsia"/>
                <w:color w:val="000000" w:themeColor="text1"/>
              </w:rPr>
              <w:t>6</w:t>
            </w:r>
            <w:r w:rsidRPr="000D0A7B">
              <w:rPr>
                <w:rFonts w:ascii="標楷體" w:eastAsia="標楷體" w:hAnsi="標楷體"/>
                <w:color w:val="000000" w:themeColor="text1"/>
              </w:rPr>
              <w:t>/15</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27</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高雄市大寮區拷潭排水保福宮下游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16：00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高雄市現場已初步進行搶修搶險作業，防止崩塌範圍擴大。</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28</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高雄市仁武區獅龍溪天和禪院</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 xml:space="preserve">105/09/15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10：00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29</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高雄市阿蓮區中甲排水中游段</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15：00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30</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高雄市阿蓮區九鬮排水三十五農路橋下游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15：00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31</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高雄市路竹區大湖埤排水(二號橋下游)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14：00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w:t>
            </w:r>
            <w:r w:rsidRPr="000D0A7B">
              <w:rPr>
                <w:rFonts w:ascii="標楷體" w:eastAsia="標楷體" w:hAnsi="標楷體" w:hint="eastAsia"/>
                <w:color w:val="000000" w:themeColor="text1"/>
              </w:rPr>
              <w:t>0</w:t>
            </w:r>
            <w:r w:rsidRPr="000D0A7B">
              <w:rPr>
                <w:rFonts w:ascii="標楷體" w:eastAsia="標楷體" w:hAnsi="標楷體"/>
                <w:color w:val="000000" w:themeColor="text1"/>
              </w:rPr>
              <w:t>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32</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高雄市大社區牛食坑排水(中圳橋下游)右側護岸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13：00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高雄市現場已初步進行搶修搶險作業，防止崩塌範圍擴大。</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33</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高雄市大寮區林園排水新厝橋下游護岸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16：00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w:t>
            </w:r>
            <w:r w:rsidRPr="000D0A7B">
              <w:rPr>
                <w:rFonts w:ascii="標楷體" w:eastAsia="標楷體" w:hAnsi="標楷體" w:hint="eastAsia"/>
                <w:color w:val="000000" w:themeColor="text1"/>
              </w:rPr>
              <w:t>6</w:t>
            </w:r>
            <w:r w:rsidRPr="000D0A7B">
              <w:rPr>
                <w:rFonts w:ascii="標楷體" w:eastAsia="標楷體" w:hAnsi="標楷體"/>
                <w:color w:val="000000" w:themeColor="text1"/>
              </w:rPr>
              <w:t>/30</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34</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高雄市路竹區湖內排水(台</w:t>
            </w:r>
            <w:r w:rsidRPr="000D0A7B">
              <w:rPr>
                <w:rFonts w:ascii="標楷體" w:eastAsia="標楷體" w:hAnsi="標楷體" w:hint="eastAsia"/>
                <w:color w:val="000000" w:themeColor="text1"/>
                <w:kern w:val="0"/>
                <w:szCs w:val="24"/>
              </w:rPr>
              <w:lastRenderedPageBreak/>
              <w:t>17線上下游)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14：00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35</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高雄市阿蓮區土庫排水與九鬮排水聯絡橋處</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15：00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36</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高雄市仁武區獅龍溪排水上游仁愛橋旁</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10：00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37</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高雄市燕巢區鳳雄里典寶溪排水護岸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15：00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38</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高雄市燕巢區安招里大遼排水</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15：00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106/04/13</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39</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高雄市大社區牛食坑排水(大同路近食坑巷)左側護岸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13：00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40</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高雄市路竹區後鄉分線排水(新興路262巷附近)</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14：00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41</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高雄市路竹區陷後坑排水(環球段792、</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776地號等2筆土地旁)</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14：00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106/05/15</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42</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高雄市路竹區客人埤排水(高科交流道下方)</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15：00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43</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高雄市阿蓮區中甲排水阿蓮橋上下游處</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護岸損壞及基礎掏空補強。</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15：00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44</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高雄市路竹區土庫排水(中甲排水匯流口上游)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 xml:space="preserve">105/09/15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20：00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106/05/15</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45</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高雄市阿蓮區老公堀排水上游處</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 xml:space="preserve">105/09/15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19：00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106/05/26</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46</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高雄市美濃區美濃排水美安橋上下游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12：00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47</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高雄市燕巢區瓊林里吊雞林排水瓊興路下游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15：00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106/04/13</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48</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高雄市岡山區老公掘圳上游既有護岸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16：00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49</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高雄市林園區西溪里中港路旁中小排</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17：00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w:t>
            </w:r>
            <w:r w:rsidRPr="000D0A7B">
              <w:rPr>
                <w:rFonts w:ascii="標楷體" w:eastAsia="標楷體" w:hAnsi="標楷體" w:hint="eastAsia"/>
                <w:color w:val="000000" w:themeColor="text1"/>
              </w:rPr>
              <w:t>6</w:t>
            </w:r>
            <w:r w:rsidRPr="000D0A7B">
              <w:rPr>
                <w:rFonts w:ascii="標楷體" w:eastAsia="標楷體" w:hAnsi="標楷體"/>
                <w:color w:val="000000" w:themeColor="text1"/>
              </w:rPr>
              <w:t>/30</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50</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高雄市大寮區新七</w:t>
            </w:r>
            <w:r w:rsidRPr="000D0A7B">
              <w:rPr>
                <w:rFonts w:ascii="標楷體" w:eastAsia="標楷體" w:hAnsi="標楷體" w:hint="eastAsia"/>
                <w:color w:val="000000" w:themeColor="text1"/>
                <w:kern w:val="0"/>
                <w:szCs w:val="24"/>
              </w:rPr>
              <w:lastRenderedPageBreak/>
              <w:t>街302號旁</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16：00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w:t>
            </w:r>
            <w:r w:rsidRPr="000D0A7B">
              <w:rPr>
                <w:rFonts w:ascii="標楷體" w:eastAsia="標楷體" w:hAnsi="標楷體" w:hint="eastAsia"/>
                <w:color w:val="000000" w:themeColor="text1"/>
              </w:rPr>
              <w:t>0</w:t>
            </w:r>
            <w:r w:rsidRPr="000D0A7B">
              <w:rPr>
                <w:rFonts w:ascii="標楷體" w:eastAsia="標楷體" w:hAnsi="標楷體"/>
                <w:color w:val="000000" w:themeColor="text1"/>
              </w:rPr>
              <w:t>5</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51</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高雄市楠梓區後勁溪益群橋上游(右岸)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20：00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106/04/30</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52</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高雄市鳳山區南和街177巷12之2號旁大排水溝溝牆</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19：00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106/05/20</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53</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高雄市大社區嘉誠里桶寮巷護岸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15：00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106/04/21</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54</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高雄市阿蓮區石案潭段1436-1地號旁</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13：00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106/05/20</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55</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高雄市旗山區北勢社區中小排護岸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16：00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106/03/13</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56</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高雄市旗山區泰山一巷中小排護岸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16：00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106/03/13</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57</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高雄市路竹區大湖埤排水聖母段478地號旁</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13：00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106/04/21</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58</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高雄市六龜區文武里柴頭溪下游護岸</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17：00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106/05/15</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59</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高雄市杉</w:t>
            </w:r>
            <w:r w:rsidRPr="000D0A7B">
              <w:rPr>
                <w:rFonts w:ascii="標楷體" w:eastAsia="標楷體" w:hAnsi="標楷體" w:hint="eastAsia"/>
                <w:color w:val="000000" w:themeColor="text1"/>
                <w:kern w:val="0"/>
                <w:szCs w:val="24"/>
              </w:rPr>
              <w:lastRenderedPageBreak/>
              <w:t>林區內寮河寮東橋上游護岸災修</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護岸崩塌損</w:t>
            </w:r>
            <w:r w:rsidRPr="000D0A7B">
              <w:rPr>
                <w:rFonts w:ascii="標楷體" w:eastAsia="標楷體" w:hAnsi="標楷體" w:hint="eastAsia"/>
                <w:color w:val="000000" w:themeColor="text1"/>
                <w:kern w:val="0"/>
                <w:szCs w:val="24"/>
              </w:rPr>
              <w:lastRenderedPageBreak/>
              <w:t>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lastRenderedPageBreak/>
              <w:t>16：00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lastRenderedPageBreak/>
              <w:t>106/04/18</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60</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邊坡擋土牆</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高雄市田寮區古亭里古亭橋後方水土保持災修</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擋土牆損毀。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16：00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106/05/15</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61</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邊坡擋土牆</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高雄市田寮區鹿埔里莿桐林水土保持災修</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擋土牆損毀。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16：00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106/05/15</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62</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邊坡擋土牆</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高雄市那瑪夏區登輝農路野溪</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擋土牆損毀。</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r w:rsidRPr="000D0A7B">
              <w:rPr>
                <w:rFonts w:ascii="標楷體" w:eastAsia="標楷體" w:hAnsi="標楷體"/>
                <w:color w:val="000000" w:themeColor="text1"/>
                <w:kern w:val="0"/>
                <w:szCs w:val="24"/>
              </w:rPr>
              <w:t xml:space="preserve">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16：00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color w:val="000000" w:themeColor="text1"/>
              </w:rPr>
              <w:t>106/05/15</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高雄市提報。</w:t>
            </w:r>
          </w:p>
        </w:tc>
      </w:tr>
      <w:tr w:rsidR="000D0A7B" w:rsidRPr="000D0A7B" w:rsidTr="00176FB5">
        <w:trPr>
          <w:trHeight w:val="272"/>
          <w:jc w:val="center"/>
        </w:trPr>
        <w:tc>
          <w:tcPr>
            <w:tcW w:w="574"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63</w:t>
            </w:r>
          </w:p>
        </w:tc>
        <w:tc>
          <w:tcPr>
            <w:tcW w:w="1099"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雲林縣</w:t>
            </w:r>
          </w:p>
        </w:tc>
        <w:tc>
          <w:tcPr>
            <w:tcW w:w="1524"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斗六市十三南路17-3號前十三份護岸</w:t>
            </w:r>
          </w:p>
        </w:tc>
        <w:tc>
          <w:tcPr>
            <w:tcW w:w="1182"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斗六市</w:t>
            </w:r>
          </w:p>
        </w:tc>
        <w:tc>
          <w:tcPr>
            <w:tcW w:w="1688"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護岸掏空。</w:t>
            </w:r>
          </w:p>
        </w:tc>
        <w:tc>
          <w:tcPr>
            <w:tcW w:w="1666" w:type="dxa"/>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105/09/14</w:t>
            </w:r>
          </w:p>
        </w:tc>
        <w:tc>
          <w:tcPr>
            <w:tcW w:w="1418" w:type="dxa"/>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斗六市公所先行搶險止災，並提報災後復建工程。</w:t>
            </w:r>
          </w:p>
        </w:tc>
      </w:tr>
      <w:tr w:rsidR="000D0A7B" w:rsidRPr="000D0A7B" w:rsidTr="00176FB5">
        <w:trPr>
          <w:trHeight w:val="272"/>
          <w:jc w:val="center"/>
        </w:trPr>
        <w:tc>
          <w:tcPr>
            <w:tcW w:w="574"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64</w:t>
            </w:r>
          </w:p>
        </w:tc>
        <w:tc>
          <w:tcPr>
            <w:tcW w:w="1099"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雲林縣</w:t>
            </w:r>
          </w:p>
        </w:tc>
        <w:tc>
          <w:tcPr>
            <w:tcW w:w="1524"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口湖鄉新港大排二護岸</w:t>
            </w:r>
          </w:p>
        </w:tc>
        <w:tc>
          <w:tcPr>
            <w:tcW w:w="1182"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口湖鄉</w:t>
            </w:r>
          </w:p>
        </w:tc>
        <w:tc>
          <w:tcPr>
            <w:tcW w:w="1688"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護岸塌陷。</w:t>
            </w:r>
          </w:p>
        </w:tc>
        <w:tc>
          <w:tcPr>
            <w:tcW w:w="1666" w:type="dxa"/>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105/09/14</w:t>
            </w:r>
          </w:p>
        </w:tc>
        <w:tc>
          <w:tcPr>
            <w:tcW w:w="1418" w:type="dxa"/>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口湖鄉公所先行搶險止災，並提報災後復建工程。</w:t>
            </w:r>
          </w:p>
        </w:tc>
      </w:tr>
      <w:tr w:rsidR="000D0A7B" w:rsidRPr="000D0A7B" w:rsidTr="00176FB5">
        <w:trPr>
          <w:trHeight w:val="272"/>
          <w:jc w:val="center"/>
        </w:trPr>
        <w:tc>
          <w:tcPr>
            <w:tcW w:w="574"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65</w:t>
            </w:r>
          </w:p>
        </w:tc>
        <w:tc>
          <w:tcPr>
            <w:tcW w:w="1099"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雲林縣</w:t>
            </w:r>
          </w:p>
        </w:tc>
        <w:tc>
          <w:tcPr>
            <w:tcW w:w="1524"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新港北養殖區中排三旁道路擋土牆</w:t>
            </w:r>
          </w:p>
        </w:tc>
        <w:tc>
          <w:tcPr>
            <w:tcW w:w="1182"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口湖鄉</w:t>
            </w:r>
          </w:p>
        </w:tc>
        <w:tc>
          <w:tcPr>
            <w:tcW w:w="1688"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養殖區產業道路掏空。</w:t>
            </w:r>
          </w:p>
        </w:tc>
        <w:tc>
          <w:tcPr>
            <w:tcW w:w="1666" w:type="dxa"/>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105/09/14</w:t>
            </w:r>
          </w:p>
        </w:tc>
        <w:tc>
          <w:tcPr>
            <w:tcW w:w="1418" w:type="dxa"/>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口湖鄉公所先行搶險止災，並提報災後復建工程。</w:t>
            </w:r>
          </w:p>
        </w:tc>
      </w:tr>
      <w:tr w:rsidR="000D0A7B" w:rsidRPr="000D0A7B" w:rsidTr="00176FB5">
        <w:trPr>
          <w:trHeight w:val="272"/>
          <w:jc w:val="center"/>
        </w:trPr>
        <w:tc>
          <w:tcPr>
            <w:tcW w:w="574"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66</w:t>
            </w:r>
          </w:p>
        </w:tc>
        <w:tc>
          <w:tcPr>
            <w:tcW w:w="1099"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雲林縣</w:t>
            </w:r>
          </w:p>
        </w:tc>
        <w:tc>
          <w:tcPr>
            <w:tcW w:w="1524"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斗六市久安里豬母圳溝旁防汛道路</w:t>
            </w:r>
          </w:p>
        </w:tc>
        <w:tc>
          <w:tcPr>
            <w:tcW w:w="1182"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斗六市</w:t>
            </w:r>
          </w:p>
        </w:tc>
        <w:tc>
          <w:tcPr>
            <w:tcW w:w="1688"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防汛道路掏空。</w:t>
            </w:r>
          </w:p>
        </w:tc>
        <w:tc>
          <w:tcPr>
            <w:tcW w:w="1666" w:type="dxa"/>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105/09/14</w:t>
            </w:r>
          </w:p>
        </w:tc>
        <w:tc>
          <w:tcPr>
            <w:tcW w:w="1418" w:type="dxa"/>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斗六市公所先行搶險止災，並提報災後復建工程。</w:t>
            </w:r>
          </w:p>
        </w:tc>
      </w:tr>
      <w:tr w:rsidR="000D0A7B" w:rsidRPr="000D0A7B" w:rsidTr="00176FB5">
        <w:trPr>
          <w:trHeight w:val="272"/>
          <w:jc w:val="center"/>
        </w:trPr>
        <w:tc>
          <w:tcPr>
            <w:tcW w:w="574"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67</w:t>
            </w:r>
          </w:p>
        </w:tc>
        <w:tc>
          <w:tcPr>
            <w:tcW w:w="1099" w:type="dxa"/>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雲林縣</w:t>
            </w:r>
          </w:p>
        </w:tc>
        <w:tc>
          <w:tcPr>
            <w:tcW w:w="1524"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口湖鄉下崙養殖區南側產業道路</w:t>
            </w:r>
          </w:p>
        </w:tc>
        <w:tc>
          <w:tcPr>
            <w:tcW w:w="1182"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口湖鄉</w:t>
            </w:r>
          </w:p>
        </w:tc>
        <w:tc>
          <w:tcPr>
            <w:tcW w:w="1688"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養殖區產業道路塌陷。</w:t>
            </w:r>
          </w:p>
        </w:tc>
        <w:tc>
          <w:tcPr>
            <w:tcW w:w="1666" w:type="dxa"/>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105/09/14</w:t>
            </w:r>
          </w:p>
        </w:tc>
        <w:tc>
          <w:tcPr>
            <w:tcW w:w="1418" w:type="dxa"/>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口湖鄉公所先行搶險止災，並提報災後復建工程。</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68</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嘉義縣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荷苞嶼排水臥龍橋下游左岸水防道路與護岸崩塌搶修工程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布袋鎮</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水防道路與護岸崩塌。</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105/09/08</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105/09/12</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嘉義縣提報。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69</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嘉義縣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金陵排水好美里段右岸崩塌搶修工程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布袋鎮</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105/09/14</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嘉義縣提報。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70</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嘉義縣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過溝中排抽水站旁水防道路掏空搶修工程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布袋鎮</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水防道路掏空。</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105/09/08</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105/09/13</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嘉義縣提報。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71</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嘉義縣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新港鄉埤子頭排水高鐵牆下游左岸搶修工程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新港鄉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防汛缺口。</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105/09/17</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嘉義縣提報。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72</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嘉義縣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民雄鄉松山村鴨母坔排水護岸緊急搶修工程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民雄鄉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護岸崩塌。</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105/09/15</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嘉義縣提報。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73</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虎尾溝排水大坵園路橋上下游護岸災後復建工程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九如鄉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1.原保護形式：坡面工護岸。</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2.災損情形：因基礎不均勻沉陷致護岸破損。</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3.成因概述：因颱風豪雨水流流速快淘空護岸基礎導致損壞。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74</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屏東縣內埔鄉東勢村西巷排水護岸災後復建工程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內埔鄉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1.原保護形式：原設計保護型式為砌石。</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2.災損情形：護岸塴壞。</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3.成因概述：洪水沖刷。</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75</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屏東縣內埔鄉東勢村福泉巷排水護</w:t>
            </w:r>
            <w:r w:rsidRPr="000D0A7B">
              <w:rPr>
                <w:rFonts w:ascii="標楷體" w:eastAsia="標楷體" w:hAnsi="標楷體" w:hint="eastAsia"/>
                <w:color w:val="000000" w:themeColor="text1"/>
                <w:kern w:val="0"/>
                <w:szCs w:val="24"/>
              </w:rPr>
              <w:lastRenderedPageBreak/>
              <w:t>岸災後復建工程後</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內埔鄉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1.原保護形式：重力式護岸。</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2.災損情形：護岸塴壞路基流失。</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3.成因概述：洪水沖刷。</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lastRenderedPageBreak/>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76</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屏東縣內埔鄉興南村善化路(屏86)排水護岸災後復建工程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內埔鄉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1.原保護形式：原設計保護型式為砌石。</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2.災損情形：護岸塴壞。</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3.成因概述：洪水沖刷。</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77</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屏東縣內埔鄉竹圍村新埔大排排水護岸災後復建工程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內埔鄉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1.原保護形式：原設計保護型式為砌石。</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2.災損情形：護岸塴壞。</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3.成因概述：洪水沖刷。</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78</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屏東縣內埔鄉東勢村及建興村長青巷排水護岸災後復建工程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內埔鄉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1.原保護形式：原設計保護型式為砌石。</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2.災損情形：護岸塴壞。</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3.成因概述：洪水沖刷。</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79</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屏東縣內埔鄉振豐村踩高潭排水護岸災後復建工程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內埔鄉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1.原保護形式：原設計保護型式為砌石。</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2.災損情形：護岸塴壞。</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3.成因概述：洪水沖刷。</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80</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屏東縣內埔鄉豐田村龍鳳路排水護岸災後復建工程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內埔鄉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1.原保護形式：原設計保護型式為重力式擋土牆。</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2.災損情形：護岸塴壞。</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3.成因概述：洪水沖刷。</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81</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竹田鄉六巷村頂林橋下游左岸災後復建工程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竹田鄉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1.原保護形式：重力式護岸。</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2.災損情形：基礎淘空至坡面下滑,護岸損毀60M。</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3.成因概述：水流流速過快致基礎淘空。</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82</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屏東縣車城鄉保力村小門排水災後復建工程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車城鄉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1.原保護形式：重力式護岸。</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2.災損情形：20M排水護岸倒塌，其餘護岸多處有破壞裂縫且部分有內移情形。</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3.成因概述：雨後滔刷基礎造成護岸內移而斷裂傾倒。</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83</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西門路排水溝護岸災後復建工程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恆春鎮</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1.原保護形式：雙邊擋土牆。</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2.災損情形：擋</w:t>
            </w:r>
            <w:r w:rsidRPr="000D0A7B">
              <w:rPr>
                <w:rFonts w:ascii="標楷體" w:eastAsia="標楷體" w:hAnsi="標楷體" w:hint="eastAsia"/>
                <w:color w:val="000000" w:themeColor="text1"/>
                <w:kern w:val="0"/>
                <w:szCs w:val="24"/>
              </w:rPr>
              <w:lastRenderedPageBreak/>
              <w:t>土牆崩塌側移。</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3.成因概述：雨水沖刷，側向土石擠壓。</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lastRenderedPageBreak/>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84</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砂尾路排水溝護岸災後復建工程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恆春鎮</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1.原保護形式：擋土牆。</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2.災損情形：擋土牆崩塌側移，鄰接路面塌陷。</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3.成因概述：颱風降雨量大，導致排水沖刷，石塊碰撞。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85</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草埔路旁排水溝護岸災後復建工程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恆春鎮</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1.原保護形式：擋土牆。</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2.災損情形：擋土牆側移。</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3.成因概述：颱風降雨量大，導致擋土牆側移龜裂。</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86</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恆春鎮東門溪大平橋下游及德和橋上游護岸災後復建工程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恆春鎮</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1.原保護形式：擋土牆回填土方。</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2.災損情形：原擋土牆傾倒。</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3.成因概述：河道流速過快造成基礎掏空。</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87</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高樹鄉埔羌溪阿拔泉段護岸災後復建工程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高樹鄉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1.原保護形式：砌石混凝土護岸。</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2.災損情形：既有護岸基礎淘空，護岸損壞約計200M。</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3.成因概述：因受颱風豪雨水流流速大，淘刷護岸基礎致護岸損壞，坡面下滑，道路損壞。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lastRenderedPageBreak/>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88</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舊寮村打鼓溪災後復建工程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高樹鄉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1.原保護形式：砌石護岸。</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2.災損情形：砌石護岸崩坍。</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3.成因概述：水流速過大，護岸沖刷後造成崩坍。</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89</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新埤鄉砲台後溪護岸災後復建工程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新埤鄉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1.原保護形式：砌石護岸。</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2.災損情形：基礎掏空及石塊撞擊造成破壞。</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3.成因概述：水流過大造成基腳掏空及護岸破壞。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90</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新園鄉新園大排內庄段災後復建工程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新園鄉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1.原保護形式：漿砌卵石護岸。</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2.災損情形：基腳及坡面損</w:t>
            </w:r>
            <w:r w:rsidRPr="000D0A7B">
              <w:rPr>
                <w:rFonts w:ascii="標楷體" w:eastAsia="標楷體" w:hAnsi="標楷體" w:hint="eastAsia"/>
                <w:color w:val="000000" w:themeColor="text1"/>
                <w:kern w:val="0"/>
                <w:szCs w:val="24"/>
              </w:rPr>
              <w:lastRenderedPageBreak/>
              <w:t>壞。</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3.成因概述：流速過大造成基腳掏空破壞。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lastRenderedPageBreak/>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91</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萬新吊橋旁護岸災後復建工程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萬丹鄉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1.原保護形式：無基礎駁坎。</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2.災損情形：既有護岸高度過低，且無基礎深度，靠近吊橋處護岸已損壞。</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3.成因概述：基礎過淺，造成溪水暴漲後沖刷損壞。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92</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中興橋上下游護岸災後復建工程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萬丹鄉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1.原保護形式：漿砌石護岸。</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2.災損情形：護岸損壞塌陷。</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3.成因概述：溪水淘刷基礎，土壤流失，造成護岸塌陷。</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93</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極樂橋至中港橋護岸災後復建工程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萬丹鄉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1.原保護形式：漿砌石護岸。</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2.災損情形：護岸沉陷、路基流失。</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3.成因概述：大雨沖刷造成基礎淘空，致使構造物損</w:t>
            </w:r>
            <w:r w:rsidRPr="000D0A7B">
              <w:rPr>
                <w:rFonts w:ascii="標楷體" w:eastAsia="標楷體" w:hAnsi="標楷體" w:hint="eastAsia"/>
                <w:color w:val="000000" w:themeColor="text1"/>
                <w:kern w:val="0"/>
                <w:szCs w:val="24"/>
              </w:rPr>
              <w:lastRenderedPageBreak/>
              <w:t>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lastRenderedPageBreak/>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94</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萬丹大排無名橋下游至永安橋護岸災後復建工程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萬丹鄉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1.原保護形式：漿砌石護岸。</w:t>
            </w:r>
          </w:p>
          <w:p w:rsidR="00890F43" w:rsidRPr="000D0A7B" w:rsidRDefault="00890F43" w:rsidP="00DA514C">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2.災損情形：基礎淘空。</w:t>
            </w:r>
          </w:p>
          <w:p w:rsidR="00890F43" w:rsidRPr="000D0A7B" w:rsidRDefault="00890F43" w:rsidP="00DA514C">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3.成因概述：水流速快，原構造物基礎深度過淺造成破壞。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95</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萬巒排水災害復建工程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萬巒鄉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DA514C">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1.原保護形式：砌石護岸。</w:t>
            </w:r>
          </w:p>
          <w:p w:rsidR="00890F43" w:rsidRPr="000D0A7B" w:rsidRDefault="00890F43" w:rsidP="00DA514C">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2.災損情形：護岸多處崩塌。</w:t>
            </w:r>
          </w:p>
          <w:p w:rsidR="00890F43" w:rsidRPr="000D0A7B" w:rsidRDefault="00890F43" w:rsidP="00DA514C">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3.成因概述：因颱風大水沖刷導致護岸擋土設施多處崩塌。</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96</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萬巒鄉佳平溪佳林橋上下游護岸災後復建工程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萬巒鄉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w:t>
            </w:r>
            <w:r w:rsidRPr="000D0A7B">
              <w:rPr>
                <w:rFonts w:ascii="標楷體" w:eastAsia="標楷體" w:hAnsi="標楷體" w:hint="eastAsia"/>
                <w:color w:val="000000" w:themeColor="text1"/>
                <w:kern w:val="0"/>
                <w:szCs w:val="24"/>
              </w:rPr>
              <w:t>.原保護形式：原設計保護型式為砌石</w:t>
            </w:r>
            <w:r w:rsidRPr="000D0A7B">
              <w:rPr>
                <w:rFonts w:ascii="標楷體" w:eastAsia="標楷體" w:hAnsi="標楷體"/>
                <w:color w:val="000000" w:themeColor="text1"/>
                <w:kern w:val="0"/>
                <w:szCs w:val="24"/>
              </w:rPr>
              <w:t>。</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2</w:t>
            </w:r>
            <w:r w:rsidRPr="000D0A7B">
              <w:rPr>
                <w:rFonts w:ascii="標楷體" w:eastAsia="標楷體" w:hAnsi="標楷體" w:hint="eastAsia"/>
                <w:color w:val="000000" w:themeColor="text1"/>
                <w:kern w:val="0"/>
                <w:szCs w:val="24"/>
              </w:rPr>
              <w:t>.災損情形：護岸塴壞</w:t>
            </w:r>
            <w:r w:rsidRPr="000D0A7B">
              <w:rPr>
                <w:rFonts w:ascii="標楷體" w:eastAsia="標楷體" w:hAnsi="標楷體"/>
                <w:color w:val="000000" w:themeColor="text1"/>
                <w:kern w:val="0"/>
                <w:szCs w:val="24"/>
              </w:rPr>
              <w:t>。</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3</w:t>
            </w:r>
            <w:r w:rsidRPr="000D0A7B">
              <w:rPr>
                <w:rFonts w:ascii="標楷體" w:eastAsia="標楷體" w:hAnsi="標楷體" w:hint="eastAsia"/>
                <w:color w:val="000000" w:themeColor="text1"/>
                <w:kern w:val="0"/>
                <w:szCs w:val="24"/>
              </w:rPr>
              <w:t>.成因概述：洪水沖刷。</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97</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佳佐村排水溝災後復建工程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萬巒鄉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1.原保護形式：混凝土擋土牆。</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2.災損情形：擋土牆整排倒塌。</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3.成因概述：擋土牆基礎遭沖刷損壞，導致整排混凝</w:t>
            </w:r>
            <w:r w:rsidRPr="000D0A7B">
              <w:rPr>
                <w:rFonts w:ascii="標楷體" w:eastAsia="標楷體" w:hAnsi="標楷體" w:hint="eastAsia"/>
                <w:color w:val="000000" w:themeColor="text1"/>
                <w:kern w:val="0"/>
                <w:szCs w:val="24"/>
              </w:rPr>
              <w:lastRenderedPageBreak/>
              <w:t>土擋土牆倒塌。</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lastRenderedPageBreak/>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98</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萬巒鄉五溝水圳護岸災後復建工程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萬巒鄉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1.原保護形式：漿砌卵石護岸。</w:t>
            </w:r>
          </w:p>
          <w:p w:rsidR="00890F43" w:rsidRPr="000D0A7B" w:rsidRDefault="00890F43" w:rsidP="00DA514C">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2.災損情形：坡面損壞約150m。</w:t>
            </w:r>
          </w:p>
          <w:p w:rsidR="00890F43" w:rsidRPr="000D0A7B" w:rsidRDefault="00890F43" w:rsidP="00DA514C">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3.成因概述：水流過大沖刷坡面造成損壞。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99</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港口溪下滿州段災後復建工程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滿州鄉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1.原保護形式：混凝土坡面工護岸。</w:t>
            </w:r>
          </w:p>
          <w:p w:rsidR="00890F43" w:rsidRPr="000D0A7B" w:rsidRDefault="00890F43" w:rsidP="00DA514C">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2.災損情形：混凝土坡面工護岸損壞150M。</w:t>
            </w:r>
          </w:p>
          <w:p w:rsidR="00890F43" w:rsidRPr="000D0A7B" w:rsidRDefault="00890F43" w:rsidP="00DA514C">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3.成因概述：水流過大導致損壞。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100</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麟洛鄉民生路興農巷21-1號旁護岸災修工程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麟洛鄉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原護岸因颱風來襲水量過大及排水不良，導致水量過大及排水不及而致使溢堤。</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101</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麟洛鄉民生路興農巷護岸災修工程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麟洛鄉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原砌石牆因颱風來襲水量過大，導致砌石牆因掏空損壞致使崩塌損壞。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102</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麟洛鄉永興巷大湖圳護岸災修工程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麟洛鄉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原堤防因颱風來襲水量過大及過急，導致掏空及排水不及而致使堤面損壞。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103</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麟洛鄉田道村中華路467-6號旁排水護岸災修工程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麟洛鄉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原擋土牆因颱風來襲水量過大，導致擋土牆因水量過大掏空及排水不及而致使崩塌撕裂。</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104</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麟洛鄉新田村戴宅旁護岸災修工程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麟洛鄉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原護岸因颱風來襲水量過大及排水不良，導致基礎掏空及排水不及而致使崩塌撕裂。</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105</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大仁支線護岸災後復建工程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鹽埔鄉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1.原保護形式：重力式檔土牆護岸。</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2.災損情形：護岸崩坍。</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3.成因概述：水流量大,掏空基底造成崩坍。</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106</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六號排水新東橋下游護岸災後復建工程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鹽埔鄉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1.原保護形式：坡面工護岸。</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2.災損情形：坡面工左、右岸合計損壞影響約140m。</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3.成因概述：水路流速過大，使坡面工被淘刷。</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107</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武洛溪護岸災後復建工程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鹽埔鄉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1.原保護形式：重力式護岸(H=2.4m)。</w:t>
            </w:r>
          </w:p>
          <w:p w:rsidR="00890F43" w:rsidRPr="000D0A7B" w:rsidRDefault="00890F43" w:rsidP="00054D29">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2.災損情形：護</w:t>
            </w:r>
            <w:r w:rsidRPr="000D0A7B">
              <w:rPr>
                <w:rFonts w:ascii="標楷體" w:eastAsia="標楷體" w:hAnsi="標楷體" w:hint="eastAsia"/>
                <w:color w:val="000000" w:themeColor="text1"/>
                <w:kern w:val="0"/>
                <w:szCs w:val="24"/>
              </w:rPr>
              <w:lastRenderedPageBreak/>
              <w:t>岸沖毀崩坍40m。</w:t>
            </w:r>
          </w:p>
          <w:p w:rsidR="00890F43" w:rsidRPr="000D0A7B" w:rsidRDefault="00890F43" w:rsidP="00054D29">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3.成因概述：水路流量流速過大。</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lastRenderedPageBreak/>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108</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鹽埔鄉新圍排水護岸等幾處災後復建工程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鹽埔鄉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1.原保護形式：重力式擋土牆。</w:t>
            </w:r>
          </w:p>
          <w:p w:rsidR="00890F43" w:rsidRPr="000D0A7B" w:rsidRDefault="00890F43" w:rsidP="00054D29">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2.災損情形：既有護岸基礎淘空及護岸損壞。</w:t>
            </w:r>
          </w:p>
          <w:p w:rsidR="00890F43" w:rsidRPr="000D0A7B" w:rsidRDefault="00890F43" w:rsidP="00054D29">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3.成因概述：因受颱風豪雨水流流速大，護岸受水流沖刷，造成基礎及護岸破壞。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109</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佳冬鄉羌園抽水站災後復建工程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佳冬鄉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1.原保護形式：羌園抽水站之機械排水設備係保護羌園排水流域之鄰近村落及農田，免於淹水之患。</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2.災損情形：羌園抽水站之相關抽水機械設備嚴重損壞，包含：</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(1)粗撈污機及細撈污機故障。</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(2)中控室主機電腦二處故障。</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(3)引擎電腦二台故障。</w:t>
            </w:r>
          </w:p>
          <w:p w:rsidR="00890F43" w:rsidRPr="000D0A7B" w:rsidRDefault="00890F43" w:rsidP="000E5F0E">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3.成因概述：因莫蘭蒂及梅</w:t>
            </w:r>
            <w:r w:rsidRPr="000D0A7B">
              <w:rPr>
                <w:rFonts w:ascii="標楷體" w:eastAsia="標楷體" w:hAnsi="標楷體" w:hint="eastAsia"/>
                <w:color w:val="000000" w:themeColor="text1"/>
                <w:kern w:val="0"/>
                <w:szCs w:val="24"/>
              </w:rPr>
              <w:lastRenderedPageBreak/>
              <w:t>姬二個強中級颱風挾帶大量風雨量，重創屏東縣，尤其佳冬鄉係屬低窪易淹水地區，須仰賴抽水站之機械設備抽(排)水，本站之抽水設備因多日持續不停運轉，導致羌園抽水站之相關抽水機械設備損壞嚴重，無法發揮正常運作功能，其影響範圍甚大。</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lastRenderedPageBreak/>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110</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屏東縣崁頂鄉港東抽水站災後復建工程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崁頂鄉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5A3EA2">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1.原保護形式：防汛抽水站。</w:t>
            </w:r>
          </w:p>
          <w:p w:rsidR="00890F43" w:rsidRPr="000D0A7B" w:rsidRDefault="00890F43" w:rsidP="005A3EA2">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2.災損情形：抽水機組及防護門損壞1處。</w:t>
            </w:r>
          </w:p>
          <w:p w:rsidR="00890F43" w:rsidRPr="000D0A7B" w:rsidRDefault="00890F43" w:rsidP="005A3EA2">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3.成因概述：因莫蘭蒂颱風造成。</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532D1F">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111</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屏東縣崁頂鄉溪州溪抽水站災後復建工程</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崁頂鄉</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5A3EA2">
            <w:pPr>
              <w:snapToGrid w:val="0"/>
              <w:spacing w:beforeLines="50" w:before="18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1.原保護形式：防汛抽水站。</w:t>
            </w:r>
          </w:p>
          <w:p w:rsidR="00890F43" w:rsidRPr="000D0A7B" w:rsidRDefault="00890F43" w:rsidP="005A3EA2">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2.災損情形：抽水機組及防護鐵門損壞。</w:t>
            </w:r>
          </w:p>
          <w:p w:rsidR="00890F43" w:rsidRPr="000D0A7B" w:rsidRDefault="00890F43" w:rsidP="005A3EA2">
            <w:pPr>
              <w:snapToGrid w:val="0"/>
              <w:ind w:leftChars="-18" w:left="197" w:rightChars="-25" w:right="-60" w:hangingChars="100" w:hanging="24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3.成因概述：因莫蘭蒂颱風造成。</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color w:val="000000" w:themeColor="text1"/>
                <w:kern w:val="0"/>
                <w:szCs w:val="24"/>
              </w:rPr>
              <w:t>105/09/13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屏東縣提報。</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112</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臺東縣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河堤</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利嘉大排(靠近利</w:t>
            </w:r>
            <w:r w:rsidRPr="000D0A7B">
              <w:rPr>
                <w:rFonts w:ascii="標楷體" w:eastAsia="標楷體" w:hAnsi="標楷體" w:hint="eastAsia"/>
                <w:color w:val="000000" w:themeColor="text1"/>
                <w:kern w:val="0"/>
                <w:szCs w:val="24"/>
              </w:rPr>
              <w:lastRenderedPageBreak/>
              <w:t>嘉路處) 利嘉路-南屏溪之豐田渠排</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豐田渠排破一個洞。</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 xml:space="preserve">105/09/14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10：20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臺東縣提報，水位未達警戒，路面未</w:t>
            </w:r>
            <w:r w:rsidRPr="000D0A7B">
              <w:rPr>
                <w:rFonts w:ascii="標楷體" w:eastAsia="標楷體" w:hAnsi="標楷體" w:hint="eastAsia"/>
                <w:color w:val="000000" w:themeColor="text1"/>
                <w:kern w:val="0"/>
                <w:szCs w:val="24"/>
              </w:rPr>
              <w:lastRenderedPageBreak/>
              <w:t>塌陷，待水退後處理。</w:t>
            </w:r>
          </w:p>
        </w:tc>
      </w:tr>
      <w:tr w:rsidR="000D0A7B" w:rsidRPr="000D0A7B" w:rsidTr="00176FB5">
        <w:trPr>
          <w:trHeight w:val="272"/>
          <w:jc w:val="center"/>
        </w:trPr>
        <w:tc>
          <w:tcPr>
            <w:tcW w:w="57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lastRenderedPageBreak/>
              <w:t>113</w:t>
            </w:r>
          </w:p>
        </w:tc>
        <w:tc>
          <w:tcPr>
            <w:tcW w:w="1099"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40" w:rightChars="-17" w:right="-41"/>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臺東縣</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海堤</w:t>
            </w: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富岡二號事業海堤</w:t>
            </w:r>
          </w:p>
        </w:tc>
        <w:tc>
          <w:tcPr>
            <w:tcW w:w="168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富岡二號事業海堤地基淘空，恐因大潮海水越過堤防。</w:t>
            </w:r>
          </w:p>
        </w:tc>
        <w:tc>
          <w:tcPr>
            <w:tcW w:w="1666"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 xml:space="preserve">105/09/14 </w:t>
            </w:r>
            <w:r w:rsidRPr="000D0A7B">
              <w:rPr>
                <w:rFonts w:ascii="標楷體" w:eastAsia="標楷體" w:hAnsi="標楷體"/>
                <w:color w:val="000000" w:themeColor="text1"/>
                <w:kern w:val="0"/>
                <w:szCs w:val="24"/>
              </w:rPr>
              <w:br/>
            </w:r>
            <w:r w:rsidRPr="000D0A7B">
              <w:rPr>
                <w:rFonts w:ascii="標楷體" w:eastAsia="標楷體" w:hAnsi="標楷體" w:hint="eastAsia"/>
                <w:color w:val="000000" w:themeColor="text1"/>
                <w:kern w:val="0"/>
                <w:szCs w:val="24"/>
              </w:rPr>
              <w:t>09：47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jc w:val="center"/>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w:t>
            </w:r>
          </w:p>
        </w:tc>
        <w:tc>
          <w:tcPr>
            <w:tcW w:w="1931" w:type="dxa"/>
            <w:tcBorders>
              <w:top w:val="single" w:sz="4" w:space="0" w:color="auto"/>
              <w:left w:val="single" w:sz="4" w:space="0" w:color="auto"/>
              <w:bottom w:val="single" w:sz="4" w:space="0" w:color="auto"/>
              <w:right w:val="single" w:sz="4" w:space="0" w:color="auto"/>
            </w:tcBorders>
            <w:shd w:val="clear" w:color="auto" w:fill="FFFFFF" w:themeFill="background1"/>
          </w:tcPr>
          <w:p w:rsidR="00890F43" w:rsidRPr="000D0A7B" w:rsidRDefault="00890F43" w:rsidP="000E5F0E">
            <w:pPr>
              <w:snapToGrid w:val="0"/>
              <w:spacing w:beforeLines="50" w:before="180"/>
              <w:ind w:leftChars="-18" w:left="-43" w:rightChars="-25" w:right="-60"/>
              <w:jc w:val="both"/>
              <w:rPr>
                <w:rFonts w:ascii="標楷體" w:eastAsia="標楷體" w:hAnsi="標楷體"/>
                <w:color w:val="000000" w:themeColor="text1"/>
                <w:kern w:val="0"/>
                <w:szCs w:val="24"/>
              </w:rPr>
            </w:pPr>
            <w:r w:rsidRPr="000D0A7B">
              <w:rPr>
                <w:rFonts w:ascii="標楷體" w:eastAsia="標楷體" w:hAnsi="標楷體" w:hint="eastAsia"/>
                <w:color w:val="000000" w:themeColor="text1"/>
                <w:kern w:val="0"/>
                <w:szCs w:val="24"/>
              </w:rPr>
              <w:t>臺東縣提報，經水利署第八河川局前往檢視該堤防前坡與保護工功能無損，暫無危險之虞，災後另由建設處前往查勘堤頂災損情況。</w:t>
            </w:r>
          </w:p>
        </w:tc>
      </w:tr>
    </w:tbl>
    <w:p w:rsidR="000D4BBE" w:rsidRPr="000D0A7B" w:rsidRDefault="0094671C" w:rsidP="0094671C">
      <w:pPr>
        <w:widowControl/>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br w:type="page"/>
      </w:r>
    </w:p>
    <w:p w:rsidR="00B823FA" w:rsidRPr="000D0A7B" w:rsidRDefault="00B823FA" w:rsidP="000E5F0E">
      <w:pPr>
        <w:pStyle w:val="4"/>
        <w:numPr>
          <w:ilvl w:val="0"/>
          <w:numId w:val="63"/>
        </w:numPr>
        <w:snapToGrid w:val="0"/>
        <w:spacing w:beforeLines="50" w:before="180" w:afterLines="50" w:after="180" w:line="240" w:lineRule="auto"/>
        <w:ind w:left="1701" w:hanging="525"/>
        <w:rPr>
          <w:rFonts w:ascii="標楷體" w:eastAsia="標楷體" w:hAnsi="標楷體"/>
          <w:color w:val="000000" w:themeColor="text1"/>
          <w:sz w:val="32"/>
          <w:szCs w:val="32"/>
        </w:rPr>
      </w:pPr>
      <w:bookmarkStart w:id="84" w:name="_Toc485309770"/>
      <w:r w:rsidRPr="000D0A7B">
        <w:rPr>
          <w:rFonts w:ascii="標楷體" w:eastAsia="標楷體" w:hAnsi="標楷體" w:hint="eastAsia"/>
          <w:color w:val="000000" w:themeColor="text1"/>
          <w:sz w:val="32"/>
          <w:szCs w:val="32"/>
        </w:rPr>
        <w:lastRenderedPageBreak/>
        <w:t>淹水災情</w:t>
      </w:r>
      <w:bookmarkEnd w:id="84"/>
    </w:p>
    <w:p w:rsidR="005F4BA4" w:rsidRPr="000D0A7B" w:rsidRDefault="000755A7" w:rsidP="000E5F0E">
      <w:pPr>
        <w:pStyle w:val="ad"/>
        <w:numPr>
          <w:ilvl w:val="0"/>
          <w:numId w:val="43"/>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淹水災情</w:t>
      </w:r>
      <w:r w:rsidR="00B823FA" w:rsidRPr="000D0A7B">
        <w:rPr>
          <w:rFonts w:ascii="標楷體" w:eastAsia="標楷體" w:hAnsi="標楷體" w:hint="eastAsia"/>
          <w:bCs/>
          <w:color w:val="000000" w:themeColor="text1"/>
          <w:sz w:val="32"/>
          <w:szCs w:val="32"/>
        </w:rPr>
        <w:t>統計</w:t>
      </w:r>
      <w:r w:rsidR="002467CA" w:rsidRPr="000D0A7B">
        <w:rPr>
          <w:rFonts w:ascii="標楷體" w:eastAsia="標楷體" w:hAnsi="標楷體" w:hint="eastAsia"/>
          <w:bCs/>
          <w:color w:val="000000" w:themeColor="text1"/>
          <w:sz w:val="32"/>
          <w:szCs w:val="32"/>
        </w:rPr>
        <w:t>：</w:t>
      </w:r>
      <w:r w:rsidR="005F4BA4" w:rsidRPr="000D0A7B">
        <w:rPr>
          <w:rFonts w:ascii="標楷體" w:eastAsia="標楷體" w:hAnsi="標楷體"/>
          <w:bCs/>
          <w:color w:val="000000" w:themeColor="text1"/>
          <w:sz w:val="32"/>
          <w:szCs w:val="32"/>
        </w:rPr>
        <w:br/>
      </w:r>
      <w:r w:rsidR="005F4BA4" w:rsidRPr="000D0A7B">
        <w:rPr>
          <w:rFonts w:ascii="標楷體" w:eastAsia="標楷體" w:hAnsi="標楷體" w:hint="eastAsia"/>
          <w:bCs/>
          <w:color w:val="000000" w:themeColor="text1"/>
          <w:sz w:val="32"/>
          <w:szCs w:val="32"/>
        </w:rPr>
        <w:t>經濟部提報</w:t>
      </w:r>
      <w:r w:rsidR="00041EF8" w:rsidRPr="000D0A7B">
        <w:rPr>
          <w:rFonts w:ascii="標楷體" w:eastAsia="標楷體" w:hAnsi="標楷體" w:hint="eastAsia"/>
          <w:bCs/>
          <w:color w:val="000000" w:themeColor="text1"/>
          <w:sz w:val="32"/>
          <w:szCs w:val="32"/>
        </w:rPr>
        <w:t>195</w:t>
      </w:r>
      <w:r w:rsidR="005F4BA4" w:rsidRPr="000D0A7B">
        <w:rPr>
          <w:rFonts w:ascii="標楷體" w:eastAsia="標楷體" w:hAnsi="標楷體" w:hint="eastAsia"/>
          <w:bCs/>
          <w:color w:val="000000" w:themeColor="text1"/>
          <w:sz w:val="32"/>
          <w:szCs w:val="32"/>
        </w:rPr>
        <w:t>筆、地方政府(臺南市、高雄市、屏東縣、臺東縣政府)提報147筆</w:t>
      </w:r>
      <w:r w:rsidR="00693DB9" w:rsidRPr="000D0A7B">
        <w:rPr>
          <w:rFonts w:ascii="標楷體" w:eastAsia="標楷體" w:hAnsi="標楷體" w:hint="eastAsia"/>
          <w:bCs/>
          <w:color w:val="000000" w:themeColor="text1"/>
          <w:sz w:val="32"/>
          <w:szCs w:val="32"/>
        </w:rPr>
        <w:t>，扣除</w:t>
      </w:r>
      <w:r w:rsidR="00041EF8" w:rsidRPr="000D0A7B">
        <w:rPr>
          <w:rFonts w:ascii="標楷體" w:eastAsia="標楷體" w:hAnsi="標楷體" w:hint="eastAsia"/>
          <w:bCs/>
          <w:color w:val="000000" w:themeColor="text1"/>
          <w:sz w:val="32"/>
          <w:szCs w:val="32"/>
        </w:rPr>
        <w:t>經濟部</w:t>
      </w:r>
      <w:r w:rsidR="003433F9" w:rsidRPr="000D0A7B">
        <w:rPr>
          <w:rFonts w:ascii="標楷體" w:eastAsia="標楷體" w:hAnsi="標楷體" w:hint="eastAsia"/>
          <w:bCs/>
          <w:color w:val="000000" w:themeColor="text1"/>
          <w:sz w:val="32"/>
          <w:szCs w:val="32"/>
        </w:rPr>
        <w:t>相同</w:t>
      </w:r>
      <w:r w:rsidR="00041EF8" w:rsidRPr="000D0A7B">
        <w:rPr>
          <w:rFonts w:ascii="標楷體" w:eastAsia="標楷體" w:hAnsi="標楷體" w:hint="eastAsia"/>
          <w:bCs/>
          <w:color w:val="000000" w:themeColor="text1"/>
          <w:sz w:val="32"/>
          <w:szCs w:val="32"/>
        </w:rPr>
        <w:t>資料11筆、以及</w:t>
      </w:r>
      <w:r w:rsidR="00693DB9" w:rsidRPr="000D0A7B">
        <w:rPr>
          <w:rFonts w:ascii="標楷體" w:eastAsia="標楷體" w:hAnsi="標楷體" w:hint="eastAsia"/>
          <w:bCs/>
          <w:color w:val="000000" w:themeColor="text1"/>
          <w:sz w:val="32"/>
          <w:szCs w:val="32"/>
        </w:rPr>
        <w:t>臺南市</w:t>
      </w:r>
      <w:r w:rsidR="00041EF8" w:rsidRPr="000D0A7B">
        <w:rPr>
          <w:rFonts w:ascii="標楷體" w:eastAsia="標楷體" w:hAnsi="標楷體" w:hint="eastAsia"/>
          <w:bCs/>
          <w:color w:val="000000" w:themeColor="text1"/>
          <w:sz w:val="32"/>
          <w:szCs w:val="32"/>
        </w:rPr>
        <w:t>3</w:t>
      </w:r>
      <w:r w:rsidR="00693DB9" w:rsidRPr="000D0A7B">
        <w:rPr>
          <w:rFonts w:ascii="標楷體" w:eastAsia="標楷體" w:hAnsi="標楷體" w:hint="eastAsia"/>
          <w:bCs/>
          <w:color w:val="000000" w:themeColor="text1"/>
          <w:sz w:val="32"/>
          <w:szCs w:val="32"/>
        </w:rPr>
        <w:t>筆、高雄市</w:t>
      </w:r>
      <w:r w:rsidR="00041EF8" w:rsidRPr="000D0A7B">
        <w:rPr>
          <w:rFonts w:ascii="標楷體" w:eastAsia="標楷體" w:hAnsi="標楷體" w:hint="eastAsia"/>
          <w:bCs/>
          <w:color w:val="000000" w:themeColor="text1"/>
          <w:sz w:val="32"/>
          <w:szCs w:val="32"/>
        </w:rPr>
        <w:t>7</w:t>
      </w:r>
      <w:r w:rsidR="007D053E" w:rsidRPr="000D0A7B">
        <w:rPr>
          <w:rFonts w:ascii="標楷體" w:eastAsia="標楷體" w:hAnsi="標楷體" w:hint="eastAsia"/>
          <w:bCs/>
          <w:color w:val="000000" w:themeColor="text1"/>
          <w:sz w:val="32"/>
          <w:szCs w:val="32"/>
        </w:rPr>
        <w:t>6</w:t>
      </w:r>
      <w:r w:rsidR="00AD5F2E" w:rsidRPr="00AD5F2E">
        <w:rPr>
          <w:rFonts w:ascii="標楷體" w:eastAsia="標楷體" w:hAnsi="標楷體" w:hint="eastAsia"/>
          <w:bCs/>
          <w:color w:val="FF0000"/>
          <w:sz w:val="32"/>
          <w:szCs w:val="32"/>
        </w:rPr>
        <w:t>筆</w:t>
      </w:r>
      <w:r w:rsidR="00041EF8" w:rsidRPr="000D0A7B">
        <w:rPr>
          <w:rFonts w:ascii="標楷體" w:eastAsia="標楷體" w:hAnsi="標楷體" w:hint="eastAsia"/>
          <w:bCs/>
          <w:color w:val="000000" w:themeColor="text1"/>
          <w:sz w:val="32"/>
          <w:szCs w:val="32"/>
        </w:rPr>
        <w:t>、臺東縣</w:t>
      </w:r>
      <w:r w:rsidR="007D053E" w:rsidRPr="000D0A7B">
        <w:rPr>
          <w:rFonts w:ascii="標楷體" w:eastAsia="標楷體" w:hAnsi="標楷體" w:hint="eastAsia"/>
          <w:bCs/>
          <w:color w:val="000000" w:themeColor="text1"/>
          <w:sz w:val="32"/>
          <w:szCs w:val="32"/>
        </w:rPr>
        <w:t>18</w:t>
      </w:r>
      <w:r w:rsidR="00693DB9" w:rsidRPr="000D0A7B">
        <w:rPr>
          <w:rFonts w:ascii="標楷體" w:eastAsia="標楷體" w:hAnsi="標楷體" w:hint="eastAsia"/>
          <w:bCs/>
          <w:color w:val="000000" w:themeColor="text1"/>
          <w:sz w:val="32"/>
          <w:szCs w:val="32"/>
        </w:rPr>
        <w:t>筆與經濟部</w:t>
      </w:r>
      <w:r w:rsidR="003433F9" w:rsidRPr="000D0A7B">
        <w:rPr>
          <w:rFonts w:ascii="標楷體" w:eastAsia="標楷體" w:hAnsi="標楷體" w:hint="eastAsia"/>
          <w:bCs/>
          <w:color w:val="000000" w:themeColor="text1"/>
          <w:sz w:val="32"/>
          <w:szCs w:val="32"/>
        </w:rPr>
        <w:t>相同之</w:t>
      </w:r>
      <w:r w:rsidR="00693DB9" w:rsidRPr="000D0A7B">
        <w:rPr>
          <w:rFonts w:ascii="標楷體" w:eastAsia="標楷體" w:hAnsi="標楷體" w:hint="eastAsia"/>
          <w:bCs/>
          <w:color w:val="000000" w:themeColor="text1"/>
          <w:sz w:val="32"/>
          <w:szCs w:val="32"/>
        </w:rPr>
        <w:t>資料，共計</w:t>
      </w:r>
      <w:r w:rsidR="005F4BA4" w:rsidRPr="000D0A7B">
        <w:rPr>
          <w:rFonts w:ascii="標楷體" w:eastAsia="標楷體" w:hAnsi="標楷體" w:hint="eastAsia"/>
          <w:bCs/>
          <w:color w:val="000000" w:themeColor="text1"/>
          <w:sz w:val="32"/>
          <w:szCs w:val="32"/>
        </w:rPr>
        <w:t>2</w:t>
      </w:r>
      <w:r w:rsidR="00B46842" w:rsidRPr="000D0A7B">
        <w:rPr>
          <w:rFonts w:ascii="標楷體" w:eastAsia="標楷體" w:hAnsi="標楷體" w:hint="eastAsia"/>
          <w:bCs/>
          <w:color w:val="000000" w:themeColor="text1"/>
          <w:sz w:val="32"/>
          <w:szCs w:val="32"/>
        </w:rPr>
        <w:t>3</w:t>
      </w:r>
      <w:r w:rsidR="007D053E" w:rsidRPr="000D0A7B">
        <w:rPr>
          <w:rFonts w:ascii="標楷體" w:eastAsia="標楷體" w:hAnsi="標楷體" w:hint="eastAsia"/>
          <w:bCs/>
          <w:color w:val="000000" w:themeColor="text1"/>
          <w:sz w:val="32"/>
          <w:szCs w:val="32"/>
        </w:rPr>
        <w:t>4</w:t>
      </w:r>
      <w:r w:rsidR="005F4BA4" w:rsidRPr="000D0A7B">
        <w:rPr>
          <w:rFonts w:ascii="標楷體" w:eastAsia="標楷體" w:hAnsi="標楷體" w:hint="eastAsia"/>
          <w:bCs/>
          <w:color w:val="000000" w:themeColor="text1"/>
          <w:sz w:val="32"/>
          <w:szCs w:val="32"/>
        </w:rPr>
        <w:t>筆淹水災情明細資料</w:t>
      </w:r>
      <w:r w:rsidR="00295393" w:rsidRPr="000D0A7B">
        <w:rPr>
          <w:rFonts w:ascii="標楷體" w:eastAsia="標楷體" w:hAnsi="標楷體" w:hint="eastAsia"/>
          <w:bCs/>
          <w:color w:val="000000" w:themeColor="text1"/>
          <w:sz w:val="32"/>
          <w:szCs w:val="32"/>
        </w:rPr>
        <w:t>(詳如附件1</w:t>
      </w:r>
      <w:r w:rsidR="00D46918" w:rsidRPr="000D0A7B">
        <w:rPr>
          <w:rFonts w:ascii="標楷體" w:eastAsia="標楷體" w:hAnsi="標楷體" w:hint="eastAsia"/>
          <w:bCs/>
          <w:color w:val="000000" w:themeColor="text1"/>
          <w:sz w:val="32"/>
          <w:szCs w:val="32"/>
        </w:rPr>
        <w:t>8</w:t>
      </w:r>
      <w:r w:rsidR="00295393" w:rsidRPr="000D0A7B">
        <w:rPr>
          <w:rFonts w:ascii="標楷體" w:eastAsia="標楷體" w:hAnsi="標楷體" w:hint="eastAsia"/>
          <w:bCs/>
          <w:color w:val="000000" w:themeColor="text1"/>
          <w:sz w:val="32"/>
          <w:szCs w:val="32"/>
        </w:rPr>
        <w:t>)</w:t>
      </w:r>
      <w:r w:rsidR="00693DB9" w:rsidRPr="000D0A7B">
        <w:rPr>
          <w:rFonts w:ascii="標楷體" w:eastAsia="標楷體" w:hAnsi="標楷體" w:hint="eastAsia"/>
          <w:bCs/>
          <w:color w:val="000000" w:themeColor="text1"/>
          <w:sz w:val="32"/>
          <w:szCs w:val="32"/>
        </w:rPr>
        <w:t>。</w:t>
      </w:r>
    </w:p>
    <w:p w:rsidR="009631DD" w:rsidRPr="000D0A7B" w:rsidRDefault="004C2AD7" w:rsidP="004C2AD7">
      <w:pPr>
        <w:pStyle w:val="af3"/>
        <w:snapToGrid w:val="0"/>
        <w:spacing w:after="0"/>
        <w:ind w:leftChars="472" w:left="1133"/>
        <w:jc w:val="center"/>
        <w:rPr>
          <w:rFonts w:ascii="標楷體" w:eastAsia="標楷體" w:hAnsi="標楷體"/>
          <w:bCs/>
          <w:color w:val="000000" w:themeColor="text1"/>
          <w:sz w:val="28"/>
          <w:szCs w:val="32"/>
        </w:rPr>
      </w:pPr>
      <w:bookmarkStart w:id="85" w:name="_Toc485300314"/>
      <w:r w:rsidRPr="004C2AD7">
        <w:rPr>
          <w:rFonts w:ascii="標楷體" w:eastAsia="標楷體" w:hAnsi="標楷體" w:hint="eastAsia"/>
          <w:bCs/>
          <w:color w:val="000000" w:themeColor="text1"/>
          <w:sz w:val="28"/>
          <w:szCs w:val="32"/>
        </w:rPr>
        <w:t xml:space="preserve">表 </w:t>
      </w:r>
      <w:r w:rsidRPr="004C2AD7">
        <w:rPr>
          <w:rFonts w:ascii="標楷體" w:eastAsia="標楷體" w:hAnsi="標楷體"/>
          <w:bCs/>
          <w:color w:val="000000" w:themeColor="text1"/>
          <w:sz w:val="28"/>
          <w:szCs w:val="32"/>
        </w:rPr>
        <w:fldChar w:fldCharType="begin"/>
      </w:r>
      <w:r w:rsidRPr="004C2AD7">
        <w:rPr>
          <w:rFonts w:ascii="標楷體" w:eastAsia="標楷體" w:hAnsi="標楷體"/>
          <w:bCs/>
          <w:color w:val="000000" w:themeColor="text1"/>
          <w:sz w:val="28"/>
          <w:szCs w:val="32"/>
        </w:rPr>
        <w:instrText xml:space="preserve"> </w:instrText>
      </w:r>
      <w:r w:rsidRPr="004C2AD7">
        <w:rPr>
          <w:rFonts w:ascii="標楷體" w:eastAsia="標楷體" w:hAnsi="標楷體" w:hint="eastAsia"/>
          <w:bCs/>
          <w:color w:val="000000" w:themeColor="text1"/>
          <w:sz w:val="28"/>
          <w:szCs w:val="32"/>
        </w:rPr>
        <w:instrText>SEQ 表 \* ARABIC</w:instrText>
      </w:r>
      <w:r w:rsidRPr="004C2AD7">
        <w:rPr>
          <w:rFonts w:ascii="標楷體" w:eastAsia="標楷體" w:hAnsi="標楷體"/>
          <w:bCs/>
          <w:color w:val="000000" w:themeColor="text1"/>
          <w:sz w:val="28"/>
          <w:szCs w:val="32"/>
        </w:rPr>
        <w:instrText xml:space="preserve"> </w:instrText>
      </w:r>
      <w:r w:rsidRPr="004C2AD7">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30</w:t>
      </w:r>
      <w:r w:rsidRPr="004C2AD7">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9631DD" w:rsidRPr="000D0A7B">
        <w:rPr>
          <w:rFonts w:ascii="標楷體" w:eastAsia="標楷體" w:hAnsi="標楷體" w:hint="eastAsia"/>
          <w:bCs/>
          <w:color w:val="000000" w:themeColor="text1"/>
          <w:sz w:val="28"/>
          <w:szCs w:val="32"/>
        </w:rPr>
        <w:t>淹水災情統計</w:t>
      </w:r>
      <w:bookmarkEnd w:id="85"/>
    </w:p>
    <w:tbl>
      <w:tblPr>
        <w:tblW w:w="8817" w:type="dxa"/>
        <w:tblInd w:w="111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74"/>
        <w:gridCol w:w="1589"/>
        <w:gridCol w:w="1843"/>
        <w:gridCol w:w="1701"/>
        <w:gridCol w:w="2410"/>
      </w:tblGrid>
      <w:tr w:rsidR="00E02CC3" w:rsidRPr="000D0A7B" w:rsidTr="00B05FD4">
        <w:tc>
          <w:tcPr>
            <w:tcW w:w="1274"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E02CC3" w:rsidRPr="000D0A7B" w:rsidRDefault="001844BE" w:rsidP="000E5F0E">
            <w:pPr>
              <w:snapToGrid w:val="0"/>
              <w:spacing w:beforeLines="50" w:before="180" w:afterLines="50" w:after="180"/>
              <w:jc w:val="center"/>
              <w:rPr>
                <w:rFonts w:ascii="標楷體" w:eastAsia="標楷體" w:hAnsi="標楷體"/>
                <w:color w:val="000000" w:themeColor="text1"/>
                <w:sz w:val="28"/>
              </w:rPr>
            </w:pPr>
            <w:r w:rsidRPr="000D0A7B">
              <w:rPr>
                <w:rFonts w:ascii="標楷體" w:eastAsia="標楷體" w:hAnsi="標楷體"/>
                <w:color w:val="000000" w:themeColor="text1"/>
                <w:sz w:val="28"/>
              </w:rPr>
              <w:t>縣(市)</w:t>
            </w:r>
            <w:r w:rsidR="00E02CC3" w:rsidRPr="000D0A7B">
              <w:rPr>
                <w:rFonts w:ascii="標楷體" w:eastAsia="標楷體" w:hAnsi="標楷體"/>
                <w:color w:val="000000" w:themeColor="text1"/>
                <w:sz w:val="28"/>
              </w:rPr>
              <w:t>別</w:t>
            </w:r>
          </w:p>
        </w:tc>
        <w:tc>
          <w:tcPr>
            <w:tcW w:w="1589"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E02CC3" w:rsidRPr="000D0A7B" w:rsidRDefault="00E02CC3" w:rsidP="000E5F0E">
            <w:pPr>
              <w:snapToGrid w:val="0"/>
              <w:spacing w:beforeLines="50" w:before="180" w:afterLines="50" w:after="180"/>
              <w:jc w:val="center"/>
              <w:rPr>
                <w:rFonts w:ascii="標楷體" w:eastAsia="標楷體" w:hAnsi="標楷體"/>
                <w:color w:val="000000" w:themeColor="text1"/>
                <w:sz w:val="28"/>
              </w:rPr>
            </w:pPr>
            <w:r w:rsidRPr="000D0A7B">
              <w:rPr>
                <w:rFonts w:ascii="標楷體" w:eastAsia="標楷體" w:hAnsi="標楷體"/>
                <w:color w:val="000000" w:themeColor="text1"/>
                <w:sz w:val="28"/>
              </w:rPr>
              <w:t>淹水(處)</w:t>
            </w:r>
          </w:p>
        </w:tc>
        <w:tc>
          <w:tcPr>
            <w:tcW w:w="1843"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E02CC3" w:rsidRPr="000D0A7B" w:rsidRDefault="00E02CC3" w:rsidP="000E5F0E">
            <w:pPr>
              <w:snapToGrid w:val="0"/>
              <w:spacing w:beforeLines="50" w:before="180" w:afterLines="50" w:after="180"/>
              <w:jc w:val="center"/>
              <w:rPr>
                <w:rFonts w:ascii="標楷體" w:eastAsia="標楷體" w:hAnsi="標楷體"/>
                <w:color w:val="000000" w:themeColor="text1"/>
                <w:sz w:val="28"/>
              </w:rPr>
            </w:pPr>
            <w:r w:rsidRPr="000D0A7B">
              <w:rPr>
                <w:rFonts w:ascii="標楷體" w:eastAsia="標楷體" w:hAnsi="標楷體"/>
                <w:color w:val="000000" w:themeColor="text1"/>
                <w:sz w:val="28"/>
              </w:rPr>
              <w:t>已消退(處)</w:t>
            </w:r>
          </w:p>
        </w:tc>
        <w:tc>
          <w:tcPr>
            <w:tcW w:w="1701"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E02CC3" w:rsidRPr="000D0A7B" w:rsidRDefault="00E02CC3" w:rsidP="000E5F0E">
            <w:pPr>
              <w:snapToGrid w:val="0"/>
              <w:spacing w:beforeLines="50" w:before="180" w:afterLines="50" w:after="180"/>
              <w:jc w:val="center"/>
              <w:rPr>
                <w:rFonts w:ascii="標楷體" w:eastAsia="標楷體" w:hAnsi="標楷體"/>
                <w:color w:val="000000" w:themeColor="text1"/>
                <w:sz w:val="28"/>
              </w:rPr>
            </w:pPr>
            <w:r w:rsidRPr="000D0A7B">
              <w:rPr>
                <w:rFonts w:ascii="標楷體" w:eastAsia="標楷體" w:hAnsi="標楷體"/>
                <w:color w:val="000000" w:themeColor="text1"/>
                <w:sz w:val="28"/>
              </w:rPr>
              <w:t>消退中(處)</w:t>
            </w:r>
          </w:p>
        </w:tc>
        <w:tc>
          <w:tcPr>
            <w:tcW w:w="2410" w:type="dxa"/>
            <w:tcBorders>
              <w:top w:val="outset" w:sz="6" w:space="0" w:color="auto"/>
              <w:left w:val="outset" w:sz="6" w:space="0" w:color="auto"/>
              <w:bottom w:val="outset" w:sz="6" w:space="0" w:color="auto"/>
              <w:right w:val="outset" w:sz="6" w:space="0" w:color="auto"/>
            </w:tcBorders>
            <w:shd w:val="clear" w:color="auto" w:fill="FFFFCC"/>
            <w:vAlign w:val="center"/>
            <w:hideMark/>
          </w:tcPr>
          <w:p w:rsidR="00E02CC3" w:rsidRPr="000D0A7B" w:rsidRDefault="00E02CC3" w:rsidP="000E5F0E">
            <w:pPr>
              <w:snapToGrid w:val="0"/>
              <w:spacing w:beforeLines="50" w:before="180" w:afterLines="50" w:after="180"/>
              <w:jc w:val="center"/>
              <w:rPr>
                <w:rFonts w:ascii="標楷體" w:eastAsia="標楷體" w:hAnsi="標楷體"/>
                <w:color w:val="000000" w:themeColor="text1"/>
                <w:sz w:val="28"/>
              </w:rPr>
            </w:pPr>
            <w:r w:rsidRPr="000D0A7B">
              <w:rPr>
                <w:rFonts w:ascii="標楷體" w:eastAsia="標楷體" w:hAnsi="標楷體"/>
                <w:color w:val="000000" w:themeColor="text1"/>
                <w:sz w:val="28"/>
              </w:rPr>
              <w:t>備註</w:t>
            </w:r>
          </w:p>
        </w:tc>
      </w:tr>
      <w:tr w:rsidR="00297441" w:rsidRPr="000D0A7B" w:rsidTr="00B05FD4">
        <w:tc>
          <w:tcPr>
            <w:tcW w:w="1274"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臺中市</w:t>
            </w:r>
          </w:p>
        </w:tc>
        <w:tc>
          <w:tcPr>
            <w:tcW w:w="1589"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A73DCC">
            <w:pPr>
              <w:snapToGrid w:val="0"/>
              <w:ind w:rightChars="169" w:right="406"/>
              <w:jc w:val="right"/>
              <w:rPr>
                <w:rFonts w:ascii="標楷體" w:eastAsia="標楷體" w:hAnsi="標楷體"/>
                <w:color w:val="000000" w:themeColor="text1"/>
              </w:rPr>
            </w:pPr>
            <w:r w:rsidRPr="000D0A7B">
              <w:rPr>
                <w:rFonts w:ascii="標楷體" w:eastAsia="標楷體" w:hAnsi="標楷體"/>
                <w:color w:val="000000" w:themeColor="text1"/>
              </w:rPr>
              <w:t>1</w:t>
            </w:r>
          </w:p>
        </w:tc>
        <w:tc>
          <w:tcPr>
            <w:tcW w:w="1843"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A73DCC">
            <w:pPr>
              <w:snapToGrid w:val="0"/>
              <w:ind w:rightChars="172" w:right="413"/>
              <w:jc w:val="right"/>
              <w:rPr>
                <w:rFonts w:ascii="標楷體" w:eastAsia="標楷體" w:hAnsi="標楷體"/>
                <w:color w:val="000000" w:themeColor="text1"/>
              </w:rPr>
            </w:pPr>
            <w:r w:rsidRPr="000D0A7B">
              <w:rPr>
                <w:rFonts w:ascii="標楷體" w:eastAsia="標楷體" w:hAnsi="標楷體"/>
                <w:color w:val="000000" w:themeColor="text1"/>
              </w:rPr>
              <w:t>1</w:t>
            </w:r>
          </w:p>
        </w:tc>
        <w:tc>
          <w:tcPr>
            <w:tcW w:w="1701"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2410" w:type="dxa"/>
            <w:tcBorders>
              <w:top w:val="outset" w:sz="6" w:space="0" w:color="auto"/>
              <w:left w:val="outset" w:sz="6" w:space="0" w:color="auto"/>
              <w:bottom w:val="outset" w:sz="6" w:space="0" w:color="auto"/>
              <w:right w:val="outset" w:sz="6" w:space="0" w:color="auto"/>
            </w:tcBorders>
          </w:tcPr>
          <w:p w:rsidR="00FF6A73" w:rsidRPr="000D0A7B" w:rsidRDefault="00FF6A73" w:rsidP="001010D2">
            <w:pPr>
              <w:rPr>
                <w:color w:val="000000" w:themeColor="text1"/>
              </w:rPr>
            </w:pPr>
            <w:r w:rsidRPr="000D0A7B">
              <w:rPr>
                <w:rFonts w:ascii="標楷體" w:eastAsia="標楷體" w:hAnsi="標楷體" w:hint="eastAsia"/>
                <w:bCs/>
                <w:color w:val="000000" w:themeColor="text1"/>
                <w:szCs w:val="24"/>
              </w:rPr>
              <w:t>經濟部提報</w:t>
            </w:r>
            <w:r w:rsidR="001010D2" w:rsidRPr="000D0A7B">
              <w:rPr>
                <w:rFonts w:ascii="標楷體" w:eastAsia="標楷體" w:hAnsi="標楷體" w:hint="eastAsia"/>
                <w:color w:val="000000" w:themeColor="text1"/>
              </w:rPr>
              <w:t>。</w:t>
            </w:r>
          </w:p>
        </w:tc>
      </w:tr>
      <w:tr w:rsidR="00297441" w:rsidRPr="000D0A7B" w:rsidTr="00B05FD4">
        <w:tc>
          <w:tcPr>
            <w:tcW w:w="1274"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臺南市</w:t>
            </w:r>
          </w:p>
        </w:tc>
        <w:tc>
          <w:tcPr>
            <w:tcW w:w="1589"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A73DCC">
            <w:pPr>
              <w:snapToGrid w:val="0"/>
              <w:ind w:rightChars="169" w:right="406"/>
              <w:jc w:val="right"/>
              <w:rPr>
                <w:rFonts w:ascii="標楷體" w:eastAsia="標楷體" w:hAnsi="標楷體"/>
                <w:color w:val="000000" w:themeColor="text1"/>
              </w:rPr>
            </w:pPr>
            <w:r w:rsidRPr="000D0A7B">
              <w:rPr>
                <w:rFonts w:ascii="標楷體" w:eastAsia="標楷體" w:hAnsi="標楷體"/>
                <w:color w:val="000000" w:themeColor="text1"/>
              </w:rPr>
              <w:t>1</w:t>
            </w:r>
            <w:r w:rsidRPr="000D0A7B">
              <w:rPr>
                <w:rFonts w:ascii="標楷體" w:eastAsia="標楷體" w:hAnsi="標楷體" w:hint="eastAsia"/>
                <w:color w:val="000000" w:themeColor="text1"/>
              </w:rPr>
              <w:t>2</w:t>
            </w:r>
          </w:p>
        </w:tc>
        <w:tc>
          <w:tcPr>
            <w:tcW w:w="1843"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A73DCC">
            <w:pPr>
              <w:snapToGrid w:val="0"/>
              <w:ind w:rightChars="172" w:right="413"/>
              <w:jc w:val="right"/>
              <w:rPr>
                <w:rFonts w:ascii="標楷體" w:eastAsia="標楷體" w:hAnsi="標楷體"/>
                <w:color w:val="000000" w:themeColor="text1"/>
              </w:rPr>
            </w:pPr>
            <w:r w:rsidRPr="000D0A7B">
              <w:rPr>
                <w:rFonts w:ascii="標楷體" w:eastAsia="標楷體" w:hAnsi="標楷體"/>
                <w:color w:val="000000" w:themeColor="text1"/>
              </w:rPr>
              <w:t>1</w:t>
            </w:r>
            <w:r w:rsidRPr="000D0A7B">
              <w:rPr>
                <w:rFonts w:ascii="標楷體" w:eastAsia="標楷體" w:hAnsi="標楷體" w:hint="eastAsia"/>
                <w:color w:val="000000" w:themeColor="text1"/>
              </w:rPr>
              <w:t>2</w:t>
            </w:r>
          </w:p>
        </w:tc>
        <w:tc>
          <w:tcPr>
            <w:tcW w:w="1701"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2410" w:type="dxa"/>
            <w:tcBorders>
              <w:top w:val="outset" w:sz="6" w:space="0" w:color="auto"/>
              <w:left w:val="outset" w:sz="6" w:space="0" w:color="auto"/>
              <w:bottom w:val="outset" w:sz="6" w:space="0" w:color="auto"/>
              <w:right w:val="outset" w:sz="6" w:space="0" w:color="auto"/>
            </w:tcBorders>
          </w:tcPr>
          <w:p w:rsidR="001010D2" w:rsidRPr="000D0A7B" w:rsidRDefault="00FF6A73" w:rsidP="001010D2">
            <w:pPr>
              <w:rPr>
                <w:rFonts w:ascii="標楷體" w:eastAsia="標楷體" w:hAnsi="標楷體"/>
                <w:color w:val="000000" w:themeColor="text1"/>
              </w:rPr>
            </w:pPr>
            <w:r w:rsidRPr="000D0A7B">
              <w:rPr>
                <w:rFonts w:ascii="標楷體" w:eastAsia="標楷體" w:hAnsi="標楷體" w:hint="eastAsia"/>
                <w:bCs/>
                <w:color w:val="000000" w:themeColor="text1"/>
                <w:szCs w:val="24"/>
              </w:rPr>
              <w:t>經濟部</w:t>
            </w:r>
            <w:r w:rsidR="001010D2" w:rsidRPr="000D0A7B">
              <w:rPr>
                <w:rFonts w:ascii="標楷體" w:eastAsia="標楷體" w:hAnsi="標楷體" w:hint="eastAsia"/>
                <w:bCs/>
                <w:color w:val="000000" w:themeColor="text1"/>
                <w:szCs w:val="24"/>
              </w:rPr>
              <w:t>提報</w:t>
            </w:r>
            <w:r w:rsidR="001010D2" w:rsidRPr="000D0A7B">
              <w:rPr>
                <w:rFonts w:ascii="標楷體" w:eastAsia="標楷體" w:hAnsi="標楷體" w:hint="eastAsia"/>
                <w:color w:val="000000" w:themeColor="text1"/>
              </w:rPr>
              <w:t>12筆，</w:t>
            </w:r>
          </w:p>
          <w:p w:rsidR="00FF6A73" w:rsidRPr="000D0A7B" w:rsidRDefault="001010D2" w:rsidP="001010D2">
            <w:pPr>
              <w:rPr>
                <w:color w:val="000000" w:themeColor="text1"/>
              </w:rPr>
            </w:pPr>
            <w:r w:rsidRPr="000D0A7B">
              <w:rPr>
                <w:rFonts w:ascii="標楷體" w:eastAsia="標楷體" w:hAnsi="標楷體"/>
                <w:color w:val="000000" w:themeColor="text1"/>
              </w:rPr>
              <w:t>臺南市</w:t>
            </w:r>
            <w:r w:rsidRPr="000D0A7B">
              <w:rPr>
                <w:rFonts w:ascii="標楷體" w:eastAsia="標楷體" w:hAnsi="標楷體" w:hint="eastAsia"/>
                <w:bCs/>
                <w:color w:val="000000" w:themeColor="text1"/>
                <w:szCs w:val="24"/>
              </w:rPr>
              <w:t>提報</w:t>
            </w:r>
            <w:r w:rsidRPr="000D0A7B">
              <w:rPr>
                <w:rFonts w:ascii="標楷體" w:eastAsia="標楷體" w:hAnsi="標楷體" w:hint="eastAsia"/>
                <w:color w:val="000000" w:themeColor="text1"/>
              </w:rPr>
              <w:t>3筆。</w:t>
            </w:r>
          </w:p>
        </w:tc>
      </w:tr>
      <w:tr w:rsidR="00297441" w:rsidRPr="000D0A7B" w:rsidTr="00B05FD4">
        <w:tc>
          <w:tcPr>
            <w:tcW w:w="1274"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高雄市</w:t>
            </w:r>
          </w:p>
        </w:tc>
        <w:tc>
          <w:tcPr>
            <w:tcW w:w="1589"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A73DCC">
            <w:pPr>
              <w:snapToGrid w:val="0"/>
              <w:ind w:rightChars="169" w:right="406"/>
              <w:jc w:val="right"/>
              <w:rPr>
                <w:rFonts w:ascii="標楷體" w:eastAsia="標楷體" w:hAnsi="標楷體"/>
                <w:color w:val="000000" w:themeColor="text1"/>
              </w:rPr>
            </w:pPr>
            <w:r w:rsidRPr="000D0A7B">
              <w:rPr>
                <w:rFonts w:ascii="標楷體" w:eastAsia="標楷體" w:hAnsi="標楷體"/>
                <w:color w:val="000000" w:themeColor="text1"/>
              </w:rPr>
              <w:t>1</w:t>
            </w:r>
            <w:r w:rsidR="00AC6286" w:rsidRPr="000D0A7B">
              <w:rPr>
                <w:rFonts w:ascii="標楷體" w:eastAsia="標楷體" w:hAnsi="標楷體" w:hint="eastAsia"/>
                <w:color w:val="000000" w:themeColor="text1"/>
              </w:rPr>
              <w:t>5</w:t>
            </w:r>
            <w:r w:rsidRPr="000D0A7B">
              <w:rPr>
                <w:rFonts w:ascii="標楷體" w:eastAsia="標楷體" w:hAnsi="標楷體" w:hint="eastAsia"/>
                <w:color w:val="000000" w:themeColor="text1"/>
              </w:rPr>
              <w:t>0</w:t>
            </w:r>
          </w:p>
        </w:tc>
        <w:tc>
          <w:tcPr>
            <w:tcW w:w="1843" w:type="dxa"/>
            <w:tcBorders>
              <w:top w:val="outset" w:sz="6" w:space="0" w:color="auto"/>
              <w:left w:val="outset" w:sz="6" w:space="0" w:color="auto"/>
              <w:bottom w:val="outset" w:sz="6" w:space="0" w:color="auto"/>
              <w:right w:val="outset" w:sz="6" w:space="0" w:color="auto"/>
            </w:tcBorders>
            <w:vAlign w:val="center"/>
          </w:tcPr>
          <w:p w:rsidR="00FF6A73" w:rsidRPr="000D0A7B" w:rsidRDefault="00AC6286" w:rsidP="00A73DCC">
            <w:pPr>
              <w:snapToGrid w:val="0"/>
              <w:ind w:rightChars="172" w:right="413"/>
              <w:jc w:val="right"/>
              <w:rPr>
                <w:rFonts w:ascii="標楷體" w:eastAsia="標楷體" w:hAnsi="標楷體"/>
                <w:color w:val="000000" w:themeColor="text1"/>
              </w:rPr>
            </w:pPr>
            <w:r w:rsidRPr="000D0A7B">
              <w:rPr>
                <w:rFonts w:ascii="標楷體" w:eastAsia="標楷體" w:hAnsi="標楷體"/>
                <w:color w:val="000000" w:themeColor="text1"/>
              </w:rPr>
              <w:t>1</w:t>
            </w:r>
            <w:r w:rsidRPr="000D0A7B">
              <w:rPr>
                <w:rFonts w:ascii="標楷體" w:eastAsia="標楷體" w:hAnsi="標楷體" w:hint="eastAsia"/>
                <w:color w:val="000000" w:themeColor="text1"/>
              </w:rPr>
              <w:t>50</w:t>
            </w:r>
          </w:p>
        </w:tc>
        <w:tc>
          <w:tcPr>
            <w:tcW w:w="1701"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2410" w:type="dxa"/>
            <w:tcBorders>
              <w:top w:val="outset" w:sz="6" w:space="0" w:color="auto"/>
              <w:left w:val="outset" w:sz="6" w:space="0" w:color="auto"/>
              <w:bottom w:val="outset" w:sz="6" w:space="0" w:color="auto"/>
              <w:right w:val="outset" w:sz="6" w:space="0" w:color="auto"/>
            </w:tcBorders>
          </w:tcPr>
          <w:p w:rsidR="00FF6A73" w:rsidRPr="000D0A7B" w:rsidRDefault="00FF6A73" w:rsidP="00AC6286">
            <w:pPr>
              <w:rPr>
                <w:rFonts w:ascii="標楷體" w:eastAsia="標楷體" w:hAnsi="標楷體"/>
                <w:color w:val="000000" w:themeColor="text1"/>
              </w:rPr>
            </w:pPr>
            <w:r w:rsidRPr="000D0A7B">
              <w:rPr>
                <w:rFonts w:ascii="標楷體" w:eastAsia="標楷體" w:hAnsi="標楷體" w:hint="eastAsia"/>
                <w:bCs/>
                <w:color w:val="000000" w:themeColor="text1"/>
                <w:szCs w:val="24"/>
              </w:rPr>
              <w:t>經濟部提報</w:t>
            </w:r>
            <w:r w:rsidR="00AC6286" w:rsidRPr="000D0A7B">
              <w:rPr>
                <w:rFonts w:ascii="標楷體" w:eastAsia="標楷體" w:hAnsi="標楷體"/>
                <w:color w:val="000000" w:themeColor="text1"/>
              </w:rPr>
              <w:t>11</w:t>
            </w:r>
            <w:r w:rsidR="00AC6286" w:rsidRPr="000D0A7B">
              <w:rPr>
                <w:rFonts w:ascii="標楷體" w:eastAsia="標楷體" w:hAnsi="標楷體" w:hint="eastAsia"/>
                <w:color w:val="000000" w:themeColor="text1"/>
              </w:rPr>
              <w:t>0筆，</w:t>
            </w:r>
          </w:p>
          <w:p w:rsidR="00AC6286" w:rsidRPr="000D0A7B" w:rsidRDefault="00AC6286" w:rsidP="00AC6286">
            <w:pPr>
              <w:rPr>
                <w:color w:val="000000" w:themeColor="text1"/>
              </w:rPr>
            </w:pPr>
            <w:r w:rsidRPr="000D0A7B">
              <w:rPr>
                <w:rFonts w:ascii="標楷體" w:eastAsia="標楷體" w:hAnsi="標楷體"/>
                <w:color w:val="000000" w:themeColor="text1"/>
              </w:rPr>
              <w:t>高雄市</w:t>
            </w:r>
            <w:r w:rsidRPr="000D0A7B">
              <w:rPr>
                <w:rFonts w:ascii="標楷體" w:eastAsia="標楷體" w:hAnsi="標楷體" w:hint="eastAsia"/>
                <w:bCs/>
                <w:color w:val="000000" w:themeColor="text1"/>
                <w:szCs w:val="24"/>
              </w:rPr>
              <w:t>提報</w:t>
            </w:r>
            <w:r w:rsidRPr="000D0A7B">
              <w:rPr>
                <w:rFonts w:ascii="標楷體" w:eastAsia="標楷體" w:hAnsi="標楷體" w:hint="eastAsia"/>
                <w:color w:val="000000" w:themeColor="text1"/>
              </w:rPr>
              <w:t>40筆。</w:t>
            </w:r>
          </w:p>
        </w:tc>
      </w:tr>
      <w:tr w:rsidR="00297441" w:rsidRPr="000D0A7B" w:rsidTr="00B05FD4">
        <w:tc>
          <w:tcPr>
            <w:tcW w:w="1274" w:type="dxa"/>
            <w:tcBorders>
              <w:top w:val="outset" w:sz="6" w:space="0" w:color="auto"/>
              <w:left w:val="outset" w:sz="6" w:space="0" w:color="auto"/>
              <w:bottom w:val="outset" w:sz="6" w:space="0" w:color="auto"/>
              <w:right w:val="outset" w:sz="6" w:space="0" w:color="auto"/>
            </w:tcBorders>
            <w:vAlign w:val="center"/>
          </w:tcPr>
          <w:p w:rsidR="00F61CB0" w:rsidRPr="000D0A7B" w:rsidRDefault="00F61CB0"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屏東縣</w:t>
            </w:r>
          </w:p>
        </w:tc>
        <w:tc>
          <w:tcPr>
            <w:tcW w:w="1589" w:type="dxa"/>
            <w:tcBorders>
              <w:top w:val="outset" w:sz="6" w:space="0" w:color="auto"/>
              <w:left w:val="outset" w:sz="6" w:space="0" w:color="auto"/>
              <w:bottom w:val="outset" w:sz="6" w:space="0" w:color="auto"/>
              <w:right w:val="outset" w:sz="6" w:space="0" w:color="auto"/>
            </w:tcBorders>
            <w:vAlign w:val="center"/>
          </w:tcPr>
          <w:p w:rsidR="00F61CB0" w:rsidRPr="000D0A7B" w:rsidRDefault="00CE3D4D" w:rsidP="00A73DCC">
            <w:pPr>
              <w:snapToGrid w:val="0"/>
              <w:ind w:rightChars="169" w:right="406"/>
              <w:jc w:val="right"/>
              <w:rPr>
                <w:rFonts w:ascii="標楷體" w:eastAsia="標楷體" w:hAnsi="標楷體"/>
                <w:color w:val="000000" w:themeColor="text1"/>
              </w:rPr>
            </w:pPr>
            <w:r w:rsidRPr="000D0A7B">
              <w:rPr>
                <w:rFonts w:ascii="標楷體" w:eastAsia="標楷體" w:hAnsi="標楷體" w:hint="eastAsia"/>
                <w:color w:val="000000" w:themeColor="text1"/>
              </w:rPr>
              <w:t>31</w:t>
            </w:r>
          </w:p>
        </w:tc>
        <w:tc>
          <w:tcPr>
            <w:tcW w:w="1843" w:type="dxa"/>
            <w:tcBorders>
              <w:top w:val="outset" w:sz="6" w:space="0" w:color="auto"/>
              <w:left w:val="outset" w:sz="6" w:space="0" w:color="auto"/>
              <w:bottom w:val="outset" w:sz="6" w:space="0" w:color="auto"/>
              <w:right w:val="outset" w:sz="6" w:space="0" w:color="auto"/>
            </w:tcBorders>
            <w:vAlign w:val="center"/>
          </w:tcPr>
          <w:p w:rsidR="00F61CB0" w:rsidRPr="000D0A7B" w:rsidRDefault="00CE3D4D" w:rsidP="00A73DCC">
            <w:pPr>
              <w:snapToGrid w:val="0"/>
              <w:ind w:rightChars="172" w:right="413"/>
              <w:jc w:val="right"/>
              <w:rPr>
                <w:rFonts w:ascii="標楷體" w:eastAsia="標楷體" w:hAnsi="標楷體"/>
                <w:color w:val="000000" w:themeColor="text1"/>
              </w:rPr>
            </w:pPr>
            <w:r w:rsidRPr="000D0A7B">
              <w:rPr>
                <w:rFonts w:ascii="標楷體" w:eastAsia="標楷體" w:hAnsi="標楷體" w:hint="eastAsia"/>
                <w:color w:val="000000" w:themeColor="text1"/>
              </w:rPr>
              <w:t>31</w:t>
            </w:r>
          </w:p>
        </w:tc>
        <w:tc>
          <w:tcPr>
            <w:tcW w:w="1701" w:type="dxa"/>
            <w:tcBorders>
              <w:top w:val="outset" w:sz="6" w:space="0" w:color="auto"/>
              <w:left w:val="outset" w:sz="6" w:space="0" w:color="auto"/>
              <w:bottom w:val="outset" w:sz="6" w:space="0" w:color="auto"/>
              <w:right w:val="outset" w:sz="6" w:space="0" w:color="auto"/>
            </w:tcBorders>
            <w:vAlign w:val="center"/>
          </w:tcPr>
          <w:p w:rsidR="00F61CB0" w:rsidRPr="000D0A7B" w:rsidRDefault="00F61CB0" w:rsidP="001A0A15">
            <w:pPr>
              <w:snapToGrid w:val="0"/>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2410" w:type="dxa"/>
            <w:tcBorders>
              <w:top w:val="outset" w:sz="6" w:space="0" w:color="auto"/>
              <w:left w:val="outset" w:sz="6" w:space="0" w:color="auto"/>
              <w:bottom w:val="outset" w:sz="6" w:space="0" w:color="auto"/>
              <w:right w:val="outset" w:sz="6" w:space="0" w:color="auto"/>
            </w:tcBorders>
          </w:tcPr>
          <w:p w:rsidR="00F61CB0" w:rsidRPr="000D0A7B" w:rsidRDefault="00F61CB0" w:rsidP="001A0A15">
            <w:pPr>
              <w:rPr>
                <w:rFonts w:ascii="標楷體" w:eastAsia="標楷體" w:hAnsi="標楷體"/>
                <w:color w:val="000000" w:themeColor="text1"/>
              </w:rPr>
            </w:pPr>
            <w:r w:rsidRPr="000D0A7B">
              <w:rPr>
                <w:rFonts w:ascii="標楷體" w:eastAsia="標楷體" w:hAnsi="標楷體" w:hint="eastAsia"/>
                <w:bCs/>
                <w:color w:val="000000" w:themeColor="text1"/>
                <w:szCs w:val="24"/>
              </w:rPr>
              <w:t>經濟部提報</w:t>
            </w:r>
            <w:r w:rsidRPr="000D0A7B">
              <w:rPr>
                <w:rFonts w:ascii="標楷體" w:eastAsia="標楷體" w:hAnsi="標楷體" w:hint="eastAsia"/>
                <w:color w:val="000000" w:themeColor="text1"/>
              </w:rPr>
              <w:t>27筆，</w:t>
            </w:r>
          </w:p>
          <w:p w:rsidR="00F61CB0" w:rsidRPr="000D0A7B" w:rsidRDefault="002F12A6" w:rsidP="001A0A15">
            <w:pPr>
              <w:rPr>
                <w:color w:val="000000" w:themeColor="text1"/>
              </w:rPr>
            </w:pPr>
            <w:r w:rsidRPr="000D0A7B">
              <w:rPr>
                <w:rFonts w:ascii="標楷體" w:eastAsia="標楷體" w:hAnsi="標楷體"/>
                <w:color w:val="000000" w:themeColor="text1"/>
              </w:rPr>
              <w:t>屏東縣</w:t>
            </w:r>
            <w:r w:rsidR="00F61CB0" w:rsidRPr="000D0A7B">
              <w:rPr>
                <w:rFonts w:ascii="標楷體" w:eastAsia="標楷體" w:hAnsi="標楷體" w:hint="eastAsia"/>
                <w:bCs/>
                <w:color w:val="000000" w:themeColor="text1"/>
                <w:szCs w:val="24"/>
              </w:rPr>
              <w:t>提報</w:t>
            </w:r>
            <w:r w:rsidRPr="000D0A7B">
              <w:rPr>
                <w:rFonts w:ascii="標楷體" w:eastAsia="標楷體" w:hAnsi="標楷體" w:hint="eastAsia"/>
                <w:color w:val="000000" w:themeColor="text1"/>
              </w:rPr>
              <w:t>4</w:t>
            </w:r>
            <w:r w:rsidR="00F61CB0" w:rsidRPr="000D0A7B">
              <w:rPr>
                <w:rFonts w:ascii="標楷體" w:eastAsia="標楷體" w:hAnsi="標楷體" w:hint="eastAsia"/>
                <w:color w:val="000000" w:themeColor="text1"/>
              </w:rPr>
              <w:t>筆。</w:t>
            </w:r>
          </w:p>
        </w:tc>
      </w:tr>
      <w:tr w:rsidR="00297441" w:rsidRPr="000D0A7B" w:rsidTr="00B05FD4">
        <w:tc>
          <w:tcPr>
            <w:tcW w:w="1274"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花蓮縣</w:t>
            </w:r>
          </w:p>
        </w:tc>
        <w:tc>
          <w:tcPr>
            <w:tcW w:w="1589"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A73DCC">
            <w:pPr>
              <w:snapToGrid w:val="0"/>
              <w:ind w:rightChars="169" w:right="406"/>
              <w:jc w:val="right"/>
              <w:rPr>
                <w:rFonts w:ascii="標楷體" w:eastAsia="標楷體" w:hAnsi="標楷體"/>
                <w:color w:val="000000" w:themeColor="text1"/>
              </w:rPr>
            </w:pPr>
            <w:r w:rsidRPr="000D0A7B">
              <w:rPr>
                <w:rFonts w:ascii="標楷體" w:eastAsia="標楷體" w:hAnsi="標楷體"/>
                <w:color w:val="000000" w:themeColor="text1"/>
              </w:rPr>
              <w:t>7</w:t>
            </w:r>
          </w:p>
        </w:tc>
        <w:tc>
          <w:tcPr>
            <w:tcW w:w="1843"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A73DCC">
            <w:pPr>
              <w:snapToGrid w:val="0"/>
              <w:ind w:rightChars="172" w:right="413"/>
              <w:jc w:val="right"/>
              <w:rPr>
                <w:rFonts w:ascii="標楷體" w:eastAsia="標楷體" w:hAnsi="標楷體"/>
                <w:color w:val="000000" w:themeColor="text1"/>
              </w:rPr>
            </w:pPr>
            <w:r w:rsidRPr="000D0A7B">
              <w:rPr>
                <w:rFonts w:ascii="標楷體" w:eastAsia="標楷體" w:hAnsi="標楷體"/>
                <w:color w:val="000000" w:themeColor="text1"/>
              </w:rPr>
              <w:t>7</w:t>
            </w:r>
          </w:p>
        </w:tc>
        <w:tc>
          <w:tcPr>
            <w:tcW w:w="1701"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2410" w:type="dxa"/>
            <w:tcBorders>
              <w:top w:val="outset" w:sz="6" w:space="0" w:color="auto"/>
              <w:left w:val="outset" w:sz="6" w:space="0" w:color="auto"/>
              <w:bottom w:val="outset" w:sz="6" w:space="0" w:color="auto"/>
              <w:right w:val="outset" w:sz="6" w:space="0" w:color="auto"/>
            </w:tcBorders>
          </w:tcPr>
          <w:p w:rsidR="00FF6A73" w:rsidRPr="000D0A7B" w:rsidRDefault="00FF6A73" w:rsidP="00AC6286">
            <w:pPr>
              <w:rPr>
                <w:color w:val="000000" w:themeColor="text1"/>
              </w:rPr>
            </w:pPr>
            <w:r w:rsidRPr="000D0A7B">
              <w:rPr>
                <w:rFonts w:ascii="標楷體" w:eastAsia="標楷體" w:hAnsi="標楷體" w:hint="eastAsia"/>
                <w:bCs/>
                <w:color w:val="000000" w:themeColor="text1"/>
                <w:szCs w:val="24"/>
              </w:rPr>
              <w:t>經濟部提報</w:t>
            </w:r>
            <w:r w:rsidR="001010D2" w:rsidRPr="000D0A7B">
              <w:rPr>
                <w:rFonts w:ascii="標楷體" w:eastAsia="標楷體" w:hAnsi="標楷體" w:hint="eastAsia"/>
                <w:bCs/>
                <w:color w:val="000000" w:themeColor="text1"/>
                <w:szCs w:val="24"/>
              </w:rPr>
              <w:t>。</w:t>
            </w:r>
          </w:p>
        </w:tc>
      </w:tr>
      <w:tr w:rsidR="00297441" w:rsidRPr="000D0A7B" w:rsidTr="00B05FD4">
        <w:tc>
          <w:tcPr>
            <w:tcW w:w="1274" w:type="dxa"/>
            <w:tcBorders>
              <w:top w:val="outset" w:sz="6" w:space="0" w:color="auto"/>
              <w:left w:val="outset" w:sz="6" w:space="0" w:color="auto"/>
              <w:bottom w:val="outset" w:sz="6" w:space="0" w:color="auto"/>
              <w:right w:val="outset" w:sz="6" w:space="0" w:color="auto"/>
            </w:tcBorders>
            <w:vAlign w:val="center"/>
          </w:tcPr>
          <w:p w:rsidR="00F61CB0" w:rsidRPr="000D0A7B" w:rsidRDefault="00F61CB0"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臺東縣</w:t>
            </w:r>
          </w:p>
        </w:tc>
        <w:tc>
          <w:tcPr>
            <w:tcW w:w="1589" w:type="dxa"/>
            <w:tcBorders>
              <w:top w:val="outset" w:sz="6" w:space="0" w:color="auto"/>
              <w:left w:val="outset" w:sz="6" w:space="0" w:color="auto"/>
              <w:bottom w:val="outset" w:sz="6" w:space="0" w:color="auto"/>
              <w:right w:val="outset" w:sz="6" w:space="0" w:color="auto"/>
            </w:tcBorders>
            <w:vAlign w:val="center"/>
          </w:tcPr>
          <w:p w:rsidR="00F61CB0" w:rsidRPr="000D0A7B" w:rsidRDefault="00F61CB0" w:rsidP="00A73DCC">
            <w:pPr>
              <w:snapToGrid w:val="0"/>
              <w:ind w:rightChars="169" w:right="406"/>
              <w:jc w:val="right"/>
              <w:rPr>
                <w:rFonts w:ascii="標楷體" w:eastAsia="標楷體" w:hAnsi="標楷體"/>
                <w:color w:val="000000" w:themeColor="text1"/>
              </w:rPr>
            </w:pPr>
            <w:r w:rsidRPr="000D0A7B">
              <w:rPr>
                <w:rFonts w:ascii="標楷體" w:eastAsia="標楷體" w:hAnsi="標楷體" w:hint="eastAsia"/>
                <w:color w:val="000000" w:themeColor="text1"/>
              </w:rPr>
              <w:t>2</w:t>
            </w:r>
            <w:r w:rsidR="001779E3" w:rsidRPr="000D0A7B">
              <w:rPr>
                <w:rFonts w:ascii="標楷體" w:eastAsia="標楷體" w:hAnsi="標楷體" w:hint="eastAsia"/>
                <w:color w:val="000000" w:themeColor="text1"/>
              </w:rPr>
              <w:t>9</w:t>
            </w:r>
          </w:p>
        </w:tc>
        <w:tc>
          <w:tcPr>
            <w:tcW w:w="1843" w:type="dxa"/>
            <w:tcBorders>
              <w:top w:val="outset" w:sz="6" w:space="0" w:color="auto"/>
              <w:left w:val="outset" w:sz="6" w:space="0" w:color="auto"/>
              <w:bottom w:val="outset" w:sz="6" w:space="0" w:color="auto"/>
              <w:right w:val="outset" w:sz="6" w:space="0" w:color="auto"/>
            </w:tcBorders>
            <w:vAlign w:val="center"/>
          </w:tcPr>
          <w:p w:rsidR="00F61CB0" w:rsidRPr="000D0A7B" w:rsidRDefault="00F61CB0" w:rsidP="00A73DCC">
            <w:pPr>
              <w:snapToGrid w:val="0"/>
              <w:ind w:rightChars="172" w:right="413"/>
              <w:jc w:val="right"/>
              <w:rPr>
                <w:rFonts w:ascii="標楷體" w:eastAsia="標楷體" w:hAnsi="標楷體"/>
                <w:color w:val="000000" w:themeColor="text1"/>
              </w:rPr>
            </w:pPr>
            <w:r w:rsidRPr="000D0A7B">
              <w:rPr>
                <w:rFonts w:ascii="標楷體" w:eastAsia="標楷體" w:hAnsi="標楷體" w:hint="eastAsia"/>
                <w:color w:val="000000" w:themeColor="text1"/>
              </w:rPr>
              <w:t>2</w:t>
            </w:r>
            <w:r w:rsidR="001779E3" w:rsidRPr="000D0A7B">
              <w:rPr>
                <w:rFonts w:ascii="標楷體" w:eastAsia="標楷體" w:hAnsi="標楷體" w:hint="eastAsia"/>
                <w:color w:val="000000" w:themeColor="text1"/>
              </w:rPr>
              <w:t>9</w:t>
            </w:r>
          </w:p>
        </w:tc>
        <w:tc>
          <w:tcPr>
            <w:tcW w:w="1701" w:type="dxa"/>
            <w:tcBorders>
              <w:top w:val="outset" w:sz="6" w:space="0" w:color="auto"/>
              <w:left w:val="outset" w:sz="6" w:space="0" w:color="auto"/>
              <w:bottom w:val="outset" w:sz="6" w:space="0" w:color="auto"/>
              <w:right w:val="outset" w:sz="6" w:space="0" w:color="auto"/>
            </w:tcBorders>
            <w:vAlign w:val="center"/>
          </w:tcPr>
          <w:p w:rsidR="00F61CB0" w:rsidRPr="000D0A7B" w:rsidRDefault="00F61CB0" w:rsidP="001A0A15">
            <w:pPr>
              <w:snapToGrid w:val="0"/>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2410" w:type="dxa"/>
            <w:tcBorders>
              <w:top w:val="outset" w:sz="6" w:space="0" w:color="auto"/>
              <w:left w:val="outset" w:sz="6" w:space="0" w:color="auto"/>
              <w:bottom w:val="outset" w:sz="6" w:space="0" w:color="auto"/>
              <w:right w:val="outset" w:sz="6" w:space="0" w:color="auto"/>
            </w:tcBorders>
          </w:tcPr>
          <w:p w:rsidR="00F61CB0" w:rsidRPr="000D0A7B" w:rsidRDefault="00F61CB0" w:rsidP="001A0A15">
            <w:pPr>
              <w:rPr>
                <w:rFonts w:ascii="標楷體" w:eastAsia="標楷體" w:hAnsi="標楷體"/>
                <w:color w:val="000000" w:themeColor="text1"/>
              </w:rPr>
            </w:pPr>
            <w:r w:rsidRPr="000D0A7B">
              <w:rPr>
                <w:rFonts w:ascii="標楷體" w:eastAsia="標楷體" w:hAnsi="標楷體" w:hint="eastAsia"/>
                <w:bCs/>
                <w:color w:val="000000" w:themeColor="text1"/>
                <w:szCs w:val="24"/>
              </w:rPr>
              <w:t>經濟部提報</w:t>
            </w:r>
            <w:r w:rsidRPr="000D0A7B">
              <w:rPr>
                <w:rFonts w:ascii="標楷體" w:eastAsia="標楷體" w:hAnsi="標楷體" w:hint="eastAsia"/>
                <w:color w:val="000000" w:themeColor="text1"/>
              </w:rPr>
              <w:t>23筆，</w:t>
            </w:r>
          </w:p>
          <w:p w:rsidR="00F61CB0" w:rsidRPr="000D0A7B" w:rsidRDefault="00424594" w:rsidP="001A0A15">
            <w:pPr>
              <w:rPr>
                <w:color w:val="000000" w:themeColor="text1"/>
              </w:rPr>
            </w:pPr>
            <w:r w:rsidRPr="000D0A7B">
              <w:rPr>
                <w:rFonts w:ascii="標楷體" w:eastAsia="標楷體" w:hAnsi="標楷體"/>
                <w:color w:val="000000" w:themeColor="text1"/>
              </w:rPr>
              <w:t>臺東縣</w:t>
            </w:r>
            <w:r w:rsidR="00F61CB0" w:rsidRPr="000D0A7B">
              <w:rPr>
                <w:rFonts w:ascii="標楷體" w:eastAsia="標楷體" w:hAnsi="標楷體" w:hint="eastAsia"/>
                <w:bCs/>
                <w:color w:val="000000" w:themeColor="text1"/>
                <w:szCs w:val="24"/>
              </w:rPr>
              <w:t>提報</w:t>
            </w:r>
            <w:r w:rsidRPr="000D0A7B">
              <w:rPr>
                <w:rFonts w:ascii="標楷體" w:eastAsia="標楷體" w:hAnsi="標楷體" w:hint="eastAsia"/>
                <w:color w:val="000000" w:themeColor="text1"/>
              </w:rPr>
              <w:t>6</w:t>
            </w:r>
            <w:r w:rsidR="00F61CB0" w:rsidRPr="000D0A7B">
              <w:rPr>
                <w:rFonts w:ascii="標楷體" w:eastAsia="標楷體" w:hAnsi="標楷體" w:hint="eastAsia"/>
                <w:color w:val="000000" w:themeColor="text1"/>
              </w:rPr>
              <w:t>筆。</w:t>
            </w:r>
          </w:p>
        </w:tc>
      </w:tr>
      <w:tr w:rsidR="00297441" w:rsidRPr="000D0A7B" w:rsidTr="00B05FD4">
        <w:tc>
          <w:tcPr>
            <w:tcW w:w="1274"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澎湖縣</w:t>
            </w:r>
          </w:p>
        </w:tc>
        <w:tc>
          <w:tcPr>
            <w:tcW w:w="1589"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A73DCC">
            <w:pPr>
              <w:snapToGrid w:val="0"/>
              <w:ind w:rightChars="169" w:right="406"/>
              <w:jc w:val="right"/>
              <w:rPr>
                <w:rFonts w:ascii="標楷體" w:eastAsia="標楷體" w:hAnsi="標楷體"/>
                <w:color w:val="000000" w:themeColor="text1"/>
              </w:rPr>
            </w:pPr>
            <w:r w:rsidRPr="000D0A7B">
              <w:rPr>
                <w:rFonts w:ascii="標楷體" w:eastAsia="標楷體" w:hAnsi="標楷體"/>
                <w:color w:val="000000" w:themeColor="text1"/>
              </w:rPr>
              <w:t>1</w:t>
            </w:r>
          </w:p>
        </w:tc>
        <w:tc>
          <w:tcPr>
            <w:tcW w:w="1843"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A73DCC">
            <w:pPr>
              <w:snapToGrid w:val="0"/>
              <w:ind w:rightChars="172" w:right="413"/>
              <w:jc w:val="right"/>
              <w:rPr>
                <w:rFonts w:ascii="標楷體" w:eastAsia="標楷體" w:hAnsi="標楷體"/>
                <w:color w:val="000000" w:themeColor="text1"/>
              </w:rPr>
            </w:pPr>
            <w:r w:rsidRPr="000D0A7B">
              <w:rPr>
                <w:rFonts w:ascii="標楷體" w:eastAsia="標楷體" w:hAnsi="標楷體"/>
                <w:color w:val="000000" w:themeColor="text1"/>
              </w:rPr>
              <w:t>1</w:t>
            </w:r>
          </w:p>
        </w:tc>
        <w:tc>
          <w:tcPr>
            <w:tcW w:w="1701"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2410" w:type="dxa"/>
            <w:tcBorders>
              <w:top w:val="outset" w:sz="6" w:space="0" w:color="auto"/>
              <w:left w:val="outset" w:sz="6" w:space="0" w:color="auto"/>
              <w:bottom w:val="outset" w:sz="6" w:space="0" w:color="auto"/>
              <w:right w:val="outset" w:sz="6" w:space="0" w:color="auto"/>
            </w:tcBorders>
          </w:tcPr>
          <w:p w:rsidR="00FF6A73" w:rsidRPr="000D0A7B" w:rsidRDefault="00FF6A73" w:rsidP="00AC6286">
            <w:pPr>
              <w:rPr>
                <w:color w:val="000000" w:themeColor="text1"/>
              </w:rPr>
            </w:pPr>
            <w:r w:rsidRPr="000D0A7B">
              <w:rPr>
                <w:rFonts w:ascii="標楷體" w:eastAsia="標楷體" w:hAnsi="標楷體" w:hint="eastAsia"/>
                <w:bCs/>
                <w:color w:val="000000" w:themeColor="text1"/>
                <w:szCs w:val="24"/>
              </w:rPr>
              <w:t>經濟部提報</w:t>
            </w:r>
            <w:r w:rsidR="001010D2" w:rsidRPr="000D0A7B">
              <w:rPr>
                <w:rFonts w:ascii="標楷體" w:eastAsia="標楷體" w:hAnsi="標楷體" w:hint="eastAsia"/>
                <w:bCs/>
                <w:color w:val="000000" w:themeColor="text1"/>
                <w:szCs w:val="24"/>
              </w:rPr>
              <w:t>。</w:t>
            </w:r>
          </w:p>
        </w:tc>
      </w:tr>
      <w:tr w:rsidR="00297441" w:rsidRPr="000D0A7B" w:rsidTr="00B05FD4">
        <w:tc>
          <w:tcPr>
            <w:tcW w:w="1274"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金門縣</w:t>
            </w:r>
          </w:p>
        </w:tc>
        <w:tc>
          <w:tcPr>
            <w:tcW w:w="1589"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A73DCC">
            <w:pPr>
              <w:snapToGrid w:val="0"/>
              <w:ind w:rightChars="169" w:right="406"/>
              <w:jc w:val="right"/>
              <w:rPr>
                <w:rFonts w:ascii="標楷體" w:eastAsia="標楷體" w:hAnsi="標楷體"/>
                <w:color w:val="000000" w:themeColor="text1"/>
              </w:rPr>
            </w:pPr>
            <w:r w:rsidRPr="000D0A7B">
              <w:rPr>
                <w:rFonts w:ascii="標楷體" w:eastAsia="標楷體" w:hAnsi="標楷體"/>
                <w:color w:val="000000" w:themeColor="text1"/>
              </w:rPr>
              <w:t>3</w:t>
            </w:r>
          </w:p>
        </w:tc>
        <w:tc>
          <w:tcPr>
            <w:tcW w:w="1843"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A73DCC">
            <w:pPr>
              <w:snapToGrid w:val="0"/>
              <w:ind w:rightChars="172" w:right="413"/>
              <w:jc w:val="right"/>
              <w:rPr>
                <w:rFonts w:ascii="標楷體" w:eastAsia="標楷體" w:hAnsi="標楷體"/>
                <w:color w:val="000000" w:themeColor="text1"/>
              </w:rPr>
            </w:pPr>
            <w:r w:rsidRPr="000D0A7B">
              <w:rPr>
                <w:rFonts w:ascii="標楷體" w:eastAsia="標楷體" w:hAnsi="標楷體"/>
                <w:color w:val="000000" w:themeColor="text1"/>
              </w:rPr>
              <w:t>3</w:t>
            </w:r>
          </w:p>
        </w:tc>
        <w:tc>
          <w:tcPr>
            <w:tcW w:w="1701" w:type="dxa"/>
            <w:tcBorders>
              <w:top w:val="outset" w:sz="6" w:space="0" w:color="auto"/>
              <w:left w:val="outset" w:sz="6" w:space="0" w:color="auto"/>
              <w:bottom w:val="outset" w:sz="6" w:space="0" w:color="auto"/>
              <w:right w:val="outset" w:sz="6" w:space="0" w:color="auto"/>
            </w:tcBorders>
            <w:vAlign w:val="center"/>
          </w:tcPr>
          <w:p w:rsidR="00FF6A73" w:rsidRPr="000D0A7B" w:rsidRDefault="00FF6A73"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2410" w:type="dxa"/>
            <w:tcBorders>
              <w:top w:val="outset" w:sz="6" w:space="0" w:color="auto"/>
              <w:left w:val="outset" w:sz="6" w:space="0" w:color="auto"/>
              <w:bottom w:val="outset" w:sz="6" w:space="0" w:color="auto"/>
              <w:right w:val="outset" w:sz="6" w:space="0" w:color="auto"/>
            </w:tcBorders>
          </w:tcPr>
          <w:p w:rsidR="00FF6A73" w:rsidRPr="000D0A7B" w:rsidRDefault="00FF6A73" w:rsidP="00AC6286">
            <w:pPr>
              <w:rPr>
                <w:color w:val="000000" w:themeColor="text1"/>
              </w:rPr>
            </w:pPr>
            <w:r w:rsidRPr="000D0A7B">
              <w:rPr>
                <w:rFonts w:ascii="標楷體" w:eastAsia="標楷體" w:hAnsi="標楷體" w:hint="eastAsia"/>
                <w:bCs/>
                <w:color w:val="000000" w:themeColor="text1"/>
                <w:szCs w:val="24"/>
              </w:rPr>
              <w:t>經濟部提報</w:t>
            </w:r>
            <w:r w:rsidR="001010D2" w:rsidRPr="000D0A7B">
              <w:rPr>
                <w:rFonts w:ascii="標楷體" w:eastAsia="標楷體" w:hAnsi="標楷體" w:hint="eastAsia"/>
                <w:bCs/>
                <w:color w:val="000000" w:themeColor="text1"/>
                <w:szCs w:val="24"/>
              </w:rPr>
              <w:t>。</w:t>
            </w:r>
          </w:p>
        </w:tc>
      </w:tr>
      <w:tr w:rsidR="00297441" w:rsidRPr="000D0A7B" w:rsidTr="00930AA4">
        <w:tc>
          <w:tcPr>
            <w:tcW w:w="127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FF6A73" w:rsidRPr="000D0A7B" w:rsidRDefault="00FF6A73"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合計</w:t>
            </w:r>
          </w:p>
        </w:tc>
        <w:tc>
          <w:tcPr>
            <w:tcW w:w="158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FF6A73" w:rsidRPr="000D0A7B" w:rsidRDefault="00297441" w:rsidP="00A73DCC">
            <w:pPr>
              <w:snapToGrid w:val="0"/>
              <w:ind w:rightChars="169" w:right="406"/>
              <w:jc w:val="right"/>
              <w:rPr>
                <w:rFonts w:ascii="標楷體" w:eastAsia="標楷體" w:hAnsi="標楷體"/>
                <w:color w:val="000000" w:themeColor="text1"/>
              </w:rPr>
            </w:pPr>
            <w:r w:rsidRPr="000D0A7B">
              <w:rPr>
                <w:rFonts w:ascii="標楷體" w:eastAsia="標楷體" w:hAnsi="標楷體" w:hint="eastAsia"/>
                <w:color w:val="000000" w:themeColor="text1"/>
              </w:rPr>
              <w:t>23</w:t>
            </w:r>
            <w:r w:rsidR="00FF6A73" w:rsidRPr="000D0A7B">
              <w:rPr>
                <w:rFonts w:ascii="標楷體" w:eastAsia="標楷體" w:hAnsi="標楷體" w:hint="eastAsia"/>
                <w:color w:val="000000" w:themeColor="text1"/>
              </w:rPr>
              <w:t>4</w:t>
            </w:r>
          </w:p>
        </w:tc>
        <w:tc>
          <w:tcPr>
            <w:tcW w:w="1843"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FF6A73" w:rsidRPr="000D0A7B" w:rsidRDefault="00297441" w:rsidP="00A73DCC">
            <w:pPr>
              <w:snapToGrid w:val="0"/>
              <w:ind w:rightChars="172" w:right="413"/>
              <w:jc w:val="right"/>
              <w:rPr>
                <w:rFonts w:ascii="標楷體" w:eastAsia="標楷體" w:hAnsi="標楷體"/>
                <w:color w:val="000000" w:themeColor="text1"/>
              </w:rPr>
            </w:pPr>
            <w:r w:rsidRPr="000D0A7B">
              <w:rPr>
                <w:rFonts w:ascii="標楷體" w:eastAsia="標楷體" w:hAnsi="標楷體" w:hint="eastAsia"/>
                <w:color w:val="000000" w:themeColor="text1"/>
              </w:rPr>
              <w:t>23</w:t>
            </w:r>
            <w:r w:rsidR="00FF6A73" w:rsidRPr="000D0A7B">
              <w:rPr>
                <w:rFonts w:ascii="標楷體" w:eastAsia="標楷體" w:hAnsi="標楷體" w:hint="eastAsia"/>
                <w:color w:val="000000" w:themeColor="text1"/>
              </w:rPr>
              <w:t>4</w:t>
            </w:r>
          </w:p>
        </w:tc>
        <w:tc>
          <w:tcPr>
            <w:tcW w:w="170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rsidR="00FF6A73" w:rsidRPr="000D0A7B" w:rsidRDefault="00FF6A73" w:rsidP="00E02CC3">
            <w:pPr>
              <w:snapToGrid w:val="0"/>
              <w:jc w:val="center"/>
              <w:rPr>
                <w:rFonts w:ascii="標楷體" w:eastAsia="標楷體" w:hAnsi="標楷體"/>
                <w:color w:val="000000" w:themeColor="text1"/>
              </w:rPr>
            </w:pPr>
            <w:r w:rsidRPr="000D0A7B">
              <w:rPr>
                <w:rFonts w:ascii="標楷體" w:eastAsia="標楷體" w:hAnsi="標楷體"/>
                <w:color w:val="000000" w:themeColor="text1"/>
              </w:rPr>
              <w:t>0</w:t>
            </w:r>
          </w:p>
        </w:tc>
        <w:tc>
          <w:tcPr>
            <w:tcW w:w="2410"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rsidR="00FF6A73" w:rsidRPr="000D0A7B" w:rsidRDefault="00FF6A73" w:rsidP="00AC6286">
            <w:pPr>
              <w:rPr>
                <w:color w:val="000000" w:themeColor="text1"/>
              </w:rPr>
            </w:pPr>
          </w:p>
        </w:tc>
      </w:tr>
    </w:tbl>
    <w:p w:rsidR="00E02CC3" w:rsidRPr="000D0A7B" w:rsidRDefault="00E02CC3" w:rsidP="009D43D5">
      <w:pPr>
        <w:snapToGrid w:val="0"/>
        <w:jc w:val="both"/>
        <w:rPr>
          <w:rFonts w:ascii="標楷體" w:eastAsia="標楷體" w:hAnsi="標楷體"/>
          <w:bCs/>
          <w:color w:val="000000" w:themeColor="text1"/>
          <w:sz w:val="32"/>
          <w:szCs w:val="32"/>
        </w:rPr>
      </w:pPr>
    </w:p>
    <w:p w:rsidR="009631DD" w:rsidRPr="000D0A7B" w:rsidRDefault="003114C3" w:rsidP="000E5F0E">
      <w:pPr>
        <w:pStyle w:val="ad"/>
        <w:numPr>
          <w:ilvl w:val="0"/>
          <w:numId w:val="43"/>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淹水</w:t>
      </w:r>
      <w:r w:rsidR="00B823FA" w:rsidRPr="000D0A7B">
        <w:rPr>
          <w:rFonts w:ascii="標楷體" w:eastAsia="標楷體" w:hAnsi="標楷體" w:hint="eastAsia"/>
          <w:bCs/>
          <w:color w:val="000000" w:themeColor="text1"/>
          <w:sz w:val="32"/>
          <w:szCs w:val="32"/>
        </w:rPr>
        <w:t>災情</w:t>
      </w:r>
      <w:r w:rsidRPr="000D0A7B">
        <w:rPr>
          <w:rFonts w:ascii="標楷體" w:eastAsia="標楷體" w:hAnsi="標楷體" w:hint="eastAsia"/>
          <w:bCs/>
          <w:color w:val="000000" w:themeColor="text1"/>
          <w:sz w:val="32"/>
          <w:szCs w:val="32"/>
        </w:rPr>
        <w:t>明細</w:t>
      </w:r>
      <w:r w:rsidR="002467CA" w:rsidRPr="000D0A7B">
        <w:rPr>
          <w:rFonts w:ascii="標楷體" w:eastAsia="標楷體" w:hAnsi="標楷體" w:hint="eastAsia"/>
          <w:bCs/>
          <w:color w:val="000000" w:themeColor="text1"/>
          <w:sz w:val="32"/>
          <w:szCs w:val="32"/>
        </w:rPr>
        <w:t>：</w:t>
      </w:r>
    </w:p>
    <w:p w:rsidR="009631DD" w:rsidRPr="000D0A7B" w:rsidRDefault="008E3E13" w:rsidP="008E3E13">
      <w:pPr>
        <w:pStyle w:val="af3"/>
        <w:snapToGrid w:val="0"/>
        <w:spacing w:after="0"/>
        <w:ind w:leftChars="-204" w:left="-490"/>
        <w:jc w:val="center"/>
        <w:rPr>
          <w:rFonts w:ascii="標楷體" w:eastAsia="標楷體" w:hAnsi="標楷體"/>
          <w:bCs/>
          <w:color w:val="000000" w:themeColor="text1"/>
          <w:sz w:val="28"/>
          <w:szCs w:val="32"/>
        </w:rPr>
      </w:pPr>
      <w:bookmarkStart w:id="86" w:name="_Toc485300315"/>
      <w:r w:rsidRPr="008E3E13">
        <w:rPr>
          <w:rFonts w:ascii="標楷體" w:eastAsia="標楷體" w:hAnsi="標楷體" w:hint="eastAsia"/>
          <w:bCs/>
          <w:color w:val="000000" w:themeColor="text1"/>
          <w:sz w:val="28"/>
          <w:szCs w:val="32"/>
        </w:rPr>
        <w:t xml:space="preserve">表 </w:t>
      </w:r>
      <w:r w:rsidRPr="008E3E13">
        <w:rPr>
          <w:rFonts w:ascii="標楷體" w:eastAsia="標楷體" w:hAnsi="標楷體"/>
          <w:bCs/>
          <w:color w:val="000000" w:themeColor="text1"/>
          <w:sz w:val="28"/>
          <w:szCs w:val="32"/>
        </w:rPr>
        <w:fldChar w:fldCharType="begin"/>
      </w:r>
      <w:r w:rsidRPr="008E3E13">
        <w:rPr>
          <w:rFonts w:ascii="標楷體" w:eastAsia="標楷體" w:hAnsi="標楷體"/>
          <w:bCs/>
          <w:color w:val="000000" w:themeColor="text1"/>
          <w:sz w:val="28"/>
          <w:szCs w:val="32"/>
        </w:rPr>
        <w:instrText xml:space="preserve"> </w:instrText>
      </w:r>
      <w:r w:rsidRPr="008E3E13">
        <w:rPr>
          <w:rFonts w:ascii="標楷體" w:eastAsia="標楷體" w:hAnsi="標楷體" w:hint="eastAsia"/>
          <w:bCs/>
          <w:color w:val="000000" w:themeColor="text1"/>
          <w:sz w:val="28"/>
          <w:szCs w:val="32"/>
        </w:rPr>
        <w:instrText>SEQ 表 \* ARABIC</w:instrText>
      </w:r>
      <w:r w:rsidRPr="008E3E13">
        <w:rPr>
          <w:rFonts w:ascii="標楷體" w:eastAsia="標楷體" w:hAnsi="標楷體"/>
          <w:bCs/>
          <w:color w:val="000000" w:themeColor="text1"/>
          <w:sz w:val="28"/>
          <w:szCs w:val="32"/>
        </w:rPr>
        <w:instrText xml:space="preserve"> </w:instrText>
      </w:r>
      <w:r w:rsidRPr="008E3E13">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31</w:t>
      </w:r>
      <w:r w:rsidRPr="008E3E13">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9631DD" w:rsidRPr="000D0A7B">
        <w:rPr>
          <w:rFonts w:ascii="標楷體" w:eastAsia="標楷體" w:hAnsi="標楷體" w:hint="eastAsia"/>
          <w:bCs/>
          <w:color w:val="000000" w:themeColor="text1"/>
          <w:sz w:val="28"/>
          <w:szCs w:val="32"/>
        </w:rPr>
        <w:t>淹水災情</w:t>
      </w:r>
      <w:r w:rsidR="005575AA" w:rsidRPr="000D0A7B">
        <w:rPr>
          <w:rFonts w:ascii="標楷體" w:eastAsia="標楷體" w:hAnsi="標楷體" w:hint="eastAsia"/>
          <w:bCs/>
          <w:color w:val="000000" w:themeColor="text1"/>
          <w:sz w:val="28"/>
          <w:szCs w:val="32"/>
        </w:rPr>
        <w:t>明細</w:t>
      </w:r>
      <w:bookmarkEnd w:id="86"/>
    </w:p>
    <w:tbl>
      <w:tblPr>
        <w:tblW w:w="11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
        <w:gridCol w:w="731"/>
        <w:gridCol w:w="845"/>
        <w:gridCol w:w="1550"/>
        <w:gridCol w:w="1675"/>
        <w:gridCol w:w="988"/>
        <w:gridCol w:w="936"/>
        <w:gridCol w:w="957"/>
        <w:gridCol w:w="1559"/>
        <w:gridCol w:w="1134"/>
      </w:tblGrid>
      <w:tr w:rsidR="004D4F8B" w:rsidRPr="000D0A7B" w:rsidTr="00F42FF3">
        <w:trPr>
          <w:tblHeader/>
          <w:jc w:val="center"/>
        </w:trPr>
        <w:tc>
          <w:tcPr>
            <w:tcW w:w="654" w:type="dxa"/>
            <w:vMerge w:val="restart"/>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編</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號</w:t>
            </w:r>
          </w:p>
        </w:tc>
        <w:tc>
          <w:tcPr>
            <w:tcW w:w="731" w:type="dxa"/>
            <w:vMerge w:val="restart"/>
            <w:shd w:val="clear" w:color="auto" w:fill="FFFFCC"/>
          </w:tcPr>
          <w:p w:rsidR="004D4F8B" w:rsidRPr="000D0A7B" w:rsidRDefault="001844BE"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縣(市)</w:t>
            </w:r>
          </w:p>
        </w:tc>
        <w:tc>
          <w:tcPr>
            <w:tcW w:w="845" w:type="dxa"/>
            <w:vMerge w:val="restart"/>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鄉鎮</w:t>
            </w:r>
            <w:r w:rsidRPr="000D0A7B">
              <w:rPr>
                <w:rFonts w:ascii="標楷體" w:eastAsia="標楷體" w:hAnsi="標楷體" w:hint="eastAsia"/>
                <w:color w:val="000000" w:themeColor="text1"/>
                <w:szCs w:val="24"/>
              </w:rPr>
              <w:br/>
              <w:t>市區</w:t>
            </w:r>
          </w:p>
        </w:tc>
        <w:tc>
          <w:tcPr>
            <w:tcW w:w="1550" w:type="dxa"/>
            <w:vMerge w:val="restart"/>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具體淹水地</w:t>
            </w:r>
            <w:r w:rsidRPr="000D0A7B">
              <w:rPr>
                <w:rFonts w:ascii="標楷體" w:eastAsia="標楷體" w:hAnsi="標楷體" w:hint="eastAsia"/>
                <w:color w:val="000000" w:themeColor="text1"/>
                <w:szCs w:val="24"/>
              </w:rPr>
              <w:br/>
              <w:t>點或區域</w:t>
            </w:r>
          </w:p>
        </w:tc>
        <w:tc>
          <w:tcPr>
            <w:tcW w:w="1675" w:type="dxa"/>
            <w:vMerge w:val="restart"/>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開始淹水</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年月日時分</w:t>
            </w:r>
            <w:r w:rsidRPr="000D0A7B">
              <w:rPr>
                <w:rFonts w:ascii="標楷體" w:eastAsia="標楷體" w:hAnsi="標楷體" w:hint="eastAsia"/>
                <w:color w:val="000000" w:themeColor="text1"/>
                <w:szCs w:val="24"/>
              </w:rPr>
              <w:br/>
              <w:t>(或淹水通報時間)</w:t>
            </w:r>
          </w:p>
        </w:tc>
        <w:tc>
          <w:tcPr>
            <w:tcW w:w="2881" w:type="dxa"/>
            <w:gridSpan w:val="3"/>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最嚴重時之最大</w:t>
            </w:r>
            <w:r w:rsidRPr="000D0A7B">
              <w:rPr>
                <w:rFonts w:ascii="標楷體" w:eastAsia="標楷體" w:hAnsi="標楷體" w:hint="eastAsia"/>
                <w:color w:val="000000" w:themeColor="text1"/>
                <w:szCs w:val="24"/>
              </w:rPr>
              <w:br/>
              <w:t>淹水範圍與高度</w:t>
            </w:r>
          </w:p>
        </w:tc>
        <w:tc>
          <w:tcPr>
            <w:tcW w:w="1559" w:type="dxa"/>
            <w:vMerge w:val="restart"/>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淹水消退</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年月日時分</w:t>
            </w:r>
            <w:r w:rsidRPr="000D0A7B">
              <w:rPr>
                <w:rFonts w:ascii="標楷體" w:eastAsia="標楷體" w:hAnsi="標楷體" w:hint="eastAsia"/>
                <w:color w:val="000000" w:themeColor="text1"/>
                <w:szCs w:val="24"/>
              </w:rPr>
              <w:br/>
              <w:t>(或淹水消退通報時間)</w:t>
            </w:r>
          </w:p>
        </w:tc>
        <w:tc>
          <w:tcPr>
            <w:tcW w:w="1134" w:type="dxa"/>
            <w:vMerge w:val="restart"/>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備註</w:t>
            </w:r>
            <w:r w:rsidRPr="000D0A7B">
              <w:rPr>
                <w:rFonts w:ascii="標楷體" w:eastAsia="標楷體" w:hAnsi="標楷體"/>
                <w:color w:val="000000" w:themeColor="text1"/>
                <w:szCs w:val="24"/>
              </w:rPr>
              <w:br/>
            </w:r>
            <w:r w:rsidRPr="000D0A7B">
              <w:rPr>
                <w:rFonts w:ascii="標楷體" w:eastAsia="標楷體" w:hAnsi="標楷體" w:hint="eastAsia"/>
                <w:color w:val="000000" w:themeColor="text1"/>
                <w:szCs w:val="24"/>
              </w:rPr>
              <w:t>(提報單位)</w:t>
            </w:r>
          </w:p>
        </w:tc>
      </w:tr>
      <w:tr w:rsidR="004D4F8B" w:rsidRPr="000D0A7B" w:rsidTr="00F42FF3">
        <w:trPr>
          <w:tblHeader/>
          <w:jc w:val="center"/>
        </w:trPr>
        <w:tc>
          <w:tcPr>
            <w:tcW w:w="654" w:type="dxa"/>
            <w:vMerge/>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p>
        </w:tc>
        <w:tc>
          <w:tcPr>
            <w:tcW w:w="731" w:type="dxa"/>
            <w:vMerge/>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p>
        </w:tc>
        <w:tc>
          <w:tcPr>
            <w:tcW w:w="845" w:type="dxa"/>
            <w:vMerge/>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p>
        </w:tc>
        <w:tc>
          <w:tcPr>
            <w:tcW w:w="1550" w:type="dxa"/>
            <w:vMerge/>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p>
        </w:tc>
        <w:tc>
          <w:tcPr>
            <w:tcW w:w="1675" w:type="dxa"/>
            <w:vMerge/>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p>
        </w:tc>
        <w:tc>
          <w:tcPr>
            <w:tcW w:w="988" w:type="dxa"/>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最長約</w:t>
            </w:r>
            <w:r w:rsidRPr="000D0A7B">
              <w:rPr>
                <w:rFonts w:ascii="標楷體" w:eastAsia="標楷體" w:hAnsi="標楷體" w:hint="eastAsia"/>
                <w:color w:val="000000" w:themeColor="text1"/>
                <w:szCs w:val="24"/>
              </w:rPr>
              <w:br/>
              <w:t>(公尺)</w:t>
            </w:r>
          </w:p>
        </w:tc>
        <w:tc>
          <w:tcPr>
            <w:tcW w:w="936" w:type="dxa"/>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最寬約</w:t>
            </w:r>
            <w:r w:rsidRPr="000D0A7B">
              <w:rPr>
                <w:rFonts w:ascii="標楷體" w:eastAsia="標楷體" w:hAnsi="標楷體" w:hint="eastAsia"/>
                <w:color w:val="000000" w:themeColor="text1"/>
                <w:szCs w:val="24"/>
              </w:rPr>
              <w:br/>
              <w:t>(公尺)</w:t>
            </w:r>
          </w:p>
        </w:tc>
        <w:tc>
          <w:tcPr>
            <w:tcW w:w="957" w:type="dxa"/>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r w:rsidRPr="000D0A7B">
              <w:rPr>
                <w:rFonts w:ascii="標楷體" w:eastAsia="標楷體" w:hAnsi="標楷體" w:hint="eastAsia"/>
                <w:color w:val="000000" w:themeColor="text1"/>
                <w:szCs w:val="24"/>
              </w:rPr>
              <w:t>最深約</w:t>
            </w:r>
            <w:r w:rsidRPr="000D0A7B">
              <w:rPr>
                <w:rFonts w:ascii="標楷體" w:eastAsia="標楷體" w:hAnsi="標楷體" w:hint="eastAsia"/>
                <w:color w:val="000000" w:themeColor="text1"/>
                <w:szCs w:val="24"/>
              </w:rPr>
              <w:br/>
              <w:t>(公分)</w:t>
            </w:r>
          </w:p>
        </w:tc>
        <w:tc>
          <w:tcPr>
            <w:tcW w:w="1559" w:type="dxa"/>
            <w:vMerge/>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p>
        </w:tc>
        <w:tc>
          <w:tcPr>
            <w:tcW w:w="1134" w:type="dxa"/>
            <w:vMerge/>
            <w:shd w:val="clear" w:color="auto" w:fill="FFFFCC"/>
          </w:tcPr>
          <w:p w:rsidR="004D4F8B" w:rsidRPr="000D0A7B" w:rsidRDefault="004D4F8B" w:rsidP="000E5F0E">
            <w:pPr>
              <w:snapToGrid w:val="0"/>
              <w:spacing w:beforeLines="50" w:before="180"/>
              <w:jc w:val="center"/>
              <w:rPr>
                <w:rFonts w:ascii="標楷體" w:eastAsia="標楷體" w:hAnsi="標楷體"/>
                <w:color w:val="000000" w:themeColor="text1"/>
                <w:szCs w:val="24"/>
              </w:rPr>
            </w:pP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臺中市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和平區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梨山里</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07：54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09：05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臺南市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安南區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鳳凰里安中路同安路口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21：20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經濟部2</w:t>
            </w:r>
            <w:r w:rsidRPr="000D0A7B">
              <w:rPr>
                <w:rFonts w:ascii="標楷體" w:eastAsia="標楷體" w:hAnsi="標楷體" w:cstheme="minorBidi" w:hint="eastAsia"/>
                <w:color w:val="000000" w:themeColor="text1"/>
              </w:rPr>
              <w:br/>
              <w:t>、臺南市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臺南</w:t>
            </w:r>
            <w:r w:rsidRPr="000D0A7B">
              <w:rPr>
                <w:rFonts w:ascii="標楷體" w:eastAsia="標楷體" w:hAnsi="標楷體" w:cstheme="minorBidi" w:hint="eastAsia"/>
                <w:color w:val="000000" w:themeColor="text1"/>
              </w:rPr>
              <w:lastRenderedPageBreak/>
              <w:t>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安南</w:t>
            </w:r>
            <w:r w:rsidRPr="000D0A7B">
              <w:rPr>
                <w:rFonts w:ascii="標楷體" w:eastAsia="標楷體" w:hAnsi="標楷體" w:cstheme="minorBidi" w:hint="eastAsia"/>
                <w:color w:val="000000" w:themeColor="text1"/>
              </w:rPr>
              <w:lastRenderedPageBreak/>
              <w:t>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海東里安中</w:t>
            </w:r>
            <w:r w:rsidRPr="000D0A7B">
              <w:rPr>
                <w:rFonts w:ascii="標楷體" w:eastAsia="標楷體" w:hAnsi="標楷體" w:cstheme="minorBidi" w:hint="eastAsia"/>
                <w:color w:val="000000" w:themeColor="text1"/>
              </w:rPr>
              <w:lastRenderedPageBreak/>
              <w:t>路/同安路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 xml:space="preserve">105/09/13 </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21：30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10：00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經濟部3</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、臺南市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臺南市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南區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中華西路一段13號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12：49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12：49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經濟部4</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臺南市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南區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明興路619巷</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11：05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105/09/16 </w:t>
            </w:r>
            <w:r w:rsidRPr="000D0A7B">
              <w:rPr>
                <w:rFonts w:ascii="標楷體" w:eastAsia="標楷體" w:hAnsi="標楷體" w:cstheme="minorBidi" w:hint="eastAsia"/>
                <w:color w:val="000000" w:themeColor="text1"/>
              </w:rPr>
              <w:br/>
              <w:t>02：50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經濟部5</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臺南市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東區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08：57</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105/09/16 </w:t>
            </w:r>
            <w:r w:rsidRPr="000D0A7B">
              <w:rPr>
                <w:rFonts w:ascii="標楷體" w:eastAsia="標楷體" w:hAnsi="標楷體" w:cstheme="minorBidi" w:hint="eastAsia"/>
                <w:color w:val="000000" w:themeColor="text1"/>
              </w:rPr>
              <w:br/>
              <w:t>02：50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經濟部6</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臺南市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南區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南區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21：36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21：36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經濟部7</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臺南市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中西區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府前路一段90巷34弄8之1號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06：26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06：26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經濟部8</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臺南市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南區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永成路二段881巷口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03：35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05：42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經濟部9</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臺南市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安南區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長溪路一段168巷49號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04：13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04：13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經濟部10</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臺南市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大學里小東路林森路口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23：42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23：42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經濟部11</w:t>
            </w:r>
            <w:r w:rsidRPr="000D0A7B">
              <w:rPr>
                <w:rFonts w:ascii="標楷體" w:eastAsia="標楷體" w:hAnsi="標楷體" w:cstheme="minorBidi" w:hint="eastAsia"/>
                <w:color w:val="000000" w:themeColor="text1"/>
              </w:rPr>
              <w:br/>
              <w:t>、臺南市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臺南市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中西區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府前路一段90巷34弄8號1樓之1</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22：45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22：45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臺南市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安南區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安中路同安路口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21：43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02：21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三民街163號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17：51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07：07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經濟部14</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鳳林三路105巷24弄皇室花園</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00：38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00：38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經濟部15</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小港區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鳳北路179號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05：38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19：07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經濟部16</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17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05：55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19：08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經濟部17</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林園區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中正路39巷15之9號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15：15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15：15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經濟部18</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元昌街91巷7號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21：15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經濟部19</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小港區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小港區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05：12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05：12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經濟部20</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旗津區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旗津區過港隧道118碼頭機車道</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10：00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經濟部21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苓雅區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武仁街134巷2號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13：30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13：30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經濟部22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小港區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孔宅里明義國中</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13：46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13：46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經濟部23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河邊街27號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05：18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05：18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經濟部24</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鎮興路18巷</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05：31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05：31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經濟部25</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新生路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05：40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05：40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經濟部26</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05：45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經濟部27</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河邊街70巷5號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11：27</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11：27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經濟部28</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苓雅區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忠孝二路14號和12號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10：15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經濟部29</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10：56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10：56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經濟部30</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永安區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永華里</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07：25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09：40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經濟部31</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32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中華三路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09：47</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105/09/16 </w:t>
            </w:r>
            <w:r w:rsidRPr="000D0A7B">
              <w:rPr>
                <w:rFonts w:ascii="標楷體" w:eastAsia="標楷體" w:hAnsi="標楷體" w:cstheme="minorBidi" w:hint="eastAsia"/>
                <w:color w:val="000000" w:themeColor="text1"/>
              </w:rPr>
              <w:br/>
              <w:t>02：48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經濟部32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瑞祥街3弄55─57號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09：51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09：51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經濟部33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中庄里瑞祥街42巷8號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17：45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22：15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經濟部34</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小港區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南星路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05：45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15：33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經濟部35</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內坑路158號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05：45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10：05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經濟部36</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小港區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小港區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05：45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12：05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經濟部37</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鎮興路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05：59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經濟部38</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06：00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經濟部39</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鎮慶街8號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06：00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經濟部40</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06：00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經濟部41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鎮東街73巷</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06：05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經濟部42</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苓雅區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忠孝二路17號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06：08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06：08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經濟部43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44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德昌路59巷</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06：08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經濟部44</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中都街8號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06：08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19：08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經濟部45</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06：10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經濟部46</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左營區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至真路157號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06：12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07：50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經濟部47</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鎮海里13鄰鎮東一街304巷10之2號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06：43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經濟部48</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左營區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菜公里高鐵路及大中路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06：44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105/09/16 </w:t>
            </w:r>
            <w:r w:rsidRPr="000D0A7B">
              <w:rPr>
                <w:rFonts w:ascii="標楷體" w:eastAsia="標楷體" w:hAnsi="標楷體" w:cstheme="minorBidi" w:hint="eastAsia"/>
                <w:color w:val="000000" w:themeColor="text1"/>
              </w:rPr>
              <w:br/>
              <w:t>02：49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經濟部49</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國昌街9巷21號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06：48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經濟部50</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06：50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經濟部51</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港東里河北一路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06：50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10：50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經濟部52</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龍水里九如四路國泰市場一帶</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06：55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經濟部53</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建國三路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07：01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經濟部54</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55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鳳山區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鳳山區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07：09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07：09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經濟部55</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左營區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左營區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07：11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07：11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經濟部56</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左營區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左營區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07：13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07：13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經濟部57</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07：14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07：14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經濟部58</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鎮東一路304巷10號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07：15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經濟部59</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07：15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經濟部60</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08：25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08：25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經濟部61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左營區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崇光路及文苓路口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08：41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經濟部62</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創新路776-2號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22：13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經濟部63</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銀川街</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06：36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經濟部64</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平和里28鄰迪化街74號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06：36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105/09/16 </w:t>
            </w:r>
            <w:r w:rsidRPr="000D0A7B">
              <w:rPr>
                <w:rFonts w:ascii="標楷體" w:eastAsia="標楷體" w:hAnsi="標楷體" w:cstheme="minorBidi" w:hint="eastAsia"/>
                <w:color w:val="000000" w:themeColor="text1"/>
              </w:rPr>
              <w:br/>
              <w:t>02：48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經濟部65</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平和里16鄰迪化街66號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06：36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經濟部66</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w:t>
            </w:r>
            <w:r w:rsidRPr="000D0A7B">
              <w:rPr>
                <w:rFonts w:ascii="標楷體" w:eastAsia="標楷體" w:hAnsi="標楷體" w:cstheme="minorBidi" w:hint="eastAsia"/>
                <w:color w:val="000000" w:themeColor="text1"/>
              </w:rPr>
              <w:lastRenderedPageBreak/>
              <w:t>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鼓山</w:t>
            </w:r>
            <w:r w:rsidRPr="000D0A7B">
              <w:rPr>
                <w:rFonts w:ascii="標楷體" w:eastAsia="標楷體" w:hAnsi="標楷體" w:cstheme="minorBidi" w:hint="eastAsia"/>
                <w:color w:val="000000" w:themeColor="text1"/>
              </w:rPr>
              <w:lastRenderedPageBreak/>
              <w:t>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厚生里11鄰</w:t>
            </w:r>
            <w:r w:rsidRPr="000D0A7B">
              <w:rPr>
                <w:rFonts w:ascii="標楷體" w:eastAsia="標楷體" w:hAnsi="標楷體" w:cstheme="minorBidi" w:hint="eastAsia"/>
                <w:color w:val="000000" w:themeColor="text1"/>
              </w:rPr>
              <w:lastRenderedPageBreak/>
              <w:t>鼓山三路8之22號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 xml:space="preserve">105/09/15 </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06：57</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08：30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經濟部</w:t>
            </w:r>
            <w:r w:rsidRPr="000D0A7B">
              <w:rPr>
                <w:rFonts w:ascii="標楷體" w:eastAsia="標楷體" w:hAnsi="標楷體" w:cstheme="minorBidi" w:hint="eastAsia"/>
                <w:color w:val="000000" w:themeColor="text1"/>
              </w:rPr>
              <w:lastRenderedPageBreak/>
              <w:t>67</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68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清豐里土庫二路236號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07：02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經濟部68</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中和里大學南路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07：02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經濟部69</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70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加宏路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07：15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經濟部70</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71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07：30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經濟部71</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72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龍水里9鄰青海路9號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07：30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經濟部72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73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三民街</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07：35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經濟部73</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74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興昌里10鄰右昌街507巷</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07：36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經濟部74</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75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市中一路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07：39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經濟部75</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76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漁港路及德昌路口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07：45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經濟部76</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77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中和里德中路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07：47</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經濟部77</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78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永安區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永達路18號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08：03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10：50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經濟部78</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79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梓官區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信義路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08：06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經濟部79</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左營區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大中二路598號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08：06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10：20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經濟部80</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左營區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自助里</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08：09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經濟部81</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苓雅區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武聖路23巷1號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22：10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22：10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經濟部82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平川街</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06：10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經濟部83</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孝順街505巷</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02：55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11：20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經濟部84</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建國三路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06：20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02：56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經濟部85</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新興區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新江里11鄰林森一路267之100號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06：20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08：50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經濟部86</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梓官區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典寶里公園東街9巷</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06：20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經濟部87</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鹽埕區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中山里七賢三路(新樂街至大仁路段)</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06：24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經濟部88</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新興區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復橫一路28號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02：52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經濟部89</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90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新興區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建華里1鄰八德二路24號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06：29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經濟部90</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91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鹽埕區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教仁里五福四路260巷口及新興街口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06：34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07：35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經濟部91</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92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鳳山區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忠義里光復路213巷7號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06：35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06：35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經濟部92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93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鹽埕區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江西里</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06：44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經濟部93</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94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鎮昌路鎮昌三巷</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06：46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經濟部94</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95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鹽埕區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港都里</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06：47</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經濟部95</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96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社西里民生二路181號之1前</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06：48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08：20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經濟部96</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97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永安區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永安路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06：49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經濟部97</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98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小港區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鳳林路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07：06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12：25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經濟部98</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99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自立一路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07：11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經濟部99</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鹽埕區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府北里大勇路與府北路</w:t>
            </w:r>
            <w:r w:rsidRPr="000D0A7B">
              <w:rPr>
                <w:rFonts w:ascii="標楷體" w:eastAsia="標楷體" w:hAnsi="標楷體" w:cstheme="minorBidi" w:hint="eastAsia"/>
                <w:color w:val="000000" w:themeColor="text1"/>
              </w:rPr>
              <w:lastRenderedPageBreak/>
              <w:t>交叉口鄰近音樂館</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 xml:space="preserve">105/09/15 </w:t>
            </w:r>
            <w:r w:rsidRPr="000D0A7B">
              <w:rPr>
                <w:rFonts w:ascii="標楷體" w:eastAsia="標楷體" w:hAnsi="標楷體" w:cstheme="minorBidi" w:hint="eastAsia"/>
                <w:color w:val="000000" w:themeColor="text1"/>
              </w:rPr>
              <w:br/>
              <w:t>05：57</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經濟部100</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101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小港區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鳳林路160號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06：03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12：30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經濟部101</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內坑路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13：49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04：29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經濟部102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鹽埕區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河西路115號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21：05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21：05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經濟部103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仁武區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八德路八控橋</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21：18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22：30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經濟部104</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大社區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中正路359號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21：30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23：40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經濟部105</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德民路838號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02：23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經濟部106</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大豐路242號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02：26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經濟部107</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苓雅區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永平路21號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02：28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02：28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經濟部108</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鳳林三路105巷皇家家園大樓地下室</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02：37</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12：30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經濟部109</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110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苓雅區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武廟路166號4樓</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23：15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23：15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經濟部110</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111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鳥松區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鳥松里東豐巷</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21：41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03：46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經濟部111</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112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w:t>
            </w:r>
            <w:r w:rsidRPr="000D0A7B">
              <w:rPr>
                <w:rFonts w:ascii="標楷體" w:eastAsia="標楷體" w:hAnsi="標楷體" w:cstheme="minorBidi" w:hint="eastAsia"/>
                <w:color w:val="000000" w:themeColor="text1"/>
              </w:rPr>
              <w:lastRenderedPageBreak/>
              <w:t>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梓官</w:t>
            </w:r>
            <w:r w:rsidRPr="000D0A7B">
              <w:rPr>
                <w:rFonts w:ascii="標楷體" w:eastAsia="標楷體" w:hAnsi="標楷體" w:cstheme="minorBidi" w:hint="eastAsia"/>
                <w:color w:val="000000" w:themeColor="text1"/>
              </w:rPr>
              <w:lastRenderedPageBreak/>
              <w:t>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赤崁西路14</w:t>
            </w:r>
            <w:r w:rsidRPr="000D0A7B">
              <w:rPr>
                <w:rFonts w:ascii="標楷體" w:eastAsia="標楷體" w:hAnsi="標楷體" w:cstheme="minorBidi" w:hint="eastAsia"/>
                <w:color w:val="000000" w:themeColor="text1"/>
              </w:rPr>
              <w:lastRenderedPageBreak/>
              <w:t>巷1號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 xml:space="preserve">105/09/14 </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20：58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23：23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經濟部</w:t>
            </w:r>
            <w:r w:rsidRPr="000D0A7B">
              <w:rPr>
                <w:rFonts w:ascii="標楷體" w:eastAsia="標楷體" w:hAnsi="標楷體" w:cstheme="minorBidi" w:hint="eastAsia"/>
                <w:color w:val="000000" w:themeColor="text1"/>
              </w:rPr>
              <w:lastRenderedPageBreak/>
              <w:t>112</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113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鳥松區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神農路與水管路交叉口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21：14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03：47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經濟部113</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114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中庄里瑞祥街42巷8號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18：40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18：40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經濟部114</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115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仁武區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新吉街13巷</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19：36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23：05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經濟部115</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116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翠屏里翠屏國小後</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20：12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經濟部116</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117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永安區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永安工業區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15：39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03：48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經濟部117</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118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仁武區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後安里水管路與安樂東街口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15：40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經濟部118</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119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仁武區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灣內里20之1號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14：32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05：33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經濟部119</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120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小港區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中厝里中安路264號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14：43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20：50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經濟部120</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121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鳥松區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鳥松里神農路與水管路口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15：01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17：30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經濟部121</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122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林園區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五福里溪州三路2巷36號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10：31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02：45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經濟部122</w:t>
            </w:r>
            <w:r w:rsidRPr="000D0A7B">
              <w:rPr>
                <w:rFonts w:ascii="標楷體" w:eastAsia="標楷體" w:hAnsi="標楷體" w:cstheme="minorBidi" w:hint="eastAsia"/>
                <w:color w:val="000000" w:themeColor="text1"/>
              </w:rPr>
              <w:br/>
              <w:t>、高雄市</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123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阿蓮區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玉庫高速公路涵洞</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17：51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20：25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經濟部123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124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佳冬鄉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佳和段240之3號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13：36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105/09/16 </w:t>
            </w:r>
            <w:r w:rsidRPr="000D0A7B">
              <w:rPr>
                <w:rFonts w:ascii="標楷體" w:eastAsia="標楷體" w:hAnsi="標楷體" w:cstheme="minorBidi" w:hint="eastAsia"/>
                <w:color w:val="000000" w:themeColor="text1"/>
              </w:rPr>
              <w:br/>
              <w:t>02：43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經濟部124</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125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佳冬鄉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焰溫村炯興路11之4號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12：48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12：48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經濟部125</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126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佳冬鄉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燄塭村敬新路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08：45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105/09/16 </w:t>
            </w:r>
            <w:r w:rsidRPr="000D0A7B">
              <w:rPr>
                <w:rFonts w:ascii="標楷體" w:eastAsia="標楷體" w:hAnsi="標楷體" w:cstheme="minorBidi" w:hint="eastAsia"/>
                <w:color w:val="000000" w:themeColor="text1"/>
              </w:rPr>
              <w:br/>
              <w:t>02：43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經濟部126</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127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佳冬鄉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佳豐路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07：32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07：32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經濟部127</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128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佳冬鄉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內館路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07：49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07：49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經濟部128</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129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佳冬鄉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羌園國小前道路大鐵架阻礙交通且淹水</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06：14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06：14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經濟部129</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130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林邊鄉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林邊鄉</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19：23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19：23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經濟部130</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131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林邊鄉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林邊鄉</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18：32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18：32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經濟部131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132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獅子鄉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獅子鄉內獅村</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18：35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18：35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經濟部132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133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林邊鄉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林邊鄉</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18：39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18：39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經濟部133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134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枋寮鄉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枋寮鄉</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18：50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18：50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經濟部134</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135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春日鄉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春日鄉</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18：51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18：51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經濟部135</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136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枋寮鄉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枋寮鄉</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19：08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19：08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經濟部136</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137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枋寮鄉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建興路800號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13：28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13：28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經濟部137</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138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w:t>
            </w:r>
            <w:r w:rsidRPr="000D0A7B">
              <w:rPr>
                <w:rFonts w:ascii="標楷體" w:eastAsia="標楷體" w:hAnsi="標楷體" w:cstheme="minorBidi" w:hint="eastAsia"/>
                <w:color w:val="000000" w:themeColor="text1"/>
              </w:rPr>
              <w:lastRenderedPageBreak/>
              <w:t>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內埔</w:t>
            </w:r>
            <w:r w:rsidRPr="000D0A7B">
              <w:rPr>
                <w:rFonts w:ascii="標楷體" w:eastAsia="標楷體" w:hAnsi="標楷體" w:cstheme="minorBidi" w:hint="eastAsia"/>
                <w:color w:val="000000" w:themeColor="text1"/>
              </w:rPr>
              <w:lastRenderedPageBreak/>
              <w:t>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黎東路40巷</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13：46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13：46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經濟部</w:t>
            </w:r>
            <w:r w:rsidRPr="000D0A7B">
              <w:rPr>
                <w:rFonts w:ascii="標楷體" w:eastAsia="標楷體" w:hAnsi="標楷體" w:cstheme="minorBidi" w:hint="eastAsia"/>
                <w:color w:val="000000" w:themeColor="text1"/>
              </w:rPr>
              <w:lastRenderedPageBreak/>
              <w:t>138</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139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萬巒鄉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萬巒鄉</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12：34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12：34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經濟部139</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140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枋寮鄉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新龍村建興路800號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12：39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02：21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經濟部140</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141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林邊鄉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林邊鄉</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13：01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13：01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經濟部141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142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枋寮鄉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德聖路87號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13：05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13：05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經濟部142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143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恆春鎮</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新厝路79之1號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13：10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13：10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經濟部143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144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佳冬鄉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羌園村羌光路669號羌園國小前</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17：49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105/09/16 </w:t>
            </w:r>
            <w:r w:rsidRPr="000D0A7B">
              <w:rPr>
                <w:rFonts w:ascii="標楷體" w:eastAsia="標楷體" w:hAnsi="標楷體" w:cstheme="minorBidi" w:hint="eastAsia"/>
                <w:color w:val="000000" w:themeColor="text1"/>
              </w:rPr>
              <w:br/>
              <w:t>02：43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經濟部144</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145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佳冬鄉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羌園村四塊路8號路段淹水</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11：49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12：00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經濟部145</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146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春日鄉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春日鄉</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10：39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10：39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經濟部146</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147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枋寮鄉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義和路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10：53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10：53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經濟部147</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148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恆春鎮</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龍水里赤崁路27號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10：21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22：54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經濟部148</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149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枋山鄉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枋山鄉</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09：13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09：13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經濟部149</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枋山鄉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光復路55號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07：31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07：31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經濟部150</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花蓮縣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花蓮市</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和平路236號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15：56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15：56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經濟部151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花蓮縣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卓溪鄉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卓溪村</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09：28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09：28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經濟部152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153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花蓮縣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卓溪鄉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古風村</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13：28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13：28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經濟部153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花蓮縣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花蓮市</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德安六街靠七腳川溪堤防地下道函洞</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11：23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14：03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經濟部154</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花蓮縣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卓溪鄉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古風村</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09：23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17：16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經濟部155</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花蓮縣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卓溪鄉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立山村</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09：54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03：47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經濟部156</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花蓮縣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花蓮市</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豐村23之33號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09：16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13：58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經濟部157</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太麻里鄉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金崙堤防旁</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04：10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04：10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經濟部158</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臺東市</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漢陽北路與仁和街口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03：57</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03：57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經濟部159</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160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臺東市</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中興路四段699號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02：19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經濟部160</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161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臺東市</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青海路一段213號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00：52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00：52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經濟部161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162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臺東市</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青海路一段與東大路口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23：43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23：43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經濟部162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163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太麻里鄉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暑光街31號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23：52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經濟部163</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164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大武鄉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大武鄉</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23：52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經濟部164</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165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太麻里鄉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多良村大溪244號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23：57</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23：57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經濟部165</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166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鹿野鄉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龍田村東33鄉道往鹿鳴精舍方向</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00：14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經濟部166</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167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海端鄉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海端鄉</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21：01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經濟部167</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168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延平鄉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紅葉村紅葉溫泉</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17：00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經濟部168</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169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海端鄉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廣原村</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15：06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經濟部169</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170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長濱鄉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三間村真柄社區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11：30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經濟部170</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171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卑南鄉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美農村班鳩85號之1</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11：23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經濟部171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172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海端鄉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海端村</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08：39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08：39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經濟部172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173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延平鄉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桃源村10鄰昇平路196號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09：00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經濟部173</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174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池上鄉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中西三路80號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08：01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經濟部174</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175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臺東市</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正氣北路493號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07：40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經濟部175</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176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延平鄉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昇平路138號7鄰</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06：48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經濟部176</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177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鹿野鄉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和平路210巷30號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07：01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經濟部177</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178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臺東市</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漢陽北路與正氣北路口旁水溝</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07：10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經濟部178</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179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臺東市</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臺九線384.7K</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07：15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經濟部179</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180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臺東市</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青海路一段與大學路口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06：26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經濟部180</w:t>
            </w:r>
            <w:r w:rsidRPr="000D0A7B">
              <w:rPr>
                <w:rFonts w:ascii="標楷體" w:eastAsia="標楷體" w:hAnsi="標楷體" w:cstheme="minorBidi" w:hint="eastAsia"/>
                <w:color w:val="000000" w:themeColor="text1"/>
              </w:rPr>
              <w:br/>
              <w:t>、臺東縣</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181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澎湖縣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湖西鄉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西溪村36號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19：54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19：54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經濟部181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182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金門縣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金沙鎮</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劉澳1號旁</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08：21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08：21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經濟部182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183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金門縣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金湖鎮</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金湖鎮</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06：36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06：36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經濟部183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184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金門縣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金沙鎮</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后浦頭142號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08：17</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08：17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經濟部184</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185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阿蓮區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阿蓮區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17：51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17：51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186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建國三路</w:t>
            </w:r>
            <w:r w:rsidRPr="000D0A7B">
              <w:rPr>
                <w:rFonts w:ascii="標楷體" w:eastAsia="標楷體" w:hAnsi="標楷體" w:cstheme="minorBidi" w:hint="eastAsia"/>
                <w:color w:val="000000" w:themeColor="text1"/>
              </w:rPr>
              <w:br/>
              <w:t>1.三民市場 2.建國三路(中華、自強段)</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06：20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187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愛河</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06：00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188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建國路46巷63號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06：18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高雄市4</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189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同盟三路(中華橫、力行路間）</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06：19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高雄市5</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190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三民區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同盟三路(中華橫、建國路間，含同盟地下道快車道)</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06：51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12：05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高雄市6</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191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內坑路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04：29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高雄市7</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192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鳳屏二路294巷對面往大樹瓦厝街方向</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16：51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18：38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高雄市8</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193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大發工業區華中路與莒光三街口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23：20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11：40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高雄市9</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194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小港區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中智街至中亨街段</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16：51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17：11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高雄市10</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195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小港區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鳳林路與鳳北路口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06：21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高雄市11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196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仁武區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仁武區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21：01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22：30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高雄市12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197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仁武區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灣內里澄觀路與鳳仁路口積水</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14：32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20：45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高雄市13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198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仁武區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鳳仁澄觀東向西</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08：20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10：11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高雄市14</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199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仁武區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水管路慢車道(仁春街至鳳仁路)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08：09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40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10：12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高雄市15</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仁武區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大社區和平路201號前</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08：09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10：05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高雄市16</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左營區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高鐵路及大中路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07：11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08：20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高雄市17</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w:t>
            </w:r>
            <w:r w:rsidRPr="000D0A7B">
              <w:rPr>
                <w:rFonts w:ascii="標楷體" w:eastAsia="標楷體" w:hAnsi="標楷體" w:cstheme="minorBidi" w:hint="eastAsia"/>
                <w:color w:val="000000" w:themeColor="text1"/>
              </w:rPr>
              <w:lastRenderedPageBreak/>
              <w:t>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左營</w:t>
            </w:r>
            <w:r w:rsidRPr="000D0A7B">
              <w:rPr>
                <w:rFonts w:ascii="標楷體" w:eastAsia="標楷體" w:hAnsi="標楷體" w:cstheme="minorBidi" w:hint="eastAsia"/>
                <w:color w:val="000000" w:themeColor="text1"/>
              </w:rPr>
              <w:lastRenderedPageBreak/>
              <w:t>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植物園口河</w:t>
            </w:r>
            <w:r w:rsidRPr="000D0A7B">
              <w:rPr>
                <w:rFonts w:ascii="標楷體" w:eastAsia="標楷體" w:hAnsi="標楷體" w:cstheme="minorBidi" w:hint="eastAsia"/>
                <w:color w:val="000000" w:themeColor="text1"/>
              </w:rPr>
              <w:lastRenderedPageBreak/>
              <w:t>水蓋冒水</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 xml:space="preserve">105/09/15 </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07：13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高雄市</w:t>
            </w:r>
            <w:r w:rsidRPr="000D0A7B">
              <w:rPr>
                <w:rFonts w:ascii="標楷體" w:eastAsia="標楷體" w:hAnsi="標楷體" w:cstheme="minorBidi" w:hint="eastAsia"/>
                <w:color w:val="000000" w:themeColor="text1"/>
              </w:rPr>
              <w:lastRenderedPageBreak/>
              <w:t>18</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203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左營區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華夏大中至高鐵大中</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06：35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08：20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高雄市19</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永安區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維新路29-12號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12：14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8</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19：50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高雄市20</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林園區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力行路258號前路段，有路樹倒塌及淹水</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12：18</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18：45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高雄市21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05：59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高雄市22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前鎮區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成功二路與凱旋四路口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06：05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11：00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高雄市23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鳥松區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神農路、瓦厝街口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20：45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6</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09：18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高雄市24</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鳥松區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東豐巷（靠近大排，與文山交界）積水</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20：40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高雄市25</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210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大學58街與德中路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08：25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10：45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高雄市26</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211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德民路678號前</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13：39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17：55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高雄市27</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212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楠梓區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加宏路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15：27</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17：55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高雄市28</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213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與銀川路口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07：14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高雄市29</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214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美術東八路接青海路口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07：30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高雄市30</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215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五福路與鼓山路口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06：44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高雄市31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216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w:t>
            </w:r>
            <w:r w:rsidRPr="000D0A7B">
              <w:rPr>
                <w:rFonts w:ascii="標楷體" w:eastAsia="標楷體" w:hAnsi="標楷體" w:cstheme="minorBidi" w:hint="eastAsia"/>
                <w:color w:val="000000" w:themeColor="text1"/>
              </w:rPr>
              <w:lastRenderedPageBreak/>
              <w:t>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鼓山</w:t>
            </w:r>
            <w:r w:rsidRPr="000D0A7B">
              <w:rPr>
                <w:rFonts w:ascii="標楷體" w:eastAsia="標楷體" w:hAnsi="標楷體" w:cstheme="minorBidi" w:hint="eastAsia"/>
                <w:color w:val="000000" w:themeColor="text1"/>
              </w:rPr>
              <w:lastRenderedPageBreak/>
              <w:t>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鼓山三路與</w:t>
            </w:r>
            <w:r w:rsidRPr="000D0A7B">
              <w:rPr>
                <w:rFonts w:ascii="標楷體" w:eastAsia="標楷體" w:hAnsi="標楷體" w:cstheme="minorBidi" w:hint="eastAsia"/>
                <w:color w:val="000000" w:themeColor="text1"/>
              </w:rPr>
              <w:lastRenderedPageBreak/>
              <w:t>大榮街口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 xml:space="preserve">105/09/15 </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06：44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r>
            <w:r w:rsidRPr="000D0A7B">
              <w:rPr>
                <w:rFonts w:ascii="標楷體" w:eastAsia="標楷體" w:hAnsi="標楷體" w:cstheme="minorBidi" w:hint="eastAsia"/>
                <w:color w:val="000000" w:themeColor="text1"/>
              </w:rPr>
              <w:lastRenderedPageBreak/>
              <w:t>07：56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高雄市</w:t>
            </w:r>
            <w:r w:rsidRPr="000D0A7B">
              <w:rPr>
                <w:rFonts w:ascii="標楷體" w:eastAsia="標楷體" w:hAnsi="標楷體" w:cstheme="minorBidi" w:hint="eastAsia"/>
                <w:color w:val="000000" w:themeColor="text1"/>
              </w:rPr>
              <w:lastRenderedPageBreak/>
              <w:t>32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217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銀川街與華安街口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06：44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07：56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高雄市33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218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河西路與興隆路</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06：52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高雄市34</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219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鼓山三路與清海路口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06：52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07：56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高雄市35</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220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中華明誠路口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06：59</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50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07：56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高雄市36</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221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鼓山二路台泥</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07：10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08：00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高雄市37</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222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美術東八路與青海路口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07：21</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07：56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高雄市38</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223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鼓山區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馬卡道路青海路口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07：24</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07：56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高雄市39</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224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鹽埕區</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建國，北斗跟七賢，大公，中正四路（國際會議中心前）。</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06：36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200</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07：10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高雄市40</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225</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恆春鎮</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龍水里赤崁路周邊</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07：00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約11.5公頃</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226</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枋寮鄉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建興路及義民路口附近</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13：00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約2.3公頃</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30~40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227</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枋寮鄉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義民路21號附近至枋寮國中兩處周邊</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13：00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約4.2公頃</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100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21：00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228</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佳冬鄉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羌園、田寮、海埔一帶</w:t>
            </w:r>
            <w:r w:rsidRPr="000D0A7B">
              <w:rPr>
                <w:rFonts w:ascii="標楷體" w:eastAsia="標楷體" w:hAnsi="標楷體" w:cstheme="minorBidi" w:hint="eastAsia"/>
                <w:color w:val="000000" w:themeColor="text1"/>
              </w:rPr>
              <w:br/>
              <w:t>1.臺17線省道北方羌   光路往北與</w:t>
            </w:r>
            <w:r w:rsidRPr="000D0A7B">
              <w:rPr>
                <w:rFonts w:ascii="標楷體" w:eastAsia="標楷體" w:hAnsi="標楷體" w:cstheme="minorBidi" w:hint="eastAsia"/>
                <w:color w:val="000000" w:themeColor="text1"/>
              </w:rPr>
              <w:lastRenderedPageBreak/>
              <w:t>四塊厝間，約於羌園排水福園宮一帶兩岸。</w:t>
            </w:r>
            <w:r w:rsidRPr="000D0A7B">
              <w:rPr>
                <w:rFonts w:ascii="標楷體" w:eastAsia="標楷體" w:hAnsi="標楷體" w:cstheme="minorBidi" w:hint="eastAsia"/>
                <w:color w:val="000000" w:themeColor="text1"/>
              </w:rPr>
              <w:br/>
              <w:t>2.臺17線省道往南延  伸，沿羌光路至海埔與於塭仔第一號排水間。</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 xml:space="preserve">105/09/14 </w:t>
            </w:r>
            <w:r w:rsidRPr="000D0A7B">
              <w:rPr>
                <w:rFonts w:ascii="標楷體" w:eastAsia="標楷體" w:hAnsi="標楷體" w:cstheme="minorBidi" w:hint="eastAsia"/>
                <w:color w:val="000000" w:themeColor="text1"/>
              </w:rPr>
              <w:br/>
              <w:t>09：00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約75公頃</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30~150</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105/09/16 </w:t>
            </w:r>
            <w:r w:rsidRPr="000D0A7B">
              <w:rPr>
                <w:rFonts w:ascii="標楷體" w:eastAsia="標楷體" w:hAnsi="標楷體" w:cstheme="minorBidi" w:hint="eastAsia"/>
                <w:color w:val="000000" w:themeColor="text1"/>
              </w:rPr>
              <w:br/>
              <w:t>02：00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屏東縣4</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lastRenderedPageBreak/>
              <w:t>229</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臺東市</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漢陽北路與仁和街口</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00：52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臺東縣1</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230</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關山鎮</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德高里台塑加油站前</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20：30</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臺東縣2</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231</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卑南鄉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明峰村試驗場94號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11：23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臺東縣3</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232</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卑南鄉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初鹿村水源頭3號</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04：16</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臺東縣4</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233</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長濱鄉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淹水二級警戒(忠勇站1小時雨量56mm)未來1-3小時內有較高淹水趨勢</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10：12</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臺東縣5</w:t>
            </w:r>
          </w:p>
        </w:tc>
      </w:tr>
      <w:tr w:rsidR="004D4F8B" w:rsidRPr="000D0A7B" w:rsidTr="00F42FF3">
        <w:trPr>
          <w:jc w:val="center"/>
        </w:trPr>
        <w:tc>
          <w:tcPr>
            <w:tcW w:w="654"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234</w:t>
            </w:r>
          </w:p>
        </w:tc>
        <w:tc>
          <w:tcPr>
            <w:tcW w:w="731"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w:t>
            </w:r>
          </w:p>
        </w:tc>
        <w:tc>
          <w:tcPr>
            <w:tcW w:w="84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太麻里鄉</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both"/>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北里村</w:t>
            </w:r>
          </w:p>
        </w:tc>
        <w:tc>
          <w:tcPr>
            <w:tcW w:w="1675"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105/09/14 </w:t>
            </w:r>
            <w:r w:rsidRPr="000D0A7B">
              <w:rPr>
                <w:rFonts w:ascii="標楷體" w:eastAsia="標楷體" w:hAnsi="標楷體" w:cstheme="minorBidi" w:hint="eastAsia"/>
                <w:color w:val="000000" w:themeColor="text1"/>
              </w:rPr>
              <w:br/>
              <w:t>18：33</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 xml:space="preserve">105/09/15 </w:t>
            </w:r>
            <w:r w:rsidRPr="000D0A7B">
              <w:rPr>
                <w:rFonts w:ascii="標楷體" w:eastAsia="標楷體" w:hAnsi="標楷體" w:cstheme="minorBidi" w:hint="eastAsia"/>
                <w:color w:val="000000" w:themeColor="text1"/>
              </w:rPr>
              <w:br/>
              <w:t>09：00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4D4F8B" w:rsidRPr="000D0A7B" w:rsidRDefault="004D4F8B" w:rsidP="000E5F0E">
            <w:pPr>
              <w:snapToGrid w:val="0"/>
              <w:spacing w:beforeLines="50" w:before="180"/>
              <w:jc w:val="center"/>
              <w:rPr>
                <w:rFonts w:ascii="標楷體" w:eastAsia="標楷體" w:hAnsi="標楷體" w:cstheme="minorBidi"/>
                <w:color w:val="000000" w:themeColor="text1"/>
              </w:rPr>
            </w:pPr>
            <w:r w:rsidRPr="000D0A7B">
              <w:rPr>
                <w:rFonts w:ascii="標楷體" w:eastAsia="標楷體" w:hAnsi="標楷體" w:cstheme="minorBidi" w:hint="eastAsia"/>
                <w:color w:val="000000" w:themeColor="text1"/>
              </w:rPr>
              <w:t>臺東縣6</w:t>
            </w:r>
          </w:p>
        </w:tc>
      </w:tr>
    </w:tbl>
    <w:p w:rsidR="004D4F8B" w:rsidRPr="000D0A7B" w:rsidRDefault="004D4F8B">
      <w:pPr>
        <w:widowControl/>
        <w:rPr>
          <w:rFonts w:ascii="標楷體" w:eastAsia="標楷體" w:hAnsi="標楷體"/>
          <w:bCs/>
          <w:color w:val="000000" w:themeColor="text1"/>
          <w:sz w:val="32"/>
          <w:szCs w:val="32"/>
        </w:rPr>
      </w:pPr>
    </w:p>
    <w:p w:rsidR="003C3DEC" w:rsidRPr="000D0A7B" w:rsidRDefault="003C3DEC">
      <w:pPr>
        <w:widowControl/>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br w:type="page"/>
      </w:r>
    </w:p>
    <w:p w:rsidR="000755A7" w:rsidRPr="000D0A7B" w:rsidRDefault="000755A7" w:rsidP="000E5F0E">
      <w:pPr>
        <w:pStyle w:val="3"/>
        <w:numPr>
          <w:ilvl w:val="0"/>
          <w:numId w:val="59"/>
        </w:numPr>
        <w:snapToGrid w:val="0"/>
        <w:spacing w:beforeLines="50" w:before="180" w:afterLines="50" w:after="180" w:line="240" w:lineRule="auto"/>
        <w:rPr>
          <w:rFonts w:ascii="標楷體" w:eastAsia="標楷體" w:hAnsi="標楷體"/>
          <w:b w:val="0"/>
          <w:color w:val="000000" w:themeColor="text1"/>
          <w:sz w:val="32"/>
          <w:szCs w:val="32"/>
        </w:rPr>
      </w:pPr>
      <w:bookmarkStart w:id="87" w:name="_Toc485309771"/>
      <w:r w:rsidRPr="000D0A7B">
        <w:rPr>
          <w:rFonts w:ascii="標楷體" w:eastAsia="標楷體" w:hAnsi="標楷體" w:hint="eastAsia"/>
          <w:b w:val="0"/>
          <w:color w:val="000000" w:themeColor="text1"/>
          <w:sz w:val="32"/>
          <w:szCs w:val="32"/>
        </w:rPr>
        <w:lastRenderedPageBreak/>
        <w:t>農業災損</w:t>
      </w:r>
      <w:bookmarkEnd w:id="87"/>
    </w:p>
    <w:p w:rsidR="00712BC9" w:rsidRPr="000D0A7B" w:rsidRDefault="00712BC9" w:rsidP="000E5F0E">
      <w:pPr>
        <w:snapToGrid w:val="0"/>
        <w:spacing w:beforeLines="50" w:before="180" w:afterLines="50" w:after="180"/>
        <w:ind w:left="1316" w:firstLineChars="200" w:firstLine="640"/>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臺灣地區自</w:t>
      </w:r>
      <w:r w:rsidR="00F42FF3" w:rsidRPr="000D0A7B">
        <w:rPr>
          <w:rFonts w:ascii="標楷體" w:eastAsia="標楷體" w:hAnsi="標楷體" w:hint="eastAsia"/>
          <w:bCs/>
          <w:color w:val="000000" w:themeColor="text1"/>
          <w:sz w:val="32"/>
          <w:szCs w:val="32"/>
        </w:rPr>
        <w:t>105年</w:t>
      </w:r>
      <w:r w:rsidRPr="000D0A7B">
        <w:rPr>
          <w:rFonts w:ascii="標楷體" w:eastAsia="標楷體" w:hAnsi="標楷體" w:hint="eastAsia"/>
          <w:bCs/>
          <w:color w:val="000000" w:themeColor="text1"/>
          <w:sz w:val="32"/>
          <w:szCs w:val="32"/>
        </w:rPr>
        <w:t>9月14日起受莫蘭蒂颱風強風豪雨影響，造成農業災情</w:t>
      </w:r>
      <w:r w:rsidRPr="000D0A7B">
        <w:rPr>
          <w:rFonts w:ascii="標楷體" w:eastAsia="標楷體" w:hAnsi="標楷體"/>
          <w:bCs/>
          <w:color w:val="000000" w:themeColor="text1"/>
          <w:sz w:val="32"/>
          <w:szCs w:val="32"/>
        </w:rPr>
        <w:t>，經</w:t>
      </w:r>
      <w:r w:rsidR="00F42FF3" w:rsidRPr="000D0A7B">
        <w:rPr>
          <w:rFonts w:ascii="標楷體" w:eastAsia="標楷體" w:hAnsi="標楷體" w:hint="eastAsia"/>
          <w:bCs/>
          <w:color w:val="000000" w:themeColor="text1"/>
          <w:sz w:val="32"/>
          <w:szCs w:val="32"/>
        </w:rPr>
        <w:t>農委</w:t>
      </w:r>
      <w:r w:rsidRPr="000D0A7B">
        <w:rPr>
          <w:rFonts w:ascii="標楷體" w:eastAsia="標楷體" w:hAnsi="標楷體"/>
          <w:bCs/>
          <w:color w:val="000000" w:themeColor="text1"/>
          <w:sz w:val="32"/>
          <w:szCs w:val="32"/>
        </w:rPr>
        <w:t>會</w:t>
      </w:r>
      <w:r w:rsidRPr="000D0A7B">
        <w:rPr>
          <w:rFonts w:ascii="標楷體" w:eastAsia="標楷體" w:hAnsi="標楷體" w:hint="eastAsia"/>
          <w:bCs/>
          <w:color w:val="000000" w:themeColor="text1"/>
          <w:sz w:val="32"/>
          <w:szCs w:val="32"/>
        </w:rPr>
        <w:t>畜牧處、農糧署、漁業署及林務局</w:t>
      </w:r>
      <w:r w:rsidRPr="000D0A7B">
        <w:rPr>
          <w:rFonts w:ascii="標楷體" w:eastAsia="標楷體" w:hAnsi="標楷體"/>
          <w:bCs/>
          <w:color w:val="000000" w:themeColor="text1"/>
          <w:sz w:val="32"/>
          <w:szCs w:val="32"/>
        </w:rPr>
        <w:t>彙整各直轄市、縣</w:t>
      </w:r>
      <w:r w:rsidR="00F42FF3" w:rsidRPr="000D0A7B">
        <w:rPr>
          <w:rFonts w:ascii="標楷體" w:eastAsia="標楷體" w:hAnsi="標楷體" w:hint="eastAsia"/>
          <w:bCs/>
          <w:color w:val="000000" w:themeColor="text1"/>
          <w:sz w:val="32"/>
          <w:szCs w:val="32"/>
        </w:rPr>
        <w:t>(</w:t>
      </w:r>
      <w:r w:rsidRPr="000D0A7B">
        <w:rPr>
          <w:rFonts w:ascii="標楷體" w:eastAsia="標楷體" w:hAnsi="標楷體"/>
          <w:bCs/>
          <w:color w:val="000000" w:themeColor="text1"/>
          <w:sz w:val="32"/>
          <w:szCs w:val="32"/>
        </w:rPr>
        <w:t>市</w:t>
      </w:r>
      <w:r w:rsidR="00F42FF3" w:rsidRPr="000D0A7B">
        <w:rPr>
          <w:rFonts w:ascii="標楷體" w:eastAsia="標楷體" w:hAnsi="標楷體" w:hint="eastAsia"/>
          <w:bCs/>
          <w:color w:val="000000" w:themeColor="text1"/>
          <w:sz w:val="32"/>
          <w:szCs w:val="32"/>
        </w:rPr>
        <w:t>)</w:t>
      </w:r>
      <w:r w:rsidRPr="000D0A7B">
        <w:rPr>
          <w:rFonts w:ascii="標楷體" w:eastAsia="標楷體" w:hAnsi="標楷體"/>
          <w:bCs/>
          <w:color w:val="000000" w:themeColor="text1"/>
          <w:sz w:val="32"/>
          <w:szCs w:val="32"/>
        </w:rPr>
        <w:t>政府查報資料（至</w:t>
      </w:r>
      <w:r w:rsidR="00F42FF3" w:rsidRPr="000D0A7B">
        <w:rPr>
          <w:rFonts w:ascii="標楷體" w:eastAsia="標楷體" w:hAnsi="標楷體" w:hint="eastAsia"/>
          <w:bCs/>
          <w:color w:val="000000" w:themeColor="text1"/>
          <w:sz w:val="32"/>
          <w:szCs w:val="32"/>
        </w:rPr>
        <w:t>105年</w:t>
      </w:r>
      <w:r w:rsidRPr="000D0A7B">
        <w:rPr>
          <w:rFonts w:ascii="標楷體" w:eastAsia="標楷體" w:hAnsi="標楷體" w:hint="eastAsia"/>
          <w:bCs/>
          <w:color w:val="000000" w:themeColor="text1"/>
          <w:sz w:val="32"/>
          <w:szCs w:val="32"/>
        </w:rPr>
        <w:t>9</w:t>
      </w:r>
      <w:r w:rsidRPr="000D0A7B">
        <w:rPr>
          <w:rFonts w:ascii="標楷體" w:eastAsia="標楷體" w:hAnsi="標楷體"/>
          <w:bCs/>
          <w:color w:val="000000" w:themeColor="text1"/>
          <w:sz w:val="32"/>
          <w:szCs w:val="32"/>
        </w:rPr>
        <w:t>月</w:t>
      </w:r>
      <w:r w:rsidRPr="000D0A7B">
        <w:rPr>
          <w:rFonts w:ascii="標楷體" w:eastAsia="標楷體" w:hAnsi="標楷體" w:hint="eastAsia"/>
          <w:bCs/>
          <w:color w:val="000000" w:themeColor="text1"/>
          <w:sz w:val="32"/>
          <w:szCs w:val="32"/>
        </w:rPr>
        <w:t>19</w:t>
      </w:r>
      <w:r w:rsidRPr="000D0A7B">
        <w:rPr>
          <w:rFonts w:ascii="標楷體" w:eastAsia="標楷體" w:hAnsi="標楷體"/>
          <w:bCs/>
          <w:color w:val="000000" w:themeColor="text1"/>
          <w:sz w:val="32"/>
          <w:szCs w:val="32"/>
        </w:rPr>
        <w:t>日1</w:t>
      </w:r>
      <w:r w:rsidRPr="000D0A7B">
        <w:rPr>
          <w:rFonts w:ascii="標楷體" w:eastAsia="標楷體" w:hAnsi="標楷體" w:hint="eastAsia"/>
          <w:bCs/>
          <w:color w:val="000000" w:themeColor="text1"/>
          <w:sz w:val="32"/>
          <w:szCs w:val="32"/>
        </w:rPr>
        <w:t>8</w:t>
      </w:r>
      <w:r w:rsidRPr="000D0A7B">
        <w:rPr>
          <w:rFonts w:ascii="標楷體" w:eastAsia="標楷體" w:hAnsi="標楷體"/>
          <w:bCs/>
          <w:color w:val="000000" w:themeColor="text1"/>
          <w:sz w:val="32"/>
          <w:szCs w:val="32"/>
        </w:rPr>
        <w:t>時止），說明如</w:t>
      </w:r>
      <w:r w:rsidRPr="000D0A7B">
        <w:rPr>
          <w:rFonts w:ascii="標楷體" w:eastAsia="標楷體" w:hAnsi="標楷體" w:hint="eastAsia"/>
          <w:bCs/>
          <w:color w:val="000000" w:themeColor="text1"/>
          <w:sz w:val="32"/>
          <w:szCs w:val="32"/>
        </w:rPr>
        <w:t>下</w:t>
      </w:r>
      <w:r w:rsidRPr="000D0A7B">
        <w:rPr>
          <w:rFonts w:ascii="標楷體" w:eastAsia="標楷體" w:hAnsi="標楷體"/>
          <w:bCs/>
          <w:color w:val="000000" w:themeColor="text1"/>
          <w:sz w:val="32"/>
          <w:szCs w:val="32"/>
        </w:rPr>
        <w:t>：</w:t>
      </w:r>
    </w:p>
    <w:p w:rsidR="00712BC9" w:rsidRPr="000D0A7B" w:rsidRDefault="00712BC9" w:rsidP="000E5F0E">
      <w:pPr>
        <w:pStyle w:val="ad"/>
        <w:numPr>
          <w:ilvl w:val="0"/>
          <w:numId w:val="44"/>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農林漁牧業產物及民間設施估計損失計</w:t>
      </w:r>
      <w:r w:rsidR="00F42FF3" w:rsidRPr="000D0A7B">
        <w:rPr>
          <w:rFonts w:ascii="標楷體" w:eastAsia="標楷體" w:hAnsi="標楷體" w:hint="eastAsia"/>
          <w:bCs/>
          <w:color w:val="000000" w:themeColor="text1"/>
          <w:sz w:val="32"/>
          <w:szCs w:val="32"/>
        </w:rPr>
        <w:t>新臺幣</w:t>
      </w:r>
      <w:r w:rsidRPr="000D0A7B">
        <w:rPr>
          <w:rFonts w:ascii="標楷體" w:eastAsia="標楷體" w:hAnsi="標楷體" w:hint="eastAsia"/>
          <w:bCs/>
          <w:color w:val="000000" w:themeColor="text1"/>
          <w:sz w:val="32"/>
          <w:szCs w:val="32"/>
        </w:rPr>
        <w:t>21億9,876萬元。</w:t>
      </w:r>
    </w:p>
    <w:p w:rsidR="00712BC9" w:rsidRPr="000D0A7B" w:rsidRDefault="001844BE" w:rsidP="000E5F0E">
      <w:pPr>
        <w:pStyle w:val="ad"/>
        <w:numPr>
          <w:ilvl w:val="0"/>
          <w:numId w:val="45"/>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縣(市)</w:t>
      </w:r>
      <w:r w:rsidR="00712BC9" w:rsidRPr="000D0A7B">
        <w:rPr>
          <w:rFonts w:ascii="標楷體" w:eastAsia="標楷體" w:hAnsi="標楷體"/>
          <w:bCs/>
          <w:color w:val="000000" w:themeColor="text1"/>
          <w:sz w:val="32"/>
          <w:szCs w:val="32"/>
        </w:rPr>
        <w:t>受損</w:t>
      </w:r>
      <w:r w:rsidR="00712BC9" w:rsidRPr="000D0A7B">
        <w:rPr>
          <w:rFonts w:ascii="標楷體" w:eastAsia="標楷體" w:hAnsi="標楷體" w:hint="eastAsia"/>
          <w:bCs/>
          <w:color w:val="000000" w:themeColor="text1"/>
          <w:sz w:val="32"/>
          <w:szCs w:val="32"/>
        </w:rPr>
        <w:t>情形</w:t>
      </w:r>
      <w:r w:rsidR="00712BC9" w:rsidRPr="000D0A7B">
        <w:rPr>
          <w:rFonts w:ascii="標楷體" w:eastAsia="標楷體" w:hAnsi="標楷體"/>
          <w:bCs/>
          <w:color w:val="000000" w:themeColor="text1"/>
          <w:sz w:val="32"/>
          <w:szCs w:val="32"/>
        </w:rPr>
        <w:t>：</w:t>
      </w:r>
      <w:r w:rsidR="00712BC9" w:rsidRPr="000D0A7B">
        <w:rPr>
          <w:rFonts w:ascii="標楷體" w:eastAsia="標楷體" w:hAnsi="標楷體" w:hint="eastAsia"/>
          <w:bCs/>
          <w:color w:val="000000" w:themeColor="text1"/>
          <w:sz w:val="32"/>
          <w:szCs w:val="32"/>
        </w:rPr>
        <w:t>高雄市因漁船船體及相關設施受損12億餘元，致農業損失達17億1,949萬元(占78%)，其次分別為屏東縣</w:t>
      </w:r>
      <w:r w:rsidR="00712BC9" w:rsidRPr="000D0A7B">
        <w:rPr>
          <w:rFonts w:ascii="標楷體" w:eastAsia="標楷體" w:hAnsi="標楷體"/>
          <w:bCs/>
          <w:color w:val="000000" w:themeColor="text1"/>
          <w:sz w:val="32"/>
          <w:szCs w:val="32"/>
        </w:rPr>
        <w:t>損失</w:t>
      </w:r>
      <w:r w:rsidR="00712BC9" w:rsidRPr="000D0A7B">
        <w:rPr>
          <w:rFonts w:ascii="標楷體" w:eastAsia="標楷體" w:hAnsi="標楷體" w:hint="eastAsia"/>
          <w:bCs/>
          <w:color w:val="000000" w:themeColor="text1"/>
          <w:sz w:val="32"/>
          <w:szCs w:val="32"/>
        </w:rPr>
        <w:t>1億8,369萬元</w:t>
      </w:r>
      <w:r w:rsidR="00712BC9" w:rsidRPr="000D0A7B">
        <w:rPr>
          <w:rFonts w:ascii="標楷體" w:eastAsia="標楷體" w:hAnsi="標楷體"/>
          <w:bCs/>
          <w:color w:val="000000" w:themeColor="text1"/>
          <w:sz w:val="32"/>
          <w:szCs w:val="32"/>
        </w:rPr>
        <w:t>(占</w:t>
      </w:r>
      <w:r w:rsidR="00712BC9" w:rsidRPr="000D0A7B">
        <w:rPr>
          <w:rFonts w:ascii="標楷體" w:eastAsia="標楷體" w:hAnsi="標楷體" w:hint="eastAsia"/>
          <w:bCs/>
          <w:color w:val="000000" w:themeColor="text1"/>
          <w:sz w:val="32"/>
          <w:szCs w:val="32"/>
        </w:rPr>
        <w:t>8</w:t>
      </w:r>
      <w:r w:rsidR="00712BC9" w:rsidRPr="000D0A7B">
        <w:rPr>
          <w:rFonts w:ascii="標楷體" w:eastAsia="標楷體" w:hAnsi="標楷體"/>
          <w:bCs/>
          <w:color w:val="000000" w:themeColor="text1"/>
          <w:sz w:val="32"/>
          <w:szCs w:val="32"/>
        </w:rPr>
        <w:t>%)</w:t>
      </w:r>
      <w:r w:rsidR="00712BC9" w:rsidRPr="000D0A7B">
        <w:rPr>
          <w:rFonts w:ascii="標楷體" w:eastAsia="標楷體" w:hAnsi="標楷體" w:hint="eastAsia"/>
          <w:bCs/>
          <w:color w:val="000000" w:themeColor="text1"/>
          <w:sz w:val="32"/>
          <w:szCs w:val="32"/>
        </w:rPr>
        <w:t>，金門縣</w:t>
      </w:r>
      <w:r w:rsidR="00712BC9" w:rsidRPr="000D0A7B">
        <w:rPr>
          <w:rFonts w:ascii="標楷體" w:eastAsia="標楷體" w:hAnsi="標楷體"/>
          <w:bCs/>
          <w:color w:val="000000" w:themeColor="text1"/>
          <w:sz w:val="32"/>
          <w:szCs w:val="32"/>
        </w:rPr>
        <w:t>損失</w:t>
      </w:r>
      <w:r w:rsidR="00712BC9" w:rsidRPr="000D0A7B">
        <w:rPr>
          <w:rFonts w:ascii="標楷體" w:eastAsia="標楷體" w:hAnsi="標楷體" w:hint="eastAsia"/>
          <w:bCs/>
          <w:color w:val="000000" w:themeColor="text1"/>
          <w:sz w:val="32"/>
          <w:szCs w:val="32"/>
        </w:rPr>
        <w:t>1億723萬元</w:t>
      </w:r>
      <w:r w:rsidR="00712BC9" w:rsidRPr="000D0A7B">
        <w:rPr>
          <w:rFonts w:ascii="標楷體" w:eastAsia="標楷體" w:hAnsi="標楷體"/>
          <w:bCs/>
          <w:color w:val="000000" w:themeColor="text1"/>
          <w:sz w:val="32"/>
          <w:szCs w:val="32"/>
        </w:rPr>
        <w:t>(占</w:t>
      </w:r>
      <w:r w:rsidR="00712BC9" w:rsidRPr="000D0A7B">
        <w:rPr>
          <w:rFonts w:ascii="標楷體" w:eastAsia="標楷體" w:hAnsi="標楷體" w:hint="eastAsia"/>
          <w:bCs/>
          <w:color w:val="000000" w:themeColor="text1"/>
          <w:sz w:val="32"/>
          <w:szCs w:val="32"/>
        </w:rPr>
        <w:t>5</w:t>
      </w:r>
      <w:r w:rsidR="00712BC9" w:rsidRPr="000D0A7B">
        <w:rPr>
          <w:rFonts w:ascii="標楷體" w:eastAsia="標楷體" w:hAnsi="標楷體"/>
          <w:bCs/>
          <w:color w:val="000000" w:themeColor="text1"/>
          <w:sz w:val="32"/>
          <w:szCs w:val="32"/>
        </w:rPr>
        <w:t>%)</w:t>
      </w:r>
      <w:r w:rsidR="00712BC9" w:rsidRPr="000D0A7B">
        <w:rPr>
          <w:rFonts w:ascii="標楷體" w:eastAsia="標楷體" w:hAnsi="標楷體" w:hint="eastAsia"/>
          <w:bCs/>
          <w:color w:val="000000" w:themeColor="text1"/>
          <w:sz w:val="32"/>
          <w:szCs w:val="32"/>
        </w:rPr>
        <w:t>，澎湖縣</w:t>
      </w:r>
      <w:r w:rsidR="00712BC9" w:rsidRPr="000D0A7B">
        <w:rPr>
          <w:rFonts w:ascii="標楷體" w:eastAsia="標楷體" w:hAnsi="標楷體"/>
          <w:bCs/>
          <w:color w:val="000000" w:themeColor="text1"/>
          <w:sz w:val="32"/>
          <w:szCs w:val="32"/>
        </w:rPr>
        <w:t>損失</w:t>
      </w:r>
      <w:r w:rsidR="00712BC9" w:rsidRPr="000D0A7B">
        <w:rPr>
          <w:rFonts w:ascii="標楷體" w:eastAsia="標楷體" w:hAnsi="標楷體" w:hint="eastAsia"/>
          <w:bCs/>
          <w:color w:val="000000" w:themeColor="text1"/>
          <w:sz w:val="32"/>
          <w:szCs w:val="32"/>
        </w:rPr>
        <w:t>4,934萬元</w:t>
      </w:r>
      <w:r w:rsidR="00712BC9" w:rsidRPr="000D0A7B">
        <w:rPr>
          <w:rFonts w:ascii="標楷體" w:eastAsia="標楷體" w:hAnsi="標楷體"/>
          <w:bCs/>
          <w:color w:val="000000" w:themeColor="text1"/>
          <w:sz w:val="32"/>
          <w:szCs w:val="32"/>
        </w:rPr>
        <w:t>(占</w:t>
      </w:r>
      <w:r w:rsidR="00712BC9" w:rsidRPr="000D0A7B">
        <w:rPr>
          <w:rFonts w:ascii="標楷體" w:eastAsia="標楷體" w:hAnsi="標楷體" w:hint="eastAsia"/>
          <w:bCs/>
          <w:color w:val="000000" w:themeColor="text1"/>
          <w:sz w:val="32"/>
          <w:szCs w:val="32"/>
        </w:rPr>
        <w:t>2</w:t>
      </w:r>
      <w:r w:rsidR="00712BC9" w:rsidRPr="000D0A7B">
        <w:rPr>
          <w:rFonts w:ascii="標楷體" w:eastAsia="標楷體" w:hAnsi="標楷體"/>
          <w:bCs/>
          <w:color w:val="000000" w:themeColor="text1"/>
          <w:sz w:val="32"/>
          <w:szCs w:val="32"/>
        </w:rPr>
        <w:t>%)較嚴重。</w:t>
      </w:r>
    </w:p>
    <w:p w:rsidR="007768A0" w:rsidRPr="000D0A7B" w:rsidRDefault="007768A0" w:rsidP="000E5F0E">
      <w:pPr>
        <w:snapToGrid w:val="0"/>
        <w:spacing w:beforeLines="50" w:before="180"/>
        <w:rPr>
          <w:rFonts w:ascii="標楷體" w:eastAsia="標楷體" w:hAnsi="標楷體"/>
          <w:bCs/>
          <w:color w:val="000000" w:themeColor="text1"/>
          <w:sz w:val="28"/>
          <w:szCs w:val="32"/>
        </w:rPr>
      </w:pPr>
    </w:p>
    <w:p w:rsidR="00526877" w:rsidRPr="000D0A7B" w:rsidRDefault="00B30BA8" w:rsidP="00B30BA8">
      <w:pPr>
        <w:pStyle w:val="af3"/>
        <w:snapToGrid w:val="0"/>
        <w:spacing w:after="0"/>
        <w:jc w:val="center"/>
        <w:rPr>
          <w:rFonts w:ascii="標楷體" w:eastAsia="標楷體" w:hAnsi="標楷體"/>
          <w:bCs/>
          <w:color w:val="000000" w:themeColor="text1"/>
          <w:sz w:val="28"/>
          <w:szCs w:val="28"/>
        </w:rPr>
      </w:pPr>
      <w:bookmarkStart w:id="88" w:name="_Toc485300316"/>
      <w:r w:rsidRPr="00B30BA8">
        <w:rPr>
          <w:rFonts w:ascii="標楷體" w:eastAsia="標楷體" w:hAnsi="標楷體" w:hint="eastAsia"/>
          <w:bCs/>
          <w:color w:val="000000" w:themeColor="text1"/>
          <w:sz w:val="28"/>
          <w:szCs w:val="28"/>
        </w:rPr>
        <w:t xml:space="preserve">表 </w:t>
      </w:r>
      <w:r w:rsidRPr="00B30BA8">
        <w:rPr>
          <w:rFonts w:ascii="標楷體" w:eastAsia="標楷體" w:hAnsi="標楷體"/>
          <w:bCs/>
          <w:color w:val="000000" w:themeColor="text1"/>
          <w:sz w:val="28"/>
          <w:szCs w:val="28"/>
        </w:rPr>
        <w:fldChar w:fldCharType="begin"/>
      </w:r>
      <w:r w:rsidRPr="00B30BA8">
        <w:rPr>
          <w:rFonts w:ascii="標楷體" w:eastAsia="標楷體" w:hAnsi="標楷體"/>
          <w:bCs/>
          <w:color w:val="000000" w:themeColor="text1"/>
          <w:sz w:val="28"/>
          <w:szCs w:val="28"/>
        </w:rPr>
        <w:instrText xml:space="preserve"> </w:instrText>
      </w:r>
      <w:r w:rsidRPr="00B30BA8">
        <w:rPr>
          <w:rFonts w:ascii="標楷體" w:eastAsia="標楷體" w:hAnsi="標楷體" w:hint="eastAsia"/>
          <w:bCs/>
          <w:color w:val="000000" w:themeColor="text1"/>
          <w:sz w:val="28"/>
          <w:szCs w:val="28"/>
        </w:rPr>
        <w:instrText>SEQ 表 \* ARABIC</w:instrText>
      </w:r>
      <w:r w:rsidRPr="00B30BA8">
        <w:rPr>
          <w:rFonts w:ascii="標楷體" w:eastAsia="標楷體" w:hAnsi="標楷體"/>
          <w:bCs/>
          <w:color w:val="000000" w:themeColor="text1"/>
          <w:sz w:val="28"/>
          <w:szCs w:val="28"/>
        </w:rPr>
        <w:instrText xml:space="preserve"> </w:instrText>
      </w:r>
      <w:r w:rsidRPr="00B30BA8">
        <w:rPr>
          <w:rFonts w:ascii="標楷體" w:eastAsia="標楷體" w:hAnsi="標楷體"/>
          <w:bCs/>
          <w:color w:val="000000" w:themeColor="text1"/>
          <w:sz w:val="28"/>
          <w:szCs w:val="28"/>
        </w:rPr>
        <w:fldChar w:fldCharType="separate"/>
      </w:r>
      <w:r w:rsidR="00A234A5">
        <w:rPr>
          <w:rFonts w:ascii="標楷體" w:eastAsia="標楷體" w:hAnsi="標楷體"/>
          <w:bCs/>
          <w:noProof/>
          <w:color w:val="000000" w:themeColor="text1"/>
          <w:sz w:val="28"/>
          <w:szCs w:val="28"/>
        </w:rPr>
        <w:t>32</w:t>
      </w:r>
      <w:r w:rsidRPr="00B30BA8">
        <w:rPr>
          <w:rFonts w:ascii="標楷體" w:eastAsia="標楷體" w:hAnsi="標楷體"/>
          <w:bCs/>
          <w:color w:val="000000" w:themeColor="text1"/>
          <w:sz w:val="28"/>
          <w:szCs w:val="28"/>
        </w:rPr>
        <w:fldChar w:fldCharType="end"/>
      </w:r>
      <w:r>
        <w:rPr>
          <w:rFonts w:ascii="標楷體" w:eastAsia="標楷體" w:hAnsi="標楷體" w:hint="eastAsia"/>
          <w:bCs/>
          <w:color w:val="000000" w:themeColor="text1"/>
          <w:sz w:val="28"/>
          <w:szCs w:val="28"/>
        </w:rPr>
        <w:t xml:space="preserve"> </w:t>
      </w:r>
      <w:r w:rsidR="00EF1B8B" w:rsidRPr="000D0A7B">
        <w:rPr>
          <w:rFonts w:ascii="標楷體" w:eastAsia="標楷體" w:hAnsi="標楷體" w:hint="eastAsia"/>
          <w:bCs/>
          <w:color w:val="000000" w:themeColor="text1"/>
          <w:sz w:val="28"/>
          <w:szCs w:val="28"/>
        </w:rPr>
        <w:t>農林漁牧業產物及民間設施損失</w:t>
      </w:r>
      <w:bookmarkEnd w:id="88"/>
    </w:p>
    <w:p w:rsidR="007768A0" w:rsidRPr="000D0A7B" w:rsidRDefault="00526877" w:rsidP="00B30BA8">
      <w:pPr>
        <w:pStyle w:val="af8"/>
        <w:adjustRightInd w:val="0"/>
        <w:snapToGrid w:val="0"/>
        <w:spacing w:line="280" w:lineRule="exact"/>
        <w:ind w:left="1077" w:right="142"/>
        <w:jc w:val="right"/>
        <w:rPr>
          <w:rFonts w:ascii="Times New Roman" w:eastAsia="標楷體" w:hAnsi="Times New Roman"/>
          <w:color w:val="000000" w:themeColor="text1"/>
          <w:kern w:val="0"/>
          <w:szCs w:val="24"/>
        </w:rPr>
      </w:pPr>
      <w:r w:rsidRPr="000D0A7B">
        <w:rPr>
          <w:rFonts w:ascii="Times New Roman" w:eastAsia="標楷體" w:hAnsi="Times New Roman"/>
          <w:noProof/>
          <w:color w:val="000000" w:themeColor="text1"/>
          <w:kern w:val="0"/>
          <w:szCs w:val="24"/>
        </w:rPr>
        <w:drawing>
          <wp:anchor distT="0" distB="0" distL="180340" distR="0" simplePos="0" relativeHeight="251691008" behindDoc="0" locked="0" layoutInCell="1" allowOverlap="0" wp14:anchorId="4B0FDA11" wp14:editId="3A2D8D00">
            <wp:simplePos x="0" y="0"/>
            <wp:positionH relativeFrom="column">
              <wp:posOffset>256540</wp:posOffset>
            </wp:positionH>
            <wp:positionV relativeFrom="paragraph">
              <wp:posOffset>216535</wp:posOffset>
            </wp:positionV>
            <wp:extent cx="6060440" cy="2927985"/>
            <wp:effectExtent l="19050" t="0" r="0" b="0"/>
            <wp:wrapTopAndBottom/>
            <wp:docPr id="3" name="圖片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02"/>
                    <pic:cNvPicPr>
                      <a:picLocks noChangeAspect="1" noChangeArrowheads="1"/>
                    </pic:cNvPicPr>
                  </pic:nvPicPr>
                  <pic:blipFill>
                    <a:blip r:embed="rId64" cstate="print">
                      <a:extLst>
                        <a:ext uri="{28A0092B-C50C-407E-A947-70E740481C1C}">
                          <a14:useLocalDpi xmlns:a14="http://schemas.microsoft.com/office/drawing/2010/main" val="0"/>
                        </a:ext>
                      </a:extLst>
                    </a:blip>
                    <a:srcRect t="2273"/>
                    <a:stretch>
                      <a:fillRect/>
                    </a:stretch>
                  </pic:blipFill>
                  <pic:spPr bwMode="auto">
                    <a:xfrm>
                      <a:off x="0" y="0"/>
                      <a:ext cx="6060440" cy="2927985"/>
                    </a:xfrm>
                    <a:prstGeom prst="rect">
                      <a:avLst/>
                    </a:prstGeom>
                    <a:noFill/>
                    <a:ln>
                      <a:noFill/>
                    </a:ln>
                  </pic:spPr>
                </pic:pic>
              </a:graphicData>
            </a:graphic>
          </wp:anchor>
        </w:drawing>
      </w:r>
      <w:r w:rsidR="007768A0" w:rsidRPr="000D0A7B">
        <w:rPr>
          <w:rFonts w:ascii="Times New Roman" w:eastAsia="標楷體" w:hAnsi="Times New Roman"/>
          <w:color w:val="000000" w:themeColor="text1"/>
          <w:kern w:val="0"/>
          <w:szCs w:val="24"/>
        </w:rPr>
        <w:t>單位：</w:t>
      </w:r>
      <w:r w:rsidR="007768A0" w:rsidRPr="000D0A7B">
        <w:rPr>
          <w:rFonts w:ascii="Times New Roman" w:eastAsia="標楷體" w:hAnsi="Times New Roman" w:hint="eastAsia"/>
          <w:color w:val="000000" w:themeColor="text1"/>
          <w:kern w:val="0"/>
          <w:szCs w:val="24"/>
        </w:rPr>
        <w:t>新臺幣</w:t>
      </w:r>
      <w:r w:rsidR="007768A0" w:rsidRPr="000D0A7B">
        <w:rPr>
          <w:rFonts w:ascii="Times New Roman" w:eastAsia="標楷體" w:hAnsi="Times New Roman"/>
          <w:color w:val="000000" w:themeColor="text1"/>
          <w:kern w:val="0"/>
          <w:szCs w:val="24"/>
        </w:rPr>
        <w:t>千元</w:t>
      </w:r>
    </w:p>
    <w:p w:rsidR="00FD590E" w:rsidRPr="000D0A7B" w:rsidRDefault="00FD590E" w:rsidP="00526877">
      <w:pPr>
        <w:pStyle w:val="af8"/>
        <w:adjustRightInd w:val="0"/>
        <w:snapToGrid w:val="0"/>
        <w:spacing w:line="320" w:lineRule="exact"/>
        <w:ind w:left="1077" w:right="142"/>
        <w:jc w:val="right"/>
        <w:rPr>
          <w:rFonts w:ascii="Times New Roman" w:eastAsia="標楷體" w:hAnsi="Times New Roman"/>
          <w:color w:val="000000" w:themeColor="text1"/>
          <w:kern w:val="0"/>
          <w:szCs w:val="24"/>
        </w:rPr>
      </w:pPr>
    </w:p>
    <w:p w:rsidR="00712BC9" w:rsidRPr="000D0A7B" w:rsidRDefault="00712BC9" w:rsidP="00712BC9">
      <w:pPr>
        <w:pStyle w:val="af8"/>
        <w:adjustRightInd w:val="0"/>
        <w:snapToGrid w:val="0"/>
        <w:spacing w:line="240" w:lineRule="exact"/>
        <w:ind w:left="360"/>
        <w:rPr>
          <w:rFonts w:ascii="Times New Roman" w:eastAsia="標楷體" w:hAnsi="Times New Roman"/>
          <w:color w:val="000000" w:themeColor="text1"/>
          <w:kern w:val="0"/>
          <w:szCs w:val="24"/>
        </w:rPr>
      </w:pPr>
      <w:r w:rsidRPr="000D0A7B">
        <w:rPr>
          <w:rFonts w:ascii="Times New Roman" w:eastAsia="標楷體" w:hAnsi="Times New Roman" w:hint="eastAsia"/>
          <w:color w:val="000000" w:themeColor="text1"/>
          <w:kern w:val="0"/>
          <w:szCs w:val="24"/>
        </w:rPr>
        <w:t>註：農產損失包含農作物及養蜂損失</w:t>
      </w:r>
      <w:r w:rsidR="00D4637D" w:rsidRPr="000D0A7B">
        <w:rPr>
          <w:rFonts w:ascii="Times New Roman" w:eastAsia="標楷體" w:hAnsi="Times New Roman" w:hint="eastAsia"/>
          <w:color w:val="000000" w:themeColor="text1"/>
          <w:kern w:val="0"/>
          <w:szCs w:val="24"/>
        </w:rPr>
        <w:t>。</w:t>
      </w:r>
    </w:p>
    <w:p w:rsidR="00712BC9" w:rsidRPr="000D0A7B" w:rsidRDefault="00712BC9" w:rsidP="000E5F0E">
      <w:pPr>
        <w:pStyle w:val="ad"/>
        <w:numPr>
          <w:ilvl w:val="0"/>
          <w:numId w:val="45"/>
        </w:numPr>
        <w:snapToGrid w:val="0"/>
        <w:spacing w:beforeLines="50" w:before="180"/>
        <w:ind w:leftChars="0" w:left="2047" w:hanging="482"/>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農產損失：估計損失金額</w:t>
      </w:r>
      <w:r w:rsidRPr="000D0A7B">
        <w:rPr>
          <w:rFonts w:ascii="標楷體" w:eastAsia="標楷體" w:hAnsi="標楷體" w:hint="eastAsia"/>
          <w:bCs/>
          <w:color w:val="000000" w:themeColor="text1"/>
          <w:sz w:val="32"/>
          <w:szCs w:val="32"/>
        </w:rPr>
        <w:t>7億1,253萬</w:t>
      </w:r>
      <w:r w:rsidRPr="000D0A7B">
        <w:rPr>
          <w:rFonts w:ascii="標楷體" w:eastAsia="標楷體" w:hAnsi="標楷體"/>
          <w:bCs/>
          <w:color w:val="000000" w:themeColor="text1"/>
          <w:sz w:val="32"/>
          <w:szCs w:val="32"/>
        </w:rPr>
        <w:t>元</w:t>
      </w:r>
      <w:r w:rsidRPr="000D0A7B">
        <w:rPr>
          <w:rFonts w:ascii="標楷體" w:eastAsia="標楷體" w:hAnsi="標楷體" w:hint="eastAsia"/>
          <w:bCs/>
          <w:color w:val="000000" w:themeColor="text1"/>
          <w:sz w:val="32"/>
          <w:szCs w:val="32"/>
        </w:rPr>
        <w:t>(含養蜂損失174萬元)</w:t>
      </w:r>
      <w:r w:rsidRPr="000D0A7B">
        <w:rPr>
          <w:rFonts w:ascii="標楷體" w:eastAsia="標楷體" w:hAnsi="標楷體"/>
          <w:bCs/>
          <w:color w:val="000000" w:themeColor="text1"/>
          <w:sz w:val="32"/>
          <w:szCs w:val="32"/>
        </w:rPr>
        <w:t>，農作物被害面</w:t>
      </w:r>
      <w:r w:rsidRPr="000D0A7B">
        <w:rPr>
          <w:rFonts w:ascii="標楷體" w:eastAsia="標楷體" w:hAnsi="標楷體" w:hint="eastAsia"/>
          <w:bCs/>
          <w:color w:val="000000" w:themeColor="text1"/>
          <w:sz w:val="32"/>
          <w:szCs w:val="32"/>
        </w:rPr>
        <w:t>積10,950</w:t>
      </w:r>
      <w:r w:rsidRPr="000D0A7B">
        <w:rPr>
          <w:rFonts w:ascii="標楷體" w:eastAsia="標楷體" w:hAnsi="標楷體"/>
          <w:bCs/>
          <w:color w:val="000000" w:themeColor="text1"/>
          <w:sz w:val="32"/>
          <w:szCs w:val="32"/>
        </w:rPr>
        <w:t>公頃，損害程度</w:t>
      </w:r>
      <w:r w:rsidRPr="000D0A7B">
        <w:rPr>
          <w:rFonts w:ascii="標楷體" w:eastAsia="標楷體" w:hAnsi="標楷體" w:hint="eastAsia"/>
          <w:bCs/>
          <w:color w:val="000000" w:themeColor="text1"/>
          <w:sz w:val="32"/>
          <w:szCs w:val="32"/>
        </w:rPr>
        <w:t>28</w:t>
      </w:r>
      <w:r w:rsidRPr="000D0A7B">
        <w:rPr>
          <w:rFonts w:ascii="標楷體" w:eastAsia="標楷體" w:hAnsi="標楷體"/>
          <w:bCs/>
          <w:color w:val="000000" w:themeColor="text1"/>
          <w:sz w:val="32"/>
          <w:szCs w:val="32"/>
        </w:rPr>
        <w:t>％，換算無收穫面積</w:t>
      </w:r>
      <w:r w:rsidRPr="000D0A7B">
        <w:rPr>
          <w:rFonts w:ascii="標楷體" w:eastAsia="標楷體" w:hAnsi="標楷體" w:hint="eastAsia"/>
          <w:bCs/>
          <w:color w:val="000000" w:themeColor="text1"/>
          <w:sz w:val="32"/>
          <w:szCs w:val="32"/>
        </w:rPr>
        <w:t>3,041</w:t>
      </w:r>
      <w:r w:rsidRPr="000D0A7B">
        <w:rPr>
          <w:rFonts w:ascii="標楷體" w:eastAsia="標楷體" w:hAnsi="標楷體"/>
          <w:bCs/>
          <w:color w:val="000000" w:themeColor="text1"/>
          <w:sz w:val="32"/>
          <w:szCs w:val="32"/>
        </w:rPr>
        <w:t>公頃</w:t>
      </w:r>
      <w:r w:rsidRPr="000D0A7B">
        <w:rPr>
          <w:rFonts w:ascii="標楷體" w:eastAsia="標楷體" w:hAnsi="標楷體" w:hint="eastAsia"/>
          <w:bCs/>
          <w:color w:val="000000" w:themeColor="text1"/>
          <w:sz w:val="32"/>
          <w:szCs w:val="32"/>
        </w:rPr>
        <w:t>；受損作物主要為番石榴，被害面積1,657公頃，損失金額2億5,455萬元，其次分別為</w:t>
      </w:r>
      <w:r w:rsidRPr="000D0A7B">
        <w:rPr>
          <w:rFonts w:ascii="標楷體" w:eastAsia="標楷體" w:hAnsi="標楷體" w:hint="eastAsia"/>
          <w:bCs/>
          <w:color w:val="000000" w:themeColor="text1"/>
          <w:sz w:val="32"/>
          <w:szCs w:val="32"/>
        </w:rPr>
        <w:lastRenderedPageBreak/>
        <w:t>香蕉、棗、蓮霧及蜀黍(高粱)等損失金額較多。</w:t>
      </w:r>
      <w:r w:rsidR="0000072C" w:rsidRPr="000D0A7B">
        <w:rPr>
          <w:rFonts w:ascii="標楷體" w:eastAsia="標楷體" w:hAnsi="標楷體"/>
          <w:bCs/>
          <w:color w:val="000000" w:themeColor="text1"/>
          <w:sz w:val="32"/>
          <w:szCs w:val="32"/>
        </w:rPr>
        <w:t>前</w:t>
      </w:r>
      <w:r w:rsidR="0000072C" w:rsidRPr="000D0A7B">
        <w:rPr>
          <w:rFonts w:ascii="標楷體" w:eastAsia="標楷體" w:hAnsi="標楷體" w:hint="eastAsia"/>
          <w:bCs/>
          <w:color w:val="000000" w:themeColor="text1"/>
          <w:sz w:val="32"/>
          <w:szCs w:val="32"/>
        </w:rPr>
        <w:t>五</w:t>
      </w:r>
      <w:r w:rsidR="0000072C" w:rsidRPr="000D0A7B">
        <w:rPr>
          <w:rFonts w:ascii="標楷體" w:eastAsia="標楷體" w:hAnsi="標楷體"/>
          <w:bCs/>
          <w:color w:val="000000" w:themeColor="text1"/>
          <w:sz w:val="32"/>
          <w:szCs w:val="32"/>
        </w:rPr>
        <w:t>大受損農作物</w:t>
      </w:r>
      <w:r w:rsidR="0000072C" w:rsidRPr="000D0A7B">
        <w:rPr>
          <w:rFonts w:ascii="標楷體" w:eastAsia="標楷體" w:hAnsi="標楷體" w:hint="eastAsia"/>
          <w:bCs/>
          <w:color w:val="000000" w:themeColor="text1"/>
          <w:sz w:val="32"/>
          <w:szCs w:val="32"/>
        </w:rPr>
        <w:t>如下</w:t>
      </w:r>
      <w:r w:rsidR="0000072C" w:rsidRPr="000D0A7B">
        <w:rPr>
          <w:rFonts w:ascii="標楷體" w:eastAsia="標楷體" w:hAnsi="標楷體"/>
          <w:bCs/>
          <w:color w:val="000000" w:themeColor="text1"/>
          <w:sz w:val="32"/>
          <w:szCs w:val="32"/>
        </w:rPr>
        <w:t>：</w:t>
      </w:r>
    </w:p>
    <w:p w:rsidR="00C466D0" w:rsidRPr="000D0A7B" w:rsidRDefault="0065117D" w:rsidP="0065117D">
      <w:pPr>
        <w:pStyle w:val="af3"/>
        <w:snapToGrid w:val="0"/>
        <w:spacing w:after="0"/>
        <w:ind w:leftChars="354" w:left="850"/>
        <w:jc w:val="center"/>
        <w:rPr>
          <w:rFonts w:ascii="標楷體" w:eastAsia="標楷體" w:hAnsi="標楷體"/>
          <w:bCs/>
          <w:color w:val="000000" w:themeColor="text1"/>
          <w:sz w:val="28"/>
          <w:szCs w:val="32"/>
        </w:rPr>
      </w:pPr>
      <w:bookmarkStart w:id="89" w:name="_Toc485300317"/>
      <w:r w:rsidRPr="0065117D">
        <w:rPr>
          <w:rFonts w:ascii="標楷體" w:eastAsia="標楷體" w:hAnsi="標楷體" w:hint="eastAsia"/>
          <w:bCs/>
          <w:color w:val="000000" w:themeColor="text1"/>
          <w:sz w:val="28"/>
          <w:szCs w:val="32"/>
        </w:rPr>
        <w:t xml:space="preserve">表 </w:t>
      </w:r>
      <w:r w:rsidRPr="0065117D">
        <w:rPr>
          <w:rFonts w:ascii="標楷體" w:eastAsia="標楷體" w:hAnsi="標楷體"/>
          <w:bCs/>
          <w:color w:val="000000" w:themeColor="text1"/>
          <w:sz w:val="28"/>
          <w:szCs w:val="32"/>
        </w:rPr>
        <w:fldChar w:fldCharType="begin"/>
      </w:r>
      <w:r w:rsidRPr="0065117D">
        <w:rPr>
          <w:rFonts w:ascii="標楷體" w:eastAsia="標楷體" w:hAnsi="標楷體"/>
          <w:bCs/>
          <w:color w:val="000000" w:themeColor="text1"/>
          <w:sz w:val="28"/>
          <w:szCs w:val="32"/>
        </w:rPr>
        <w:instrText xml:space="preserve"> </w:instrText>
      </w:r>
      <w:r w:rsidRPr="0065117D">
        <w:rPr>
          <w:rFonts w:ascii="標楷體" w:eastAsia="標楷體" w:hAnsi="標楷體" w:hint="eastAsia"/>
          <w:bCs/>
          <w:color w:val="000000" w:themeColor="text1"/>
          <w:sz w:val="28"/>
          <w:szCs w:val="32"/>
        </w:rPr>
        <w:instrText>SEQ 表 \* ARABIC</w:instrText>
      </w:r>
      <w:r w:rsidRPr="0065117D">
        <w:rPr>
          <w:rFonts w:ascii="標楷體" w:eastAsia="標楷體" w:hAnsi="標楷體"/>
          <w:bCs/>
          <w:color w:val="000000" w:themeColor="text1"/>
          <w:sz w:val="28"/>
          <w:szCs w:val="32"/>
        </w:rPr>
        <w:instrText xml:space="preserve"> </w:instrText>
      </w:r>
      <w:r w:rsidRPr="0065117D">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33</w:t>
      </w:r>
      <w:r w:rsidRPr="0065117D">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B47385" w:rsidRPr="000D0A7B">
        <w:rPr>
          <w:rFonts w:ascii="標楷體" w:eastAsia="標楷體" w:hAnsi="標楷體"/>
          <w:bCs/>
          <w:color w:val="000000" w:themeColor="text1"/>
          <w:sz w:val="28"/>
          <w:szCs w:val="32"/>
        </w:rPr>
        <w:t>農產損失</w:t>
      </w:r>
      <w:r w:rsidR="00C466D0" w:rsidRPr="000D0A7B">
        <w:rPr>
          <w:rFonts w:ascii="標楷體" w:eastAsia="標楷體" w:hAnsi="標楷體"/>
          <w:bCs/>
          <w:color w:val="000000" w:themeColor="text1"/>
          <w:sz w:val="28"/>
          <w:szCs w:val="32"/>
        </w:rPr>
        <w:t>前</w:t>
      </w:r>
      <w:r w:rsidR="00C466D0" w:rsidRPr="000D0A7B">
        <w:rPr>
          <w:rFonts w:ascii="標楷體" w:eastAsia="標楷體" w:hAnsi="標楷體" w:hint="eastAsia"/>
          <w:bCs/>
          <w:color w:val="000000" w:themeColor="text1"/>
          <w:sz w:val="28"/>
          <w:szCs w:val="32"/>
        </w:rPr>
        <w:t>五</w:t>
      </w:r>
      <w:r w:rsidR="00C466D0" w:rsidRPr="000D0A7B">
        <w:rPr>
          <w:rFonts w:ascii="標楷體" w:eastAsia="標楷體" w:hAnsi="標楷體"/>
          <w:bCs/>
          <w:color w:val="000000" w:themeColor="text1"/>
          <w:sz w:val="28"/>
          <w:szCs w:val="32"/>
        </w:rPr>
        <w:t>大受損農作物</w:t>
      </w:r>
      <w:bookmarkEnd w:id="89"/>
    </w:p>
    <w:tbl>
      <w:tblPr>
        <w:tblW w:w="8930" w:type="dxa"/>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1"/>
        <w:gridCol w:w="1702"/>
        <w:gridCol w:w="1559"/>
        <w:gridCol w:w="2268"/>
        <w:gridCol w:w="1700"/>
      </w:tblGrid>
      <w:tr w:rsidR="003C5011" w:rsidRPr="000D0A7B" w:rsidTr="003C5011">
        <w:trPr>
          <w:trHeight w:val="660"/>
          <w:tblHeader/>
        </w:trPr>
        <w:tc>
          <w:tcPr>
            <w:tcW w:w="952" w:type="pct"/>
            <w:shd w:val="clear" w:color="auto" w:fill="FFFFCC"/>
            <w:noWrap/>
          </w:tcPr>
          <w:p w:rsidR="00712BC9" w:rsidRPr="000D0A7B" w:rsidRDefault="00712BC9" w:rsidP="000E5F0E">
            <w:pPr>
              <w:widowControl/>
              <w:snapToGrid w:val="0"/>
              <w:spacing w:beforeLines="50" w:before="180"/>
              <w:jc w:val="center"/>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被害項目</w:t>
            </w:r>
          </w:p>
        </w:tc>
        <w:tc>
          <w:tcPr>
            <w:tcW w:w="953" w:type="pct"/>
            <w:shd w:val="clear" w:color="auto" w:fill="FFFFCC"/>
          </w:tcPr>
          <w:p w:rsidR="00712BC9" w:rsidRPr="000D0A7B" w:rsidRDefault="00712BC9" w:rsidP="000E5F0E">
            <w:pPr>
              <w:widowControl/>
              <w:snapToGrid w:val="0"/>
              <w:spacing w:beforeLines="50" w:before="180"/>
              <w:jc w:val="center"/>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被害面積</w:t>
            </w:r>
            <w:r w:rsidRPr="000D0A7B">
              <w:rPr>
                <w:rFonts w:ascii="標楷體" w:eastAsia="標楷體" w:hAnsi="標楷體" w:cs="新細明體"/>
                <w:color w:val="000000" w:themeColor="text1"/>
                <w:kern w:val="0"/>
                <w:sz w:val="28"/>
                <w:szCs w:val="28"/>
              </w:rPr>
              <w:br/>
              <w:t>(公頃)</w:t>
            </w:r>
          </w:p>
        </w:tc>
        <w:tc>
          <w:tcPr>
            <w:tcW w:w="873" w:type="pct"/>
            <w:shd w:val="clear" w:color="auto" w:fill="FFFFCC"/>
          </w:tcPr>
          <w:p w:rsidR="00712BC9" w:rsidRPr="000D0A7B" w:rsidRDefault="00712BC9" w:rsidP="000E5F0E">
            <w:pPr>
              <w:widowControl/>
              <w:snapToGrid w:val="0"/>
              <w:spacing w:beforeLines="50" w:before="180"/>
              <w:jc w:val="center"/>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被害程度</w:t>
            </w:r>
            <w:r w:rsidRPr="000D0A7B">
              <w:rPr>
                <w:rFonts w:ascii="標楷體" w:eastAsia="標楷體" w:hAnsi="標楷體" w:cs="新細明體"/>
                <w:color w:val="000000" w:themeColor="text1"/>
                <w:kern w:val="0"/>
                <w:sz w:val="28"/>
                <w:szCs w:val="28"/>
              </w:rPr>
              <w:br/>
              <w:t>(%)</w:t>
            </w:r>
          </w:p>
        </w:tc>
        <w:tc>
          <w:tcPr>
            <w:tcW w:w="1270" w:type="pct"/>
            <w:shd w:val="clear" w:color="auto" w:fill="FFFFCC"/>
          </w:tcPr>
          <w:p w:rsidR="00712BC9" w:rsidRPr="000D0A7B" w:rsidRDefault="00712BC9" w:rsidP="000E5F0E">
            <w:pPr>
              <w:widowControl/>
              <w:snapToGrid w:val="0"/>
              <w:spacing w:beforeLines="50" w:before="180"/>
              <w:jc w:val="center"/>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換算無收穫</w:t>
            </w:r>
            <w:r w:rsidR="0000072C" w:rsidRPr="000D0A7B">
              <w:rPr>
                <w:rFonts w:ascii="標楷體" w:eastAsia="標楷體" w:hAnsi="標楷體" w:cs="新細明體" w:hint="eastAsia"/>
                <w:color w:val="000000" w:themeColor="text1"/>
                <w:kern w:val="0"/>
                <w:sz w:val="28"/>
                <w:szCs w:val="28"/>
              </w:rPr>
              <w:br/>
            </w:r>
            <w:r w:rsidRPr="000D0A7B">
              <w:rPr>
                <w:rFonts w:ascii="標楷體" w:eastAsia="標楷體" w:hAnsi="標楷體" w:cs="新細明體"/>
                <w:color w:val="000000" w:themeColor="text1"/>
                <w:kern w:val="0"/>
                <w:sz w:val="28"/>
                <w:szCs w:val="28"/>
              </w:rPr>
              <w:t>面積(公頃)</w:t>
            </w:r>
          </w:p>
        </w:tc>
        <w:tc>
          <w:tcPr>
            <w:tcW w:w="952" w:type="pct"/>
            <w:shd w:val="clear" w:color="auto" w:fill="FFFFCC"/>
          </w:tcPr>
          <w:p w:rsidR="00712BC9" w:rsidRPr="000D0A7B" w:rsidRDefault="00712BC9" w:rsidP="000E5F0E">
            <w:pPr>
              <w:widowControl/>
              <w:snapToGrid w:val="0"/>
              <w:spacing w:beforeLines="50" w:before="180"/>
              <w:jc w:val="center"/>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損失金額</w:t>
            </w:r>
            <w:r w:rsidRPr="000D0A7B">
              <w:rPr>
                <w:rFonts w:ascii="標楷體" w:eastAsia="標楷體" w:hAnsi="標楷體" w:cs="新細明體"/>
                <w:color w:val="000000" w:themeColor="text1"/>
                <w:kern w:val="0"/>
                <w:sz w:val="28"/>
                <w:szCs w:val="28"/>
              </w:rPr>
              <w:br/>
              <w:t>(千元)</w:t>
            </w:r>
          </w:p>
        </w:tc>
      </w:tr>
      <w:tr w:rsidR="003C5011" w:rsidRPr="000D0A7B" w:rsidTr="003C5011">
        <w:trPr>
          <w:trHeight w:val="340"/>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3C5011">
            <w:pPr>
              <w:widowControl/>
              <w:snapToGrid w:val="0"/>
              <w:ind w:leftChars="45" w:left="108"/>
              <w:jc w:val="both"/>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番石榴</w:t>
            </w:r>
          </w:p>
        </w:tc>
        <w:tc>
          <w:tcPr>
            <w:tcW w:w="9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1,657</w:t>
            </w:r>
          </w:p>
        </w:tc>
        <w:tc>
          <w:tcPr>
            <w:tcW w:w="8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30</w:t>
            </w:r>
          </w:p>
        </w:tc>
        <w:tc>
          <w:tcPr>
            <w:tcW w:w="12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490</w:t>
            </w:r>
          </w:p>
        </w:tc>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254,550</w:t>
            </w:r>
          </w:p>
        </w:tc>
      </w:tr>
      <w:tr w:rsidR="003C5011" w:rsidRPr="000D0A7B" w:rsidTr="003C5011">
        <w:trPr>
          <w:trHeight w:val="340"/>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3C5011">
            <w:pPr>
              <w:widowControl/>
              <w:snapToGrid w:val="0"/>
              <w:ind w:leftChars="45" w:left="108"/>
              <w:jc w:val="both"/>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香蕉</w:t>
            </w:r>
          </w:p>
        </w:tc>
        <w:tc>
          <w:tcPr>
            <w:tcW w:w="9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1,464</w:t>
            </w:r>
          </w:p>
        </w:tc>
        <w:tc>
          <w:tcPr>
            <w:tcW w:w="8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25</w:t>
            </w:r>
          </w:p>
        </w:tc>
        <w:tc>
          <w:tcPr>
            <w:tcW w:w="12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372</w:t>
            </w:r>
          </w:p>
        </w:tc>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96,402</w:t>
            </w:r>
          </w:p>
        </w:tc>
      </w:tr>
      <w:tr w:rsidR="003C5011" w:rsidRPr="000D0A7B" w:rsidTr="003C5011">
        <w:trPr>
          <w:trHeight w:val="340"/>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3C5011">
            <w:pPr>
              <w:widowControl/>
              <w:snapToGrid w:val="0"/>
              <w:ind w:leftChars="45" w:left="108"/>
              <w:jc w:val="both"/>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棗</w:t>
            </w:r>
          </w:p>
        </w:tc>
        <w:tc>
          <w:tcPr>
            <w:tcW w:w="9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698</w:t>
            </w:r>
          </w:p>
        </w:tc>
        <w:tc>
          <w:tcPr>
            <w:tcW w:w="8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31</w:t>
            </w:r>
          </w:p>
        </w:tc>
        <w:tc>
          <w:tcPr>
            <w:tcW w:w="12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213</w:t>
            </w:r>
          </w:p>
        </w:tc>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94,008</w:t>
            </w:r>
          </w:p>
        </w:tc>
      </w:tr>
      <w:tr w:rsidR="003C5011" w:rsidRPr="000D0A7B" w:rsidTr="003C5011">
        <w:trPr>
          <w:trHeight w:val="340"/>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3C5011">
            <w:pPr>
              <w:widowControl/>
              <w:snapToGrid w:val="0"/>
              <w:ind w:leftChars="45" w:left="108"/>
              <w:jc w:val="both"/>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蓮霧</w:t>
            </w:r>
          </w:p>
        </w:tc>
        <w:tc>
          <w:tcPr>
            <w:tcW w:w="9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350</w:t>
            </w:r>
          </w:p>
        </w:tc>
        <w:tc>
          <w:tcPr>
            <w:tcW w:w="8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24</w:t>
            </w:r>
          </w:p>
        </w:tc>
        <w:tc>
          <w:tcPr>
            <w:tcW w:w="12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85</w:t>
            </w:r>
          </w:p>
        </w:tc>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48,185</w:t>
            </w:r>
          </w:p>
        </w:tc>
      </w:tr>
      <w:tr w:rsidR="003C5011" w:rsidRPr="000D0A7B" w:rsidTr="003C5011">
        <w:trPr>
          <w:trHeight w:val="340"/>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3C5011">
            <w:pPr>
              <w:widowControl/>
              <w:snapToGrid w:val="0"/>
              <w:ind w:leftChars="45" w:left="108"/>
              <w:jc w:val="both"/>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蜀黍(高粱)</w:t>
            </w:r>
          </w:p>
        </w:tc>
        <w:tc>
          <w:tcPr>
            <w:tcW w:w="9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2,084</w:t>
            </w:r>
          </w:p>
        </w:tc>
        <w:tc>
          <w:tcPr>
            <w:tcW w:w="8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44</w:t>
            </w:r>
          </w:p>
        </w:tc>
        <w:tc>
          <w:tcPr>
            <w:tcW w:w="127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912</w:t>
            </w:r>
          </w:p>
        </w:tc>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2BC9" w:rsidRPr="000D0A7B" w:rsidRDefault="00712BC9" w:rsidP="000E5F0E">
            <w:pPr>
              <w:widowControl/>
              <w:snapToGrid w:val="0"/>
              <w:spacing w:beforeLines="50" w:before="180" w:afterLines="50" w:after="180"/>
              <w:ind w:rightChars="138" w:right="33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45,580</w:t>
            </w:r>
          </w:p>
        </w:tc>
      </w:tr>
    </w:tbl>
    <w:p w:rsidR="00712BC9" w:rsidRPr="000D0A7B" w:rsidRDefault="00712BC9" w:rsidP="000E5F0E">
      <w:pPr>
        <w:pStyle w:val="ad"/>
        <w:numPr>
          <w:ilvl w:val="0"/>
          <w:numId w:val="45"/>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畜產損失：估計損失金額986萬元，主要係雞、鴨及豬等受損所致。</w:t>
      </w:r>
    </w:p>
    <w:p w:rsidR="00712BC9" w:rsidRPr="000D0A7B" w:rsidRDefault="00712BC9" w:rsidP="000E5F0E">
      <w:pPr>
        <w:pStyle w:val="ad"/>
        <w:numPr>
          <w:ilvl w:val="0"/>
          <w:numId w:val="45"/>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漁產損失：估計損失金額4,435萬元，主要係青斑、午仔魚、吳郭魚、石斑魚苗及白蝦等受損所致。</w:t>
      </w:r>
    </w:p>
    <w:p w:rsidR="00712BC9" w:rsidRPr="000D0A7B" w:rsidRDefault="00712BC9" w:rsidP="000E5F0E">
      <w:pPr>
        <w:pStyle w:val="ad"/>
        <w:numPr>
          <w:ilvl w:val="0"/>
          <w:numId w:val="45"/>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民間設施損失：估計損失金額14億3,127萬元；細項說明如次：</w:t>
      </w:r>
    </w:p>
    <w:p w:rsidR="00712BC9" w:rsidRPr="000D0A7B" w:rsidRDefault="00712BC9" w:rsidP="000E5F0E">
      <w:pPr>
        <w:pStyle w:val="ad"/>
        <w:numPr>
          <w:ilvl w:val="0"/>
          <w:numId w:val="46"/>
        </w:numPr>
        <w:snapToGrid w:val="0"/>
        <w:spacing w:beforeLines="50" w:before="180"/>
        <w:ind w:leftChars="0" w:left="2352" w:hanging="198"/>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農田流失及埋沒：估計損失金額1,966萬元，主要係花蓮縣農田埋沒10公頃及農田流失4.5公頃，臺東縣農田流失5公頃所致。</w:t>
      </w:r>
    </w:p>
    <w:p w:rsidR="00712BC9" w:rsidRPr="000D0A7B" w:rsidRDefault="00712BC9" w:rsidP="000E5F0E">
      <w:pPr>
        <w:pStyle w:val="ad"/>
        <w:numPr>
          <w:ilvl w:val="0"/>
          <w:numId w:val="46"/>
        </w:numPr>
        <w:snapToGrid w:val="0"/>
        <w:spacing w:beforeLines="50" w:before="180"/>
        <w:ind w:leftChars="0" w:left="2352" w:hanging="198"/>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農業設施：估計損失金額5,788萬元，主要係高雄市、臺南市及屏東縣損失較為嚴重。</w:t>
      </w:r>
    </w:p>
    <w:p w:rsidR="00712BC9" w:rsidRPr="000D0A7B" w:rsidRDefault="00712BC9" w:rsidP="000E5F0E">
      <w:pPr>
        <w:pStyle w:val="ad"/>
        <w:numPr>
          <w:ilvl w:val="0"/>
          <w:numId w:val="46"/>
        </w:numPr>
        <w:snapToGrid w:val="0"/>
        <w:spacing w:beforeLines="50" w:before="180"/>
        <w:ind w:leftChars="0" w:left="2352" w:hanging="198"/>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畜禽設施：估計損失金額</w:t>
      </w:r>
      <w:r w:rsidRPr="000D0A7B">
        <w:rPr>
          <w:rFonts w:ascii="標楷體" w:eastAsia="標楷體" w:hAnsi="標楷體" w:hint="eastAsia"/>
          <w:bCs/>
          <w:color w:val="000000" w:themeColor="text1"/>
          <w:sz w:val="32"/>
          <w:szCs w:val="32"/>
        </w:rPr>
        <w:t>4,910</w:t>
      </w:r>
      <w:r w:rsidRPr="000D0A7B">
        <w:rPr>
          <w:rFonts w:ascii="標楷體" w:eastAsia="標楷體" w:hAnsi="標楷體"/>
          <w:bCs/>
          <w:color w:val="000000" w:themeColor="text1"/>
          <w:sz w:val="32"/>
          <w:szCs w:val="32"/>
        </w:rPr>
        <w:t>萬元</w:t>
      </w:r>
      <w:r w:rsidRPr="000D0A7B">
        <w:rPr>
          <w:rFonts w:ascii="標楷體" w:eastAsia="標楷體" w:hAnsi="標楷體" w:hint="eastAsia"/>
          <w:bCs/>
          <w:color w:val="000000" w:themeColor="text1"/>
          <w:sz w:val="32"/>
          <w:szCs w:val="32"/>
        </w:rPr>
        <w:t>，主要係金門縣及屏東縣畜禽舍受損所致</w:t>
      </w:r>
      <w:r w:rsidRPr="000D0A7B">
        <w:rPr>
          <w:rFonts w:ascii="標楷體" w:eastAsia="標楷體" w:hAnsi="標楷體"/>
          <w:bCs/>
          <w:color w:val="000000" w:themeColor="text1"/>
          <w:sz w:val="32"/>
          <w:szCs w:val="32"/>
        </w:rPr>
        <w:t>。</w:t>
      </w:r>
    </w:p>
    <w:p w:rsidR="00712BC9" w:rsidRPr="000D0A7B" w:rsidRDefault="00712BC9" w:rsidP="000E5F0E">
      <w:pPr>
        <w:pStyle w:val="ad"/>
        <w:numPr>
          <w:ilvl w:val="0"/>
          <w:numId w:val="46"/>
        </w:numPr>
        <w:snapToGrid w:val="0"/>
        <w:spacing w:beforeLines="50" w:before="180"/>
        <w:ind w:leftChars="0" w:left="2352" w:hanging="198"/>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漁業設施：估計損失金額13億463萬元，主要係高雄市遠洋漁船船體、舢舨及漁筏受損所致。</w:t>
      </w:r>
    </w:p>
    <w:p w:rsidR="00712BC9" w:rsidRPr="000D0A7B" w:rsidRDefault="00712BC9" w:rsidP="000E5F0E">
      <w:pPr>
        <w:pStyle w:val="ad"/>
        <w:numPr>
          <w:ilvl w:val="0"/>
          <w:numId w:val="44"/>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現金救助及低利貸款：</w:t>
      </w:r>
    </w:p>
    <w:p w:rsidR="00712BC9" w:rsidRPr="000D0A7B" w:rsidRDefault="00712BC9" w:rsidP="000E5F0E">
      <w:pPr>
        <w:pStyle w:val="ad"/>
        <w:numPr>
          <w:ilvl w:val="0"/>
          <w:numId w:val="14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lastRenderedPageBreak/>
        <w:t>已公告辦理現金救助地區：高雄市、屏東縣、金門縣、澎湖縣。</w:t>
      </w:r>
    </w:p>
    <w:p w:rsidR="00771F90" w:rsidRPr="000D0A7B" w:rsidRDefault="00712BC9" w:rsidP="000E5F0E">
      <w:pPr>
        <w:pStyle w:val="ad"/>
        <w:numPr>
          <w:ilvl w:val="0"/>
          <w:numId w:val="14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已公告辦理低利貸款地區：高雄市、屏東縣、金門縣、澎湖縣。</w:t>
      </w:r>
    </w:p>
    <w:p w:rsidR="0063146C" w:rsidRPr="000D0A7B" w:rsidRDefault="0063146C" w:rsidP="000E5F0E">
      <w:pPr>
        <w:pStyle w:val="ad"/>
        <w:numPr>
          <w:ilvl w:val="0"/>
          <w:numId w:val="44"/>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臺南市：</w:t>
      </w:r>
    </w:p>
    <w:p w:rsidR="0063146C" w:rsidRDefault="0063146C" w:rsidP="000E5F0E">
      <w:pPr>
        <w:pStyle w:val="ad"/>
        <w:numPr>
          <w:ilvl w:val="0"/>
          <w:numId w:val="93"/>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農業災損：</w:t>
      </w:r>
    </w:p>
    <w:p w:rsidR="00692BD6" w:rsidRPr="000D0A7B" w:rsidRDefault="009B2D69" w:rsidP="009B2D69">
      <w:pPr>
        <w:pStyle w:val="af3"/>
        <w:snapToGrid w:val="0"/>
        <w:spacing w:after="0"/>
        <w:ind w:leftChars="256" w:left="614"/>
        <w:jc w:val="center"/>
        <w:rPr>
          <w:rFonts w:ascii="標楷體" w:eastAsia="標楷體" w:hAnsi="標楷體"/>
          <w:bCs/>
          <w:color w:val="000000" w:themeColor="text1"/>
          <w:sz w:val="28"/>
          <w:szCs w:val="32"/>
        </w:rPr>
      </w:pPr>
      <w:bookmarkStart w:id="90" w:name="_Toc485300318"/>
      <w:r w:rsidRPr="009B2D69">
        <w:rPr>
          <w:rFonts w:ascii="標楷體" w:eastAsia="標楷體" w:hAnsi="標楷體" w:hint="eastAsia"/>
          <w:bCs/>
          <w:color w:val="000000" w:themeColor="text1"/>
          <w:sz w:val="28"/>
          <w:szCs w:val="32"/>
        </w:rPr>
        <w:t xml:space="preserve">表 </w:t>
      </w:r>
      <w:r w:rsidRPr="009B2D69">
        <w:rPr>
          <w:rFonts w:ascii="標楷體" w:eastAsia="標楷體" w:hAnsi="標楷體"/>
          <w:bCs/>
          <w:color w:val="000000" w:themeColor="text1"/>
          <w:sz w:val="28"/>
          <w:szCs w:val="32"/>
        </w:rPr>
        <w:fldChar w:fldCharType="begin"/>
      </w:r>
      <w:r w:rsidRPr="009B2D69">
        <w:rPr>
          <w:rFonts w:ascii="標楷體" w:eastAsia="標楷體" w:hAnsi="標楷體"/>
          <w:bCs/>
          <w:color w:val="000000" w:themeColor="text1"/>
          <w:sz w:val="28"/>
          <w:szCs w:val="32"/>
        </w:rPr>
        <w:instrText xml:space="preserve"> </w:instrText>
      </w:r>
      <w:r w:rsidRPr="009B2D69">
        <w:rPr>
          <w:rFonts w:ascii="標楷體" w:eastAsia="標楷體" w:hAnsi="標楷體" w:hint="eastAsia"/>
          <w:bCs/>
          <w:color w:val="000000" w:themeColor="text1"/>
          <w:sz w:val="28"/>
          <w:szCs w:val="32"/>
        </w:rPr>
        <w:instrText>SEQ 表 \* ARABIC</w:instrText>
      </w:r>
      <w:r w:rsidRPr="009B2D69">
        <w:rPr>
          <w:rFonts w:ascii="標楷體" w:eastAsia="標楷體" w:hAnsi="標楷體"/>
          <w:bCs/>
          <w:color w:val="000000" w:themeColor="text1"/>
          <w:sz w:val="28"/>
          <w:szCs w:val="32"/>
        </w:rPr>
        <w:instrText xml:space="preserve"> </w:instrText>
      </w:r>
      <w:r w:rsidRPr="009B2D69">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34</w:t>
      </w:r>
      <w:r w:rsidRPr="009B2D69">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692BD6" w:rsidRPr="00692BD6">
        <w:rPr>
          <w:rFonts w:ascii="標楷體" w:eastAsia="標楷體" w:hAnsi="標楷體" w:hint="eastAsia"/>
          <w:bCs/>
          <w:color w:val="000000" w:themeColor="text1"/>
          <w:sz w:val="28"/>
          <w:szCs w:val="32"/>
        </w:rPr>
        <w:t>臺南市農林漁牧業產物及設施損</w:t>
      </w:r>
      <w:r w:rsidR="00692BD6">
        <w:rPr>
          <w:rFonts w:ascii="標楷體" w:eastAsia="標楷體" w:hAnsi="標楷體" w:hint="eastAsia"/>
          <w:bCs/>
          <w:color w:val="000000" w:themeColor="text1"/>
          <w:sz w:val="28"/>
          <w:szCs w:val="32"/>
        </w:rPr>
        <w:t>失</w:t>
      </w:r>
      <w:bookmarkEnd w:id="90"/>
    </w:p>
    <w:tbl>
      <w:tblPr>
        <w:tblW w:w="88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56"/>
        <w:gridCol w:w="4464"/>
      </w:tblGrid>
      <w:tr w:rsidR="00692BD6" w:rsidRPr="000D0A7B" w:rsidTr="009F48D2">
        <w:trPr>
          <w:jc w:val="center"/>
        </w:trPr>
        <w:tc>
          <w:tcPr>
            <w:tcW w:w="4356" w:type="dxa"/>
            <w:shd w:val="clear" w:color="auto" w:fill="FFFFCC"/>
            <w:vAlign w:val="center"/>
          </w:tcPr>
          <w:p w:rsidR="0063146C" w:rsidRPr="000D0A7B" w:rsidRDefault="0063146C" w:rsidP="000E5F0E">
            <w:pPr>
              <w:widowControl/>
              <w:snapToGrid w:val="0"/>
              <w:spacing w:beforeLines="50" w:before="180"/>
              <w:jc w:val="center"/>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項目</w:t>
            </w:r>
          </w:p>
        </w:tc>
        <w:tc>
          <w:tcPr>
            <w:tcW w:w="4464" w:type="dxa"/>
            <w:shd w:val="clear" w:color="auto" w:fill="FFFFCC"/>
            <w:vAlign w:val="center"/>
          </w:tcPr>
          <w:p w:rsidR="0063146C" w:rsidRPr="000D0A7B" w:rsidRDefault="0063146C" w:rsidP="000E5F0E">
            <w:pPr>
              <w:widowControl/>
              <w:snapToGrid w:val="0"/>
              <w:spacing w:beforeLines="50" w:before="180"/>
              <w:jc w:val="center"/>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損失金額(單位：萬元)</w:t>
            </w:r>
          </w:p>
        </w:tc>
      </w:tr>
      <w:tr w:rsidR="00692BD6" w:rsidRPr="000D0A7B" w:rsidTr="007F33E3">
        <w:trPr>
          <w:jc w:val="center"/>
        </w:trPr>
        <w:tc>
          <w:tcPr>
            <w:tcW w:w="4356" w:type="dxa"/>
          </w:tcPr>
          <w:p w:rsidR="00CB0867" w:rsidRPr="000D0A7B" w:rsidRDefault="00CB0867" w:rsidP="000E5F0E">
            <w:pPr>
              <w:widowControl/>
              <w:snapToGrid w:val="0"/>
              <w:spacing w:beforeLines="50" w:before="180"/>
              <w:ind w:leftChars="287" w:left="689"/>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農產</w:t>
            </w:r>
          </w:p>
        </w:tc>
        <w:tc>
          <w:tcPr>
            <w:tcW w:w="4464" w:type="dxa"/>
          </w:tcPr>
          <w:p w:rsidR="00CB0867" w:rsidRPr="000D0A7B" w:rsidRDefault="00CB0867" w:rsidP="00CB0867">
            <w:pPr>
              <w:spacing w:line="400" w:lineRule="exact"/>
              <w:rPr>
                <w:rFonts w:ascii="標楷體" w:eastAsia="標楷體" w:hAnsi="標楷體"/>
                <w:bCs/>
                <w:color w:val="000000" w:themeColor="text1"/>
                <w:sz w:val="28"/>
                <w:szCs w:val="28"/>
              </w:rPr>
            </w:pPr>
            <w:r w:rsidRPr="000D0A7B">
              <w:rPr>
                <w:rFonts w:ascii="標楷體" w:eastAsia="標楷體" w:hAnsi="標楷體" w:hint="eastAsia"/>
                <w:bCs/>
                <w:color w:val="000000" w:themeColor="text1"/>
                <w:sz w:val="28"/>
                <w:szCs w:val="28"/>
              </w:rPr>
              <w:t>3,731.3萬元：</w:t>
            </w:r>
            <w:r w:rsidRPr="000D0A7B">
              <w:rPr>
                <w:rFonts w:ascii="標楷體" w:eastAsia="標楷體" w:hAnsi="標楷體"/>
                <w:bCs/>
                <w:color w:val="000000" w:themeColor="text1"/>
                <w:sz w:val="28"/>
                <w:szCs w:val="28"/>
              </w:rPr>
              <w:br/>
            </w:r>
            <w:r w:rsidRPr="000D0A7B">
              <w:rPr>
                <w:rFonts w:ascii="標楷體" w:eastAsia="標楷體" w:hAnsi="標楷體" w:hint="eastAsia"/>
                <w:bCs/>
                <w:color w:val="000000" w:themeColor="text1"/>
                <w:sz w:val="28"/>
                <w:szCs w:val="28"/>
              </w:rPr>
              <w:t>包括：香蕉(1,350.2萬元)、番石榴(523.1萬元)、木瓜(511.1萬元)、白柚(147.5萬元)</w:t>
            </w:r>
            <w:r w:rsidRPr="000D0A7B">
              <w:rPr>
                <w:rFonts w:ascii="標楷體" w:eastAsia="標楷體" w:hAnsi="標楷體"/>
                <w:bCs/>
                <w:color w:val="000000" w:themeColor="text1"/>
                <w:sz w:val="28"/>
                <w:szCs w:val="28"/>
              </w:rPr>
              <w:t>……</w:t>
            </w:r>
            <w:r w:rsidRPr="000D0A7B">
              <w:rPr>
                <w:rFonts w:ascii="標楷體" w:eastAsia="標楷體" w:hAnsi="標楷體" w:hint="eastAsia"/>
                <w:bCs/>
                <w:color w:val="000000" w:themeColor="text1"/>
                <w:sz w:val="28"/>
                <w:szCs w:val="28"/>
              </w:rPr>
              <w:t>等53類農作物受損。</w:t>
            </w:r>
          </w:p>
        </w:tc>
      </w:tr>
      <w:tr w:rsidR="00692BD6" w:rsidRPr="000D0A7B" w:rsidTr="007F33E3">
        <w:trPr>
          <w:jc w:val="center"/>
        </w:trPr>
        <w:tc>
          <w:tcPr>
            <w:tcW w:w="4356" w:type="dxa"/>
          </w:tcPr>
          <w:p w:rsidR="00CB0867" w:rsidRPr="000D0A7B" w:rsidRDefault="00CB0867" w:rsidP="000E5F0E">
            <w:pPr>
              <w:widowControl/>
              <w:snapToGrid w:val="0"/>
              <w:spacing w:beforeLines="50" w:before="180"/>
              <w:ind w:leftChars="287" w:left="689"/>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畜禽</w:t>
            </w:r>
          </w:p>
        </w:tc>
        <w:tc>
          <w:tcPr>
            <w:tcW w:w="4464" w:type="dxa"/>
          </w:tcPr>
          <w:p w:rsidR="00CB0867" w:rsidRPr="000D0A7B" w:rsidRDefault="00CB0867" w:rsidP="00740606">
            <w:pPr>
              <w:spacing w:line="400" w:lineRule="exact"/>
              <w:rPr>
                <w:rFonts w:ascii="標楷體" w:eastAsia="標楷體" w:hAnsi="標楷體"/>
                <w:bCs/>
                <w:color w:val="000000" w:themeColor="text1"/>
                <w:sz w:val="28"/>
                <w:szCs w:val="28"/>
              </w:rPr>
            </w:pPr>
            <w:r w:rsidRPr="000D0A7B">
              <w:rPr>
                <w:rFonts w:ascii="標楷體" w:eastAsia="標楷體" w:hAnsi="標楷體" w:hint="eastAsia"/>
                <w:bCs/>
                <w:color w:val="000000" w:themeColor="text1"/>
                <w:sz w:val="28"/>
                <w:szCs w:val="28"/>
              </w:rPr>
              <w:t>16.7萬元</w:t>
            </w:r>
          </w:p>
        </w:tc>
      </w:tr>
      <w:tr w:rsidR="00692BD6" w:rsidRPr="000D0A7B" w:rsidTr="007F33E3">
        <w:trPr>
          <w:jc w:val="center"/>
        </w:trPr>
        <w:tc>
          <w:tcPr>
            <w:tcW w:w="4356" w:type="dxa"/>
          </w:tcPr>
          <w:p w:rsidR="00CB0867" w:rsidRPr="000D0A7B" w:rsidRDefault="00CB0867" w:rsidP="000E5F0E">
            <w:pPr>
              <w:widowControl/>
              <w:snapToGrid w:val="0"/>
              <w:spacing w:beforeLines="50" w:before="180"/>
              <w:ind w:leftChars="287" w:left="689"/>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漁產</w:t>
            </w:r>
          </w:p>
        </w:tc>
        <w:tc>
          <w:tcPr>
            <w:tcW w:w="4464" w:type="dxa"/>
          </w:tcPr>
          <w:p w:rsidR="00CB0867" w:rsidRPr="000D0A7B" w:rsidRDefault="00CB0867" w:rsidP="00740606">
            <w:pPr>
              <w:spacing w:line="400" w:lineRule="exact"/>
              <w:rPr>
                <w:rFonts w:ascii="標楷體" w:eastAsia="標楷體" w:hAnsi="標楷體"/>
                <w:bCs/>
                <w:color w:val="000000" w:themeColor="text1"/>
                <w:sz w:val="28"/>
                <w:szCs w:val="28"/>
              </w:rPr>
            </w:pPr>
            <w:r w:rsidRPr="000D0A7B">
              <w:rPr>
                <w:rFonts w:ascii="標楷體" w:eastAsia="標楷體" w:hAnsi="標楷體" w:hint="eastAsia"/>
                <w:bCs/>
                <w:color w:val="000000" w:themeColor="text1"/>
                <w:sz w:val="28"/>
                <w:szCs w:val="28"/>
              </w:rPr>
              <w:t>0</w:t>
            </w:r>
          </w:p>
        </w:tc>
      </w:tr>
      <w:tr w:rsidR="00692BD6" w:rsidRPr="000D0A7B" w:rsidTr="007F33E3">
        <w:trPr>
          <w:jc w:val="center"/>
        </w:trPr>
        <w:tc>
          <w:tcPr>
            <w:tcW w:w="4356" w:type="dxa"/>
          </w:tcPr>
          <w:p w:rsidR="00CB0867" w:rsidRPr="000D0A7B" w:rsidRDefault="00CB0867" w:rsidP="000E5F0E">
            <w:pPr>
              <w:widowControl/>
              <w:snapToGrid w:val="0"/>
              <w:spacing w:beforeLines="50" w:before="180"/>
              <w:ind w:leftChars="287" w:left="689"/>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林產</w:t>
            </w:r>
          </w:p>
        </w:tc>
        <w:tc>
          <w:tcPr>
            <w:tcW w:w="4464" w:type="dxa"/>
          </w:tcPr>
          <w:p w:rsidR="00CB0867" w:rsidRPr="000D0A7B" w:rsidRDefault="00CB0867" w:rsidP="00740606">
            <w:pPr>
              <w:spacing w:line="400" w:lineRule="exact"/>
              <w:rPr>
                <w:rFonts w:ascii="標楷體" w:eastAsia="標楷體" w:hAnsi="標楷體"/>
                <w:bCs/>
                <w:color w:val="000000" w:themeColor="text1"/>
                <w:sz w:val="28"/>
                <w:szCs w:val="28"/>
              </w:rPr>
            </w:pPr>
            <w:r w:rsidRPr="000D0A7B">
              <w:rPr>
                <w:rFonts w:ascii="標楷體" w:eastAsia="標楷體" w:hAnsi="標楷體" w:hint="eastAsia"/>
                <w:bCs/>
                <w:color w:val="000000" w:themeColor="text1"/>
                <w:sz w:val="28"/>
                <w:szCs w:val="28"/>
              </w:rPr>
              <w:t>0</w:t>
            </w:r>
          </w:p>
        </w:tc>
      </w:tr>
      <w:tr w:rsidR="00692BD6" w:rsidRPr="000D0A7B" w:rsidTr="007F33E3">
        <w:trPr>
          <w:jc w:val="center"/>
        </w:trPr>
        <w:tc>
          <w:tcPr>
            <w:tcW w:w="4356" w:type="dxa"/>
          </w:tcPr>
          <w:p w:rsidR="00CB0867" w:rsidRPr="000D0A7B" w:rsidRDefault="00CB0867" w:rsidP="000E5F0E">
            <w:pPr>
              <w:widowControl/>
              <w:snapToGrid w:val="0"/>
              <w:spacing w:beforeLines="50" w:before="180"/>
              <w:ind w:leftChars="287" w:left="689"/>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農田及農業設施</w:t>
            </w:r>
          </w:p>
        </w:tc>
        <w:tc>
          <w:tcPr>
            <w:tcW w:w="4464" w:type="dxa"/>
          </w:tcPr>
          <w:p w:rsidR="00CB0867" w:rsidRPr="000D0A7B" w:rsidRDefault="00CB0867" w:rsidP="00740606">
            <w:pPr>
              <w:spacing w:line="400" w:lineRule="exact"/>
              <w:rPr>
                <w:rFonts w:ascii="標楷體" w:eastAsia="標楷體" w:hAnsi="標楷體"/>
                <w:bCs/>
                <w:color w:val="000000" w:themeColor="text1"/>
                <w:sz w:val="28"/>
                <w:szCs w:val="28"/>
              </w:rPr>
            </w:pPr>
            <w:r w:rsidRPr="000D0A7B">
              <w:rPr>
                <w:rFonts w:ascii="標楷體" w:eastAsia="標楷體" w:hAnsi="標楷體" w:hint="eastAsia"/>
                <w:bCs/>
                <w:color w:val="000000" w:themeColor="text1"/>
                <w:sz w:val="28"/>
                <w:szCs w:val="28"/>
              </w:rPr>
              <w:t>農業設施630萬元</w:t>
            </w:r>
          </w:p>
        </w:tc>
      </w:tr>
      <w:tr w:rsidR="00692BD6" w:rsidRPr="000D0A7B" w:rsidTr="007F33E3">
        <w:trPr>
          <w:jc w:val="center"/>
        </w:trPr>
        <w:tc>
          <w:tcPr>
            <w:tcW w:w="4356" w:type="dxa"/>
          </w:tcPr>
          <w:p w:rsidR="00CB0867" w:rsidRPr="000D0A7B" w:rsidRDefault="00CB0867" w:rsidP="000E5F0E">
            <w:pPr>
              <w:widowControl/>
              <w:snapToGrid w:val="0"/>
              <w:spacing w:beforeLines="50" w:before="180"/>
              <w:ind w:leftChars="287" w:left="689"/>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畜禽及漁民漁業設施</w:t>
            </w:r>
          </w:p>
        </w:tc>
        <w:tc>
          <w:tcPr>
            <w:tcW w:w="4464" w:type="dxa"/>
          </w:tcPr>
          <w:p w:rsidR="00CB0867" w:rsidRPr="000D0A7B" w:rsidRDefault="00CB0867" w:rsidP="00740606">
            <w:pPr>
              <w:spacing w:line="400" w:lineRule="exact"/>
              <w:rPr>
                <w:rFonts w:ascii="標楷體" w:eastAsia="標楷體" w:hAnsi="標楷體"/>
                <w:bCs/>
                <w:color w:val="000000" w:themeColor="text1"/>
                <w:sz w:val="28"/>
                <w:szCs w:val="28"/>
              </w:rPr>
            </w:pPr>
            <w:r w:rsidRPr="000D0A7B">
              <w:rPr>
                <w:rFonts w:ascii="標楷體" w:eastAsia="標楷體" w:hAnsi="標楷體" w:hint="eastAsia"/>
                <w:bCs/>
                <w:color w:val="000000" w:themeColor="text1"/>
                <w:sz w:val="28"/>
                <w:szCs w:val="28"/>
              </w:rPr>
              <w:t>56.1萬元：</w:t>
            </w:r>
          </w:p>
          <w:p w:rsidR="00CB0867" w:rsidRPr="000D0A7B" w:rsidRDefault="00CB0867" w:rsidP="00740606">
            <w:pPr>
              <w:spacing w:line="400" w:lineRule="exact"/>
              <w:rPr>
                <w:rFonts w:ascii="標楷體" w:eastAsia="標楷體" w:hAnsi="標楷體"/>
                <w:bCs/>
                <w:color w:val="000000" w:themeColor="text1"/>
                <w:sz w:val="28"/>
                <w:szCs w:val="28"/>
              </w:rPr>
            </w:pPr>
            <w:r w:rsidRPr="000D0A7B">
              <w:rPr>
                <w:rFonts w:ascii="標楷體" w:eastAsia="標楷體" w:hAnsi="標楷體" w:hint="eastAsia"/>
                <w:bCs/>
                <w:color w:val="000000" w:themeColor="text1"/>
                <w:sz w:val="28"/>
                <w:szCs w:val="28"/>
              </w:rPr>
              <w:t>包括：禽舍(26.1萬元) 、漁業設施(30萬元)。</w:t>
            </w:r>
          </w:p>
        </w:tc>
      </w:tr>
      <w:tr w:rsidR="00692BD6" w:rsidRPr="000D0A7B" w:rsidTr="002C320C">
        <w:trPr>
          <w:jc w:val="center"/>
        </w:trPr>
        <w:tc>
          <w:tcPr>
            <w:tcW w:w="4356" w:type="dxa"/>
            <w:shd w:val="clear" w:color="auto" w:fill="F2F2F2" w:themeFill="background1" w:themeFillShade="F2"/>
            <w:vAlign w:val="center"/>
          </w:tcPr>
          <w:p w:rsidR="00CB0867" w:rsidRPr="000D0A7B" w:rsidRDefault="00CB0867" w:rsidP="000E5F0E">
            <w:pPr>
              <w:widowControl/>
              <w:snapToGrid w:val="0"/>
              <w:spacing w:beforeLines="50" w:before="180"/>
              <w:ind w:leftChars="250" w:left="600"/>
              <w:jc w:val="both"/>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總計</w:t>
            </w:r>
          </w:p>
        </w:tc>
        <w:tc>
          <w:tcPr>
            <w:tcW w:w="4464" w:type="dxa"/>
            <w:shd w:val="clear" w:color="auto" w:fill="F2F2F2" w:themeFill="background1" w:themeFillShade="F2"/>
          </w:tcPr>
          <w:p w:rsidR="00CB0867" w:rsidRPr="000D0A7B" w:rsidRDefault="00CB0867" w:rsidP="000E5F0E">
            <w:pPr>
              <w:widowControl/>
              <w:snapToGrid w:val="0"/>
              <w:spacing w:beforeLines="50" w:before="180"/>
              <w:ind w:leftChars="250" w:left="600"/>
              <w:jc w:val="both"/>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4,434.1</w:t>
            </w:r>
          </w:p>
        </w:tc>
      </w:tr>
    </w:tbl>
    <w:p w:rsidR="00DC6D0C" w:rsidRPr="000D0A7B" w:rsidRDefault="00DC6D0C" w:rsidP="000E5F0E">
      <w:pPr>
        <w:snapToGrid w:val="0"/>
        <w:spacing w:before="120" w:afterLines="50" w:after="180"/>
        <w:jc w:val="both"/>
        <w:rPr>
          <w:rFonts w:ascii="標楷體" w:eastAsia="標楷體" w:hAnsi="標楷體"/>
          <w:bCs/>
          <w:color w:val="000000" w:themeColor="text1"/>
          <w:sz w:val="32"/>
          <w:szCs w:val="32"/>
        </w:rPr>
      </w:pPr>
    </w:p>
    <w:p w:rsidR="001842A4" w:rsidRPr="000D0A7B" w:rsidRDefault="001842A4" w:rsidP="000E5F0E">
      <w:pPr>
        <w:pStyle w:val="ad"/>
        <w:numPr>
          <w:ilvl w:val="0"/>
          <w:numId w:val="44"/>
        </w:numPr>
        <w:snapToGrid w:val="0"/>
        <w:spacing w:before="120" w:afterLines="50" w:after="18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高雄市</w:t>
      </w:r>
      <w:r w:rsidR="007C518A" w:rsidRPr="000D0A7B">
        <w:rPr>
          <w:rFonts w:ascii="標楷體" w:eastAsia="標楷體" w:hAnsi="標楷體" w:hint="eastAsia"/>
          <w:bCs/>
          <w:color w:val="000000" w:themeColor="text1"/>
          <w:sz w:val="32"/>
          <w:szCs w:val="32"/>
        </w:rPr>
        <w:t>：</w:t>
      </w:r>
    </w:p>
    <w:p w:rsidR="0065201C" w:rsidRPr="000D0A7B" w:rsidRDefault="00405A5E" w:rsidP="000E5F0E">
      <w:pPr>
        <w:pStyle w:val="ad"/>
        <w:numPr>
          <w:ilvl w:val="0"/>
          <w:numId w:val="94"/>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畜牧業災損情形</w:t>
      </w:r>
      <w:r w:rsidR="002F69CD" w:rsidRPr="000D0A7B">
        <w:rPr>
          <w:rFonts w:ascii="標楷體" w:eastAsia="標楷體" w:hAnsi="標楷體" w:hint="eastAsia"/>
          <w:bCs/>
          <w:color w:val="000000" w:themeColor="text1"/>
          <w:sz w:val="32"/>
          <w:szCs w:val="32"/>
        </w:rPr>
        <w:t>：</w:t>
      </w:r>
      <w:r w:rsidRPr="000D0A7B">
        <w:rPr>
          <w:rFonts w:ascii="標楷體" w:eastAsia="標楷體" w:hAnsi="標楷體" w:hint="eastAsia"/>
          <w:bCs/>
          <w:color w:val="000000" w:themeColor="text1"/>
          <w:sz w:val="32"/>
          <w:szCs w:val="32"/>
        </w:rPr>
        <w:t>雞隻死亡14,093隻，豬隻死亡676頭，鴨隻死亡10,790隻，鵝隻死亡378隻，羊隻死亡34頭，牛隻死亡3頭，畜禽設施受損98棟，災損金額合計11,850,727元。</w:t>
      </w:r>
    </w:p>
    <w:p w:rsidR="00586B7A" w:rsidRPr="000D0A7B" w:rsidRDefault="00586B7A" w:rsidP="000E5F0E">
      <w:pPr>
        <w:snapToGrid w:val="0"/>
        <w:spacing w:beforeLines="50" w:before="180" w:afterLines="50" w:after="180"/>
        <w:jc w:val="both"/>
        <w:rPr>
          <w:rFonts w:ascii="標楷體" w:eastAsia="標楷體" w:hAnsi="標楷體"/>
          <w:bCs/>
          <w:color w:val="000000" w:themeColor="text1"/>
          <w:sz w:val="32"/>
          <w:szCs w:val="32"/>
        </w:rPr>
      </w:pPr>
    </w:p>
    <w:p w:rsidR="001842A4" w:rsidRDefault="00513213" w:rsidP="000E5F0E">
      <w:pPr>
        <w:pStyle w:val="ad"/>
        <w:numPr>
          <w:ilvl w:val="0"/>
          <w:numId w:val="94"/>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lastRenderedPageBreak/>
        <w:t>農林漁牧業產物及設施毀損</w:t>
      </w:r>
      <w:r w:rsidR="003639DE" w:rsidRPr="000D0A7B">
        <w:rPr>
          <w:rFonts w:ascii="標楷體" w:eastAsia="標楷體" w:hAnsi="標楷體" w:hint="eastAsia"/>
          <w:bCs/>
          <w:color w:val="000000" w:themeColor="text1"/>
          <w:sz w:val="32"/>
          <w:szCs w:val="32"/>
        </w:rPr>
        <w:t>：</w:t>
      </w:r>
    </w:p>
    <w:p w:rsidR="00692BD6" w:rsidRPr="000D0A7B" w:rsidRDefault="00C20A75" w:rsidP="00C20A75">
      <w:pPr>
        <w:pStyle w:val="af3"/>
        <w:snapToGrid w:val="0"/>
        <w:spacing w:after="0"/>
        <w:ind w:leftChars="886" w:left="2126"/>
        <w:jc w:val="center"/>
        <w:rPr>
          <w:rFonts w:ascii="標楷體" w:eastAsia="標楷體" w:hAnsi="標楷體"/>
          <w:bCs/>
          <w:color w:val="000000" w:themeColor="text1"/>
          <w:sz w:val="28"/>
          <w:szCs w:val="32"/>
        </w:rPr>
      </w:pPr>
      <w:bookmarkStart w:id="91" w:name="_Toc485300319"/>
      <w:r w:rsidRPr="00C20A75">
        <w:rPr>
          <w:rFonts w:ascii="標楷體" w:eastAsia="標楷體" w:hAnsi="標楷體" w:hint="eastAsia"/>
          <w:bCs/>
          <w:color w:val="000000" w:themeColor="text1"/>
          <w:sz w:val="28"/>
          <w:szCs w:val="32"/>
        </w:rPr>
        <w:t xml:space="preserve">表 </w:t>
      </w:r>
      <w:r w:rsidRPr="00C20A75">
        <w:rPr>
          <w:rFonts w:ascii="標楷體" w:eastAsia="標楷體" w:hAnsi="標楷體"/>
          <w:bCs/>
          <w:color w:val="000000" w:themeColor="text1"/>
          <w:sz w:val="28"/>
          <w:szCs w:val="32"/>
        </w:rPr>
        <w:fldChar w:fldCharType="begin"/>
      </w:r>
      <w:r w:rsidRPr="00C20A75">
        <w:rPr>
          <w:rFonts w:ascii="標楷體" w:eastAsia="標楷體" w:hAnsi="標楷體"/>
          <w:bCs/>
          <w:color w:val="000000" w:themeColor="text1"/>
          <w:sz w:val="28"/>
          <w:szCs w:val="32"/>
        </w:rPr>
        <w:instrText xml:space="preserve"> </w:instrText>
      </w:r>
      <w:r w:rsidRPr="00C20A75">
        <w:rPr>
          <w:rFonts w:ascii="標楷體" w:eastAsia="標楷體" w:hAnsi="標楷體" w:hint="eastAsia"/>
          <w:bCs/>
          <w:color w:val="000000" w:themeColor="text1"/>
          <w:sz w:val="28"/>
          <w:szCs w:val="32"/>
        </w:rPr>
        <w:instrText>SEQ 表 \* ARABIC</w:instrText>
      </w:r>
      <w:r w:rsidRPr="00C20A75">
        <w:rPr>
          <w:rFonts w:ascii="標楷體" w:eastAsia="標楷體" w:hAnsi="標楷體"/>
          <w:bCs/>
          <w:color w:val="000000" w:themeColor="text1"/>
          <w:sz w:val="28"/>
          <w:szCs w:val="32"/>
        </w:rPr>
        <w:instrText xml:space="preserve"> </w:instrText>
      </w:r>
      <w:r w:rsidRPr="00C20A75">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35</w:t>
      </w:r>
      <w:r w:rsidRPr="00C20A75">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692BD6" w:rsidRPr="00692BD6">
        <w:rPr>
          <w:rFonts w:ascii="標楷體" w:eastAsia="標楷體" w:hAnsi="標楷體" w:hint="eastAsia"/>
          <w:bCs/>
          <w:color w:val="000000" w:themeColor="text1"/>
          <w:sz w:val="28"/>
          <w:szCs w:val="32"/>
        </w:rPr>
        <w:t>高雄市農林漁牧業產物及設施損</w:t>
      </w:r>
      <w:r w:rsidR="00692BD6">
        <w:rPr>
          <w:rFonts w:ascii="標楷體" w:eastAsia="標楷體" w:hAnsi="標楷體" w:hint="eastAsia"/>
          <w:bCs/>
          <w:color w:val="000000" w:themeColor="text1"/>
          <w:sz w:val="28"/>
          <w:szCs w:val="32"/>
        </w:rPr>
        <w:t>失</w:t>
      </w:r>
      <w:bookmarkEnd w:id="91"/>
    </w:p>
    <w:tbl>
      <w:tblPr>
        <w:tblW w:w="6945" w:type="dxa"/>
        <w:tblInd w:w="2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28" w:type="dxa"/>
          <w:right w:w="28" w:type="dxa"/>
        </w:tblCellMar>
        <w:tblLook w:val="0000" w:firstRow="0" w:lastRow="0" w:firstColumn="0" w:lastColumn="0" w:noHBand="0" w:noVBand="0"/>
      </w:tblPr>
      <w:tblGrid>
        <w:gridCol w:w="3402"/>
        <w:gridCol w:w="3543"/>
      </w:tblGrid>
      <w:tr w:rsidR="00692BD6" w:rsidRPr="000D0A7B" w:rsidTr="00692BD6">
        <w:trPr>
          <w:trHeight w:val="547"/>
        </w:trPr>
        <w:tc>
          <w:tcPr>
            <w:tcW w:w="3402" w:type="dxa"/>
            <w:shd w:val="clear" w:color="auto" w:fill="FFFFCC"/>
          </w:tcPr>
          <w:p w:rsidR="00513213" w:rsidRPr="000D0A7B" w:rsidRDefault="00513213" w:rsidP="000E5F0E">
            <w:pPr>
              <w:widowControl/>
              <w:snapToGrid w:val="0"/>
              <w:spacing w:beforeLines="50" w:before="180"/>
              <w:ind w:leftChars="-12" w:left="-29"/>
              <w:jc w:val="center"/>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項目</w:t>
            </w:r>
          </w:p>
        </w:tc>
        <w:tc>
          <w:tcPr>
            <w:tcW w:w="3543" w:type="dxa"/>
            <w:shd w:val="clear" w:color="auto" w:fill="FFFFCC"/>
          </w:tcPr>
          <w:p w:rsidR="00513213" w:rsidRPr="000D0A7B" w:rsidRDefault="00513213" w:rsidP="000E5F0E">
            <w:pPr>
              <w:widowControl/>
              <w:snapToGrid w:val="0"/>
              <w:spacing w:beforeLines="50" w:before="180"/>
              <w:ind w:leftChars="-11" w:left="-26"/>
              <w:jc w:val="center"/>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損失金額</w:t>
            </w:r>
            <w:r w:rsidR="00692BD6" w:rsidRPr="000D0A7B">
              <w:rPr>
                <w:rFonts w:ascii="標楷體" w:eastAsia="標楷體" w:hAnsi="標楷體" w:cs="新細明體" w:hint="eastAsia"/>
                <w:color w:val="000000" w:themeColor="text1"/>
                <w:kern w:val="0"/>
                <w:sz w:val="28"/>
                <w:szCs w:val="28"/>
              </w:rPr>
              <w:t>(單位：萬元)</w:t>
            </w:r>
          </w:p>
        </w:tc>
      </w:tr>
      <w:tr w:rsidR="00692BD6" w:rsidRPr="000D0A7B" w:rsidTr="00692BD6">
        <w:trPr>
          <w:trHeight w:val="330"/>
        </w:trPr>
        <w:tc>
          <w:tcPr>
            <w:tcW w:w="3402" w:type="dxa"/>
            <w:shd w:val="clear" w:color="auto" w:fill="FFFFFF"/>
          </w:tcPr>
          <w:p w:rsidR="00513213" w:rsidRPr="000D0A7B" w:rsidRDefault="00513213" w:rsidP="000E5F0E">
            <w:pPr>
              <w:widowControl/>
              <w:snapToGrid w:val="0"/>
              <w:spacing w:beforeLines="50" w:before="180"/>
              <w:ind w:leftChars="165" w:left="396"/>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農產</w:t>
            </w:r>
          </w:p>
        </w:tc>
        <w:tc>
          <w:tcPr>
            <w:tcW w:w="3543" w:type="dxa"/>
            <w:shd w:val="clear" w:color="auto" w:fill="FFFFFF"/>
          </w:tcPr>
          <w:p w:rsidR="00513213" w:rsidRPr="000D0A7B" w:rsidRDefault="00513213" w:rsidP="000E5F0E">
            <w:pPr>
              <w:widowControl/>
              <w:snapToGrid w:val="0"/>
              <w:spacing w:beforeLines="50" w:before="180"/>
              <w:ind w:leftChars="305" w:left="732" w:rightChars="342" w:right="82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43</w:t>
            </w:r>
            <w:r w:rsidR="00420FA2" w:rsidRPr="000D0A7B">
              <w:rPr>
                <w:rFonts w:ascii="標楷體" w:eastAsia="標楷體" w:hAnsi="標楷體" w:cs="新細明體" w:hint="eastAsia"/>
                <w:color w:val="000000" w:themeColor="text1"/>
                <w:kern w:val="0"/>
                <w:sz w:val="28"/>
                <w:szCs w:val="28"/>
              </w:rPr>
              <w:t>,</w:t>
            </w:r>
            <w:r w:rsidRPr="000D0A7B">
              <w:rPr>
                <w:rFonts w:ascii="標楷體" w:eastAsia="標楷體" w:hAnsi="標楷體" w:cs="新細明體"/>
                <w:color w:val="000000" w:themeColor="text1"/>
                <w:kern w:val="0"/>
                <w:sz w:val="28"/>
                <w:szCs w:val="28"/>
              </w:rPr>
              <w:t>416</w:t>
            </w:r>
          </w:p>
        </w:tc>
      </w:tr>
      <w:tr w:rsidR="00692BD6" w:rsidRPr="000D0A7B" w:rsidTr="00692BD6">
        <w:trPr>
          <w:trHeight w:val="330"/>
        </w:trPr>
        <w:tc>
          <w:tcPr>
            <w:tcW w:w="3402" w:type="dxa"/>
            <w:shd w:val="clear" w:color="auto" w:fill="FFFFFF"/>
          </w:tcPr>
          <w:p w:rsidR="00513213" w:rsidRPr="000D0A7B" w:rsidRDefault="00513213" w:rsidP="000E5F0E">
            <w:pPr>
              <w:widowControl/>
              <w:snapToGrid w:val="0"/>
              <w:spacing w:beforeLines="50" w:before="180"/>
              <w:ind w:leftChars="165" w:left="396"/>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畜禽</w:t>
            </w:r>
          </w:p>
        </w:tc>
        <w:tc>
          <w:tcPr>
            <w:tcW w:w="3543" w:type="dxa"/>
            <w:shd w:val="clear" w:color="auto" w:fill="FFFFFF"/>
          </w:tcPr>
          <w:p w:rsidR="00513213" w:rsidRPr="000D0A7B" w:rsidRDefault="00513213" w:rsidP="000E5F0E">
            <w:pPr>
              <w:widowControl/>
              <w:snapToGrid w:val="0"/>
              <w:spacing w:beforeLines="50" w:before="180"/>
              <w:ind w:leftChars="305" w:left="732" w:rightChars="342" w:right="82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 xml:space="preserve"> </w:t>
            </w:r>
            <w:r w:rsidRPr="000D0A7B">
              <w:rPr>
                <w:rFonts w:ascii="標楷體" w:eastAsia="標楷體" w:hAnsi="標楷體" w:cs="新細明體" w:hint="eastAsia"/>
                <w:color w:val="000000" w:themeColor="text1"/>
                <w:kern w:val="0"/>
                <w:sz w:val="28"/>
                <w:szCs w:val="28"/>
              </w:rPr>
              <w:t>1</w:t>
            </w:r>
            <w:r w:rsidR="00420FA2" w:rsidRPr="000D0A7B">
              <w:rPr>
                <w:rFonts w:ascii="標楷體" w:eastAsia="標楷體" w:hAnsi="標楷體" w:cs="新細明體" w:hint="eastAsia"/>
                <w:color w:val="000000" w:themeColor="text1"/>
                <w:kern w:val="0"/>
                <w:sz w:val="28"/>
                <w:szCs w:val="28"/>
              </w:rPr>
              <w:t>,</w:t>
            </w:r>
            <w:r w:rsidRPr="000D0A7B">
              <w:rPr>
                <w:rFonts w:ascii="標楷體" w:eastAsia="標楷體" w:hAnsi="標楷體" w:cs="新細明體" w:hint="eastAsia"/>
                <w:color w:val="000000" w:themeColor="text1"/>
                <w:kern w:val="0"/>
                <w:sz w:val="28"/>
                <w:szCs w:val="28"/>
              </w:rPr>
              <w:t>185</w:t>
            </w:r>
          </w:p>
        </w:tc>
      </w:tr>
      <w:tr w:rsidR="00692BD6" w:rsidRPr="000D0A7B" w:rsidTr="00692BD6">
        <w:trPr>
          <w:trHeight w:val="330"/>
        </w:trPr>
        <w:tc>
          <w:tcPr>
            <w:tcW w:w="3402" w:type="dxa"/>
            <w:shd w:val="clear" w:color="auto" w:fill="FFFFFF"/>
          </w:tcPr>
          <w:p w:rsidR="00513213" w:rsidRPr="000D0A7B" w:rsidRDefault="00513213" w:rsidP="000E5F0E">
            <w:pPr>
              <w:widowControl/>
              <w:snapToGrid w:val="0"/>
              <w:spacing w:beforeLines="50" w:before="180"/>
              <w:ind w:leftChars="165" w:left="396"/>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漁產</w:t>
            </w:r>
          </w:p>
        </w:tc>
        <w:tc>
          <w:tcPr>
            <w:tcW w:w="3543" w:type="dxa"/>
            <w:shd w:val="clear" w:color="auto" w:fill="FFFFFF"/>
          </w:tcPr>
          <w:p w:rsidR="00513213" w:rsidRPr="000D0A7B" w:rsidRDefault="002F69CD" w:rsidP="000E5F0E">
            <w:pPr>
              <w:widowControl/>
              <w:snapToGrid w:val="0"/>
              <w:spacing w:beforeLines="50" w:before="180"/>
              <w:ind w:leftChars="305" w:left="732" w:rightChars="342" w:right="821"/>
              <w:jc w:val="right"/>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w:t>
            </w:r>
          </w:p>
        </w:tc>
      </w:tr>
      <w:tr w:rsidR="00692BD6" w:rsidRPr="000D0A7B" w:rsidTr="00692BD6">
        <w:trPr>
          <w:trHeight w:val="330"/>
        </w:trPr>
        <w:tc>
          <w:tcPr>
            <w:tcW w:w="3402" w:type="dxa"/>
            <w:shd w:val="clear" w:color="auto" w:fill="FFFFFF"/>
          </w:tcPr>
          <w:p w:rsidR="00513213" w:rsidRPr="000D0A7B" w:rsidRDefault="00513213" w:rsidP="000E5F0E">
            <w:pPr>
              <w:widowControl/>
              <w:snapToGrid w:val="0"/>
              <w:spacing w:beforeLines="50" w:before="180"/>
              <w:ind w:leftChars="165" w:left="396"/>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林產</w:t>
            </w:r>
          </w:p>
        </w:tc>
        <w:tc>
          <w:tcPr>
            <w:tcW w:w="3543" w:type="dxa"/>
            <w:shd w:val="clear" w:color="auto" w:fill="FFFFFF"/>
          </w:tcPr>
          <w:p w:rsidR="00513213" w:rsidRPr="000D0A7B" w:rsidRDefault="002F69CD" w:rsidP="000E5F0E">
            <w:pPr>
              <w:widowControl/>
              <w:snapToGrid w:val="0"/>
              <w:spacing w:beforeLines="50" w:before="180"/>
              <w:ind w:leftChars="305" w:left="732" w:rightChars="342" w:right="821"/>
              <w:jc w:val="right"/>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w:t>
            </w:r>
          </w:p>
        </w:tc>
      </w:tr>
      <w:tr w:rsidR="00692BD6" w:rsidRPr="000D0A7B" w:rsidTr="00692BD6">
        <w:trPr>
          <w:trHeight w:val="330"/>
        </w:trPr>
        <w:tc>
          <w:tcPr>
            <w:tcW w:w="3402" w:type="dxa"/>
            <w:shd w:val="clear" w:color="auto" w:fill="FFFFFF"/>
          </w:tcPr>
          <w:p w:rsidR="00513213" w:rsidRPr="000D0A7B" w:rsidRDefault="00513213" w:rsidP="000E5F0E">
            <w:pPr>
              <w:widowControl/>
              <w:snapToGrid w:val="0"/>
              <w:spacing w:beforeLines="50" w:before="180"/>
              <w:ind w:leftChars="165" w:left="396"/>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農田及農業設施</w:t>
            </w:r>
          </w:p>
        </w:tc>
        <w:tc>
          <w:tcPr>
            <w:tcW w:w="3543" w:type="dxa"/>
            <w:shd w:val="clear" w:color="auto" w:fill="FFFFFF"/>
          </w:tcPr>
          <w:p w:rsidR="00513213" w:rsidRPr="000D0A7B" w:rsidRDefault="00513213" w:rsidP="000E5F0E">
            <w:pPr>
              <w:widowControl/>
              <w:snapToGrid w:val="0"/>
              <w:spacing w:beforeLines="50" w:before="180"/>
              <w:ind w:leftChars="305" w:left="732" w:rightChars="342" w:right="82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 xml:space="preserve"> 4</w:t>
            </w:r>
            <w:r w:rsidR="00420FA2" w:rsidRPr="000D0A7B">
              <w:rPr>
                <w:rFonts w:ascii="標楷體" w:eastAsia="標楷體" w:hAnsi="標楷體" w:cs="新細明體" w:hint="eastAsia"/>
                <w:color w:val="000000" w:themeColor="text1"/>
                <w:kern w:val="0"/>
                <w:sz w:val="28"/>
                <w:szCs w:val="28"/>
              </w:rPr>
              <w:t>,</w:t>
            </w:r>
            <w:r w:rsidRPr="000D0A7B">
              <w:rPr>
                <w:rFonts w:ascii="標楷體" w:eastAsia="標楷體" w:hAnsi="標楷體" w:cs="新細明體"/>
                <w:color w:val="000000" w:themeColor="text1"/>
                <w:kern w:val="0"/>
                <w:sz w:val="28"/>
                <w:szCs w:val="28"/>
              </w:rPr>
              <w:t>231</w:t>
            </w:r>
          </w:p>
        </w:tc>
      </w:tr>
      <w:tr w:rsidR="00692BD6" w:rsidRPr="000D0A7B" w:rsidTr="00692BD6">
        <w:trPr>
          <w:trHeight w:val="330"/>
        </w:trPr>
        <w:tc>
          <w:tcPr>
            <w:tcW w:w="3402" w:type="dxa"/>
            <w:shd w:val="clear" w:color="auto" w:fill="FFFFFF"/>
          </w:tcPr>
          <w:p w:rsidR="00513213" w:rsidRPr="000D0A7B" w:rsidRDefault="00513213" w:rsidP="000E5F0E">
            <w:pPr>
              <w:widowControl/>
              <w:snapToGrid w:val="0"/>
              <w:spacing w:beforeLines="50" w:before="180"/>
              <w:ind w:leftChars="165" w:left="396"/>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畜禽及漁民漁業設施</w:t>
            </w:r>
          </w:p>
        </w:tc>
        <w:tc>
          <w:tcPr>
            <w:tcW w:w="3543" w:type="dxa"/>
            <w:shd w:val="clear" w:color="auto" w:fill="FFFFFF"/>
          </w:tcPr>
          <w:p w:rsidR="00513213" w:rsidRPr="000D0A7B" w:rsidRDefault="002F69CD" w:rsidP="000E5F0E">
            <w:pPr>
              <w:widowControl/>
              <w:snapToGrid w:val="0"/>
              <w:spacing w:beforeLines="50" w:before="180"/>
              <w:ind w:leftChars="305" w:left="732" w:rightChars="342" w:right="821"/>
              <w:jc w:val="right"/>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w:t>
            </w:r>
          </w:p>
        </w:tc>
      </w:tr>
      <w:tr w:rsidR="00692BD6" w:rsidRPr="000D0A7B" w:rsidTr="00692BD6">
        <w:trPr>
          <w:trHeight w:val="330"/>
        </w:trPr>
        <w:tc>
          <w:tcPr>
            <w:tcW w:w="3402" w:type="dxa"/>
            <w:shd w:val="clear" w:color="auto" w:fill="F2F2F2" w:themeFill="background1" w:themeFillShade="F2"/>
          </w:tcPr>
          <w:p w:rsidR="00513213" w:rsidRPr="000D0A7B" w:rsidRDefault="00513213" w:rsidP="000E5F0E">
            <w:pPr>
              <w:widowControl/>
              <w:snapToGrid w:val="0"/>
              <w:spacing w:beforeLines="50" w:before="180"/>
              <w:ind w:leftChars="165" w:left="396"/>
              <w:rPr>
                <w:rFonts w:ascii="標楷體" w:eastAsia="標楷體" w:hAnsi="標楷體" w:cs="新細明體"/>
                <w:color w:val="000000" w:themeColor="text1"/>
                <w:kern w:val="0"/>
                <w:sz w:val="28"/>
                <w:szCs w:val="28"/>
              </w:rPr>
            </w:pPr>
            <w:r w:rsidRPr="000D0A7B">
              <w:rPr>
                <w:rFonts w:ascii="標楷體" w:eastAsia="標楷體" w:hAnsi="標楷體" w:cs="新細明體" w:hint="eastAsia"/>
                <w:color w:val="000000" w:themeColor="text1"/>
                <w:kern w:val="0"/>
                <w:sz w:val="28"/>
                <w:szCs w:val="28"/>
              </w:rPr>
              <w:t>總計</w:t>
            </w:r>
          </w:p>
        </w:tc>
        <w:tc>
          <w:tcPr>
            <w:tcW w:w="3543" w:type="dxa"/>
            <w:shd w:val="clear" w:color="auto" w:fill="F2F2F2" w:themeFill="background1" w:themeFillShade="F2"/>
          </w:tcPr>
          <w:p w:rsidR="00513213" w:rsidRPr="000D0A7B" w:rsidRDefault="00513213" w:rsidP="000E5F0E">
            <w:pPr>
              <w:widowControl/>
              <w:snapToGrid w:val="0"/>
              <w:spacing w:beforeLines="50" w:before="180"/>
              <w:ind w:leftChars="305" w:left="732" w:rightChars="342" w:right="821"/>
              <w:jc w:val="right"/>
              <w:rPr>
                <w:rFonts w:ascii="標楷體" w:eastAsia="標楷體" w:hAnsi="標楷體" w:cs="新細明體"/>
                <w:color w:val="000000" w:themeColor="text1"/>
                <w:kern w:val="0"/>
                <w:sz w:val="28"/>
                <w:szCs w:val="28"/>
              </w:rPr>
            </w:pPr>
            <w:r w:rsidRPr="000D0A7B">
              <w:rPr>
                <w:rFonts w:ascii="標楷體" w:eastAsia="標楷體" w:hAnsi="標楷體" w:cs="新細明體"/>
                <w:color w:val="000000" w:themeColor="text1"/>
                <w:kern w:val="0"/>
                <w:sz w:val="28"/>
                <w:szCs w:val="28"/>
              </w:rPr>
              <w:t>48</w:t>
            </w:r>
            <w:r w:rsidR="00420FA2" w:rsidRPr="000D0A7B">
              <w:rPr>
                <w:rFonts w:ascii="標楷體" w:eastAsia="標楷體" w:hAnsi="標楷體" w:cs="新細明體" w:hint="eastAsia"/>
                <w:color w:val="000000" w:themeColor="text1"/>
                <w:kern w:val="0"/>
                <w:sz w:val="28"/>
                <w:szCs w:val="28"/>
              </w:rPr>
              <w:t>,</w:t>
            </w:r>
            <w:r w:rsidRPr="000D0A7B">
              <w:rPr>
                <w:rFonts w:ascii="標楷體" w:eastAsia="標楷體" w:hAnsi="標楷體" w:cs="新細明體"/>
                <w:color w:val="000000" w:themeColor="text1"/>
                <w:kern w:val="0"/>
                <w:sz w:val="28"/>
                <w:szCs w:val="28"/>
              </w:rPr>
              <w:t>832</w:t>
            </w:r>
          </w:p>
        </w:tc>
      </w:tr>
    </w:tbl>
    <w:p w:rsidR="002F5D75" w:rsidRPr="000D0A7B" w:rsidRDefault="002F5D75" w:rsidP="000E5F0E">
      <w:pPr>
        <w:snapToGrid w:val="0"/>
        <w:spacing w:before="120" w:afterLines="50" w:after="180"/>
        <w:jc w:val="both"/>
        <w:rPr>
          <w:rFonts w:ascii="標楷體" w:eastAsia="標楷體" w:hAnsi="標楷體"/>
          <w:bCs/>
          <w:color w:val="000000" w:themeColor="text1"/>
          <w:sz w:val="32"/>
          <w:szCs w:val="32"/>
        </w:rPr>
      </w:pPr>
    </w:p>
    <w:p w:rsidR="009F77AB" w:rsidRPr="000D0A7B" w:rsidRDefault="001842A4" w:rsidP="000E5F0E">
      <w:pPr>
        <w:pStyle w:val="ad"/>
        <w:numPr>
          <w:ilvl w:val="0"/>
          <w:numId w:val="44"/>
        </w:numPr>
        <w:snapToGrid w:val="0"/>
        <w:spacing w:before="120" w:afterLines="50" w:after="18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嘉義縣</w:t>
      </w:r>
      <w:r w:rsidR="00593758" w:rsidRPr="000D0A7B">
        <w:rPr>
          <w:rFonts w:ascii="標楷體" w:eastAsia="標楷體" w:hAnsi="標楷體" w:hint="eastAsia"/>
          <w:bCs/>
          <w:color w:val="000000" w:themeColor="text1"/>
          <w:sz w:val="32"/>
          <w:szCs w:val="32"/>
        </w:rPr>
        <w:t>：</w:t>
      </w:r>
      <w:r w:rsidR="002F69CD" w:rsidRPr="000D0A7B">
        <w:rPr>
          <w:rFonts w:ascii="標楷體" w:eastAsia="標楷體" w:hAnsi="標楷體"/>
          <w:bCs/>
          <w:color w:val="000000" w:themeColor="text1"/>
          <w:sz w:val="32"/>
          <w:szCs w:val="32"/>
        </w:rPr>
        <w:br/>
      </w:r>
      <w:r w:rsidR="009F77AB" w:rsidRPr="000D0A7B">
        <w:rPr>
          <w:rFonts w:ascii="標楷體" w:eastAsia="標楷體" w:hAnsi="標楷體" w:hint="eastAsia"/>
          <w:bCs/>
          <w:color w:val="000000" w:themeColor="text1"/>
          <w:sz w:val="32"/>
          <w:szCs w:val="32"/>
        </w:rPr>
        <w:t>計有太保市、朴子市、布袋鎮、民雄鄉、六腳鄉、東石鄉、義竹鄉、鹿草鄉、水上鄉、中埔鄉等有部份農災損失回報，共計16項農作物受損，被害總面積306.30公頃，損害程度12%，換算面積35.50公頃，預估損失金額4,532千元。</w:t>
      </w:r>
    </w:p>
    <w:p w:rsidR="009F77AB" w:rsidRPr="000D0A7B" w:rsidRDefault="009F77AB" w:rsidP="000E5F0E">
      <w:pPr>
        <w:snapToGrid w:val="0"/>
        <w:spacing w:beforeLines="50" w:before="180" w:afterLines="50" w:after="180"/>
        <w:jc w:val="both"/>
        <w:rPr>
          <w:rFonts w:ascii="標楷體" w:eastAsia="標楷體" w:hAnsi="標楷體"/>
          <w:bCs/>
          <w:color w:val="000000" w:themeColor="text1"/>
          <w:sz w:val="32"/>
          <w:szCs w:val="32"/>
        </w:rPr>
      </w:pPr>
    </w:p>
    <w:p w:rsidR="00DE1BE3" w:rsidRPr="000D0A7B" w:rsidRDefault="00183288" w:rsidP="000E5F0E">
      <w:pPr>
        <w:pStyle w:val="ad"/>
        <w:numPr>
          <w:ilvl w:val="0"/>
          <w:numId w:val="44"/>
        </w:numPr>
        <w:snapToGrid w:val="0"/>
        <w:spacing w:before="120" w:afterLines="50" w:after="18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澎湖縣：</w:t>
      </w:r>
    </w:p>
    <w:p w:rsidR="00183288" w:rsidRPr="000D0A7B" w:rsidRDefault="00183288" w:rsidP="000E5F0E">
      <w:pPr>
        <w:pStyle w:val="ad"/>
        <w:numPr>
          <w:ilvl w:val="0"/>
          <w:numId w:val="162"/>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農業方面：</w:t>
      </w:r>
      <w:r w:rsidRPr="000D0A7B">
        <w:rPr>
          <w:rFonts w:ascii="標楷體" w:eastAsia="標楷體" w:hAnsi="標楷體" w:hint="eastAsia"/>
          <w:bCs/>
          <w:color w:val="000000" w:themeColor="text1"/>
          <w:sz w:val="32"/>
          <w:szCs w:val="32"/>
        </w:rPr>
        <w:br/>
        <w:t>因莫蘭蒂颱風，帶來強風豪雨造成澎湖縣農作物損失嚴重，依據各鄉市報送農作物災損，農作物因強風致香蕉、木瓜、洛神葵等折枝、倒伏計有</w:t>
      </w:r>
      <w:r w:rsidRPr="000D0A7B">
        <w:rPr>
          <w:rFonts w:ascii="標楷體" w:eastAsia="標楷體" w:hAnsi="標楷體"/>
          <w:bCs/>
          <w:color w:val="000000" w:themeColor="text1"/>
          <w:sz w:val="32"/>
          <w:szCs w:val="32"/>
        </w:rPr>
        <w:t>2.27</w:t>
      </w:r>
      <w:r w:rsidRPr="000D0A7B">
        <w:rPr>
          <w:rFonts w:ascii="標楷體" w:eastAsia="標楷體" w:hAnsi="標楷體" w:hint="eastAsia"/>
          <w:bCs/>
          <w:color w:val="000000" w:themeColor="text1"/>
          <w:sz w:val="32"/>
          <w:szCs w:val="32"/>
        </w:rPr>
        <w:t>公頃，七美鄉所種植之紅龍果落果、倒伏、葉面枯黃等</w:t>
      </w:r>
      <w:r w:rsidRPr="000D0A7B">
        <w:rPr>
          <w:rFonts w:ascii="標楷體" w:eastAsia="標楷體" w:hAnsi="標楷體"/>
          <w:bCs/>
          <w:color w:val="000000" w:themeColor="text1"/>
          <w:sz w:val="32"/>
          <w:szCs w:val="32"/>
        </w:rPr>
        <w:t>3</w:t>
      </w:r>
      <w:r w:rsidRPr="000D0A7B">
        <w:rPr>
          <w:rFonts w:ascii="標楷體" w:eastAsia="標楷體" w:hAnsi="標楷體" w:hint="eastAsia"/>
          <w:bCs/>
          <w:color w:val="000000" w:themeColor="text1"/>
          <w:sz w:val="32"/>
          <w:szCs w:val="32"/>
        </w:rPr>
        <w:t>公頃，估計損害金額約新臺幣</w:t>
      </w:r>
      <w:r w:rsidRPr="000D0A7B">
        <w:rPr>
          <w:rFonts w:ascii="標楷體" w:eastAsia="標楷體" w:hAnsi="標楷體"/>
          <w:bCs/>
          <w:color w:val="000000" w:themeColor="text1"/>
          <w:sz w:val="32"/>
          <w:szCs w:val="32"/>
        </w:rPr>
        <w:t>728</w:t>
      </w:r>
      <w:r w:rsidRPr="000D0A7B">
        <w:rPr>
          <w:rFonts w:ascii="標楷體" w:eastAsia="標楷體" w:hAnsi="標楷體" w:hint="eastAsia"/>
          <w:bCs/>
          <w:color w:val="000000" w:themeColor="text1"/>
          <w:sz w:val="32"/>
          <w:szCs w:val="32"/>
        </w:rPr>
        <w:t>萬元；農業設施：塑膠布、網破損、部分骨架毀損等計</w:t>
      </w:r>
      <w:r w:rsidRPr="000D0A7B">
        <w:rPr>
          <w:rFonts w:ascii="標楷體" w:eastAsia="標楷體" w:hAnsi="標楷體"/>
          <w:bCs/>
          <w:color w:val="000000" w:themeColor="text1"/>
          <w:sz w:val="32"/>
          <w:szCs w:val="32"/>
        </w:rPr>
        <w:t>0.19</w:t>
      </w:r>
      <w:r w:rsidRPr="000D0A7B">
        <w:rPr>
          <w:rFonts w:ascii="標楷體" w:eastAsia="標楷體" w:hAnsi="標楷體" w:hint="eastAsia"/>
          <w:bCs/>
          <w:color w:val="000000" w:themeColor="text1"/>
          <w:sz w:val="32"/>
          <w:szCs w:val="32"/>
        </w:rPr>
        <w:t>公頃，估計損害金額約新臺幣</w:t>
      </w:r>
      <w:r w:rsidRPr="000D0A7B">
        <w:rPr>
          <w:rFonts w:ascii="標楷體" w:eastAsia="標楷體" w:hAnsi="標楷體"/>
          <w:bCs/>
          <w:color w:val="000000" w:themeColor="text1"/>
          <w:sz w:val="32"/>
          <w:szCs w:val="32"/>
        </w:rPr>
        <w:t>4</w:t>
      </w:r>
      <w:r w:rsidRPr="000D0A7B">
        <w:rPr>
          <w:rFonts w:ascii="標楷體" w:eastAsia="標楷體" w:hAnsi="標楷體" w:hint="eastAsia"/>
          <w:bCs/>
          <w:color w:val="000000" w:themeColor="text1"/>
          <w:sz w:val="32"/>
          <w:szCs w:val="32"/>
        </w:rPr>
        <w:t>萬</w:t>
      </w:r>
      <w:r w:rsidRPr="000D0A7B">
        <w:rPr>
          <w:rFonts w:ascii="標楷體" w:eastAsia="標楷體" w:hAnsi="標楷體"/>
          <w:bCs/>
          <w:color w:val="000000" w:themeColor="text1"/>
          <w:sz w:val="32"/>
          <w:szCs w:val="32"/>
        </w:rPr>
        <w:t>5</w:t>
      </w:r>
      <w:r w:rsidR="00D275C7" w:rsidRPr="000D0A7B">
        <w:rPr>
          <w:rFonts w:ascii="標楷體" w:eastAsia="標楷體" w:hAnsi="標楷體" w:hint="eastAsia"/>
          <w:bCs/>
          <w:color w:val="000000" w:themeColor="text1"/>
          <w:sz w:val="32"/>
          <w:szCs w:val="32"/>
        </w:rPr>
        <w:t>,000</w:t>
      </w:r>
      <w:r w:rsidRPr="000D0A7B">
        <w:rPr>
          <w:rFonts w:ascii="標楷體" w:eastAsia="標楷體" w:hAnsi="標楷體" w:hint="eastAsia"/>
          <w:bCs/>
          <w:color w:val="000000" w:themeColor="text1"/>
          <w:sz w:val="32"/>
          <w:szCs w:val="32"/>
        </w:rPr>
        <w:t>元。</w:t>
      </w:r>
    </w:p>
    <w:p w:rsidR="00183288" w:rsidRPr="000D0A7B" w:rsidRDefault="00183288" w:rsidP="000E5F0E">
      <w:pPr>
        <w:pStyle w:val="ad"/>
        <w:numPr>
          <w:ilvl w:val="0"/>
          <w:numId w:val="162"/>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林業方面：</w:t>
      </w:r>
    </w:p>
    <w:p w:rsidR="00183288" w:rsidRPr="000D0A7B" w:rsidRDefault="00183288" w:rsidP="000E5F0E">
      <w:pPr>
        <w:pStyle w:val="ad"/>
        <w:numPr>
          <w:ilvl w:val="0"/>
          <w:numId w:val="163"/>
        </w:numPr>
        <w:snapToGrid w:val="0"/>
        <w:spacing w:beforeLines="50" w:before="180"/>
        <w:ind w:leftChars="0" w:left="2352" w:hanging="198"/>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莫蘭蒂颱風，帶來強風豪雨使得澎湖</w:t>
      </w:r>
      <w:r w:rsidR="0056561C" w:rsidRPr="000D0A7B">
        <w:rPr>
          <w:rFonts w:ascii="標楷體" w:eastAsia="標楷體" w:hAnsi="標楷體" w:hint="eastAsia"/>
          <w:bCs/>
          <w:color w:val="000000" w:themeColor="text1"/>
          <w:sz w:val="32"/>
          <w:szCs w:val="32"/>
        </w:rPr>
        <w:t>縣</w:t>
      </w:r>
      <w:r w:rsidRPr="000D0A7B">
        <w:rPr>
          <w:rFonts w:ascii="標楷體" w:eastAsia="標楷體" w:hAnsi="標楷體" w:hint="eastAsia"/>
          <w:bCs/>
          <w:color w:val="000000" w:themeColor="text1"/>
          <w:sz w:val="32"/>
          <w:szCs w:val="32"/>
        </w:rPr>
        <w:t>林木受創嚴重，根據農漁局林務公園管理所統計，莫蘭蒂颱風及梅姬颱</w:t>
      </w:r>
      <w:r w:rsidRPr="000D0A7B">
        <w:rPr>
          <w:rFonts w:ascii="標楷體" w:eastAsia="標楷體" w:hAnsi="標楷體" w:hint="eastAsia"/>
          <w:bCs/>
          <w:color w:val="000000" w:themeColor="text1"/>
          <w:sz w:val="32"/>
          <w:szCs w:val="32"/>
        </w:rPr>
        <w:lastRenderedPageBreak/>
        <w:t>風造成觀音亭、澎湖休憩園區等公園綠地林木連根拔起全倒</w:t>
      </w:r>
      <w:r w:rsidRPr="000D0A7B">
        <w:rPr>
          <w:rFonts w:ascii="標楷體" w:eastAsia="標楷體" w:hAnsi="標楷體"/>
          <w:bCs/>
          <w:color w:val="000000" w:themeColor="text1"/>
          <w:sz w:val="32"/>
          <w:szCs w:val="32"/>
        </w:rPr>
        <w:t>799</w:t>
      </w:r>
      <w:r w:rsidRPr="000D0A7B">
        <w:rPr>
          <w:rFonts w:ascii="標楷體" w:eastAsia="標楷體" w:hAnsi="標楷體" w:hint="eastAsia"/>
          <w:bCs/>
          <w:color w:val="000000" w:themeColor="text1"/>
          <w:sz w:val="32"/>
          <w:szCs w:val="32"/>
        </w:rPr>
        <w:t>株，林木傾斜</w:t>
      </w:r>
      <w:r w:rsidRPr="000D0A7B">
        <w:rPr>
          <w:rFonts w:ascii="標楷體" w:eastAsia="標楷體" w:hAnsi="標楷體"/>
          <w:bCs/>
          <w:color w:val="000000" w:themeColor="text1"/>
          <w:sz w:val="32"/>
          <w:szCs w:val="32"/>
        </w:rPr>
        <w:t>1,455</w:t>
      </w:r>
      <w:r w:rsidRPr="000D0A7B">
        <w:rPr>
          <w:rFonts w:ascii="標楷體" w:eastAsia="標楷體" w:hAnsi="標楷體" w:hint="eastAsia"/>
          <w:bCs/>
          <w:color w:val="000000" w:themeColor="text1"/>
          <w:sz w:val="32"/>
          <w:szCs w:val="32"/>
        </w:rPr>
        <w:t>株，枝幹受損嚴重的也有</w:t>
      </w:r>
      <w:r w:rsidRPr="000D0A7B">
        <w:rPr>
          <w:rFonts w:ascii="標楷體" w:eastAsia="標楷體" w:hAnsi="標楷體"/>
          <w:bCs/>
          <w:color w:val="000000" w:themeColor="text1"/>
          <w:sz w:val="32"/>
          <w:szCs w:val="32"/>
        </w:rPr>
        <w:t>2,625</w:t>
      </w:r>
      <w:r w:rsidRPr="000D0A7B">
        <w:rPr>
          <w:rFonts w:ascii="標楷體" w:eastAsia="標楷體" w:hAnsi="標楷體" w:hint="eastAsia"/>
          <w:bCs/>
          <w:color w:val="000000" w:themeColor="text1"/>
          <w:sz w:val="32"/>
          <w:szCs w:val="32"/>
        </w:rPr>
        <w:t>株，其中不乏</w:t>
      </w:r>
      <w:r w:rsidRPr="000D0A7B">
        <w:rPr>
          <w:rFonts w:ascii="標楷體" w:eastAsia="標楷體" w:hAnsi="標楷體"/>
          <w:bCs/>
          <w:color w:val="000000" w:themeColor="text1"/>
          <w:sz w:val="32"/>
          <w:szCs w:val="32"/>
        </w:rPr>
        <w:t>3</w:t>
      </w:r>
      <w:r w:rsidRPr="000D0A7B">
        <w:rPr>
          <w:rFonts w:ascii="標楷體" w:eastAsia="標楷體" w:hAnsi="標楷體" w:hint="eastAsia"/>
          <w:bCs/>
          <w:color w:val="000000" w:themeColor="text1"/>
          <w:sz w:val="32"/>
          <w:szCs w:val="32"/>
        </w:rPr>
        <w:t>、</w:t>
      </w:r>
      <w:r w:rsidRPr="000D0A7B">
        <w:rPr>
          <w:rFonts w:ascii="標楷體" w:eastAsia="標楷體" w:hAnsi="標楷體"/>
          <w:bCs/>
          <w:color w:val="000000" w:themeColor="text1"/>
          <w:sz w:val="32"/>
          <w:szCs w:val="32"/>
        </w:rPr>
        <w:t>40</w:t>
      </w:r>
      <w:r w:rsidRPr="000D0A7B">
        <w:rPr>
          <w:rFonts w:ascii="標楷體" w:eastAsia="標楷體" w:hAnsi="標楷體" w:hint="eastAsia"/>
          <w:bCs/>
          <w:color w:val="000000" w:themeColor="text1"/>
          <w:sz w:val="32"/>
          <w:szCs w:val="32"/>
        </w:rPr>
        <w:t>年生的老榕樹及木麻黃攔腰折斷或傾倒，連同防風網、支架等公園設施器材損失金額總計新臺幣</w:t>
      </w:r>
      <w:r w:rsidRPr="000D0A7B">
        <w:rPr>
          <w:rFonts w:ascii="標楷體" w:eastAsia="標楷體" w:hAnsi="標楷體"/>
          <w:bCs/>
          <w:color w:val="000000" w:themeColor="text1"/>
          <w:sz w:val="32"/>
          <w:szCs w:val="32"/>
        </w:rPr>
        <w:t>501</w:t>
      </w:r>
      <w:r w:rsidRPr="000D0A7B">
        <w:rPr>
          <w:rFonts w:ascii="標楷體" w:eastAsia="標楷體" w:hAnsi="標楷體" w:hint="eastAsia"/>
          <w:bCs/>
          <w:color w:val="000000" w:themeColor="text1"/>
          <w:sz w:val="32"/>
          <w:szCs w:val="32"/>
        </w:rPr>
        <w:t>萬</w:t>
      </w:r>
      <w:r w:rsidRPr="000D0A7B">
        <w:rPr>
          <w:rFonts w:ascii="標楷體" w:eastAsia="標楷體" w:hAnsi="標楷體"/>
          <w:bCs/>
          <w:color w:val="000000" w:themeColor="text1"/>
          <w:sz w:val="32"/>
          <w:szCs w:val="32"/>
        </w:rPr>
        <w:t>7,266</w:t>
      </w:r>
      <w:r w:rsidRPr="000D0A7B">
        <w:rPr>
          <w:rFonts w:ascii="標楷體" w:eastAsia="標楷體" w:hAnsi="標楷體" w:hint="eastAsia"/>
          <w:bCs/>
          <w:color w:val="000000" w:themeColor="text1"/>
          <w:sz w:val="32"/>
          <w:szCs w:val="32"/>
        </w:rPr>
        <w:t>元，截至目前災後復原清運車次已超過</w:t>
      </w:r>
      <w:r w:rsidRPr="000D0A7B">
        <w:rPr>
          <w:rFonts w:ascii="標楷體" w:eastAsia="標楷體" w:hAnsi="標楷體"/>
          <w:bCs/>
          <w:color w:val="000000" w:themeColor="text1"/>
          <w:sz w:val="32"/>
          <w:szCs w:val="32"/>
        </w:rPr>
        <w:t>730</w:t>
      </w:r>
      <w:r w:rsidRPr="000D0A7B">
        <w:rPr>
          <w:rFonts w:ascii="標楷體" w:eastAsia="標楷體" w:hAnsi="標楷體" w:hint="eastAsia"/>
          <w:bCs/>
          <w:color w:val="000000" w:themeColor="text1"/>
          <w:sz w:val="32"/>
          <w:szCs w:val="32"/>
        </w:rPr>
        <w:t>車次。</w:t>
      </w:r>
      <w:r w:rsidRPr="000D0A7B">
        <w:rPr>
          <w:rFonts w:ascii="標楷體" w:eastAsia="標楷體" w:hAnsi="標楷體"/>
          <w:bCs/>
          <w:color w:val="000000" w:themeColor="text1"/>
          <w:sz w:val="32"/>
          <w:szCs w:val="32"/>
        </w:rPr>
        <w:t xml:space="preserve"> </w:t>
      </w:r>
    </w:p>
    <w:p w:rsidR="00183288" w:rsidRPr="000D0A7B" w:rsidRDefault="00183288" w:rsidP="000E5F0E">
      <w:pPr>
        <w:pStyle w:val="ad"/>
        <w:numPr>
          <w:ilvl w:val="0"/>
          <w:numId w:val="163"/>
        </w:numPr>
        <w:snapToGrid w:val="0"/>
        <w:spacing w:beforeLines="50" w:before="180"/>
        <w:ind w:leftChars="0" w:left="2352" w:hanging="198"/>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另外澎湖造林地農委會林務局統計受損面積高達</w:t>
      </w:r>
      <w:r w:rsidRPr="000D0A7B">
        <w:rPr>
          <w:rFonts w:ascii="標楷體" w:eastAsia="標楷體" w:hAnsi="標楷體"/>
          <w:bCs/>
          <w:color w:val="000000" w:themeColor="text1"/>
          <w:sz w:val="32"/>
          <w:szCs w:val="32"/>
        </w:rPr>
        <w:t>143.5534</w:t>
      </w:r>
      <w:r w:rsidRPr="000D0A7B">
        <w:rPr>
          <w:rFonts w:ascii="標楷體" w:eastAsia="標楷體" w:hAnsi="標楷體" w:hint="eastAsia"/>
          <w:bCs/>
          <w:color w:val="000000" w:themeColor="text1"/>
          <w:sz w:val="32"/>
          <w:szCs w:val="32"/>
        </w:rPr>
        <w:t>公頃，植栽倒伏嚴重損傷約</w:t>
      </w:r>
      <w:r w:rsidRPr="000D0A7B">
        <w:rPr>
          <w:rFonts w:ascii="標楷體" w:eastAsia="標楷體" w:hAnsi="標楷體"/>
          <w:bCs/>
          <w:color w:val="000000" w:themeColor="text1"/>
          <w:sz w:val="32"/>
          <w:szCs w:val="32"/>
        </w:rPr>
        <w:t>6</w:t>
      </w:r>
      <w:r w:rsidRPr="000D0A7B">
        <w:rPr>
          <w:rFonts w:ascii="標楷體" w:eastAsia="標楷體" w:hAnsi="標楷體" w:hint="eastAsia"/>
          <w:bCs/>
          <w:color w:val="000000" w:themeColor="text1"/>
          <w:sz w:val="32"/>
          <w:szCs w:val="32"/>
        </w:rPr>
        <w:t>萬</w:t>
      </w:r>
      <w:r w:rsidRPr="000D0A7B">
        <w:rPr>
          <w:rFonts w:ascii="標楷體" w:eastAsia="標楷體" w:hAnsi="標楷體"/>
          <w:bCs/>
          <w:color w:val="000000" w:themeColor="text1"/>
          <w:sz w:val="32"/>
          <w:szCs w:val="32"/>
        </w:rPr>
        <w:t>3,616</w:t>
      </w:r>
      <w:r w:rsidRPr="000D0A7B">
        <w:rPr>
          <w:rFonts w:ascii="標楷體" w:eastAsia="標楷體" w:hAnsi="標楷體" w:hint="eastAsia"/>
          <w:bCs/>
          <w:color w:val="000000" w:themeColor="text1"/>
          <w:sz w:val="32"/>
          <w:szCs w:val="32"/>
        </w:rPr>
        <w:t>株，防風網損失</w:t>
      </w:r>
      <w:r w:rsidRPr="000D0A7B">
        <w:rPr>
          <w:rFonts w:ascii="標楷體" w:eastAsia="標楷體" w:hAnsi="標楷體"/>
          <w:bCs/>
          <w:color w:val="000000" w:themeColor="text1"/>
          <w:sz w:val="32"/>
          <w:szCs w:val="32"/>
        </w:rPr>
        <w:t>6</w:t>
      </w:r>
      <w:r w:rsidRPr="000D0A7B">
        <w:rPr>
          <w:rFonts w:ascii="標楷體" w:eastAsia="標楷體" w:hAnsi="標楷體" w:hint="eastAsia"/>
          <w:bCs/>
          <w:color w:val="000000" w:themeColor="text1"/>
          <w:sz w:val="32"/>
          <w:szCs w:val="32"/>
        </w:rPr>
        <w:t>萬</w:t>
      </w:r>
      <w:r w:rsidRPr="000D0A7B">
        <w:rPr>
          <w:rFonts w:ascii="標楷體" w:eastAsia="標楷體" w:hAnsi="標楷體"/>
          <w:bCs/>
          <w:color w:val="000000" w:themeColor="text1"/>
          <w:sz w:val="32"/>
          <w:szCs w:val="32"/>
        </w:rPr>
        <w:t>1,330</w:t>
      </w:r>
      <w:r w:rsidRPr="000D0A7B">
        <w:rPr>
          <w:rFonts w:ascii="標楷體" w:eastAsia="標楷體" w:hAnsi="標楷體" w:hint="eastAsia"/>
          <w:bCs/>
          <w:color w:val="000000" w:themeColor="text1"/>
          <w:sz w:val="32"/>
          <w:szCs w:val="32"/>
        </w:rPr>
        <w:t>公尺，損失金額總計新臺幣</w:t>
      </w:r>
      <w:r w:rsidRPr="000D0A7B">
        <w:rPr>
          <w:rFonts w:ascii="標楷體" w:eastAsia="標楷體" w:hAnsi="標楷體"/>
          <w:bCs/>
          <w:color w:val="000000" w:themeColor="text1"/>
          <w:sz w:val="32"/>
          <w:szCs w:val="32"/>
        </w:rPr>
        <w:t>419</w:t>
      </w:r>
      <w:r w:rsidRPr="000D0A7B">
        <w:rPr>
          <w:rFonts w:ascii="標楷體" w:eastAsia="標楷體" w:hAnsi="標楷體" w:hint="eastAsia"/>
          <w:bCs/>
          <w:color w:val="000000" w:themeColor="text1"/>
          <w:sz w:val="32"/>
          <w:szCs w:val="32"/>
        </w:rPr>
        <w:t>萬</w:t>
      </w:r>
      <w:r w:rsidRPr="000D0A7B">
        <w:rPr>
          <w:rFonts w:ascii="標楷體" w:eastAsia="標楷體" w:hAnsi="標楷體"/>
          <w:bCs/>
          <w:color w:val="000000" w:themeColor="text1"/>
          <w:sz w:val="32"/>
          <w:szCs w:val="32"/>
        </w:rPr>
        <w:t>3,833</w:t>
      </w:r>
      <w:r w:rsidRPr="000D0A7B">
        <w:rPr>
          <w:rFonts w:ascii="標楷體" w:eastAsia="標楷體" w:hAnsi="標楷體" w:hint="eastAsia"/>
          <w:bCs/>
          <w:color w:val="000000" w:themeColor="text1"/>
          <w:sz w:val="32"/>
          <w:szCs w:val="32"/>
        </w:rPr>
        <w:t>元。</w:t>
      </w:r>
    </w:p>
    <w:p w:rsidR="00183288" w:rsidRPr="000D0A7B" w:rsidRDefault="00183288" w:rsidP="000E5F0E">
      <w:pPr>
        <w:pStyle w:val="ad"/>
        <w:numPr>
          <w:ilvl w:val="0"/>
          <w:numId w:val="162"/>
        </w:numPr>
        <w:snapToGrid w:val="0"/>
        <w:spacing w:beforeLines="50" w:before="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漁業方面：</w:t>
      </w:r>
    </w:p>
    <w:p w:rsidR="00183288" w:rsidRPr="000D0A7B" w:rsidRDefault="00183288" w:rsidP="000E5F0E">
      <w:pPr>
        <w:pStyle w:val="ad"/>
        <w:numPr>
          <w:ilvl w:val="0"/>
          <w:numId w:val="164"/>
        </w:numPr>
        <w:snapToGrid w:val="0"/>
        <w:spacing w:beforeLines="50" w:before="180"/>
        <w:ind w:leftChars="0" w:left="2352" w:hanging="198"/>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養殖水產物災損：海鱺</w:t>
      </w:r>
      <w:r w:rsidRPr="000D0A7B">
        <w:rPr>
          <w:rFonts w:ascii="標楷體" w:eastAsia="標楷體" w:hAnsi="標楷體"/>
          <w:bCs/>
          <w:color w:val="000000" w:themeColor="text1"/>
          <w:sz w:val="32"/>
          <w:szCs w:val="32"/>
        </w:rPr>
        <w:t>0.105</w:t>
      </w:r>
      <w:r w:rsidRPr="000D0A7B">
        <w:rPr>
          <w:rFonts w:ascii="標楷體" w:eastAsia="標楷體" w:hAnsi="標楷體" w:hint="eastAsia"/>
          <w:bCs/>
          <w:color w:val="000000" w:themeColor="text1"/>
          <w:sz w:val="32"/>
          <w:szCs w:val="32"/>
        </w:rPr>
        <w:t>公頃</w:t>
      </w:r>
      <w:r w:rsidRPr="000D0A7B">
        <w:rPr>
          <w:rFonts w:ascii="標楷體" w:eastAsia="標楷體" w:hAnsi="標楷體"/>
          <w:bCs/>
          <w:color w:val="000000" w:themeColor="text1"/>
          <w:sz w:val="32"/>
          <w:szCs w:val="32"/>
        </w:rPr>
        <w:t>(</w:t>
      </w:r>
      <w:r w:rsidRPr="000D0A7B">
        <w:rPr>
          <w:rFonts w:ascii="標楷體" w:eastAsia="標楷體" w:hAnsi="標楷體" w:hint="eastAsia"/>
          <w:bCs/>
          <w:color w:val="000000" w:themeColor="text1"/>
          <w:sz w:val="32"/>
          <w:szCs w:val="32"/>
        </w:rPr>
        <w:t>損失金額約新臺幣</w:t>
      </w:r>
      <w:r w:rsidRPr="000D0A7B">
        <w:rPr>
          <w:rFonts w:ascii="標楷體" w:eastAsia="標楷體" w:hAnsi="標楷體"/>
          <w:bCs/>
          <w:color w:val="000000" w:themeColor="text1"/>
          <w:sz w:val="32"/>
          <w:szCs w:val="32"/>
        </w:rPr>
        <w:t>3,293,400</w:t>
      </w:r>
      <w:r w:rsidRPr="000D0A7B">
        <w:rPr>
          <w:rFonts w:ascii="標楷體" w:eastAsia="標楷體" w:hAnsi="標楷體" w:hint="eastAsia"/>
          <w:bCs/>
          <w:color w:val="000000" w:themeColor="text1"/>
          <w:sz w:val="32"/>
          <w:szCs w:val="32"/>
        </w:rPr>
        <w:t>元</w:t>
      </w:r>
      <w:r w:rsidRPr="000D0A7B">
        <w:rPr>
          <w:rFonts w:ascii="標楷體" w:eastAsia="標楷體" w:hAnsi="標楷體"/>
          <w:bCs/>
          <w:color w:val="000000" w:themeColor="text1"/>
          <w:sz w:val="32"/>
          <w:szCs w:val="32"/>
        </w:rPr>
        <w:t>)</w:t>
      </w:r>
      <w:r w:rsidR="003D74A6" w:rsidRPr="000D0A7B">
        <w:rPr>
          <w:rFonts w:ascii="標楷體" w:eastAsia="標楷體" w:hAnsi="標楷體" w:hint="eastAsia"/>
          <w:bCs/>
          <w:color w:val="000000" w:themeColor="text1"/>
          <w:sz w:val="32"/>
          <w:szCs w:val="32"/>
        </w:rPr>
        <w:t>、</w:t>
      </w:r>
      <w:r w:rsidRPr="000D0A7B">
        <w:rPr>
          <w:rFonts w:ascii="標楷體" w:eastAsia="標楷體" w:hAnsi="標楷體" w:hint="eastAsia"/>
          <w:bCs/>
          <w:color w:val="000000" w:themeColor="text1"/>
          <w:sz w:val="32"/>
          <w:szCs w:val="32"/>
        </w:rPr>
        <w:t>嘉鱲</w:t>
      </w:r>
      <w:r w:rsidRPr="000D0A7B">
        <w:rPr>
          <w:rFonts w:ascii="標楷體" w:eastAsia="標楷體" w:hAnsi="標楷體"/>
          <w:bCs/>
          <w:color w:val="000000" w:themeColor="text1"/>
          <w:sz w:val="32"/>
          <w:szCs w:val="32"/>
        </w:rPr>
        <w:t>0.01</w:t>
      </w:r>
      <w:r w:rsidRPr="000D0A7B">
        <w:rPr>
          <w:rFonts w:ascii="標楷體" w:eastAsia="標楷體" w:hAnsi="標楷體" w:hint="eastAsia"/>
          <w:bCs/>
          <w:color w:val="000000" w:themeColor="text1"/>
          <w:sz w:val="32"/>
          <w:szCs w:val="32"/>
        </w:rPr>
        <w:t>公頃</w:t>
      </w:r>
      <w:r w:rsidRPr="000D0A7B">
        <w:rPr>
          <w:rFonts w:ascii="標楷體" w:eastAsia="標楷體" w:hAnsi="標楷體"/>
          <w:bCs/>
          <w:color w:val="000000" w:themeColor="text1"/>
          <w:sz w:val="32"/>
          <w:szCs w:val="32"/>
        </w:rPr>
        <w:t>(</w:t>
      </w:r>
      <w:r w:rsidRPr="000D0A7B">
        <w:rPr>
          <w:rFonts w:ascii="標楷體" w:eastAsia="標楷體" w:hAnsi="標楷體" w:hint="eastAsia"/>
          <w:bCs/>
          <w:color w:val="000000" w:themeColor="text1"/>
          <w:sz w:val="32"/>
          <w:szCs w:val="32"/>
        </w:rPr>
        <w:t>損失金額約新臺幣</w:t>
      </w:r>
      <w:r w:rsidRPr="000D0A7B">
        <w:rPr>
          <w:rFonts w:ascii="標楷體" w:eastAsia="標楷體" w:hAnsi="標楷體"/>
          <w:bCs/>
          <w:color w:val="000000" w:themeColor="text1"/>
          <w:sz w:val="32"/>
          <w:szCs w:val="32"/>
        </w:rPr>
        <w:t>208,000</w:t>
      </w:r>
      <w:r w:rsidRPr="000D0A7B">
        <w:rPr>
          <w:rFonts w:ascii="標楷體" w:eastAsia="標楷體" w:hAnsi="標楷體" w:hint="eastAsia"/>
          <w:bCs/>
          <w:color w:val="000000" w:themeColor="text1"/>
          <w:sz w:val="32"/>
          <w:szCs w:val="32"/>
        </w:rPr>
        <w:t>元</w:t>
      </w:r>
      <w:r w:rsidRPr="000D0A7B">
        <w:rPr>
          <w:rFonts w:ascii="標楷體" w:eastAsia="標楷體" w:hAnsi="標楷體"/>
          <w:bCs/>
          <w:color w:val="000000" w:themeColor="text1"/>
          <w:sz w:val="32"/>
          <w:szCs w:val="32"/>
        </w:rPr>
        <w:t>)</w:t>
      </w:r>
      <w:r w:rsidRPr="000D0A7B">
        <w:rPr>
          <w:rFonts w:ascii="標楷體" w:eastAsia="標楷體" w:hAnsi="標楷體" w:hint="eastAsia"/>
          <w:bCs/>
          <w:color w:val="000000" w:themeColor="text1"/>
          <w:sz w:val="32"/>
          <w:szCs w:val="32"/>
        </w:rPr>
        <w:t>、牡蠣</w:t>
      </w:r>
      <w:r w:rsidRPr="000D0A7B">
        <w:rPr>
          <w:rFonts w:ascii="標楷體" w:eastAsia="標楷體" w:hAnsi="標楷體"/>
          <w:bCs/>
          <w:color w:val="000000" w:themeColor="text1"/>
          <w:sz w:val="32"/>
          <w:szCs w:val="32"/>
        </w:rPr>
        <w:t>21.6</w:t>
      </w:r>
      <w:r w:rsidRPr="000D0A7B">
        <w:rPr>
          <w:rFonts w:ascii="標楷體" w:eastAsia="標楷體" w:hAnsi="標楷體" w:hint="eastAsia"/>
          <w:bCs/>
          <w:color w:val="000000" w:themeColor="text1"/>
          <w:sz w:val="32"/>
          <w:szCs w:val="32"/>
        </w:rPr>
        <w:t>組</w:t>
      </w:r>
      <w:r w:rsidRPr="000D0A7B">
        <w:rPr>
          <w:rFonts w:ascii="標楷體" w:eastAsia="標楷體" w:hAnsi="標楷體"/>
          <w:bCs/>
          <w:color w:val="000000" w:themeColor="text1"/>
          <w:sz w:val="32"/>
          <w:szCs w:val="32"/>
        </w:rPr>
        <w:t>(</w:t>
      </w:r>
      <w:r w:rsidRPr="000D0A7B">
        <w:rPr>
          <w:rFonts w:ascii="標楷體" w:eastAsia="標楷體" w:hAnsi="標楷體" w:hint="eastAsia"/>
          <w:bCs/>
          <w:color w:val="000000" w:themeColor="text1"/>
          <w:sz w:val="32"/>
          <w:szCs w:val="32"/>
        </w:rPr>
        <w:t>損失金額約新臺幣</w:t>
      </w:r>
      <w:r w:rsidRPr="000D0A7B">
        <w:rPr>
          <w:rFonts w:ascii="標楷體" w:eastAsia="標楷體" w:hAnsi="標楷體"/>
          <w:bCs/>
          <w:color w:val="000000" w:themeColor="text1"/>
          <w:sz w:val="32"/>
          <w:szCs w:val="32"/>
        </w:rPr>
        <w:t>648,000</w:t>
      </w:r>
      <w:r w:rsidRPr="000D0A7B">
        <w:rPr>
          <w:rFonts w:ascii="標楷體" w:eastAsia="標楷體" w:hAnsi="標楷體" w:hint="eastAsia"/>
          <w:bCs/>
          <w:color w:val="000000" w:themeColor="text1"/>
          <w:sz w:val="32"/>
          <w:szCs w:val="32"/>
        </w:rPr>
        <w:t>元</w:t>
      </w:r>
      <w:r w:rsidRPr="000D0A7B">
        <w:rPr>
          <w:rFonts w:ascii="標楷體" w:eastAsia="標楷體" w:hAnsi="標楷體"/>
          <w:bCs/>
          <w:color w:val="000000" w:themeColor="text1"/>
          <w:sz w:val="32"/>
          <w:szCs w:val="32"/>
        </w:rPr>
        <w:t>)</w:t>
      </w:r>
      <w:r w:rsidRPr="000D0A7B">
        <w:rPr>
          <w:rFonts w:ascii="標楷體" w:eastAsia="標楷體" w:hAnsi="標楷體" w:hint="eastAsia"/>
          <w:bCs/>
          <w:color w:val="000000" w:themeColor="text1"/>
          <w:sz w:val="32"/>
          <w:szCs w:val="32"/>
        </w:rPr>
        <w:t>、扇貝</w:t>
      </w:r>
      <w:r w:rsidRPr="000D0A7B">
        <w:rPr>
          <w:rFonts w:ascii="標楷體" w:eastAsia="標楷體" w:hAnsi="標楷體"/>
          <w:bCs/>
          <w:color w:val="000000" w:themeColor="text1"/>
          <w:sz w:val="32"/>
          <w:szCs w:val="32"/>
        </w:rPr>
        <w:t>1.8</w:t>
      </w:r>
      <w:r w:rsidRPr="000D0A7B">
        <w:rPr>
          <w:rFonts w:ascii="標楷體" w:eastAsia="標楷體" w:hAnsi="標楷體" w:hint="eastAsia"/>
          <w:bCs/>
          <w:color w:val="000000" w:themeColor="text1"/>
          <w:sz w:val="32"/>
          <w:szCs w:val="32"/>
        </w:rPr>
        <w:t>組</w:t>
      </w:r>
      <w:r w:rsidRPr="000D0A7B">
        <w:rPr>
          <w:rFonts w:ascii="標楷體" w:eastAsia="標楷體" w:hAnsi="標楷體"/>
          <w:bCs/>
          <w:color w:val="000000" w:themeColor="text1"/>
          <w:sz w:val="32"/>
          <w:szCs w:val="32"/>
        </w:rPr>
        <w:t>(</w:t>
      </w:r>
      <w:r w:rsidRPr="000D0A7B">
        <w:rPr>
          <w:rFonts w:ascii="標楷體" w:eastAsia="標楷體" w:hAnsi="標楷體" w:hint="eastAsia"/>
          <w:bCs/>
          <w:color w:val="000000" w:themeColor="text1"/>
          <w:sz w:val="32"/>
          <w:szCs w:val="32"/>
        </w:rPr>
        <w:t>損失金額約新臺幣</w:t>
      </w:r>
      <w:r w:rsidRPr="000D0A7B">
        <w:rPr>
          <w:rFonts w:ascii="標楷體" w:eastAsia="標楷體" w:hAnsi="標楷體"/>
          <w:bCs/>
          <w:color w:val="000000" w:themeColor="text1"/>
          <w:sz w:val="32"/>
          <w:szCs w:val="32"/>
        </w:rPr>
        <w:t>54,000</w:t>
      </w:r>
      <w:r w:rsidRPr="000D0A7B">
        <w:rPr>
          <w:rFonts w:ascii="標楷體" w:eastAsia="標楷體" w:hAnsi="標楷體" w:hint="eastAsia"/>
          <w:bCs/>
          <w:color w:val="000000" w:themeColor="text1"/>
          <w:sz w:val="32"/>
          <w:szCs w:val="32"/>
        </w:rPr>
        <w:t>元</w:t>
      </w:r>
      <w:r w:rsidRPr="000D0A7B">
        <w:rPr>
          <w:rFonts w:ascii="標楷體" w:eastAsia="標楷體" w:hAnsi="標楷體"/>
          <w:bCs/>
          <w:color w:val="000000" w:themeColor="text1"/>
          <w:sz w:val="32"/>
          <w:szCs w:val="32"/>
        </w:rPr>
        <w:t>)</w:t>
      </w:r>
      <w:r w:rsidRPr="000D0A7B">
        <w:rPr>
          <w:rFonts w:ascii="標楷體" w:eastAsia="標楷體" w:hAnsi="標楷體" w:hint="eastAsia"/>
          <w:bCs/>
          <w:color w:val="000000" w:themeColor="text1"/>
          <w:sz w:val="32"/>
          <w:szCs w:val="32"/>
        </w:rPr>
        <w:t>。</w:t>
      </w:r>
    </w:p>
    <w:p w:rsidR="00183288" w:rsidRPr="000D0A7B" w:rsidRDefault="00183288" w:rsidP="000E5F0E">
      <w:pPr>
        <w:pStyle w:val="ad"/>
        <w:numPr>
          <w:ilvl w:val="0"/>
          <w:numId w:val="164"/>
        </w:numPr>
        <w:snapToGrid w:val="0"/>
        <w:spacing w:beforeLines="50" w:before="180"/>
        <w:ind w:leftChars="0" w:left="2352" w:hanging="198"/>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漁業設施災損：養殖作業漁筏及漁船共沉沒3艘、</w:t>
      </w:r>
      <w:r w:rsidRPr="000D0A7B">
        <w:rPr>
          <w:rFonts w:ascii="標楷體" w:eastAsia="標楷體" w:hAnsi="標楷體"/>
          <w:bCs/>
          <w:color w:val="000000" w:themeColor="text1"/>
          <w:sz w:val="32"/>
          <w:szCs w:val="32"/>
        </w:rPr>
        <w:t>CT2</w:t>
      </w:r>
      <w:r w:rsidRPr="000D0A7B">
        <w:rPr>
          <w:rFonts w:ascii="標楷體" w:eastAsia="標楷體" w:hAnsi="標楷體" w:hint="eastAsia"/>
          <w:bCs/>
          <w:color w:val="000000" w:themeColor="text1"/>
          <w:sz w:val="32"/>
          <w:szCs w:val="32"/>
        </w:rPr>
        <w:t>船尾破損</w:t>
      </w:r>
      <w:r w:rsidRPr="000D0A7B">
        <w:rPr>
          <w:rFonts w:ascii="標楷體" w:eastAsia="標楷體" w:hAnsi="標楷體"/>
          <w:bCs/>
          <w:color w:val="000000" w:themeColor="text1"/>
          <w:sz w:val="32"/>
          <w:szCs w:val="32"/>
        </w:rPr>
        <w:t>1</w:t>
      </w:r>
      <w:r w:rsidRPr="000D0A7B">
        <w:rPr>
          <w:rFonts w:ascii="標楷體" w:eastAsia="標楷體" w:hAnsi="標楷體" w:hint="eastAsia"/>
          <w:bCs/>
          <w:color w:val="000000" w:themeColor="text1"/>
          <w:sz w:val="32"/>
          <w:szCs w:val="32"/>
        </w:rPr>
        <w:t>艘、養殖用冷凍庫屋頂及其牆體鐵皮損壞、定置網</w:t>
      </w:r>
      <w:r w:rsidRPr="000D0A7B">
        <w:rPr>
          <w:rFonts w:ascii="標楷體" w:eastAsia="標楷體" w:hAnsi="標楷體"/>
          <w:bCs/>
          <w:color w:val="000000" w:themeColor="text1"/>
          <w:sz w:val="32"/>
          <w:szCs w:val="32"/>
        </w:rPr>
        <w:t>4.5</w:t>
      </w:r>
      <w:r w:rsidRPr="000D0A7B">
        <w:rPr>
          <w:rFonts w:ascii="標楷體" w:eastAsia="標楷體" w:hAnsi="標楷體" w:hint="eastAsia"/>
          <w:bCs/>
          <w:color w:val="000000" w:themeColor="text1"/>
          <w:sz w:val="32"/>
          <w:szCs w:val="32"/>
        </w:rPr>
        <w:t>組全毀、澎湖區漁會漁貨直銷中心設備損壞、澎湖區漁會辦公室牆壁及柱子多處龜裂及漏水、第三漁港馬公漁具倉庫監視器損壞、養殖工寮損壞</w:t>
      </w:r>
      <w:r w:rsidRPr="000D0A7B">
        <w:rPr>
          <w:rFonts w:ascii="標楷體" w:eastAsia="標楷體" w:hAnsi="標楷體"/>
          <w:bCs/>
          <w:color w:val="000000" w:themeColor="text1"/>
          <w:sz w:val="32"/>
          <w:szCs w:val="32"/>
        </w:rPr>
        <w:t>3</w:t>
      </w:r>
      <w:r w:rsidRPr="000D0A7B">
        <w:rPr>
          <w:rFonts w:ascii="標楷體" w:eastAsia="標楷體" w:hAnsi="標楷體" w:hint="eastAsia"/>
          <w:bCs/>
          <w:color w:val="000000" w:themeColor="text1"/>
          <w:sz w:val="32"/>
          <w:szCs w:val="32"/>
        </w:rPr>
        <w:t>間及陸上漁塭岸堤損壞、箱網受損</w:t>
      </w:r>
      <w:r w:rsidRPr="000D0A7B">
        <w:rPr>
          <w:rFonts w:ascii="標楷體" w:eastAsia="標楷體" w:hAnsi="標楷體"/>
          <w:bCs/>
          <w:color w:val="000000" w:themeColor="text1"/>
          <w:sz w:val="32"/>
          <w:szCs w:val="32"/>
        </w:rPr>
        <w:t>18</w:t>
      </w:r>
      <w:r w:rsidRPr="000D0A7B">
        <w:rPr>
          <w:rFonts w:ascii="標楷體" w:eastAsia="標楷體" w:hAnsi="標楷體" w:hint="eastAsia"/>
          <w:bCs/>
          <w:color w:val="000000" w:themeColor="text1"/>
          <w:sz w:val="32"/>
          <w:szCs w:val="32"/>
        </w:rPr>
        <w:t>只、七美漁業綜合大樓：設備及設施損壞、七美辦事處：設施及設備損壞。</w:t>
      </w:r>
    </w:p>
    <w:p w:rsidR="00183288" w:rsidRPr="000D0A7B" w:rsidRDefault="00183288" w:rsidP="000E5F0E">
      <w:pPr>
        <w:snapToGrid w:val="0"/>
        <w:spacing w:beforeLines="50" w:before="180" w:afterLines="50" w:after="180"/>
        <w:jc w:val="both"/>
        <w:rPr>
          <w:rFonts w:ascii="標楷體" w:eastAsia="標楷體" w:hAnsi="標楷體"/>
          <w:bCs/>
          <w:color w:val="000000" w:themeColor="text1"/>
          <w:sz w:val="32"/>
          <w:szCs w:val="32"/>
        </w:rPr>
      </w:pPr>
    </w:p>
    <w:p w:rsidR="0007624D" w:rsidRPr="000D0A7B" w:rsidRDefault="00DE1BE3" w:rsidP="000E5F0E">
      <w:pPr>
        <w:pStyle w:val="ad"/>
        <w:numPr>
          <w:ilvl w:val="0"/>
          <w:numId w:val="44"/>
        </w:numPr>
        <w:snapToGrid w:val="0"/>
        <w:spacing w:before="120" w:afterLines="50" w:after="180"/>
        <w:ind w:leftChars="0"/>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金門縣</w:t>
      </w:r>
      <w:r w:rsidRPr="000D0A7B">
        <w:rPr>
          <w:rFonts w:ascii="標楷體" w:eastAsia="標楷體" w:hAnsi="標楷體" w:hint="eastAsia"/>
          <w:bCs/>
          <w:color w:val="000000" w:themeColor="text1"/>
          <w:sz w:val="32"/>
          <w:szCs w:val="32"/>
        </w:rPr>
        <w:t>：</w:t>
      </w:r>
      <w:r w:rsidR="0007624D" w:rsidRPr="000D0A7B">
        <w:rPr>
          <w:rFonts w:ascii="標楷體" w:eastAsia="標楷體" w:hAnsi="標楷體"/>
          <w:bCs/>
          <w:color w:val="000000" w:themeColor="text1"/>
          <w:sz w:val="32"/>
          <w:szCs w:val="32"/>
        </w:rPr>
        <w:t>農業災損4</w:t>
      </w:r>
      <w:r w:rsidR="0007624D" w:rsidRPr="000D0A7B">
        <w:rPr>
          <w:rFonts w:ascii="標楷體" w:eastAsia="標楷體" w:hAnsi="標楷體" w:hint="eastAsia"/>
          <w:bCs/>
          <w:color w:val="000000" w:themeColor="text1"/>
          <w:sz w:val="32"/>
          <w:szCs w:val="32"/>
        </w:rPr>
        <w:t>,</w:t>
      </w:r>
      <w:r w:rsidR="0007624D" w:rsidRPr="000D0A7B">
        <w:rPr>
          <w:rFonts w:ascii="標楷體" w:eastAsia="標楷體" w:hAnsi="標楷體"/>
          <w:bCs/>
          <w:color w:val="000000" w:themeColor="text1"/>
          <w:sz w:val="32"/>
          <w:szCs w:val="32"/>
        </w:rPr>
        <w:t>696</w:t>
      </w:r>
      <w:r w:rsidR="0007624D" w:rsidRPr="000D0A7B">
        <w:rPr>
          <w:rFonts w:ascii="標楷體" w:eastAsia="標楷體" w:hAnsi="標楷體" w:hint="eastAsia"/>
          <w:bCs/>
          <w:color w:val="000000" w:themeColor="text1"/>
          <w:sz w:val="32"/>
          <w:szCs w:val="32"/>
        </w:rPr>
        <w:t>萬</w:t>
      </w:r>
      <w:r w:rsidR="0007624D" w:rsidRPr="000D0A7B">
        <w:rPr>
          <w:rFonts w:ascii="標楷體" w:eastAsia="標楷體" w:hAnsi="標楷體"/>
          <w:bCs/>
          <w:color w:val="000000" w:themeColor="text1"/>
          <w:sz w:val="32"/>
          <w:szCs w:val="32"/>
        </w:rPr>
        <w:t>1,000</w:t>
      </w:r>
      <w:r w:rsidR="0007624D" w:rsidRPr="000D0A7B">
        <w:rPr>
          <w:rFonts w:ascii="標楷體" w:eastAsia="標楷體" w:hAnsi="標楷體" w:hint="eastAsia"/>
          <w:bCs/>
          <w:color w:val="000000" w:themeColor="text1"/>
          <w:sz w:val="32"/>
          <w:szCs w:val="32"/>
        </w:rPr>
        <w:t>餘元。</w:t>
      </w:r>
    </w:p>
    <w:p w:rsidR="00DE1BE3" w:rsidRPr="000D0A7B" w:rsidRDefault="00DE1BE3" w:rsidP="000E5F0E">
      <w:pPr>
        <w:pStyle w:val="ad"/>
        <w:numPr>
          <w:ilvl w:val="0"/>
          <w:numId w:val="44"/>
        </w:numPr>
        <w:snapToGrid w:val="0"/>
        <w:spacing w:before="120" w:afterLines="50" w:after="180"/>
        <w:ind w:leftChars="0"/>
        <w:jc w:val="both"/>
        <w:rPr>
          <w:rFonts w:ascii="標楷體" w:eastAsia="標楷體" w:hAnsi="標楷體"/>
          <w:bCs/>
          <w:color w:val="000000" w:themeColor="text1"/>
          <w:sz w:val="32"/>
          <w:szCs w:val="32"/>
        </w:rPr>
      </w:pPr>
      <w:r w:rsidRPr="000D0A7B">
        <w:rPr>
          <w:color w:val="000000" w:themeColor="text1"/>
        </w:rPr>
        <w:br w:type="page"/>
      </w:r>
    </w:p>
    <w:p w:rsidR="006C74C4" w:rsidRPr="000D0A7B" w:rsidRDefault="008A74F0" w:rsidP="000E5F0E">
      <w:pPr>
        <w:pStyle w:val="3"/>
        <w:numPr>
          <w:ilvl w:val="0"/>
          <w:numId w:val="59"/>
        </w:numPr>
        <w:snapToGrid w:val="0"/>
        <w:spacing w:beforeLines="50" w:before="180" w:afterLines="50" w:after="180" w:line="240" w:lineRule="auto"/>
        <w:rPr>
          <w:rFonts w:ascii="標楷體" w:eastAsia="標楷體" w:hAnsi="標楷體"/>
          <w:b w:val="0"/>
          <w:color w:val="000000" w:themeColor="text1"/>
          <w:sz w:val="32"/>
          <w:szCs w:val="32"/>
        </w:rPr>
      </w:pPr>
      <w:bookmarkStart w:id="92" w:name="_Toc485309772"/>
      <w:bookmarkStart w:id="93" w:name="_GoBack"/>
      <w:bookmarkEnd w:id="93"/>
      <w:r w:rsidRPr="000D0A7B">
        <w:rPr>
          <w:rFonts w:ascii="標楷體" w:eastAsia="標楷體" w:hAnsi="標楷體" w:hint="eastAsia"/>
          <w:b w:val="0"/>
          <w:color w:val="000000" w:themeColor="text1"/>
          <w:sz w:val="32"/>
          <w:szCs w:val="32"/>
        </w:rPr>
        <w:lastRenderedPageBreak/>
        <w:t>學校災損</w:t>
      </w:r>
      <w:bookmarkEnd w:id="92"/>
    </w:p>
    <w:p w:rsidR="00DB100B" w:rsidRPr="000D0A7B" w:rsidRDefault="00851D11" w:rsidP="000E5F0E">
      <w:pPr>
        <w:pStyle w:val="ad"/>
        <w:numPr>
          <w:ilvl w:val="0"/>
          <w:numId w:val="95"/>
        </w:numPr>
        <w:snapToGrid w:val="0"/>
        <w:spacing w:before="120" w:afterLines="50" w:after="18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教育部：</w:t>
      </w:r>
      <w:r w:rsidR="00544070" w:rsidRPr="000D0A7B">
        <w:rPr>
          <w:rFonts w:ascii="標楷體" w:eastAsia="標楷體" w:hAnsi="標楷體" w:hint="eastAsia"/>
          <w:bCs/>
          <w:color w:val="000000" w:themeColor="text1"/>
          <w:sz w:val="32"/>
          <w:szCs w:val="32"/>
        </w:rPr>
        <w:br/>
      </w:r>
      <w:r w:rsidRPr="000D0A7B">
        <w:rPr>
          <w:rFonts w:ascii="標楷體" w:eastAsia="標楷體" w:hAnsi="標楷體" w:hint="eastAsia"/>
          <w:color w:val="000000" w:themeColor="text1"/>
          <w:sz w:val="32"/>
          <w:szCs w:val="32"/>
        </w:rPr>
        <w:t>與馬勒卡颱風災情合計，受災校數（含館所）計887校，災損金額新臺幣8.46億餘元，恢復金額新臺幣8億餘元。</w:t>
      </w:r>
    </w:p>
    <w:p w:rsidR="00481913" w:rsidRPr="000D0A7B" w:rsidRDefault="00481913" w:rsidP="000E5F0E">
      <w:pPr>
        <w:pStyle w:val="ad"/>
        <w:numPr>
          <w:ilvl w:val="0"/>
          <w:numId w:val="95"/>
        </w:numPr>
        <w:snapToGrid w:val="0"/>
        <w:spacing w:before="120" w:afterLines="50" w:after="18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臺南市、高雄市、雲林縣、嘉義縣、澎湖縣及</w:t>
      </w:r>
      <w:r w:rsidRPr="000D0A7B">
        <w:rPr>
          <w:rFonts w:ascii="標楷體" w:eastAsia="標楷體" w:hAnsi="標楷體"/>
          <w:bCs/>
          <w:color w:val="000000" w:themeColor="text1"/>
          <w:sz w:val="32"/>
          <w:szCs w:val="32"/>
        </w:rPr>
        <w:t>金門縣</w:t>
      </w:r>
      <w:r w:rsidRPr="000D0A7B">
        <w:rPr>
          <w:rFonts w:ascii="標楷體" w:eastAsia="標楷體" w:hAnsi="標楷體" w:hint="eastAsia"/>
          <w:bCs/>
          <w:color w:val="000000" w:themeColor="text1"/>
          <w:sz w:val="32"/>
          <w:szCs w:val="32"/>
        </w:rPr>
        <w:t>等2</w:t>
      </w:r>
      <w:r w:rsidR="00FA657E" w:rsidRPr="000D0A7B">
        <w:rPr>
          <w:rFonts w:ascii="標楷體" w:eastAsia="標楷體" w:hAnsi="標楷體" w:hint="eastAsia"/>
          <w:bCs/>
          <w:color w:val="000000" w:themeColor="text1"/>
          <w:sz w:val="32"/>
          <w:szCs w:val="32"/>
        </w:rPr>
        <w:t>個</w:t>
      </w:r>
      <w:r w:rsidRPr="000D0A7B">
        <w:rPr>
          <w:rFonts w:ascii="標楷體" w:eastAsia="標楷體" w:hAnsi="標楷體" w:hint="eastAsia"/>
          <w:bCs/>
          <w:color w:val="000000" w:themeColor="text1"/>
          <w:sz w:val="32"/>
          <w:szCs w:val="32"/>
        </w:rPr>
        <w:t>直轄市、4</w:t>
      </w:r>
      <w:r w:rsidR="00FA657E" w:rsidRPr="000D0A7B">
        <w:rPr>
          <w:rFonts w:ascii="標楷體" w:eastAsia="標楷體" w:hAnsi="標楷體" w:hint="eastAsia"/>
          <w:bCs/>
          <w:color w:val="000000" w:themeColor="text1"/>
          <w:sz w:val="32"/>
          <w:szCs w:val="32"/>
        </w:rPr>
        <w:t>個</w:t>
      </w:r>
      <w:r w:rsidRPr="000D0A7B">
        <w:rPr>
          <w:rFonts w:ascii="標楷體" w:eastAsia="標楷體" w:hAnsi="標楷體" w:hint="eastAsia"/>
          <w:bCs/>
          <w:color w:val="000000" w:themeColor="text1"/>
          <w:sz w:val="32"/>
          <w:szCs w:val="32"/>
        </w:rPr>
        <w:t>縣政府亦提報莫蘭蒂颱風學校災害損失如附件1</w:t>
      </w:r>
      <w:r w:rsidR="00F7471D" w:rsidRPr="000D0A7B">
        <w:rPr>
          <w:rFonts w:ascii="標楷體" w:eastAsia="標楷體" w:hAnsi="標楷體" w:hint="eastAsia"/>
          <w:bCs/>
          <w:color w:val="000000" w:themeColor="text1"/>
          <w:sz w:val="32"/>
          <w:szCs w:val="32"/>
        </w:rPr>
        <w:t>9</w:t>
      </w:r>
      <w:r w:rsidRPr="000D0A7B">
        <w:rPr>
          <w:rFonts w:ascii="標楷體" w:eastAsia="標楷體" w:hAnsi="標楷體" w:hint="eastAsia"/>
          <w:bCs/>
          <w:color w:val="000000" w:themeColor="text1"/>
          <w:sz w:val="32"/>
          <w:szCs w:val="32"/>
        </w:rPr>
        <w:t>：</w:t>
      </w:r>
    </w:p>
    <w:p w:rsidR="00481913" w:rsidRPr="000D0A7B" w:rsidRDefault="00481913" w:rsidP="000E5F0E">
      <w:pPr>
        <w:pStyle w:val="ad"/>
        <w:numPr>
          <w:ilvl w:val="0"/>
          <w:numId w:val="8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臺南市：計有223所學校有災損，災損項目如附件1</w:t>
      </w:r>
      <w:r w:rsidR="00FA657E" w:rsidRPr="000D0A7B">
        <w:rPr>
          <w:rFonts w:ascii="標楷體" w:eastAsia="標楷體" w:hAnsi="標楷體" w:hint="eastAsia"/>
          <w:bCs/>
          <w:color w:val="000000" w:themeColor="text1"/>
          <w:sz w:val="32"/>
          <w:szCs w:val="32"/>
        </w:rPr>
        <w:t>9</w:t>
      </w:r>
      <w:r w:rsidRPr="000D0A7B">
        <w:rPr>
          <w:rFonts w:ascii="標楷體" w:eastAsia="標楷體" w:hAnsi="標楷體" w:hint="eastAsia"/>
          <w:bCs/>
          <w:color w:val="000000" w:themeColor="text1"/>
          <w:sz w:val="32"/>
          <w:szCs w:val="32"/>
        </w:rPr>
        <w:t>。</w:t>
      </w:r>
    </w:p>
    <w:p w:rsidR="0059373D" w:rsidRPr="000D0A7B" w:rsidRDefault="0059373D" w:rsidP="000E5F0E">
      <w:pPr>
        <w:pStyle w:val="ad"/>
        <w:numPr>
          <w:ilvl w:val="0"/>
          <w:numId w:val="8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高雄市：計有328所學校有災損，災損金額2億4,128萬6,913元。</w:t>
      </w:r>
    </w:p>
    <w:p w:rsidR="0059373D" w:rsidRPr="000D0A7B" w:rsidRDefault="0059373D" w:rsidP="000E5F0E">
      <w:pPr>
        <w:pStyle w:val="ad"/>
        <w:numPr>
          <w:ilvl w:val="0"/>
          <w:numId w:val="8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雲林縣：計有10所學校有災損，災損金額37萬8,800元。</w:t>
      </w:r>
    </w:p>
    <w:p w:rsidR="0059373D" w:rsidRPr="000D0A7B" w:rsidRDefault="0059373D" w:rsidP="000E5F0E">
      <w:pPr>
        <w:pStyle w:val="ad"/>
        <w:numPr>
          <w:ilvl w:val="0"/>
          <w:numId w:val="8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嘉義縣：計有3所學校有災損，災損金額12萬元。</w:t>
      </w:r>
    </w:p>
    <w:p w:rsidR="0059373D" w:rsidRPr="000D0A7B" w:rsidRDefault="0059373D" w:rsidP="000E5F0E">
      <w:pPr>
        <w:pStyle w:val="ad"/>
        <w:numPr>
          <w:ilvl w:val="0"/>
          <w:numId w:val="8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澎湖縣：透過校安中心及時回報天然災害查報表綜整學校災損情形，計有</w:t>
      </w:r>
      <w:r w:rsidRPr="000D0A7B">
        <w:rPr>
          <w:rFonts w:ascii="標楷體" w:eastAsia="標楷體" w:hAnsi="標楷體"/>
          <w:bCs/>
          <w:color w:val="000000" w:themeColor="text1"/>
          <w:sz w:val="32"/>
          <w:szCs w:val="32"/>
        </w:rPr>
        <w:t>34</w:t>
      </w:r>
      <w:r w:rsidRPr="000D0A7B">
        <w:rPr>
          <w:rFonts w:ascii="標楷體" w:eastAsia="標楷體" w:hAnsi="標楷體" w:hint="eastAsia"/>
          <w:bCs/>
          <w:color w:val="000000" w:themeColor="text1"/>
          <w:sz w:val="32"/>
          <w:szCs w:val="32"/>
        </w:rPr>
        <w:t>所學校有災損</w:t>
      </w:r>
      <w:r w:rsidRPr="000D0A7B">
        <w:rPr>
          <w:rFonts w:ascii="標楷體" w:eastAsia="標楷體" w:hAnsi="標楷體"/>
          <w:bCs/>
          <w:color w:val="000000" w:themeColor="text1"/>
          <w:sz w:val="32"/>
          <w:szCs w:val="32"/>
        </w:rPr>
        <w:t>(</w:t>
      </w:r>
      <w:r w:rsidRPr="000D0A7B">
        <w:rPr>
          <w:rFonts w:ascii="標楷體" w:eastAsia="標楷體" w:hAnsi="標楷體" w:hint="eastAsia"/>
          <w:bCs/>
          <w:color w:val="000000" w:themeColor="text1"/>
          <w:sz w:val="32"/>
          <w:szCs w:val="32"/>
        </w:rPr>
        <w:t>爭取經費處理中</w:t>
      </w:r>
      <w:r w:rsidRPr="000D0A7B">
        <w:rPr>
          <w:rFonts w:ascii="標楷體" w:eastAsia="標楷體" w:hAnsi="標楷體"/>
          <w:bCs/>
          <w:color w:val="000000" w:themeColor="text1"/>
          <w:sz w:val="32"/>
          <w:szCs w:val="32"/>
        </w:rPr>
        <w:t>)</w:t>
      </w:r>
      <w:r w:rsidRPr="000D0A7B">
        <w:rPr>
          <w:rFonts w:ascii="標楷體" w:eastAsia="標楷體" w:hAnsi="標楷體" w:hint="eastAsia"/>
          <w:bCs/>
          <w:color w:val="000000" w:themeColor="text1"/>
          <w:sz w:val="32"/>
          <w:szCs w:val="32"/>
        </w:rPr>
        <w:t>，</w:t>
      </w:r>
      <w:r w:rsidRPr="000D0A7B">
        <w:rPr>
          <w:rFonts w:ascii="標楷體" w:eastAsia="標楷體" w:hAnsi="標楷體"/>
          <w:bCs/>
          <w:color w:val="000000" w:themeColor="text1"/>
          <w:sz w:val="32"/>
          <w:szCs w:val="32"/>
        </w:rPr>
        <w:t>17</w:t>
      </w:r>
      <w:r w:rsidRPr="000D0A7B">
        <w:rPr>
          <w:rFonts w:ascii="標楷體" w:eastAsia="標楷體" w:hAnsi="標楷體" w:hint="eastAsia"/>
          <w:bCs/>
          <w:color w:val="000000" w:themeColor="text1"/>
          <w:sz w:val="32"/>
          <w:szCs w:val="32"/>
        </w:rPr>
        <w:t>所無災損。</w:t>
      </w:r>
    </w:p>
    <w:p w:rsidR="00E04CCE" w:rsidRPr="000D0A7B" w:rsidRDefault="0059373D" w:rsidP="000E5F0E">
      <w:pPr>
        <w:pStyle w:val="ad"/>
        <w:numPr>
          <w:ilvl w:val="0"/>
          <w:numId w:val="80"/>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金門縣</w:t>
      </w:r>
      <w:r w:rsidRPr="000D0A7B">
        <w:rPr>
          <w:rFonts w:ascii="標楷體" w:eastAsia="標楷體" w:hAnsi="標楷體" w:hint="eastAsia"/>
          <w:bCs/>
          <w:color w:val="000000" w:themeColor="text1"/>
          <w:sz w:val="32"/>
          <w:szCs w:val="32"/>
        </w:rPr>
        <w:t>：</w:t>
      </w:r>
      <w:r w:rsidRPr="000D0A7B">
        <w:rPr>
          <w:rFonts w:ascii="標楷體" w:eastAsia="標楷體" w:hAnsi="標楷體"/>
          <w:bCs/>
          <w:color w:val="000000" w:themeColor="text1"/>
          <w:sz w:val="32"/>
          <w:szCs w:val="32"/>
        </w:rPr>
        <w:t>學校災損</w:t>
      </w:r>
      <w:r w:rsidRPr="000D0A7B">
        <w:rPr>
          <w:rFonts w:ascii="標楷體" w:eastAsia="標楷體" w:hAnsi="標楷體" w:hint="eastAsia"/>
          <w:bCs/>
          <w:color w:val="000000" w:themeColor="text1"/>
          <w:sz w:val="32"/>
          <w:szCs w:val="32"/>
        </w:rPr>
        <w:t>8,754萬5,165元。</w:t>
      </w:r>
    </w:p>
    <w:p w:rsidR="00710467" w:rsidRPr="000D0A7B" w:rsidRDefault="00710467">
      <w:pPr>
        <w:widowControl/>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br w:type="page"/>
      </w:r>
    </w:p>
    <w:p w:rsidR="00AC0D01" w:rsidRPr="000D0A7B" w:rsidRDefault="000755A7" w:rsidP="000E5F0E">
      <w:pPr>
        <w:pStyle w:val="3"/>
        <w:numPr>
          <w:ilvl w:val="0"/>
          <w:numId w:val="59"/>
        </w:numPr>
        <w:snapToGrid w:val="0"/>
        <w:spacing w:beforeLines="50" w:before="180" w:afterLines="50" w:after="180" w:line="240" w:lineRule="auto"/>
        <w:rPr>
          <w:rFonts w:ascii="標楷體" w:eastAsia="標楷體" w:hAnsi="標楷體"/>
          <w:b w:val="0"/>
          <w:color w:val="000000" w:themeColor="text1"/>
          <w:sz w:val="32"/>
          <w:szCs w:val="32"/>
        </w:rPr>
      </w:pPr>
      <w:bookmarkStart w:id="94" w:name="_Toc485309773"/>
      <w:r w:rsidRPr="000D0A7B">
        <w:rPr>
          <w:rFonts w:ascii="標楷體" w:eastAsia="標楷體" w:hAnsi="標楷體" w:hint="eastAsia"/>
          <w:b w:val="0"/>
          <w:color w:val="000000" w:themeColor="text1"/>
          <w:sz w:val="32"/>
          <w:szCs w:val="32"/>
        </w:rPr>
        <w:lastRenderedPageBreak/>
        <w:t>工業災損</w:t>
      </w:r>
      <w:bookmarkEnd w:id="94"/>
    </w:p>
    <w:p w:rsidR="000755A7" w:rsidRPr="000D0A7B" w:rsidRDefault="00ED255D" w:rsidP="000E5F0E">
      <w:pPr>
        <w:pStyle w:val="ad"/>
        <w:numPr>
          <w:ilvl w:val="0"/>
          <w:numId w:val="222"/>
        </w:numPr>
        <w:snapToGrid w:val="0"/>
        <w:spacing w:before="120" w:afterLines="50" w:after="18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經濟部</w:t>
      </w:r>
      <w:r w:rsidR="00A23240" w:rsidRPr="000D0A7B">
        <w:rPr>
          <w:rFonts w:ascii="標楷體" w:eastAsia="標楷體" w:hAnsi="標楷體" w:hint="eastAsia"/>
          <w:bCs/>
          <w:color w:val="000000" w:themeColor="text1"/>
          <w:sz w:val="32"/>
          <w:szCs w:val="32"/>
        </w:rPr>
        <w:t>：</w:t>
      </w:r>
    </w:p>
    <w:p w:rsidR="00FA47D2" w:rsidRPr="000D0A7B" w:rsidRDefault="00FA47D2" w:rsidP="000E5F0E">
      <w:pPr>
        <w:pStyle w:val="ad"/>
        <w:numPr>
          <w:ilvl w:val="0"/>
          <w:numId w:val="223"/>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本次莫蘭蒂颱風廠商災損調查，共有97家廠商直接損失12億4,735萬6千元，間接損失1億8,869萬1千元。</w:t>
      </w:r>
    </w:p>
    <w:p w:rsidR="00FA47D2" w:rsidRPr="000D0A7B" w:rsidRDefault="00FA47D2" w:rsidP="000E5F0E">
      <w:pPr>
        <w:pStyle w:val="ad"/>
        <w:numPr>
          <w:ilvl w:val="0"/>
          <w:numId w:val="97"/>
        </w:numPr>
        <w:snapToGrid w:val="0"/>
        <w:spacing w:beforeLines="50" w:before="180"/>
        <w:ind w:leftChars="0" w:left="2352" w:hanging="198"/>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針對工業區內災損調查，工業區受損廠商88家，集中在高雄市臨海、大發、林園、仁武等工業區，直接損失為1億8,339萬6千元，間接損失1億7,834萬1千元。</w:t>
      </w:r>
    </w:p>
    <w:p w:rsidR="00FA47D2" w:rsidRPr="000D0A7B" w:rsidRDefault="00FA47D2" w:rsidP="000E5F0E">
      <w:pPr>
        <w:pStyle w:val="ad"/>
        <w:numPr>
          <w:ilvl w:val="0"/>
          <w:numId w:val="97"/>
        </w:numPr>
        <w:snapToGrid w:val="0"/>
        <w:spacing w:beforeLines="50" w:before="180"/>
        <w:ind w:leftChars="0" w:left="2352" w:hanging="198"/>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另針對工業區外廠商受損情形，經濟部工業局各業務組透過相關產業公會及廠商調查後，受損廠商9家，直接損失10億6,396萬元，間接損失1,035萬元，受損廠商集中在船舶產業，其中台灣國際造船股份有限公司直接損失即達10億元。</w:t>
      </w:r>
    </w:p>
    <w:p w:rsidR="00FA47D2" w:rsidRPr="000D0A7B" w:rsidRDefault="00FA47D2" w:rsidP="000E5F0E">
      <w:pPr>
        <w:pStyle w:val="ad"/>
        <w:numPr>
          <w:ilvl w:val="0"/>
          <w:numId w:val="223"/>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經濟部工業局產業競爭力發展中心105年9月19日電話關懷71家、9月20日電話關懷32家，累計關懷103家，經洽詢受訪視意願，其中共13家願意受訪。訪視之13家廠商皆無提出需求，訪視人員除向業者表達經濟部工業局關懷外，已向受訪廠商說明災害損失租稅減免申請方式，並提供災害重建融資貸款相關資訊。</w:t>
      </w:r>
    </w:p>
    <w:p w:rsidR="00D93742" w:rsidRPr="000D0A7B" w:rsidRDefault="007726EF" w:rsidP="000E5F0E">
      <w:pPr>
        <w:pStyle w:val="ad"/>
        <w:numPr>
          <w:ilvl w:val="0"/>
          <w:numId w:val="222"/>
        </w:numPr>
        <w:snapToGrid w:val="0"/>
        <w:spacing w:before="120" w:afterLines="50" w:after="18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高雄市</w:t>
      </w:r>
      <w:r w:rsidR="00A23240" w:rsidRPr="000D0A7B">
        <w:rPr>
          <w:rFonts w:ascii="標楷體" w:eastAsia="標楷體" w:hAnsi="標楷體" w:hint="eastAsia"/>
          <w:bCs/>
          <w:color w:val="000000" w:themeColor="text1"/>
          <w:sz w:val="32"/>
          <w:szCs w:val="32"/>
        </w:rPr>
        <w:t>：</w:t>
      </w:r>
      <w:r w:rsidR="00A23240" w:rsidRPr="000D0A7B">
        <w:rPr>
          <w:rFonts w:ascii="標楷體" w:eastAsia="標楷體" w:hAnsi="標楷體"/>
          <w:bCs/>
          <w:color w:val="000000" w:themeColor="text1"/>
          <w:sz w:val="32"/>
          <w:szCs w:val="32"/>
        </w:rPr>
        <w:br/>
      </w:r>
      <w:r w:rsidR="0000089D" w:rsidRPr="000D0A7B">
        <w:rPr>
          <w:rFonts w:ascii="標楷體" w:eastAsia="標楷體" w:hAnsi="標楷體" w:hint="eastAsia"/>
          <w:bCs/>
          <w:color w:val="000000" w:themeColor="text1"/>
          <w:sz w:val="32"/>
          <w:szCs w:val="32"/>
        </w:rPr>
        <w:t>颱風期間岡山本洲服務中心、經濟部加工出口區（楠梓、高雄）園區、南部科學園區高雄園區以及南區工業區管理處、林園、仁大多處路樹倒塌；大社、林園工業區電壓不穩及大發</w:t>
      </w:r>
      <w:r w:rsidR="0000089D" w:rsidRPr="000D0A7B">
        <w:rPr>
          <w:rFonts w:ascii="標楷體" w:eastAsia="標楷體" w:hAnsi="標楷體"/>
          <w:bCs/>
          <w:color w:val="000000" w:themeColor="text1"/>
          <w:sz w:val="32"/>
          <w:szCs w:val="32"/>
        </w:rPr>
        <w:t>(</w:t>
      </w:r>
      <w:r w:rsidR="0000089D" w:rsidRPr="000D0A7B">
        <w:rPr>
          <w:rFonts w:ascii="標楷體" w:eastAsia="標楷體" w:hAnsi="標楷體" w:hint="eastAsia"/>
          <w:bCs/>
          <w:color w:val="000000" w:themeColor="text1"/>
          <w:sz w:val="32"/>
          <w:szCs w:val="32"/>
        </w:rPr>
        <w:t>兼鳯山</w:t>
      </w:r>
      <w:r w:rsidR="0000089D" w:rsidRPr="000D0A7B">
        <w:rPr>
          <w:rFonts w:ascii="標楷體" w:eastAsia="標楷體" w:hAnsi="標楷體"/>
          <w:bCs/>
          <w:color w:val="000000" w:themeColor="text1"/>
          <w:sz w:val="32"/>
          <w:szCs w:val="32"/>
        </w:rPr>
        <w:t>)</w:t>
      </w:r>
      <w:r w:rsidR="0000089D" w:rsidRPr="000D0A7B">
        <w:rPr>
          <w:rFonts w:ascii="標楷體" w:eastAsia="標楷體" w:hAnsi="標楷體" w:hint="eastAsia"/>
          <w:bCs/>
          <w:color w:val="000000" w:themeColor="text1"/>
          <w:sz w:val="32"/>
          <w:szCs w:val="32"/>
        </w:rPr>
        <w:t>中心有多次瞬間跳電</w:t>
      </w:r>
      <w:r w:rsidR="00F26C58" w:rsidRPr="000D0A7B">
        <w:rPr>
          <w:rFonts w:ascii="標楷體" w:eastAsia="標楷體" w:hAnsi="標楷體" w:hint="eastAsia"/>
          <w:bCs/>
          <w:color w:val="000000" w:themeColor="text1"/>
          <w:sz w:val="32"/>
          <w:szCs w:val="32"/>
        </w:rPr>
        <w:t>，</w:t>
      </w:r>
      <w:r w:rsidR="0000089D" w:rsidRPr="000D0A7B">
        <w:rPr>
          <w:rFonts w:ascii="標楷體" w:eastAsia="標楷體" w:hAnsi="標楷體" w:hint="eastAsia"/>
          <w:bCs/>
          <w:color w:val="000000" w:themeColor="text1"/>
          <w:sz w:val="32"/>
          <w:szCs w:val="32"/>
        </w:rPr>
        <w:t>已處理完畢。</w:t>
      </w:r>
    </w:p>
    <w:p w:rsidR="00D93742" w:rsidRPr="000D0A7B" w:rsidRDefault="00D93742" w:rsidP="000E5F0E">
      <w:pPr>
        <w:widowControl/>
        <w:numPr>
          <w:ilvl w:val="0"/>
          <w:numId w:val="222"/>
        </w:numPr>
        <w:snapToGrid w:val="0"/>
        <w:spacing w:before="120" w:afterLines="50" w:after="180"/>
        <w:ind w:left="1701" w:hanging="527"/>
        <w:jc w:val="both"/>
        <w:rPr>
          <w:rFonts w:ascii="標楷體" w:eastAsia="標楷體" w:hAnsi="標楷體" w:cs="新細明體"/>
          <w:bCs/>
          <w:color w:val="000000" w:themeColor="text1"/>
          <w:kern w:val="0"/>
          <w:sz w:val="32"/>
          <w:szCs w:val="32"/>
        </w:rPr>
      </w:pPr>
      <w:r w:rsidRPr="000D0A7B">
        <w:rPr>
          <w:rFonts w:ascii="標楷體" w:eastAsia="標楷體" w:hAnsi="標楷體" w:cs="新細明體"/>
          <w:bCs/>
          <w:color w:val="000000" w:themeColor="text1"/>
          <w:kern w:val="0"/>
          <w:sz w:val="32"/>
          <w:szCs w:val="32"/>
        </w:rPr>
        <w:t>金門縣</w:t>
      </w:r>
      <w:r w:rsidRPr="000D0A7B">
        <w:rPr>
          <w:rFonts w:ascii="標楷體" w:eastAsia="標楷體" w:hAnsi="標楷體" w:cs="新細明體" w:hint="eastAsia"/>
          <w:bCs/>
          <w:color w:val="000000" w:themeColor="text1"/>
          <w:kern w:val="0"/>
          <w:sz w:val="32"/>
          <w:szCs w:val="32"/>
        </w:rPr>
        <w:t>：</w:t>
      </w:r>
      <w:r w:rsidRPr="000D0A7B">
        <w:rPr>
          <w:rFonts w:ascii="標楷體" w:eastAsia="標楷體" w:hAnsi="標楷體" w:cs="新細明體" w:hint="eastAsia"/>
          <w:bCs/>
          <w:color w:val="000000" w:themeColor="text1"/>
          <w:kern w:val="0"/>
          <w:sz w:val="32"/>
          <w:szCs w:val="32"/>
        </w:rPr>
        <w:br/>
      </w:r>
      <w:r w:rsidRPr="000D0A7B">
        <w:rPr>
          <w:rFonts w:ascii="標楷體" w:eastAsia="標楷體" w:hAnsi="標楷體" w:cs="新細明體"/>
          <w:bCs/>
          <w:color w:val="000000" w:themeColor="text1"/>
          <w:kern w:val="0"/>
          <w:sz w:val="32"/>
          <w:szCs w:val="32"/>
        </w:rPr>
        <w:t>工業災損：</w:t>
      </w:r>
      <w:r w:rsidRPr="000D0A7B">
        <w:rPr>
          <w:rFonts w:ascii="標楷體" w:eastAsia="標楷體" w:hAnsi="標楷體" w:cs="新細明體" w:hint="eastAsia"/>
          <w:bCs/>
          <w:color w:val="000000" w:themeColor="text1"/>
          <w:kern w:val="0"/>
          <w:sz w:val="32"/>
          <w:szCs w:val="32"/>
        </w:rPr>
        <w:t>金酒公司9,912萬</w:t>
      </w:r>
      <w:r w:rsidR="00F26C58" w:rsidRPr="000D0A7B">
        <w:rPr>
          <w:rFonts w:ascii="標楷體" w:eastAsia="標楷體" w:hAnsi="標楷體" w:cs="新細明體" w:hint="eastAsia"/>
          <w:bCs/>
          <w:color w:val="000000" w:themeColor="text1"/>
          <w:kern w:val="0"/>
          <w:sz w:val="32"/>
          <w:szCs w:val="32"/>
        </w:rPr>
        <w:t>4,100</w:t>
      </w:r>
      <w:r w:rsidRPr="000D0A7B">
        <w:rPr>
          <w:rFonts w:ascii="標楷體" w:eastAsia="標楷體" w:hAnsi="標楷體" w:cs="新細明體" w:hint="eastAsia"/>
          <w:bCs/>
          <w:color w:val="000000" w:themeColor="text1"/>
          <w:kern w:val="0"/>
          <w:sz w:val="32"/>
          <w:szCs w:val="32"/>
        </w:rPr>
        <w:t>元。</w:t>
      </w:r>
    </w:p>
    <w:p w:rsidR="00404A4E" w:rsidRPr="000D0A7B" w:rsidRDefault="00404A4E" w:rsidP="004F3800">
      <w:pPr>
        <w:widowControl/>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br w:type="page"/>
      </w:r>
    </w:p>
    <w:p w:rsidR="006C74C4" w:rsidRPr="000D0A7B" w:rsidRDefault="00543D3F" w:rsidP="008A337E">
      <w:pPr>
        <w:pStyle w:val="3"/>
        <w:numPr>
          <w:ilvl w:val="0"/>
          <w:numId w:val="59"/>
        </w:numPr>
        <w:snapToGrid w:val="0"/>
        <w:spacing w:beforeLines="50" w:before="180" w:afterLines="50" w:after="180" w:line="240" w:lineRule="auto"/>
        <w:ind w:left="1134" w:hanging="1134"/>
        <w:rPr>
          <w:rFonts w:ascii="標楷體" w:eastAsia="標楷體" w:hAnsi="標楷體"/>
          <w:b w:val="0"/>
          <w:color w:val="000000" w:themeColor="text1"/>
          <w:sz w:val="32"/>
          <w:szCs w:val="32"/>
        </w:rPr>
      </w:pPr>
      <w:bookmarkStart w:id="95" w:name="_Toc485309774"/>
      <w:r w:rsidRPr="000D0A7B">
        <w:rPr>
          <w:rFonts w:ascii="標楷體" w:eastAsia="標楷體" w:hAnsi="標楷體" w:hint="eastAsia"/>
          <w:b w:val="0"/>
          <w:color w:val="000000" w:themeColor="text1"/>
          <w:sz w:val="32"/>
          <w:szCs w:val="32"/>
        </w:rPr>
        <w:lastRenderedPageBreak/>
        <w:t>其他</w:t>
      </w:r>
      <w:bookmarkEnd w:id="95"/>
    </w:p>
    <w:p w:rsidR="00DA767A" w:rsidRPr="000D0A7B" w:rsidRDefault="00DA767A" w:rsidP="000E5F0E">
      <w:pPr>
        <w:pStyle w:val="ad"/>
        <w:numPr>
          <w:ilvl w:val="0"/>
          <w:numId w:val="96"/>
        </w:numPr>
        <w:snapToGrid w:val="0"/>
        <w:spacing w:before="120" w:afterLines="50" w:after="18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經濟部</w:t>
      </w:r>
      <w:r w:rsidRPr="000D0A7B">
        <w:rPr>
          <w:rFonts w:ascii="標楷體" w:eastAsia="標楷體" w:hAnsi="標楷體"/>
          <w:bCs/>
          <w:color w:val="000000" w:themeColor="text1"/>
          <w:sz w:val="32"/>
          <w:szCs w:val="32"/>
        </w:rPr>
        <w:t>：</w:t>
      </w:r>
    </w:p>
    <w:p w:rsidR="00DA767A" w:rsidRPr="000D0A7B" w:rsidRDefault="00DA767A" w:rsidP="000E5F0E">
      <w:pPr>
        <w:pStyle w:val="ad"/>
        <w:numPr>
          <w:ilvl w:val="0"/>
          <w:numId w:val="81"/>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全臺商圈無重大災損。</w:t>
      </w:r>
    </w:p>
    <w:p w:rsidR="00DA767A" w:rsidRPr="000D0A7B" w:rsidRDefault="00DA767A" w:rsidP="000E5F0E">
      <w:pPr>
        <w:pStyle w:val="ad"/>
        <w:numPr>
          <w:ilvl w:val="0"/>
          <w:numId w:val="81"/>
        </w:numPr>
        <w:snapToGrid w:val="0"/>
        <w:spacing w:beforeLines="50" w:before="180" w:afterLines="50" w:after="180"/>
        <w:ind w:leftChars="0" w:left="2047" w:hanging="482"/>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經濟部加工出口區管理處含楠梓園區、高雄園區、屏東園區、臨廣園區及高軟園區等之公共設施及辦公房舍損害，總計災損約480萬元。</w:t>
      </w:r>
    </w:p>
    <w:p w:rsidR="00567BC5" w:rsidRPr="000D0A7B" w:rsidRDefault="00567BC5" w:rsidP="000E5F0E">
      <w:pPr>
        <w:pStyle w:val="ad"/>
        <w:numPr>
          <w:ilvl w:val="0"/>
          <w:numId w:val="96"/>
        </w:numPr>
        <w:snapToGrid w:val="0"/>
        <w:spacing w:before="120" w:afterLines="50" w:after="18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衛生福利部統計，醫療機構財物損失</w:t>
      </w:r>
      <w:r w:rsidR="00A63D31" w:rsidRPr="000D0A7B">
        <w:rPr>
          <w:rFonts w:ascii="標楷體" w:eastAsia="標楷體" w:hAnsi="標楷體" w:hint="eastAsia"/>
          <w:bCs/>
          <w:color w:val="000000" w:themeColor="text1"/>
          <w:sz w:val="32"/>
          <w:szCs w:val="32"/>
        </w:rPr>
        <w:t>金額約</w:t>
      </w:r>
      <w:r w:rsidR="00A63D31" w:rsidRPr="000D0A7B">
        <w:rPr>
          <w:rFonts w:ascii="標楷體" w:eastAsia="標楷體" w:hAnsi="標楷體"/>
          <w:color w:val="000000" w:themeColor="text1"/>
          <w:sz w:val="28"/>
          <w:szCs w:val="28"/>
        </w:rPr>
        <w:t>5</w:t>
      </w:r>
      <w:r w:rsidR="00A63D31" w:rsidRPr="000D0A7B">
        <w:rPr>
          <w:rFonts w:ascii="標楷體" w:eastAsia="標楷體" w:hAnsi="標楷體" w:hint="eastAsia"/>
          <w:color w:val="000000" w:themeColor="text1"/>
          <w:sz w:val="28"/>
          <w:szCs w:val="28"/>
        </w:rPr>
        <w:t>,</w:t>
      </w:r>
      <w:r w:rsidR="00A63D31" w:rsidRPr="000D0A7B">
        <w:rPr>
          <w:rFonts w:ascii="標楷體" w:eastAsia="標楷體" w:hAnsi="標楷體"/>
          <w:color w:val="000000" w:themeColor="text1"/>
          <w:sz w:val="28"/>
          <w:szCs w:val="28"/>
        </w:rPr>
        <w:t>319</w:t>
      </w:r>
      <w:r w:rsidR="00A63D31" w:rsidRPr="000D0A7B">
        <w:rPr>
          <w:rFonts w:ascii="標楷體" w:eastAsia="標楷體" w:hAnsi="標楷體" w:hint="eastAsia"/>
          <w:color w:val="000000" w:themeColor="text1"/>
          <w:sz w:val="28"/>
          <w:szCs w:val="28"/>
        </w:rPr>
        <w:t>萬</w:t>
      </w:r>
      <w:r w:rsidR="00A63D31" w:rsidRPr="000D0A7B">
        <w:rPr>
          <w:rFonts w:ascii="標楷體" w:eastAsia="標楷體" w:hAnsi="標楷體"/>
          <w:color w:val="000000" w:themeColor="text1"/>
          <w:sz w:val="28"/>
          <w:szCs w:val="28"/>
        </w:rPr>
        <w:t>8</w:t>
      </w:r>
      <w:r w:rsidR="00A63D31" w:rsidRPr="000D0A7B">
        <w:rPr>
          <w:rFonts w:ascii="標楷體" w:eastAsia="標楷體" w:hAnsi="標楷體" w:hint="eastAsia"/>
          <w:color w:val="000000" w:themeColor="text1"/>
          <w:sz w:val="28"/>
          <w:szCs w:val="28"/>
        </w:rPr>
        <w:t>,</w:t>
      </w:r>
      <w:r w:rsidR="00A63D31" w:rsidRPr="000D0A7B">
        <w:rPr>
          <w:rFonts w:ascii="標楷體" w:eastAsia="標楷體" w:hAnsi="標楷體"/>
          <w:color w:val="000000" w:themeColor="text1"/>
          <w:sz w:val="28"/>
          <w:szCs w:val="28"/>
        </w:rPr>
        <w:t>435</w:t>
      </w:r>
      <w:r w:rsidR="00A63D31" w:rsidRPr="000D0A7B">
        <w:rPr>
          <w:rFonts w:ascii="標楷體" w:eastAsia="標楷體" w:hAnsi="標楷體" w:hint="eastAsia"/>
          <w:color w:val="000000" w:themeColor="text1"/>
          <w:sz w:val="28"/>
          <w:szCs w:val="28"/>
        </w:rPr>
        <w:t>元</w:t>
      </w:r>
      <w:r w:rsidR="00A63D31" w:rsidRPr="000D0A7B">
        <w:rPr>
          <w:rFonts w:ascii="標楷體" w:eastAsia="標楷體" w:hAnsi="標楷體" w:hint="eastAsia"/>
          <w:bCs/>
          <w:color w:val="000000" w:themeColor="text1"/>
          <w:sz w:val="32"/>
          <w:szCs w:val="32"/>
        </w:rPr>
        <w:t>。</w:t>
      </w:r>
    </w:p>
    <w:p w:rsidR="001648E2" w:rsidRPr="000D0A7B" w:rsidRDefault="00D360EC" w:rsidP="00D360EC">
      <w:pPr>
        <w:pStyle w:val="af3"/>
        <w:snapToGrid w:val="0"/>
        <w:spacing w:after="0"/>
        <w:ind w:leftChars="354" w:left="850"/>
        <w:jc w:val="center"/>
        <w:rPr>
          <w:rFonts w:ascii="標楷體" w:eastAsia="標楷體" w:hAnsi="標楷體"/>
          <w:bCs/>
          <w:color w:val="000000" w:themeColor="text1"/>
          <w:sz w:val="28"/>
          <w:szCs w:val="32"/>
        </w:rPr>
      </w:pPr>
      <w:bookmarkStart w:id="96" w:name="_Toc485300320"/>
      <w:r w:rsidRPr="00D360EC">
        <w:rPr>
          <w:rFonts w:ascii="標楷體" w:eastAsia="標楷體" w:hAnsi="標楷體" w:hint="eastAsia"/>
          <w:bCs/>
          <w:color w:val="000000" w:themeColor="text1"/>
          <w:sz w:val="28"/>
          <w:szCs w:val="32"/>
        </w:rPr>
        <w:t xml:space="preserve">表 </w:t>
      </w:r>
      <w:r w:rsidRPr="00D360EC">
        <w:rPr>
          <w:rFonts w:ascii="標楷體" w:eastAsia="標楷體" w:hAnsi="標楷體"/>
          <w:bCs/>
          <w:color w:val="000000" w:themeColor="text1"/>
          <w:sz w:val="28"/>
          <w:szCs w:val="32"/>
        </w:rPr>
        <w:fldChar w:fldCharType="begin"/>
      </w:r>
      <w:r w:rsidRPr="00D360EC">
        <w:rPr>
          <w:rFonts w:ascii="標楷體" w:eastAsia="標楷體" w:hAnsi="標楷體"/>
          <w:bCs/>
          <w:color w:val="000000" w:themeColor="text1"/>
          <w:sz w:val="28"/>
          <w:szCs w:val="32"/>
        </w:rPr>
        <w:instrText xml:space="preserve"> </w:instrText>
      </w:r>
      <w:r w:rsidRPr="00D360EC">
        <w:rPr>
          <w:rFonts w:ascii="標楷體" w:eastAsia="標楷體" w:hAnsi="標楷體" w:hint="eastAsia"/>
          <w:bCs/>
          <w:color w:val="000000" w:themeColor="text1"/>
          <w:sz w:val="28"/>
          <w:szCs w:val="32"/>
        </w:rPr>
        <w:instrText>SEQ 表 \* ARABIC</w:instrText>
      </w:r>
      <w:r w:rsidRPr="00D360EC">
        <w:rPr>
          <w:rFonts w:ascii="標楷體" w:eastAsia="標楷體" w:hAnsi="標楷體"/>
          <w:bCs/>
          <w:color w:val="000000" w:themeColor="text1"/>
          <w:sz w:val="28"/>
          <w:szCs w:val="32"/>
        </w:rPr>
        <w:instrText xml:space="preserve"> </w:instrText>
      </w:r>
      <w:r w:rsidRPr="00D360EC">
        <w:rPr>
          <w:rFonts w:ascii="標楷體" w:eastAsia="標楷體" w:hAnsi="標楷體"/>
          <w:bCs/>
          <w:color w:val="000000" w:themeColor="text1"/>
          <w:sz w:val="28"/>
          <w:szCs w:val="32"/>
        </w:rPr>
        <w:fldChar w:fldCharType="separate"/>
      </w:r>
      <w:r w:rsidR="00A234A5">
        <w:rPr>
          <w:rFonts w:ascii="標楷體" w:eastAsia="標楷體" w:hAnsi="標楷體"/>
          <w:bCs/>
          <w:noProof/>
          <w:color w:val="000000" w:themeColor="text1"/>
          <w:sz w:val="28"/>
          <w:szCs w:val="32"/>
        </w:rPr>
        <w:t>36</w:t>
      </w:r>
      <w:r w:rsidRPr="00D360EC">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B434B9" w:rsidRPr="000D0A7B">
        <w:rPr>
          <w:rFonts w:ascii="標楷體" w:eastAsia="標楷體" w:hAnsi="標楷體" w:hint="eastAsia"/>
          <w:bCs/>
          <w:color w:val="000000" w:themeColor="text1"/>
          <w:sz w:val="28"/>
          <w:szCs w:val="32"/>
        </w:rPr>
        <w:t>醫療機構財物損失</w:t>
      </w:r>
      <w:bookmarkEnd w:id="96"/>
    </w:p>
    <w:tbl>
      <w:tblPr>
        <w:tblW w:w="9355"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19"/>
        <w:gridCol w:w="1952"/>
        <w:gridCol w:w="1382"/>
        <w:gridCol w:w="1701"/>
        <w:gridCol w:w="1701"/>
      </w:tblGrid>
      <w:tr w:rsidR="00176A41" w:rsidRPr="000D0A7B" w:rsidTr="00176A41">
        <w:tc>
          <w:tcPr>
            <w:tcW w:w="2619" w:type="dxa"/>
            <w:vMerge w:val="restart"/>
            <w:shd w:val="clear" w:color="auto" w:fill="FFFFCC"/>
            <w:vAlign w:val="center"/>
          </w:tcPr>
          <w:p w:rsidR="00176A41" w:rsidRPr="000D0A7B" w:rsidRDefault="00176A41" w:rsidP="006B7C3E">
            <w:pPr>
              <w:spacing w:line="400" w:lineRule="exact"/>
              <w:jc w:val="center"/>
              <w:rPr>
                <w:rFonts w:ascii="標楷體" w:eastAsia="標楷體" w:hAnsi="標楷體"/>
                <w:color w:val="000000" w:themeColor="text1"/>
                <w:kern w:val="0"/>
                <w:sz w:val="28"/>
                <w:szCs w:val="28"/>
              </w:rPr>
            </w:pPr>
            <w:r w:rsidRPr="000D0A7B">
              <w:rPr>
                <w:rFonts w:ascii="標楷體" w:eastAsia="標楷體" w:hAnsi="標楷體" w:hint="eastAsia"/>
                <w:color w:val="000000" w:themeColor="text1"/>
                <w:kern w:val="0"/>
                <w:sz w:val="28"/>
                <w:szCs w:val="28"/>
              </w:rPr>
              <w:t>醫院別</w:t>
            </w:r>
          </w:p>
        </w:tc>
        <w:tc>
          <w:tcPr>
            <w:tcW w:w="3334" w:type="dxa"/>
            <w:gridSpan w:val="2"/>
            <w:shd w:val="clear" w:color="auto" w:fill="FFFFCC"/>
          </w:tcPr>
          <w:p w:rsidR="00176A41" w:rsidRPr="000D0A7B" w:rsidRDefault="00176A41" w:rsidP="00567BC5">
            <w:pPr>
              <w:spacing w:line="4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醫事機構估計損失金額(單位：千元)</w:t>
            </w:r>
          </w:p>
        </w:tc>
        <w:tc>
          <w:tcPr>
            <w:tcW w:w="3402" w:type="dxa"/>
            <w:gridSpan w:val="2"/>
            <w:shd w:val="clear" w:color="auto" w:fill="FFFFCC"/>
          </w:tcPr>
          <w:p w:rsidR="00176A41" w:rsidRPr="000D0A7B" w:rsidRDefault="00176A41" w:rsidP="00567BC5">
            <w:pPr>
              <w:spacing w:line="400" w:lineRule="exact"/>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醫事機構預計復建金額(單位：千元)</w:t>
            </w:r>
          </w:p>
        </w:tc>
      </w:tr>
      <w:tr w:rsidR="00176A41" w:rsidRPr="000D0A7B" w:rsidTr="00DC2F7D">
        <w:tc>
          <w:tcPr>
            <w:tcW w:w="2619" w:type="dxa"/>
            <w:vMerge/>
            <w:shd w:val="clear" w:color="auto" w:fill="FFFFCC"/>
            <w:vAlign w:val="center"/>
          </w:tcPr>
          <w:p w:rsidR="00176A41" w:rsidRPr="000D0A7B" w:rsidRDefault="00176A41" w:rsidP="006B7C3E">
            <w:pPr>
              <w:spacing w:line="400" w:lineRule="exact"/>
              <w:jc w:val="center"/>
              <w:rPr>
                <w:rFonts w:ascii="標楷體" w:eastAsia="標楷體" w:hAnsi="標楷體"/>
                <w:color w:val="000000" w:themeColor="text1"/>
                <w:kern w:val="0"/>
                <w:sz w:val="28"/>
                <w:szCs w:val="28"/>
              </w:rPr>
            </w:pPr>
          </w:p>
        </w:tc>
        <w:tc>
          <w:tcPr>
            <w:tcW w:w="1952" w:type="dxa"/>
            <w:shd w:val="clear" w:color="auto" w:fill="FFFFCC"/>
          </w:tcPr>
          <w:p w:rsidR="00176A41" w:rsidRPr="000D0A7B" w:rsidRDefault="00176A41" w:rsidP="00DC2F7D">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房舍</w:t>
            </w:r>
          </w:p>
        </w:tc>
        <w:tc>
          <w:tcPr>
            <w:tcW w:w="1382" w:type="dxa"/>
            <w:shd w:val="clear" w:color="auto" w:fill="FFFFCC"/>
          </w:tcPr>
          <w:p w:rsidR="00176A41" w:rsidRPr="000D0A7B" w:rsidRDefault="00176A41" w:rsidP="00DC2F7D">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醫療儀器</w:t>
            </w:r>
            <w:r w:rsidRPr="000D0A7B">
              <w:rPr>
                <w:rFonts w:ascii="標楷體" w:eastAsia="標楷體" w:hAnsi="標楷體"/>
                <w:color w:val="000000" w:themeColor="text1"/>
                <w:sz w:val="28"/>
                <w:szCs w:val="28"/>
              </w:rPr>
              <w:br/>
            </w:r>
            <w:r w:rsidRPr="000D0A7B">
              <w:rPr>
                <w:rFonts w:ascii="標楷體" w:eastAsia="標楷體" w:hAnsi="標楷體" w:hint="eastAsia"/>
                <w:color w:val="000000" w:themeColor="text1"/>
                <w:sz w:val="28"/>
                <w:szCs w:val="28"/>
              </w:rPr>
              <w:t>與設備</w:t>
            </w:r>
          </w:p>
        </w:tc>
        <w:tc>
          <w:tcPr>
            <w:tcW w:w="1701" w:type="dxa"/>
            <w:shd w:val="clear" w:color="auto" w:fill="FFFFCC"/>
          </w:tcPr>
          <w:p w:rsidR="00176A41" w:rsidRPr="000D0A7B" w:rsidRDefault="00176A41" w:rsidP="00DC2F7D">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房舍</w:t>
            </w:r>
          </w:p>
        </w:tc>
        <w:tc>
          <w:tcPr>
            <w:tcW w:w="1701" w:type="dxa"/>
            <w:shd w:val="clear" w:color="auto" w:fill="FFFFCC"/>
          </w:tcPr>
          <w:p w:rsidR="00176A41" w:rsidRPr="000D0A7B" w:rsidRDefault="00176A41" w:rsidP="00DC2F7D">
            <w:pPr>
              <w:snapToGrid w:val="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醫療儀器</w:t>
            </w:r>
            <w:r w:rsidRPr="000D0A7B">
              <w:rPr>
                <w:rFonts w:ascii="標楷體" w:eastAsia="標楷體" w:hAnsi="標楷體"/>
                <w:color w:val="000000" w:themeColor="text1"/>
                <w:sz w:val="28"/>
                <w:szCs w:val="28"/>
              </w:rPr>
              <w:br/>
            </w:r>
            <w:r w:rsidRPr="000D0A7B">
              <w:rPr>
                <w:rFonts w:ascii="標楷體" w:eastAsia="標楷體" w:hAnsi="標楷體" w:hint="eastAsia"/>
                <w:color w:val="000000" w:themeColor="text1"/>
                <w:sz w:val="28"/>
                <w:szCs w:val="28"/>
              </w:rPr>
              <w:t>與設備</w:t>
            </w: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宜蘭縣壯圍衛生所</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高雄市立凱旋醫院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4,000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4,000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高雄市立民生醫院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4,806.74</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4,806.74</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高雄市立中醫醫院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高雄市立聯合醫院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4,500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4,500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高雄市立岡山醫院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295.6</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295.6</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高雄市立旗津醫院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115</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115</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高雄市立大同醫院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550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550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高雄市立小港醫院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3,800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3,800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高雄市立鳳山醫院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850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850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謝外科醫院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燕巢靜和醫療社團法人燕巢静和醫院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阮綜合醫療社團法人阮綜合醫院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150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150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樂安醫院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370.13</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370.13</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lastRenderedPageBreak/>
              <w:t>國軍高雄總醫院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1,708.6</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1,708.6</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瑞祥醫院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109</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109</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全民醫院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8</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8</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祐生醫院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高雄長庚紀念醫院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4,894.095</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4,894.095</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活力得中山脊椎外科醫院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21</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21</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顏威裕醫院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15</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15</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建佑醫院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4,417</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4,417</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新高鳳醫院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310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310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吳昆哲婦產小兒科醫院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60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60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德謙醫院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2,237</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2,237</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新正薪醫院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130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130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右昌聯合醫院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564</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564</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蕭志文醫院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510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510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高雄醫學大學附設中和紀念醫院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1,900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1,900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高雄榮總</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848</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848</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樂安醫院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370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370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祐生醫院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邱外科醫院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136</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136</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四季台安醫院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280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280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博正醫院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103</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103</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義大醫療財團法人義大癌治療醫院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3,567</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3,567</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義大醫療財團法人</w:t>
            </w:r>
            <w:r w:rsidRPr="000D0A7B">
              <w:rPr>
                <w:rFonts w:ascii="標楷體" w:eastAsia="標楷體" w:hAnsi="標楷體" w:hint="eastAsia"/>
                <w:color w:val="000000" w:themeColor="text1"/>
                <w:sz w:val="28"/>
                <w:szCs w:val="28"/>
              </w:rPr>
              <w:lastRenderedPageBreak/>
              <w:t>義大醫院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lastRenderedPageBreak/>
              <w:t>659.9</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659.9</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lastRenderedPageBreak/>
              <w:t>高雄基督教醫院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104</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104</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瑞生醫院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382</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382</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廣聖醫院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46</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46</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愛仁醫療社團法人愛仁醫院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232</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232</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劉嘉修醫院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150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150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中正骨科醫院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2,642</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2,642</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溪洲醫院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安泰醫院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427</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427</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上琳醫院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250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250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杏和醫院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764.4</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764.4</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原祿骨科醫院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78.6</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78.6</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佳欣婦幼醫院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236.5</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236.5</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博愛醫院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2,142.965</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2,142.965</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馬光中醫醫院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仁惠婦幼醫院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935</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935</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健仁醫院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297.905</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297.905</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戴銘浚婦兒醫院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1,080</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1,080</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tcPr>
          <w:p w:rsidR="009C4C46" w:rsidRPr="000D0A7B" w:rsidRDefault="009C4C46" w:rsidP="000E5F0E">
            <w:pPr>
              <w:snapToGrid w:val="0"/>
              <w:spacing w:beforeLines="50" w:before="180"/>
              <w:jc w:val="both"/>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國軍高雄總醫院岡山分院</w:t>
            </w:r>
          </w:p>
        </w:tc>
        <w:tc>
          <w:tcPr>
            <w:tcW w:w="195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873</w:t>
            </w:r>
          </w:p>
        </w:tc>
        <w:tc>
          <w:tcPr>
            <w:tcW w:w="1382"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873</w:t>
            </w:r>
          </w:p>
        </w:tc>
        <w:tc>
          <w:tcPr>
            <w:tcW w:w="1701" w:type="dxa"/>
          </w:tcPr>
          <w:p w:rsidR="009C4C46" w:rsidRPr="000D0A7B" w:rsidRDefault="009C4C46" w:rsidP="000E5F0E">
            <w:pPr>
              <w:snapToGrid w:val="0"/>
              <w:spacing w:beforeLines="50" w:before="180"/>
              <w:ind w:rightChars="25" w:right="60"/>
              <w:jc w:val="right"/>
              <w:rPr>
                <w:rFonts w:ascii="標楷體" w:eastAsia="標楷體" w:hAnsi="標楷體"/>
                <w:color w:val="000000" w:themeColor="text1"/>
                <w:sz w:val="28"/>
                <w:szCs w:val="28"/>
              </w:rPr>
            </w:pPr>
          </w:p>
        </w:tc>
      </w:tr>
      <w:tr w:rsidR="00176A41" w:rsidRPr="000D0A7B" w:rsidTr="00DC2F7D">
        <w:tc>
          <w:tcPr>
            <w:tcW w:w="2619" w:type="dxa"/>
            <w:shd w:val="clear" w:color="auto" w:fill="F2F2F2" w:themeFill="background1" w:themeFillShade="F2"/>
          </w:tcPr>
          <w:p w:rsidR="009C4C46" w:rsidRPr="000D0A7B" w:rsidRDefault="009C4C46" w:rsidP="000E5F0E">
            <w:pPr>
              <w:snapToGrid w:val="0"/>
              <w:spacing w:beforeLines="50" w:before="180" w:afterLines="50" w:after="180"/>
              <w:ind w:rightChars="25" w:right="60"/>
              <w:jc w:val="center"/>
              <w:rPr>
                <w:rFonts w:ascii="標楷體" w:eastAsia="標楷體" w:hAnsi="標楷體"/>
                <w:color w:val="000000" w:themeColor="text1"/>
                <w:sz w:val="28"/>
                <w:szCs w:val="28"/>
              </w:rPr>
            </w:pPr>
            <w:r w:rsidRPr="000D0A7B">
              <w:rPr>
                <w:rFonts w:ascii="標楷體" w:eastAsia="標楷體" w:hAnsi="標楷體" w:hint="eastAsia"/>
                <w:color w:val="000000" w:themeColor="text1"/>
                <w:sz w:val="28"/>
                <w:szCs w:val="28"/>
              </w:rPr>
              <w:t>小計(千元)</w:t>
            </w:r>
          </w:p>
        </w:tc>
        <w:tc>
          <w:tcPr>
            <w:tcW w:w="1952" w:type="dxa"/>
            <w:shd w:val="clear" w:color="auto" w:fill="F2F2F2" w:themeFill="background1" w:themeFillShade="F2"/>
          </w:tcPr>
          <w:p w:rsidR="009C4C46" w:rsidRPr="000D0A7B" w:rsidRDefault="009C4C46" w:rsidP="000E5F0E">
            <w:pPr>
              <w:snapToGrid w:val="0"/>
              <w:spacing w:beforeLines="50" w:before="180" w:afterLines="50" w:after="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53</w:t>
            </w:r>
            <w:r w:rsidRPr="000D0A7B">
              <w:rPr>
                <w:rFonts w:ascii="標楷體" w:eastAsia="標楷體" w:hAnsi="標楷體" w:hint="eastAsia"/>
                <w:color w:val="000000" w:themeColor="text1"/>
                <w:sz w:val="28"/>
                <w:szCs w:val="28"/>
              </w:rPr>
              <w:t>,</w:t>
            </w:r>
            <w:r w:rsidRPr="000D0A7B">
              <w:rPr>
                <w:rFonts w:ascii="標楷體" w:eastAsia="標楷體" w:hAnsi="標楷體"/>
                <w:color w:val="000000" w:themeColor="text1"/>
                <w:sz w:val="28"/>
                <w:szCs w:val="28"/>
              </w:rPr>
              <w:t>198.435</w:t>
            </w:r>
          </w:p>
        </w:tc>
        <w:tc>
          <w:tcPr>
            <w:tcW w:w="1382" w:type="dxa"/>
            <w:shd w:val="clear" w:color="auto" w:fill="F2F2F2" w:themeFill="background1" w:themeFillShade="F2"/>
          </w:tcPr>
          <w:p w:rsidR="009C4C46" w:rsidRPr="000D0A7B" w:rsidRDefault="009C4C46" w:rsidP="000E5F0E">
            <w:pPr>
              <w:snapToGrid w:val="0"/>
              <w:spacing w:beforeLines="50" w:before="180" w:afterLines="50" w:after="180"/>
              <w:ind w:rightChars="25" w:right="60"/>
              <w:jc w:val="right"/>
              <w:rPr>
                <w:rFonts w:ascii="標楷體" w:eastAsia="標楷體" w:hAnsi="標楷體"/>
                <w:color w:val="000000" w:themeColor="text1"/>
                <w:sz w:val="28"/>
                <w:szCs w:val="28"/>
              </w:rPr>
            </w:pPr>
          </w:p>
        </w:tc>
        <w:tc>
          <w:tcPr>
            <w:tcW w:w="1701" w:type="dxa"/>
            <w:shd w:val="clear" w:color="auto" w:fill="F2F2F2" w:themeFill="background1" w:themeFillShade="F2"/>
          </w:tcPr>
          <w:p w:rsidR="009C4C46" w:rsidRPr="000D0A7B" w:rsidRDefault="009C4C46" w:rsidP="000E5F0E">
            <w:pPr>
              <w:snapToGrid w:val="0"/>
              <w:spacing w:beforeLines="50" w:before="180" w:afterLines="50" w:after="180"/>
              <w:ind w:rightChars="25" w:right="60"/>
              <w:jc w:val="right"/>
              <w:rPr>
                <w:rFonts w:ascii="標楷體" w:eastAsia="標楷體" w:hAnsi="標楷體"/>
                <w:color w:val="000000" w:themeColor="text1"/>
                <w:sz w:val="28"/>
                <w:szCs w:val="28"/>
              </w:rPr>
            </w:pPr>
            <w:r w:rsidRPr="000D0A7B">
              <w:rPr>
                <w:rFonts w:ascii="標楷體" w:eastAsia="標楷體" w:hAnsi="標楷體"/>
                <w:color w:val="000000" w:themeColor="text1"/>
                <w:sz w:val="28"/>
                <w:szCs w:val="28"/>
              </w:rPr>
              <w:t>53</w:t>
            </w:r>
            <w:r w:rsidRPr="000D0A7B">
              <w:rPr>
                <w:rFonts w:ascii="標楷體" w:eastAsia="標楷體" w:hAnsi="標楷體" w:hint="eastAsia"/>
                <w:color w:val="000000" w:themeColor="text1"/>
                <w:sz w:val="28"/>
                <w:szCs w:val="28"/>
              </w:rPr>
              <w:t>,</w:t>
            </w:r>
            <w:r w:rsidRPr="000D0A7B">
              <w:rPr>
                <w:rFonts w:ascii="標楷體" w:eastAsia="標楷體" w:hAnsi="標楷體"/>
                <w:color w:val="000000" w:themeColor="text1"/>
                <w:sz w:val="28"/>
                <w:szCs w:val="28"/>
              </w:rPr>
              <w:t>198.435</w:t>
            </w:r>
          </w:p>
        </w:tc>
        <w:tc>
          <w:tcPr>
            <w:tcW w:w="1701" w:type="dxa"/>
            <w:shd w:val="clear" w:color="auto" w:fill="F2F2F2" w:themeFill="background1" w:themeFillShade="F2"/>
          </w:tcPr>
          <w:p w:rsidR="009C4C46" w:rsidRPr="000D0A7B" w:rsidRDefault="009C4C46" w:rsidP="000E5F0E">
            <w:pPr>
              <w:snapToGrid w:val="0"/>
              <w:spacing w:beforeLines="50" w:before="180" w:afterLines="50" w:after="180"/>
              <w:ind w:rightChars="25" w:right="60"/>
              <w:jc w:val="right"/>
              <w:rPr>
                <w:rFonts w:ascii="標楷體" w:eastAsia="標楷體" w:hAnsi="標楷體"/>
                <w:color w:val="000000" w:themeColor="text1"/>
                <w:sz w:val="28"/>
                <w:szCs w:val="28"/>
              </w:rPr>
            </w:pPr>
          </w:p>
        </w:tc>
      </w:tr>
    </w:tbl>
    <w:p w:rsidR="003851EB" w:rsidRPr="000D0A7B" w:rsidRDefault="003851EB">
      <w:pPr>
        <w:widowControl/>
        <w:rPr>
          <w:rFonts w:ascii="標楷體" w:eastAsia="標楷體" w:hAnsi="標楷體"/>
          <w:color w:val="000000" w:themeColor="text1"/>
          <w:sz w:val="32"/>
          <w:szCs w:val="32"/>
        </w:rPr>
      </w:pPr>
      <w:r w:rsidRPr="000D0A7B">
        <w:rPr>
          <w:rFonts w:ascii="標楷體" w:eastAsia="標楷體" w:hAnsi="標楷體"/>
          <w:color w:val="000000" w:themeColor="text1"/>
          <w:sz w:val="32"/>
          <w:szCs w:val="32"/>
        </w:rPr>
        <w:br w:type="page"/>
      </w:r>
    </w:p>
    <w:p w:rsidR="00DA0822" w:rsidRPr="000D0A7B" w:rsidRDefault="00DA0822" w:rsidP="000E5F0E">
      <w:pPr>
        <w:pStyle w:val="2"/>
        <w:numPr>
          <w:ilvl w:val="0"/>
          <w:numId w:val="56"/>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97" w:name="_Toc485309775"/>
      <w:r w:rsidRPr="000D0A7B">
        <w:rPr>
          <w:rFonts w:ascii="標楷體" w:eastAsia="標楷體" w:hAnsi="標楷體" w:hint="eastAsia"/>
          <w:b w:val="0"/>
          <w:color w:val="000000" w:themeColor="text1"/>
          <w:sz w:val="32"/>
          <w:szCs w:val="32"/>
        </w:rPr>
        <w:lastRenderedPageBreak/>
        <w:t>救災人力及機具統計</w:t>
      </w:r>
      <w:bookmarkEnd w:id="97"/>
    </w:p>
    <w:p w:rsidR="00A63AA3" w:rsidRPr="000D0A7B" w:rsidRDefault="00BF2CFB" w:rsidP="000E5F0E">
      <w:pPr>
        <w:spacing w:afterLines="100" w:after="360" w:line="440" w:lineRule="exact"/>
        <w:ind w:leftChars="315" w:left="756" w:firstLineChars="200" w:firstLine="640"/>
        <w:jc w:val="both"/>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莫蘭蒂</w:t>
      </w:r>
      <w:r w:rsidR="00A63AA3" w:rsidRPr="000D0A7B">
        <w:rPr>
          <w:rFonts w:ascii="標楷體" w:eastAsia="標楷體" w:hAnsi="標楷體" w:hint="eastAsia"/>
          <w:color w:val="000000" w:themeColor="text1"/>
          <w:sz w:val="32"/>
          <w:szCs w:val="32"/>
        </w:rPr>
        <w:t>颱風中央災害應變中心開設期間，各直轄市、</w:t>
      </w:r>
      <w:r w:rsidR="00100748" w:rsidRPr="000D0A7B">
        <w:rPr>
          <w:rFonts w:ascii="標楷體" w:eastAsia="標楷體" w:hAnsi="標楷體" w:hint="eastAsia"/>
          <w:color w:val="000000" w:themeColor="text1"/>
          <w:sz w:val="32"/>
          <w:szCs w:val="32"/>
        </w:rPr>
        <w:t>縣（市）</w:t>
      </w:r>
      <w:r w:rsidR="00A63AA3" w:rsidRPr="000D0A7B">
        <w:rPr>
          <w:rFonts w:ascii="標楷體" w:eastAsia="標楷體" w:hAnsi="標楷體" w:hint="eastAsia"/>
          <w:color w:val="000000" w:themeColor="text1"/>
          <w:sz w:val="32"/>
          <w:szCs w:val="32"/>
        </w:rPr>
        <w:t>政府依據「</w:t>
      </w:r>
      <w:hyperlink r:id="rId65" w:history="1">
        <w:r w:rsidR="00A63AA3" w:rsidRPr="000D0A7B">
          <w:rPr>
            <w:rFonts w:ascii="標楷體" w:eastAsia="標楷體" w:hAnsi="標楷體"/>
            <w:color w:val="000000" w:themeColor="text1"/>
            <w:sz w:val="32"/>
            <w:szCs w:val="32"/>
          </w:rPr>
          <w:t>風災震災火災爆炸災害災情通報填報規定</w:t>
        </w:r>
      </w:hyperlink>
      <w:r w:rsidR="00A63AA3" w:rsidRPr="000D0A7B">
        <w:rPr>
          <w:rFonts w:ascii="標楷體" w:eastAsia="標楷體" w:hAnsi="標楷體" w:hint="eastAsia"/>
          <w:color w:val="000000" w:themeColor="text1"/>
          <w:sz w:val="32"/>
          <w:szCs w:val="32"/>
        </w:rPr>
        <w:t>─出動救災人員及裝備通報表」作初步統計，</w:t>
      </w:r>
      <w:r w:rsidR="00651AA8" w:rsidRPr="000D0A7B">
        <w:rPr>
          <w:rFonts w:ascii="標楷體" w:eastAsia="標楷體" w:hAnsi="標楷體" w:hint="eastAsia"/>
          <w:color w:val="000000" w:themeColor="text1"/>
          <w:sz w:val="32"/>
          <w:szCs w:val="32"/>
        </w:rPr>
        <w:t>並</w:t>
      </w:r>
      <w:r w:rsidR="00A63AA3" w:rsidRPr="000D0A7B">
        <w:rPr>
          <w:rFonts w:ascii="標楷體" w:eastAsia="標楷體" w:hAnsi="標楷體" w:hint="eastAsia"/>
          <w:color w:val="000000" w:themeColor="text1"/>
          <w:sz w:val="32"/>
          <w:szCs w:val="32"/>
        </w:rPr>
        <w:t>於應變中心撤除後，再由各直轄市、</w:t>
      </w:r>
      <w:r w:rsidR="00100748" w:rsidRPr="000D0A7B">
        <w:rPr>
          <w:rFonts w:ascii="標楷體" w:eastAsia="標楷體" w:hAnsi="標楷體" w:hint="eastAsia"/>
          <w:color w:val="000000" w:themeColor="text1"/>
          <w:sz w:val="32"/>
          <w:szCs w:val="32"/>
        </w:rPr>
        <w:t>縣（市）</w:t>
      </w:r>
      <w:r w:rsidR="00A63AA3" w:rsidRPr="000D0A7B">
        <w:rPr>
          <w:rFonts w:ascii="標楷體" w:eastAsia="標楷體" w:hAnsi="標楷體" w:hint="eastAsia"/>
          <w:color w:val="000000" w:themeColor="text1"/>
          <w:sz w:val="32"/>
          <w:szCs w:val="32"/>
        </w:rPr>
        <w:t>政府進行查證、修正與確認，函報</w:t>
      </w:r>
      <w:r w:rsidR="002B379B" w:rsidRPr="000D0A7B">
        <w:rPr>
          <w:rFonts w:ascii="標楷體" w:eastAsia="標楷體" w:hAnsi="標楷體" w:hint="eastAsia"/>
          <w:color w:val="000000" w:themeColor="text1"/>
          <w:sz w:val="32"/>
          <w:szCs w:val="32"/>
        </w:rPr>
        <w:t>內政部</w:t>
      </w:r>
      <w:r w:rsidR="00A63AA3" w:rsidRPr="000D0A7B">
        <w:rPr>
          <w:rFonts w:ascii="標楷體" w:eastAsia="標楷體" w:hAnsi="標楷體" w:hint="eastAsia"/>
          <w:color w:val="000000" w:themeColor="text1"/>
          <w:sz w:val="32"/>
          <w:szCs w:val="32"/>
        </w:rPr>
        <w:t>消防署，並由公務統計</w:t>
      </w:r>
      <w:r w:rsidR="003056D4" w:rsidRPr="000D0A7B">
        <w:rPr>
          <w:rFonts w:ascii="標楷體" w:eastAsia="標楷體" w:hAnsi="標楷體" w:hint="eastAsia"/>
          <w:color w:val="000000" w:themeColor="text1"/>
          <w:sz w:val="32"/>
          <w:szCs w:val="32"/>
        </w:rPr>
        <w:t>資料庫</w:t>
      </w:r>
      <w:r w:rsidR="00A63AA3" w:rsidRPr="000D0A7B">
        <w:rPr>
          <w:rFonts w:ascii="標楷體" w:eastAsia="標楷體" w:hAnsi="標楷體" w:hint="eastAsia"/>
          <w:color w:val="000000" w:themeColor="text1"/>
          <w:sz w:val="32"/>
          <w:szCs w:val="32"/>
        </w:rPr>
        <w:t>彙整統計。</w:t>
      </w:r>
    </w:p>
    <w:p w:rsidR="00B0415F" w:rsidRPr="000D0A7B" w:rsidRDefault="003A3F6F" w:rsidP="000E5F0E">
      <w:pPr>
        <w:spacing w:afterLines="100" w:after="360" w:line="440" w:lineRule="exact"/>
        <w:ind w:leftChars="315" w:left="756" w:firstLineChars="200" w:firstLine="640"/>
        <w:jc w:val="both"/>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經</w:t>
      </w:r>
      <w:r w:rsidR="00FC1ED7" w:rsidRPr="000D0A7B">
        <w:rPr>
          <w:rFonts w:ascii="標楷體" w:eastAsia="標楷體" w:hAnsi="標楷體" w:hint="eastAsia"/>
          <w:color w:val="000000" w:themeColor="text1"/>
          <w:sz w:val="32"/>
          <w:szCs w:val="32"/>
        </w:rPr>
        <w:t>彙整</w:t>
      </w:r>
      <w:r w:rsidRPr="000D0A7B">
        <w:rPr>
          <w:rFonts w:ascii="標楷體" w:eastAsia="標楷體" w:hAnsi="標楷體" w:hint="eastAsia"/>
          <w:color w:val="000000" w:themeColor="text1"/>
          <w:sz w:val="32"/>
          <w:szCs w:val="32"/>
        </w:rPr>
        <w:t>國防部、內政部</w:t>
      </w:r>
      <w:r w:rsidR="006B7C3E" w:rsidRPr="000D0A7B">
        <w:rPr>
          <w:rFonts w:ascii="標楷體" w:eastAsia="標楷體" w:hAnsi="標楷體" w:hint="eastAsia"/>
          <w:color w:val="000000" w:themeColor="text1"/>
          <w:sz w:val="32"/>
          <w:szCs w:val="32"/>
        </w:rPr>
        <w:t>消防署、</w:t>
      </w:r>
      <w:r w:rsidRPr="000D0A7B">
        <w:rPr>
          <w:rFonts w:ascii="標楷體" w:eastAsia="標楷體" w:hAnsi="標楷體" w:hint="eastAsia"/>
          <w:color w:val="000000" w:themeColor="text1"/>
          <w:sz w:val="32"/>
          <w:szCs w:val="32"/>
        </w:rPr>
        <w:t>空中勤務總隊、警政署、行政院海岸巡防署、經濟部、交通部、行政院農業委員會等</w:t>
      </w:r>
      <w:r w:rsidR="00A63AA3" w:rsidRPr="000D0A7B">
        <w:rPr>
          <w:rFonts w:ascii="標楷體" w:eastAsia="標楷體" w:hAnsi="標楷體" w:hint="eastAsia"/>
          <w:color w:val="000000" w:themeColor="text1"/>
          <w:sz w:val="32"/>
          <w:szCs w:val="32"/>
        </w:rPr>
        <w:t>防救災主管</w:t>
      </w:r>
      <w:r w:rsidRPr="000D0A7B">
        <w:rPr>
          <w:rFonts w:ascii="標楷體" w:eastAsia="標楷體" w:hAnsi="標楷體" w:hint="eastAsia"/>
          <w:color w:val="000000" w:themeColor="text1"/>
          <w:sz w:val="32"/>
          <w:szCs w:val="32"/>
        </w:rPr>
        <w:t>部會</w:t>
      </w:r>
      <w:r w:rsidR="00A63AA3" w:rsidRPr="000D0A7B">
        <w:rPr>
          <w:rFonts w:ascii="標楷體" w:eastAsia="標楷體" w:hAnsi="標楷體" w:hint="eastAsia"/>
          <w:color w:val="000000" w:themeColor="text1"/>
          <w:sz w:val="32"/>
          <w:szCs w:val="32"/>
        </w:rPr>
        <w:t>、</w:t>
      </w:r>
      <w:r w:rsidRPr="000D0A7B">
        <w:rPr>
          <w:rFonts w:ascii="標楷體" w:eastAsia="標楷體" w:hAnsi="標楷體" w:hint="eastAsia"/>
          <w:color w:val="000000" w:themeColor="text1"/>
          <w:sz w:val="32"/>
          <w:szCs w:val="32"/>
        </w:rPr>
        <w:t>機關提報救災人力及機具統計</w:t>
      </w:r>
      <w:r w:rsidR="00A63AA3" w:rsidRPr="000D0A7B">
        <w:rPr>
          <w:rFonts w:ascii="標楷體" w:eastAsia="標楷體" w:hAnsi="標楷體" w:hint="eastAsia"/>
          <w:color w:val="000000" w:themeColor="text1"/>
          <w:sz w:val="32"/>
          <w:szCs w:val="32"/>
        </w:rPr>
        <w:t>，</w:t>
      </w:r>
      <w:r w:rsidR="00246E26" w:rsidRPr="000D0A7B">
        <w:rPr>
          <w:rFonts w:ascii="標楷體" w:eastAsia="標楷體" w:hAnsi="標楷體" w:hint="eastAsia"/>
          <w:color w:val="000000" w:themeColor="text1"/>
          <w:sz w:val="32"/>
          <w:szCs w:val="32"/>
        </w:rPr>
        <w:t>總計</w:t>
      </w:r>
      <w:r w:rsidR="00BF2CFB" w:rsidRPr="000D0A7B">
        <w:rPr>
          <w:rFonts w:ascii="標楷體" w:eastAsia="標楷體" w:hAnsi="標楷體" w:hint="eastAsia"/>
          <w:color w:val="000000" w:themeColor="text1"/>
          <w:sz w:val="32"/>
          <w:szCs w:val="32"/>
        </w:rPr>
        <w:t>莫蘭蒂</w:t>
      </w:r>
      <w:r w:rsidR="00B0415F" w:rsidRPr="000D0A7B">
        <w:rPr>
          <w:rFonts w:ascii="標楷體" w:eastAsia="標楷體" w:hAnsi="標楷體" w:hint="eastAsia"/>
          <w:color w:val="000000" w:themeColor="text1"/>
          <w:sz w:val="32"/>
          <w:szCs w:val="32"/>
        </w:rPr>
        <w:t>颱風</w:t>
      </w:r>
      <w:r w:rsidR="007031A2" w:rsidRPr="000D0A7B">
        <w:rPr>
          <w:rFonts w:ascii="標楷體" w:eastAsia="標楷體" w:hAnsi="標楷體" w:hint="eastAsia"/>
          <w:color w:val="000000" w:themeColor="text1"/>
          <w:sz w:val="32"/>
          <w:szCs w:val="32"/>
        </w:rPr>
        <w:t>災</w:t>
      </w:r>
      <w:r w:rsidR="00967970" w:rsidRPr="000D0A7B">
        <w:rPr>
          <w:rFonts w:ascii="標楷體" w:eastAsia="標楷體" w:hAnsi="標楷體" w:hint="eastAsia"/>
          <w:color w:val="000000" w:themeColor="text1"/>
          <w:sz w:val="32"/>
          <w:szCs w:val="32"/>
        </w:rPr>
        <w:t>害</w:t>
      </w:r>
      <w:r w:rsidR="007031A2" w:rsidRPr="000D0A7B">
        <w:rPr>
          <w:rFonts w:ascii="標楷體" w:eastAsia="標楷體" w:hAnsi="標楷體" w:hint="eastAsia"/>
          <w:color w:val="000000" w:themeColor="text1"/>
          <w:sz w:val="32"/>
          <w:szCs w:val="32"/>
        </w:rPr>
        <w:t>應變作業</w:t>
      </w:r>
      <w:r w:rsidR="00967970" w:rsidRPr="000D0A7B">
        <w:rPr>
          <w:rFonts w:ascii="標楷體" w:eastAsia="標楷體" w:hAnsi="標楷體" w:hint="eastAsia"/>
          <w:color w:val="000000" w:themeColor="text1"/>
          <w:sz w:val="32"/>
          <w:szCs w:val="32"/>
        </w:rPr>
        <w:t>期間，出動</w:t>
      </w:r>
      <w:r w:rsidR="000C5154" w:rsidRPr="000D0A7B">
        <w:rPr>
          <w:rFonts w:ascii="標楷體" w:eastAsia="標楷體" w:hAnsi="標楷體" w:hint="eastAsia"/>
          <w:color w:val="000000" w:themeColor="text1"/>
          <w:sz w:val="32"/>
          <w:szCs w:val="32"/>
        </w:rPr>
        <w:t>救災</w:t>
      </w:r>
      <w:r w:rsidR="00651AA8" w:rsidRPr="000D0A7B">
        <w:rPr>
          <w:rFonts w:ascii="標楷體" w:eastAsia="標楷體" w:hAnsi="標楷體" w:hint="eastAsia"/>
          <w:color w:val="000000" w:themeColor="text1"/>
          <w:sz w:val="32"/>
          <w:szCs w:val="32"/>
        </w:rPr>
        <w:t>人員</w:t>
      </w:r>
      <w:r w:rsidR="00226C34" w:rsidRPr="000D0A7B">
        <w:rPr>
          <w:rFonts w:ascii="標楷體" w:eastAsia="標楷體" w:hAnsi="標楷體" w:hint="eastAsia"/>
          <w:color w:val="000000" w:themeColor="text1"/>
          <w:sz w:val="32"/>
          <w:szCs w:val="32"/>
        </w:rPr>
        <w:t>6</w:t>
      </w:r>
      <w:r w:rsidR="00A63AA3" w:rsidRPr="000D0A7B">
        <w:rPr>
          <w:rFonts w:ascii="標楷體" w:eastAsia="標楷體" w:hAnsi="標楷體" w:hint="eastAsia"/>
          <w:color w:val="000000" w:themeColor="text1"/>
          <w:sz w:val="32"/>
          <w:szCs w:val="32"/>
        </w:rPr>
        <w:t>萬</w:t>
      </w:r>
      <w:r w:rsidR="006B7C3E" w:rsidRPr="000D0A7B">
        <w:rPr>
          <w:rFonts w:ascii="標楷體" w:eastAsia="標楷體" w:hAnsi="標楷體" w:hint="eastAsia"/>
          <w:color w:val="000000" w:themeColor="text1"/>
          <w:sz w:val="32"/>
          <w:szCs w:val="32"/>
        </w:rPr>
        <w:t>8</w:t>
      </w:r>
      <w:r w:rsidR="00226C34" w:rsidRPr="000D0A7B">
        <w:rPr>
          <w:rFonts w:ascii="標楷體" w:eastAsia="標楷體" w:hAnsi="標楷體" w:hint="eastAsia"/>
          <w:color w:val="000000" w:themeColor="text1"/>
          <w:sz w:val="32"/>
          <w:szCs w:val="32"/>
        </w:rPr>
        <w:t>,580</w:t>
      </w:r>
      <w:r w:rsidR="00A63AA3" w:rsidRPr="000D0A7B">
        <w:rPr>
          <w:rFonts w:ascii="標楷體" w:eastAsia="標楷體" w:hAnsi="標楷體" w:hint="eastAsia"/>
          <w:color w:val="000000" w:themeColor="text1"/>
          <w:sz w:val="32"/>
          <w:szCs w:val="32"/>
        </w:rPr>
        <w:t>人次</w:t>
      </w:r>
      <w:r w:rsidR="00213644" w:rsidRPr="000D0A7B">
        <w:rPr>
          <w:rFonts w:ascii="標楷體" w:eastAsia="標楷體" w:hAnsi="標楷體" w:hint="eastAsia"/>
          <w:color w:val="000000" w:themeColor="text1"/>
          <w:sz w:val="32"/>
          <w:szCs w:val="32"/>
        </w:rPr>
        <w:t>，直升機</w:t>
      </w:r>
      <w:r w:rsidR="006B7C3E" w:rsidRPr="000D0A7B">
        <w:rPr>
          <w:rFonts w:ascii="標楷體" w:eastAsia="標楷體" w:hAnsi="標楷體" w:hint="eastAsia"/>
          <w:color w:val="000000" w:themeColor="text1"/>
          <w:sz w:val="32"/>
          <w:szCs w:val="32"/>
        </w:rPr>
        <w:t>16</w:t>
      </w:r>
      <w:r w:rsidR="00213644" w:rsidRPr="000D0A7B">
        <w:rPr>
          <w:rFonts w:ascii="標楷體" w:eastAsia="標楷體" w:hAnsi="標楷體" w:hint="eastAsia"/>
          <w:color w:val="000000" w:themeColor="text1"/>
          <w:sz w:val="32"/>
          <w:szCs w:val="32"/>
        </w:rPr>
        <w:t>架次，各式車輛</w:t>
      </w:r>
      <w:r w:rsidR="00D06E7A" w:rsidRPr="000D0A7B">
        <w:rPr>
          <w:rFonts w:ascii="標楷體" w:eastAsia="標楷體" w:hAnsi="標楷體" w:hint="eastAsia"/>
          <w:color w:val="000000" w:themeColor="text1"/>
          <w:sz w:val="32"/>
          <w:szCs w:val="32"/>
        </w:rPr>
        <w:t>11</w:t>
      </w:r>
      <w:r w:rsidR="007E2AB2" w:rsidRPr="000D0A7B">
        <w:rPr>
          <w:rFonts w:ascii="標楷體" w:eastAsia="標楷體" w:hAnsi="標楷體" w:hint="eastAsia"/>
          <w:color w:val="000000" w:themeColor="text1"/>
          <w:sz w:val="32"/>
          <w:szCs w:val="32"/>
        </w:rPr>
        <w:t>,</w:t>
      </w:r>
      <w:r w:rsidR="00D06E7A" w:rsidRPr="000D0A7B">
        <w:rPr>
          <w:rFonts w:ascii="標楷體" w:eastAsia="標楷體" w:hAnsi="標楷體" w:hint="eastAsia"/>
          <w:color w:val="000000" w:themeColor="text1"/>
          <w:sz w:val="32"/>
          <w:szCs w:val="32"/>
        </w:rPr>
        <w:t>473</w:t>
      </w:r>
      <w:r w:rsidR="00213644" w:rsidRPr="000D0A7B">
        <w:rPr>
          <w:rFonts w:ascii="標楷體" w:eastAsia="標楷體" w:hAnsi="標楷體" w:hint="eastAsia"/>
          <w:color w:val="000000" w:themeColor="text1"/>
          <w:sz w:val="32"/>
          <w:szCs w:val="32"/>
        </w:rPr>
        <w:t>次，</w:t>
      </w:r>
      <w:r w:rsidR="00D06E7A" w:rsidRPr="000D0A7B">
        <w:rPr>
          <w:rFonts w:ascii="標楷體" w:eastAsia="標楷體" w:hAnsi="標楷體" w:hint="eastAsia"/>
          <w:color w:val="000000" w:themeColor="text1"/>
          <w:sz w:val="32"/>
          <w:szCs w:val="32"/>
        </w:rPr>
        <w:t>286</w:t>
      </w:r>
      <w:r w:rsidR="00213644" w:rsidRPr="000D0A7B">
        <w:rPr>
          <w:rFonts w:ascii="標楷體" w:eastAsia="標楷體" w:hAnsi="標楷體" w:hint="eastAsia"/>
          <w:color w:val="000000" w:themeColor="text1"/>
          <w:sz w:val="32"/>
          <w:szCs w:val="32"/>
        </w:rPr>
        <w:t>艘艦艇(含橡皮艇)，</w:t>
      </w:r>
      <w:r w:rsidR="006B7C3E" w:rsidRPr="000D0A7B">
        <w:rPr>
          <w:rFonts w:ascii="標楷體" w:eastAsia="標楷體" w:hAnsi="標楷體" w:hint="eastAsia"/>
          <w:color w:val="000000" w:themeColor="text1"/>
          <w:sz w:val="32"/>
          <w:szCs w:val="32"/>
        </w:rPr>
        <w:t>85</w:t>
      </w:r>
      <w:r w:rsidR="00213644" w:rsidRPr="000D0A7B">
        <w:rPr>
          <w:rFonts w:ascii="標楷體" w:eastAsia="標楷體" w:hAnsi="標楷體" w:hint="eastAsia"/>
          <w:color w:val="000000" w:themeColor="text1"/>
          <w:sz w:val="32"/>
          <w:szCs w:val="32"/>
        </w:rPr>
        <w:t>台抽水機</w:t>
      </w:r>
      <w:r w:rsidR="006B7C3E" w:rsidRPr="000D0A7B">
        <w:rPr>
          <w:rFonts w:ascii="標楷體" w:eastAsia="標楷體" w:hAnsi="標楷體" w:hint="eastAsia"/>
          <w:color w:val="000000" w:themeColor="text1"/>
          <w:sz w:val="32"/>
          <w:szCs w:val="32"/>
        </w:rPr>
        <w:t>、</w:t>
      </w:r>
      <w:r w:rsidR="00213644" w:rsidRPr="000D0A7B">
        <w:rPr>
          <w:rFonts w:ascii="標楷體" w:eastAsia="標楷體" w:hAnsi="標楷體" w:hint="eastAsia"/>
          <w:color w:val="000000" w:themeColor="text1"/>
          <w:sz w:val="32"/>
          <w:szCs w:val="32"/>
        </w:rPr>
        <w:t>各式機具</w:t>
      </w:r>
      <w:r w:rsidR="00D06E7A" w:rsidRPr="000D0A7B">
        <w:rPr>
          <w:rFonts w:ascii="標楷體" w:eastAsia="標楷體" w:hAnsi="標楷體" w:hint="eastAsia"/>
          <w:color w:val="000000" w:themeColor="text1"/>
          <w:sz w:val="32"/>
          <w:szCs w:val="32"/>
        </w:rPr>
        <w:t>730台</w:t>
      </w:r>
      <w:r w:rsidR="00213644" w:rsidRPr="000D0A7B">
        <w:rPr>
          <w:rFonts w:ascii="標楷體" w:eastAsia="標楷體" w:hAnsi="標楷體" w:hint="eastAsia"/>
          <w:color w:val="000000" w:themeColor="text1"/>
          <w:sz w:val="32"/>
          <w:szCs w:val="32"/>
        </w:rPr>
        <w:t>次</w:t>
      </w:r>
      <w:r w:rsidR="006B7C3E" w:rsidRPr="000D0A7B">
        <w:rPr>
          <w:rFonts w:ascii="標楷體" w:eastAsia="標楷體" w:hAnsi="標楷體" w:hint="eastAsia"/>
          <w:color w:val="000000" w:themeColor="text1"/>
          <w:sz w:val="32"/>
          <w:szCs w:val="32"/>
        </w:rPr>
        <w:t>及</w:t>
      </w:r>
      <w:r w:rsidR="008E3924" w:rsidRPr="000D0A7B">
        <w:rPr>
          <w:rFonts w:ascii="標楷體" w:eastAsia="標楷體" w:hAnsi="標楷體"/>
          <w:color w:val="000000" w:themeColor="text1"/>
          <w:sz w:val="32"/>
          <w:szCs w:val="32"/>
        </w:rPr>
        <w:t>重機械待命機具</w:t>
      </w:r>
      <w:r w:rsidR="008E3924" w:rsidRPr="000D0A7B">
        <w:rPr>
          <w:rFonts w:ascii="標楷體" w:eastAsia="標楷體" w:hAnsi="標楷體" w:hint="eastAsia"/>
          <w:color w:val="000000" w:themeColor="text1"/>
          <w:sz w:val="32"/>
          <w:szCs w:val="32"/>
        </w:rPr>
        <w:t>1,291台</w:t>
      </w:r>
      <w:r w:rsidR="00652F85" w:rsidRPr="000D0A7B">
        <w:rPr>
          <w:rFonts w:ascii="標楷體" w:eastAsia="標楷體" w:hAnsi="標楷體" w:hint="eastAsia"/>
          <w:color w:val="000000" w:themeColor="text1"/>
          <w:sz w:val="32"/>
          <w:szCs w:val="32"/>
        </w:rPr>
        <w:t>；相關計算詳如附件</w:t>
      </w:r>
      <w:r w:rsidR="0092231C" w:rsidRPr="000D0A7B">
        <w:rPr>
          <w:rFonts w:ascii="標楷體" w:eastAsia="標楷體" w:hAnsi="標楷體" w:hint="eastAsia"/>
          <w:color w:val="000000" w:themeColor="text1"/>
          <w:sz w:val="32"/>
          <w:szCs w:val="32"/>
        </w:rPr>
        <w:t>20</w:t>
      </w:r>
      <w:r w:rsidR="00652F85" w:rsidRPr="000D0A7B">
        <w:rPr>
          <w:rFonts w:ascii="標楷體" w:eastAsia="標楷體" w:hAnsi="標楷體" w:hint="eastAsia"/>
          <w:color w:val="000000" w:themeColor="text1"/>
          <w:sz w:val="32"/>
          <w:szCs w:val="32"/>
        </w:rPr>
        <w:t>。</w:t>
      </w:r>
    </w:p>
    <w:p w:rsidR="00DC2F7D" w:rsidRPr="000D0A7B" w:rsidRDefault="00A234A5" w:rsidP="00A234A5">
      <w:pPr>
        <w:pStyle w:val="af3"/>
        <w:snapToGrid w:val="0"/>
        <w:spacing w:after="0"/>
        <w:ind w:leftChars="-118" w:left="-283"/>
        <w:jc w:val="center"/>
        <w:rPr>
          <w:rFonts w:ascii="標楷體" w:eastAsia="標楷體" w:hAnsi="標楷體"/>
          <w:bCs/>
          <w:color w:val="000000" w:themeColor="text1"/>
          <w:sz w:val="28"/>
          <w:szCs w:val="32"/>
        </w:rPr>
      </w:pPr>
      <w:bookmarkStart w:id="98" w:name="_Toc485300321"/>
      <w:r w:rsidRPr="00A234A5">
        <w:rPr>
          <w:rFonts w:ascii="標楷體" w:eastAsia="標楷體" w:hAnsi="標楷體" w:hint="eastAsia"/>
          <w:bCs/>
          <w:color w:val="000000" w:themeColor="text1"/>
          <w:sz w:val="28"/>
          <w:szCs w:val="32"/>
        </w:rPr>
        <w:t xml:space="preserve">表 </w:t>
      </w:r>
      <w:r w:rsidRPr="00A234A5">
        <w:rPr>
          <w:rFonts w:ascii="標楷體" w:eastAsia="標楷體" w:hAnsi="標楷體"/>
          <w:bCs/>
          <w:color w:val="000000" w:themeColor="text1"/>
          <w:sz w:val="28"/>
          <w:szCs w:val="32"/>
        </w:rPr>
        <w:fldChar w:fldCharType="begin"/>
      </w:r>
      <w:r w:rsidRPr="00A234A5">
        <w:rPr>
          <w:rFonts w:ascii="標楷體" w:eastAsia="標楷體" w:hAnsi="標楷體"/>
          <w:bCs/>
          <w:color w:val="000000" w:themeColor="text1"/>
          <w:sz w:val="28"/>
          <w:szCs w:val="32"/>
        </w:rPr>
        <w:instrText xml:space="preserve"> </w:instrText>
      </w:r>
      <w:r w:rsidRPr="00A234A5">
        <w:rPr>
          <w:rFonts w:ascii="標楷體" w:eastAsia="標楷體" w:hAnsi="標楷體" w:hint="eastAsia"/>
          <w:bCs/>
          <w:color w:val="000000" w:themeColor="text1"/>
          <w:sz w:val="28"/>
          <w:szCs w:val="32"/>
        </w:rPr>
        <w:instrText>SEQ 表 \* ARABIC</w:instrText>
      </w:r>
      <w:r w:rsidRPr="00A234A5">
        <w:rPr>
          <w:rFonts w:ascii="標楷體" w:eastAsia="標楷體" w:hAnsi="標楷體"/>
          <w:bCs/>
          <w:color w:val="000000" w:themeColor="text1"/>
          <w:sz w:val="28"/>
          <w:szCs w:val="32"/>
        </w:rPr>
        <w:instrText xml:space="preserve"> </w:instrText>
      </w:r>
      <w:r w:rsidRPr="00A234A5">
        <w:rPr>
          <w:rFonts w:ascii="標楷體" w:eastAsia="標楷體" w:hAnsi="標楷體"/>
          <w:bCs/>
          <w:color w:val="000000" w:themeColor="text1"/>
          <w:sz w:val="28"/>
          <w:szCs w:val="32"/>
        </w:rPr>
        <w:fldChar w:fldCharType="separate"/>
      </w:r>
      <w:r w:rsidRPr="00A234A5">
        <w:rPr>
          <w:rFonts w:ascii="標楷體" w:eastAsia="標楷體" w:hAnsi="標楷體"/>
          <w:bCs/>
          <w:color w:val="000000" w:themeColor="text1"/>
          <w:sz w:val="28"/>
          <w:szCs w:val="32"/>
        </w:rPr>
        <w:t>37</w:t>
      </w:r>
      <w:r w:rsidRPr="00A234A5">
        <w:rPr>
          <w:rFonts w:ascii="標楷體" w:eastAsia="標楷體" w:hAnsi="標楷體"/>
          <w:bCs/>
          <w:color w:val="000000" w:themeColor="text1"/>
          <w:sz w:val="28"/>
          <w:szCs w:val="32"/>
        </w:rPr>
        <w:fldChar w:fldCharType="end"/>
      </w:r>
      <w:r>
        <w:rPr>
          <w:rFonts w:ascii="標楷體" w:eastAsia="標楷體" w:hAnsi="標楷體" w:hint="eastAsia"/>
          <w:bCs/>
          <w:color w:val="000000" w:themeColor="text1"/>
          <w:sz w:val="28"/>
          <w:szCs w:val="32"/>
        </w:rPr>
        <w:t xml:space="preserve"> </w:t>
      </w:r>
      <w:r w:rsidR="00DC2F7D" w:rsidRPr="000D0A7B">
        <w:rPr>
          <w:rFonts w:ascii="標楷體" w:eastAsia="標楷體" w:hAnsi="標楷體" w:hint="eastAsia"/>
          <w:bCs/>
          <w:color w:val="000000" w:themeColor="text1"/>
          <w:sz w:val="28"/>
          <w:szCs w:val="32"/>
        </w:rPr>
        <w:t>救災人力及機具統計</w:t>
      </w:r>
      <w:bookmarkEnd w:id="98"/>
    </w:p>
    <w:tbl>
      <w:tblPr>
        <w:tblW w:w="5285" w:type="pct"/>
        <w:tblInd w:w="-276" w:type="dxa"/>
        <w:tblBorders>
          <w:top w:val="outset" w:sz="6" w:space="0" w:color="auto"/>
          <w:left w:val="outset" w:sz="6" w:space="0" w:color="auto"/>
          <w:bottom w:val="outset" w:sz="6" w:space="0" w:color="auto"/>
          <w:right w:val="outset" w:sz="6"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2855"/>
        <w:gridCol w:w="850"/>
        <w:gridCol w:w="998"/>
        <w:gridCol w:w="707"/>
        <w:gridCol w:w="1139"/>
        <w:gridCol w:w="735"/>
        <w:gridCol w:w="831"/>
        <w:gridCol w:w="853"/>
        <w:gridCol w:w="848"/>
        <w:gridCol w:w="867"/>
      </w:tblGrid>
      <w:tr w:rsidR="00226C34" w:rsidRPr="000D0A7B" w:rsidTr="00D06E7A">
        <w:tc>
          <w:tcPr>
            <w:tcW w:w="1336"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226C34" w:rsidRPr="000D0A7B" w:rsidRDefault="00226C34" w:rsidP="00226C34">
            <w:pPr>
              <w:spacing w:line="280" w:lineRule="exact"/>
              <w:jc w:val="center"/>
              <w:rPr>
                <w:rFonts w:ascii="標楷體" w:eastAsia="標楷體" w:hAnsi="標楷體"/>
                <w:color w:val="000000" w:themeColor="text1"/>
              </w:rPr>
            </w:pPr>
            <w:r w:rsidRPr="000D0A7B">
              <w:rPr>
                <w:rFonts w:ascii="標楷體" w:eastAsia="標楷體" w:hAnsi="標楷體" w:hint="eastAsia"/>
                <w:color w:val="000000" w:themeColor="text1"/>
              </w:rPr>
              <w:t>人員、裝備及任務</w:t>
            </w:r>
          </w:p>
        </w:tc>
        <w:tc>
          <w:tcPr>
            <w:tcW w:w="398"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226C34" w:rsidRPr="000D0A7B" w:rsidRDefault="00226C34" w:rsidP="00226C34">
            <w:pPr>
              <w:spacing w:line="280" w:lineRule="exact"/>
              <w:jc w:val="center"/>
              <w:rPr>
                <w:rFonts w:ascii="標楷體" w:eastAsia="標楷體" w:hAnsi="標楷體"/>
                <w:color w:val="000000" w:themeColor="text1"/>
              </w:rPr>
            </w:pPr>
            <w:r w:rsidRPr="000D0A7B">
              <w:rPr>
                <w:rFonts w:ascii="標楷體" w:eastAsia="標楷體" w:hAnsi="標楷體" w:hint="eastAsia"/>
                <w:color w:val="000000" w:themeColor="text1"/>
              </w:rPr>
              <w:t>國軍</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226C34" w:rsidRPr="000D0A7B" w:rsidRDefault="00226C34" w:rsidP="00226C34">
            <w:pPr>
              <w:spacing w:line="280" w:lineRule="exact"/>
              <w:jc w:val="center"/>
              <w:rPr>
                <w:rFonts w:ascii="標楷體" w:eastAsia="標楷體" w:hAnsi="標楷體"/>
                <w:color w:val="000000" w:themeColor="text1"/>
              </w:rPr>
            </w:pPr>
            <w:r w:rsidRPr="000D0A7B">
              <w:rPr>
                <w:rFonts w:ascii="標楷體" w:eastAsia="標楷體" w:hAnsi="標楷體" w:hint="eastAsia"/>
                <w:color w:val="000000" w:themeColor="text1"/>
              </w:rPr>
              <w:t>消防</w:t>
            </w:r>
          </w:p>
          <w:p w:rsidR="00226C34" w:rsidRPr="000D0A7B" w:rsidRDefault="00226C34" w:rsidP="00226C34">
            <w:pPr>
              <w:spacing w:line="280" w:lineRule="exact"/>
              <w:jc w:val="center"/>
              <w:rPr>
                <w:rFonts w:ascii="標楷體" w:eastAsia="標楷體" w:hAnsi="標楷體"/>
                <w:color w:val="000000" w:themeColor="text1"/>
              </w:rPr>
            </w:pPr>
            <w:r w:rsidRPr="000D0A7B">
              <w:rPr>
                <w:rFonts w:ascii="標楷體" w:eastAsia="標楷體" w:hAnsi="標楷體" w:hint="eastAsia"/>
                <w:color w:val="000000" w:themeColor="text1"/>
              </w:rPr>
              <w:t>(含義消)</w:t>
            </w:r>
          </w:p>
        </w:tc>
        <w:tc>
          <w:tcPr>
            <w:tcW w:w="331"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226C34" w:rsidRPr="000D0A7B" w:rsidRDefault="00226C34" w:rsidP="00226C34">
            <w:pPr>
              <w:spacing w:line="280" w:lineRule="exact"/>
              <w:jc w:val="center"/>
              <w:rPr>
                <w:rFonts w:ascii="標楷體" w:eastAsia="標楷體" w:hAnsi="標楷體"/>
                <w:color w:val="000000" w:themeColor="text1"/>
              </w:rPr>
            </w:pPr>
            <w:r w:rsidRPr="000D0A7B">
              <w:rPr>
                <w:rFonts w:ascii="標楷體" w:eastAsia="標楷體" w:hAnsi="標楷體" w:hint="eastAsia"/>
                <w:color w:val="000000" w:themeColor="text1"/>
              </w:rPr>
              <w:t>空勤</w:t>
            </w:r>
          </w:p>
        </w:tc>
        <w:tc>
          <w:tcPr>
            <w:tcW w:w="533"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226C34" w:rsidRPr="000D0A7B" w:rsidRDefault="00226C34" w:rsidP="00226C34">
            <w:pPr>
              <w:spacing w:line="280" w:lineRule="exact"/>
              <w:jc w:val="center"/>
              <w:rPr>
                <w:rFonts w:ascii="標楷體" w:eastAsia="標楷體" w:hAnsi="標楷體"/>
                <w:color w:val="000000" w:themeColor="text1"/>
              </w:rPr>
            </w:pPr>
            <w:r w:rsidRPr="000D0A7B">
              <w:rPr>
                <w:rFonts w:ascii="標楷體" w:eastAsia="標楷體" w:hAnsi="標楷體" w:hint="eastAsia"/>
                <w:color w:val="000000" w:themeColor="text1"/>
              </w:rPr>
              <w:t>警察(含義警、民防)</w:t>
            </w:r>
          </w:p>
        </w:tc>
        <w:tc>
          <w:tcPr>
            <w:tcW w:w="344"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226C34" w:rsidRPr="000D0A7B" w:rsidRDefault="00226C34" w:rsidP="00226C34">
            <w:pPr>
              <w:spacing w:line="280" w:lineRule="exact"/>
              <w:jc w:val="center"/>
              <w:rPr>
                <w:rFonts w:ascii="標楷體" w:eastAsia="標楷體" w:hAnsi="標楷體"/>
                <w:color w:val="000000" w:themeColor="text1"/>
              </w:rPr>
            </w:pPr>
            <w:r w:rsidRPr="000D0A7B">
              <w:rPr>
                <w:rFonts w:ascii="標楷體" w:eastAsia="標楷體" w:hAnsi="標楷體" w:hint="eastAsia"/>
                <w:color w:val="000000" w:themeColor="text1"/>
              </w:rPr>
              <w:t>海巡</w:t>
            </w:r>
          </w:p>
        </w:tc>
        <w:tc>
          <w:tcPr>
            <w:tcW w:w="389" w:type="pct"/>
            <w:tcBorders>
              <w:top w:val="outset" w:sz="6" w:space="0" w:color="auto"/>
              <w:left w:val="outset" w:sz="6" w:space="0" w:color="auto"/>
              <w:bottom w:val="outset" w:sz="6" w:space="0" w:color="auto"/>
              <w:right w:val="single" w:sz="4" w:space="0" w:color="auto"/>
            </w:tcBorders>
            <w:shd w:val="clear" w:color="auto" w:fill="FFFFFF" w:themeFill="background1"/>
            <w:vAlign w:val="center"/>
          </w:tcPr>
          <w:p w:rsidR="00226C34" w:rsidRPr="000D0A7B" w:rsidRDefault="00226C34" w:rsidP="00226C34">
            <w:pPr>
              <w:spacing w:line="280" w:lineRule="exact"/>
              <w:jc w:val="center"/>
              <w:rPr>
                <w:rFonts w:ascii="標楷體" w:eastAsia="標楷體" w:hAnsi="標楷體"/>
                <w:color w:val="000000" w:themeColor="text1"/>
              </w:rPr>
            </w:pPr>
            <w:r w:rsidRPr="000D0A7B">
              <w:rPr>
                <w:rFonts w:ascii="標楷體" w:eastAsia="標楷體" w:hAnsi="標楷體" w:hint="eastAsia"/>
                <w:color w:val="000000" w:themeColor="text1"/>
              </w:rPr>
              <w:t>經濟部</w:t>
            </w:r>
          </w:p>
        </w:tc>
        <w:tc>
          <w:tcPr>
            <w:tcW w:w="399" w:type="pct"/>
            <w:tcBorders>
              <w:top w:val="outset" w:sz="6" w:space="0" w:color="auto"/>
              <w:left w:val="single" w:sz="4" w:space="0" w:color="auto"/>
              <w:bottom w:val="outset" w:sz="6" w:space="0" w:color="auto"/>
              <w:right w:val="outset" w:sz="6" w:space="0" w:color="auto"/>
            </w:tcBorders>
            <w:shd w:val="clear" w:color="auto" w:fill="FFFFFF" w:themeFill="background1"/>
            <w:vAlign w:val="center"/>
          </w:tcPr>
          <w:p w:rsidR="00226C34" w:rsidRPr="000D0A7B" w:rsidRDefault="00226C34" w:rsidP="00226C34">
            <w:pPr>
              <w:spacing w:line="280" w:lineRule="exact"/>
              <w:jc w:val="center"/>
              <w:rPr>
                <w:rFonts w:ascii="標楷體" w:eastAsia="標楷體" w:hAnsi="標楷體"/>
                <w:color w:val="000000" w:themeColor="text1"/>
              </w:rPr>
            </w:pPr>
            <w:r w:rsidRPr="000D0A7B">
              <w:rPr>
                <w:rFonts w:ascii="標楷體" w:eastAsia="標楷體" w:hAnsi="標楷體" w:hint="eastAsia"/>
                <w:color w:val="000000" w:themeColor="text1"/>
              </w:rPr>
              <w:t>交通部</w:t>
            </w:r>
          </w:p>
        </w:tc>
        <w:tc>
          <w:tcPr>
            <w:tcW w:w="39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spacing w:line="280" w:lineRule="exact"/>
              <w:jc w:val="center"/>
              <w:rPr>
                <w:rFonts w:ascii="標楷體" w:eastAsia="標楷體" w:hAnsi="標楷體"/>
                <w:color w:val="000000" w:themeColor="text1"/>
              </w:rPr>
            </w:pPr>
            <w:r w:rsidRPr="000D0A7B">
              <w:rPr>
                <w:rFonts w:ascii="標楷體" w:eastAsia="標楷體" w:hAnsi="標楷體" w:hint="eastAsia"/>
                <w:color w:val="000000" w:themeColor="text1"/>
              </w:rPr>
              <w:t>農委會</w:t>
            </w:r>
          </w:p>
        </w:tc>
        <w:tc>
          <w:tcPr>
            <w:tcW w:w="406"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226C34" w:rsidRPr="000D0A7B" w:rsidRDefault="00226C34" w:rsidP="00226C34">
            <w:pPr>
              <w:spacing w:line="280" w:lineRule="exact"/>
              <w:jc w:val="center"/>
              <w:rPr>
                <w:rFonts w:ascii="標楷體" w:eastAsia="標楷體" w:hAnsi="標楷體"/>
                <w:color w:val="000000" w:themeColor="text1"/>
              </w:rPr>
            </w:pPr>
            <w:r w:rsidRPr="000D0A7B">
              <w:rPr>
                <w:rFonts w:ascii="標楷體" w:eastAsia="標楷體" w:hAnsi="標楷體" w:hint="eastAsia"/>
                <w:color w:val="000000" w:themeColor="text1"/>
              </w:rPr>
              <w:t>合計</w:t>
            </w:r>
          </w:p>
        </w:tc>
      </w:tr>
      <w:tr w:rsidR="00226C34" w:rsidRPr="000D0A7B" w:rsidTr="00D06E7A">
        <w:tc>
          <w:tcPr>
            <w:tcW w:w="1336"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226C34" w:rsidRPr="000D0A7B" w:rsidRDefault="00226C34" w:rsidP="00226C34">
            <w:pPr>
              <w:ind w:leftChars="58" w:left="139"/>
              <w:rPr>
                <w:rFonts w:ascii="標楷體" w:eastAsia="標楷體" w:hAnsi="標楷體"/>
                <w:color w:val="000000" w:themeColor="text1"/>
              </w:rPr>
            </w:pPr>
            <w:r w:rsidRPr="000D0A7B">
              <w:rPr>
                <w:rFonts w:ascii="標楷體" w:eastAsia="標楷體" w:hAnsi="標楷體" w:hint="eastAsia"/>
                <w:color w:val="000000" w:themeColor="text1"/>
              </w:rPr>
              <w:t>出動人員（次）</w:t>
            </w:r>
          </w:p>
        </w:tc>
        <w:tc>
          <w:tcPr>
            <w:tcW w:w="398"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38,570</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2,444</w:t>
            </w:r>
          </w:p>
        </w:tc>
        <w:tc>
          <w:tcPr>
            <w:tcW w:w="33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6</w:t>
            </w:r>
          </w:p>
        </w:tc>
        <w:tc>
          <w:tcPr>
            <w:tcW w:w="533"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20,859</w:t>
            </w:r>
          </w:p>
        </w:tc>
        <w:tc>
          <w:tcPr>
            <w:tcW w:w="344"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6,520</w:t>
            </w:r>
          </w:p>
        </w:tc>
        <w:tc>
          <w:tcPr>
            <w:tcW w:w="389" w:type="pct"/>
            <w:tcBorders>
              <w:top w:val="outset" w:sz="6" w:space="0" w:color="auto"/>
              <w:left w:val="outset" w:sz="6" w:space="0" w:color="auto"/>
              <w:bottom w:val="outset" w:sz="6" w:space="0" w:color="auto"/>
              <w:right w:val="single" w:sz="4"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54</w:t>
            </w:r>
          </w:p>
        </w:tc>
        <w:tc>
          <w:tcPr>
            <w:tcW w:w="399" w:type="pct"/>
            <w:tcBorders>
              <w:top w:val="outset" w:sz="6" w:space="0" w:color="auto"/>
              <w:left w:val="single" w:sz="4"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127</w:t>
            </w:r>
          </w:p>
        </w:tc>
        <w:tc>
          <w:tcPr>
            <w:tcW w:w="39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406"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68,580</w:t>
            </w:r>
          </w:p>
        </w:tc>
      </w:tr>
      <w:tr w:rsidR="00226C34" w:rsidRPr="000D0A7B" w:rsidTr="00D06E7A">
        <w:tc>
          <w:tcPr>
            <w:tcW w:w="1336"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226C34" w:rsidRPr="000D0A7B" w:rsidRDefault="00226C34" w:rsidP="00226C34">
            <w:pPr>
              <w:ind w:leftChars="58" w:left="139"/>
              <w:rPr>
                <w:rFonts w:ascii="標楷體" w:eastAsia="標楷體" w:hAnsi="標楷體"/>
                <w:color w:val="000000" w:themeColor="text1"/>
              </w:rPr>
            </w:pPr>
            <w:r w:rsidRPr="000D0A7B">
              <w:rPr>
                <w:rFonts w:ascii="標楷體" w:eastAsia="標楷體" w:hAnsi="標楷體" w:hint="eastAsia"/>
                <w:color w:val="000000" w:themeColor="text1"/>
              </w:rPr>
              <w:t>直升機（架次）</w:t>
            </w:r>
          </w:p>
        </w:tc>
        <w:tc>
          <w:tcPr>
            <w:tcW w:w="398"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14</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3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2</w:t>
            </w:r>
          </w:p>
        </w:tc>
        <w:tc>
          <w:tcPr>
            <w:tcW w:w="533"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44"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89" w:type="pct"/>
            <w:tcBorders>
              <w:top w:val="outset" w:sz="6" w:space="0" w:color="auto"/>
              <w:left w:val="outset" w:sz="6" w:space="0" w:color="auto"/>
              <w:bottom w:val="outset" w:sz="6" w:space="0" w:color="auto"/>
              <w:right w:val="single" w:sz="4"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99" w:type="pct"/>
            <w:tcBorders>
              <w:top w:val="outset" w:sz="6" w:space="0" w:color="auto"/>
              <w:left w:val="single" w:sz="4"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9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406"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16</w:t>
            </w:r>
          </w:p>
        </w:tc>
      </w:tr>
      <w:tr w:rsidR="00226C34" w:rsidRPr="000D0A7B" w:rsidTr="00D06E7A">
        <w:tc>
          <w:tcPr>
            <w:tcW w:w="1336"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226C34" w:rsidRPr="000D0A7B" w:rsidRDefault="00226C34" w:rsidP="00226C34">
            <w:pPr>
              <w:ind w:leftChars="58" w:left="139"/>
              <w:rPr>
                <w:rFonts w:ascii="標楷體" w:eastAsia="標楷體" w:hAnsi="標楷體"/>
                <w:color w:val="000000" w:themeColor="text1"/>
              </w:rPr>
            </w:pPr>
            <w:r w:rsidRPr="000D0A7B">
              <w:rPr>
                <w:rFonts w:ascii="標楷體" w:eastAsia="標楷體" w:hAnsi="標楷體" w:hint="eastAsia"/>
                <w:color w:val="000000" w:themeColor="text1"/>
              </w:rPr>
              <w:t>各式車輛（次）</w:t>
            </w:r>
          </w:p>
        </w:tc>
        <w:tc>
          <w:tcPr>
            <w:tcW w:w="398"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1,733</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8,135</w:t>
            </w:r>
          </w:p>
        </w:tc>
        <w:tc>
          <w:tcPr>
            <w:tcW w:w="33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533"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44"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1,553</w:t>
            </w:r>
          </w:p>
        </w:tc>
        <w:tc>
          <w:tcPr>
            <w:tcW w:w="389" w:type="pct"/>
            <w:tcBorders>
              <w:top w:val="outset" w:sz="6" w:space="0" w:color="auto"/>
              <w:left w:val="outset" w:sz="6" w:space="0" w:color="auto"/>
              <w:bottom w:val="outset" w:sz="6" w:space="0" w:color="auto"/>
              <w:right w:val="single" w:sz="4"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99" w:type="pct"/>
            <w:tcBorders>
              <w:top w:val="outset" w:sz="6" w:space="0" w:color="auto"/>
              <w:left w:val="single" w:sz="4"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52</w:t>
            </w:r>
          </w:p>
        </w:tc>
        <w:tc>
          <w:tcPr>
            <w:tcW w:w="39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406"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11,473</w:t>
            </w:r>
          </w:p>
        </w:tc>
      </w:tr>
      <w:tr w:rsidR="00226C34" w:rsidRPr="000D0A7B" w:rsidTr="00D06E7A">
        <w:tc>
          <w:tcPr>
            <w:tcW w:w="1336"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226C34" w:rsidRPr="000D0A7B" w:rsidRDefault="00226C34" w:rsidP="00226C34">
            <w:pPr>
              <w:ind w:leftChars="58" w:left="139"/>
              <w:rPr>
                <w:rFonts w:ascii="標楷體" w:eastAsia="標楷體" w:hAnsi="標楷體"/>
                <w:color w:val="000000" w:themeColor="text1"/>
              </w:rPr>
            </w:pPr>
            <w:r w:rsidRPr="000D0A7B">
              <w:rPr>
                <w:rFonts w:ascii="標楷體" w:eastAsia="標楷體" w:hAnsi="標楷體" w:hint="eastAsia"/>
                <w:color w:val="000000" w:themeColor="text1"/>
              </w:rPr>
              <w:t>艦艇(含橡皮艇)(艘)</w:t>
            </w:r>
          </w:p>
        </w:tc>
        <w:tc>
          <w:tcPr>
            <w:tcW w:w="398"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84</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151</w:t>
            </w:r>
          </w:p>
        </w:tc>
        <w:tc>
          <w:tcPr>
            <w:tcW w:w="33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533"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44"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51</w:t>
            </w:r>
          </w:p>
        </w:tc>
        <w:tc>
          <w:tcPr>
            <w:tcW w:w="389" w:type="pct"/>
            <w:tcBorders>
              <w:top w:val="outset" w:sz="6" w:space="0" w:color="auto"/>
              <w:left w:val="outset" w:sz="6" w:space="0" w:color="auto"/>
              <w:bottom w:val="outset" w:sz="6" w:space="0" w:color="auto"/>
              <w:right w:val="single" w:sz="4"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99" w:type="pct"/>
            <w:tcBorders>
              <w:top w:val="outset" w:sz="6" w:space="0" w:color="auto"/>
              <w:left w:val="single" w:sz="4"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9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406"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286</w:t>
            </w:r>
          </w:p>
        </w:tc>
      </w:tr>
      <w:tr w:rsidR="00226C34" w:rsidRPr="000D0A7B" w:rsidTr="00D06E7A">
        <w:tc>
          <w:tcPr>
            <w:tcW w:w="1336"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ind w:leftChars="58" w:left="139"/>
              <w:rPr>
                <w:rFonts w:ascii="標楷體" w:eastAsia="標楷體" w:hAnsi="標楷體"/>
                <w:color w:val="000000" w:themeColor="text1"/>
              </w:rPr>
            </w:pPr>
            <w:r w:rsidRPr="000D0A7B">
              <w:rPr>
                <w:rFonts w:ascii="標楷體" w:eastAsia="標楷體" w:hAnsi="標楷體" w:hint="eastAsia"/>
                <w:color w:val="000000" w:themeColor="text1"/>
              </w:rPr>
              <w:t>抽水機（台）</w:t>
            </w:r>
          </w:p>
        </w:tc>
        <w:tc>
          <w:tcPr>
            <w:tcW w:w="398"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62</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3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533"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44"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89" w:type="pct"/>
            <w:tcBorders>
              <w:top w:val="outset" w:sz="6" w:space="0" w:color="auto"/>
              <w:left w:val="outset" w:sz="6" w:space="0" w:color="auto"/>
              <w:bottom w:val="outset" w:sz="6" w:space="0" w:color="auto"/>
              <w:right w:val="single" w:sz="4"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18</w:t>
            </w:r>
          </w:p>
        </w:tc>
        <w:tc>
          <w:tcPr>
            <w:tcW w:w="399" w:type="pct"/>
            <w:tcBorders>
              <w:top w:val="outset" w:sz="6" w:space="0" w:color="auto"/>
              <w:left w:val="single" w:sz="4"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5</w:t>
            </w:r>
          </w:p>
        </w:tc>
        <w:tc>
          <w:tcPr>
            <w:tcW w:w="39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406"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85</w:t>
            </w:r>
          </w:p>
        </w:tc>
      </w:tr>
      <w:tr w:rsidR="00226C34" w:rsidRPr="000D0A7B" w:rsidTr="00D06E7A">
        <w:tc>
          <w:tcPr>
            <w:tcW w:w="1336"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ind w:leftChars="58" w:left="139"/>
              <w:rPr>
                <w:rFonts w:ascii="標楷體" w:eastAsia="標楷體" w:hAnsi="標楷體"/>
                <w:color w:val="000000" w:themeColor="text1"/>
              </w:rPr>
            </w:pPr>
            <w:r w:rsidRPr="000D0A7B">
              <w:rPr>
                <w:rFonts w:ascii="標楷體" w:eastAsia="標楷體" w:hAnsi="標楷體" w:hint="eastAsia"/>
                <w:color w:val="000000" w:themeColor="text1"/>
              </w:rPr>
              <w:t>各式機具（次、台）</w:t>
            </w:r>
          </w:p>
        </w:tc>
        <w:tc>
          <w:tcPr>
            <w:tcW w:w="398"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193</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500</w:t>
            </w:r>
          </w:p>
        </w:tc>
        <w:tc>
          <w:tcPr>
            <w:tcW w:w="33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533"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44"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89" w:type="pct"/>
            <w:tcBorders>
              <w:top w:val="outset" w:sz="6" w:space="0" w:color="auto"/>
              <w:left w:val="outset" w:sz="6" w:space="0" w:color="auto"/>
              <w:bottom w:val="outset" w:sz="6" w:space="0" w:color="auto"/>
              <w:right w:val="single" w:sz="4"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99" w:type="pct"/>
            <w:tcBorders>
              <w:top w:val="outset" w:sz="6" w:space="0" w:color="auto"/>
              <w:left w:val="single" w:sz="4"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17</w:t>
            </w:r>
          </w:p>
        </w:tc>
        <w:tc>
          <w:tcPr>
            <w:tcW w:w="39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20</w:t>
            </w:r>
          </w:p>
        </w:tc>
        <w:tc>
          <w:tcPr>
            <w:tcW w:w="406"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730</w:t>
            </w:r>
          </w:p>
        </w:tc>
      </w:tr>
      <w:tr w:rsidR="00226C34" w:rsidRPr="000D0A7B" w:rsidTr="00D06E7A">
        <w:tc>
          <w:tcPr>
            <w:tcW w:w="1336"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ind w:leftChars="58" w:left="139"/>
              <w:rPr>
                <w:rFonts w:ascii="標楷體" w:eastAsia="標楷體" w:hAnsi="標楷體"/>
                <w:color w:val="000000" w:themeColor="text1"/>
              </w:rPr>
            </w:pPr>
            <w:r w:rsidRPr="000D0A7B">
              <w:rPr>
                <w:rFonts w:ascii="標楷體" w:eastAsia="標楷體" w:hAnsi="標楷體" w:hint="eastAsia"/>
                <w:color w:val="000000" w:themeColor="text1"/>
              </w:rPr>
              <w:t>重機械待命機具（台）</w:t>
            </w:r>
          </w:p>
        </w:tc>
        <w:tc>
          <w:tcPr>
            <w:tcW w:w="398"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46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3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533"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44"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89" w:type="pct"/>
            <w:tcBorders>
              <w:top w:val="outset" w:sz="6" w:space="0" w:color="auto"/>
              <w:left w:val="outset" w:sz="6" w:space="0" w:color="auto"/>
              <w:bottom w:val="outset" w:sz="6" w:space="0" w:color="auto"/>
              <w:right w:val="single" w:sz="4"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99" w:type="pct"/>
            <w:tcBorders>
              <w:top w:val="outset" w:sz="6" w:space="0" w:color="auto"/>
              <w:left w:val="single" w:sz="4"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0</w:t>
            </w:r>
          </w:p>
        </w:tc>
        <w:tc>
          <w:tcPr>
            <w:tcW w:w="397"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1,291</w:t>
            </w:r>
          </w:p>
        </w:tc>
        <w:tc>
          <w:tcPr>
            <w:tcW w:w="406"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226C34" w:rsidRPr="000D0A7B" w:rsidRDefault="00226C34" w:rsidP="00226C34">
            <w:pPr>
              <w:jc w:val="center"/>
              <w:rPr>
                <w:rFonts w:ascii="標楷體" w:eastAsia="標楷體" w:hAnsi="標楷體" w:cs="新細明體"/>
                <w:color w:val="000000" w:themeColor="text1"/>
                <w:szCs w:val="24"/>
              </w:rPr>
            </w:pPr>
            <w:r w:rsidRPr="000D0A7B">
              <w:rPr>
                <w:rFonts w:ascii="標楷體" w:eastAsia="標楷體" w:hAnsi="標楷體" w:cstheme="minorBidi" w:hint="eastAsia"/>
                <w:color w:val="000000" w:themeColor="text1"/>
              </w:rPr>
              <w:t>1,291</w:t>
            </w:r>
          </w:p>
        </w:tc>
      </w:tr>
    </w:tbl>
    <w:p w:rsidR="003851EB" w:rsidRPr="000D0A7B" w:rsidRDefault="00BB1EBE" w:rsidP="000E5F0E">
      <w:pPr>
        <w:autoSpaceDE w:val="0"/>
        <w:autoSpaceDN w:val="0"/>
        <w:adjustRightInd w:val="0"/>
        <w:snapToGrid w:val="0"/>
        <w:spacing w:beforeLines="50" w:before="180"/>
        <w:ind w:leftChars="117" w:left="979" w:rightChars="-118" w:right="-283" w:hangingChars="291" w:hanging="698"/>
        <w:rPr>
          <w:rFonts w:ascii="Times New Roman" w:eastAsia="標楷體" w:hAnsi="Times New Roman"/>
          <w:color w:val="000000" w:themeColor="text1"/>
          <w:szCs w:val="32"/>
          <w:shd w:val="clear" w:color="auto" w:fill="FFFFFF"/>
        </w:rPr>
      </w:pPr>
      <w:r w:rsidRPr="000D0A7B">
        <w:rPr>
          <w:rFonts w:ascii="Times New Roman" w:eastAsia="標楷體" w:hAnsi="Times New Roman" w:hint="eastAsia"/>
          <w:color w:val="000000" w:themeColor="text1"/>
          <w:szCs w:val="32"/>
          <w:shd w:val="clear" w:color="auto" w:fill="FFFFFF"/>
        </w:rPr>
        <w:t>備註：行政院農業委員會提列</w:t>
      </w:r>
      <w:r w:rsidR="00751B9A" w:rsidRPr="000D0A7B">
        <w:rPr>
          <w:rFonts w:ascii="Times New Roman" w:eastAsia="標楷體" w:hAnsi="Times New Roman" w:hint="eastAsia"/>
          <w:color w:val="000000" w:themeColor="text1"/>
          <w:szCs w:val="32"/>
          <w:shd w:val="clear" w:color="auto" w:fill="FFFFFF"/>
        </w:rPr>
        <w:t>：</w:t>
      </w:r>
      <w:r w:rsidR="00751B9A" w:rsidRPr="000D0A7B">
        <w:rPr>
          <w:rFonts w:ascii="Times New Roman" w:eastAsia="標楷體" w:hAnsi="Times New Roman"/>
          <w:color w:val="000000" w:themeColor="text1"/>
          <w:szCs w:val="32"/>
          <w:shd w:val="clear" w:color="auto" w:fill="FFFFFF"/>
        </w:rPr>
        <w:br/>
        <w:t>1.</w:t>
      </w:r>
      <w:r w:rsidR="00751B9A" w:rsidRPr="000D0A7B">
        <w:rPr>
          <w:rFonts w:ascii="Times New Roman" w:eastAsia="標楷體" w:hAnsi="Times New Roman"/>
          <w:color w:val="000000" w:themeColor="text1"/>
          <w:szCs w:val="32"/>
          <w:shd w:val="clear" w:color="auto" w:fill="FFFFFF"/>
        </w:rPr>
        <w:t>各式機具</w:t>
      </w:r>
      <w:r w:rsidR="00751B9A" w:rsidRPr="000D0A7B">
        <w:rPr>
          <w:rFonts w:ascii="Times New Roman" w:eastAsia="標楷體" w:hAnsi="Times New Roman" w:hint="eastAsia"/>
          <w:color w:val="000000" w:themeColor="text1"/>
          <w:szCs w:val="32"/>
          <w:shd w:val="clear" w:color="auto" w:fill="FFFFFF"/>
        </w:rPr>
        <w:t>：</w:t>
      </w:r>
      <w:r w:rsidR="00751B9A" w:rsidRPr="000D0A7B">
        <w:rPr>
          <w:rFonts w:ascii="Times New Roman" w:eastAsia="標楷體" w:hAnsi="Times New Roman"/>
          <w:color w:val="000000" w:themeColor="text1"/>
          <w:szCs w:val="32"/>
          <w:shd w:val="clear" w:color="auto" w:fill="FFFFFF"/>
        </w:rPr>
        <w:t>支援金門縣高雄縣政府鏈鋸</w:t>
      </w:r>
      <w:r w:rsidR="00751B9A" w:rsidRPr="000D0A7B">
        <w:rPr>
          <w:rFonts w:ascii="Times New Roman" w:eastAsia="標楷體" w:hAnsi="Times New Roman"/>
          <w:color w:val="000000" w:themeColor="text1"/>
          <w:szCs w:val="32"/>
          <w:shd w:val="clear" w:color="auto" w:fill="FFFFFF"/>
        </w:rPr>
        <w:t>2</w:t>
      </w:r>
      <w:r w:rsidR="00751B9A" w:rsidRPr="000D0A7B">
        <w:rPr>
          <w:rFonts w:ascii="Times New Roman" w:eastAsia="標楷體" w:hAnsi="Times New Roman"/>
          <w:color w:val="000000" w:themeColor="text1"/>
          <w:szCs w:val="32"/>
          <w:shd w:val="clear" w:color="auto" w:fill="FFFFFF"/>
        </w:rPr>
        <w:t>次，每次</w:t>
      </w:r>
      <w:r w:rsidR="00751B9A" w:rsidRPr="000D0A7B">
        <w:rPr>
          <w:rFonts w:ascii="Times New Roman" w:eastAsia="標楷體" w:hAnsi="Times New Roman"/>
          <w:color w:val="000000" w:themeColor="text1"/>
          <w:szCs w:val="32"/>
          <w:shd w:val="clear" w:color="auto" w:fill="FFFFFF"/>
        </w:rPr>
        <w:t>10</w:t>
      </w:r>
      <w:r w:rsidR="00751B9A" w:rsidRPr="000D0A7B">
        <w:rPr>
          <w:rFonts w:ascii="Times New Roman" w:eastAsia="標楷體" w:hAnsi="Times New Roman"/>
          <w:color w:val="000000" w:themeColor="text1"/>
          <w:szCs w:val="32"/>
          <w:shd w:val="clear" w:color="auto" w:fill="FFFFFF"/>
        </w:rPr>
        <w:t>台。</w:t>
      </w:r>
      <w:r w:rsidR="00751B9A" w:rsidRPr="000D0A7B">
        <w:rPr>
          <w:rFonts w:ascii="Times New Roman" w:eastAsia="標楷體" w:hAnsi="Times New Roman" w:hint="eastAsia"/>
          <w:color w:val="000000" w:themeColor="text1"/>
          <w:szCs w:val="32"/>
          <w:shd w:val="clear" w:color="auto" w:fill="FFFFFF"/>
        </w:rPr>
        <w:br/>
      </w:r>
      <w:r w:rsidR="00751B9A" w:rsidRPr="000D0A7B">
        <w:rPr>
          <w:rFonts w:ascii="Times New Roman" w:eastAsia="標楷體" w:hAnsi="Times New Roman"/>
          <w:color w:val="000000" w:themeColor="text1"/>
          <w:szCs w:val="32"/>
          <w:shd w:val="clear" w:color="auto" w:fill="FFFFFF"/>
        </w:rPr>
        <w:t>2.</w:t>
      </w:r>
      <w:r w:rsidR="00751B9A" w:rsidRPr="000D0A7B">
        <w:rPr>
          <w:rFonts w:ascii="Times New Roman" w:eastAsia="標楷體" w:hAnsi="Times New Roman"/>
          <w:color w:val="000000" w:themeColor="text1"/>
          <w:szCs w:val="32"/>
          <w:shd w:val="clear" w:color="auto" w:fill="FFFFFF"/>
        </w:rPr>
        <w:t>重機械待命機具：水保局</w:t>
      </w:r>
      <w:r w:rsidR="00751B9A" w:rsidRPr="000D0A7B">
        <w:rPr>
          <w:rFonts w:ascii="Times New Roman" w:eastAsia="標楷體" w:hAnsi="Times New Roman" w:hint="eastAsia"/>
          <w:color w:val="000000" w:themeColor="text1"/>
          <w:szCs w:val="32"/>
          <w:shd w:val="clear" w:color="auto" w:fill="FFFFFF"/>
        </w:rPr>
        <w:t>1,120</w:t>
      </w:r>
      <w:r w:rsidR="00751B9A" w:rsidRPr="000D0A7B">
        <w:rPr>
          <w:rFonts w:ascii="Times New Roman" w:eastAsia="標楷體" w:hAnsi="Times New Roman"/>
          <w:color w:val="000000" w:themeColor="text1"/>
          <w:szCs w:val="32"/>
          <w:shd w:val="clear" w:color="auto" w:fill="FFFFFF"/>
        </w:rPr>
        <w:t>台、林務局</w:t>
      </w:r>
      <w:r w:rsidR="00751B9A" w:rsidRPr="000D0A7B">
        <w:rPr>
          <w:rFonts w:ascii="Times New Roman" w:eastAsia="標楷體" w:hAnsi="Times New Roman"/>
          <w:color w:val="000000" w:themeColor="text1"/>
          <w:szCs w:val="32"/>
          <w:shd w:val="clear" w:color="auto" w:fill="FFFFFF"/>
        </w:rPr>
        <w:t>1</w:t>
      </w:r>
      <w:r w:rsidR="00751B9A" w:rsidRPr="000D0A7B">
        <w:rPr>
          <w:rFonts w:ascii="Times New Roman" w:eastAsia="標楷體" w:hAnsi="Times New Roman" w:hint="eastAsia"/>
          <w:color w:val="000000" w:themeColor="text1"/>
          <w:szCs w:val="32"/>
          <w:shd w:val="clear" w:color="auto" w:fill="FFFFFF"/>
        </w:rPr>
        <w:t>71</w:t>
      </w:r>
      <w:r w:rsidR="00751B9A" w:rsidRPr="000D0A7B">
        <w:rPr>
          <w:rFonts w:ascii="Times New Roman" w:eastAsia="標楷體" w:hAnsi="Times New Roman"/>
          <w:color w:val="000000" w:themeColor="text1"/>
          <w:szCs w:val="32"/>
          <w:shd w:val="clear" w:color="auto" w:fill="FFFFFF"/>
        </w:rPr>
        <w:t>台</w:t>
      </w:r>
      <w:r w:rsidR="006B7C3E" w:rsidRPr="000D0A7B">
        <w:rPr>
          <w:rFonts w:ascii="Times New Roman" w:eastAsia="標楷體" w:hAnsi="Times New Roman" w:hint="eastAsia"/>
          <w:color w:val="000000" w:themeColor="text1"/>
          <w:szCs w:val="32"/>
          <w:shd w:val="clear" w:color="auto" w:fill="FFFFFF"/>
        </w:rPr>
        <w:t>，合計</w:t>
      </w:r>
      <w:r w:rsidR="006B7C3E" w:rsidRPr="000D0A7B">
        <w:rPr>
          <w:rFonts w:ascii="標楷體" w:eastAsia="標楷體" w:hAnsi="標楷體" w:hint="eastAsia"/>
          <w:color w:val="000000" w:themeColor="text1"/>
        </w:rPr>
        <w:t>1,291台</w:t>
      </w:r>
      <w:r w:rsidR="00751B9A" w:rsidRPr="000D0A7B">
        <w:rPr>
          <w:rFonts w:ascii="Times New Roman" w:eastAsia="標楷體" w:hAnsi="Times New Roman"/>
          <w:color w:val="000000" w:themeColor="text1"/>
          <w:szCs w:val="32"/>
          <w:shd w:val="clear" w:color="auto" w:fill="FFFFFF"/>
        </w:rPr>
        <w:t>。</w:t>
      </w:r>
    </w:p>
    <w:p w:rsidR="00417800" w:rsidRPr="000D0A7B" w:rsidRDefault="00543D3F" w:rsidP="001829A6">
      <w:pPr>
        <w:widowControl/>
        <w:rPr>
          <w:rFonts w:ascii="Times New Roman" w:eastAsia="標楷體" w:hAnsi="Times New Roman"/>
          <w:color w:val="000000" w:themeColor="text1"/>
          <w:sz w:val="32"/>
          <w:szCs w:val="32"/>
          <w:shd w:val="clear" w:color="auto" w:fill="FFFFFF"/>
        </w:rPr>
      </w:pPr>
      <w:r w:rsidRPr="000D0A7B">
        <w:rPr>
          <w:rFonts w:ascii="Times New Roman" w:eastAsia="標楷體" w:hAnsi="Times New Roman"/>
          <w:color w:val="000000" w:themeColor="text1"/>
          <w:sz w:val="32"/>
          <w:szCs w:val="32"/>
          <w:shd w:val="clear" w:color="auto" w:fill="FFFFFF"/>
        </w:rPr>
        <w:br w:type="page"/>
      </w:r>
    </w:p>
    <w:p w:rsidR="00FE4224" w:rsidRPr="000D0A7B" w:rsidRDefault="007B48CC" w:rsidP="0021455E">
      <w:pPr>
        <w:pStyle w:val="1"/>
        <w:numPr>
          <w:ilvl w:val="0"/>
          <w:numId w:val="53"/>
        </w:numPr>
        <w:snapToGrid w:val="0"/>
        <w:spacing w:beforeLines="50" w:after="0" w:line="240" w:lineRule="auto"/>
        <w:ind w:left="709" w:hanging="709"/>
        <w:rPr>
          <w:rFonts w:ascii="標楷體" w:eastAsia="標楷體" w:hAnsi="標楷體"/>
          <w:b w:val="0"/>
          <w:color w:val="000000" w:themeColor="text1"/>
          <w:sz w:val="40"/>
          <w:szCs w:val="40"/>
        </w:rPr>
      </w:pPr>
      <w:bookmarkStart w:id="99" w:name="_Toc485309776"/>
      <w:r w:rsidRPr="000D0A7B">
        <w:rPr>
          <w:rFonts w:ascii="標楷體" w:eastAsia="標楷體" w:hAnsi="標楷體" w:hint="eastAsia"/>
          <w:b w:val="0"/>
          <w:color w:val="000000" w:themeColor="text1"/>
          <w:sz w:val="40"/>
          <w:szCs w:val="40"/>
        </w:rPr>
        <w:lastRenderedPageBreak/>
        <w:t>檢討策進作為</w:t>
      </w:r>
      <w:bookmarkEnd w:id="99"/>
    </w:p>
    <w:p w:rsidR="00AE0735" w:rsidRPr="000D0A7B" w:rsidRDefault="00F62171" w:rsidP="000E5F0E">
      <w:pPr>
        <w:pStyle w:val="2"/>
        <w:numPr>
          <w:ilvl w:val="0"/>
          <w:numId w:val="57"/>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100" w:name="_Toc485309777"/>
      <w:r w:rsidRPr="000D0A7B">
        <w:rPr>
          <w:rFonts w:ascii="標楷體" w:eastAsia="標楷體" w:hAnsi="標楷體" w:hint="eastAsia"/>
          <w:b w:val="0"/>
          <w:color w:val="000000" w:themeColor="text1"/>
          <w:sz w:val="32"/>
          <w:szCs w:val="32"/>
        </w:rPr>
        <w:t>短期</w:t>
      </w:r>
      <w:bookmarkEnd w:id="100"/>
    </w:p>
    <w:p w:rsidR="00BB45FD" w:rsidRPr="000D0A7B" w:rsidRDefault="00BB45FD" w:rsidP="000E5F0E">
      <w:pPr>
        <w:numPr>
          <w:ilvl w:val="0"/>
          <w:numId w:val="47"/>
        </w:numPr>
        <w:snapToGrid w:val="0"/>
        <w:spacing w:beforeLines="50" w:before="180" w:afterLines="50" w:after="180"/>
        <w:ind w:left="1484" w:hanging="91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國防部：</w:t>
      </w:r>
    </w:p>
    <w:p w:rsidR="00214D85" w:rsidRPr="000D0A7B" w:rsidRDefault="00214D85" w:rsidP="000E5F0E">
      <w:pPr>
        <w:widowControl/>
        <w:numPr>
          <w:ilvl w:val="0"/>
          <w:numId w:val="49"/>
        </w:numPr>
        <w:snapToGrid w:val="0"/>
        <w:spacing w:before="50" w:afterLines="50" w:after="180"/>
        <w:ind w:left="1701" w:hanging="525"/>
        <w:jc w:val="both"/>
        <w:rPr>
          <w:rFonts w:ascii="標楷體" w:eastAsia="標楷體" w:hAnsi="標楷體" w:cs="新細明體"/>
          <w:bCs/>
          <w:color w:val="000000" w:themeColor="text1"/>
          <w:kern w:val="0"/>
          <w:sz w:val="32"/>
          <w:szCs w:val="32"/>
        </w:rPr>
      </w:pPr>
      <w:r w:rsidRPr="000D0A7B">
        <w:rPr>
          <w:rFonts w:ascii="標楷體" w:eastAsia="標楷體" w:hAnsi="標楷體" w:cs="新細明體" w:hint="eastAsia"/>
          <w:bCs/>
          <w:color w:val="000000" w:themeColor="text1"/>
          <w:kern w:val="0"/>
          <w:sz w:val="32"/>
          <w:szCs w:val="32"/>
        </w:rPr>
        <w:t>莫蘭蒂颱風災防期間（</w:t>
      </w:r>
      <w:r w:rsidR="00437442" w:rsidRPr="000D0A7B">
        <w:rPr>
          <w:rFonts w:ascii="標楷體" w:eastAsia="標楷體" w:hAnsi="標楷體" w:cs="新細明體" w:hint="eastAsia"/>
          <w:bCs/>
          <w:color w:val="000000" w:themeColor="text1"/>
          <w:kern w:val="0"/>
          <w:sz w:val="32"/>
          <w:szCs w:val="32"/>
        </w:rPr>
        <w:t>105年</w:t>
      </w:r>
      <w:r w:rsidRPr="000D0A7B">
        <w:rPr>
          <w:rFonts w:ascii="標楷體" w:eastAsia="標楷體" w:hAnsi="標楷體" w:cs="新細明體" w:hint="eastAsia"/>
          <w:bCs/>
          <w:color w:val="000000" w:themeColor="text1"/>
          <w:kern w:val="0"/>
          <w:sz w:val="32"/>
          <w:szCs w:val="32"/>
        </w:rPr>
        <w:t>9</w:t>
      </w:r>
      <w:r w:rsidRPr="000D0A7B">
        <w:rPr>
          <w:rFonts w:ascii="標楷體" w:eastAsia="標楷體" w:hAnsi="標楷體" w:cs="新細明體"/>
          <w:bCs/>
          <w:color w:val="000000" w:themeColor="text1"/>
          <w:kern w:val="0"/>
          <w:sz w:val="32"/>
          <w:szCs w:val="32"/>
        </w:rPr>
        <w:t>月</w:t>
      </w:r>
      <w:r w:rsidRPr="000D0A7B">
        <w:rPr>
          <w:rFonts w:ascii="標楷體" w:eastAsia="標楷體" w:hAnsi="標楷體" w:cs="新細明體" w:hint="eastAsia"/>
          <w:bCs/>
          <w:color w:val="000000" w:themeColor="text1"/>
          <w:kern w:val="0"/>
          <w:sz w:val="32"/>
          <w:szCs w:val="32"/>
        </w:rPr>
        <w:t>12日至15日），</w:t>
      </w:r>
      <w:r w:rsidR="0043707A" w:rsidRPr="000D0A7B">
        <w:rPr>
          <w:rFonts w:ascii="標楷體" w:eastAsia="標楷體" w:hAnsi="標楷體" w:hint="eastAsia"/>
          <w:bCs/>
          <w:color w:val="000000" w:themeColor="text1"/>
          <w:sz w:val="32"/>
          <w:szCs w:val="32"/>
        </w:rPr>
        <w:t>國防</w:t>
      </w:r>
      <w:r w:rsidRPr="000D0A7B">
        <w:rPr>
          <w:rFonts w:ascii="標楷體" w:eastAsia="標楷體" w:hAnsi="標楷體" w:cs="新細明體" w:hint="eastAsia"/>
          <w:bCs/>
          <w:color w:val="000000" w:themeColor="text1"/>
          <w:kern w:val="0"/>
          <w:sz w:val="32"/>
          <w:szCs w:val="32"/>
        </w:rPr>
        <w:t>部由軍政部門軍</w:t>
      </w:r>
      <w:r w:rsidRPr="000D0A7B">
        <w:rPr>
          <w:rFonts w:ascii="標楷體" w:eastAsia="標楷體" w:hAnsi="標楷體" w:cs="新細明體"/>
          <w:bCs/>
          <w:color w:val="000000" w:themeColor="text1"/>
          <w:kern w:val="0"/>
          <w:sz w:val="32"/>
          <w:szCs w:val="32"/>
        </w:rPr>
        <w:t>(</w:t>
      </w:r>
      <w:r w:rsidRPr="000D0A7B">
        <w:rPr>
          <w:rFonts w:ascii="標楷體" w:eastAsia="標楷體" w:hAnsi="標楷體" w:cs="新細明體" w:hint="eastAsia"/>
          <w:bCs/>
          <w:color w:val="000000" w:themeColor="text1"/>
          <w:kern w:val="0"/>
          <w:sz w:val="32"/>
          <w:szCs w:val="32"/>
        </w:rPr>
        <w:t>文</w:t>
      </w:r>
      <w:r w:rsidRPr="000D0A7B">
        <w:rPr>
          <w:rFonts w:ascii="標楷體" w:eastAsia="標楷體" w:hAnsi="標楷體" w:cs="新細明體"/>
          <w:bCs/>
          <w:color w:val="000000" w:themeColor="text1"/>
          <w:kern w:val="0"/>
          <w:sz w:val="32"/>
          <w:szCs w:val="32"/>
        </w:rPr>
        <w:t>)</w:t>
      </w:r>
      <w:r w:rsidRPr="000D0A7B">
        <w:rPr>
          <w:rFonts w:ascii="標楷體" w:eastAsia="標楷體" w:hAnsi="標楷體" w:cs="新細明體" w:hint="eastAsia"/>
          <w:bCs/>
          <w:color w:val="000000" w:themeColor="text1"/>
          <w:kern w:val="0"/>
          <w:sz w:val="32"/>
          <w:szCs w:val="32"/>
        </w:rPr>
        <w:t>職副主管及將級處長，依時完成「中央災害應變中心支援調度組」編組，結合全民防衛動員準備體系，有效掌握及執行國軍資源調度及協調</w:t>
      </w:r>
      <w:r w:rsidR="002B379B" w:rsidRPr="000D0A7B">
        <w:rPr>
          <w:rFonts w:ascii="標楷體" w:eastAsia="標楷體" w:hAnsi="標楷體" w:cs="新細明體" w:hint="eastAsia"/>
          <w:bCs/>
          <w:color w:val="000000" w:themeColor="text1"/>
          <w:kern w:val="0"/>
          <w:sz w:val="32"/>
          <w:szCs w:val="32"/>
        </w:rPr>
        <w:t>內政</w:t>
      </w:r>
      <w:r w:rsidRPr="000D0A7B">
        <w:rPr>
          <w:rFonts w:ascii="標楷體" w:eastAsia="標楷體" w:hAnsi="標楷體" w:cs="新細明體" w:hint="eastAsia"/>
          <w:bCs/>
          <w:color w:val="000000" w:themeColor="text1"/>
          <w:kern w:val="0"/>
          <w:sz w:val="32"/>
          <w:szCs w:val="32"/>
        </w:rPr>
        <w:t>部消防署提供人力、機具調度支援災害防救事宜。</w:t>
      </w:r>
    </w:p>
    <w:p w:rsidR="00214D85" w:rsidRPr="000D0A7B" w:rsidRDefault="0043707A" w:rsidP="000E5F0E">
      <w:pPr>
        <w:widowControl/>
        <w:numPr>
          <w:ilvl w:val="0"/>
          <w:numId w:val="49"/>
        </w:numPr>
        <w:snapToGrid w:val="0"/>
        <w:spacing w:before="50" w:afterLines="50" w:after="180"/>
        <w:ind w:left="1701" w:hanging="525"/>
        <w:jc w:val="both"/>
        <w:rPr>
          <w:rFonts w:ascii="標楷體" w:eastAsia="標楷體" w:hAnsi="標楷體" w:cs="新細明體"/>
          <w:bCs/>
          <w:color w:val="000000" w:themeColor="text1"/>
          <w:kern w:val="0"/>
          <w:sz w:val="32"/>
          <w:szCs w:val="32"/>
        </w:rPr>
      </w:pPr>
      <w:r w:rsidRPr="000D0A7B">
        <w:rPr>
          <w:rFonts w:ascii="標楷體" w:eastAsia="標楷體" w:hAnsi="標楷體" w:hint="eastAsia"/>
          <w:bCs/>
          <w:color w:val="000000" w:themeColor="text1"/>
          <w:sz w:val="32"/>
          <w:szCs w:val="32"/>
        </w:rPr>
        <w:t>國防</w:t>
      </w:r>
      <w:r w:rsidR="00214D85" w:rsidRPr="000D0A7B">
        <w:rPr>
          <w:rFonts w:ascii="標楷體" w:eastAsia="標楷體" w:hAnsi="標楷體" w:cs="新細明體" w:hint="eastAsia"/>
          <w:bCs/>
          <w:color w:val="000000" w:themeColor="text1"/>
          <w:kern w:val="0"/>
          <w:sz w:val="32"/>
          <w:szCs w:val="32"/>
        </w:rPr>
        <w:t>部於莫蘭蒂颱風災防期間，出勤人員計</w:t>
      </w:r>
      <w:r w:rsidR="00214D85" w:rsidRPr="000D0A7B">
        <w:rPr>
          <w:rFonts w:ascii="標楷體" w:eastAsia="標楷體" w:hAnsi="標楷體" w:cs="新細明體"/>
          <w:bCs/>
          <w:color w:val="000000" w:themeColor="text1"/>
          <w:kern w:val="0"/>
          <w:sz w:val="32"/>
          <w:szCs w:val="32"/>
        </w:rPr>
        <w:t>2,548</w:t>
      </w:r>
      <w:r w:rsidR="00214D85" w:rsidRPr="000D0A7B">
        <w:rPr>
          <w:rFonts w:ascii="標楷體" w:eastAsia="標楷體" w:hAnsi="標楷體" w:cs="新細明體" w:hint="eastAsia"/>
          <w:bCs/>
          <w:color w:val="000000" w:themeColor="text1"/>
          <w:kern w:val="0"/>
          <w:sz w:val="32"/>
          <w:szCs w:val="32"/>
        </w:rPr>
        <w:t>人（次）、各式車輛、艦艇及機具計</w:t>
      </w:r>
      <w:r w:rsidR="00214D85" w:rsidRPr="000D0A7B">
        <w:rPr>
          <w:rFonts w:ascii="標楷體" w:eastAsia="標楷體" w:hAnsi="標楷體" w:cs="新細明體"/>
          <w:bCs/>
          <w:color w:val="000000" w:themeColor="text1"/>
          <w:kern w:val="0"/>
          <w:sz w:val="32"/>
          <w:szCs w:val="32"/>
        </w:rPr>
        <w:t>288</w:t>
      </w:r>
      <w:r w:rsidR="00214D85" w:rsidRPr="000D0A7B">
        <w:rPr>
          <w:rFonts w:ascii="標楷體" w:eastAsia="標楷體" w:hAnsi="標楷體" w:cs="新細明體" w:hint="eastAsia"/>
          <w:bCs/>
          <w:color w:val="000000" w:themeColor="text1"/>
          <w:kern w:val="0"/>
          <w:sz w:val="32"/>
          <w:szCs w:val="32"/>
        </w:rPr>
        <w:t>輛（次），針對易造成淹水、土石流、山崩及道路中斷等地區，由各作戰區及外島防衛部指揮官加強災防整備，執行狀況良好。</w:t>
      </w:r>
    </w:p>
    <w:p w:rsidR="004C7B7F" w:rsidRPr="000D0A7B" w:rsidRDefault="004C7B7F" w:rsidP="000E5F0E">
      <w:pPr>
        <w:numPr>
          <w:ilvl w:val="0"/>
          <w:numId w:val="47"/>
        </w:numPr>
        <w:snapToGrid w:val="0"/>
        <w:spacing w:beforeLines="50" w:before="180" w:afterLines="50" w:after="180"/>
        <w:ind w:left="1484" w:hanging="91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經濟部</w:t>
      </w:r>
      <w:r w:rsidR="000906F8" w:rsidRPr="000D0A7B">
        <w:rPr>
          <w:rFonts w:ascii="標楷體" w:eastAsia="標楷體" w:hAnsi="標楷體" w:hint="eastAsia"/>
          <w:bCs/>
          <w:color w:val="000000" w:themeColor="text1"/>
          <w:sz w:val="32"/>
          <w:szCs w:val="32"/>
        </w:rPr>
        <w:t>：</w:t>
      </w:r>
    </w:p>
    <w:p w:rsidR="0020653A" w:rsidRPr="000D0A7B" w:rsidRDefault="00FD5C2F" w:rsidP="000E5F0E">
      <w:pPr>
        <w:pStyle w:val="ad"/>
        <w:numPr>
          <w:ilvl w:val="0"/>
          <w:numId w:val="82"/>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臺水</w:t>
      </w:r>
      <w:r w:rsidR="0020653A" w:rsidRPr="000D0A7B">
        <w:rPr>
          <w:rFonts w:ascii="標楷體" w:eastAsia="標楷體" w:hAnsi="標楷體" w:hint="eastAsia"/>
          <w:bCs/>
          <w:color w:val="000000" w:themeColor="text1"/>
          <w:sz w:val="32"/>
          <w:szCs w:val="32"/>
        </w:rPr>
        <w:t>公司災後各相關區處派員巡視供水設備回報受損情形，隨即聯繫協力廠商儘速修復。</w:t>
      </w:r>
    </w:p>
    <w:p w:rsidR="0020653A" w:rsidRPr="000D0A7B" w:rsidRDefault="00FD5C2F" w:rsidP="000E5F0E">
      <w:pPr>
        <w:pStyle w:val="ad"/>
        <w:numPr>
          <w:ilvl w:val="0"/>
          <w:numId w:val="82"/>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臺水</w:t>
      </w:r>
      <w:r w:rsidR="0020653A" w:rsidRPr="000D0A7B">
        <w:rPr>
          <w:rFonts w:ascii="標楷體" w:eastAsia="標楷體" w:hAnsi="標楷體" w:hint="eastAsia"/>
          <w:bCs/>
          <w:color w:val="000000" w:themeColor="text1"/>
          <w:sz w:val="32"/>
          <w:szCs w:val="32"/>
        </w:rPr>
        <w:t>公司盤點整備所有設備電號，與當地</w:t>
      </w:r>
      <w:r w:rsidRPr="000D0A7B">
        <w:rPr>
          <w:rFonts w:ascii="標楷體" w:eastAsia="標楷體" w:hAnsi="標楷體" w:hint="eastAsia"/>
          <w:bCs/>
          <w:color w:val="000000" w:themeColor="text1"/>
          <w:sz w:val="32"/>
          <w:szCs w:val="32"/>
        </w:rPr>
        <w:t>臺電</w:t>
      </w:r>
      <w:r w:rsidR="0020653A" w:rsidRPr="000D0A7B">
        <w:rPr>
          <w:rFonts w:ascii="標楷體" w:eastAsia="標楷體" w:hAnsi="標楷體" w:hint="eastAsia"/>
          <w:bCs/>
          <w:color w:val="000000" w:themeColor="text1"/>
          <w:sz w:val="32"/>
          <w:szCs w:val="32"/>
        </w:rPr>
        <w:t>公司建立聯絡窗口(含手機號碼)。</w:t>
      </w:r>
    </w:p>
    <w:p w:rsidR="0020653A" w:rsidRPr="000D0A7B" w:rsidRDefault="00FD5C2F" w:rsidP="000E5F0E">
      <w:pPr>
        <w:pStyle w:val="ad"/>
        <w:numPr>
          <w:ilvl w:val="0"/>
          <w:numId w:val="82"/>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臺電</w:t>
      </w:r>
      <w:r w:rsidR="0020653A" w:rsidRPr="000D0A7B">
        <w:rPr>
          <w:rFonts w:ascii="標楷體" w:eastAsia="標楷體" w:hAnsi="標楷體" w:hint="eastAsia"/>
          <w:bCs/>
          <w:color w:val="000000" w:themeColor="text1"/>
          <w:sz w:val="32"/>
          <w:szCs w:val="32"/>
        </w:rPr>
        <w:t>公司針對重點線路及供應中油液化天然氣廠等供電線路，颱風季期間加強巡視、線下竹木砍伐、防挖監控及終端設備預防維護，以確保供電穩定。</w:t>
      </w:r>
    </w:p>
    <w:p w:rsidR="0020653A" w:rsidRPr="000D0A7B" w:rsidRDefault="0020653A" w:rsidP="000E5F0E">
      <w:pPr>
        <w:pStyle w:val="ad"/>
        <w:numPr>
          <w:ilvl w:val="0"/>
          <w:numId w:val="82"/>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為落實重大災害發生時之災前整備、災情通報及整合作業能順利執行，於災害發生期間(前、中、後)要求各區處，確實依「經濟部所屬國營事業重大災害整備、資訊通報及整合作業檢核表」逐項自主檢核。</w:t>
      </w:r>
    </w:p>
    <w:p w:rsidR="00107F59" w:rsidRPr="000D0A7B" w:rsidRDefault="00107F59" w:rsidP="000E5F0E">
      <w:pPr>
        <w:numPr>
          <w:ilvl w:val="0"/>
          <w:numId w:val="47"/>
        </w:numPr>
        <w:snapToGrid w:val="0"/>
        <w:spacing w:beforeLines="50" w:before="180" w:afterLines="50" w:after="180"/>
        <w:ind w:left="1484" w:hanging="91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交通部：</w:t>
      </w:r>
      <w:r w:rsidR="00A60427" w:rsidRPr="000D0A7B">
        <w:rPr>
          <w:rFonts w:ascii="標楷體" w:eastAsia="標楷體" w:hAnsi="標楷體"/>
          <w:bCs/>
          <w:color w:val="000000" w:themeColor="text1"/>
          <w:sz w:val="32"/>
          <w:szCs w:val="32"/>
        </w:rPr>
        <w:br/>
      </w:r>
      <w:r w:rsidR="008A373A" w:rsidRPr="000D0A7B">
        <w:rPr>
          <w:rFonts w:ascii="標楷體" w:eastAsia="標楷體" w:hAnsi="標楷體" w:hint="eastAsia"/>
          <w:bCs/>
          <w:color w:val="000000" w:themeColor="text1"/>
          <w:sz w:val="32"/>
          <w:szCs w:val="32"/>
        </w:rPr>
        <w:t>隨時定期及不定期檢修運具設備、軟硬體設施及相關機具等，以維護運具效能；並加強人員教育訓練，降低人為疏失因素，隨時因應突發狀況，管控運作的安全性。</w:t>
      </w:r>
    </w:p>
    <w:p w:rsidR="00473E75" w:rsidRPr="000D0A7B" w:rsidRDefault="004E6C65" w:rsidP="000E5F0E">
      <w:pPr>
        <w:numPr>
          <w:ilvl w:val="0"/>
          <w:numId w:val="47"/>
        </w:numPr>
        <w:snapToGrid w:val="0"/>
        <w:spacing w:beforeLines="50" w:before="180" w:afterLines="50" w:after="180"/>
        <w:ind w:left="1484" w:hanging="917"/>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行政院</w:t>
      </w:r>
      <w:r w:rsidRPr="000D0A7B">
        <w:rPr>
          <w:rFonts w:ascii="標楷體" w:eastAsia="標楷體" w:hAnsi="標楷體" w:hint="eastAsia"/>
          <w:bCs/>
          <w:color w:val="000000" w:themeColor="text1"/>
          <w:sz w:val="32"/>
          <w:szCs w:val="32"/>
        </w:rPr>
        <w:t>環</w:t>
      </w:r>
      <w:r w:rsidR="00A60427" w:rsidRPr="000D0A7B">
        <w:rPr>
          <w:rFonts w:ascii="標楷體" w:eastAsia="標楷體" w:hAnsi="標楷體" w:hint="eastAsia"/>
          <w:bCs/>
          <w:color w:val="000000" w:themeColor="text1"/>
          <w:sz w:val="32"/>
          <w:szCs w:val="32"/>
        </w:rPr>
        <w:t>境</w:t>
      </w:r>
      <w:r w:rsidRPr="000D0A7B">
        <w:rPr>
          <w:rFonts w:ascii="標楷體" w:eastAsia="標楷體" w:hAnsi="標楷體" w:hint="eastAsia"/>
          <w:bCs/>
          <w:color w:val="000000" w:themeColor="text1"/>
          <w:sz w:val="32"/>
          <w:szCs w:val="32"/>
        </w:rPr>
        <w:t>保</w:t>
      </w:r>
      <w:r w:rsidR="00A60427" w:rsidRPr="000D0A7B">
        <w:rPr>
          <w:rFonts w:ascii="標楷體" w:eastAsia="標楷體" w:hAnsi="標楷體" w:hint="eastAsia"/>
          <w:bCs/>
          <w:color w:val="000000" w:themeColor="text1"/>
          <w:sz w:val="32"/>
          <w:szCs w:val="32"/>
        </w:rPr>
        <w:t>護</w:t>
      </w:r>
      <w:r w:rsidRPr="000D0A7B">
        <w:rPr>
          <w:rFonts w:ascii="標楷體" w:eastAsia="標楷體" w:hAnsi="標楷體" w:hint="eastAsia"/>
          <w:bCs/>
          <w:color w:val="000000" w:themeColor="text1"/>
          <w:sz w:val="32"/>
          <w:szCs w:val="32"/>
        </w:rPr>
        <w:t>署</w:t>
      </w:r>
      <w:r w:rsidR="001061F1" w:rsidRPr="000D0A7B">
        <w:rPr>
          <w:rFonts w:ascii="標楷體" w:eastAsia="標楷體" w:hAnsi="標楷體" w:hint="eastAsia"/>
          <w:bCs/>
          <w:color w:val="000000" w:themeColor="text1"/>
          <w:sz w:val="32"/>
          <w:szCs w:val="32"/>
        </w:rPr>
        <w:t>：</w:t>
      </w:r>
    </w:p>
    <w:p w:rsidR="00104C26" w:rsidRPr="000D0A7B" w:rsidRDefault="00104C26" w:rsidP="000E5F0E">
      <w:pPr>
        <w:pStyle w:val="ad"/>
        <w:numPr>
          <w:ilvl w:val="0"/>
          <w:numId w:val="50"/>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lastRenderedPageBreak/>
        <w:t>環保署持續督促地方環保局及自來水事業加強飲用水水質抽驗工作，以確保飲用水安全。</w:t>
      </w:r>
    </w:p>
    <w:p w:rsidR="00104C26" w:rsidRPr="000D0A7B" w:rsidRDefault="00104C26" w:rsidP="000E5F0E">
      <w:pPr>
        <w:pStyle w:val="ad"/>
        <w:numPr>
          <w:ilvl w:val="0"/>
          <w:numId w:val="50"/>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進行垃圾處理廠場調度妥善處理災後垃圾：督導協助地方垃圾、污泥等一般廢棄物之清理，進入有餘裕量之掩埋場、焚化廠妥善處理，廢傢俱及巨大廢棄物先行暫存，以利另行回收，期迅速完成災區環境復建。</w:t>
      </w:r>
    </w:p>
    <w:p w:rsidR="00F341CC" w:rsidRPr="000D0A7B" w:rsidRDefault="004E6C65" w:rsidP="000E5F0E">
      <w:pPr>
        <w:numPr>
          <w:ilvl w:val="0"/>
          <w:numId w:val="47"/>
        </w:numPr>
        <w:snapToGrid w:val="0"/>
        <w:spacing w:beforeLines="50" w:before="180" w:afterLines="50" w:after="180"/>
        <w:ind w:left="1484" w:hanging="917"/>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行政院農業委員會</w:t>
      </w:r>
      <w:r w:rsidR="001061F1" w:rsidRPr="000D0A7B">
        <w:rPr>
          <w:rFonts w:ascii="標楷體" w:eastAsia="標楷體" w:hAnsi="標楷體" w:hint="eastAsia"/>
          <w:bCs/>
          <w:color w:val="000000" w:themeColor="text1"/>
          <w:sz w:val="32"/>
          <w:szCs w:val="32"/>
        </w:rPr>
        <w:t>：</w:t>
      </w:r>
      <w:r w:rsidR="00F341CC" w:rsidRPr="000D0A7B">
        <w:rPr>
          <w:rFonts w:ascii="標楷體" w:eastAsia="標楷體" w:hAnsi="標楷體"/>
          <w:bCs/>
          <w:color w:val="000000" w:themeColor="text1"/>
          <w:sz w:val="32"/>
          <w:szCs w:val="32"/>
        </w:rPr>
        <w:br/>
      </w:r>
      <w:r w:rsidR="00F341CC" w:rsidRPr="000D0A7B">
        <w:rPr>
          <w:rFonts w:ascii="標楷體" w:eastAsia="標楷體" w:hAnsi="標楷體" w:hint="eastAsia"/>
          <w:bCs/>
          <w:color w:val="000000" w:themeColor="text1"/>
          <w:sz w:val="32"/>
          <w:szCs w:val="32"/>
        </w:rPr>
        <w:t>為加強督促地方政府執行船員上岸避風作業，</w:t>
      </w:r>
      <w:r w:rsidR="008F294F" w:rsidRPr="000D0A7B">
        <w:rPr>
          <w:rFonts w:ascii="標楷體" w:eastAsia="標楷體" w:hAnsi="標楷體"/>
          <w:bCs/>
          <w:color w:val="000000" w:themeColor="text1"/>
          <w:sz w:val="32"/>
          <w:szCs w:val="32"/>
        </w:rPr>
        <w:t>農委</w:t>
      </w:r>
      <w:r w:rsidR="00F341CC" w:rsidRPr="000D0A7B">
        <w:rPr>
          <w:rFonts w:ascii="標楷體" w:eastAsia="標楷體" w:hAnsi="標楷體" w:hint="eastAsia"/>
          <w:bCs/>
          <w:color w:val="000000" w:themeColor="text1"/>
          <w:sz w:val="32"/>
          <w:szCs w:val="32"/>
        </w:rPr>
        <w:t>會漁業署業於105年10月20日函請地方政府參考漁港防護能力、靜穩度、颱風路徑、強度及漁船大小等因素，發布上岸避風命令：</w:t>
      </w:r>
    </w:p>
    <w:p w:rsidR="00F341CC" w:rsidRPr="000D0A7B" w:rsidRDefault="00F341CC" w:rsidP="000E5F0E">
      <w:pPr>
        <w:pStyle w:val="ad"/>
        <w:numPr>
          <w:ilvl w:val="0"/>
          <w:numId w:val="141"/>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總噸位未滿100之中、小型漁船：船員應全數上岸避風。</w:t>
      </w:r>
    </w:p>
    <w:p w:rsidR="00F341CC" w:rsidRPr="000D0A7B" w:rsidRDefault="00F341CC" w:rsidP="000E5F0E">
      <w:pPr>
        <w:pStyle w:val="ad"/>
        <w:numPr>
          <w:ilvl w:val="0"/>
          <w:numId w:val="141"/>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總噸位100噸以上之大型漁船：應有幹部船員在內之足夠人力留守並加強繫纜作業，惟如颱風風力增強，仍應由地方政府災害應變中心判斷是否上岸避風，並由指揮官下達上岸避風命令。</w:t>
      </w:r>
    </w:p>
    <w:p w:rsidR="00F341CC" w:rsidRPr="000D0A7B" w:rsidRDefault="00F341CC" w:rsidP="000E5F0E">
      <w:pPr>
        <w:pStyle w:val="ad"/>
        <w:numPr>
          <w:ilvl w:val="0"/>
          <w:numId w:val="141"/>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大陸船員上岸避風部分：因係屬緊急避難，上岸時應與其他外國籍船員一致，逕由漁船船主自行妥善安置及善盡管理之責，不再指定特定避難場所集中暫置。</w:t>
      </w:r>
    </w:p>
    <w:p w:rsidR="00EE6408" w:rsidRPr="000D0A7B" w:rsidRDefault="00437442" w:rsidP="000E5F0E">
      <w:pPr>
        <w:numPr>
          <w:ilvl w:val="0"/>
          <w:numId w:val="47"/>
        </w:numPr>
        <w:snapToGrid w:val="0"/>
        <w:spacing w:beforeLines="50" w:before="180" w:afterLines="50" w:after="180"/>
        <w:ind w:left="1484" w:hanging="91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國家通訊傳播委員會</w:t>
      </w:r>
      <w:r w:rsidR="00EE6408" w:rsidRPr="000D0A7B">
        <w:rPr>
          <w:rFonts w:ascii="標楷體" w:eastAsia="標楷體" w:hAnsi="標楷體" w:hint="eastAsia"/>
          <w:bCs/>
          <w:color w:val="000000" w:themeColor="text1"/>
          <w:sz w:val="32"/>
          <w:szCs w:val="32"/>
        </w:rPr>
        <w:t>：</w:t>
      </w:r>
      <w:r w:rsidR="00EE6408" w:rsidRPr="000D0A7B">
        <w:rPr>
          <w:rFonts w:ascii="標楷體" w:eastAsia="標楷體" w:hAnsi="標楷體"/>
          <w:bCs/>
          <w:color w:val="000000" w:themeColor="text1"/>
          <w:sz w:val="32"/>
          <w:szCs w:val="32"/>
        </w:rPr>
        <w:br/>
      </w:r>
      <w:r w:rsidR="00B304E4" w:rsidRPr="000D0A7B">
        <w:rPr>
          <w:rFonts w:ascii="Times New Roman" w:eastAsia="標楷體" w:hAnsi="Times New Roman" w:hint="eastAsia"/>
          <w:color w:val="000000" w:themeColor="text1"/>
          <w:sz w:val="32"/>
          <w:szCs w:val="32"/>
        </w:rPr>
        <w:t>督促電信業者加強基地臺結構抗風災強度，以確保風災時通訊運作正常。</w:t>
      </w:r>
    </w:p>
    <w:p w:rsidR="00B244E2" w:rsidRPr="000D0A7B" w:rsidRDefault="00417800" w:rsidP="000E5F0E">
      <w:pPr>
        <w:numPr>
          <w:ilvl w:val="0"/>
          <w:numId w:val="47"/>
        </w:numPr>
        <w:snapToGrid w:val="0"/>
        <w:spacing w:beforeLines="50" w:before="180" w:afterLines="50" w:after="180"/>
        <w:ind w:left="1484" w:hanging="91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內政部空中勤務總隊</w:t>
      </w:r>
      <w:r w:rsidR="001061F1" w:rsidRPr="000D0A7B">
        <w:rPr>
          <w:rFonts w:ascii="標楷體" w:eastAsia="標楷體" w:hAnsi="標楷體" w:hint="eastAsia"/>
          <w:bCs/>
          <w:color w:val="000000" w:themeColor="text1"/>
          <w:sz w:val="32"/>
          <w:szCs w:val="32"/>
        </w:rPr>
        <w:t>：</w:t>
      </w:r>
      <w:r w:rsidRPr="000D0A7B">
        <w:rPr>
          <w:rFonts w:ascii="標楷體" w:eastAsia="標楷體" w:hAnsi="標楷體"/>
          <w:bCs/>
          <w:color w:val="000000" w:themeColor="text1"/>
          <w:sz w:val="32"/>
          <w:szCs w:val="32"/>
        </w:rPr>
        <w:br/>
      </w:r>
      <w:r w:rsidR="004574AC" w:rsidRPr="000D0A7B">
        <w:rPr>
          <w:rFonts w:ascii="Times New Roman" w:eastAsia="標楷體" w:hAnsi="Times New Roman" w:hint="eastAsia"/>
          <w:color w:val="000000" w:themeColor="text1"/>
          <w:sz w:val="32"/>
          <w:szCs w:val="32"/>
        </w:rPr>
        <w:t>努力提升飛機妥善率</w:t>
      </w:r>
      <w:r w:rsidR="004574AC" w:rsidRPr="000D0A7B">
        <w:rPr>
          <w:rFonts w:ascii="Times New Roman" w:eastAsia="標楷體" w:hAnsi="Times New Roman"/>
          <w:color w:val="000000" w:themeColor="text1"/>
          <w:sz w:val="32"/>
          <w:szCs w:val="32"/>
        </w:rPr>
        <w:t>，</w:t>
      </w:r>
      <w:r w:rsidR="004574AC" w:rsidRPr="000D0A7B">
        <w:rPr>
          <w:rFonts w:ascii="Times New Roman" w:eastAsia="標楷體" w:hAnsi="Times New Roman" w:hint="eastAsia"/>
          <w:color w:val="000000" w:themeColor="text1"/>
          <w:sz w:val="32"/>
          <w:szCs w:val="32"/>
        </w:rPr>
        <w:t>加強各項專業訓練，有助於</w:t>
      </w:r>
      <w:r w:rsidR="004574AC" w:rsidRPr="000D0A7B">
        <w:rPr>
          <w:rFonts w:ascii="Times New Roman" w:eastAsia="標楷體" w:hAnsi="Times New Roman"/>
          <w:color w:val="000000" w:themeColor="text1"/>
          <w:sz w:val="32"/>
          <w:szCs w:val="32"/>
        </w:rPr>
        <w:t>強化災害搶救能力及救</w:t>
      </w:r>
      <w:r w:rsidR="004574AC" w:rsidRPr="000D0A7B">
        <w:rPr>
          <w:rFonts w:ascii="Times New Roman" w:eastAsia="標楷體" w:hAnsi="Times New Roman" w:hint="eastAsia"/>
          <w:color w:val="000000" w:themeColor="text1"/>
          <w:sz w:val="32"/>
          <w:szCs w:val="32"/>
        </w:rPr>
        <w:t>援</w:t>
      </w:r>
      <w:r w:rsidR="004574AC" w:rsidRPr="000D0A7B">
        <w:rPr>
          <w:rFonts w:ascii="Times New Roman" w:eastAsia="標楷體" w:hAnsi="Times New Roman"/>
          <w:color w:val="000000" w:themeColor="text1"/>
          <w:sz w:val="32"/>
          <w:szCs w:val="32"/>
        </w:rPr>
        <w:t>時效</w:t>
      </w:r>
      <w:r w:rsidR="004574AC" w:rsidRPr="000D0A7B">
        <w:rPr>
          <w:rFonts w:ascii="Times New Roman" w:eastAsia="標楷體" w:hAnsi="Times New Roman" w:hint="eastAsia"/>
          <w:color w:val="000000" w:themeColor="text1"/>
          <w:sz w:val="32"/>
          <w:szCs w:val="32"/>
        </w:rPr>
        <w:t>。</w:t>
      </w:r>
    </w:p>
    <w:p w:rsidR="00DB0027" w:rsidRPr="000D0A7B" w:rsidRDefault="00D93742" w:rsidP="000E5F0E">
      <w:pPr>
        <w:numPr>
          <w:ilvl w:val="0"/>
          <w:numId w:val="47"/>
        </w:numPr>
        <w:snapToGrid w:val="0"/>
        <w:spacing w:beforeLines="50" w:before="180" w:afterLines="50" w:after="180"/>
        <w:ind w:left="1560" w:hanging="993"/>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金門縣：</w:t>
      </w:r>
      <w:r w:rsidRPr="000D0A7B">
        <w:rPr>
          <w:rFonts w:ascii="標楷體" w:eastAsia="標楷體" w:hAnsi="標楷體"/>
          <w:bCs/>
          <w:color w:val="000000" w:themeColor="text1"/>
          <w:sz w:val="32"/>
          <w:szCs w:val="32"/>
        </w:rPr>
        <w:br/>
      </w:r>
      <w:r w:rsidRPr="000D0A7B">
        <w:rPr>
          <w:rFonts w:ascii="標楷體" w:eastAsia="標楷體" w:hAnsi="標楷體" w:hint="eastAsia"/>
          <w:bCs/>
          <w:color w:val="000000" w:themeColor="text1"/>
          <w:sz w:val="32"/>
          <w:szCs w:val="32"/>
        </w:rPr>
        <w:t>105年10月14日</w:t>
      </w:r>
      <w:r w:rsidR="00DB0027" w:rsidRPr="000D0A7B">
        <w:rPr>
          <w:rFonts w:ascii="標楷體" w:eastAsia="標楷體" w:hAnsi="標楷體" w:hint="eastAsia"/>
          <w:bCs/>
          <w:color w:val="000000" w:themeColor="text1"/>
          <w:sz w:val="32"/>
          <w:szCs w:val="32"/>
        </w:rPr>
        <w:t>14時30分</w:t>
      </w:r>
      <w:r w:rsidRPr="000D0A7B">
        <w:rPr>
          <w:rFonts w:ascii="標楷體" w:eastAsia="標楷體" w:hAnsi="標楷體" w:hint="eastAsia"/>
          <w:bCs/>
          <w:color w:val="000000" w:themeColor="text1"/>
          <w:sz w:val="32"/>
          <w:szCs w:val="32"/>
        </w:rPr>
        <w:t>召開</w:t>
      </w:r>
      <w:r w:rsidR="00DB0027" w:rsidRPr="000D0A7B">
        <w:rPr>
          <w:rFonts w:ascii="標楷體" w:eastAsia="標楷體" w:hAnsi="標楷體" w:hint="eastAsia"/>
          <w:bCs/>
          <w:color w:val="000000" w:themeColor="text1"/>
          <w:sz w:val="32"/>
          <w:szCs w:val="32"/>
        </w:rPr>
        <w:t>「</w:t>
      </w:r>
      <w:r w:rsidRPr="000D0A7B">
        <w:rPr>
          <w:rFonts w:ascii="標楷體" w:eastAsia="標楷體" w:hAnsi="標楷體" w:hint="eastAsia"/>
          <w:bCs/>
          <w:color w:val="000000" w:themeColor="text1"/>
          <w:sz w:val="32"/>
          <w:szCs w:val="32"/>
        </w:rPr>
        <w:t>金門縣莫蘭蒂颱風檢討會</w:t>
      </w:r>
      <w:r w:rsidR="00DB0027" w:rsidRPr="000D0A7B">
        <w:rPr>
          <w:rFonts w:ascii="標楷體" w:eastAsia="標楷體" w:hAnsi="標楷體" w:hint="eastAsia"/>
          <w:bCs/>
          <w:color w:val="000000" w:themeColor="text1"/>
          <w:sz w:val="32"/>
          <w:szCs w:val="32"/>
        </w:rPr>
        <w:t>議」</w:t>
      </w:r>
      <w:r w:rsidRPr="000D0A7B">
        <w:rPr>
          <w:rFonts w:ascii="標楷體" w:eastAsia="標楷體" w:hAnsi="標楷體" w:hint="eastAsia"/>
          <w:bCs/>
          <w:color w:val="000000" w:themeColor="text1"/>
          <w:sz w:val="32"/>
          <w:szCs w:val="32"/>
        </w:rPr>
        <w:t>，由</w:t>
      </w:r>
      <w:r w:rsidR="00DB0027" w:rsidRPr="000D0A7B">
        <w:rPr>
          <w:rFonts w:ascii="標楷體" w:eastAsia="標楷體" w:hAnsi="標楷體" w:hint="eastAsia"/>
          <w:bCs/>
          <w:color w:val="000000" w:themeColor="text1"/>
          <w:sz w:val="32"/>
          <w:szCs w:val="32"/>
        </w:rPr>
        <w:t>陳縣長福海主持</w:t>
      </w:r>
      <w:r w:rsidRPr="000D0A7B">
        <w:rPr>
          <w:rFonts w:ascii="標楷體" w:eastAsia="標楷體" w:hAnsi="標楷體" w:hint="eastAsia"/>
          <w:bCs/>
          <w:color w:val="000000" w:themeColor="text1"/>
          <w:sz w:val="32"/>
          <w:szCs w:val="32"/>
        </w:rPr>
        <w:t>，</w:t>
      </w:r>
      <w:r w:rsidR="00DB0027" w:rsidRPr="000D0A7B">
        <w:rPr>
          <w:rFonts w:ascii="標楷體" w:eastAsia="標楷體" w:hAnsi="標楷體" w:hint="eastAsia"/>
          <w:bCs/>
          <w:color w:val="000000" w:themeColor="text1"/>
          <w:sz w:val="32"/>
          <w:szCs w:val="32"/>
        </w:rPr>
        <w:t>研商颱風整備應變及復原重建</w:t>
      </w:r>
      <w:r w:rsidR="00A62740" w:rsidRPr="000D0A7B">
        <w:rPr>
          <w:rFonts w:ascii="標楷體" w:eastAsia="標楷體" w:hAnsi="標楷體" w:hint="eastAsia"/>
          <w:bCs/>
          <w:color w:val="000000" w:themeColor="text1"/>
          <w:sz w:val="32"/>
          <w:szCs w:val="32"/>
        </w:rPr>
        <w:t>等</w:t>
      </w:r>
      <w:r w:rsidR="00DB0027" w:rsidRPr="000D0A7B">
        <w:rPr>
          <w:rFonts w:ascii="標楷體" w:eastAsia="標楷體" w:hAnsi="標楷體" w:hint="eastAsia"/>
          <w:bCs/>
          <w:color w:val="000000" w:themeColor="text1"/>
          <w:sz w:val="32"/>
          <w:szCs w:val="32"/>
        </w:rPr>
        <w:t>多項檢討策進作為，重要決議包括精進應變中心運作效能、管線地下化通盤檢討、減災型林相再造、弱勢族群因應對策及提昇緊急醫療能量。</w:t>
      </w:r>
    </w:p>
    <w:p w:rsidR="00F62171" w:rsidRPr="000D0A7B" w:rsidRDefault="00F62171" w:rsidP="000E5F0E">
      <w:pPr>
        <w:pStyle w:val="2"/>
        <w:numPr>
          <w:ilvl w:val="0"/>
          <w:numId w:val="57"/>
        </w:numPr>
        <w:snapToGrid w:val="0"/>
        <w:spacing w:beforeLines="50" w:before="180" w:afterLines="50" w:after="180" w:line="240" w:lineRule="auto"/>
        <w:ind w:left="1134" w:hanging="709"/>
        <w:rPr>
          <w:rFonts w:ascii="標楷體" w:eastAsia="標楷體" w:hAnsi="標楷體"/>
          <w:b w:val="0"/>
          <w:color w:val="000000" w:themeColor="text1"/>
          <w:sz w:val="32"/>
          <w:szCs w:val="32"/>
        </w:rPr>
      </w:pPr>
      <w:bookmarkStart w:id="101" w:name="_Toc485309778"/>
      <w:r w:rsidRPr="000D0A7B">
        <w:rPr>
          <w:rFonts w:ascii="標楷體" w:eastAsia="標楷體" w:hAnsi="標楷體" w:hint="eastAsia"/>
          <w:b w:val="0"/>
          <w:color w:val="000000" w:themeColor="text1"/>
          <w:sz w:val="32"/>
          <w:szCs w:val="32"/>
        </w:rPr>
        <w:lastRenderedPageBreak/>
        <w:t>中長期</w:t>
      </w:r>
      <w:bookmarkEnd w:id="101"/>
    </w:p>
    <w:p w:rsidR="000032FD" w:rsidRPr="000D0A7B" w:rsidRDefault="000032FD" w:rsidP="000E5F0E">
      <w:pPr>
        <w:numPr>
          <w:ilvl w:val="0"/>
          <w:numId w:val="48"/>
        </w:numPr>
        <w:snapToGrid w:val="0"/>
        <w:spacing w:beforeLines="50" w:before="180" w:afterLines="50" w:after="180"/>
        <w:ind w:left="1484" w:hanging="91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國防部：</w:t>
      </w:r>
    </w:p>
    <w:p w:rsidR="000B1D40" w:rsidRPr="000D0A7B" w:rsidRDefault="000B1D40" w:rsidP="000E5F0E">
      <w:pPr>
        <w:pStyle w:val="ad"/>
        <w:numPr>
          <w:ilvl w:val="0"/>
          <w:numId w:val="51"/>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「國軍災害應變中心」依颱風動態隨時注意降雨相關訊息，除加強防災整備作為外，必要時即依地方政府需求，主動協助執行危險區域民眾疏散撤離、相關救援任務及醫療救助，並強化相關應處作為。</w:t>
      </w:r>
    </w:p>
    <w:p w:rsidR="000B1D40" w:rsidRPr="000D0A7B" w:rsidRDefault="000B1D40" w:rsidP="000E5F0E">
      <w:pPr>
        <w:pStyle w:val="ad"/>
        <w:numPr>
          <w:ilvl w:val="0"/>
          <w:numId w:val="51"/>
        </w:numPr>
        <w:snapToGrid w:val="0"/>
        <w:spacing w:before="50" w:afterLines="50" w:after="180"/>
        <w:ind w:leftChars="0" w:left="1701" w:hanging="525"/>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賡續針對易造成淹水、土石流、山崩及道路中斷等地區，要求各作戰區及外島防衛部指揮官加強災防整備，並注意災害潛勢地區之兵力與機具預作運用調整規劃，期於災害發生時，第一時間投入救災工作。</w:t>
      </w:r>
    </w:p>
    <w:p w:rsidR="000906F8" w:rsidRPr="000D0A7B" w:rsidRDefault="000906F8" w:rsidP="000E5F0E">
      <w:pPr>
        <w:numPr>
          <w:ilvl w:val="0"/>
          <w:numId w:val="48"/>
        </w:numPr>
        <w:snapToGrid w:val="0"/>
        <w:spacing w:beforeLines="50" w:before="180" w:afterLines="50" w:after="180"/>
        <w:ind w:left="1484" w:hanging="91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經濟部：</w:t>
      </w:r>
    </w:p>
    <w:p w:rsidR="00437442" w:rsidRPr="000D0A7B" w:rsidRDefault="00437442" w:rsidP="0021455E">
      <w:pPr>
        <w:pStyle w:val="ad"/>
        <w:numPr>
          <w:ilvl w:val="0"/>
          <w:numId w:val="83"/>
        </w:numPr>
        <w:snapToGrid w:val="0"/>
        <w:spacing w:before="5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ab/>
        <w:t>臺灣自來水股份有限公司</w:t>
      </w:r>
      <w:r w:rsidR="003A7939" w:rsidRPr="000D0A7B">
        <w:rPr>
          <w:rFonts w:ascii="標楷體" w:eastAsia="標楷體" w:hAnsi="標楷體" w:hint="eastAsia"/>
          <w:bCs/>
          <w:color w:val="000000" w:themeColor="text1"/>
          <w:sz w:val="32"/>
          <w:szCs w:val="32"/>
        </w:rPr>
        <w:t>：</w:t>
      </w:r>
    </w:p>
    <w:p w:rsidR="00AF0A4B" w:rsidRPr="000D0A7B" w:rsidRDefault="00AF0A4B" w:rsidP="0021455E">
      <w:pPr>
        <w:pStyle w:val="ad"/>
        <w:numPr>
          <w:ilvl w:val="0"/>
          <w:numId w:val="107"/>
        </w:numPr>
        <w:snapToGrid w:val="0"/>
        <w:ind w:leftChars="0" w:left="2044" w:hanging="567"/>
        <w:jc w:val="both"/>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主要場站皆已設置備用發電機，另增加備用發電機設置，以因應停電期間淨水場用電，預定增設112台發電機備援(辦理期程：105年至108年)，預估經費3億元，將就急迫性分年提列辦理。</w:t>
      </w:r>
    </w:p>
    <w:p w:rsidR="00AF0A4B" w:rsidRPr="000D0A7B" w:rsidRDefault="00AF0A4B" w:rsidP="0021455E">
      <w:pPr>
        <w:pStyle w:val="ad"/>
        <w:numPr>
          <w:ilvl w:val="0"/>
          <w:numId w:val="107"/>
        </w:numPr>
        <w:snapToGrid w:val="0"/>
        <w:ind w:leftChars="0" w:left="2044" w:hanging="567"/>
        <w:jc w:val="both"/>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對於偏遠尚未設置發電機之小型場站，以開口契約方式租用發電機因應，</w:t>
      </w:r>
      <w:r w:rsidR="00316ECE" w:rsidRPr="000D0A7B">
        <w:rPr>
          <w:rFonts w:ascii="標楷體" w:eastAsia="標楷體" w:hAnsi="標楷體" w:hint="eastAsia"/>
          <w:color w:val="000000" w:themeColor="text1"/>
          <w:sz w:val="32"/>
          <w:szCs w:val="32"/>
        </w:rPr>
        <w:t>俾利</w:t>
      </w:r>
      <w:r w:rsidRPr="000D0A7B">
        <w:rPr>
          <w:rFonts w:ascii="標楷體" w:eastAsia="標楷體" w:hAnsi="標楷體" w:hint="eastAsia"/>
          <w:color w:val="000000" w:themeColor="text1"/>
          <w:sz w:val="32"/>
          <w:szCs w:val="32"/>
        </w:rPr>
        <w:t>供水穩定。</w:t>
      </w:r>
    </w:p>
    <w:p w:rsidR="00AF0A4B" w:rsidRPr="000D0A7B" w:rsidRDefault="00AF0A4B" w:rsidP="0021455E">
      <w:pPr>
        <w:pStyle w:val="ad"/>
        <w:numPr>
          <w:ilvl w:val="0"/>
          <w:numId w:val="107"/>
        </w:numPr>
        <w:snapToGrid w:val="0"/>
        <w:ind w:leftChars="0" w:left="2044" w:hanging="567"/>
        <w:jc w:val="both"/>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為穩定小琉球地區供水，未來計畫增建10,000噸蓄水池。</w:t>
      </w:r>
    </w:p>
    <w:p w:rsidR="00AF0A4B" w:rsidRPr="000D0A7B" w:rsidRDefault="00AF0A4B" w:rsidP="0021455E">
      <w:pPr>
        <w:pStyle w:val="ad"/>
        <w:numPr>
          <w:ilvl w:val="0"/>
          <w:numId w:val="107"/>
        </w:numPr>
        <w:snapToGrid w:val="0"/>
        <w:ind w:leftChars="0" w:left="2044" w:hanging="567"/>
        <w:jc w:val="both"/>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未來將提供以村、里為單元之停、復水災情資訊系統建置，並開放相關資料供民眾查詢，預定105年底前發包完成，106年1月</w:t>
      </w:r>
      <w:r w:rsidR="00316ECE" w:rsidRPr="000D0A7B">
        <w:rPr>
          <w:rFonts w:ascii="標楷體" w:eastAsia="標楷體" w:hAnsi="標楷體" w:hint="eastAsia"/>
          <w:color w:val="000000" w:themeColor="text1"/>
          <w:sz w:val="32"/>
          <w:szCs w:val="32"/>
        </w:rPr>
        <w:t>至</w:t>
      </w:r>
      <w:r w:rsidRPr="000D0A7B">
        <w:rPr>
          <w:rFonts w:ascii="標楷體" w:eastAsia="標楷體" w:hAnsi="標楷體" w:hint="eastAsia"/>
          <w:color w:val="000000" w:themeColor="text1"/>
          <w:sz w:val="32"/>
          <w:szCs w:val="32"/>
        </w:rPr>
        <w:t>5月建置系統，106年6月測試、上線。</w:t>
      </w:r>
    </w:p>
    <w:p w:rsidR="00075AC0" w:rsidRPr="000D0A7B" w:rsidRDefault="00075AC0" w:rsidP="0021455E">
      <w:pPr>
        <w:pStyle w:val="ad"/>
        <w:numPr>
          <w:ilvl w:val="0"/>
          <w:numId w:val="83"/>
        </w:numPr>
        <w:snapToGrid w:val="0"/>
        <w:spacing w:before="50"/>
        <w:ind w:leftChars="0" w:left="1701" w:hanging="52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臺灣電力股份有限公司：</w:t>
      </w:r>
    </w:p>
    <w:p w:rsidR="00AF0A4B" w:rsidRPr="000D0A7B" w:rsidRDefault="00AF0A4B" w:rsidP="0021455E">
      <w:pPr>
        <w:pStyle w:val="ad"/>
        <w:numPr>
          <w:ilvl w:val="0"/>
          <w:numId w:val="108"/>
        </w:numPr>
        <w:snapToGrid w:val="0"/>
        <w:ind w:leftChars="0" w:left="2044" w:hanging="567"/>
        <w:jc w:val="both"/>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與地方政府、民代及村里長建立Line群組，提供連絡窗口，並定時回覆停復電訊息。</w:t>
      </w:r>
    </w:p>
    <w:p w:rsidR="00AF0A4B" w:rsidRPr="000D0A7B" w:rsidRDefault="00AF0A4B" w:rsidP="0021455E">
      <w:pPr>
        <w:pStyle w:val="ad"/>
        <w:numPr>
          <w:ilvl w:val="0"/>
          <w:numId w:val="108"/>
        </w:numPr>
        <w:snapToGrid w:val="0"/>
        <w:ind w:leftChars="0" w:left="2044" w:hanging="567"/>
        <w:jc w:val="both"/>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為掌握災情加速修復，落實饋線認養人制度(每條饋線均有專人負責巡視，並熟悉饋線周遭環境及分布情形)，災後負責災情查報。</w:t>
      </w:r>
    </w:p>
    <w:p w:rsidR="00AF0A4B" w:rsidRPr="000D0A7B" w:rsidRDefault="00AF0A4B" w:rsidP="0021455E">
      <w:pPr>
        <w:pStyle w:val="ad"/>
        <w:numPr>
          <w:ilvl w:val="0"/>
          <w:numId w:val="108"/>
        </w:numPr>
        <w:snapToGrid w:val="0"/>
        <w:ind w:leftChars="0" w:left="2044" w:hanging="567"/>
        <w:jc w:val="both"/>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建立災害應變管理系統、公司外網、停電查詢及通報專區。</w:t>
      </w:r>
    </w:p>
    <w:p w:rsidR="00AF0A4B" w:rsidRPr="000D0A7B" w:rsidRDefault="00AF0A4B" w:rsidP="0021455E">
      <w:pPr>
        <w:pStyle w:val="ad"/>
        <w:numPr>
          <w:ilvl w:val="0"/>
          <w:numId w:val="108"/>
        </w:numPr>
        <w:snapToGrid w:val="0"/>
        <w:ind w:leftChars="0" w:left="2044" w:hanging="567"/>
        <w:jc w:val="both"/>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未來將逐區進行電力管線地下化工程，</w:t>
      </w:r>
      <w:r w:rsidR="001739B3" w:rsidRPr="000D0A7B">
        <w:rPr>
          <w:rFonts w:ascii="標楷體" w:eastAsia="標楷體" w:hAnsi="標楷體" w:hint="eastAsia"/>
          <w:color w:val="000000" w:themeColor="text1"/>
          <w:sz w:val="32"/>
          <w:szCs w:val="32"/>
        </w:rPr>
        <w:t>刻正規劃執行時程。</w:t>
      </w:r>
    </w:p>
    <w:p w:rsidR="00FB5AE5" w:rsidRPr="000D0A7B" w:rsidRDefault="00107F59" w:rsidP="000E5F0E">
      <w:pPr>
        <w:numPr>
          <w:ilvl w:val="0"/>
          <w:numId w:val="48"/>
        </w:numPr>
        <w:snapToGrid w:val="0"/>
        <w:spacing w:beforeLines="50" w:before="180" w:afterLines="50" w:after="180"/>
        <w:ind w:left="1484" w:hanging="91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lastRenderedPageBreak/>
        <w:t>交通部：</w:t>
      </w:r>
      <w:r w:rsidR="00E40734" w:rsidRPr="000D0A7B">
        <w:rPr>
          <w:rFonts w:ascii="標楷體" w:eastAsia="標楷體" w:hAnsi="標楷體"/>
          <w:bCs/>
          <w:color w:val="000000" w:themeColor="text1"/>
          <w:sz w:val="32"/>
          <w:szCs w:val="32"/>
        </w:rPr>
        <w:br/>
      </w:r>
      <w:r w:rsidR="007F3541" w:rsidRPr="000D0A7B">
        <w:rPr>
          <w:rFonts w:ascii="標楷體" w:eastAsia="標楷體" w:hAnsi="標楷體" w:hint="eastAsia"/>
          <w:color w:val="000000" w:themeColor="text1"/>
          <w:kern w:val="0"/>
          <w:sz w:val="32"/>
          <w:szCs w:val="32"/>
        </w:rPr>
        <w:t>建構完善交通防救災體系並落實推動，透過滾動式檢討以管控風險減少災害，隨時依現況及歷次災害檢討改進，策進天然災害防救工作，以提升各機關從預防、減（離）災、應變到災後復原重建等各階段災害防救工作執行能力，俾能減少災害發生與民眾生命財產損失，提供民眾安全、便捷、舒適的交通服務。</w:t>
      </w:r>
    </w:p>
    <w:p w:rsidR="00370E59" w:rsidRPr="000D0A7B" w:rsidRDefault="00CE03BE" w:rsidP="000E5F0E">
      <w:pPr>
        <w:numPr>
          <w:ilvl w:val="0"/>
          <w:numId w:val="48"/>
        </w:numPr>
        <w:snapToGrid w:val="0"/>
        <w:spacing w:beforeLines="50" w:before="180" w:afterLines="50" w:after="180"/>
        <w:ind w:left="1484" w:hanging="917"/>
        <w:jc w:val="both"/>
        <w:rPr>
          <w:rFonts w:ascii="標楷體" w:eastAsia="標楷體" w:hAnsi="標楷體"/>
          <w:bCs/>
          <w:color w:val="000000" w:themeColor="text1"/>
          <w:sz w:val="32"/>
          <w:szCs w:val="32"/>
        </w:rPr>
      </w:pPr>
      <w:r w:rsidRPr="000D0A7B">
        <w:rPr>
          <w:rFonts w:ascii="標楷體" w:eastAsia="標楷體" w:hAnsi="標楷體"/>
          <w:bCs/>
          <w:color w:val="000000" w:themeColor="text1"/>
          <w:sz w:val="32"/>
          <w:szCs w:val="32"/>
        </w:rPr>
        <w:t>行政院</w:t>
      </w:r>
      <w:r w:rsidRPr="000D0A7B">
        <w:rPr>
          <w:rFonts w:ascii="標楷體" w:eastAsia="標楷體" w:hAnsi="標楷體" w:hint="eastAsia"/>
          <w:bCs/>
          <w:color w:val="000000" w:themeColor="text1"/>
          <w:sz w:val="32"/>
          <w:szCs w:val="32"/>
        </w:rPr>
        <w:t>環境保護署：</w:t>
      </w:r>
      <w:r w:rsidRPr="000D0A7B">
        <w:rPr>
          <w:rFonts w:ascii="標楷體" w:eastAsia="標楷體" w:hAnsi="標楷體"/>
          <w:bCs/>
          <w:color w:val="000000" w:themeColor="text1"/>
          <w:sz w:val="32"/>
          <w:szCs w:val="32"/>
        </w:rPr>
        <w:br/>
      </w:r>
      <w:r w:rsidR="00370E59" w:rsidRPr="000D0A7B">
        <w:rPr>
          <w:rFonts w:ascii="標楷體" w:eastAsia="標楷體" w:hAnsi="標楷體" w:hint="eastAsia"/>
          <w:bCs/>
          <w:color w:val="000000" w:themeColor="text1"/>
          <w:sz w:val="32"/>
          <w:szCs w:val="32"/>
        </w:rPr>
        <w:t>因應天然災害應變整備，每年汛期前督導</w:t>
      </w:r>
      <w:r w:rsidR="00370E59" w:rsidRPr="000D0A7B">
        <w:rPr>
          <w:rFonts w:ascii="標楷體" w:eastAsia="標楷體" w:hAnsi="標楷體"/>
          <w:bCs/>
          <w:color w:val="000000" w:themeColor="text1"/>
          <w:sz w:val="32"/>
          <w:szCs w:val="32"/>
        </w:rPr>
        <w:t>各直轄市、</w:t>
      </w:r>
      <w:r w:rsidR="00480A2C" w:rsidRPr="000D0A7B">
        <w:rPr>
          <w:rFonts w:ascii="標楷體" w:eastAsia="標楷體" w:hAnsi="標楷體"/>
          <w:bCs/>
          <w:color w:val="000000" w:themeColor="text1"/>
          <w:sz w:val="32"/>
          <w:szCs w:val="32"/>
        </w:rPr>
        <w:t>縣(市)</w:t>
      </w:r>
      <w:r w:rsidR="00370E59" w:rsidRPr="000D0A7B">
        <w:rPr>
          <w:rFonts w:ascii="標楷體" w:eastAsia="標楷體" w:hAnsi="標楷體"/>
          <w:bCs/>
          <w:color w:val="000000" w:themeColor="text1"/>
          <w:sz w:val="32"/>
          <w:szCs w:val="32"/>
        </w:rPr>
        <w:t>環保機關，應於汛期前確實完成有關人員、車輛、消毒設備藥劑、臨時廢棄物堆置場、流動廁所等6項應變資源資料之確認更新，及環境清理、環境消毒、流動廁所等開口合約或支援協定之</w:t>
      </w:r>
      <w:r w:rsidR="00370E59" w:rsidRPr="000D0A7B">
        <w:rPr>
          <w:rFonts w:ascii="標楷體" w:eastAsia="標楷體" w:hAnsi="標楷體" w:hint="eastAsia"/>
          <w:bCs/>
          <w:color w:val="000000" w:themeColor="text1"/>
          <w:sz w:val="32"/>
          <w:szCs w:val="32"/>
        </w:rPr>
        <w:t>訂定</w:t>
      </w:r>
      <w:r w:rsidR="00370E59" w:rsidRPr="000D0A7B">
        <w:rPr>
          <w:rFonts w:ascii="標楷體" w:eastAsia="標楷體" w:hAnsi="標楷體"/>
          <w:bCs/>
          <w:color w:val="000000" w:themeColor="text1"/>
          <w:sz w:val="32"/>
          <w:szCs w:val="32"/>
        </w:rPr>
        <w:t>。</w:t>
      </w:r>
    </w:p>
    <w:p w:rsidR="0075689E" w:rsidRPr="000D0A7B" w:rsidRDefault="0075689E" w:rsidP="000E5F0E">
      <w:pPr>
        <w:numPr>
          <w:ilvl w:val="0"/>
          <w:numId w:val="48"/>
        </w:numPr>
        <w:snapToGrid w:val="0"/>
        <w:spacing w:beforeLines="50" w:before="180" w:afterLines="50" w:after="180"/>
        <w:ind w:left="1484" w:hanging="91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國家通訊傳播委員會：</w:t>
      </w:r>
      <w:r w:rsidRPr="000D0A7B">
        <w:rPr>
          <w:rFonts w:ascii="標楷體" w:eastAsia="標楷體" w:hAnsi="標楷體"/>
          <w:bCs/>
          <w:color w:val="000000" w:themeColor="text1"/>
          <w:sz w:val="32"/>
          <w:szCs w:val="32"/>
        </w:rPr>
        <w:br/>
      </w:r>
      <w:r w:rsidR="00EB76DE" w:rsidRPr="000D0A7B">
        <w:rPr>
          <w:rFonts w:ascii="Times New Roman" w:eastAsia="標楷體" w:hAnsi="Times New Roman" w:hint="eastAsia"/>
          <w:color w:val="000000" w:themeColor="text1"/>
          <w:sz w:val="32"/>
          <w:szCs w:val="32"/>
        </w:rPr>
        <w:t>將持續向各</w:t>
      </w:r>
      <w:r w:rsidR="00EB76DE" w:rsidRPr="000D0A7B">
        <w:rPr>
          <w:rFonts w:ascii="標楷體" w:eastAsia="標楷體" w:hAnsi="標楷體" w:hint="eastAsia"/>
          <w:bCs/>
          <w:color w:val="000000" w:themeColor="text1"/>
          <w:sz w:val="32"/>
          <w:szCs w:val="32"/>
        </w:rPr>
        <w:t>縣(市)</w:t>
      </w:r>
      <w:r w:rsidR="00EB76DE" w:rsidRPr="000D0A7B">
        <w:rPr>
          <w:rFonts w:ascii="Times New Roman" w:eastAsia="標楷體" w:hAnsi="Times New Roman" w:hint="eastAsia"/>
          <w:color w:val="000000" w:themeColor="text1"/>
          <w:sz w:val="32"/>
          <w:szCs w:val="32"/>
        </w:rPr>
        <w:t>政府宣導建設高抗災通信平臺之優點，以利偏鄉地區提供穩定可靠電信網路，確保對外通訊管道暢通，促進災害防救工作更有效率與完備。</w:t>
      </w:r>
    </w:p>
    <w:p w:rsidR="008B563B" w:rsidRPr="000D0A7B" w:rsidRDefault="008B563B" w:rsidP="000E5F0E">
      <w:pPr>
        <w:numPr>
          <w:ilvl w:val="0"/>
          <w:numId w:val="48"/>
        </w:numPr>
        <w:snapToGrid w:val="0"/>
        <w:spacing w:beforeLines="50" w:before="180" w:afterLines="50" w:after="180"/>
        <w:ind w:left="1484" w:hanging="917"/>
        <w:jc w:val="both"/>
        <w:rPr>
          <w:rFonts w:ascii="標楷體" w:eastAsia="標楷體" w:hAnsi="標楷體"/>
          <w:bCs/>
          <w:color w:val="000000" w:themeColor="text1"/>
          <w:sz w:val="32"/>
          <w:szCs w:val="32"/>
        </w:rPr>
      </w:pPr>
      <w:r w:rsidRPr="000D0A7B">
        <w:rPr>
          <w:rFonts w:ascii="標楷體" w:eastAsia="標楷體" w:hAnsi="標楷體" w:hint="eastAsia"/>
          <w:bCs/>
          <w:color w:val="000000" w:themeColor="text1"/>
          <w:sz w:val="32"/>
          <w:szCs w:val="32"/>
        </w:rPr>
        <w:t>內政部空中勤務總隊</w:t>
      </w:r>
      <w:r w:rsidR="001061F1" w:rsidRPr="000D0A7B">
        <w:rPr>
          <w:rFonts w:ascii="標楷體" w:eastAsia="標楷體" w:hAnsi="標楷體" w:hint="eastAsia"/>
          <w:bCs/>
          <w:color w:val="000000" w:themeColor="text1"/>
          <w:sz w:val="32"/>
          <w:szCs w:val="32"/>
        </w:rPr>
        <w:t>：</w:t>
      </w:r>
      <w:r w:rsidR="00E9775E" w:rsidRPr="000D0A7B">
        <w:rPr>
          <w:rFonts w:ascii="標楷體" w:eastAsia="標楷體" w:hAnsi="標楷體"/>
          <w:bCs/>
          <w:color w:val="000000" w:themeColor="text1"/>
          <w:sz w:val="32"/>
          <w:szCs w:val="32"/>
        </w:rPr>
        <w:br/>
      </w:r>
      <w:r w:rsidR="004574AC" w:rsidRPr="000D0A7B">
        <w:rPr>
          <w:rFonts w:ascii="標楷體" w:eastAsia="標楷體" w:hAnsi="標楷體"/>
          <w:bCs/>
          <w:color w:val="000000" w:themeColor="text1"/>
          <w:sz w:val="32"/>
          <w:szCs w:val="32"/>
        </w:rPr>
        <w:t>逐年汰換機齡偏高飛機，接收15架黑鷹直升機，</w:t>
      </w:r>
      <w:r w:rsidR="004574AC" w:rsidRPr="000D0A7B">
        <w:rPr>
          <w:rFonts w:ascii="標楷體" w:eastAsia="標楷體" w:hAnsi="標楷體" w:hint="eastAsia"/>
          <w:bCs/>
          <w:color w:val="000000" w:themeColor="text1"/>
          <w:sz w:val="32"/>
          <w:szCs w:val="32"/>
        </w:rPr>
        <w:t>有效強化飛安與任務能量，提升</w:t>
      </w:r>
      <w:r w:rsidR="004574AC" w:rsidRPr="000D0A7B">
        <w:rPr>
          <w:rFonts w:ascii="標楷體" w:eastAsia="標楷體" w:hAnsi="標楷體"/>
          <w:bCs/>
          <w:color w:val="000000" w:themeColor="text1"/>
          <w:sz w:val="32"/>
          <w:szCs w:val="32"/>
        </w:rPr>
        <w:t>整體後勤效益。</w:t>
      </w:r>
    </w:p>
    <w:p w:rsidR="004E6C65" w:rsidRPr="000D0A7B" w:rsidRDefault="004E6C65" w:rsidP="000E5F0E">
      <w:pPr>
        <w:pStyle w:val="2"/>
        <w:numPr>
          <w:ilvl w:val="0"/>
          <w:numId w:val="57"/>
        </w:numPr>
        <w:snapToGrid w:val="0"/>
        <w:spacing w:beforeLines="50" w:before="180" w:line="240" w:lineRule="auto"/>
        <w:ind w:left="1134" w:hanging="709"/>
        <w:rPr>
          <w:rFonts w:ascii="標楷體" w:eastAsia="標楷體" w:hAnsi="標楷體"/>
          <w:b w:val="0"/>
          <w:color w:val="000000" w:themeColor="text1"/>
          <w:sz w:val="32"/>
          <w:szCs w:val="32"/>
        </w:rPr>
      </w:pPr>
      <w:bookmarkStart w:id="102" w:name="_Toc485309779"/>
      <w:r w:rsidRPr="000D0A7B">
        <w:rPr>
          <w:rFonts w:ascii="標楷體" w:eastAsia="標楷體" w:hAnsi="標楷體"/>
          <w:b w:val="0"/>
          <w:color w:val="000000" w:themeColor="text1"/>
          <w:sz w:val="32"/>
          <w:szCs w:val="32"/>
        </w:rPr>
        <w:t>建議事項</w:t>
      </w:r>
      <w:bookmarkEnd w:id="102"/>
    </w:p>
    <w:p w:rsidR="00E727D5" w:rsidRPr="000D0A7B" w:rsidRDefault="00C96009" w:rsidP="00380C25">
      <w:pPr>
        <w:widowControl/>
        <w:snapToGrid w:val="0"/>
        <w:ind w:leftChars="472" w:left="1133"/>
        <w:rPr>
          <w:rFonts w:ascii="標楷體" w:eastAsia="標楷體" w:hAnsi="標楷體" w:cs="新細明體"/>
          <w:bCs/>
          <w:color w:val="000000" w:themeColor="text1"/>
          <w:kern w:val="0"/>
          <w:sz w:val="32"/>
          <w:szCs w:val="32"/>
        </w:rPr>
      </w:pPr>
      <w:r w:rsidRPr="000D0A7B">
        <w:rPr>
          <w:rFonts w:ascii="標楷體" w:eastAsia="標楷體" w:hAnsi="標楷體" w:cs="新細明體" w:hint="eastAsia"/>
          <w:bCs/>
          <w:color w:val="000000" w:themeColor="text1"/>
          <w:kern w:val="0"/>
          <w:sz w:val="32"/>
          <w:szCs w:val="32"/>
        </w:rPr>
        <w:t>無。</w:t>
      </w:r>
    </w:p>
    <w:p w:rsidR="003A7939" w:rsidRPr="000D0A7B" w:rsidRDefault="003A7939" w:rsidP="00380C25">
      <w:pPr>
        <w:widowControl/>
        <w:snapToGrid w:val="0"/>
        <w:ind w:leftChars="472" w:left="1133"/>
        <w:rPr>
          <w:rFonts w:ascii="標楷體" w:eastAsia="標楷體" w:hAnsi="標楷體" w:cs="新細明體"/>
          <w:bCs/>
          <w:color w:val="000000" w:themeColor="text1"/>
          <w:kern w:val="0"/>
          <w:sz w:val="32"/>
          <w:szCs w:val="32"/>
        </w:rPr>
      </w:pPr>
      <w:r w:rsidRPr="000D0A7B">
        <w:rPr>
          <w:rFonts w:ascii="標楷體" w:eastAsia="標楷體" w:hAnsi="標楷體" w:cs="新細明體"/>
          <w:bCs/>
          <w:color w:val="000000" w:themeColor="text1"/>
          <w:kern w:val="0"/>
          <w:sz w:val="32"/>
          <w:szCs w:val="32"/>
        </w:rPr>
        <w:br w:type="page"/>
      </w:r>
    </w:p>
    <w:p w:rsidR="003A48BE" w:rsidRPr="000D0A7B" w:rsidRDefault="00676E71" w:rsidP="0021455E">
      <w:pPr>
        <w:pStyle w:val="1"/>
        <w:numPr>
          <w:ilvl w:val="0"/>
          <w:numId w:val="53"/>
        </w:numPr>
        <w:snapToGrid w:val="0"/>
        <w:spacing w:beforeLines="50" w:after="0" w:line="240" w:lineRule="auto"/>
        <w:ind w:left="709" w:hanging="709"/>
        <w:rPr>
          <w:rFonts w:ascii="標楷體" w:eastAsia="標楷體" w:hAnsi="標楷體"/>
          <w:b w:val="0"/>
          <w:color w:val="000000" w:themeColor="text1"/>
          <w:sz w:val="40"/>
          <w:szCs w:val="40"/>
        </w:rPr>
      </w:pPr>
      <w:bookmarkStart w:id="103" w:name="_Toc485309780"/>
      <w:r w:rsidRPr="000D0A7B">
        <w:rPr>
          <w:rFonts w:ascii="標楷體" w:eastAsia="標楷體" w:hAnsi="標楷體" w:hint="eastAsia"/>
          <w:b w:val="0"/>
          <w:color w:val="000000" w:themeColor="text1"/>
          <w:sz w:val="40"/>
          <w:szCs w:val="40"/>
        </w:rPr>
        <w:lastRenderedPageBreak/>
        <w:t>附錄</w:t>
      </w:r>
      <w:bookmarkEnd w:id="103"/>
    </w:p>
    <w:p w:rsidR="00ED4856" w:rsidRPr="000D0A7B" w:rsidRDefault="00ED4856" w:rsidP="00AE0735">
      <w:pPr>
        <w:pStyle w:val="ad"/>
        <w:numPr>
          <w:ilvl w:val="0"/>
          <w:numId w:val="2"/>
        </w:numPr>
        <w:spacing w:line="440" w:lineRule="exact"/>
        <w:ind w:leftChars="0" w:left="993" w:hanging="712"/>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附件1</w:t>
      </w:r>
      <w:r w:rsidR="000143E7" w:rsidRPr="000D0A7B">
        <w:rPr>
          <w:rFonts w:ascii="標楷體" w:eastAsia="標楷體" w:hAnsi="標楷體" w:hint="eastAsia"/>
          <w:color w:val="000000" w:themeColor="text1"/>
          <w:sz w:val="32"/>
          <w:szCs w:val="32"/>
        </w:rPr>
        <w:t>─</w:t>
      </w:r>
      <w:r w:rsidRPr="000D0A7B">
        <w:rPr>
          <w:rFonts w:ascii="標楷體" w:eastAsia="標楷體" w:hAnsi="標楷體" w:hint="eastAsia"/>
          <w:color w:val="000000" w:themeColor="text1"/>
          <w:sz w:val="32"/>
          <w:szCs w:val="32"/>
        </w:rPr>
        <w:t>各</w:t>
      </w:r>
      <w:r w:rsidR="008442C2" w:rsidRPr="000D0A7B">
        <w:rPr>
          <w:rFonts w:ascii="標楷體" w:eastAsia="標楷體" w:hAnsi="標楷體" w:hint="eastAsia"/>
          <w:color w:val="000000" w:themeColor="text1"/>
          <w:sz w:val="32"/>
          <w:szCs w:val="32"/>
        </w:rPr>
        <w:t>災害主管機關、直轄市、縣（市）政府</w:t>
      </w:r>
      <w:r w:rsidRPr="000D0A7B">
        <w:rPr>
          <w:rFonts w:ascii="標楷體" w:eastAsia="標楷體" w:hAnsi="標楷體" w:hint="eastAsia"/>
          <w:color w:val="000000" w:themeColor="text1"/>
          <w:sz w:val="32"/>
          <w:szCs w:val="32"/>
        </w:rPr>
        <w:t>提報</w:t>
      </w:r>
      <w:r w:rsidR="00BF2CFB" w:rsidRPr="000D0A7B">
        <w:rPr>
          <w:rFonts w:ascii="標楷體" w:eastAsia="標楷體" w:hAnsi="標楷體" w:hint="eastAsia"/>
          <w:color w:val="000000" w:themeColor="text1"/>
          <w:sz w:val="32"/>
          <w:szCs w:val="32"/>
        </w:rPr>
        <w:t>莫蘭蒂</w:t>
      </w:r>
      <w:r w:rsidRPr="000D0A7B">
        <w:rPr>
          <w:rFonts w:ascii="標楷體" w:eastAsia="標楷體" w:hAnsi="標楷體" w:hint="eastAsia"/>
          <w:color w:val="000000" w:themeColor="text1"/>
          <w:sz w:val="32"/>
          <w:szCs w:val="32"/>
        </w:rPr>
        <w:t>颱風總結報告資料。</w:t>
      </w:r>
    </w:p>
    <w:p w:rsidR="00ED4856" w:rsidRPr="000D0A7B" w:rsidRDefault="00ED4856" w:rsidP="00AE0735">
      <w:pPr>
        <w:pStyle w:val="ad"/>
        <w:numPr>
          <w:ilvl w:val="0"/>
          <w:numId w:val="2"/>
        </w:numPr>
        <w:spacing w:line="440" w:lineRule="exact"/>
        <w:ind w:leftChars="0" w:left="993" w:hanging="712"/>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附件2</w:t>
      </w:r>
      <w:r w:rsidR="000143E7" w:rsidRPr="000D0A7B">
        <w:rPr>
          <w:rFonts w:ascii="標楷體" w:eastAsia="標楷體" w:hAnsi="標楷體" w:hint="eastAsia"/>
          <w:color w:val="000000" w:themeColor="text1"/>
          <w:sz w:val="32"/>
          <w:szCs w:val="32"/>
        </w:rPr>
        <w:t>─</w:t>
      </w:r>
      <w:r w:rsidR="00BF2CFB" w:rsidRPr="000D0A7B">
        <w:rPr>
          <w:rFonts w:ascii="標楷體" w:eastAsia="標楷體" w:hAnsi="標楷體" w:hint="eastAsia"/>
          <w:color w:val="000000" w:themeColor="text1"/>
          <w:sz w:val="32"/>
          <w:szCs w:val="32"/>
        </w:rPr>
        <w:t>莫蘭蒂</w:t>
      </w:r>
      <w:r w:rsidRPr="000D0A7B">
        <w:rPr>
          <w:rFonts w:ascii="標楷體" w:eastAsia="標楷體" w:hAnsi="標楷體" w:hint="eastAsia"/>
          <w:color w:val="000000" w:themeColor="text1"/>
          <w:sz w:val="32"/>
          <w:szCs w:val="32"/>
        </w:rPr>
        <w:t>颱風副指揮官輪值簽到表。</w:t>
      </w:r>
    </w:p>
    <w:p w:rsidR="00ED4856" w:rsidRPr="000D0A7B" w:rsidRDefault="00ED4856" w:rsidP="00AE0735">
      <w:pPr>
        <w:pStyle w:val="ad"/>
        <w:numPr>
          <w:ilvl w:val="0"/>
          <w:numId w:val="2"/>
        </w:numPr>
        <w:spacing w:line="440" w:lineRule="exact"/>
        <w:ind w:leftChars="0" w:left="993" w:hanging="712"/>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w:t>
      </w:r>
      <w:r w:rsidR="00C201F9" w:rsidRPr="000D0A7B">
        <w:rPr>
          <w:rFonts w:ascii="標楷體" w:eastAsia="標楷體" w:hAnsi="標楷體" w:hint="eastAsia"/>
          <w:color w:val="000000" w:themeColor="text1"/>
          <w:sz w:val="32"/>
          <w:szCs w:val="32"/>
        </w:rPr>
        <w:t>3</w:t>
      </w:r>
      <w:r w:rsidR="000143E7" w:rsidRPr="000D0A7B">
        <w:rPr>
          <w:rFonts w:ascii="標楷體" w:eastAsia="標楷體" w:hAnsi="標楷體" w:hint="eastAsia"/>
          <w:color w:val="000000" w:themeColor="text1"/>
          <w:sz w:val="32"/>
          <w:szCs w:val="32"/>
        </w:rPr>
        <w:t>─</w:t>
      </w:r>
      <w:r w:rsidR="00BF2CFB" w:rsidRPr="000D0A7B">
        <w:rPr>
          <w:rFonts w:ascii="標楷體" w:eastAsia="標楷體" w:hAnsi="標楷體" w:hint="eastAsia"/>
          <w:color w:val="000000" w:themeColor="text1"/>
          <w:sz w:val="32"/>
          <w:szCs w:val="32"/>
        </w:rPr>
        <w:t>莫蘭蒂</w:t>
      </w:r>
      <w:r w:rsidRPr="000D0A7B">
        <w:rPr>
          <w:rFonts w:ascii="標楷體" w:eastAsia="標楷體" w:hAnsi="標楷體" w:hint="eastAsia"/>
          <w:color w:val="000000" w:themeColor="text1"/>
          <w:sz w:val="32"/>
          <w:szCs w:val="32"/>
        </w:rPr>
        <w:t>颱風情資研判會議</w:t>
      </w:r>
      <w:r w:rsidR="00E6488E" w:rsidRPr="000D0A7B">
        <w:rPr>
          <w:rFonts w:ascii="標楷體" w:eastAsia="標楷體" w:hAnsi="標楷體" w:hint="eastAsia"/>
          <w:color w:val="000000" w:themeColor="text1"/>
          <w:sz w:val="32"/>
          <w:szCs w:val="32"/>
        </w:rPr>
        <w:t>各單位</w:t>
      </w:r>
      <w:r w:rsidRPr="000D0A7B">
        <w:rPr>
          <w:rFonts w:ascii="標楷體" w:eastAsia="標楷體" w:hAnsi="標楷體" w:hint="eastAsia"/>
          <w:color w:val="000000" w:themeColor="text1"/>
          <w:sz w:val="32"/>
          <w:szCs w:val="32"/>
        </w:rPr>
        <w:t>簡報資料。</w:t>
      </w:r>
    </w:p>
    <w:p w:rsidR="00C201F9" w:rsidRPr="000D0A7B" w:rsidRDefault="00C201F9" w:rsidP="00C201F9">
      <w:pPr>
        <w:pStyle w:val="ad"/>
        <w:numPr>
          <w:ilvl w:val="0"/>
          <w:numId w:val="2"/>
        </w:numPr>
        <w:spacing w:line="440" w:lineRule="exact"/>
        <w:ind w:leftChars="0" w:left="993" w:hanging="712"/>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附件4─莫蘭蒂颱風情資研判會議紀錄與簽到表。</w:t>
      </w:r>
    </w:p>
    <w:p w:rsidR="00ED4856" w:rsidRPr="000D0A7B" w:rsidRDefault="00ED4856" w:rsidP="00AE0735">
      <w:pPr>
        <w:pStyle w:val="ad"/>
        <w:numPr>
          <w:ilvl w:val="0"/>
          <w:numId w:val="2"/>
        </w:numPr>
        <w:spacing w:line="440" w:lineRule="exact"/>
        <w:ind w:leftChars="0" w:left="993" w:hanging="712"/>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附件5</w:t>
      </w:r>
      <w:r w:rsidR="000143E7" w:rsidRPr="000D0A7B">
        <w:rPr>
          <w:rFonts w:ascii="標楷體" w:eastAsia="標楷體" w:hAnsi="標楷體" w:hint="eastAsia"/>
          <w:color w:val="000000" w:themeColor="text1"/>
          <w:sz w:val="32"/>
          <w:szCs w:val="32"/>
        </w:rPr>
        <w:t>─</w:t>
      </w:r>
      <w:r w:rsidR="00BF2CFB" w:rsidRPr="000D0A7B">
        <w:rPr>
          <w:rFonts w:ascii="標楷體" w:eastAsia="標楷體" w:hAnsi="標楷體" w:hint="eastAsia"/>
          <w:color w:val="000000" w:themeColor="text1"/>
          <w:sz w:val="32"/>
          <w:szCs w:val="32"/>
        </w:rPr>
        <w:t>莫蘭蒂</w:t>
      </w:r>
      <w:r w:rsidRPr="000D0A7B">
        <w:rPr>
          <w:rFonts w:ascii="標楷體" w:eastAsia="標楷體" w:hAnsi="標楷體" w:hint="eastAsia"/>
          <w:color w:val="000000" w:themeColor="text1"/>
          <w:sz w:val="32"/>
          <w:szCs w:val="32"/>
        </w:rPr>
        <w:t>颱風情資研判會議傳真通報。</w:t>
      </w:r>
    </w:p>
    <w:p w:rsidR="00075AC0" w:rsidRPr="000D0A7B" w:rsidRDefault="00ED4856" w:rsidP="00075AC0">
      <w:pPr>
        <w:pStyle w:val="ad"/>
        <w:numPr>
          <w:ilvl w:val="0"/>
          <w:numId w:val="2"/>
        </w:numPr>
        <w:spacing w:line="440" w:lineRule="exact"/>
        <w:ind w:leftChars="0" w:left="993" w:hanging="712"/>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w:t>
      </w:r>
      <w:r w:rsidR="00756B12" w:rsidRPr="000D0A7B">
        <w:rPr>
          <w:rFonts w:ascii="標楷體" w:eastAsia="標楷體" w:hAnsi="標楷體" w:hint="eastAsia"/>
          <w:color w:val="000000" w:themeColor="text1"/>
          <w:sz w:val="32"/>
          <w:szCs w:val="32"/>
        </w:rPr>
        <w:t>6</w:t>
      </w:r>
      <w:r w:rsidR="000143E7" w:rsidRPr="000D0A7B">
        <w:rPr>
          <w:rFonts w:ascii="標楷體" w:eastAsia="標楷體" w:hAnsi="標楷體" w:hint="eastAsia"/>
          <w:color w:val="000000" w:themeColor="text1"/>
          <w:sz w:val="32"/>
          <w:szCs w:val="32"/>
        </w:rPr>
        <w:t>─</w:t>
      </w:r>
      <w:r w:rsidR="00075AC0" w:rsidRPr="000D0A7B">
        <w:rPr>
          <w:rFonts w:ascii="標楷體" w:eastAsia="標楷體" w:hAnsi="標楷體" w:hint="eastAsia"/>
          <w:color w:val="000000" w:themeColor="text1"/>
          <w:sz w:val="32"/>
          <w:szCs w:val="32"/>
        </w:rPr>
        <w:t>莫蘭蒂颱風情資研判記者會會議資料。</w:t>
      </w:r>
    </w:p>
    <w:p w:rsidR="00ED4856" w:rsidRPr="000D0A7B" w:rsidRDefault="00075AC0" w:rsidP="003A46DD">
      <w:pPr>
        <w:pStyle w:val="ad"/>
        <w:numPr>
          <w:ilvl w:val="0"/>
          <w:numId w:val="2"/>
        </w:numPr>
        <w:spacing w:line="440" w:lineRule="exact"/>
        <w:ind w:leftChars="0" w:left="993" w:hanging="712"/>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附件7─</w:t>
      </w:r>
      <w:r w:rsidR="003A46DD" w:rsidRPr="000D0A7B">
        <w:rPr>
          <w:rFonts w:ascii="標楷體" w:eastAsia="標楷體" w:hAnsi="標楷體" w:hint="eastAsia"/>
          <w:color w:val="000000" w:themeColor="text1"/>
          <w:sz w:val="32"/>
          <w:szCs w:val="32"/>
        </w:rPr>
        <w:t>莫蘭蒂颱風工作會報暨院長、總統視導會議各部會簡報資料</w:t>
      </w:r>
      <w:r w:rsidR="00ED4856" w:rsidRPr="000D0A7B">
        <w:rPr>
          <w:rFonts w:ascii="標楷體" w:eastAsia="標楷體" w:hAnsi="標楷體" w:hint="eastAsia"/>
          <w:color w:val="000000" w:themeColor="text1"/>
          <w:sz w:val="32"/>
          <w:szCs w:val="32"/>
        </w:rPr>
        <w:t>。</w:t>
      </w:r>
    </w:p>
    <w:p w:rsidR="00ED4856" w:rsidRPr="000D0A7B" w:rsidRDefault="00ED4856" w:rsidP="003A46DD">
      <w:pPr>
        <w:pStyle w:val="ad"/>
        <w:numPr>
          <w:ilvl w:val="0"/>
          <w:numId w:val="2"/>
        </w:numPr>
        <w:spacing w:line="440" w:lineRule="exact"/>
        <w:ind w:leftChars="0" w:left="993" w:hanging="712"/>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w:t>
      </w:r>
      <w:r w:rsidR="00075AC0" w:rsidRPr="000D0A7B">
        <w:rPr>
          <w:rFonts w:ascii="標楷體" w:eastAsia="標楷體" w:hAnsi="標楷體" w:hint="eastAsia"/>
          <w:color w:val="000000" w:themeColor="text1"/>
          <w:sz w:val="32"/>
          <w:szCs w:val="32"/>
        </w:rPr>
        <w:t>8</w:t>
      </w:r>
      <w:r w:rsidR="000143E7" w:rsidRPr="000D0A7B">
        <w:rPr>
          <w:rFonts w:ascii="標楷體" w:eastAsia="標楷體" w:hAnsi="標楷體" w:hint="eastAsia"/>
          <w:color w:val="000000" w:themeColor="text1"/>
          <w:sz w:val="32"/>
          <w:szCs w:val="32"/>
        </w:rPr>
        <w:t>─</w:t>
      </w:r>
      <w:r w:rsidR="003A46DD" w:rsidRPr="000D0A7B">
        <w:rPr>
          <w:rFonts w:ascii="標楷體" w:eastAsia="標楷體" w:hAnsi="標楷體" w:hint="eastAsia"/>
          <w:color w:val="000000" w:themeColor="text1"/>
          <w:sz w:val="32"/>
          <w:szCs w:val="32"/>
        </w:rPr>
        <w:t>莫蘭蒂颱風工作會報暨院長、總統視導會議紀錄</w:t>
      </w:r>
      <w:r w:rsidRPr="000D0A7B">
        <w:rPr>
          <w:rFonts w:ascii="標楷體" w:eastAsia="標楷體" w:hAnsi="標楷體" w:hint="eastAsia"/>
          <w:color w:val="000000" w:themeColor="text1"/>
          <w:sz w:val="32"/>
          <w:szCs w:val="32"/>
        </w:rPr>
        <w:t>。</w:t>
      </w:r>
    </w:p>
    <w:p w:rsidR="00ED4856" w:rsidRPr="000D0A7B" w:rsidRDefault="00ED4856" w:rsidP="001D663F">
      <w:pPr>
        <w:pStyle w:val="ad"/>
        <w:numPr>
          <w:ilvl w:val="0"/>
          <w:numId w:val="2"/>
        </w:numPr>
        <w:spacing w:line="440" w:lineRule="exact"/>
        <w:ind w:leftChars="0" w:left="993" w:hanging="712"/>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w:t>
      </w:r>
      <w:r w:rsidR="00075AC0" w:rsidRPr="000D0A7B">
        <w:rPr>
          <w:rFonts w:ascii="標楷體" w:eastAsia="標楷體" w:hAnsi="標楷體" w:hint="eastAsia"/>
          <w:color w:val="000000" w:themeColor="text1"/>
          <w:sz w:val="32"/>
          <w:szCs w:val="32"/>
        </w:rPr>
        <w:t>9</w:t>
      </w:r>
      <w:r w:rsidR="000143E7" w:rsidRPr="000D0A7B">
        <w:rPr>
          <w:rFonts w:ascii="標楷體" w:eastAsia="標楷體" w:hAnsi="標楷體" w:hint="eastAsia"/>
          <w:color w:val="000000" w:themeColor="text1"/>
          <w:sz w:val="32"/>
          <w:szCs w:val="32"/>
        </w:rPr>
        <w:t>─</w:t>
      </w:r>
      <w:r w:rsidR="001D663F" w:rsidRPr="000D0A7B">
        <w:rPr>
          <w:rFonts w:ascii="標楷體" w:eastAsia="標楷體" w:hAnsi="標楷體" w:hint="eastAsia"/>
          <w:color w:val="000000" w:themeColor="text1"/>
          <w:sz w:val="32"/>
          <w:szCs w:val="32"/>
        </w:rPr>
        <w:t>莫蘭蒂颱風工作會報暨院長、總統視導會議指示事項列管表</w:t>
      </w:r>
      <w:r w:rsidRPr="000D0A7B">
        <w:rPr>
          <w:rFonts w:ascii="標楷體" w:eastAsia="標楷體" w:hAnsi="標楷體" w:hint="eastAsia"/>
          <w:color w:val="000000" w:themeColor="text1"/>
          <w:sz w:val="32"/>
          <w:szCs w:val="32"/>
        </w:rPr>
        <w:t>。</w:t>
      </w:r>
    </w:p>
    <w:p w:rsidR="004A422D" w:rsidRPr="000D0A7B" w:rsidRDefault="004A422D" w:rsidP="001D663F">
      <w:pPr>
        <w:pStyle w:val="ad"/>
        <w:numPr>
          <w:ilvl w:val="0"/>
          <w:numId w:val="2"/>
        </w:numPr>
        <w:spacing w:line="440" w:lineRule="exact"/>
        <w:ind w:leftChars="0" w:left="993" w:hanging="712"/>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w:t>
      </w:r>
      <w:r w:rsidR="00075AC0" w:rsidRPr="000D0A7B">
        <w:rPr>
          <w:rFonts w:ascii="標楷體" w:eastAsia="標楷體" w:hAnsi="標楷體" w:hint="eastAsia"/>
          <w:color w:val="000000" w:themeColor="text1"/>
          <w:sz w:val="32"/>
          <w:szCs w:val="32"/>
        </w:rPr>
        <w:t>10</w:t>
      </w:r>
      <w:r w:rsidR="000143E7" w:rsidRPr="000D0A7B">
        <w:rPr>
          <w:rFonts w:ascii="標楷體" w:eastAsia="標楷體" w:hAnsi="標楷體" w:hint="eastAsia"/>
          <w:color w:val="000000" w:themeColor="text1"/>
          <w:sz w:val="32"/>
          <w:szCs w:val="32"/>
        </w:rPr>
        <w:t>─</w:t>
      </w:r>
      <w:r w:rsidR="001D663F" w:rsidRPr="000D0A7B">
        <w:rPr>
          <w:rFonts w:ascii="標楷體" w:eastAsia="標楷體" w:hAnsi="標楷體" w:hint="eastAsia"/>
          <w:color w:val="000000" w:themeColor="text1"/>
          <w:sz w:val="32"/>
          <w:szCs w:val="32"/>
        </w:rPr>
        <w:t>莫蘭蒂颱風傳真通報及簡訊</w:t>
      </w:r>
      <w:r w:rsidRPr="000D0A7B">
        <w:rPr>
          <w:rFonts w:ascii="標楷體" w:eastAsia="標楷體" w:hAnsi="標楷體" w:hint="eastAsia"/>
          <w:color w:val="000000" w:themeColor="text1"/>
          <w:sz w:val="32"/>
          <w:szCs w:val="32"/>
        </w:rPr>
        <w:t>。</w:t>
      </w:r>
    </w:p>
    <w:p w:rsidR="00ED4856" w:rsidRPr="000D0A7B" w:rsidRDefault="004A422D" w:rsidP="00685B36">
      <w:pPr>
        <w:pStyle w:val="ad"/>
        <w:numPr>
          <w:ilvl w:val="0"/>
          <w:numId w:val="2"/>
        </w:numPr>
        <w:spacing w:line="440" w:lineRule="exact"/>
        <w:ind w:leftChars="0" w:left="1418" w:hanging="1137"/>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附件1</w:t>
      </w:r>
      <w:r w:rsidR="00075AC0" w:rsidRPr="000D0A7B">
        <w:rPr>
          <w:rFonts w:ascii="標楷體" w:eastAsia="標楷體" w:hAnsi="標楷體" w:hint="eastAsia"/>
          <w:color w:val="000000" w:themeColor="text1"/>
          <w:sz w:val="32"/>
          <w:szCs w:val="32"/>
        </w:rPr>
        <w:t>1</w:t>
      </w:r>
      <w:r w:rsidR="000143E7" w:rsidRPr="000D0A7B">
        <w:rPr>
          <w:rFonts w:ascii="標楷體" w:eastAsia="標楷體" w:hAnsi="標楷體" w:hint="eastAsia"/>
          <w:color w:val="000000" w:themeColor="text1"/>
          <w:sz w:val="32"/>
          <w:szCs w:val="32"/>
        </w:rPr>
        <w:t>─</w:t>
      </w:r>
      <w:r w:rsidR="00BF2CFB" w:rsidRPr="000D0A7B">
        <w:rPr>
          <w:rFonts w:ascii="標楷體" w:eastAsia="標楷體" w:hAnsi="標楷體" w:hint="eastAsia"/>
          <w:color w:val="000000" w:themeColor="text1"/>
          <w:sz w:val="32"/>
          <w:szCs w:val="32"/>
        </w:rPr>
        <w:t>莫蘭蒂</w:t>
      </w:r>
      <w:r w:rsidRPr="000D0A7B">
        <w:rPr>
          <w:rFonts w:ascii="標楷體" w:eastAsia="標楷體" w:hAnsi="標楷體" w:hint="eastAsia"/>
          <w:color w:val="000000" w:themeColor="text1"/>
          <w:sz w:val="32"/>
          <w:szCs w:val="32"/>
        </w:rPr>
        <w:t>颱風應變處置報告。</w:t>
      </w:r>
    </w:p>
    <w:p w:rsidR="00ED4856" w:rsidRPr="000D0A7B" w:rsidRDefault="00C91784" w:rsidP="00685B36">
      <w:pPr>
        <w:pStyle w:val="ad"/>
        <w:numPr>
          <w:ilvl w:val="0"/>
          <w:numId w:val="2"/>
        </w:numPr>
        <w:spacing w:line="440" w:lineRule="exact"/>
        <w:ind w:leftChars="0" w:left="1418" w:hanging="1137"/>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附件1</w:t>
      </w:r>
      <w:r w:rsidR="00075AC0" w:rsidRPr="000D0A7B">
        <w:rPr>
          <w:rFonts w:ascii="標楷體" w:eastAsia="標楷體" w:hAnsi="標楷體" w:hint="eastAsia"/>
          <w:color w:val="000000" w:themeColor="text1"/>
          <w:sz w:val="32"/>
          <w:szCs w:val="32"/>
        </w:rPr>
        <w:t>2</w:t>
      </w:r>
      <w:r w:rsidR="000143E7" w:rsidRPr="000D0A7B">
        <w:rPr>
          <w:rFonts w:ascii="標楷體" w:eastAsia="標楷體" w:hAnsi="標楷體" w:hint="eastAsia"/>
          <w:color w:val="000000" w:themeColor="text1"/>
          <w:sz w:val="32"/>
          <w:szCs w:val="32"/>
        </w:rPr>
        <w:t>─</w:t>
      </w:r>
      <w:r w:rsidR="00BF2CFB" w:rsidRPr="000D0A7B">
        <w:rPr>
          <w:rFonts w:ascii="標楷體" w:eastAsia="標楷體" w:hAnsi="標楷體" w:hint="eastAsia"/>
          <w:color w:val="000000" w:themeColor="text1"/>
          <w:sz w:val="32"/>
          <w:szCs w:val="32"/>
        </w:rPr>
        <w:t>莫蘭蒂</w:t>
      </w:r>
      <w:r w:rsidRPr="000D0A7B">
        <w:rPr>
          <w:rFonts w:ascii="標楷體" w:eastAsia="標楷體" w:hAnsi="標楷體" w:hint="eastAsia"/>
          <w:color w:val="000000" w:themeColor="text1"/>
          <w:sz w:val="32"/>
          <w:szCs w:val="32"/>
        </w:rPr>
        <w:t>颱風</w:t>
      </w:r>
      <w:r w:rsidR="004D1DC0" w:rsidRPr="000D0A7B">
        <w:rPr>
          <w:rFonts w:ascii="標楷體" w:eastAsia="標楷體" w:hAnsi="標楷體" w:hint="eastAsia"/>
          <w:color w:val="000000" w:themeColor="text1"/>
          <w:sz w:val="32"/>
          <w:szCs w:val="32"/>
        </w:rPr>
        <w:t>縣（市）政府</w:t>
      </w:r>
      <w:r w:rsidRPr="000D0A7B">
        <w:rPr>
          <w:rFonts w:ascii="標楷體" w:eastAsia="標楷體" w:hAnsi="標楷體" w:hint="eastAsia"/>
          <w:color w:val="000000" w:themeColor="text1"/>
          <w:sz w:val="32"/>
          <w:szCs w:val="32"/>
        </w:rPr>
        <w:t>工作會報簡報資料。</w:t>
      </w:r>
    </w:p>
    <w:p w:rsidR="00C91784" w:rsidRPr="000D0A7B" w:rsidRDefault="00C91784" w:rsidP="00685B36">
      <w:pPr>
        <w:pStyle w:val="ad"/>
        <w:numPr>
          <w:ilvl w:val="0"/>
          <w:numId w:val="2"/>
        </w:numPr>
        <w:spacing w:line="440" w:lineRule="exact"/>
        <w:ind w:leftChars="0" w:left="1418" w:hanging="1137"/>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附件1</w:t>
      </w:r>
      <w:r w:rsidR="00075AC0" w:rsidRPr="000D0A7B">
        <w:rPr>
          <w:rFonts w:ascii="標楷體" w:eastAsia="標楷體" w:hAnsi="標楷體" w:hint="eastAsia"/>
          <w:color w:val="000000" w:themeColor="text1"/>
          <w:sz w:val="32"/>
          <w:szCs w:val="32"/>
        </w:rPr>
        <w:t>3</w:t>
      </w:r>
      <w:r w:rsidR="000143E7" w:rsidRPr="000D0A7B">
        <w:rPr>
          <w:rFonts w:ascii="標楷體" w:eastAsia="標楷體" w:hAnsi="標楷體" w:hint="eastAsia"/>
          <w:color w:val="000000" w:themeColor="text1"/>
          <w:sz w:val="32"/>
          <w:szCs w:val="32"/>
        </w:rPr>
        <w:t>─</w:t>
      </w:r>
      <w:r w:rsidR="00BF2CFB" w:rsidRPr="000D0A7B">
        <w:rPr>
          <w:rFonts w:ascii="標楷體" w:eastAsia="標楷體" w:hAnsi="標楷體" w:hint="eastAsia"/>
          <w:color w:val="000000" w:themeColor="text1"/>
          <w:sz w:val="32"/>
          <w:szCs w:val="32"/>
        </w:rPr>
        <w:t>莫蘭蒂</w:t>
      </w:r>
      <w:r w:rsidR="00F85E6F" w:rsidRPr="000D0A7B">
        <w:rPr>
          <w:rFonts w:ascii="標楷體" w:eastAsia="標楷體" w:hAnsi="標楷體" w:hint="eastAsia"/>
          <w:color w:val="000000" w:themeColor="text1"/>
          <w:sz w:val="32"/>
          <w:szCs w:val="32"/>
        </w:rPr>
        <w:t>颱風</w:t>
      </w:r>
      <w:r w:rsidR="004D1DC0" w:rsidRPr="000D0A7B">
        <w:rPr>
          <w:rFonts w:ascii="標楷體" w:eastAsia="標楷體" w:hAnsi="標楷體" w:hint="eastAsia"/>
          <w:color w:val="000000" w:themeColor="text1"/>
          <w:sz w:val="32"/>
          <w:szCs w:val="32"/>
        </w:rPr>
        <w:t>縣（市）政府</w:t>
      </w:r>
      <w:r w:rsidR="00F85E6F" w:rsidRPr="000D0A7B">
        <w:rPr>
          <w:rFonts w:ascii="標楷體" w:eastAsia="標楷體" w:hAnsi="標楷體" w:hint="eastAsia"/>
          <w:color w:val="000000" w:themeColor="text1"/>
          <w:sz w:val="32"/>
          <w:szCs w:val="32"/>
        </w:rPr>
        <w:t>工作會報</w:t>
      </w:r>
      <w:r w:rsidRPr="000D0A7B">
        <w:rPr>
          <w:rFonts w:ascii="標楷體" w:eastAsia="標楷體" w:hAnsi="標楷體" w:hint="eastAsia"/>
          <w:color w:val="000000" w:themeColor="text1"/>
          <w:sz w:val="32"/>
          <w:szCs w:val="32"/>
        </w:rPr>
        <w:t>會議紀錄。</w:t>
      </w:r>
    </w:p>
    <w:p w:rsidR="00C91784" w:rsidRPr="000D0A7B" w:rsidRDefault="00C91784" w:rsidP="00685B36">
      <w:pPr>
        <w:pStyle w:val="ad"/>
        <w:numPr>
          <w:ilvl w:val="0"/>
          <w:numId w:val="2"/>
        </w:numPr>
        <w:spacing w:line="440" w:lineRule="exact"/>
        <w:ind w:leftChars="0" w:left="1418" w:hanging="1137"/>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w:t>
      </w:r>
      <w:r w:rsidR="00F85E6F" w:rsidRPr="000D0A7B">
        <w:rPr>
          <w:rFonts w:ascii="標楷體" w:eastAsia="標楷體" w:hAnsi="標楷體" w:hint="eastAsia"/>
          <w:color w:val="000000" w:themeColor="text1"/>
          <w:sz w:val="32"/>
          <w:szCs w:val="32"/>
        </w:rPr>
        <w:t>1</w:t>
      </w:r>
      <w:r w:rsidR="00075AC0" w:rsidRPr="000D0A7B">
        <w:rPr>
          <w:rFonts w:ascii="標楷體" w:eastAsia="標楷體" w:hAnsi="標楷體" w:hint="eastAsia"/>
          <w:color w:val="000000" w:themeColor="text1"/>
          <w:sz w:val="32"/>
          <w:szCs w:val="32"/>
        </w:rPr>
        <w:t>4</w:t>
      </w:r>
      <w:r w:rsidR="000143E7" w:rsidRPr="000D0A7B">
        <w:rPr>
          <w:rFonts w:ascii="標楷體" w:eastAsia="標楷體" w:hAnsi="標楷體" w:hint="eastAsia"/>
          <w:color w:val="000000" w:themeColor="text1"/>
          <w:sz w:val="32"/>
          <w:szCs w:val="32"/>
        </w:rPr>
        <w:t>─</w:t>
      </w:r>
      <w:r w:rsidR="00BF2CFB" w:rsidRPr="000D0A7B">
        <w:rPr>
          <w:rFonts w:ascii="標楷體" w:eastAsia="標楷體" w:hAnsi="標楷體" w:hint="eastAsia"/>
          <w:color w:val="000000" w:themeColor="text1"/>
          <w:sz w:val="32"/>
          <w:szCs w:val="32"/>
        </w:rPr>
        <w:t>莫蘭蒂</w:t>
      </w:r>
      <w:r w:rsidR="00F85E6F" w:rsidRPr="000D0A7B">
        <w:rPr>
          <w:rFonts w:ascii="標楷體" w:eastAsia="標楷體" w:hAnsi="標楷體" w:hint="eastAsia"/>
          <w:color w:val="000000" w:themeColor="text1"/>
          <w:sz w:val="32"/>
          <w:szCs w:val="32"/>
        </w:rPr>
        <w:t>颱風</w:t>
      </w:r>
      <w:r w:rsidR="0056146A" w:rsidRPr="000D0A7B">
        <w:rPr>
          <w:rFonts w:ascii="標楷體" w:eastAsia="標楷體" w:hAnsi="標楷體" w:hint="eastAsia"/>
          <w:color w:val="000000" w:themeColor="text1"/>
          <w:sz w:val="32"/>
          <w:szCs w:val="32"/>
        </w:rPr>
        <w:t>縣（市）政府</w:t>
      </w:r>
      <w:r w:rsidR="00F85E6F" w:rsidRPr="000D0A7B">
        <w:rPr>
          <w:rFonts w:ascii="標楷體" w:eastAsia="標楷體" w:hAnsi="標楷體" w:hint="eastAsia"/>
          <w:color w:val="000000" w:themeColor="text1"/>
          <w:sz w:val="32"/>
          <w:szCs w:val="32"/>
        </w:rPr>
        <w:t>工作會報</w:t>
      </w:r>
      <w:r w:rsidR="006C42E7" w:rsidRPr="000D0A7B">
        <w:rPr>
          <w:rFonts w:ascii="標楷體" w:eastAsia="標楷體" w:hAnsi="標楷體" w:hint="eastAsia"/>
          <w:color w:val="000000" w:themeColor="text1"/>
          <w:sz w:val="32"/>
          <w:szCs w:val="32"/>
        </w:rPr>
        <w:t>指示事項管制表</w:t>
      </w:r>
      <w:r w:rsidRPr="000D0A7B">
        <w:rPr>
          <w:rFonts w:ascii="標楷體" w:eastAsia="標楷體" w:hAnsi="標楷體" w:hint="eastAsia"/>
          <w:color w:val="000000" w:themeColor="text1"/>
          <w:sz w:val="32"/>
          <w:szCs w:val="32"/>
        </w:rPr>
        <w:t>。</w:t>
      </w:r>
    </w:p>
    <w:p w:rsidR="00C91784" w:rsidRPr="000D0A7B" w:rsidRDefault="00C91784" w:rsidP="00685B36">
      <w:pPr>
        <w:pStyle w:val="ad"/>
        <w:numPr>
          <w:ilvl w:val="0"/>
          <w:numId w:val="2"/>
        </w:numPr>
        <w:spacing w:line="440" w:lineRule="exact"/>
        <w:ind w:leftChars="0" w:left="1418" w:hanging="1137"/>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w:t>
      </w:r>
      <w:r w:rsidR="00F85E6F" w:rsidRPr="000D0A7B">
        <w:rPr>
          <w:rFonts w:ascii="標楷體" w:eastAsia="標楷體" w:hAnsi="標楷體" w:hint="eastAsia"/>
          <w:color w:val="000000" w:themeColor="text1"/>
          <w:sz w:val="32"/>
          <w:szCs w:val="32"/>
        </w:rPr>
        <w:t>1</w:t>
      </w:r>
      <w:r w:rsidR="00075AC0" w:rsidRPr="000D0A7B">
        <w:rPr>
          <w:rFonts w:ascii="標楷體" w:eastAsia="標楷體" w:hAnsi="標楷體" w:hint="eastAsia"/>
          <w:color w:val="000000" w:themeColor="text1"/>
          <w:sz w:val="32"/>
          <w:szCs w:val="32"/>
        </w:rPr>
        <w:t>5</w:t>
      </w:r>
      <w:r w:rsidR="000143E7" w:rsidRPr="000D0A7B">
        <w:rPr>
          <w:rFonts w:ascii="標楷體" w:eastAsia="標楷體" w:hAnsi="標楷體" w:hint="eastAsia"/>
          <w:color w:val="000000" w:themeColor="text1"/>
          <w:sz w:val="32"/>
          <w:szCs w:val="32"/>
        </w:rPr>
        <w:t>─</w:t>
      </w:r>
      <w:r w:rsidR="00BF2CFB" w:rsidRPr="000D0A7B">
        <w:rPr>
          <w:rFonts w:ascii="標楷體" w:eastAsia="標楷體" w:hAnsi="標楷體" w:hint="eastAsia"/>
          <w:color w:val="000000" w:themeColor="text1"/>
          <w:sz w:val="32"/>
          <w:szCs w:val="32"/>
        </w:rPr>
        <w:t>莫蘭蒂</w:t>
      </w:r>
      <w:r w:rsidR="00F85E6F" w:rsidRPr="000D0A7B">
        <w:rPr>
          <w:rFonts w:ascii="標楷體" w:eastAsia="標楷體" w:hAnsi="標楷體" w:hint="eastAsia"/>
          <w:color w:val="000000" w:themeColor="text1"/>
          <w:sz w:val="32"/>
          <w:szCs w:val="32"/>
        </w:rPr>
        <w:t>颱風</w:t>
      </w:r>
      <w:r w:rsidR="0056146A" w:rsidRPr="000D0A7B">
        <w:rPr>
          <w:rFonts w:ascii="標楷體" w:eastAsia="標楷體" w:hAnsi="標楷體" w:hint="eastAsia"/>
          <w:color w:val="000000" w:themeColor="text1"/>
          <w:sz w:val="32"/>
          <w:szCs w:val="32"/>
        </w:rPr>
        <w:t>縣（市）政府</w:t>
      </w:r>
      <w:r w:rsidRPr="000D0A7B">
        <w:rPr>
          <w:rFonts w:ascii="標楷體" w:eastAsia="標楷體" w:hAnsi="標楷體" w:hint="eastAsia"/>
          <w:color w:val="000000" w:themeColor="text1"/>
          <w:sz w:val="32"/>
          <w:szCs w:val="32"/>
        </w:rPr>
        <w:t>傳真通報。</w:t>
      </w:r>
    </w:p>
    <w:p w:rsidR="00885857" w:rsidRPr="000D0A7B" w:rsidRDefault="00E71FC1" w:rsidP="00685B36">
      <w:pPr>
        <w:pStyle w:val="ad"/>
        <w:numPr>
          <w:ilvl w:val="0"/>
          <w:numId w:val="2"/>
        </w:numPr>
        <w:spacing w:line="440" w:lineRule="exact"/>
        <w:ind w:leftChars="0" w:left="1418" w:hanging="1137"/>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附件1</w:t>
      </w:r>
      <w:r w:rsidR="00075AC0" w:rsidRPr="000D0A7B">
        <w:rPr>
          <w:rFonts w:ascii="標楷體" w:eastAsia="標楷體" w:hAnsi="標楷體" w:hint="eastAsia"/>
          <w:color w:val="000000" w:themeColor="text1"/>
          <w:sz w:val="32"/>
          <w:szCs w:val="32"/>
        </w:rPr>
        <w:t>6</w:t>
      </w:r>
      <w:r w:rsidR="000143E7" w:rsidRPr="000D0A7B">
        <w:rPr>
          <w:rFonts w:ascii="標楷體" w:eastAsia="標楷體" w:hAnsi="標楷體" w:hint="eastAsia"/>
          <w:color w:val="000000" w:themeColor="text1"/>
          <w:sz w:val="32"/>
          <w:szCs w:val="32"/>
        </w:rPr>
        <w:t>─</w:t>
      </w:r>
      <w:r w:rsidR="00BF2CFB" w:rsidRPr="000D0A7B">
        <w:rPr>
          <w:rFonts w:ascii="標楷體" w:eastAsia="標楷體" w:hAnsi="標楷體" w:hint="eastAsia"/>
          <w:color w:val="000000" w:themeColor="text1"/>
          <w:sz w:val="32"/>
          <w:szCs w:val="32"/>
        </w:rPr>
        <w:t>莫蘭蒂</w:t>
      </w:r>
      <w:r w:rsidR="00885857" w:rsidRPr="000D0A7B">
        <w:rPr>
          <w:rFonts w:ascii="標楷體" w:eastAsia="標楷體" w:hAnsi="標楷體" w:hint="eastAsia"/>
          <w:color w:val="000000" w:themeColor="text1"/>
          <w:sz w:val="32"/>
          <w:szCs w:val="32"/>
        </w:rPr>
        <w:t>颱風鐵路阻斷及停駛路線一覽表</w:t>
      </w:r>
      <w:r w:rsidR="009F5CBA" w:rsidRPr="000D0A7B">
        <w:rPr>
          <w:rFonts w:ascii="標楷體" w:eastAsia="標楷體" w:hAnsi="標楷體" w:hint="eastAsia"/>
          <w:color w:val="000000" w:themeColor="text1"/>
          <w:sz w:val="32"/>
          <w:szCs w:val="32"/>
        </w:rPr>
        <w:t>。</w:t>
      </w:r>
    </w:p>
    <w:p w:rsidR="009F5CBA" w:rsidRPr="000D0A7B" w:rsidRDefault="009F5CBA" w:rsidP="00685B36">
      <w:pPr>
        <w:pStyle w:val="ad"/>
        <w:numPr>
          <w:ilvl w:val="0"/>
          <w:numId w:val="2"/>
        </w:numPr>
        <w:spacing w:line="440" w:lineRule="exact"/>
        <w:ind w:leftChars="0" w:left="1418" w:hanging="1137"/>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附件1</w:t>
      </w:r>
      <w:r w:rsidR="00E55835" w:rsidRPr="000D0A7B">
        <w:rPr>
          <w:rFonts w:ascii="標楷體" w:eastAsia="標楷體" w:hAnsi="標楷體" w:hint="eastAsia"/>
          <w:color w:val="000000" w:themeColor="text1"/>
          <w:sz w:val="32"/>
          <w:szCs w:val="32"/>
        </w:rPr>
        <w:t>7</w:t>
      </w:r>
      <w:r w:rsidR="000143E7" w:rsidRPr="000D0A7B">
        <w:rPr>
          <w:rFonts w:ascii="標楷體" w:eastAsia="標楷體" w:hAnsi="標楷體" w:hint="eastAsia"/>
          <w:color w:val="000000" w:themeColor="text1"/>
          <w:sz w:val="32"/>
          <w:szCs w:val="32"/>
        </w:rPr>
        <w:t>─</w:t>
      </w:r>
      <w:r w:rsidR="00BF2CFB" w:rsidRPr="000D0A7B">
        <w:rPr>
          <w:rFonts w:ascii="標楷體" w:eastAsia="標楷體" w:hAnsi="標楷體" w:hint="eastAsia"/>
          <w:color w:val="000000" w:themeColor="text1"/>
          <w:sz w:val="32"/>
          <w:szCs w:val="32"/>
        </w:rPr>
        <w:t>莫蘭蒂</w:t>
      </w:r>
      <w:r w:rsidRPr="000D0A7B">
        <w:rPr>
          <w:rFonts w:ascii="標楷體" w:eastAsia="標楷體" w:hAnsi="標楷體" w:hint="eastAsia"/>
          <w:color w:val="000000" w:themeColor="text1"/>
          <w:sz w:val="32"/>
          <w:szCs w:val="32"/>
        </w:rPr>
        <w:t>颱風空運航班延誤停班</w:t>
      </w:r>
      <w:r w:rsidR="008D56F0" w:rsidRPr="000D0A7B">
        <w:rPr>
          <w:rFonts w:ascii="標楷體" w:eastAsia="標楷體" w:hAnsi="標楷體" w:hint="eastAsia"/>
          <w:color w:val="000000" w:themeColor="text1"/>
          <w:sz w:val="32"/>
          <w:szCs w:val="32"/>
        </w:rPr>
        <w:t>及</w:t>
      </w:r>
      <w:r w:rsidRPr="000D0A7B">
        <w:rPr>
          <w:rFonts w:ascii="標楷體" w:eastAsia="標楷體" w:hAnsi="標楷體" w:hint="eastAsia"/>
          <w:color w:val="000000" w:themeColor="text1"/>
          <w:sz w:val="32"/>
          <w:szCs w:val="32"/>
        </w:rPr>
        <w:t>機場</w:t>
      </w:r>
      <w:r w:rsidRPr="000D0A7B">
        <w:rPr>
          <w:rFonts w:ascii="標楷體" w:eastAsia="標楷體" w:hAnsi="標楷體"/>
          <w:color w:val="000000" w:themeColor="text1"/>
          <w:sz w:val="32"/>
          <w:szCs w:val="32"/>
        </w:rPr>
        <w:t>關閉</w:t>
      </w:r>
      <w:r w:rsidRPr="000D0A7B">
        <w:rPr>
          <w:rFonts w:ascii="標楷體" w:eastAsia="標楷體" w:hAnsi="標楷體" w:hint="eastAsia"/>
          <w:color w:val="000000" w:themeColor="text1"/>
          <w:sz w:val="32"/>
          <w:szCs w:val="32"/>
        </w:rPr>
        <w:t>設施損壞一覽表。</w:t>
      </w:r>
    </w:p>
    <w:p w:rsidR="009F5CBA" w:rsidRPr="000D0A7B" w:rsidRDefault="003920F7" w:rsidP="0090043F">
      <w:pPr>
        <w:pStyle w:val="ad"/>
        <w:numPr>
          <w:ilvl w:val="0"/>
          <w:numId w:val="2"/>
        </w:numPr>
        <w:spacing w:line="440" w:lineRule="exact"/>
        <w:ind w:leftChars="0" w:left="1418" w:hanging="1137"/>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附件1</w:t>
      </w:r>
      <w:r w:rsidR="00E55835" w:rsidRPr="000D0A7B">
        <w:rPr>
          <w:rFonts w:ascii="標楷體" w:eastAsia="標楷體" w:hAnsi="標楷體" w:hint="eastAsia"/>
          <w:color w:val="000000" w:themeColor="text1"/>
          <w:sz w:val="32"/>
          <w:szCs w:val="32"/>
        </w:rPr>
        <w:t>8</w:t>
      </w:r>
      <w:r w:rsidR="000143E7" w:rsidRPr="000D0A7B">
        <w:rPr>
          <w:rFonts w:ascii="標楷體" w:eastAsia="標楷體" w:hAnsi="標楷體" w:hint="eastAsia"/>
          <w:color w:val="000000" w:themeColor="text1"/>
          <w:sz w:val="32"/>
          <w:szCs w:val="32"/>
        </w:rPr>
        <w:t>─</w:t>
      </w:r>
      <w:r w:rsidR="00BF2CFB" w:rsidRPr="000D0A7B">
        <w:rPr>
          <w:rFonts w:ascii="標楷體" w:eastAsia="標楷體" w:hAnsi="標楷體" w:hint="eastAsia"/>
          <w:color w:val="000000" w:themeColor="text1"/>
          <w:sz w:val="32"/>
          <w:szCs w:val="32"/>
        </w:rPr>
        <w:t>莫蘭蒂</w:t>
      </w:r>
      <w:r w:rsidR="0090043F" w:rsidRPr="000D0A7B">
        <w:rPr>
          <w:rFonts w:ascii="標楷體" w:eastAsia="標楷體" w:hAnsi="標楷體" w:hint="eastAsia"/>
          <w:color w:val="000000" w:themeColor="text1"/>
          <w:sz w:val="32"/>
          <w:szCs w:val="32"/>
        </w:rPr>
        <w:t>颱風淹水災情統計及明細。</w:t>
      </w:r>
    </w:p>
    <w:p w:rsidR="00BF2637" w:rsidRPr="000D0A7B" w:rsidRDefault="00BF2637" w:rsidP="00685B36">
      <w:pPr>
        <w:pStyle w:val="ad"/>
        <w:numPr>
          <w:ilvl w:val="0"/>
          <w:numId w:val="2"/>
        </w:numPr>
        <w:spacing w:line="440" w:lineRule="exact"/>
        <w:ind w:leftChars="0" w:left="1418" w:hanging="1137"/>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w:t>
      </w:r>
      <w:r w:rsidR="00E55835" w:rsidRPr="000D0A7B">
        <w:rPr>
          <w:rFonts w:ascii="標楷體" w:eastAsia="標楷體" w:hAnsi="標楷體" w:hint="eastAsia"/>
          <w:color w:val="000000" w:themeColor="text1"/>
          <w:sz w:val="32"/>
          <w:szCs w:val="32"/>
        </w:rPr>
        <w:t>19</w:t>
      </w:r>
      <w:r w:rsidR="000143E7" w:rsidRPr="000D0A7B">
        <w:rPr>
          <w:rFonts w:ascii="標楷體" w:eastAsia="標楷體" w:hAnsi="標楷體" w:hint="eastAsia"/>
          <w:color w:val="000000" w:themeColor="text1"/>
          <w:sz w:val="32"/>
          <w:szCs w:val="32"/>
        </w:rPr>
        <w:t>─</w:t>
      </w:r>
      <w:r w:rsidR="00BF2CFB" w:rsidRPr="000D0A7B">
        <w:rPr>
          <w:rFonts w:ascii="標楷體" w:eastAsia="標楷體" w:hAnsi="標楷體" w:hint="eastAsia"/>
          <w:color w:val="000000" w:themeColor="text1"/>
          <w:sz w:val="32"/>
          <w:szCs w:val="32"/>
        </w:rPr>
        <w:t>莫蘭蒂</w:t>
      </w:r>
      <w:r w:rsidR="0090043F" w:rsidRPr="000D0A7B">
        <w:rPr>
          <w:rFonts w:ascii="標楷體" w:eastAsia="標楷體" w:hAnsi="標楷體" w:hint="eastAsia"/>
          <w:color w:val="000000" w:themeColor="text1"/>
          <w:sz w:val="32"/>
          <w:szCs w:val="32"/>
        </w:rPr>
        <w:t>颱風學校災害損失。</w:t>
      </w:r>
    </w:p>
    <w:p w:rsidR="0090043F" w:rsidRPr="000D0A7B" w:rsidRDefault="004640DB" w:rsidP="00075AC0">
      <w:pPr>
        <w:pStyle w:val="ad"/>
        <w:numPr>
          <w:ilvl w:val="0"/>
          <w:numId w:val="2"/>
        </w:numPr>
        <w:spacing w:line="440" w:lineRule="exact"/>
        <w:ind w:leftChars="0" w:left="1701" w:hanging="1420"/>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附件2</w:t>
      </w:r>
      <w:r w:rsidR="00E55835" w:rsidRPr="000D0A7B">
        <w:rPr>
          <w:rFonts w:ascii="標楷體" w:eastAsia="標楷體" w:hAnsi="標楷體" w:hint="eastAsia"/>
          <w:color w:val="000000" w:themeColor="text1"/>
          <w:sz w:val="32"/>
          <w:szCs w:val="32"/>
        </w:rPr>
        <w:t>0</w:t>
      </w:r>
      <w:r w:rsidR="000143E7" w:rsidRPr="000D0A7B">
        <w:rPr>
          <w:rFonts w:ascii="標楷體" w:eastAsia="標楷體" w:hAnsi="標楷體" w:hint="eastAsia"/>
          <w:color w:val="000000" w:themeColor="text1"/>
          <w:sz w:val="32"/>
          <w:szCs w:val="32"/>
        </w:rPr>
        <w:t>─</w:t>
      </w:r>
      <w:r w:rsidR="00BF2CFB" w:rsidRPr="000D0A7B">
        <w:rPr>
          <w:rFonts w:ascii="標楷體" w:eastAsia="標楷體" w:hAnsi="標楷體" w:hint="eastAsia"/>
          <w:color w:val="000000" w:themeColor="text1"/>
          <w:sz w:val="32"/>
          <w:szCs w:val="32"/>
        </w:rPr>
        <w:t>莫蘭蒂</w:t>
      </w:r>
      <w:r w:rsidR="0090043F" w:rsidRPr="000D0A7B">
        <w:rPr>
          <w:rFonts w:ascii="標楷體" w:eastAsia="標楷體" w:hAnsi="標楷體" w:hint="eastAsia"/>
          <w:color w:val="000000" w:themeColor="text1"/>
          <w:sz w:val="32"/>
          <w:szCs w:val="32"/>
        </w:rPr>
        <w:t>颱風救災人力及機具統計。</w:t>
      </w:r>
    </w:p>
    <w:p w:rsidR="004640DB" w:rsidRPr="000D0A7B" w:rsidRDefault="0090043F" w:rsidP="0090043F">
      <w:pPr>
        <w:pStyle w:val="ad"/>
        <w:numPr>
          <w:ilvl w:val="0"/>
          <w:numId w:val="2"/>
        </w:numPr>
        <w:spacing w:line="440" w:lineRule="exact"/>
        <w:ind w:leftChars="0" w:left="1701" w:hanging="1420"/>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附件2</w:t>
      </w:r>
      <w:r w:rsidR="00E55835" w:rsidRPr="000D0A7B">
        <w:rPr>
          <w:rFonts w:ascii="標楷體" w:eastAsia="標楷體" w:hAnsi="標楷體" w:hint="eastAsia"/>
          <w:color w:val="000000" w:themeColor="text1"/>
          <w:sz w:val="32"/>
          <w:szCs w:val="32"/>
        </w:rPr>
        <w:t>1</w:t>
      </w:r>
      <w:r w:rsidR="000143E7" w:rsidRPr="000D0A7B">
        <w:rPr>
          <w:rFonts w:ascii="標楷體" w:eastAsia="標楷體" w:hAnsi="標楷體" w:hint="eastAsia"/>
          <w:color w:val="000000" w:themeColor="text1"/>
          <w:sz w:val="32"/>
          <w:szCs w:val="32"/>
        </w:rPr>
        <w:t>─</w:t>
      </w:r>
      <w:r w:rsidR="00BF2CFB" w:rsidRPr="000D0A7B">
        <w:rPr>
          <w:rFonts w:ascii="標楷體" w:eastAsia="標楷體" w:hAnsi="標楷體" w:hint="eastAsia"/>
          <w:color w:val="000000" w:themeColor="text1"/>
          <w:sz w:val="32"/>
          <w:szCs w:val="32"/>
        </w:rPr>
        <w:t>莫蘭蒂</w:t>
      </w:r>
      <w:r w:rsidR="00D86ABF" w:rsidRPr="000D0A7B">
        <w:rPr>
          <w:rFonts w:ascii="標楷體" w:eastAsia="標楷體" w:hAnsi="標楷體" w:hint="eastAsia"/>
          <w:color w:val="000000" w:themeColor="text1"/>
          <w:sz w:val="32"/>
          <w:szCs w:val="32"/>
        </w:rPr>
        <w:t>颱風相關媒體輿情蒐集</w:t>
      </w:r>
      <w:r w:rsidR="004640DB" w:rsidRPr="000D0A7B">
        <w:rPr>
          <w:rFonts w:ascii="標楷體" w:eastAsia="標楷體" w:hAnsi="標楷體" w:hint="eastAsia"/>
          <w:color w:val="000000" w:themeColor="text1"/>
          <w:sz w:val="32"/>
          <w:szCs w:val="32"/>
        </w:rPr>
        <w:t>。</w:t>
      </w:r>
    </w:p>
    <w:p w:rsidR="00A80FE5" w:rsidRPr="000D0A7B" w:rsidRDefault="00A80FE5" w:rsidP="002D468A">
      <w:pPr>
        <w:pStyle w:val="ad"/>
        <w:numPr>
          <w:ilvl w:val="0"/>
          <w:numId w:val="2"/>
        </w:numPr>
        <w:spacing w:line="440" w:lineRule="exact"/>
        <w:ind w:leftChars="0" w:left="1701" w:hanging="1420"/>
        <w:rPr>
          <w:rFonts w:ascii="標楷體" w:eastAsia="標楷體" w:hAnsi="標楷體"/>
          <w:color w:val="000000" w:themeColor="text1"/>
          <w:sz w:val="32"/>
          <w:szCs w:val="32"/>
        </w:rPr>
      </w:pPr>
      <w:r w:rsidRPr="000D0A7B">
        <w:rPr>
          <w:rFonts w:ascii="標楷體" w:eastAsia="標楷體" w:hAnsi="標楷體" w:hint="eastAsia"/>
          <w:color w:val="000000" w:themeColor="text1"/>
          <w:sz w:val="32"/>
          <w:szCs w:val="32"/>
        </w:rPr>
        <w:t>附件22─</w:t>
      </w:r>
      <w:r w:rsidR="00A63850" w:rsidRPr="000D0A7B">
        <w:rPr>
          <w:rFonts w:ascii="標楷體" w:eastAsia="標楷體" w:hAnsi="標楷體" w:hint="eastAsia"/>
          <w:color w:val="000000" w:themeColor="text1"/>
          <w:sz w:val="32"/>
          <w:szCs w:val="32"/>
        </w:rPr>
        <w:t>莫蘭蒂颱風</w:t>
      </w:r>
      <w:r w:rsidRPr="000D0A7B">
        <w:rPr>
          <w:rFonts w:ascii="標楷體" w:eastAsia="標楷體" w:hAnsi="標楷體" w:hint="eastAsia"/>
          <w:color w:val="000000" w:themeColor="text1"/>
          <w:sz w:val="32"/>
          <w:szCs w:val="32"/>
        </w:rPr>
        <w:t>重要歷史檔案照片。</w:t>
      </w:r>
    </w:p>
    <w:p w:rsidR="002D468A" w:rsidRPr="000D0A7B" w:rsidRDefault="002D468A">
      <w:pPr>
        <w:widowControl/>
        <w:rPr>
          <w:rFonts w:ascii="Times New Roman" w:eastAsia="標楷體" w:hAnsi="Times New Roman"/>
          <w:color w:val="000000" w:themeColor="text1"/>
          <w:sz w:val="32"/>
          <w:szCs w:val="32"/>
        </w:rPr>
      </w:pPr>
      <w:r w:rsidRPr="000D0A7B">
        <w:rPr>
          <w:rFonts w:ascii="Times New Roman" w:eastAsia="標楷體" w:hAnsi="Times New Roman"/>
          <w:color w:val="000000" w:themeColor="text1"/>
          <w:sz w:val="32"/>
          <w:szCs w:val="32"/>
        </w:rPr>
        <w:br w:type="page"/>
      </w:r>
    </w:p>
    <w:p w:rsidR="00A269EE" w:rsidRPr="000D0A7B" w:rsidRDefault="00A269EE" w:rsidP="0021455E">
      <w:pPr>
        <w:pStyle w:val="1"/>
        <w:numPr>
          <w:ilvl w:val="0"/>
          <w:numId w:val="53"/>
        </w:numPr>
        <w:snapToGrid w:val="0"/>
        <w:spacing w:beforeLines="50" w:after="0" w:line="240" w:lineRule="auto"/>
        <w:ind w:left="709" w:hanging="709"/>
        <w:rPr>
          <w:rFonts w:ascii="標楷體" w:eastAsia="標楷體" w:hAnsi="標楷體"/>
          <w:b w:val="0"/>
          <w:color w:val="000000" w:themeColor="text1"/>
          <w:sz w:val="40"/>
          <w:szCs w:val="40"/>
        </w:rPr>
      </w:pPr>
      <w:bookmarkStart w:id="104" w:name="_Toc485309781"/>
      <w:r w:rsidRPr="000D0A7B">
        <w:rPr>
          <w:rFonts w:ascii="標楷體" w:eastAsia="標楷體" w:hAnsi="標楷體" w:hint="eastAsia"/>
          <w:b w:val="0"/>
          <w:color w:val="000000" w:themeColor="text1"/>
          <w:sz w:val="40"/>
          <w:szCs w:val="40"/>
        </w:rPr>
        <w:lastRenderedPageBreak/>
        <w:t>提供資料單位</w:t>
      </w:r>
      <w:bookmarkEnd w:id="104"/>
    </w:p>
    <w:p w:rsidR="003033C8" w:rsidRDefault="000032FD" w:rsidP="002846F9">
      <w:pPr>
        <w:widowControl/>
        <w:autoSpaceDE w:val="0"/>
        <w:autoSpaceDN w:val="0"/>
        <w:adjustRightInd w:val="0"/>
        <w:spacing w:afterLines="20" w:after="72" w:line="500" w:lineRule="exact"/>
        <w:ind w:left="714"/>
        <w:rPr>
          <w:rFonts w:ascii="標楷體" w:eastAsia="標楷體" w:hAnsi="標楷體" w:cs="新細明體"/>
          <w:color w:val="000000" w:themeColor="text1"/>
          <w:kern w:val="0"/>
          <w:sz w:val="32"/>
          <w:szCs w:val="32"/>
        </w:rPr>
      </w:pPr>
      <w:r w:rsidRPr="000D0A7B">
        <w:rPr>
          <w:rFonts w:ascii="標楷體" w:eastAsia="標楷體" w:hAnsi="標楷體" w:cs="新細明體" w:hint="eastAsia"/>
          <w:color w:val="000000" w:themeColor="text1"/>
          <w:kern w:val="0"/>
          <w:sz w:val="32"/>
          <w:szCs w:val="32"/>
        </w:rPr>
        <w:t>行政院災害防救辦公室、行政院新聞傳播處、國防部、教育部、經濟部、交通部、交通部中央氣象局、衛生福利部、行政院環境保護署、行政院海岸巡防署、行政院農業委員會、原住民族委員會、國家通訊傳播委員會、國家災害防救科技中心、中華民國紅十字會總會、內政部</w:t>
      </w:r>
      <w:r w:rsidR="00C30739" w:rsidRPr="000D0A7B">
        <w:rPr>
          <w:rFonts w:ascii="標楷體" w:eastAsia="標楷體" w:hAnsi="標楷體" w:cs="新細明體" w:hint="eastAsia"/>
          <w:color w:val="000000" w:themeColor="text1"/>
          <w:kern w:val="0"/>
          <w:sz w:val="32"/>
          <w:szCs w:val="32"/>
        </w:rPr>
        <w:t>（</w:t>
      </w:r>
      <w:r w:rsidRPr="000D0A7B">
        <w:rPr>
          <w:rFonts w:ascii="標楷體" w:eastAsia="標楷體" w:hAnsi="標楷體" w:cs="新細明體" w:hint="eastAsia"/>
          <w:color w:val="000000" w:themeColor="text1"/>
          <w:kern w:val="0"/>
          <w:sz w:val="32"/>
          <w:szCs w:val="32"/>
        </w:rPr>
        <w:t>民政司、警政署、消防署、營建署、空中勤務總隊</w:t>
      </w:r>
      <w:r w:rsidR="009C56BF" w:rsidRPr="000D0A7B">
        <w:rPr>
          <w:rFonts w:ascii="標楷體" w:eastAsia="標楷體" w:hAnsi="標楷體" w:cs="新細明體" w:hint="eastAsia"/>
          <w:color w:val="000000" w:themeColor="text1"/>
          <w:kern w:val="0"/>
          <w:sz w:val="32"/>
          <w:szCs w:val="32"/>
        </w:rPr>
        <w:t>）</w:t>
      </w:r>
      <w:r w:rsidR="00D91214" w:rsidRPr="000D0A7B">
        <w:rPr>
          <w:rFonts w:ascii="標楷體" w:eastAsia="標楷體" w:hAnsi="標楷體" w:cs="新細明體" w:hint="eastAsia"/>
          <w:color w:val="000000" w:themeColor="text1"/>
          <w:kern w:val="0"/>
          <w:sz w:val="32"/>
          <w:szCs w:val="32"/>
        </w:rPr>
        <w:t>、臺北市政府、新北市政府、桃園市政府、臺中市政府、臺南市政府、高雄市政府、基隆市政府、新竹市政府、嘉義市政府、新竹縣政府、苗栗縣政府、彰化縣政府、南投縣政府、雲林縣政府、嘉義縣政府、屏東縣政府、宜蘭縣政府、花蓮縣政府、臺東縣政府、澎湖縣政府、金門縣政府、福建省連江縣政府</w:t>
      </w:r>
      <w:r w:rsidRPr="000D0A7B">
        <w:rPr>
          <w:rFonts w:ascii="標楷體" w:eastAsia="標楷體" w:hAnsi="標楷體" w:cs="新細明體" w:hint="eastAsia"/>
          <w:color w:val="000000" w:themeColor="text1"/>
          <w:kern w:val="0"/>
          <w:sz w:val="32"/>
          <w:szCs w:val="32"/>
        </w:rPr>
        <w:t>。</w:t>
      </w:r>
    </w:p>
    <w:sectPr w:rsidR="003033C8" w:rsidSect="00126A4A">
      <w:pgSz w:w="11906" w:h="16838" w:code="9"/>
      <w:pgMar w:top="1418" w:right="851" w:bottom="1134" w:left="964" w:header="567" w:footer="567" w:gutter="0"/>
      <w:pgNumType w:start="1"/>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2BE" w:rsidRDefault="004172BE" w:rsidP="00FD5141">
      <w:r>
        <w:separator/>
      </w:r>
    </w:p>
  </w:endnote>
  <w:endnote w:type="continuationSeparator" w:id="0">
    <w:p w:rsidR="004172BE" w:rsidRDefault="004172BE" w:rsidP="00FD5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微軟正黑體">
    <w:altName w:val="· L3n￥..AAe"/>
    <w:panose1 w:val="020B0604030504040204"/>
    <w:charset w:val="88"/>
    <w:family w:val="swiss"/>
    <w:pitch w:val="variable"/>
    <w:sig w:usb0="00000087" w:usb1="288F4000" w:usb2="00000016" w:usb3="00000000" w:csb0="00100009" w:csb1="00000000"/>
  </w:font>
  <w:font w:name="DFMingStd-W9">
    <w:altName w:val="Arial Unicode MS"/>
    <w:panose1 w:val="00000000000000000000"/>
    <w:charset w:val="88"/>
    <w:family w:val="auto"/>
    <w:notTrueType/>
    <w:pitch w:val="default"/>
    <w:sig w:usb0="00000001" w:usb1="08080000" w:usb2="00000010" w:usb3="00000000" w:csb0="00100000" w:csb1="00000000"/>
  </w:font>
  <w:font w:name="Myriad Pro">
    <w:altName w:val="Arial Unicode MS"/>
    <w:panose1 w:val="00000000000000000000"/>
    <w:charset w:val="00"/>
    <w:family w:val="swiss"/>
    <w:notTrueType/>
    <w:pitch w:val="variable"/>
    <w:sig w:usb0="20000287" w:usb1="00000001"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F2E" w:rsidRDefault="00AD5F2E">
    <w:pPr>
      <w:pStyle w:val="a6"/>
      <w:jc w:val="center"/>
    </w:pPr>
  </w:p>
  <w:p w:rsidR="00AD5F2E" w:rsidRDefault="00AD5F2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F2E" w:rsidRDefault="00AD5F2E">
    <w:pPr>
      <w:pStyle w:val="a6"/>
      <w:jc w:val="center"/>
    </w:pPr>
    <w:r>
      <w:fldChar w:fldCharType="begin"/>
    </w:r>
    <w:r>
      <w:instrText xml:space="preserve"> PAGE   \* MERGEFORMAT </w:instrText>
    </w:r>
    <w:r>
      <w:fldChar w:fldCharType="separate"/>
    </w:r>
    <w:r w:rsidR="00923F77" w:rsidRPr="00923F77">
      <w:rPr>
        <w:noProof/>
        <w:lang w:val="zh-TW"/>
      </w:rPr>
      <w:t>158</w:t>
    </w:r>
    <w:r>
      <w:rPr>
        <w:noProof/>
        <w:lang w:val="zh-TW"/>
      </w:rPr>
      <w:fldChar w:fldCharType="end"/>
    </w:r>
  </w:p>
  <w:p w:rsidR="00AD5F2E" w:rsidRDefault="00AD5F2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2BE" w:rsidRDefault="004172BE" w:rsidP="00FD5141">
      <w:r>
        <w:separator/>
      </w:r>
    </w:p>
  </w:footnote>
  <w:footnote w:type="continuationSeparator" w:id="0">
    <w:p w:rsidR="004172BE" w:rsidRDefault="004172BE" w:rsidP="00FD51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9D0343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0590BF7"/>
    <w:multiLevelType w:val="hybridMultilevel"/>
    <w:tmpl w:val="24E4C7AC"/>
    <w:lvl w:ilvl="0" w:tplc="EDD490B0">
      <w:start w:val="1"/>
      <w:numFmt w:val="taiwaneseCountingThousand"/>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1147ECF"/>
    <w:multiLevelType w:val="hybridMultilevel"/>
    <w:tmpl w:val="75DE43EA"/>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1705330"/>
    <w:multiLevelType w:val="hybridMultilevel"/>
    <w:tmpl w:val="38A2EA0C"/>
    <w:lvl w:ilvl="0" w:tplc="EF460D50">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30326B4"/>
    <w:multiLevelType w:val="hybridMultilevel"/>
    <w:tmpl w:val="055E27EC"/>
    <w:lvl w:ilvl="0" w:tplc="39504106">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3366CE3"/>
    <w:multiLevelType w:val="hybridMultilevel"/>
    <w:tmpl w:val="0C2C2ED6"/>
    <w:lvl w:ilvl="0" w:tplc="BC06D494">
      <w:start w:val="1"/>
      <w:numFmt w:val="lowerRoman"/>
      <w:lvlText w:val="%1."/>
      <w:lvlJc w:val="righ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3F91FA0"/>
    <w:multiLevelType w:val="hybridMultilevel"/>
    <w:tmpl w:val="EF92668A"/>
    <w:lvl w:ilvl="0" w:tplc="832CD410">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4334BDA"/>
    <w:multiLevelType w:val="hybridMultilevel"/>
    <w:tmpl w:val="83143144"/>
    <w:lvl w:ilvl="0" w:tplc="9DCE82C4">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4AF4F7B"/>
    <w:multiLevelType w:val="hybridMultilevel"/>
    <w:tmpl w:val="BBAEB9FC"/>
    <w:lvl w:ilvl="0" w:tplc="E2CEACB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4D16623"/>
    <w:multiLevelType w:val="hybridMultilevel"/>
    <w:tmpl w:val="47365C48"/>
    <w:lvl w:ilvl="0" w:tplc="3D88FD38">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54146A6"/>
    <w:multiLevelType w:val="hybridMultilevel"/>
    <w:tmpl w:val="072C5CBA"/>
    <w:lvl w:ilvl="0" w:tplc="04090013">
      <w:start w:val="1"/>
      <w:numFmt w:val="upperRoman"/>
      <w:lvlText w:val="%1."/>
      <w:lvlJc w:val="left"/>
      <w:pPr>
        <w:ind w:left="2266" w:hanging="480"/>
      </w:pPr>
    </w:lvl>
    <w:lvl w:ilvl="1" w:tplc="04090019" w:tentative="1">
      <w:start w:val="1"/>
      <w:numFmt w:val="ideographTraditional"/>
      <w:lvlText w:val="%2、"/>
      <w:lvlJc w:val="left"/>
      <w:pPr>
        <w:ind w:left="2746" w:hanging="480"/>
      </w:pPr>
    </w:lvl>
    <w:lvl w:ilvl="2" w:tplc="0409001B" w:tentative="1">
      <w:start w:val="1"/>
      <w:numFmt w:val="lowerRoman"/>
      <w:lvlText w:val="%3."/>
      <w:lvlJc w:val="right"/>
      <w:pPr>
        <w:ind w:left="3226" w:hanging="480"/>
      </w:pPr>
    </w:lvl>
    <w:lvl w:ilvl="3" w:tplc="0409000F" w:tentative="1">
      <w:start w:val="1"/>
      <w:numFmt w:val="decimal"/>
      <w:lvlText w:val="%4."/>
      <w:lvlJc w:val="left"/>
      <w:pPr>
        <w:ind w:left="3706" w:hanging="480"/>
      </w:pPr>
    </w:lvl>
    <w:lvl w:ilvl="4" w:tplc="04090019" w:tentative="1">
      <w:start w:val="1"/>
      <w:numFmt w:val="ideographTraditional"/>
      <w:lvlText w:val="%5、"/>
      <w:lvlJc w:val="left"/>
      <w:pPr>
        <w:ind w:left="4186" w:hanging="480"/>
      </w:pPr>
    </w:lvl>
    <w:lvl w:ilvl="5" w:tplc="0409001B" w:tentative="1">
      <w:start w:val="1"/>
      <w:numFmt w:val="lowerRoman"/>
      <w:lvlText w:val="%6."/>
      <w:lvlJc w:val="right"/>
      <w:pPr>
        <w:ind w:left="4666" w:hanging="480"/>
      </w:pPr>
    </w:lvl>
    <w:lvl w:ilvl="6" w:tplc="0409000F" w:tentative="1">
      <w:start w:val="1"/>
      <w:numFmt w:val="decimal"/>
      <w:lvlText w:val="%7."/>
      <w:lvlJc w:val="left"/>
      <w:pPr>
        <w:ind w:left="5146" w:hanging="480"/>
      </w:pPr>
    </w:lvl>
    <w:lvl w:ilvl="7" w:tplc="04090019" w:tentative="1">
      <w:start w:val="1"/>
      <w:numFmt w:val="ideographTraditional"/>
      <w:lvlText w:val="%8、"/>
      <w:lvlJc w:val="left"/>
      <w:pPr>
        <w:ind w:left="5626" w:hanging="480"/>
      </w:pPr>
    </w:lvl>
    <w:lvl w:ilvl="8" w:tplc="0409001B" w:tentative="1">
      <w:start w:val="1"/>
      <w:numFmt w:val="lowerRoman"/>
      <w:lvlText w:val="%9."/>
      <w:lvlJc w:val="right"/>
      <w:pPr>
        <w:ind w:left="6106" w:hanging="480"/>
      </w:pPr>
    </w:lvl>
  </w:abstractNum>
  <w:abstractNum w:abstractNumId="11">
    <w:nsid w:val="071C6D77"/>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07737337"/>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82762D6"/>
    <w:multiLevelType w:val="hybridMultilevel"/>
    <w:tmpl w:val="116808BC"/>
    <w:lvl w:ilvl="0" w:tplc="3C108710">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0A8E1C9F"/>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0A964564"/>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0ABF624F"/>
    <w:multiLevelType w:val="hybridMultilevel"/>
    <w:tmpl w:val="FD08E4BC"/>
    <w:lvl w:ilvl="0" w:tplc="3C888A1A">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0B0737F4"/>
    <w:multiLevelType w:val="hybridMultilevel"/>
    <w:tmpl w:val="726645BE"/>
    <w:lvl w:ilvl="0" w:tplc="1068CC4C">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0B10051A"/>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0BE21CC9"/>
    <w:multiLevelType w:val="hybridMultilevel"/>
    <w:tmpl w:val="EC2AC43E"/>
    <w:lvl w:ilvl="0" w:tplc="95267EEE">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0C5D7D75"/>
    <w:multiLevelType w:val="hybridMultilevel"/>
    <w:tmpl w:val="7A62A5D6"/>
    <w:lvl w:ilvl="0" w:tplc="2230CE12">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0C7D4017"/>
    <w:multiLevelType w:val="hybridMultilevel"/>
    <w:tmpl w:val="D086205A"/>
    <w:lvl w:ilvl="0" w:tplc="C0FAD03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0D4258FD"/>
    <w:multiLevelType w:val="hybridMultilevel"/>
    <w:tmpl w:val="3F04E15A"/>
    <w:lvl w:ilvl="0" w:tplc="5580867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0DFE6D9B"/>
    <w:multiLevelType w:val="hybridMultilevel"/>
    <w:tmpl w:val="F90A9E00"/>
    <w:lvl w:ilvl="0" w:tplc="0409001B">
      <w:start w:val="1"/>
      <w:numFmt w:val="lowerRoman"/>
      <w:lvlText w:val="%1."/>
      <w:lvlJc w:val="righ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4">
    <w:nsid w:val="0E161E49"/>
    <w:multiLevelType w:val="hybridMultilevel"/>
    <w:tmpl w:val="040215C4"/>
    <w:lvl w:ilvl="0" w:tplc="132023B4">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0E4B7DBD"/>
    <w:multiLevelType w:val="hybridMultilevel"/>
    <w:tmpl w:val="1D385280"/>
    <w:lvl w:ilvl="0" w:tplc="A1A4BE7C">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0E951C72"/>
    <w:multiLevelType w:val="hybridMultilevel"/>
    <w:tmpl w:val="E7289624"/>
    <w:lvl w:ilvl="0" w:tplc="25DE3E22">
      <w:start w:val="1"/>
      <w:numFmt w:val="decimal"/>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0EFA315C"/>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0F031395"/>
    <w:multiLevelType w:val="hybridMultilevel"/>
    <w:tmpl w:val="CE90F08A"/>
    <w:lvl w:ilvl="0" w:tplc="84C63762">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0F112DE9"/>
    <w:multiLevelType w:val="hybridMultilevel"/>
    <w:tmpl w:val="F0E2C3DC"/>
    <w:lvl w:ilvl="0" w:tplc="76E82084">
      <w:start w:val="1"/>
      <w:numFmt w:val="lowerRoman"/>
      <w:lvlText w:val="(%1)"/>
      <w:lvlJc w:val="left"/>
      <w:pPr>
        <w:ind w:left="1278" w:hanging="480"/>
      </w:pPr>
      <w:rPr>
        <w:rFonts w:hint="eastAsia"/>
      </w:rPr>
    </w:lvl>
    <w:lvl w:ilvl="1" w:tplc="76E82084">
      <w:start w:val="1"/>
      <w:numFmt w:val="lowerRoman"/>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0FBB241C"/>
    <w:multiLevelType w:val="hybridMultilevel"/>
    <w:tmpl w:val="5E28AC76"/>
    <w:lvl w:ilvl="0" w:tplc="9D7C3DC2">
      <w:start w:val="1"/>
      <w:numFmt w:val="taiwaneseCountingThousand"/>
      <w:lvlText w:val="%1、"/>
      <w:lvlJc w:val="left"/>
      <w:pPr>
        <w:ind w:left="1048" w:hanging="480"/>
      </w:pPr>
      <w:rPr>
        <w:b w:val="0"/>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31">
    <w:nsid w:val="10704DF2"/>
    <w:multiLevelType w:val="hybridMultilevel"/>
    <w:tmpl w:val="11E83734"/>
    <w:lvl w:ilvl="0" w:tplc="AE78DFE0">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1214467E"/>
    <w:multiLevelType w:val="hybridMultilevel"/>
    <w:tmpl w:val="01744120"/>
    <w:lvl w:ilvl="0" w:tplc="1480CECC">
      <w:start w:val="1"/>
      <w:numFmt w:val="taiwaneseCountingThousand"/>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126C646B"/>
    <w:multiLevelType w:val="hybridMultilevel"/>
    <w:tmpl w:val="67F0F46A"/>
    <w:lvl w:ilvl="0" w:tplc="039601E6">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13460D8F"/>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14A24176"/>
    <w:multiLevelType w:val="hybridMultilevel"/>
    <w:tmpl w:val="5DC84D24"/>
    <w:lvl w:ilvl="0" w:tplc="08E6C69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15244CCF"/>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15B90C76"/>
    <w:multiLevelType w:val="hybridMultilevel"/>
    <w:tmpl w:val="59B298B8"/>
    <w:lvl w:ilvl="0" w:tplc="C06C7EBA">
      <w:start w:val="1"/>
      <w:numFmt w:val="decimal"/>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15EB0506"/>
    <w:multiLevelType w:val="hybridMultilevel"/>
    <w:tmpl w:val="BB369DD8"/>
    <w:lvl w:ilvl="0" w:tplc="129A12A4">
      <w:start w:val="1"/>
      <w:numFmt w:val="lowerRoman"/>
      <w:lvlText w:val="(%1)"/>
      <w:lvlJc w:val="left"/>
      <w:pPr>
        <w:ind w:left="2726" w:hanging="720"/>
      </w:pPr>
      <w:rPr>
        <w:rFonts w:eastAsia="標楷體" w:hint="eastAsia"/>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16D10E64"/>
    <w:multiLevelType w:val="hybridMultilevel"/>
    <w:tmpl w:val="F90A9E00"/>
    <w:lvl w:ilvl="0" w:tplc="0409001B">
      <w:start w:val="1"/>
      <w:numFmt w:val="lowerRoman"/>
      <w:lvlText w:val="%1."/>
      <w:lvlJc w:val="righ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0">
    <w:nsid w:val="16F01A6C"/>
    <w:multiLevelType w:val="hybridMultilevel"/>
    <w:tmpl w:val="8B98DD5E"/>
    <w:lvl w:ilvl="0" w:tplc="C1C2D9FC">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173B6193"/>
    <w:multiLevelType w:val="hybridMultilevel"/>
    <w:tmpl w:val="49C09C66"/>
    <w:lvl w:ilvl="0" w:tplc="7CD2E3E6">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189B28B1"/>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18C31812"/>
    <w:multiLevelType w:val="hybridMultilevel"/>
    <w:tmpl w:val="4AAE4A74"/>
    <w:lvl w:ilvl="0" w:tplc="EE1C6012">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18D7175C"/>
    <w:multiLevelType w:val="hybridMultilevel"/>
    <w:tmpl w:val="916C6D74"/>
    <w:lvl w:ilvl="0" w:tplc="27ECF48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19131783"/>
    <w:multiLevelType w:val="hybridMultilevel"/>
    <w:tmpl w:val="3E9C3A60"/>
    <w:lvl w:ilvl="0" w:tplc="3D1E0578">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1B357A58"/>
    <w:multiLevelType w:val="hybridMultilevel"/>
    <w:tmpl w:val="C916F16C"/>
    <w:lvl w:ilvl="0" w:tplc="BA947828">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1B6357F1"/>
    <w:multiLevelType w:val="hybridMultilevel"/>
    <w:tmpl w:val="ECCCFD1A"/>
    <w:lvl w:ilvl="0" w:tplc="11A0A10E">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1C052A38"/>
    <w:multiLevelType w:val="hybridMultilevel"/>
    <w:tmpl w:val="A9DE3438"/>
    <w:lvl w:ilvl="0" w:tplc="9FAE5870">
      <w:start w:val="1"/>
      <w:numFmt w:val="decimal"/>
      <w:lvlText w:val="%1、"/>
      <w:lvlJc w:val="left"/>
      <w:pPr>
        <w:ind w:left="480"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1C743A9A"/>
    <w:multiLevelType w:val="hybridMultilevel"/>
    <w:tmpl w:val="B65A2142"/>
    <w:lvl w:ilvl="0" w:tplc="9566D44E">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1CAB7592"/>
    <w:multiLevelType w:val="hybridMultilevel"/>
    <w:tmpl w:val="607CD4C6"/>
    <w:lvl w:ilvl="0" w:tplc="AACCC2F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1D201412"/>
    <w:multiLevelType w:val="hybridMultilevel"/>
    <w:tmpl w:val="3752CC4E"/>
    <w:lvl w:ilvl="0" w:tplc="669CFBEC">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1DBF5C76"/>
    <w:multiLevelType w:val="hybridMultilevel"/>
    <w:tmpl w:val="C492BF6A"/>
    <w:lvl w:ilvl="0" w:tplc="F3DAA638">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1E4E47A5"/>
    <w:multiLevelType w:val="hybridMultilevel"/>
    <w:tmpl w:val="7DB61564"/>
    <w:lvl w:ilvl="0" w:tplc="79F88D0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1E613225"/>
    <w:multiLevelType w:val="hybridMultilevel"/>
    <w:tmpl w:val="CC521CFA"/>
    <w:lvl w:ilvl="0" w:tplc="0E204F72">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1E880FCA"/>
    <w:multiLevelType w:val="hybridMultilevel"/>
    <w:tmpl w:val="C2967298"/>
    <w:lvl w:ilvl="0" w:tplc="1BA29CA0">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1F10662F"/>
    <w:multiLevelType w:val="hybridMultilevel"/>
    <w:tmpl w:val="645C8772"/>
    <w:lvl w:ilvl="0" w:tplc="1ABE6064">
      <w:start w:val="1"/>
      <w:numFmt w:val="taiwaneseCountingThousand"/>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1FD43E61"/>
    <w:multiLevelType w:val="hybridMultilevel"/>
    <w:tmpl w:val="806E7C40"/>
    <w:lvl w:ilvl="0" w:tplc="82BCF0C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20C3194B"/>
    <w:multiLevelType w:val="hybridMultilevel"/>
    <w:tmpl w:val="ED46427A"/>
    <w:lvl w:ilvl="0" w:tplc="B838D296">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20FC0CCB"/>
    <w:multiLevelType w:val="hybridMultilevel"/>
    <w:tmpl w:val="0478D060"/>
    <w:lvl w:ilvl="0" w:tplc="EF6A589E">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210B6D02"/>
    <w:multiLevelType w:val="hybridMultilevel"/>
    <w:tmpl w:val="899E12DA"/>
    <w:lvl w:ilvl="0" w:tplc="30301830">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21AE4846"/>
    <w:multiLevelType w:val="hybridMultilevel"/>
    <w:tmpl w:val="B5305FD4"/>
    <w:lvl w:ilvl="0" w:tplc="30E0737E">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22FD74FB"/>
    <w:multiLevelType w:val="hybridMultilevel"/>
    <w:tmpl w:val="123040DC"/>
    <w:lvl w:ilvl="0" w:tplc="8B188CE2">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239E0AC9"/>
    <w:multiLevelType w:val="hybridMultilevel"/>
    <w:tmpl w:val="C0E6D37C"/>
    <w:lvl w:ilvl="0" w:tplc="4350E212">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23F94E90"/>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2404606A"/>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24371B18"/>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24A172AB"/>
    <w:multiLevelType w:val="hybridMultilevel"/>
    <w:tmpl w:val="CFA8EB82"/>
    <w:lvl w:ilvl="0" w:tplc="5A04C26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24C71072"/>
    <w:multiLevelType w:val="hybridMultilevel"/>
    <w:tmpl w:val="452ACC46"/>
    <w:lvl w:ilvl="0" w:tplc="8F24CFA4">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250032BD"/>
    <w:multiLevelType w:val="hybridMultilevel"/>
    <w:tmpl w:val="6FEE78EA"/>
    <w:lvl w:ilvl="0" w:tplc="47C81DCA">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2571128D"/>
    <w:multiLevelType w:val="hybridMultilevel"/>
    <w:tmpl w:val="B5F85D1E"/>
    <w:lvl w:ilvl="0" w:tplc="373A2D96">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25AC65E9"/>
    <w:multiLevelType w:val="hybridMultilevel"/>
    <w:tmpl w:val="AFBE89BA"/>
    <w:lvl w:ilvl="0" w:tplc="043AA214">
      <w:start w:val="1"/>
      <w:numFmt w:val="decimal"/>
      <w:lvlText w:val="%1."/>
      <w:lvlJc w:val="left"/>
      <w:pPr>
        <w:ind w:left="55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260F3B38"/>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26333449"/>
    <w:multiLevelType w:val="hybridMultilevel"/>
    <w:tmpl w:val="245E89E6"/>
    <w:lvl w:ilvl="0" w:tplc="6BB227B8">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26F66862"/>
    <w:multiLevelType w:val="hybridMultilevel"/>
    <w:tmpl w:val="EC6C7AC8"/>
    <w:lvl w:ilvl="0" w:tplc="95463F48">
      <w:start w:val="1"/>
      <w:numFmt w:val="taiwaneseCountingThousand"/>
      <w:lvlText w:val="(%1)"/>
      <w:lvlJc w:val="left"/>
      <w:pPr>
        <w:ind w:left="1048" w:hanging="480"/>
      </w:pPr>
      <w:rPr>
        <w:rFonts w:hint="eastAsia"/>
      </w:rPr>
    </w:lvl>
    <w:lvl w:ilvl="1" w:tplc="04090019">
      <w:start w:val="1"/>
      <w:numFmt w:val="ideographTraditional"/>
      <w:lvlText w:val="%2、"/>
      <w:lvlJc w:val="left"/>
      <w:pPr>
        <w:ind w:left="1481" w:hanging="480"/>
      </w:pPr>
    </w:lvl>
    <w:lvl w:ilvl="2" w:tplc="F552DD92">
      <w:start w:val="1"/>
      <w:numFmt w:val="decimal"/>
      <w:lvlText w:val="%3、"/>
      <w:lvlJc w:val="left"/>
      <w:pPr>
        <w:ind w:left="1288" w:hanging="720"/>
      </w:pPr>
      <w:rPr>
        <w:rFonts w:hint="default"/>
      </w:rPr>
    </w:lvl>
    <w:lvl w:ilvl="3" w:tplc="A2B21942">
      <w:start w:val="1"/>
      <w:numFmt w:val="decimal"/>
      <w:lvlText w:val="(%4)"/>
      <w:lvlJc w:val="left"/>
      <w:pPr>
        <w:ind w:left="2681" w:hanging="720"/>
      </w:pPr>
      <w:rPr>
        <w:rFonts w:hint="default"/>
      </w:rPr>
    </w:lvl>
    <w:lvl w:ilvl="4" w:tplc="04090019" w:tentative="1">
      <w:start w:val="1"/>
      <w:numFmt w:val="ideographTraditional"/>
      <w:lvlText w:val="%5、"/>
      <w:lvlJc w:val="left"/>
      <w:pPr>
        <w:ind w:left="2921" w:hanging="480"/>
      </w:pPr>
    </w:lvl>
    <w:lvl w:ilvl="5" w:tplc="0409001B" w:tentative="1">
      <w:start w:val="1"/>
      <w:numFmt w:val="lowerRoman"/>
      <w:lvlText w:val="%6."/>
      <w:lvlJc w:val="right"/>
      <w:pPr>
        <w:ind w:left="3401" w:hanging="480"/>
      </w:pPr>
    </w:lvl>
    <w:lvl w:ilvl="6" w:tplc="0409000F" w:tentative="1">
      <w:start w:val="1"/>
      <w:numFmt w:val="decimal"/>
      <w:lvlText w:val="%7."/>
      <w:lvlJc w:val="left"/>
      <w:pPr>
        <w:ind w:left="3881" w:hanging="480"/>
      </w:pPr>
    </w:lvl>
    <w:lvl w:ilvl="7" w:tplc="04090019" w:tentative="1">
      <w:start w:val="1"/>
      <w:numFmt w:val="ideographTraditional"/>
      <w:lvlText w:val="%8、"/>
      <w:lvlJc w:val="left"/>
      <w:pPr>
        <w:ind w:left="4361" w:hanging="480"/>
      </w:pPr>
    </w:lvl>
    <w:lvl w:ilvl="8" w:tplc="0409001B" w:tentative="1">
      <w:start w:val="1"/>
      <w:numFmt w:val="lowerRoman"/>
      <w:lvlText w:val="%9."/>
      <w:lvlJc w:val="right"/>
      <w:pPr>
        <w:ind w:left="4841" w:hanging="480"/>
      </w:pPr>
    </w:lvl>
  </w:abstractNum>
  <w:abstractNum w:abstractNumId="75">
    <w:nsid w:val="2847533F"/>
    <w:multiLevelType w:val="hybridMultilevel"/>
    <w:tmpl w:val="072C5CBA"/>
    <w:lvl w:ilvl="0" w:tplc="04090013">
      <w:start w:val="1"/>
      <w:numFmt w:val="upperRoman"/>
      <w:lvlText w:val="%1."/>
      <w:lvlJc w:val="left"/>
      <w:pPr>
        <w:ind w:left="2266" w:hanging="480"/>
      </w:pPr>
    </w:lvl>
    <w:lvl w:ilvl="1" w:tplc="04090019" w:tentative="1">
      <w:start w:val="1"/>
      <w:numFmt w:val="ideographTraditional"/>
      <w:lvlText w:val="%2、"/>
      <w:lvlJc w:val="left"/>
      <w:pPr>
        <w:ind w:left="2746" w:hanging="480"/>
      </w:pPr>
    </w:lvl>
    <w:lvl w:ilvl="2" w:tplc="0409001B" w:tentative="1">
      <w:start w:val="1"/>
      <w:numFmt w:val="lowerRoman"/>
      <w:lvlText w:val="%3."/>
      <w:lvlJc w:val="right"/>
      <w:pPr>
        <w:ind w:left="3226" w:hanging="480"/>
      </w:pPr>
    </w:lvl>
    <w:lvl w:ilvl="3" w:tplc="0409000F" w:tentative="1">
      <w:start w:val="1"/>
      <w:numFmt w:val="decimal"/>
      <w:lvlText w:val="%4."/>
      <w:lvlJc w:val="left"/>
      <w:pPr>
        <w:ind w:left="3706" w:hanging="480"/>
      </w:pPr>
    </w:lvl>
    <w:lvl w:ilvl="4" w:tplc="04090019" w:tentative="1">
      <w:start w:val="1"/>
      <w:numFmt w:val="ideographTraditional"/>
      <w:lvlText w:val="%5、"/>
      <w:lvlJc w:val="left"/>
      <w:pPr>
        <w:ind w:left="4186" w:hanging="480"/>
      </w:pPr>
    </w:lvl>
    <w:lvl w:ilvl="5" w:tplc="0409001B" w:tentative="1">
      <w:start w:val="1"/>
      <w:numFmt w:val="lowerRoman"/>
      <w:lvlText w:val="%6."/>
      <w:lvlJc w:val="right"/>
      <w:pPr>
        <w:ind w:left="4666" w:hanging="480"/>
      </w:pPr>
    </w:lvl>
    <w:lvl w:ilvl="6" w:tplc="0409000F" w:tentative="1">
      <w:start w:val="1"/>
      <w:numFmt w:val="decimal"/>
      <w:lvlText w:val="%7."/>
      <w:lvlJc w:val="left"/>
      <w:pPr>
        <w:ind w:left="5146" w:hanging="480"/>
      </w:pPr>
    </w:lvl>
    <w:lvl w:ilvl="7" w:tplc="04090019" w:tentative="1">
      <w:start w:val="1"/>
      <w:numFmt w:val="ideographTraditional"/>
      <w:lvlText w:val="%8、"/>
      <w:lvlJc w:val="left"/>
      <w:pPr>
        <w:ind w:left="5626" w:hanging="480"/>
      </w:pPr>
    </w:lvl>
    <w:lvl w:ilvl="8" w:tplc="0409001B" w:tentative="1">
      <w:start w:val="1"/>
      <w:numFmt w:val="lowerRoman"/>
      <w:lvlText w:val="%9."/>
      <w:lvlJc w:val="right"/>
      <w:pPr>
        <w:ind w:left="6106" w:hanging="480"/>
      </w:pPr>
    </w:lvl>
  </w:abstractNum>
  <w:abstractNum w:abstractNumId="76">
    <w:nsid w:val="286A307E"/>
    <w:multiLevelType w:val="hybridMultilevel"/>
    <w:tmpl w:val="0024C7DA"/>
    <w:lvl w:ilvl="0" w:tplc="188044B6">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287600ED"/>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28E05733"/>
    <w:multiLevelType w:val="hybridMultilevel"/>
    <w:tmpl w:val="FC4C951C"/>
    <w:lvl w:ilvl="0" w:tplc="B84A9150">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29BC3B6E"/>
    <w:multiLevelType w:val="hybridMultilevel"/>
    <w:tmpl w:val="725E0BFE"/>
    <w:lvl w:ilvl="0" w:tplc="6DC49ACE">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2A054857"/>
    <w:multiLevelType w:val="hybridMultilevel"/>
    <w:tmpl w:val="0FFA6A12"/>
    <w:lvl w:ilvl="0" w:tplc="9DE28058">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2A8A36DC"/>
    <w:multiLevelType w:val="hybridMultilevel"/>
    <w:tmpl w:val="EC6C7AC8"/>
    <w:lvl w:ilvl="0" w:tplc="95463F48">
      <w:start w:val="1"/>
      <w:numFmt w:val="taiwaneseCountingThousand"/>
      <w:lvlText w:val="(%1)"/>
      <w:lvlJc w:val="left"/>
      <w:pPr>
        <w:ind w:left="1048" w:hanging="480"/>
      </w:pPr>
      <w:rPr>
        <w:rFonts w:hint="eastAsia"/>
      </w:rPr>
    </w:lvl>
    <w:lvl w:ilvl="1" w:tplc="04090019">
      <w:start w:val="1"/>
      <w:numFmt w:val="ideographTraditional"/>
      <w:lvlText w:val="%2、"/>
      <w:lvlJc w:val="left"/>
      <w:pPr>
        <w:ind w:left="1481" w:hanging="480"/>
      </w:pPr>
    </w:lvl>
    <w:lvl w:ilvl="2" w:tplc="F552DD92">
      <w:start w:val="1"/>
      <w:numFmt w:val="decimal"/>
      <w:lvlText w:val="%3、"/>
      <w:lvlJc w:val="left"/>
      <w:pPr>
        <w:ind w:left="1288" w:hanging="720"/>
      </w:pPr>
      <w:rPr>
        <w:rFonts w:hint="default"/>
      </w:rPr>
    </w:lvl>
    <w:lvl w:ilvl="3" w:tplc="A2B21942">
      <w:start w:val="1"/>
      <w:numFmt w:val="decimal"/>
      <w:lvlText w:val="(%4)"/>
      <w:lvlJc w:val="left"/>
      <w:pPr>
        <w:ind w:left="2681" w:hanging="720"/>
      </w:pPr>
      <w:rPr>
        <w:rFonts w:hint="default"/>
      </w:rPr>
    </w:lvl>
    <w:lvl w:ilvl="4" w:tplc="04090019" w:tentative="1">
      <w:start w:val="1"/>
      <w:numFmt w:val="ideographTraditional"/>
      <w:lvlText w:val="%5、"/>
      <w:lvlJc w:val="left"/>
      <w:pPr>
        <w:ind w:left="2921" w:hanging="480"/>
      </w:pPr>
    </w:lvl>
    <w:lvl w:ilvl="5" w:tplc="0409001B" w:tentative="1">
      <w:start w:val="1"/>
      <w:numFmt w:val="lowerRoman"/>
      <w:lvlText w:val="%6."/>
      <w:lvlJc w:val="right"/>
      <w:pPr>
        <w:ind w:left="3401" w:hanging="480"/>
      </w:pPr>
    </w:lvl>
    <w:lvl w:ilvl="6" w:tplc="0409000F" w:tentative="1">
      <w:start w:val="1"/>
      <w:numFmt w:val="decimal"/>
      <w:lvlText w:val="%7."/>
      <w:lvlJc w:val="left"/>
      <w:pPr>
        <w:ind w:left="3881" w:hanging="480"/>
      </w:pPr>
    </w:lvl>
    <w:lvl w:ilvl="7" w:tplc="04090019" w:tentative="1">
      <w:start w:val="1"/>
      <w:numFmt w:val="ideographTraditional"/>
      <w:lvlText w:val="%8、"/>
      <w:lvlJc w:val="left"/>
      <w:pPr>
        <w:ind w:left="4361" w:hanging="480"/>
      </w:pPr>
    </w:lvl>
    <w:lvl w:ilvl="8" w:tplc="0409001B" w:tentative="1">
      <w:start w:val="1"/>
      <w:numFmt w:val="lowerRoman"/>
      <w:lvlText w:val="%9."/>
      <w:lvlJc w:val="right"/>
      <w:pPr>
        <w:ind w:left="4841" w:hanging="480"/>
      </w:pPr>
    </w:lvl>
  </w:abstractNum>
  <w:abstractNum w:abstractNumId="82">
    <w:nsid w:val="2AE41F78"/>
    <w:multiLevelType w:val="hybridMultilevel"/>
    <w:tmpl w:val="0192BC56"/>
    <w:lvl w:ilvl="0" w:tplc="E07CAB90">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2AF10A89"/>
    <w:multiLevelType w:val="hybridMultilevel"/>
    <w:tmpl w:val="AC4E9BD4"/>
    <w:lvl w:ilvl="0" w:tplc="3754EB9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2B8423B6"/>
    <w:multiLevelType w:val="hybridMultilevel"/>
    <w:tmpl w:val="6F98AC78"/>
    <w:lvl w:ilvl="0" w:tplc="B9C09A6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2C5F7F5F"/>
    <w:multiLevelType w:val="hybridMultilevel"/>
    <w:tmpl w:val="750CE8EC"/>
    <w:lvl w:ilvl="0" w:tplc="B57840D4">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2C99325B"/>
    <w:multiLevelType w:val="hybridMultilevel"/>
    <w:tmpl w:val="BB369DD8"/>
    <w:lvl w:ilvl="0" w:tplc="129A12A4">
      <w:start w:val="1"/>
      <w:numFmt w:val="lowerRoman"/>
      <w:lvlText w:val="(%1)"/>
      <w:lvlJc w:val="left"/>
      <w:pPr>
        <w:ind w:left="2726" w:hanging="720"/>
      </w:pPr>
      <w:rPr>
        <w:rFonts w:eastAsia="標楷體" w:hint="eastAsia"/>
        <w:b w:val="0"/>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2D5A050C"/>
    <w:multiLevelType w:val="hybridMultilevel"/>
    <w:tmpl w:val="6E7E7704"/>
    <w:lvl w:ilvl="0" w:tplc="DF9E583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2E2F6A10"/>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2E3D10F8"/>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2E3E4039"/>
    <w:multiLevelType w:val="hybridMultilevel"/>
    <w:tmpl w:val="2B90A5F2"/>
    <w:lvl w:ilvl="0" w:tplc="04090013">
      <w:start w:val="1"/>
      <w:numFmt w:val="upperRoman"/>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91">
    <w:nsid w:val="2E6F1A55"/>
    <w:multiLevelType w:val="hybridMultilevel"/>
    <w:tmpl w:val="DF5C5DAA"/>
    <w:lvl w:ilvl="0" w:tplc="1A42BEDE">
      <w:start w:val="1"/>
      <w:numFmt w:val="upperLetter"/>
      <w:lvlText w:val="%1."/>
      <w:lvlJc w:val="left"/>
      <w:pPr>
        <w:ind w:left="3840" w:hanging="480"/>
      </w:pPr>
      <w:rPr>
        <w:rFonts w:hint="eastAsia"/>
      </w:rPr>
    </w:lvl>
    <w:lvl w:ilvl="1" w:tplc="04090019" w:tentative="1">
      <w:start w:val="1"/>
      <w:numFmt w:val="ideographTraditional"/>
      <w:lvlText w:val="%2、"/>
      <w:lvlJc w:val="left"/>
      <w:pPr>
        <w:ind w:left="4320" w:hanging="480"/>
      </w:pPr>
    </w:lvl>
    <w:lvl w:ilvl="2" w:tplc="0409001B" w:tentative="1">
      <w:start w:val="1"/>
      <w:numFmt w:val="lowerRoman"/>
      <w:lvlText w:val="%3."/>
      <w:lvlJc w:val="right"/>
      <w:pPr>
        <w:ind w:left="4800" w:hanging="480"/>
      </w:pPr>
    </w:lvl>
    <w:lvl w:ilvl="3" w:tplc="0409000F" w:tentative="1">
      <w:start w:val="1"/>
      <w:numFmt w:val="decimal"/>
      <w:lvlText w:val="%4."/>
      <w:lvlJc w:val="left"/>
      <w:pPr>
        <w:ind w:left="5280" w:hanging="480"/>
      </w:pPr>
    </w:lvl>
    <w:lvl w:ilvl="4" w:tplc="04090019" w:tentative="1">
      <w:start w:val="1"/>
      <w:numFmt w:val="ideographTraditional"/>
      <w:lvlText w:val="%5、"/>
      <w:lvlJc w:val="left"/>
      <w:pPr>
        <w:ind w:left="5760" w:hanging="480"/>
      </w:pPr>
    </w:lvl>
    <w:lvl w:ilvl="5" w:tplc="0409001B" w:tentative="1">
      <w:start w:val="1"/>
      <w:numFmt w:val="lowerRoman"/>
      <w:lvlText w:val="%6."/>
      <w:lvlJc w:val="right"/>
      <w:pPr>
        <w:ind w:left="6240" w:hanging="480"/>
      </w:pPr>
    </w:lvl>
    <w:lvl w:ilvl="6" w:tplc="0409000F" w:tentative="1">
      <w:start w:val="1"/>
      <w:numFmt w:val="decimal"/>
      <w:lvlText w:val="%7."/>
      <w:lvlJc w:val="left"/>
      <w:pPr>
        <w:ind w:left="6720" w:hanging="480"/>
      </w:pPr>
    </w:lvl>
    <w:lvl w:ilvl="7" w:tplc="04090019" w:tentative="1">
      <w:start w:val="1"/>
      <w:numFmt w:val="ideographTraditional"/>
      <w:lvlText w:val="%8、"/>
      <w:lvlJc w:val="left"/>
      <w:pPr>
        <w:ind w:left="7200" w:hanging="480"/>
      </w:pPr>
    </w:lvl>
    <w:lvl w:ilvl="8" w:tplc="0409001B" w:tentative="1">
      <w:start w:val="1"/>
      <w:numFmt w:val="lowerRoman"/>
      <w:lvlText w:val="%9."/>
      <w:lvlJc w:val="right"/>
      <w:pPr>
        <w:ind w:left="7680" w:hanging="480"/>
      </w:pPr>
    </w:lvl>
  </w:abstractNum>
  <w:abstractNum w:abstractNumId="92">
    <w:nsid w:val="2F1E4B47"/>
    <w:multiLevelType w:val="hybridMultilevel"/>
    <w:tmpl w:val="2D8CD5CC"/>
    <w:lvl w:ilvl="0" w:tplc="35DEE516">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93">
    <w:nsid w:val="2FC541FD"/>
    <w:multiLevelType w:val="hybridMultilevel"/>
    <w:tmpl w:val="860638AE"/>
    <w:lvl w:ilvl="0" w:tplc="6A14F3BE">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nsid w:val="306D7938"/>
    <w:multiLevelType w:val="hybridMultilevel"/>
    <w:tmpl w:val="5E287E14"/>
    <w:lvl w:ilvl="0" w:tplc="0C66E024">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nsid w:val="32E948D0"/>
    <w:multiLevelType w:val="hybridMultilevel"/>
    <w:tmpl w:val="31088F94"/>
    <w:lvl w:ilvl="0" w:tplc="9E780668">
      <w:start w:val="1"/>
      <w:numFmt w:val="taiwaneseCountingThousand"/>
      <w:lvlText w:val="%1、"/>
      <w:lvlJc w:val="left"/>
      <w:pPr>
        <w:ind w:left="480"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332717C8"/>
    <w:multiLevelType w:val="hybridMultilevel"/>
    <w:tmpl w:val="FEFC8E48"/>
    <w:lvl w:ilvl="0" w:tplc="7B362C9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344610F8"/>
    <w:multiLevelType w:val="hybridMultilevel"/>
    <w:tmpl w:val="7092FBCA"/>
    <w:lvl w:ilvl="0" w:tplc="746CC68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nsid w:val="3452711E"/>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nsid w:val="34E97E1E"/>
    <w:multiLevelType w:val="hybridMultilevel"/>
    <w:tmpl w:val="3C26E8C6"/>
    <w:lvl w:ilvl="0" w:tplc="9DE86E78">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353B6179"/>
    <w:multiLevelType w:val="hybridMultilevel"/>
    <w:tmpl w:val="55169F6A"/>
    <w:lvl w:ilvl="0" w:tplc="C11E3B4E">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nsid w:val="370868F9"/>
    <w:multiLevelType w:val="hybridMultilevel"/>
    <w:tmpl w:val="EB5E3B50"/>
    <w:lvl w:ilvl="0" w:tplc="7CE62B4C">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nsid w:val="37655BD6"/>
    <w:multiLevelType w:val="hybridMultilevel"/>
    <w:tmpl w:val="C60C340A"/>
    <w:lvl w:ilvl="0" w:tplc="D9BCA9B8">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nsid w:val="37E32FBA"/>
    <w:multiLevelType w:val="hybridMultilevel"/>
    <w:tmpl w:val="434058C4"/>
    <w:lvl w:ilvl="0" w:tplc="1A8A5F0A">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38362A08"/>
    <w:multiLevelType w:val="hybridMultilevel"/>
    <w:tmpl w:val="396EA250"/>
    <w:lvl w:ilvl="0" w:tplc="20DAA9B8">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nsid w:val="3937357F"/>
    <w:multiLevelType w:val="hybridMultilevel"/>
    <w:tmpl w:val="FF52B458"/>
    <w:lvl w:ilvl="0" w:tplc="0E1EF408">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nsid w:val="39541CEE"/>
    <w:multiLevelType w:val="hybridMultilevel"/>
    <w:tmpl w:val="40C41E5A"/>
    <w:lvl w:ilvl="0" w:tplc="867250E2">
      <w:start w:val="1"/>
      <w:numFmt w:val="decimal"/>
      <w:lvlText w:val="%1、"/>
      <w:lvlJc w:val="left"/>
      <w:pPr>
        <w:ind w:left="480"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nsid w:val="3A0B66F0"/>
    <w:multiLevelType w:val="hybridMultilevel"/>
    <w:tmpl w:val="80663B20"/>
    <w:lvl w:ilvl="0" w:tplc="511E692E">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nsid w:val="3A840E55"/>
    <w:multiLevelType w:val="hybridMultilevel"/>
    <w:tmpl w:val="F90A9E00"/>
    <w:lvl w:ilvl="0" w:tplc="0409001B">
      <w:start w:val="1"/>
      <w:numFmt w:val="lowerRoman"/>
      <w:lvlText w:val="%1."/>
      <w:lvlJc w:val="righ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09">
    <w:nsid w:val="3C2B0AEA"/>
    <w:multiLevelType w:val="hybridMultilevel"/>
    <w:tmpl w:val="E59647E2"/>
    <w:lvl w:ilvl="0" w:tplc="7CE84D06">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nsid w:val="3C7B6CAC"/>
    <w:multiLevelType w:val="hybridMultilevel"/>
    <w:tmpl w:val="958CC790"/>
    <w:lvl w:ilvl="0" w:tplc="79CADD96">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nsid w:val="3D0A654F"/>
    <w:multiLevelType w:val="hybridMultilevel"/>
    <w:tmpl w:val="AB8EF8B0"/>
    <w:lvl w:ilvl="0" w:tplc="AF46836E">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nsid w:val="3D1933BE"/>
    <w:multiLevelType w:val="hybridMultilevel"/>
    <w:tmpl w:val="9368613C"/>
    <w:lvl w:ilvl="0" w:tplc="257455CA">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3DD96FDA"/>
    <w:multiLevelType w:val="hybridMultilevel"/>
    <w:tmpl w:val="8B187B1C"/>
    <w:lvl w:ilvl="0" w:tplc="BB2C3ABA">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nsid w:val="3E2D0E93"/>
    <w:multiLevelType w:val="hybridMultilevel"/>
    <w:tmpl w:val="B3FC446C"/>
    <w:lvl w:ilvl="0" w:tplc="AB429B3A">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nsid w:val="3E446FA3"/>
    <w:multiLevelType w:val="hybridMultilevel"/>
    <w:tmpl w:val="FD08E4BC"/>
    <w:lvl w:ilvl="0" w:tplc="3C888A1A">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3F0145D5"/>
    <w:multiLevelType w:val="hybridMultilevel"/>
    <w:tmpl w:val="6FA8FA6C"/>
    <w:lvl w:ilvl="0" w:tplc="34AC24FE">
      <w:start w:val="1"/>
      <w:numFmt w:val="taiwaneseCountingThousand"/>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nsid w:val="3FC70384"/>
    <w:multiLevelType w:val="hybridMultilevel"/>
    <w:tmpl w:val="246CB1BA"/>
    <w:lvl w:ilvl="0" w:tplc="2250BB3C">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nsid w:val="40390127"/>
    <w:multiLevelType w:val="hybridMultilevel"/>
    <w:tmpl w:val="AFEC7FF6"/>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nsid w:val="409A03FE"/>
    <w:multiLevelType w:val="hybridMultilevel"/>
    <w:tmpl w:val="A4C6B2A8"/>
    <w:lvl w:ilvl="0" w:tplc="48569BC0">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nsid w:val="40B102B6"/>
    <w:multiLevelType w:val="hybridMultilevel"/>
    <w:tmpl w:val="5208921E"/>
    <w:lvl w:ilvl="0" w:tplc="A50C6C0C">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420E5E71"/>
    <w:multiLevelType w:val="hybridMultilevel"/>
    <w:tmpl w:val="AFEC7FF6"/>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nsid w:val="426E3EA7"/>
    <w:multiLevelType w:val="hybridMultilevel"/>
    <w:tmpl w:val="AA565162"/>
    <w:lvl w:ilvl="0" w:tplc="9C2CBF5A">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nsid w:val="42F0302B"/>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nsid w:val="43B421C2"/>
    <w:multiLevelType w:val="hybridMultilevel"/>
    <w:tmpl w:val="BBA66E72"/>
    <w:lvl w:ilvl="0" w:tplc="ADBA488C">
      <w:start w:val="1"/>
      <w:numFmt w:val="decimal"/>
      <w:pStyle w:val="123"/>
      <w:lvlText w:val="(%1)"/>
      <w:lvlJc w:val="left"/>
      <w:pPr>
        <w:ind w:left="720" w:hanging="480"/>
      </w:pPr>
      <w:rPr>
        <w:rFonts w:hint="default"/>
        <w:b w:val="0"/>
        <w:color w:val="auto"/>
        <w:sz w:val="26"/>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5">
    <w:nsid w:val="44152A12"/>
    <w:multiLevelType w:val="hybridMultilevel"/>
    <w:tmpl w:val="510EE934"/>
    <w:lvl w:ilvl="0" w:tplc="2BAE2270">
      <w:start w:val="1"/>
      <w:numFmt w:val="decimal"/>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nsid w:val="44761CBB"/>
    <w:multiLevelType w:val="hybridMultilevel"/>
    <w:tmpl w:val="9B7C5AC4"/>
    <w:lvl w:ilvl="0" w:tplc="522846BA">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7">
    <w:nsid w:val="44AE1766"/>
    <w:multiLevelType w:val="hybridMultilevel"/>
    <w:tmpl w:val="9880115C"/>
    <w:lvl w:ilvl="0" w:tplc="FA6203AE">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nsid w:val="44EA0D36"/>
    <w:multiLevelType w:val="hybridMultilevel"/>
    <w:tmpl w:val="0FF45178"/>
    <w:lvl w:ilvl="0" w:tplc="63BE0322">
      <w:start w:val="1"/>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nsid w:val="458B3AE5"/>
    <w:multiLevelType w:val="hybridMultilevel"/>
    <w:tmpl w:val="2BA0EADE"/>
    <w:lvl w:ilvl="0" w:tplc="FB4AF2E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nsid w:val="45F104DE"/>
    <w:multiLevelType w:val="hybridMultilevel"/>
    <w:tmpl w:val="F35801B8"/>
    <w:lvl w:ilvl="0" w:tplc="330EEAE8">
      <w:start w:val="2"/>
      <w:numFmt w:val="decimal"/>
      <w:lvlText w:val="%1、"/>
      <w:lvlJc w:val="left"/>
      <w:pPr>
        <w:ind w:left="480"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nsid w:val="461004F6"/>
    <w:multiLevelType w:val="hybridMultilevel"/>
    <w:tmpl w:val="016CF1D8"/>
    <w:lvl w:ilvl="0" w:tplc="AEDA6656">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nsid w:val="464D30CE"/>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nsid w:val="467F333A"/>
    <w:multiLevelType w:val="hybridMultilevel"/>
    <w:tmpl w:val="F90A9E00"/>
    <w:lvl w:ilvl="0" w:tplc="0409001B">
      <w:start w:val="1"/>
      <w:numFmt w:val="lowerRoman"/>
      <w:lvlText w:val="%1."/>
      <w:lvlJc w:val="righ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34">
    <w:nsid w:val="46B00B4F"/>
    <w:multiLevelType w:val="hybridMultilevel"/>
    <w:tmpl w:val="09C2D952"/>
    <w:lvl w:ilvl="0" w:tplc="35265AAA">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nsid w:val="484E1569"/>
    <w:multiLevelType w:val="hybridMultilevel"/>
    <w:tmpl w:val="29DE91AA"/>
    <w:lvl w:ilvl="0" w:tplc="AFBC4634">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nsid w:val="486D3A88"/>
    <w:multiLevelType w:val="hybridMultilevel"/>
    <w:tmpl w:val="502E850A"/>
    <w:lvl w:ilvl="0" w:tplc="902082F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nsid w:val="49174571"/>
    <w:multiLevelType w:val="hybridMultilevel"/>
    <w:tmpl w:val="85F8DC82"/>
    <w:lvl w:ilvl="0" w:tplc="B1023340">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nsid w:val="491A2378"/>
    <w:multiLevelType w:val="hybridMultilevel"/>
    <w:tmpl w:val="E14824EA"/>
    <w:lvl w:ilvl="0" w:tplc="86724AC4">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nsid w:val="491E3D85"/>
    <w:multiLevelType w:val="hybridMultilevel"/>
    <w:tmpl w:val="986E3B6C"/>
    <w:lvl w:ilvl="0" w:tplc="5302DAC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nsid w:val="49EB0AD7"/>
    <w:multiLevelType w:val="hybridMultilevel"/>
    <w:tmpl w:val="F7C282D8"/>
    <w:lvl w:ilvl="0" w:tplc="FDF06498">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nsid w:val="49F916DA"/>
    <w:multiLevelType w:val="hybridMultilevel"/>
    <w:tmpl w:val="D8DE73FE"/>
    <w:lvl w:ilvl="0" w:tplc="A89033E8">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nsid w:val="4B7E5B27"/>
    <w:multiLevelType w:val="hybridMultilevel"/>
    <w:tmpl w:val="68ECA828"/>
    <w:lvl w:ilvl="0" w:tplc="FD8C99E6">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nsid w:val="4E21170C"/>
    <w:multiLevelType w:val="hybridMultilevel"/>
    <w:tmpl w:val="C0A648BC"/>
    <w:lvl w:ilvl="0" w:tplc="F012A15A">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nsid w:val="4F7E4C67"/>
    <w:multiLevelType w:val="hybridMultilevel"/>
    <w:tmpl w:val="8F2AE410"/>
    <w:lvl w:ilvl="0" w:tplc="A6D6055A">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nsid w:val="4FB93173"/>
    <w:multiLevelType w:val="hybridMultilevel"/>
    <w:tmpl w:val="6B528BC6"/>
    <w:lvl w:ilvl="0" w:tplc="54B05D74">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nsid w:val="4FDE2F66"/>
    <w:multiLevelType w:val="hybridMultilevel"/>
    <w:tmpl w:val="384AD970"/>
    <w:lvl w:ilvl="0" w:tplc="58E8101E">
      <w:start w:val="1"/>
      <w:numFmt w:val="upperRoman"/>
      <w:lvlText w:val="%1."/>
      <w:lvlJc w:val="lef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nsid w:val="4FE8381C"/>
    <w:multiLevelType w:val="hybridMultilevel"/>
    <w:tmpl w:val="4782BB7C"/>
    <w:lvl w:ilvl="0" w:tplc="62B8970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48">
    <w:nsid w:val="500216B1"/>
    <w:multiLevelType w:val="hybridMultilevel"/>
    <w:tmpl w:val="57BC31D0"/>
    <w:lvl w:ilvl="0" w:tplc="64F80F0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nsid w:val="51F271CD"/>
    <w:multiLevelType w:val="hybridMultilevel"/>
    <w:tmpl w:val="4E66270A"/>
    <w:lvl w:ilvl="0" w:tplc="93A248FE">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nsid w:val="526945ED"/>
    <w:multiLevelType w:val="hybridMultilevel"/>
    <w:tmpl w:val="8DAA43A2"/>
    <w:lvl w:ilvl="0" w:tplc="26AABF7C">
      <w:start w:val="1"/>
      <w:numFmt w:val="taiwaneseCountingThousand"/>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nsid w:val="52BD5838"/>
    <w:multiLevelType w:val="hybridMultilevel"/>
    <w:tmpl w:val="61C66F0E"/>
    <w:lvl w:ilvl="0" w:tplc="0D26BD6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nsid w:val="535B7EB7"/>
    <w:multiLevelType w:val="hybridMultilevel"/>
    <w:tmpl w:val="0CD6B940"/>
    <w:lvl w:ilvl="0" w:tplc="C8B425A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nsid w:val="54377F29"/>
    <w:multiLevelType w:val="hybridMultilevel"/>
    <w:tmpl w:val="59AEFF84"/>
    <w:lvl w:ilvl="0" w:tplc="A46C688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nsid w:val="555978F4"/>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nsid w:val="558A63AE"/>
    <w:multiLevelType w:val="hybridMultilevel"/>
    <w:tmpl w:val="D2F21044"/>
    <w:lvl w:ilvl="0" w:tplc="E76C9ED4">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nsid w:val="56E146B4"/>
    <w:multiLevelType w:val="hybridMultilevel"/>
    <w:tmpl w:val="61E60910"/>
    <w:lvl w:ilvl="0" w:tplc="F8569D02">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nsid w:val="577270C3"/>
    <w:multiLevelType w:val="hybridMultilevel"/>
    <w:tmpl w:val="87A8B5B2"/>
    <w:lvl w:ilvl="0" w:tplc="73B42E3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nsid w:val="587B1FDF"/>
    <w:multiLevelType w:val="hybridMultilevel"/>
    <w:tmpl w:val="6EE60EA6"/>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nsid w:val="58AF7CA0"/>
    <w:multiLevelType w:val="hybridMultilevel"/>
    <w:tmpl w:val="C72804EC"/>
    <w:lvl w:ilvl="0" w:tplc="78A2503C">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nsid w:val="591C61E4"/>
    <w:multiLevelType w:val="hybridMultilevel"/>
    <w:tmpl w:val="83248250"/>
    <w:lvl w:ilvl="0" w:tplc="0A1408E6">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nsid w:val="59F54EB7"/>
    <w:multiLevelType w:val="hybridMultilevel"/>
    <w:tmpl w:val="023CFFA4"/>
    <w:lvl w:ilvl="0" w:tplc="8314FF52">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nsid w:val="5A8C6C38"/>
    <w:multiLevelType w:val="hybridMultilevel"/>
    <w:tmpl w:val="C688FDC0"/>
    <w:lvl w:ilvl="0" w:tplc="DC7E87F8">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nsid w:val="5B161EA2"/>
    <w:multiLevelType w:val="hybridMultilevel"/>
    <w:tmpl w:val="E0B2A0CC"/>
    <w:lvl w:ilvl="0" w:tplc="5DBA1FFE">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nsid w:val="5B4642DF"/>
    <w:multiLevelType w:val="hybridMultilevel"/>
    <w:tmpl w:val="426A3E24"/>
    <w:lvl w:ilvl="0" w:tplc="47C842A8">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nsid w:val="5B981828"/>
    <w:multiLevelType w:val="hybridMultilevel"/>
    <w:tmpl w:val="3E2A5236"/>
    <w:lvl w:ilvl="0" w:tplc="0D549540">
      <w:start w:val="1"/>
      <w:numFmt w:val="upperLetter"/>
      <w:lvlText w:val="%1."/>
      <w:lvlJc w:val="left"/>
      <w:pPr>
        <w:ind w:left="2626" w:hanging="360"/>
      </w:pPr>
      <w:rPr>
        <w:rFonts w:hint="default"/>
      </w:rPr>
    </w:lvl>
    <w:lvl w:ilvl="1" w:tplc="04090019" w:tentative="1">
      <w:start w:val="1"/>
      <w:numFmt w:val="ideographTraditional"/>
      <w:lvlText w:val="%2、"/>
      <w:lvlJc w:val="left"/>
      <w:pPr>
        <w:ind w:left="3226" w:hanging="480"/>
      </w:pPr>
    </w:lvl>
    <w:lvl w:ilvl="2" w:tplc="0409001B" w:tentative="1">
      <w:start w:val="1"/>
      <w:numFmt w:val="lowerRoman"/>
      <w:lvlText w:val="%3."/>
      <w:lvlJc w:val="right"/>
      <w:pPr>
        <w:ind w:left="3706" w:hanging="480"/>
      </w:pPr>
    </w:lvl>
    <w:lvl w:ilvl="3" w:tplc="0409000F" w:tentative="1">
      <w:start w:val="1"/>
      <w:numFmt w:val="decimal"/>
      <w:lvlText w:val="%4."/>
      <w:lvlJc w:val="left"/>
      <w:pPr>
        <w:ind w:left="4186" w:hanging="480"/>
      </w:pPr>
    </w:lvl>
    <w:lvl w:ilvl="4" w:tplc="04090019" w:tentative="1">
      <w:start w:val="1"/>
      <w:numFmt w:val="ideographTraditional"/>
      <w:lvlText w:val="%5、"/>
      <w:lvlJc w:val="left"/>
      <w:pPr>
        <w:ind w:left="4666" w:hanging="480"/>
      </w:pPr>
    </w:lvl>
    <w:lvl w:ilvl="5" w:tplc="0409001B" w:tentative="1">
      <w:start w:val="1"/>
      <w:numFmt w:val="lowerRoman"/>
      <w:lvlText w:val="%6."/>
      <w:lvlJc w:val="right"/>
      <w:pPr>
        <w:ind w:left="5146" w:hanging="480"/>
      </w:pPr>
    </w:lvl>
    <w:lvl w:ilvl="6" w:tplc="0409000F" w:tentative="1">
      <w:start w:val="1"/>
      <w:numFmt w:val="decimal"/>
      <w:lvlText w:val="%7."/>
      <w:lvlJc w:val="left"/>
      <w:pPr>
        <w:ind w:left="5626" w:hanging="480"/>
      </w:pPr>
    </w:lvl>
    <w:lvl w:ilvl="7" w:tplc="04090019" w:tentative="1">
      <w:start w:val="1"/>
      <w:numFmt w:val="ideographTraditional"/>
      <w:lvlText w:val="%8、"/>
      <w:lvlJc w:val="left"/>
      <w:pPr>
        <w:ind w:left="6106" w:hanging="480"/>
      </w:pPr>
    </w:lvl>
    <w:lvl w:ilvl="8" w:tplc="0409001B" w:tentative="1">
      <w:start w:val="1"/>
      <w:numFmt w:val="lowerRoman"/>
      <w:lvlText w:val="%9."/>
      <w:lvlJc w:val="right"/>
      <w:pPr>
        <w:ind w:left="6586" w:hanging="480"/>
      </w:pPr>
    </w:lvl>
  </w:abstractNum>
  <w:abstractNum w:abstractNumId="166">
    <w:nsid w:val="5BB1692F"/>
    <w:multiLevelType w:val="hybridMultilevel"/>
    <w:tmpl w:val="E80E01F4"/>
    <w:lvl w:ilvl="0" w:tplc="050E58D8">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nsid w:val="5C1E359C"/>
    <w:multiLevelType w:val="hybridMultilevel"/>
    <w:tmpl w:val="2F86A094"/>
    <w:lvl w:ilvl="0" w:tplc="E70EA40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nsid w:val="5C7D6F62"/>
    <w:multiLevelType w:val="hybridMultilevel"/>
    <w:tmpl w:val="71EE3554"/>
    <w:lvl w:ilvl="0" w:tplc="76E82084">
      <w:start w:val="1"/>
      <w:numFmt w:val="lowerRoman"/>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nsid w:val="5CE5761B"/>
    <w:multiLevelType w:val="hybridMultilevel"/>
    <w:tmpl w:val="71D21484"/>
    <w:lvl w:ilvl="0" w:tplc="1DDE1EF4">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nsid w:val="5D0A1F65"/>
    <w:multiLevelType w:val="hybridMultilevel"/>
    <w:tmpl w:val="2ED6398C"/>
    <w:lvl w:ilvl="0" w:tplc="1020EC1E">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nsid w:val="5D426A21"/>
    <w:multiLevelType w:val="hybridMultilevel"/>
    <w:tmpl w:val="A12A5C52"/>
    <w:lvl w:ilvl="0" w:tplc="CD642D56">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nsid w:val="5D891E36"/>
    <w:multiLevelType w:val="hybridMultilevel"/>
    <w:tmpl w:val="272625EA"/>
    <w:lvl w:ilvl="0" w:tplc="0BE8308C">
      <w:start w:val="1"/>
      <w:numFmt w:val="decimal"/>
      <w:lvlText w:val="(%1)"/>
      <w:lvlJc w:val="left"/>
      <w:pPr>
        <w:ind w:left="2771" w:hanging="480"/>
      </w:pPr>
      <w:rPr>
        <w:rFonts w:eastAsia="標楷體" w:hint="eastAsia"/>
        <w:b w:val="0"/>
        <w:i w:val="0"/>
        <w:sz w:val="32"/>
        <w:szCs w:val="24"/>
      </w:rPr>
    </w:lvl>
    <w:lvl w:ilvl="1" w:tplc="D900636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nsid w:val="5DC92CD0"/>
    <w:multiLevelType w:val="hybridMultilevel"/>
    <w:tmpl w:val="A790CA24"/>
    <w:lvl w:ilvl="0" w:tplc="BF26BE2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nsid w:val="5E250664"/>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nsid w:val="5E634EEB"/>
    <w:multiLevelType w:val="hybridMultilevel"/>
    <w:tmpl w:val="CB46C060"/>
    <w:lvl w:ilvl="0" w:tplc="AF225F98">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nsid w:val="5F5F1C6E"/>
    <w:multiLevelType w:val="hybridMultilevel"/>
    <w:tmpl w:val="49C09C66"/>
    <w:lvl w:ilvl="0" w:tplc="7CD2E3E6">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nsid w:val="5FD942A1"/>
    <w:multiLevelType w:val="hybridMultilevel"/>
    <w:tmpl w:val="B49C4154"/>
    <w:lvl w:ilvl="0" w:tplc="CD001F6C">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nsid w:val="602A08A1"/>
    <w:multiLevelType w:val="hybridMultilevel"/>
    <w:tmpl w:val="78BEAAA0"/>
    <w:lvl w:ilvl="0" w:tplc="0409000F">
      <w:start w:val="1"/>
      <w:numFmt w:val="decimal"/>
      <w:lvlText w:val="%1."/>
      <w:lvlJc w:val="left"/>
      <w:pPr>
        <w:ind w:left="552" w:hanging="480"/>
      </w:pPr>
    </w:lvl>
    <w:lvl w:ilvl="1" w:tplc="04090019" w:tentative="1">
      <w:start w:val="1"/>
      <w:numFmt w:val="ideographTraditional"/>
      <w:lvlText w:val="%2、"/>
      <w:lvlJc w:val="left"/>
      <w:pPr>
        <w:ind w:left="1032" w:hanging="480"/>
      </w:pPr>
    </w:lvl>
    <w:lvl w:ilvl="2" w:tplc="0409001B" w:tentative="1">
      <w:start w:val="1"/>
      <w:numFmt w:val="lowerRoman"/>
      <w:lvlText w:val="%3."/>
      <w:lvlJc w:val="right"/>
      <w:pPr>
        <w:ind w:left="1512" w:hanging="480"/>
      </w:pPr>
    </w:lvl>
    <w:lvl w:ilvl="3" w:tplc="0409000F" w:tentative="1">
      <w:start w:val="1"/>
      <w:numFmt w:val="decimal"/>
      <w:lvlText w:val="%4."/>
      <w:lvlJc w:val="left"/>
      <w:pPr>
        <w:ind w:left="1992" w:hanging="480"/>
      </w:pPr>
    </w:lvl>
    <w:lvl w:ilvl="4" w:tplc="04090019" w:tentative="1">
      <w:start w:val="1"/>
      <w:numFmt w:val="ideographTraditional"/>
      <w:lvlText w:val="%5、"/>
      <w:lvlJc w:val="left"/>
      <w:pPr>
        <w:ind w:left="2472" w:hanging="480"/>
      </w:pPr>
    </w:lvl>
    <w:lvl w:ilvl="5" w:tplc="0409001B" w:tentative="1">
      <w:start w:val="1"/>
      <w:numFmt w:val="lowerRoman"/>
      <w:lvlText w:val="%6."/>
      <w:lvlJc w:val="right"/>
      <w:pPr>
        <w:ind w:left="2952" w:hanging="480"/>
      </w:pPr>
    </w:lvl>
    <w:lvl w:ilvl="6" w:tplc="0409000F" w:tentative="1">
      <w:start w:val="1"/>
      <w:numFmt w:val="decimal"/>
      <w:lvlText w:val="%7."/>
      <w:lvlJc w:val="left"/>
      <w:pPr>
        <w:ind w:left="3432" w:hanging="480"/>
      </w:pPr>
    </w:lvl>
    <w:lvl w:ilvl="7" w:tplc="04090019" w:tentative="1">
      <w:start w:val="1"/>
      <w:numFmt w:val="ideographTraditional"/>
      <w:lvlText w:val="%8、"/>
      <w:lvlJc w:val="left"/>
      <w:pPr>
        <w:ind w:left="3912" w:hanging="480"/>
      </w:pPr>
    </w:lvl>
    <w:lvl w:ilvl="8" w:tplc="0409001B" w:tentative="1">
      <w:start w:val="1"/>
      <w:numFmt w:val="lowerRoman"/>
      <w:lvlText w:val="%9."/>
      <w:lvlJc w:val="right"/>
      <w:pPr>
        <w:ind w:left="4392" w:hanging="480"/>
      </w:pPr>
    </w:lvl>
  </w:abstractNum>
  <w:abstractNum w:abstractNumId="179">
    <w:nsid w:val="60ED1C76"/>
    <w:multiLevelType w:val="hybridMultilevel"/>
    <w:tmpl w:val="0A80311E"/>
    <w:lvl w:ilvl="0" w:tplc="99E6AB08">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nsid w:val="620D5E15"/>
    <w:multiLevelType w:val="hybridMultilevel"/>
    <w:tmpl w:val="0C2C2ED6"/>
    <w:lvl w:ilvl="0" w:tplc="BC06D494">
      <w:start w:val="1"/>
      <w:numFmt w:val="lowerRoman"/>
      <w:lvlText w:val="%1."/>
      <w:lvlJc w:val="righ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nsid w:val="63B96A65"/>
    <w:multiLevelType w:val="hybridMultilevel"/>
    <w:tmpl w:val="F0E07182"/>
    <w:lvl w:ilvl="0" w:tplc="30F466A8">
      <w:start w:val="1"/>
      <w:numFmt w:val="decimal"/>
      <w:lvlText w:val="%1、"/>
      <w:lvlJc w:val="left"/>
      <w:pPr>
        <w:ind w:left="480"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nsid w:val="64376D35"/>
    <w:multiLevelType w:val="hybridMultilevel"/>
    <w:tmpl w:val="A2725FCE"/>
    <w:lvl w:ilvl="0" w:tplc="C31C87D8">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nsid w:val="64560724"/>
    <w:multiLevelType w:val="hybridMultilevel"/>
    <w:tmpl w:val="53FA0C38"/>
    <w:lvl w:ilvl="0" w:tplc="09EAA306">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nsid w:val="64776FDC"/>
    <w:multiLevelType w:val="hybridMultilevel"/>
    <w:tmpl w:val="426A3F7C"/>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nsid w:val="64B07E88"/>
    <w:multiLevelType w:val="hybridMultilevel"/>
    <w:tmpl w:val="09FC7A82"/>
    <w:lvl w:ilvl="0" w:tplc="9FCCDF9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nsid w:val="666B57BC"/>
    <w:multiLevelType w:val="hybridMultilevel"/>
    <w:tmpl w:val="1D8A7AA6"/>
    <w:lvl w:ilvl="0" w:tplc="04E40CC8">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nsid w:val="66882E8D"/>
    <w:multiLevelType w:val="hybridMultilevel"/>
    <w:tmpl w:val="41303132"/>
    <w:lvl w:ilvl="0" w:tplc="682CFF8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nsid w:val="66BB4FB7"/>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nsid w:val="677009D0"/>
    <w:multiLevelType w:val="hybridMultilevel"/>
    <w:tmpl w:val="338E2AEC"/>
    <w:lvl w:ilvl="0" w:tplc="B6D0E842">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nsid w:val="679D2E4B"/>
    <w:multiLevelType w:val="hybridMultilevel"/>
    <w:tmpl w:val="7B0AD234"/>
    <w:lvl w:ilvl="0" w:tplc="EFD6932E">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nsid w:val="67AF6C2E"/>
    <w:multiLevelType w:val="hybridMultilevel"/>
    <w:tmpl w:val="BE16F7C0"/>
    <w:lvl w:ilvl="0" w:tplc="B448B4A8">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nsid w:val="67D512A7"/>
    <w:multiLevelType w:val="hybridMultilevel"/>
    <w:tmpl w:val="7FBCC7D8"/>
    <w:lvl w:ilvl="0" w:tplc="2CBCA03C">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nsid w:val="67DF2C1B"/>
    <w:multiLevelType w:val="hybridMultilevel"/>
    <w:tmpl w:val="A54CDAC2"/>
    <w:lvl w:ilvl="0" w:tplc="76C25002">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nsid w:val="688878F6"/>
    <w:multiLevelType w:val="hybridMultilevel"/>
    <w:tmpl w:val="71EE3554"/>
    <w:lvl w:ilvl="0" w:tplc="76E82084">
      <w:start w:val="1"/>
      <w:numFmt w:val="lowerRoman"/>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nsid w:val="688B6406"/>
    <w:multiLevelType w:val="hybridMultilevel"/>
    <w:tmpl w:val="0C2C2ED6"/>
    <w:lvl w:ilvl="0" w:tplc="BC06D494">
      <w:start w:val="1"/>
      <w:numFmt w:val="lowerRoman"/>
      <w:lvlText w:val="%1."/>
      <w:lvlJc w:val="righ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nsid w:val="689A31BA"/>
    <w:multiLevelType w:val="hybridMultilevel"/>
    <w:tmpl w:val="CF00B30C"/>
    <w:lvl w:ilvl="0" w:tplc="ED707DAE">
      <w:start w:val="1"/>
      <w:numFmt w:val="decimal"/>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nsid w:val="68E61E2F"/>
    <w:multiLevelType w:val="hybridMultilevel"/>
    <w:tmpl w:val="36327FEC"/>
    <w:lvl w:ilvl="0" w:tplc="E51ACB88">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nsid w:val="69FD6E9F"/>
    <w:multiLevelType w:val="hybridMultilevel"/>
    <w:tmpl w:val="179ABB38"/>
    <w:lvl w:ilvl="0" w:tplc="DB62F9CC">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nsid w:val="6A657884"/>
    <w:multiLevelType w:val="hybridMultilevel"/>
    <w:tmpl w:val="55F85B24"/>
    <w:lvl w:ilvl="0" w:tplc="70D2AFE0">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nsid w:val="6B9C04CE"/>
    <w:multiLevelType w:val="hybridMultilevel"/>
    <w:tmpl w:val="6E04EF44"/>
    <w:lvl w:ilvl="0" w:tplc="1A42BEDE">
      <w:start w:val="1"/>
      <w:numFmt w:val="upperLetter"/>
      <w:lvlText w:val="%1."/>
      <w:lvlJc w:val="left"/>
      <w:pPr>
        <w:ind w:left="404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1A42BEDE">
      <w:start w:val="1"/>
      <w:numFmt w:val="upperLetter"/>
      <w:lvlText w:val="%8."/>
      <w:lvlJc w:val="left"/>
      <w:pPr>
        <w:ind w:left="3840" w:hanging="480"/>
      </w:pPr>
      <w:rPr>
        <w:rFonts w:hint="eastAsia"/>
      </w:rPr>
    </w:lvl>
    <w:lvl w:ilvl="8" w:tplc="0409001B" w:tentative="1">
      <w:start w:val="1"/>
      <w:numFmt w:val="lowerRoman"/>
      <w:lvlText w:val="%9."/>
      <w:lvlJc w:val="right"/>
      <w:pPr>
        <w:ind w:left="4320" w:hanging="480"/>
      </w:pPr>
    </w:lvl>
  </w:abstractNum>
  <w:abstractNum w:abstractNumId="201">
    <w:nsid w:val="6C3A36CD"/>
    <w:multiLevelType w:val="hybridMultilevel"/>
    <w:tmpl w:val="1E249576"/>
    <w:lvl w:ilvl="0" w:tplc="54BE4CE8">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nsid w:val="6C431082"/>
    <w:multiLevelType w:val="hybridMultilevel"/>
    <w:tmpl w:val="F90A9E00"/>
    <w:lvl w:ilvl="0" w:tplc="0409001B">
      <w:start w:val="1"/>
      <w:numFmt w:val="lowerRoman"/>
      <w:lvlText w:val="%1."/>
      <w:lvlJc w:val="righ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03">
    <w:nsid w:val="6C5375EC"/>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nsid w:val="6CB81CF9"/>
    <w:multiLevelType w:val="hybridMultilevel"/>
    <w:tmpl w:val="6A70ED14"/>
    <w:lvl w:ilvl="0" w:tplc="94E82F3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nsid w:val="6D9706E8"/>
    <w:multiLevelType w:val="hybridMultilevel"/>
    <w:tmpl w:val="5D7E36C6"/>
    <w:lvl w:ilvl="0" w:tplc="6FD0EDC2">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nsid w:val="6E4D4949"/>
    <w:multiLevelType w:val="hybridMultilevel"/>
    <w:tmpl w:val="83C80D3A"/>
    <w:lvl w:ilvl="0" w:tplc="B3EABFC0">
      <w:start w:val="1"/>
      <w:numFmt w:val="upperRoman"/>
      <w:lvlText w:val="%1."/>
      <w:lvlJc w:val="lef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nsid w:val="6EC24602"/>
    <w:multiLevelType w:val="hybridMultilevel"/>
    <w:tmpl w:val="EAEE2B8E"/>
    <w:lvl w:ilvl="0" w:tplc="1B1C81F4">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nsid w:val="6FDA5EF4"/>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nsid w:val="70234FFF"/>
    <w:multiLevelType w:val="hybridMultilevel"/>
    <w:tmpl w:val="41CEE5A2"/>
    <w:lvl w:ilvl="0" w:tplc="232229F4">
      <w:start w:val="1"/>
      <w:numFmt w:val="decimal"/>
      <w:lvlText w:val="%1、"/>
      <w:lvlJc w:val="left"/>
      <w:pPr>
        <w:ind w:left="128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nsid w:val="70327FE1"/>
    <w:multiLevelType w:val="hybridMultilevel"/>
    <w:tmpl w:val="69D0BBFA"/>
    <w:lvl w:ilvl="0" w:tplc="9B0EFD1C">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nsid w:val="71692253"/>
    <w:multiLevelType w:val="hybridMultilevel"/>
    <w:tmpl w:val="13CCC2E6"/>
    <w:lvl w:ilvl="0" w:tplc="BB0A1C2A">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nsid w:val="71AC234A"/>
    <w:multiLevelType w:val="hybridMultilevel"/>
    <w:tmpl w:val="1A6CF71C"/>
    <w:lvl w:ilvl="0" w:tplc="4DC4C7AE">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nsid w:val="72864F09"/>
    <w:multiLevelType w:val="hybridMultilevel"/>
    <w:tmpl w:val="A3080268"/>
    <w:lvl w:ilvl="0" w:tplc="4936F50E">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nsid w:val="745A0169"/>
    <w:multiLevelType w:val="hybridMultilevel"/>
    <w:tmpl w:val="957AFB5A"/>
    <w:lvl w:ilvl="0" w:tplc="654C841E">
      <w:start w:val="1"/>
      <w:numFmt w:val="decimal"/>
      <w:lvlText w:val="(%1)"/>
      <w:lvlJc w:val="left"/>
      <w:pPr>
        <w:ind w:left="655" w:hanging="480"/>
      </w:pPr>
      <w:rPr>
        <w:rFonts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nsid w:val="75BB6726"/>
    <w:multiLevelType w:val="hybridMultilevel"/>
    <w:tmpl w:val="CD9EA1B6"/>
    <w:lvl w:ilvl="0" w:tplc="B24E0FF0">
      <w:start w:val="1"/>
      <w:numFmt w:val="decimal"/>
      <w:lvlText w:val="%1、"/>
      <w:lvlJc w:val="left"/>
      <w:pPr>
        <w:ind w:left="2182"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nsid w:val="760B585C"/>
    <w:multiLevelType w:val="hybridMultilevel"/>
    <w:tmpl w:val="4782BB7C"/>
    <w:lvl w:ilvl="0" w:tplc="62B8970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17">
    <w:nsid w:val="769D3C61"/>
    <w:multiLevelType w:val="hybridMultilevel"/>
    <w:tmpl w:val="238C1770"/>
    <w:lvl w:ilvl="0" w:tplc="8FEA768A">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nsid w:val="76B2552C"/>
    <w:multiLevelType w:val="hybridMultilevel"/>
    <w:tmpl w:val="98EE7EBC"/>
    <w:lvl w:ilvl="0" w:tplc="F83CAFE8">
      <w:start w:val="1"/>
      <w:numFmt w:val="decimal"/>
      <w:lvlText w:val="%1."/>
      <w:lvlJc w:val="left"/>
      <w:pPr>
        <w:ind w:left="655"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nsid w:val="77067B5B"/>
    <w:multiLevelType w:val="hybridMultilevel"/>
    <w:tmpl w:val="D5D28E14"/>
    <w:lvl w:ilvl="0" w:tplc="0BE8308C">
      <w:start w:val="1"/>
      <w:numFmt w:val="decimal"/>
      <w:lvlText w:val="(%1)"/>
      <w:lvlJc w:val="left"/>
      <w:pPr>
        <w:ind w:left="2771" w:hanging="480"/>
      </w:pPr>
      <w:rPr>
        <w:rFonts w:eastAsia="標楷體" w:hint="eastAsia"/>
        <w:b w:val="0"/>
        <w:i w:val="0"/>
        <w:sz w:val="32"/>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nsid w:val="77320AA7"/>
    <w:multiLevelType w:val="hybridMultilevel"/>
    <w:tmpl w:val="9B20C97C"/>
    <w:lvl w:ilvl="0" w:tplc="E5FC91E2">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nsid w:val="78AF120B"/>
    <w:multiLevelType w:val="hybridMultilevel"/>
    <w:tmpl w:val="B888D1A4"/>
    <w:lvl w:ilvl="0" w:tplc="5B02B832">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nsid w:val="78D71E5D"/>
    <w:multiLevelType w:val="hybridMultilevel"/>
    <w:tmpl w:val="14521296"/>
    <w:lvl w:ilvl="0" w:tplc="7C625602">
      <w:start w:val="1"/>
      <w:numFmt w:val="taiwaneseCountingThousand"/>
      <w:lvlText w:val="%1、"/>
      <w:lvlJc w:val="left"/>
      <w:pPr>
        <w:ind w:left="480" w:hanging="480"/>
      </w:pPr>
      <w:rPr>
        <w:rFonts w:eastAsia="標楷體" w:hint="eastAsia"/>
        <w:b w:val="0"/>
        <w:i w:val="0"/>
        <w:caps w:val="0"/>
        <w:strike w:val="0"/>
        <w:dstrike w:val="0"/>
        <w:vanish w:val="0"/>
        <w:color w:val="000000"/>
        <w:sz w:val="32"/>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nsid w:val="79214B2E"/>
    <w:multiLevelType w:val="hybridMultilevel"/>
    <w:tmpl w:val="0DAE2F9E"/>
    <w:lvl w:ilvl="0" w:tplc="470287BE">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nsid w:val="79C141D1"/>
    <w:multiLevelType w:val="hybridMultilevel"/>
    <w:tmpl w:val="7B78322A"/>
    <w:lvl w:ilvl="0" w:tplc="2C66A748">
      <w:start w:val="1"/>
      <w:numFmt w:val="decimal"/>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nsid w:val="7A696FAA"/>
    <w:multiLevelType w:val="hybridMultilevel"/>
    <w:tmpl w:val="171AAA44"/>
    <w:lvl w:ilvl="0" w:tplc="EA3A6F28">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6">
    <w:nsid w:val="7AF26F1E"/>
    <w:multiLevelType w:val="hybridMultilevel"/>
    <w:tmpl w:val="0C2C2ED6"/>
    <w:lvl w:ilvl="0" w:tplc="BC06D494">
      <w:start w:val="1"/>
      <w:numFmt w:val="lowerRoman"/>
      <w:lvlText w:val="%1."/>
      <w:lvlJc w:val="righ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nsid w:val="7CAD56D6"/>
    <w:multiLevelType w:val="hybridMultilevel"/>
    <w:tmpl w:val="1D905D98"/>
    <w:lvl w:ilvl="0" w:tplc="93BC017A">
      <w:start w:val="1"/>
      <w:numFmt w:val="taiwaneseCountingThousand"/>
      <w:lvlText w:val="%1、"/>
      <w:lvlJc w:val="left"/>
      <w:pPr>
        <w:ind w:left="1003"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nsid w:val="7CC32268"/>
    <w:multiLevelType w:val="hybridMultilevel"/>
    <w:tmpl w:val="5F6E6192"/>
    <w:lvl w:ilvl="0" w:tplc="3CC251A0">
      <w:start w:val="1"/>
      <w:numFmt w:val="taiwaneseCountingThousand"/>
      <w:lvlText w:val="(%1)"/>
      <w:lvlJc w:val="left"/>
      <w:pPr>
        <w:ind w:left="958" w:hanging="480"/>
      </w:pPr>
      <w:rPr>
        <w:rFonts w:eastAsia="標楷體" w:hint="eastAsia"/>
        <w:b w:val="0"/>
        <w:i w:val="0"/>
        <w:caps w:val="0"/>
        <w:strike w:val="0"/>
        <w:dstrike w:val="0"/>
        <w:vanish w:val="0"/>
        <w:color w:val="000000"/>
        <w:sz w:val="24"/>
        <w:szCs w:val="4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4"/>
  </w:num>
  <w:num w:numId="2">
    <w:abstractNumId w:val="30"/>
  </w:num>
  <w:num w:numId="3">
    <w:abstractNumId w:val="202"/>
  </w:num>
  <w:num w:numId="4">
    <w:abstractNumId w:val="42"/>
  </w:num>
  <w:num w:numId="5">
    <w:abstractNumId w:val="210"/>
  </w:num>
  <w:num w:numId="6">
    <w:abstractNumId w:val="164"/>
  </w:num>
  <w:num w:numId="7">
    <w:abstractNumId w:val="183"/>
  </w:num>
  <w:num w:numId="8">
    <w:abstractNumId w:val="99"/>
  </w:num>
  <w:num w:numId="9">
    <w:abstractNumId w:val="60"/>
  </w:num>
  <w:num w:numId="10">
    <w:abstractNumId w:val="67"/>
  </w:num>
  <w:num w:numId="11">
    <w:abstractNumId w:val="171"/>
  </w:num>
  <w:num w:numId="12">
    <w:abstractNumId w:val="211"/>
  </w:num>
  <w:num w:numId="13">
    <w:abstractNumId w:val="134"/>
  </w:num>
  <w:num w:numId="14">
    <w:abstractNumId w:val="160"/>
  </w:num>
  <w:num w:numId="15">
    <w:abstractNumId w:val="69"/>
  </w:num>
  <w:num w:numId="16">
    <w:abstractNumId w:val="87"/>
  </w:num>
  <w:num w:numId="17">
    <w:abstractNumId w:val="8"/>
  </w:num>
  <w:num w:numId="18">
    <w:abstractNumId w:val="153"/>
  </w:num>
  <w:num w:numId="19">
    <w:abstractNumId w:val="148"/>
  </w:num>
  <w:num w:numId="20">
    <w:abstractNumId w:val="35"/>
  </w:num>
  <w:num w:numId="21">
    <w:abstractNumId w:val="129"/>
  </w:num>
  <w:num w:numId="22">
    <w:abstractNumId w:val="107"/>
  </w:num>
  <w:num w:numId="23">
    <w:abstractNumId w:val="13"/>
  </w:num>
  <w:num w:numId="24">
    <w:abstractNumId w:val="179"/>
  </w:num>
  <w:num w:numId="25">
    <w:abstractNumId w:val="196"/>
  </w:num>
  <w:num w:numId="26">
    <w:abstractNumId w:val="112"/>
  </w:num>
  <w:num w:numId="27">
    <w:abstractNumId w:val="137"/>
  </w:num>
  <w:num w:numId="28">
    <w:abstractNumId w:val="45"/>
  </w:num>
  <w:num w:numId="29">
    <w:abstractNumId w:val="223"/>
  </w:num>
  <w:num w:numId="30">
    <w:abstractNumId w:val="159"/>
  </w:num>
  <w:num w:numId="31">
    <w:abstractNumId w:val="12"/>
  </w:num>
  <w:num w:numId="32">
    <w:abstractNumId w:val="64"/>
  </w:num>
  <w:num w:numId="33">
    <w:abstractNumId w:val="15"/>
  </w:num>
  <w:num w:numId="34">
    <w:abstractNumId w:val="219"/>
  </w:num>
  <w:num w:numId="35">
    <w:abstractNumId w:val="123"/>
  </w:num>
  <w:num w:numId="36">
    <w:abstractNumId w:val="11"/>
  </w:num>
  <w:num w:numId="37">
    <w:abstractNumId w:val="23"/>
  </w:num>
  <w:num w:numId="38">
    <w:abstractNumId w:val="132"/>
  </w:num>
  <w:num w:numId="39">
    <w:abstractNumId w:val="133"/>
  </w:num>
  <w:num w:numId="40">
    <w:abstractNumId w:val="72"/>
  </w:num>
  <w:num w:numId="41">
    <w:abstractNumId w:val="36"/>
  </w:num>
  <w:num w:numId="42">
    <w:abstractNumId w:val="158"/>
  </w:num>
  <w:num w:numId="43">
    <w:abstractNumId w:val="188"/>
  </w:num>
  <w:num w:numId="44">
    <w:abstractNumId w:val="191"/>
  </w:num>
  <w:num w:numId="45">
    <w:abstractNumId w:val="208"/>
  </w:num>
  <w:num w:numId="46">
    <w:abstractNumId w:val="180"/>
  </w:num>
  <w:num w:numId="47">
    <w:abstractNumId w:val="74"/>
  </w:num>
  <w:num w:numId="48">
    <w:abstractNumId w:val="81"/>
  </w:num>
  <w:num w:numId="49">
    <w:abstractNumId w:val="18"/>
  </w:num>
  <w:num w:numId="50">
    <w:abstractNumId w:val="121"/>
  </w:num>
  <w:num w:numId="51">
    <w:abstractNumId w:val="41"/>
  </w:num>
  <w:num w:numId="52">
    <w:abstractNumId w:val="2"/>
  </w:num>
  <w:num w:numId="53">
    <w:abstractNumId w:val="128"/>
  </w:num>
  <w:num w:numId="54">
    <w:abstractNumId w:val="1"/>
  </w:num>
  <w:num w:numId="55">
    <w:abstractNumId w:val="150"/>
  </w:num>
  <w:num w:numId="56">
    <w:abstractNumId w:val="116"/>
  </w:num>
  <w:num w:numId="57">
    <w:abstractNumId w:val="222"/>
  </w:num>
  <w:num w:numId="58">
    <w:abstractNumId w:val="32"/>
  </w:num>
  <w:num w:numId="59">
    <w:abstractNumId w:val="56"/>
  </w:num>
  <w:num w:numId="60">
    <w:abstractNumId w:val="26"/>
  </w:num>
  <w:num w:numId="61">
    <w:abstractNumId w:val="37"/>
  </w:num>
  <w:num w:numId="62">
    <w:abstractNumId w:val="125"/>
  </w:num>
  <w:num w:numId="63">
    <w:abstractNumId w:val="215"/>
  </w:num>
  <w:num w:numId="64">
    <w:abstractNumId w:val="48"/>
  </w:num>
  <w:num w:numId="65">
    <w:abstractNumId w:val="82"/>
  </w:num>
  <w:num w:numId="66">
    <w:abstractNumId w:val="155"/>
  </w:num>
  <w:num w:numId="67">
    <w:abstractNumId w:val="62"/>
  </w:num>
  <w:num w:numId="68">
    <w:abstractNumId w:val="3"/>
  </w:num>
  <w:num w:numId="69">
    <w:abstractNumId w:val="44"/>
  </w:num>
  <w:num w:numId="70">
    <w:abstractNumId w:val="182"/>
  </w:num>
  <w:num w:numId="71">
    <w:abstractNumId w:val="6"/>
  </w:num>
  <w:num w:numId="72">
    <w:abstractNumId w:val="119"/>
  </w:num>
  <w:num w:numId="73">
    <w:abstractNumId w:val="55"/>
  </w:num>
  <w:num w:numId="74">
    <w:abstractNumId w:val="40"/>
  </w:num>
  <w:num w:numId="75">
    <w:abstractNumId w:val="29"/>
  </w:num>
  <w:num w:numId="76">
    <w:abstractNumId w:val="17"/>
  </w:num>
  <w:num w:numId="77">
    <w:abstractNumId w:val="161"/>
  </w:num>
  <w:num w:numId="78">
    <w:abstractNumId w:val="80"/>
  </w:num>
  <w:num w:numId="79">
    <w:abstractNumId w:val="138"/>
  </w:num>
  <w:num w:numId="80">
    <w:abstractNumId w:val="154"/>
  </w:num>
  <w:num w:numId="81">
    <w:abstractNumId w:val="174"/>
  </w:num>
  <w:num w:numId="82">
    <w:abstractNumId w:val="184"/>
  </w:num>
  <w:num w:numId="83">
    <w:abstractNumId w:val="176"/>
  </w:num>
  <w:num w:numId="84">
    <w:abstractNumId w:val="149"/>
  </w:num>
  <w:num w:numId="85">
    <w:abstractNumId w:val="225"/>
  </w:num>
  <w:num w:numId="86">
    <w:abstractNumId w:val="101"/>
  </w:num>
  <w:num w:numId="87">
    <w:abstractNumId w:val="9"/>
  </w:num>
  <w:num w:numId="88">
    <w:abstractNumId w:val="22"/>
  </w:num>
  <w:num w:numId="89">
    <w:abstractNumId w:val="172"/>
  </w:num>
  <w:num w:numId="90">
    <w:abstractNumId w:val="106"/>
  </w:num>
  <w:num w:numId="91">
    <w:abstractNumId w:val="52"/>
  </w:num>
  <w:num w:numId="92">
    <w:abstractNumId w:val="192"/>
  </w:num>
  <w:num w:numId="93">
    <w:abstractNumId w:val="65"/>
  </w:num>
  <w:num w:numId="94">
    <w:abstractNumId w:val="89"/>
  </w:num>
  <w:num w:numId="95">
    <w:abstractNumId w:val="88"/>
  </w:num>
  <w:num w:numId="96">
    <w:abstractNumId w:val="66"/>
  </w:num>
  <w:num w:numId="97">
    <w:abstractNumId w:val="5"/>
  </w:num>
  <w:num w:numId="98">
    <w:abstractNumId w:val="185"/>
  </w:num>
  <w:num w:numId="99">
    <w:abstractNumId w:val="34"/>
  </w:num>
  <w:num w:numId="100">
    <w:abstractNumId w:val="90"/>
  </w:num>
  <w:num w:numId="101">
    <w:abstractNumId w:val="39"/>
  </w:num>
  <w:num w:numId="102">
    <w:abstractNumId w:val="38"/>
  </w:num>
  <w:num w:numId="103">
    <w:abstractNumId w:val="92"/>
  </w:num>
  <w:num w:numId="104">
    <w:abstractNumId w:val="221"/>
  </w:num>
  <w:num w:numId="105">
    <w:abstractNumId w:val="135"/>
  </w:num>
  <w:num w:numId="106">
    <w:abstractNumId w:val="117"/>
  </w:num>
  <w:num w:numId="107">
    <w:abstractNumId w:val="147"/>
  </w:num>
  <w:num w:numId="108">
    <w:abstractNumId w:val="216"/>
  </w:num>
  <w:num w:numId="109">
    <w:abstractNumId w:val="54"/>
  </w:num>
  <w:num w:numId="110">
    <w:abstractNumId w:val="145"/>
  </w:num>
  <w:num w:numId="111">
    <w:abstractNumId w:val="58"/>
  </w:num>
  <w:num w:numId="112">
    <w:abstractNumId w:val="143"/>
  </w:num>
  <w:num w:numId="113">
    <w:abstractNumId w:val="83"/>
  </w:num>
  <w:num w:numId="114">
    <w:abstractNumId w:val="146"/>
  </w:num>
  <w:num w:numId="115">
    <w:abstractNumId w:val="204"/>
  </w:num>
  <w:num w:numId="116">
    <w:abstractNumId w:val="214"/>
  </w:num>
  <w:num w:numId="117">
    <w:abstractNumId w:val="70"/>
  </w:num>
  <w:num w:numId="118">
    <w:abstractNumId w:val="103"/>
  </w:num>
  <w:num w:numId="119">
    <w:abstractNumId w:val="190"/>
  </w:num>
  <w:num w:numId="120">
    <w:abstractNumId w:val="152"/>
  </w:num>
  <w:num w:numId="121">
    <w:abstractNumId w:val="206"/>
  </w:num>
  <w:num w:numId="122">
    <w:abstractNumId w:val="199"/>
  </w:num>
  <w:num w:numId="123">
    <w:abstractNumId w:val="166"/>
  </w:num>
  <w:num w:numId="124">
    <w:abstractNumId w:val="212"/>
  </w:num>
  <w:num w:numId="125">
    <w:abstractNumId w:val="105"/>
  </w:num>
  <w:num w:numId="126">
    <w:abstractNumId w:val="141"/>
  </w:num>
  <w:num w:numId="127">
    <w:abstractNumId w:val="85"/>
  </w:num>
  <w:num w:numId="128">
    <w:abstractNumId w:val="51"/>
  </w:num>
  <w:num w:numId="129">
    <w:abstractNumId w:val="95"/>
  </w:num>
  <w:num w:numId="130">
    <w:abstractNumId w:val="207"/>
  </w:num>
  <w:num w:numId="131">
    <w:abstractNumId w:val="163"/>
  </w:num>
  <w:num w:numId="132">
    <w:abstractNumId w:val="43"/>
  </w:num>
  <w:num w:numId="133">
    <w:abstractNumId w:val="49"/>
  </w:num>
  <w:num w:numId="134">
    <w:abstractNumId w:val="131"/>
  </w:num>
  <w:num w:numId="135">
    <w:abstractNumId w:val="21"/>
  </w:num>
  <w:num w:numId="136">
    <w:abstractNumId w:val="126"/>
  </w:num>
  <w:num w:numId="137">
    <w:abstractNumId w:val="110"/>
  </w:num>
  <w:num w:numId="138">
    <w:abstractNumId w:val="198"/>
  </w:num>
  <w:num w:numId="139">
    <w:abstractNumId w:val="213"/>
  </w:num>
  <w:num w:numId="140">
    <w:abstractNumId w:val="98"/>
  </w:num>
  <w:num w:numId="141">
    <w:abstractNumId w:val="118"/>
  </w:num>
  <w:num w:numId="142">
    <w:abstractNumId w:val="217"/>
  </w:num>
  <w:num w:numId="143">
    <w:abstractNumId w:val="25"/>
  </w:num>
  <w:num w:numId="144">
    <w:abstractNumId w:val="144"/>
  </w:num>
  <w:num w:numId="145">
    <w:abstractNumId w:val="7"/>
  </w:num>
  <w:num w:numId="146">
    <w:abstractNumId w:val="47"/>
  </w:num>
  <w:num w:numId="147">
    <w:abstractNumId w:val="173"/>
  </w:num>
  <w:num w:numId="148">
    <w:abstractNumId w:val="97"/>
  </w:num>
  <w:num w:numId="149">
    <w:abstractNumId w:val="115"/>
  </w:num>
  <w:num w:numId="150">
    <w:abstractNumId w:val="16"/>
  </w:num>
  <w:num w:numId="151">
    <w:abstractNumId w:val="227"/>
  </w:num>
  <w:num w:numId="152">
    <w:abstractNumId w:val="186"/>
  </w:num>
  <w:num w:numId="153">
    <w:abstractNumId w:val="156"/>
  </w:num>
  <w:num w:numId="154">
    <w:abstractNumId w:val="20"/>
  </w:num>
  <w:num w:numId="155">
    <w:abstractNumId w:val="228"/>
  </w:num>
  <w:num w:numId="156">
    <w:abstractNumId w:val="193"/>
  </w:num>
  <w:num w:numId="157">
    <w:abstractNumId w:val="167"/>
  </w:num>
  <w:num w:numId="158">
    <w:abstractNumId w:val="109"/>
  </w:num>
  <w:num w:numId="159">
    <w:abstractNumId w:val="102"/>
  </w:num>
  <w:num w:numId="160">
    <w:abstractNumId w:val="120"/>
  </w:num>
  <w:num w:numId="161">
    <w:abstractNumId w:val="61"/>
  </w:num>
  <w:num w:numId="162">
    <w:abstractNumId w:val="203"/>
  </w:num>
  <w:num w:numId="163">
    <w:abstractNumId w:val="195"/>
  </w:num>
  <w:num w:numId="164">
    <w:abstractNumId w:val="226"/>
  </w:num>
  <w:num w:numId="165">
    <w:abstractNumId w:val="140"/>
  </w:num>
  <w:num w:numId="166">
    <w:abstractNumId w:val="201"/>
  </w:num>
  <w:num w:numId="167">
    <w:abstractNumId w:val="76"/>
  </w:num>
  <w:num w:numId="168">
    <w:abstractNumId w:val="57"/>
  </w:num>
  <w:num w:numId="169">
    <w:abstractNumId w:val="122"/>
  </w:num>
  <w:num w:numId="170">
    <w:abstractNumId w:val="220"/>
  </w:num>
  <w:num w:numId="171">
    <w:abstractNumId w:val="177"/>
  </w:num>
  <w:num w:numId="172">
    <w:abstractNumId w:val="111"/>
  </w:num>
  <w:num w:numId="173">
    <w:abstractNumId w:val="139"/>
  </w:num>
  <w:num w:numId="174">
    <w:abstractNumId w:val="93"/>
  </w:num>
  <w:num w:numId="175">
    <w:abstractNumId w:val="136"/>
  </w:num>
  <w:num w:numId="176">
    <w:abstractNumId w:val="84"/>
  </w:num>
  <w:num w:numId="177">
    <w:abstractNumId w:val="162"/>
  </w:num>
  <w:num w:numId="178">
    <w:abstractNumId w:val="170"/>
  </w:num>
  <w:num w:numId="179">
    <w:abstractNumId w:val="197"/>
  </w:num>
  <w:num w:numId="180">
    <w:abstractNumId w:val="205"/>
  </w:num>
  <w:num w:numId="181">
    <w:abstractNumId w:val="53"/>
  </w:num>
  <w:num w:numId="182">
    <w:abstractNumId w:val="157"/>
  </w:num>
  <w:num w:numId="183">
    <w:abstractNumId w:val="96"/>
  </w:num>
  <w:num w:numId="184">
    <w:abstractNumId w:val="189"/>
  </w:num>
  <w:num w:numId="185">
    <w:abstractNumId w:val="114"/>
  </w:num>
  <w:num w:numId="186">
    <w:abstractNumId w:val="100"/>
  </w:num>
  <w:num w:numId="187">
    <w:abstractNumId w:val="142"/>
  </w:num>
  <w:num w:numId="188">
    <w:abstractNumId w:val="104"/>
  </w:num>
  <w:num w:numId="189">
    <w:abstractNumId w:val="73"/>
  </w:num>
  <w:num w:numId="190">
    <w:abstractNumId w:val="24"/>
  </w:num>
  <w:num w:numId="191">
    <w:abstractNumId w:val="28"/>
  </w:num>
  <w:num w:numId="192">
    <w:abstractNumId w:val="4"/>
  </w:num>
  <w:num w:numId="193">
    <w:abstractNumId w:val="46"/>
  </w:num>
  <w:num w:numId="194">
    <w:abstractNumId w:val="63"/>
  </w:num>
  <w:num w:numId="195">
    <w:abstractNumId w:val="78"/>
  </w:num>
  <w:num w:numId="196">
    <w:abstractNumId w:val="79"/>
  </w:num>
  <w:num w:numId="197">
    <w:abstractNumId w:val="19"/>
  </w:num>
  <w:num w:numId="198">
    <w:abstractNumId w:val="94"/>
  </w:num>
  <w:num w:numId="199">
    <w:abstractNumId w:val="187"/>
  </w:num>
  <w:num w:numId="200">
    <w:abstractNumId w:val="151"/>
  </w:num>
  <w:num w:numId="201">
    <w:abstractNumId w:val="68"/>
  </w:num>
  <w:num w:numId="202">
    <w:abstractNumId w:val="33"/>
  </w:num>
  <w:num w:numId="203">
    <w:abstractNumId w:val="50"/>
  </w:num>
  <w:num w:numId="204">
    <w:abstractNumId w:val="113"/>
  </w:num>
  <w:num w:numId="205">
    <w:abstractNumId w:val="218"/>
  </w:num>
  <w:num w:numId="206">
    <w:abstractNumId w:val="59"/>
  </w:num>
  <w:num w:numId="207">
    <w:abstractNumId w:val="178"/>
  </w:num>
  <w:num w:numId="208">
    <w:abstractNumId w:val="71"/>
  </w:num>
  <w:num w:numId="209">
    <w:abstractNumId w:val="108"/>
  </w:num>
  <w:num w:numId="210">
    <w:abstractNumId w:val="86"/>
  </w:num>
  <w:num w:numId="211">
    <w:abstractNumId w:val="200"/>
  </w:num>
  <w:num w:numId="212">
    <w:abstractNumId w:val="91"/>
  </w:num>
  <w:num w:numId="213">
    <w:abstractNumId w:val="194"/>
  </w:num>
  <w:num w:numId="214">
    <w:abstractNumId w:val="168"/>
  </w:num>
  <w:num w:numId="215">
    <w:abstractNumId w:val="10"/>
  </w:num>
  <w:num w:numId="216">
    <w:abstractNumId w:val="165"/>
  </w:num>
  <w:num w:numId="217">
    <w:abstractNumId w:val="75"/>
  </w:num>
  <w:num w:numId="218">
    <w:abstractNumId w:val="77"/>
  </w:num>
  <w:num w:numId="219">
    <w:abstractNumId w:val="0"/>
  </w:num>
  <w:num w:numId="220">
    <w:abstractNumId w:val="181"/>
  </w:num>
  <w:num w:numId="221">
    <w:abstractNumId w:val="130"/>
  </w:num>
  <w:num w:numId="222">
    <w:abstractNumId w:val="209"/>
  </w:num>
  <w:num w:numId="223">
    <w:abstractNumId w:val="14"/>
  </w:num>
  <w:num w:numId="224">
    <w:abstractNumId w:val="27"/>
  </w:num>
  <w:num w:numId="225">
    <w:abstractNumId w:val="169"/>
  </w:num>
  <w:num w:numId="226">
    <w:abstractNumId w:val="175"/>
  </w:num>
  <w:num w:numId="227">
    <w:abstractNumId w:val="224"/>
  </w:num>
  <w:num w:numId="228">
    <w:abstractNumId w:val="127"/>
  </w:num>
  <w:num w:numId="229">
    <w:abstractNumId w:val="31"/>
  </w:num>
  <w:numIdMacAtCleanup w:val="2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A0C"/>
    <w:rsid w:val="00000582"/>
    <w:rsid w:val="000005A0"/>
    <w:rsid w:val="000006D2"/>
    <w:rsid w:val="0000072C"/>
    <w:rsid w:val="0000089D"/>
    <w:rsid w:val="00000C0B"/>
    <w:rsid w:val="00000D77"/>
    <w:rsid w:val="00000F11"/>
    <w:rsid w:val="00001306"/>
    <w:rsid w:val="00001747"/>
    <w:rsid w:val="000024C9"/>
    <w:rsid w:val="000026DE"/>
    <w:rsid w:val="000027EB"/>
    <w:rsid w:val="00002CBE"/>
    <w:rsid w:val="00002DB1"/>
    <w:rsid w:val="00002EE6"/>
    <w:rsid w:val="000032FD"/>
    <w:rsid w:val="00003479"/>
    <w:rsid w:val="00003C13"/>
    <w:rsid w:val="00003EAD"/>
    <w:rsid w:val="00004348"/>
    <w:rsid w:val="000047D0"/>
    <w:rsid w:val="000050E8"/>
    <w:rsid w:val="000054DD"/>
    <w:rsid w:val="000055D0"/>
    <w:rsid w:val="00005FCA"/>
    <w:rsid w:val="00006058"/>
    <w:rsid w:val="000064A4"/>
    <w:rsid w:val="00006684"/>
    <w:rsid w:val="0000692B"/>
    <w:rsid w:val="0000713F"/>
    <w:rsid w:val="000075DB"/>
    <w:rsid w:val="00007654"/>
    <w:rsid w:val="000076C9"/>
    <w:rsid w:val="00007B97"/>
    <w:rsid w:val="00007FB3"/>
    <w:rsid w:val="0001064A"/>
    <w:rsid w:val="00010DE5"/>
    <w:rsid w:val="00010E88"/>
    <w:rsid w:val="00010EE4"/>
    <w:rsid w:val="00011B13"/>
    <w:rsid w:val="00011C22"/>
    <w:rsid w:val="00011DAE"/>
    <w:rsid w:val="000120AA"/>
    <w:rsid w:val="000126C6"/>
    <w:rsid w:val="000127C7"/>
    <w:rsid w:val="00012D06"/>
    <w:rsid w:val="00012EA8"/>
    <w:rsid w:val="0001306A"/>
    <w:rsid w:val="00013107"/>
    <w:rsid w:val="00013E9F"/>
    <w:rsid w:val="000143E7"/>
    <w:rsid w:val="000144BE"/>
    <w:rsid w:val="000145BA"/>
    <w:rsid w:val="00014850"/>
    <w:rsid w:val="00014A4E"/>
    <w:rsid w:val="00014D47"/>
    <w:rsid w:val="00014F5A"/>
    <w:rsid w:val="00015523"/>
    <w:rsid w:val="0001608F"/>
    <w:rsid w:val="000162FE"/>
    <w:rsid w:val="00016393"/>
    <w:rsid w:val="000163D3"/>
    <w:rsid w:val="0001650F"/>
    <w:rsid w:val="00016A29"/>
    <w:rsid w:val="00016BC6"/>
    <w:rsid w:val="00017D0F"/>
    <w:rsid w:val="0002016E"/>
    <w:rsid w:val="000203E1"/>
    <w:rsid w:val="0002085B"/>
    <w:rsid w:val="00020C31"/>
    <w:rsid w:val="0002108F"/>
    <w:rsid w:val="000212B0"/>
    <w:rsid w:val="00021891"/>
    <w:rsid w:val="00021FBD"/>
    <w:rsid w:val="000220A0"/>
    <w:rsid w:val="00022FD9"/>
    <w:rsid w:val="00023045"/>
    <w:rsid w:val="0002360A"/>
    <w:rsid w:val="00023650"/>
    <w:rsid w:val="0002409D"/>
    <w:rsid w:val="00024156"/>
    <w:rsid w:val="0002447D"/>
    <w:rsid w:val="00024535"/>
    <w:rsid w:val="00024559"/>
    <w:rsid w:val="00024B12"/>
    <w:rsid w:val="00025309"/>
    <w:rsid w:val="00025328"/>
    <w:rsid w:val="000253DD"/>
    <w:rsid w:val="00025511"/>
    <w:rsid w:val="00025893"/>
    <w:rsid w:val="00026627"/>
    <w:rsid w:val="00026A1A"/>
    <w:rsid w:val="00026C23"/>
    <w:rsid w:val="00026DE4"/>
    <w:rsid w:val="00026FEE"/>
    <w:rsid w:val="000271AC"/>
    <w:rsid w:val="000274BE"/>
    <w:rsid w:val="00027D9C"/>
    <w:rsid w:val="0003009E"/>
    <w:rsid w:val="00030798"/>
    <w:rsid w:val="00030AB5"/>
    <w:rsid w:val="00030F75"/>
    <w:rsid w:val="000312E3"/>
    <w:rsid w:val="00031474"/>
    <w:rsid w:val="0003155B"/>
    <w:rsid w:val="000318FC"/>
    <w:rsid w:val="00031CDE"/>
    <w:rsid w:val="00031D08"/>
    <w:rsid w:val="00031E19"/>
    <w:rsid w:val="00031F88"/>
    <w:rsid w:val="000320E6"/>
    <w:rsid w:val="0003244C"/>
    <w:rsid w:val="000325D4"/>
    <w:rsid w:val="0003264A"/>
    <w:rsid w:val="00032936"/>
    <w:rsid w:val="00032A06"/>
    <w:rsid w:val="00032B4D"/>
    <w:rsid w:val="00032C6B"/>
    <w:rsid w:val="00032D7A"/>
    <w:rsid w:val="00032E8F"/>
    <w:rsid w:val="000332B9"/>
    <w:rsid w:val="000335F7"/>
    <w:rsid w:val="000336D5"/>
    <w:rsid w:val="00033950"/>
    <w:rsid w:val="00033BA4"/>
    <w:rsid w:val="00033CEB"/>
    <w:rsid w:val="00033E2D"/>
    <w:rsid w:val="00033F82"/>
    <w:rsid w:val="00034370"/>
    <w:rsid w:val="000349C9"/>
    <w:rsid w:val="00034AB6"/>
    <w:rsid w:val="00034AE7"/>
    <w:rsid w:val="0003505D"/>
    <w:rsid w:val="0003513C"/>
    <w:rsid w:val="00035192"/>
    <w:rsid w:val="000353B8"/>
    <w:rsid w:val="00035653"/>
    <w:rsid w:val="000359F6"/>
    <w:rsid w:val="000366A9"/>
    <w:rsid w:val="000366F8"/>
    <w:rsid w:val="00036962"/>
    <w:rsid w:val="0003709A"/>
    <w:rsid w:val="00037819"/>
    <w:rsid w:val="00037854"/>
    <w:rsid w:val="00037CAE"/>
    <w:rsid w:val="00037FED"/>
    <w:rsid w:val="000402B4"/>
    <w:rsid w:val="00040631"/>
    <w:rsid w:val="000409B8"/>
    <w:rsid w:val="00040C2A"/>
    <w:rsid w:val="00041296"/>
    <w:rsid w:val="00041340"/>
    <w:rsid w:val="00041409"/>
    <w:rsid w:val="000414E5"/>
    <w:rsid w:val="00041C8F"/>
    <w:rsid w:val="00041EF8"/>
    <w:rsid w:val="00042946"/>
    <w:rsid w:val="00042D0D"/>
    <w:rsid w:val="00042E38"/>
    <w:rsid w:val="00042E89"/>
    <w:rsid w:val="00042F4C"/>
    <w:rsid w:val="0004313E"/>
    <w:rsid w:val="000433FF"/>
    <w:rsid w:val="00043463"/>
    <w:rsid w:val="0004368B"/>
    <w:rsid w:val="00043723"/>
    <w:rsid w:val="00043ADA"/>
    <w:rsid w:val="000446D8"/>
    <w:rsid w:val="00045750"/>
    <w:rsid w:val="00045CA6"/>
    <w:rsid w:val="00045D89"/>
    <w:rsid w:val="00045E99"/>
    <w:rsid w:val="000462F3"/>
    <w:rsid w:val="000464A0"/>
    <w:rsid w:val="00046AF2"/>
    <w:rsid w:val="00046B54"/>
    <w:rsid w:val="00046BA0"/>
    <w:rsid w:val="00046CB0"/>
    <w:rsid w:val="00047365"/>
    <w:rsid w:val="00047A2E"/>
    <w:rsid w:val="00047EB9"/>
    <w:rsid w:val="00047F09"/>
    <w:rsid w:val="00050485"/>
    <w:rsid w:val="000505AD"/>
    <w:rsid w:val="00050998"/>
    <w:rsid w:val="00050B88"/>
    <w:rsid w:val="000510D7"/>
    <w:rsid w:val="00051336"/>
    <w:rsid w:val="00051525"/>
    <w:rsid w:val="000518FF"/>
    <w:rsid w:val="00051C2A"/>
    <w:rsid w:val="00051DC9"/>
    <w:rsid w:val="00051DD5"/>
    <w:rsid w:val="000521D8"/>
    <w:rsid w:val="0005255C"/>
    <w:rsid w:val="00052C77"/>
    <w:rsid w:val="00052FC3"/>
    <w:rsid w:val="000530DB"/>
    <w:rsid w:val="00053108"/>
    <w:rsid w:val="000534AD"/>
    <w:rsid w:val="00053D38"/>
    <w:rsid w:val="00053E29"/>
    <w:rsid w:val="00053F29"/>
    <w:rsid w:val="00054D29"/>
    <w:rsid w:val="00055018"/>
    <w:rsid w:val="00055237"/>
    <w:rsid w:val="000552AE"/>
    <w:rsid w:val="00055373"/>
    <w:rsid w:val="000555D6"/>
    <w:rsid w:val="00055CCD"/>
    <w:rsid w:val="00056196"/>
    <w:rsid w:val="00056A63"/>
    <w:rsid w:val="000572DE"/>
    <w:rsid w:val="000572EB"/>
    <w:rsid w:val="00057403"/>
    <w:rsid w:val="00057431"/>
    <w:rsid w:val="00057656"/>
    <w:rsid w:val="00060326"/>
    <w:rsid w:val="00060372"/>
    <w:rsid w:val="00060506"/>
    <w:rsid w:val="0006054E"/>
    <w:rsid w:val="00060B88"/>
    <w:rsid w:val="00061240"/>
    <w:rsid w:val="000616C9"/>
    <w:rsid w:val="00061853"/>
    <w:rsid w:val="000618D4"/>
    <w:rsid w:val="00061F00"/>
    <w:rsid w:val="00061F86"/>
    <w:rsid w:val="00062270"/>
    <w:rsid w:val="000622E3"/>
    <w:rsid w:val="00062313"/>
    <w:rsid w:val="000627A2"/>
    <w:rsid w:val="00062896"/>
    <w:rsid w:val="00062A41"/>
    <w:rsid w:val="00062A44"/>
    <w:rsid w:val="00062FDC"/>
    <w:rsid w:val="000636A0"/>
    <w:rsid w:val="00063866"/>
    <w:rsid w:val="000638BB"/>
    <w:rsid w:val="00064147"/>
    <w:rsid w:val="00064932"/>
    <w:rsid w:val="000649AC"/>
    <w:rsid w:val="000652E4"/>
    <w:rsid w:val="0006541F"/>
    <w:rsid w:val="00065514"/>
    <w:rsid w:val="0006582D"/>
    <w:rsid w:val="00065FEA"/>
    <w:rsid w:val="000667E3"/>
    <w:rsid w:val="000668B1"/>
    <w:rsid w:val="00066D56"/>
    <w:rsid w:val="00067599"/>
    <w:rsid w:val="00067B7B"/>
    <w:rsid w:val="00067E97"/>
    <w:rsid w:val="00067F48"/>
    <w:rsid w:val="00070138"/>
    <w:rsid w:val="00070212"/>
    <w:rsid w:val="00070218"/>
    <w:rsid w:val="00070264"/>
    <w:rsid w:val="000706D6"/>
    <w:rsid w:val="00070986"/>
    <w:rsid w:val="00070D4D"/>
    <w:rsid w:val="000715E8"/>
    <w:rsid w:val="00071D1F"/>
    <w:rsid w:val="00072466"/>
    <w:rsid w:val="000728FA"/>
    <w:rsid w:val="00072F3B"/>
    <w:rsid w:val="00073371"/>
    <w:rsid w:val="0007342F"/>
    <w:rsid w:val="00073AD6"/>
    <w:rsid w:val="00073C11"/>
    <w:rsid w:val="00073C69"/>
    <w:rsid w:val="00074110"/>
    <w:rsid w:val="0007416D"/>
    <w:rsid w:val="00074224"/>
    <w:rsid w:val="00074400"/>
    <w:rsid w:val="0007491A"/>
    <w:rsid w:val="00075444"/>
    <w:rsid w:val="000755A7"/>
    <w:rsid w:val="000758F5"/>
    <w:rsid w:val="00075979"/>
    <w:rsid w:val="00075AC0"/>
    <w:rsid w:val="0007624D"/>
    <w:rsid w:val="00076264"/>
    <w:rsid w:val="00076CB6"/>
    <w:rsid w:val="00076F87"/>
    <w:rsid w:val="00077481"/>
    <w:rsid w:val="00077AEE"/>
    <w:rsid w:val="00077BAB"/>
    <w:rsid w:val="0008051A"/>
    <w:rsid w:val="00080CE2"/>
    <w:rsid w:val="000813DF"/>
    <w:rsid w:val="0008150D"/>
    <w:rsid w:val="000816D3"/>
    <w:rsid w:val="00082112"/>
    <w:rsid w:val="000825E6"/>
    <w:rsid w:val="00082A24"/>
    <w:rsid w:val="00082DBD"/>
    <w:rsid w:val="000834F6"/>
    <w:rsid w:val="000836C2"/>
    <w:rsid w:val="00083A94"/>
    <w:rsid w:val="0008493E"/>
    <w:rsid w:val="00084975"/>
    <w:rsid w:val="00084BA5"/>
    <w:rsid w:val="00084C96"/>
    <w:rsid w:val="00084F16"/>
    <w:rsid w:val="0008506E"/>
    <w:rsid w:val="00085DB9"/>
    <w:rsid w:val="00085E8D"/>
    <w:rsid w:val="000863F0"/>
    <w:rsid w:val="0008648E"/>
    <w:rsid w:val="0008668A"/>
    <w:rsid w:val="00086746"/>
    <w:rsid w:val="00086CAC"/>
    <w:rsid w:val="00086E3D"/>
    <w:rsid w:val="00086EA2"/>
    <w:rsid w:val="00086F36"/>
    <w:rsid w:val="000876F6"/>
    <w:rsid w:val="00087858"/>
    <w:rsid w:val="000901BA"/>
    <w:rsid w:val="0009034C"/>
    <w:rsid w:val="00090383"/>
    <w:rsid w:val="0009039B"/>
    <w:rsid w:val="00090615"/>
    <w:rsid w:val="0009069E"/>
    <w:rsid w:val="000906F8"/>
    <w:rsid w:val="000908E4"/>
    <w:rsid w:val="00090DE6"/>
    <w:rsid w:val="00091FF9"/>
    <w:rsid w:val="0009227C"/>
    <w:rsid w:val="00092582"/>
    <w:rsid w:val="000926EF"/>
    <w:rsid w:val="00092857"/>
    <w:rsid w:val="00092B5E"/>
    <w:rsid w:val="00093467"/>
    <w:rsid w:val="000938A9"/>
    <w:rsid w:val="00093C90"/>
    <w:rsid w:val="00093D0E"/>
    <w:rsid w:val="00093D50"/>
    <w:rsid w:val="00093E6B"/>
    <w:rsid w:val="000942F7"/>
    <w:rsid w:val="00094559"/>
    <w:rsid w:val="000945DC"/>
    <w:rsid w:val="00094743"/>
    <w:rsid w:val="00094B81"/>
    <w:rsid w:val="00094EBF"/>
    <w:rsid w:val="00094F20"/>
    <w:rsid w:val="000957B7"/>
    <w:rsid w:val="0009585C"/>
    <w:rsid w:val="00095882"/>
    <w:rsid w:val="00095CA5"/>
    <w:rsid w:val="00096337"/>
    <w:rsid w:val="0009673A"/>
    <w:rsid w:val="00096C4B"/>
    <w:rsid w:val="00096D21"/>
    <w:rsid w:val="00097330"/>
    <w:rsid w:val="000975C4"/>
    <w:rsid w:val="000976FE"/>
    <w:rsid w:val="00097A74"/>
    <w:rsid w:val="000A000F"/>
    <w:rsid w:val="000A0399"/>
    <w:rsid w:val="000A0654"/>
    <w:rsid w:val="000A06BC"/>
    <w:rsid w:val="000A06D5"/>
    <w:rsid w:val="000A0AA9"/>
    <w:rsid w:val="000A1489"/>
    <w:rsid w:val="000A22EE"/>
    <w:rsid w:val="000A231F"/>
    <w:rsid w:val="000A2B59"/>
    <w:rsid w:val="000A2BC5"/>
    <w:rsid w:val="000A2BCC"/>
    <w:rsid w:val="000A2CB7"/>
    <w:rsid w:val="000A2EBF"/>
    <w:rsid w:val="000A2FDF"/>
    <w:rsid w:val="000A3388"/>
    <w:rsid w:val="000A3ECF"/>
    <w:rsid w:val="000A4264"/>
    <w:rsid w:val="000A4449"/>
    <w:rsid w:val="000A4482"/>
    <w:rsid w:val="000A4762"/>
    <w:rsid w:val="000A48F8"/>
    <w:rsid w:val="000A4C76"/>
    <w:rsid w:val="000A4D79"/>
    <w:rsid w:val="000A4E97"/>
    <w:rsid w:val="000A55F6"/>
    <w:rsid w:val="000A598E"/>
    <w:rsid w:val="000A6007"/>
    <w:rsid w:val="000A604D"/>
    <w:rsid w:val="000A6250"/>
    <w:rsid w:val="000A6422"/>
    <w:rsid w:val="000A6F1E"/>
    <w:rsid w:val="000A7201"/>
    <w:rsid w:val="000A761C"/>
    <w:rsid w:val="000A79DB"/>
    <w:rsid w:val="000A7CA2"/>
    <w:rsid w:val="000B08CB"/>
    <w:rsid w:val="000B0C21"/>
    <w:rsid w:val="000B1560"/>
    <w:rsid w:val="000B17E7"/>
    <w:rsid w:val="000B1AF5"/>
    <w:rsid w:val="000B1D40"/>
    <w:rsid w:val="000B2CF1"/>
    <w:rsid w:val="000B3820"/>
    <w:rsid w:val="000B39D0"/>
    <w:rsid w:val="000B3FF6"/>
    <w:rsid w:val="000B4D59"/>
    <w:rsid w:val="000B4E52"/>
    <w:rsid w:val="000B50D0"/>
    <w:rsid w:val="000B5166"/>
    <w:rsid w:val="000B5A78"/>
    <w:rsid w:val="000B5ABA"/>
    <w:rsid w:val="000B5D87"/>
    <w:rsid w:val="000B606F"/>
    <w:rsid w:val="000B6373"/>
    <w:rsid w:val="000B63CE"/>
    <w:rsid w:val="000B6546"/>
    <w:rsid w:val="000B6790"/>
    <w:rsid w:val="000B6A48"/>
    <w:rsid w:val="000B7577"/>
    <w:rsid w:val="000B7734"/>
    <w:rsid w:val="000B7C4D"/>
    <w:rsid w:val="000B7D4A"/>
    <w:rsid w:val="000C004F"/>
    <w:rsid w:val="000C02A6"/>
    <w:rsid w:val="000C0434"/>
    <w:rsid w:val="000C094B"/>
    <w:rsid w:val="000C0A41"/>
    <w:rsid w:val="000C0B81"/>
    <w:rsid w:val="000C118A"/>
    <w:rsid w:val="000C1655"/>
    <w:rsid w:val="000C1691"/>
    <w:rsid w:val="000C1AE5"/>
    <w:rsid w:val="000C1D48"/>
    <w:rsid w:val="000C1E79"/>
    <w:rsid w:val="000C26E2"/>
    <w:rsid w:val="000C27B5"/>
    <w:rsid w:val="000C29D9"/>
    <w:rsid w:val="000C2B54"/>
    <w:rsid w:val="000C31D9"/>
    <w:rsid w:val="000C3253"/>
    <w:rsid w:val="000C327A"/>
    <w:rsid w:val="000C3301"/>
    <w:rsid w:val="000C37F0"/>
    <w:rsid w:val="000C3FF5"/>
    <w:rsid w:val="000C4528"/>
    <w:rsid w:val="000C48EA"/>
    <w:rsid w:val="000C4D7A"/>
    <w:rsid w:val="000C4FDA"/>
    <w:rsid w:val="000C5154"/>
    <w:rsid w:val="000C5302"/>
    <w:rsid w:val="000C55EB"/>
    <w:rsid w:val="000C57C5"/>
    <w:rsid w:val="000C57DE"/>
    <w:rsid w:val="000C5A35"/>
    <w:rsid w:val="000C63BB"/>
    <w:rsid w:val="000C69B7"/>
    <w:rsid w:val="000C78EF"/>
    <w:rsid w:val="000C7F4D"/>
    <w:rsid w:val="000D04CB"/>
    <w:rsid w:val="000D0541"/>
    <w:rsid w:val="000D05B4"/>
    <w:rsid w:val="000D0605"/>
    <w:rsid w:val="000D09D5"/>
    <w:rsid w:val="000D0A7B"/>
    <w:rsid w:val="000D0B74"/>
    <w:rsid w:val="000D0E13"/>
    <w:rsid w:val="000D0ED6"/>
    <w:rsid w:val="000D0FA1"/>
    <w:rsid w:val="000D1199"/>
    <w:rsid w:val="000D1362"/>
    <w:rsid w:val="000D15BB"/>
    <w:rsid w:val="000D19A3"/>
    <w:rsid w:val="000D20CD"/>
    <w:rsid w:val="000D2430"/>
    <w:rsid w:val="000D27A6"/>
    <w:rsid w:val="000D2910"/>
    <w:rsid w:val="000D29C4"/>
    <w:rsid w:val="000D2A6F"/>
    <w:rsid w:val="000D320B"/>
    <w:rsid w:val="000D35F1"/>
    <w:rsid w:val="000D37D7"/>
    <w:rsid w:val="000D400F"/>
    <w:rsid w:val="000D409C"/>
    <w:rsid w:val="000D40D1"/>
    <w:rsid w:val="000D461E"/>
    <w:rsid w:val="000D4BBE"/>
    <w:rsid w:val="000D4C57"/>
    <w:rsid w:val="000D517F"/>
    <w:rsid w:val="000D5533"/>
    <w:rsid w:val="000D592C"/>
    <w:rsid w:val="000D6663"/>
    <w:rsid w:val="000D6821"/>
    <w:rsid w:val="000D69FB"/>
    <w:rsid w:val="000D6A41"/>
    <w:rsid w:val="000D6B2C"/>
    <w:rsid w:val="000D6C79"/>
    <w:rsid w:val="000D7115"/>
    <w:rsid w:val="000D71F5"/>
    <w:rsid w:val="000D7430"/>
    <w:rsid w:val="000D7AE3"/>
    <w:rsid w:val="000D7B2B"/>
    <w:rsid w:val="000D7CB6"/>
    <w:rsid w:val="000E0366"/>
    <w:rsid w:val="000E0386"/>
    <w:rsid w:val="000E054A"/>
    <w:rsid w:val="000E0B68"/>
    <w:rsid w:val="000E0FFD"/>
    <w:rsid w:val="000E10D2"/>
    <w:rsid w:val="000E15C8"/>
    <w:rsid w:val="000E1D8F"/>
    <w:rsid w:val="000E1ECA"/>
    <w:rsid w:val="000E25D4"/>
    <w:rsid w:val="000E28AC"/>
    <w:rsid w:val="000E2969"/>
    <w:rsid w:val="000E2EFA"/>
    <w:rsid w:val="000E2FDC"/>
    <w:rsid w:val="000E3393"/>
    <w:rsid w:val="000E399E"/>
    <w:rsid w:val="000E3C94"/>
    <w:rsid w:val="000E4091"/>
    <w:rsid w:val="000E4B38"/>
    <w:rsid w:val="000E4EEC"/>
    <w:rsid w:val="000E5022"/>
    <w:rsid w:val="000E550C"/>
    <w:rsid w:val="000E584B"/>
    <w:rsid w:val="000E5868"/>
    <w:rsid w:val="000E5B22"/>
    <w:rsid w:val="000E5EF8"/>
    <w:rsid w:val="000E5F0E"/>
    <w:rsid w:val="000E67CB"/>
    <w:rsid w:val="000E6996"/>
    <w:rsid w:val="000E6A8A"/>
    <w:rsid w:val="000E6AFC"/>
    <w:rsid w:val="000E6E34"/>
    <w:rsid w:val="000E6E8E"/>
    <w:rsid w:val="000E6EAE"/>
    <w:rsid w:val="000E6FE5"/>
    <w:rsid w:val="000E77B9"/>
    <w:rsid w:val="000E782C"/>
    <w:rsid w:val="000E7A61"/>
    <w:rsid w:val="000E7FC9"/>
    <w:rsid w:val="000F0032"/>
    <w:rsid w:val="000F009A"/>
    <w:rsid w:val="000F0A66"/>
    <w:rsid w:val="000F0B8E"/>
    <w:rsid w:val="000F0FB2"/>
    <w:rsid w:val="000F114F"/>
    <w:rsid w:val="000F12DF"/>
    <w:rsid w:val="000F14E4"/>
    <w:rsid w:val="000F159B"/>
    <w:rsid w:val="000F1B83"/>
    <w:rsid w:val="000F1DCA"/>
    <w:rsid w:val="000F248A"/>
    <w:rsid w:val="000F2493"/>
    <w:rsid w:val="000F2957"/>
    <w:rsid w:val="000F2A55"/>
    <w:rsid w:val="000F2A79"/>
    <w:rsid w:val="000F2ACA"/>
    <w:rsid w:val="000F2C13"/>
    <w:rsid w:val="000F2E30"/>
    <w:rsid w:val="000F2E64"/>
    <w:rsid w:val="000F2EED"/>
    <w:rsid w:val="000F301B"/>
    <w:rsid w:val="000F33A8"/>
    <w:rsid w:val="000F3E75"/>
    <w:rsid w:val="000F3EEE"/>
    <w:rsid w:val="000F449F"/>
    <w:rsid w:val="000F455E"/>
    <w:rsid w:val="000F4597"/>
    <w:rsid w:val="000F45A1"/>
    <w:rsid w:val="000F45FC"/>
    <w:rsid w:val="000F46CD"/>
    <w:rsid w:val="000F482F"/>
    <w:rsid w:val="000F4B5E"/>
    <w:rsid w:val="000F4D81"/>
    <w:rsid w:val="000F5301"/>
    <w:rsid w:val="000F5792"/>
    <w:rsid w:val="000F5A05"/>
    <w:rsid w:val="000F5CAC"/>
    <w:rsid w:val="000F5D0F"/>
    <w:rsid w:val="000F5D30"/>
    <w:rsid w:val="000F5FA8"/>
    <w:rsid w:val="000F6025"/>
    <w:rsid w:val="000F6149"/>
    <w:rsid w:val="000F67AA"/>
    <w:rsid w:val="000F7599"/>
    <w:rsid w:val="000F75A2"/>
    <w:rsid w:val="000F769F"/>
    <w:rsid w:val="000F798E"/>
    <w:rsid w:val="000F7D0F"/>
    <w:rsid w:val="000F7FB5"/>
    <w:rsid w:val="0010048F"/>
    <w:rsid w:val="001005E0"/>
    <w:rsid w:val="00100748"/>
    <w:rsid w:val="00100DF5"/>
    <w:rsid w:val="001010D2"/>
    <w:rsid w:val="00101343"/>
    <w:rsid w:val="0010141D"/>
    <w:rsid w:val="0010176B"/>
    <w:rsid w:val="00101C11"/>
    <w:rsid w:val="00102215"/>
    <w:rsid w:val="0010233C"/>
    <w:rsid w:val="00102504"/>
    <w:rsid w:val="00102C0B"/>
    <w:rsid w:val="00102FA5"/>
    <w:rsid w:val="00103087"/>
    <w:rsid w:val="001032AB"/>
    <w:rsid w:val="00103474"/>
    <w:rsid w:val="001034D0"/>
    <w:rsid w:val="001039EC"/>
    <w:rsid w:val="00103CC1"/>
    <w:rsid w:val="00103FB3"/>
    <w:rsid w:val="0010405C"/>
    <w:rsid w:val="00104C26"/>
    <w:rsid w:val="00104E05"/>
    <w:rsid w:val="00104E97"/>
    <w:rsid w:val="00105097"/>
    <w:rsid w:val="001051E3"/>
    <w:rsid w:val="001055A3"/>
    <w:rsid w:val="001058A0"/>
    <w:rsid w:val="00105A44"/>
    <w:rsid w:val="00105ACF"/>
    <w:rsid w:val="00105BEB"/>
    <w:rsid w:val="00105CEA"/>
    <w:rsid w:val="00105F07"/>
    <w:rsid w:val="001061A2"/>
    <w:rsid w:val="001061F1"/>
    <w:rsid w:val="0010632B"/>
    <w:rsid w:val="001067DE"/>
    <w:rsid w:val="00106895"/>
    <w:rsid w:val="0010691D"/>
    <w:rsid w:val="00106B01"/>
    <w:rsid w:val="00106B66"/>
    <w:rsid w:val="00106BA5"/>
    <w:rsid w:val="00106C29"/>
    <w:rsid w:val="001071AF"/>
    <w:rsid w:val="001074D6"/>
    <w:rsid w:val="00107B97"/>
    <w:rsid w:val="00107F59"/>
    <w:rsid w:val="00107FB8"/>
    <w:rsid w:val="00107FBA"/>
    <w:rsid w:val="00107FE1"/>
    <w:rsid w:val="00110071"/>
    <w:rsid w:val="00110796"/>
    <w:rsid w:val="00110E26"/>
    <w:rsid w:val="00110FBC"/>
    <w:rsid w:val="0011125D"/>
    <w:rsid w:val="00111BAE"/>
    <w:rsid w:val="00112206"/>
    <w:rsid w:val="00112B04"/>
    <w:rsid w:val="00112BA7"/>
    <w:rsid w:val="00112D58"/>
    <w:rsid w:val="00112F86"/>
    <w:rsid w:val="001132BB"/>
    <w:rsid w:val="001132C0"/>
    <w:rsid w:val="001134CF"/>
    <w:rsid w:val="00113809"/>
    <w:rsid w:val="00113D62"/>
    <w:rsid w:val="00113DD5"/>
    <w:rsid w:val="00113E26"/>
    <w:rsid w:val="001147B1"/>
    <w:rsid w:val="00114A28"/>
    <w:rsid w:val="00115774"/>
    <w:rsid w:val="001159A2"/>
    <w:rsid w:val="00115D3A"/>
    <w:rsid w:val="00115DD4"/>
    <w:rsid w:val="00116458"/>
    <w:rsid w:val="00116931"/>
    <w:rsid w:val="00116A47"/>
    <w:rsid w:val="00116ED3"/>
    <w:rsid w:val="00116FA6"/>
    <w:rsid w:val="0011713F"/>
    <w:rsid w:val="00117439"/>
    <w:rsid w:val="00117D27"/>
    <w:rsid w:val="00117FE5"/>
    <w:rsid w:val="001202B3"/>
    <w:rsid w:val="00120706"/>
    <w:rsid w:val="0012081C"/>
    <w:rsid w:val="00120C33"/>
    <w:rsid w:val="00121439"/>
    <w:rsid w:val="001214A8"/>
    <w:rsid w:val="00121652"/>
    <w:rsid w:val="00121687"/>
    <w:rsid w:val="00121766"/>
    <w:rsid w:val="001218B2"/>
    <w:rsid w:val="00121D44"/>
    <w:rsid w:val="00122EDD"/>
    <w:rsid w:val="001236FD"/>
    <w:rsid w:val="001237FD"/>
    <w:rsid w:val="00123868"/>
    <w:rsid w:val="00123F13"/>
    <w:rsid w:val="001243EE"/>
    <w:rsid w:val="00125334"/>
    <w:rsid w:val="0012593C"/>
    <w:rsid w:val="00125992"/>
    <w:rsid w:val="00125A2E"/>
    <w:rsid w:val="00125C3F"/>
    <w:rsid w:val="00125CAA"/>
    <w:rsid w:val="00125FD0"/>
    <w:rsid w:val="0012690A"/>
    <w:rsid w:val="001269E3"/>
    <w:rsid w:val="00126A4A"/>
    <w:rsid w:val="00126DFB"/>
    <w:rsid w:val="001272A5"/>
    <w:rsid w:val="001277D1"/>
    <w:rsid w:val="0012798A"/>
    <w:rsid w:val="001279D3"/>
    <w:rsid w:val="00130164"/>
    <w:rsid w:val="00130242"/>
    <w:rsid w:val="0013041B"/>
    <w:rsid w:val="001308E0"/>
    <w:rsid w:val="00130B4C"/>
    <w:rsid w:val="001314A5"/>
    <w:rsid w:val="001314BC"/>
    <w:rsid w:val="001319DA"/>
    <w:rsid w:val="00131A03"/>
    <w:rsid w:val="00131A97"/>
    <w:rsid w:val="00131BD8"/>
    <w:rsid w:val="00132E3C"/>
    <w:rsid w:val="001340D7"/>
    <w:rsid w:val="00134587"/>
    <w:rsid w:val="00134B90"/>
    <w:rsid w:val="00134C5D"/>
    <w:rsid w:val="00134C79"/>
    <w:rsid w:val="00134C7D"/>
    <w:rsid w:val="00134C96"/>
    <w:rsid w:val="00134DEE"/>
    <w:rsid w:val="00135098"/>
    <w:rsid w:val="0013545A"/>
    <w:rsid w:val="00135EC7"/>
    <w:rsid w:val="00135FEF"/>
    <w:rsid w:val="00136511"/>
    <w:rsid w:val="0013680B"/>
    <w:rsid w:val="001369E0"/>
    <w:rsid w:val="00137100"/>
    <w:rsid w:val="001377A9"/>
    <w:rsid w:val="00137B7F"/>
    <w:rsid w:val="00137DD8"/>
    <w:rsid w:val="00137E6A"/>
    <w:rsid w:val="00137F12"/>
    <w:rsid w:val="00140419"/>
    <w:rsid w:val="00140571"/>
    <w:rsid w:val="00140935"/>
    <w:rsid w:val="00140CB2"/>
    <w:rsid w:val="00140EA2"/>
    <w:rsid w:val="00140FE9"/>
    <w:rsid w:val="00141011"/>
    <w:rsid w:val="0014181F"/>
    <w:rsid w:val="001418BA"/>
    <w:rsid w:val="00141ACA"/>
    <w:rsid w:val="00142126"/>
    <w:rsid w:val="00142AA8"/>
    <w:rsid w:val="00142BD2"/>
    <w:rsid w:val="00142CB6"/>
    <w:rsid w:val="001435E0"/>
    <w:rsid w:val="00143734"/>
    <w:rsid w:val="001438EC"/>
    <w:rsid w:val="00143A09"/>
    <w:rsid w:val="00144169"/>
    <w:rsid w:val="0014416F"/>
    <w:rsid w:val="001441D4"/>
    <w:rsid w:val="00144ED4"/>
    <w:rsid w:val="0014579D"/>
    <w:rsid w:val="001458A7"/>
    <w:rsid w:val="001458FE"/>
    <w:rsid w:val="00145947"/>
    <w:rsid w:val="0014594B"/>
    <w:rsid w:val="00145ACF"/>
    <w:rsid w:val="00145F4F"/>
    <w:rsid w:val="00146770"/>
    <w:rsid w:val="001467DE"/>
    <w:rsid w:val="001473C7"/>
    <w:rsid w:val="00147508"/>
    <w:rsid w:val="00147733"/>
    <w:rsid w:val="00147B90"/>
    <w:rsid w:val="001501AD"/>
    <w:rsid w:val="00150374"/>
    <w:rsid w:val="00150C5A"/>
    <w:rsid w:val="00151F78"/>
    <w:rsid w:val="001528DE"/>
    <w:rsid w:val="001529BE"/>
    <w:rsid w:val="00152EA3"/>
    <w:rsid w:val="001533D4"/>
    <w:rsid w:val="00153B01"/>
    <w:rsid w:val="00153CA6"/>
    <w:rsid w:val="00153EB5"/>
    <w:rsid w:val="001544B9"/>
    <w:rsid w:val="00154681"/>
    <w:rsid w:val="001546FF"/>
    <w:rsid w:val="001552D5"/>
    <w:rsid w:val="00155787"/>
    <w:rsid w:val="001557B1"/>
    <w:rsid w:val="001557D1"/>
    <w:rsid w:val="001559E4"/>
    <w:rsid w:val="00155F1A"/>
    <w:rsid w:val="001568FF"/>
    <w:rsid w:val="001569D7"/>
    <w:rsid w:val="00156C23"/>
    <w:rsid w:val="00156EE7"/>
    <w:rsid w:val="0015732E"/>
    <w:rsid w:val="0015736D"/>
    <w:rsid w:val="001573F6"/>
    <w:rsid w:val="00157425"/>
    <w:rsid w:val="001576D7"/>
    <w:rsid w:val="001578F7"/>
    <w:rsid w:val="00157960"/>
    <w:rsid w:val="00157A5B"/>
    <w:rsid w:val="00157C04"/>
    <w:rsid w:val="00160391"/>
    <w:rsid w:val="00160628"/>
    <w:rsid w:val="00160855"/>
    <w:rsid w:val="001614CE"/>
    <w:rsid w:val="00161613"/>
    <w:rsid w:val="00161836"/>
    <w:rsid w:val="00161987"/>
    <w:rsid w:val="00161FFA"/>
    <w:rsid w:val="00162181"/>
    <w:rsid w:val="00162690"/>
    <w:rsid w:val="001626D6"/>
    <w:rsid w:val="0016285E"/>
    <w:rsid w:val="00162B06"/>
    <w:rsid w:val="001643D9"/>
    <w:rsid w:val="00164512"/>
    <w:rsid w:val="001645C5"/>
    <w:rsid w:val="00164761"/>
    <w:rsid w:val="001648E2"/>
    <w:rsid w:val="0016490E"/>
    <w:rsid w:val="00164A9D"/>
    <w:rsid w:val="00164C6F"/>
    <w:rsid w:val="001657A7"/>
    <w:rsid w:val="00165923"/>
    <w:rsid w:val="00165983"/>
    <w:rsid w:val="001666C8"/>
    <w:rsid w:val="00166FF5"/>
    <w:rsid w:val="001672AF"/>
    <w:rsid w:val="001676D0"/>
    <w:rsid w:val="0016788A"/>
    <w:rsid w:val="00167A2D"/>
    <w:rsid w:val="00167A72"/>
    <w:rsid w:val="00167ED7"/>
    <w:rsid w:val="00170064"/>
    <w:rsid w:val="00171158"/>
    <w:rsid w:val="00171A78"/>
    <w:rsid w:val="0017259B"/>
    <w:rsid w:val="001725F1"/>
    <w:rsid w:val="0017264C"/>
    <w:rsid w:val="001728D0"/>
    <w:rsid w:val="00172A94"/>
    <w:rsid w:val="00172CA8"/>
    <w:rsid w:val="0017325E"/>
    <w:rsid w:val="00173743"/>
    <w:rsid w:val="0017375E"/>
    <w:rsid w:val="001738D3"/>
    <w:rsid w:val="001739B3"/>
    <w:rsid w:val="00173AC7"/>
    <w:rsid w:val="00173E03"/>
    <w:rsid w:val="001744C0"/>
    <w:rsid w:val="00174E0C"/>
    <w:rsid w:val="00175182"/>
    <w:rsid w:val="00175AFB"/>
    <w:rsid w:val="00175BBD"/>
    <w:rsid w:val="00175F17"/>
    <w:rsid w:val="00175F44"/>
    <w:rsid w:val="00175F45"/>
    <w:rsid w:val="00175FB5"/>
    <w:rsid w:val="00176310"/>
    <w:rsid w:val="001768EA"/>
    <w:rsid w:val="00176A41"/>
    <w:rsid w:val="00176DB6"/>
    <w:rsid w:val="00176FB5"/>
    <w:rsid w:val="001777CE"/>
    <w:rsid w:val="001779E3"/>
    <w:rsid w:val="00180074"/>
    <w:rsid w:val="00180688"/>
    <w:rsid w:val="00180748"/>
    <w:rsid w:val="00180D5D"/>
    <w:rsid w:val="001811BC"/>
    <w:rsid w:val="001812FF"/>
    <w:rsid w:val="0018130C"/>
    <w:rsid w:val="00181DD8"/>
    <w:rsid w:val="0018233F"/>
    <w:rsid w:val="0018260B"/>
    <w:rsid w:val="001826A7"/>
    <w:rsid w:val="001828FE"/>
    <w:rsid w:val="001829A6"/>
    <w:rsid w:val="00182D0E"/>
    <w:rsid w:val="00182F51"/>
    <w:rsid w:val="00183043"/>
    <w:rsid w:val="00183288"/>
    <w:rsid w:val="00183498"/>
    <w:rsid w:val="0018379B"/>
    <w:rsid w:val="001837CF"/>
    <w:rsid w:val="001838AD"/>
    <w:rsid w:val="00183D74"/>
    <w:rsid w:val="00183F9B"/>
    <w:rsid w:val="001842A4"/>
    <w:rsid w:val="0018438D"/>
    <w:rsid w:val="001844BE"/>
    <w:rsid w:val="001846D4"/>
    <w:rsid w:val="00184778"/>
    <w:rsid w:val="001847E8"/>
    <w:rsid w:val="00184ACE"/>
    <w:rsid w:val="00184E4B"/>
    <w:rsid w:val="001852F7"/>
    <w:rsid w:val="00185545"/>
    <w:rsid w:val="00185E3C"/>
    <w:rsid w:val="0018625F"/>
    <w:rsid w:val="001862C9"/>
    <w:rsid w:val="00186582"/>
    <w:rsid w:val="0018678D"/>
    <w:rsid w:val="00186A55"/>
    <w:rsid w:val="00186B46"/>
    <w:rsid w:val="00186F7E"/>
    <w:rsid w:val="00187678"/>
    <w:rsid w:val="001901E3"/>
    <w:rsid w:val="00190227"/>
    <w:rsid w:val="001907CB"/>
    <w:rsid w:val="00190CC4"/>
    <w:rsid w:val="00190F7B"/>
    <w:rsid w:val="001910DE"/>
    <w:rsid w:val="0019111F"/>
    <w:rsid w:val="001911C4"/>
    <w:rsid w:val="001926C6"/>
    <w:rsid w:val="0019270A"/>
    <w:rsid w:val="00192870"/>
    <w:rsid w:val="00192E91"/>
    <w:rsid w:val="0019302E"/>
    <w:rsid w:val="001930DF"/>
    <w:rsid w:val="0019395D"/>
    <w:rsid w:val="00194136"/>
    <w:rsid w:val="001944BB"/>
    <w:rsid w:val="0019459D"/>
    <w:rsid w:val="0019463A"/>
    <w:rsid w:val="00194A09"/>
    <w:rsid w:val="00194E1D"/>
    <w:rsid w:val="0019505D"/>
    <w:rsid w:val="001952B5"/>
    <w:rsid w:val="001952C3"/>
    <w:rsid w:val="00195AF0"/>
    <w:rsid w:val="00195E13"/>
    <w:rsid w:val="001962B3"/>
    <w:rsid w:val="0019662F"/>
    <w:rsid w:val="00196759"/>
    <w:rsid w:val="00196C4E"/>
    <w:rsid w:val="00196F3E"/>
    <w:rsid w:val="00197106"/>
    <w:rsid w:val="0019725F"/>
    <w:rsid w:val="00197BD2"/>
    <w:rsid w:val="001A0001"/>
    <w:rsid w:val="001A039B"/>
    <w:rsid w:val="001A039C"/>
    <w:rsid w:val="001A0A15"/>
    <w:rsid w:val="001A0A68"/>
    <w:rsid w:val="001A0BCB"/>
    <w:rsid w:val="001A0FDD"/>
    <w:rsid w:val="001A1214"/>
    <w:rsid w:val="001A1310"/>
    <w:rsid w:val="001A1461"/>
    <w:rsid w:val="001A18B4"/>
    <w:rsid w:val="001A1967"/>
    <w:rsid w:val="001A21B4"/>
    <w:rsid w:val="001A238F"/>
    <w:rsid w:val="001A23DA"/>
    <w:rsid w:val="001A2896"/>
    <w:rsid w:val="001A3045"/>
    <w:rsid w:val="001A3322"/>
    <w:rsid w:val="001A33E1"/>
    <w:rsid w:val="001A39F5"/>
    <w:rsid w:val="001A3DB9"/>
    <w:rsid w:val="001A4460"/>
    <w:rsid w:val="001A4938"/>
    <w:rsid w:val="001A4A7C"/>
    <w:rsid w:val="001A4AC8"/>
    <w:rsid w:val="001A52BD"/>
    <w:rsid w:val="001A531E"/>
    <w:rsid w:val="001A5455"/>
    <w:rsid w:val="001A5506"/>
    <w:rsid w:val="001A5759"/>
    <w:rsid w:val="001A615D"/>
    <w:rsid w:val="001A690F"/>
    <w:rsid w:val="001A695D"/>
    <w:rsid w:val="001B0121"/>
    <w:rsid w:val="001B01BB"/>
    <w:rsid w:val="001B05B4"/>
    <w:rsid w:val="001B0719"/>
    <w:rsid w:val="001B079A"/>
    <w:rsid w:val="001B081D"/>
    <w:rsid w:val="001B0C0F"/>
    <w:rsid w:val="001B1F8C"/>
    <w:rsid w:val="001B20D8"/>
    <w:rsid w:val="001B2205"/>
    <w:rsid w:val="001B2781"/>
    <w:rsid w:val="001B2824"/>
    <w:rsid w:val="001B2F32"/>
    <w:rsid w:val="001B347F"/>
    <w:rsid w:val="001B3567"/>
    <w:rsid w:val="001B3A14"/>
    <w:rsid w:val="001B40C1"/>
    <w:rsid w:val="001B43D6"/>
    <w:rsid w:val="001B4C50"/>
    <w:rsid w:val="001B5010"/>
    <w:rsid w:val="001B546B"/>
    <w:rsid w:val="001B553B"/>
    <w:rsid w:val="001B563C"/>
    <w:rsid w:val="001B6670"/>
    <w:rsid w:val="001B691C"/>
    <w:rsid w:val="001B6987"/>
    <w:rsid w:val="001B7309"/>
    <w:rsid w:val="001B777D"/>
    <w:rsid w:val="001B7981"/>
    <w:rsid w:val="001C0726"/>
    <w:rsid w:val="001C1166"/>
    <w:rsid w:val="001C1AE3"/>
    <w:rsid w:val="001C1C4B"/>
    <w:rsid w:val="001C1D77"/>
    <w:rsid w:val="001C1EF0"/>
    <w:rsid w:val="001C1F28"/>
    <w:rsid w:val="001C2513"/>
    <w:rsid w:val="001C288A"/>
    <w:rsid w:val="001C2AB3"/>
    <w:rsid w:val="001C2BFF"/>
    <w:rsid w:val="001C2D85"/>
    <w:rsid w:val="001C351E"/>
    <w:rsid w:val="001C3549"/>
    <w:rsid w:val="001C3BAC"/>
    <w:rsid w:val="001C3BCA"/>
    <w:rsid w:val="001C435B"/>
    <w:rsid w:val="001C44C0"/>
    <w:rsid w:val="001C4501"/>
    <w:rsid w:val="001C46A8"/>
    <w:rsid w:val="001C4E4D"/>
    <w:rsid w:val="001C5027"/>
    <w:rsid w:val="001C567A"/>
    <w:rsid w:val="001C58E2"/>
    <w:rsid w:val="001C592B"/>
    <w:rsid w:val="001C6687"/>
    <w:rsid w:val="001C6D4C"/>
    <w:rsid w:val="001D1855"/>
    <w:rsid w:val="001D1D7C"/>
    <w:rsid w:val="001D1F03"/>
    <w:rsid w:val="001D2687"/>
    <w:rsid w:val="001D2964"/>
    <w:rsid w:val="001D2B90"/>
    <w:rsid w:val="001D3501"/>
    <w:rsid w:val="001D3CAD"/>
    <w:rsid w:val="001D3DD6"/>
    <w:rsid w:val="001D3FA2"/>
    <w:rsid w:val="001D436B"/>
    <w:rsid w:val="001D4B2B"/>
    <w:rsid w:val="001D54A1"/>
    <w:rsid w:val="001D55C5"/>
    <w:rsid w:val="001D57EE"/>
    <w:rsid w:val="001D5AC8"/>
    <w:rsid w:val="001D5B77"/>
    <w:rsid w:val="001D5D87"/>
    <w:rsid w:val="001D663F"/>
    <w:rsid w:val="001D6749"/>
    <w:rsid w:val="001D6A5B"/>
    <w:rsid w:val="001D6AC7"/>
    <w:rsid w:val="001D7393"/>
    <w:rsid w:val="001D75F7"/>
    <w:rsid w:val="001D76DF"/>
    <w:rsid w:val="001D7B40"/>
    <w:rsid w:val="001D7F0F"/>
    <w:rsid w:val="001E013B"/>
    <w:rsid w:val="001E0288"/>
    <w:rsid w:val="001E050B"/>
    <w:rsid w:val="001E07E4"/>
    <w:rsid w:val="001E0D57"/>
    <w:rsid w:val="001E0FE7"/>
    <w:rsid w:val="001E109D"/>
    <w:rsid w:val="001E1A8A"/>
    <w:rsid w:val="001E1B6E"/>
    <w:rsid w:val="001E20D3"/>
    <w:rsid w:val="001E2529"/>
    <w:rsid w:val="001E269D"/>
    <w:rsid w:val="001E26A9"/>
    <w:rsid w:val="001E27D9"/>
    <w:rsid w:val="001E2C18"/>
    <w:rsid w:val="001E2DC0"/>
    <w:rsid w:val="001E2F53"/>
    <w:rsid w:val="001E3159"/>
    <w:rsid w:val="001E34E7"/>
    <w:rsid w:val="001E3C33"/>
    <w:rsid w:val="001E3C7F"/>
    <w:rsid w:val="001E3D79"/>
    <w:rsid w:val="001E465D"/>
    <w:rsid w:val="001E47D7"/>
    <w:rsid w:val="001E4D4D"/>
    <w:rsid w:val="001E4F61"/>
    <w:rsid w:val="001E512F"/>
    <w:rsid w:val="001E5538"/>
    <w:rsid w:val="001E587D"/>
    <w:rsid w:val="001E60A8"/>
    <w:rsid w:val="001E65ED"/>
    <w:rsid w:val="001E6CE8"/>
    <w:rsid w:val="001E6DA6"/>
    <w:rsid w:val="001E7082"/>
    <w:rsid w:val="001E7479"/>
    <w:rsid w:val="001E7B07"/>
    <w:rsid w:val="001E7DCE"/>
    <w:rsid w:val="001E7F3C"/>
    <w:rsid w:val="001F0562"/>
    <w:rsid w:val="001F1141"/>
    <w:rsid w:val="001F1314"/>
    <w:rsid w:val="001F13F1"/>
    <w:rsid w:val="001F17D2"/>
    <w:rsid w:val="001F1E65"/>
    <w:rsid w:val="001F2284"/>
    <w:rsid w:val="001F23CA"/>
    <w:rsid w:val="001F248D"/>
    <w:rsid w:val="001F3235"/>
    <w:rsid w:val="001F34A7"/>
    <w:rsid w:val="001F5253"/>
    <w:rsid w:val="001F5747"/>
    <w:rsid w:val="001F5A62"/>
    <w:rsid w:val="001F60DE"/>
    <w:rsid w:val="001F6354"/>
    <w:rsid w:val="001F6787"/>
    <w:rsid w:val="001F6B04"/>
    <w:rsid w:val="001F6B21"/>
    <w:rsid w:val="001F6D06"/>
    <w:rsid w:val="001F734F"/>
    <w:rsid w:val="001F747B"/>
    <w:rsid w:val="001F7D72"/>
    <w:rsid w:val="001F7E2A"/>
    <w:rsid w:val="00200BFB"/>
    <w:rsid w:val="00201286"/>
    <w:rsid w:val="00201686"/>
    <w:rsid w:val="00201DC3"/>
    <w:rsid w:val="0020215D"/>
    <w:rsid w:val="002023B9"/>
    <w:rsid w:val="002023C5"/>
    <w:rsid w:val="00202751"/>
    <w:rsid w:val="002028E4"/>
    <w:rsid w:val="00202CAE"/>
    <w:rsid w:val="0020387D"/>
    <w:rsid w:val="00203A6B"/>
    <w:rsid w:val="00204451"/>
    <w:rsid w:val="002045A7"/>
    <w:rsid w:val="002047D0"/>
    <w:rsid w:val="00204C1E"/>
    <w:rsid w:val="00204CA6"/>
    <w:rsid w:val="00204CBC"/>
    <w:rsid w:val="00204D0C"/>
    <w:rsid w:val="002050D4"/>
    <w:rsid w:val="00205635"/>
    <w:rsid w:val="00205883"/>
    <w:rsid w:val="002059F0"/>
    <w:rsid w:val="00205E3C"/>
    <w:rsid w:val="0020623D"/>
    <w:rsid w:val="0020653A"/>
    <w:rsid w:val="002067E0"/>
    <w:rsid w:val="00206AB7"/>
    <w:rsid w:val="00206AEF"/>
    <w:rsid w:val="00206B53"/>
    <w:rsid w:val="002070A4"/>
    <w:rsid w:val="00207703"/>
    <w:rsid w:val="00207E78"/>
    <w:rsid w:val="002104DE"/>
    <w:rsid w:val="002107B1"/>
    <w:rsid w:val="00210C00"/>
    <w:rsid w:val="002115A9"/>
    <w:rsid w:val="002115AB"/>
    <w:rsid w:val="002119C8"/>
    <w:rsid w:val="00211B48"/>
    <w:rsid w:val="00212065"/>
    <w:rsid w:val="00212671"/>
    <w:rsid w:val="002126E5"/>
    <w:rsid w:val="00213195"/>
    <w:rsid w:val="002131C0"/>
    <w:rsid w:val="00213617"/>
    <w:rsid w:val="00213644"/>
    <w:rsid w:val="0021374A"/>
    <w:rsid w:val="0021382F"/>
    <w:rsid w:val="00213905"/>
    <w:rsid w:val="00213EA0"/>
    <w:rsid w:val="00213EDD"/>
    <w:rsid w:val="00213F8A"/>
    <w:rsid w:val="0021455E"/>
    <w:rsid w:val="00214D85"/>
    <w:rsid w:val="002154BF"/>
    <w:rsid w:val="00215810"/>
    <w:rsid w:val="002160FA"/>
    <w:rsid w:val="00216168"/>
    <w:rsid w:val="00216392"/>
    <w:rsid w:val="002165FB"/>
    <w:rsid w:val="00216726"/>
    <w:rsid w:val="00216822"/>
    <w:rsid w:val="00216B7F"/>
    <w:rsid w:val="00216C90"/>
    <w:rsid w:val="00216E79"/>
    <w:rsid w:val="00216E95"/>
    <w:rsid w:val="00217425"/>
    <w:rsid w:val="0021780B"/>
    <w:rsid w:val="002200DD"/>
    <w:rsid w:val="00220A04"/>
    <w:rsid w:val="00221C66"/>
    <w:rsid w:val="00221CB3"/>
    <w:rsid w:val="002221A3"/>
    <w:rsid w:val="002222FC"/>
    <w:rsid w:val="002225FF"/>
    <w:rsid w:val="0022270A"/>
    <w:rsid w:val="002227B7"/>
    <w:rsid w:val="00222D5A"/>
    <w:rsid w:val="00222E35"/>
    <w:rsid w:val="0022343C"/>
    <w:rsid w:val="0022392A"/>
    <w:rsid w:val="00223DE1"/>
    <w:rsid w:val="002253F7"/>
    <w:rsid w:val="00225403"/>
    <w:rsid w:val="0022541C"/>
    <w:rsid w:val="002258DF"/>
    <w:rsid w:val="002259B4"/>
    <w:rsid w:val="00226A93"/>
    <w:rsid w:val="00226BA6"/>
    <w:rsid w:val="00226C34"/>
    <w:rsid w:val="00226E0C"/>
    <w:rsid w:val="0022798C"/>
    <w:rsid w:val="002301AF"/>
    <w:rsid w:val="002301F5"/>
    <w:rsid w:val="00230B5C"/>
    <w:rsid w:val="002314A3"/>
    <w:rsid w:val="002314BF"/>
    <w:rsid w:val="0023167F"/>
    <w:rsid w:val="00231B66"/>
    <w:rsid w:val="002323A4"/>
    <w:rsid w:val="00232CC6"/>
    <w:rsid w:val="00232EC2"/>
    <w:rsid w:val="00232F67"/>
    <w:rsid w:val="0023369F"/>
    <w:rsid w:val="00233C51"/>
    <w:rsid w:val="002340DE"/>
    <w:rsid w:val="00234F11"/>
    <w:rsid w:val="00235153"/>
    <w:rsid w:val="00235214"/>
    <w:rsid w:val="00235406"/>
    <w:rsid w:val="0023553B"/>
    <w:rsid w:val="002363BF"/>
    <w:rsid w:val="00236D49"/>
    <w:rsid w:val="00236EBE"/>
    <w:rsid w:val="00236F21"/>
    <w:rsid w:val="0023701C"/>
    <w:rsid w:val="00237526"/>
    <w:rsid w:val="002376F7"/>
    <w:rsid w:val="0023784A"/>
    <w:rsid w:val="00237A89"/>
    <w:rsid w:val="00237DD7"/>
    <w:rsid w:val="0024017D"/>
    <w:rsid w:val="00240263"/>
    <w:rsid w:val="0024039E"/>
    <w:rsid w:val="00240C19"/>
    <w:rsid w:val="00240FEA"/>
    <w:rsid w:val="0024106E"/>
    <w:rsid w:val="00241776"/>
    <w:rsid w:val="00241816"/>
    <w:rsid w:val="00241A1A"/>
    <w:rsid w:val="00241C97"/>
    <w:rsid w:val="0024231E"/>
    <w:rsid w:val="002425EF"/>
    <w:rsid w:val="0024273A"/>
    <w:rsid w:val="00242DFA"/>
    <w:rsid w:val="00242F6C"/>
    <w:rsid w:val="00243256"/>
    <w:rsid w:val="002433DE"/>
    <w:rsid w:val="00243915"/>
    <w:rsid w:val="00243A4E"/>
    <w:rsid w:val="00243A66"/>
    <w:rsid w:val="00243A75"/>
    <w:rsid w:val="00243CE8"/>
    <w:rsid w:val="0024467E"/>
    <w:rsid w:val="00244BCB"/>
    <w:rsid w:val="00245384"/>
    <w:rsid w:val="0024575E"/>
    <w:rsid w:val="0024632A"/>
    <w:rsid w:val="00246400"/>
    <w:rsid w:val="002467CA"/>
    <w:rsid w:val="00246C50"/>
    <w:rsid w:val="00246E26"/>
    <w:rsid w:val="002478B7"/>
    <w:rsid w:val="00247946"/>
    <w:rsid w:val="00247A05"/>
    <w:rsid w:val="00247A43"/>
    <w:rsid w:val="00247EB6"/>
    <w:rsid w:val="00250037"/>
    <w:rsid w:val="002505A3"/>
    <w:rsid w:val="00250989"/>
    <w:rsid w:val="0025193E"/>
    <w:rsid w:val="00251CC8"/>
    <w:rsid w:val="00251EA5"/>
    <w:rsid w:val="0025209A"/>
    <w:rsid w:val="0025226F"/>
    <w:rsid w:val="002523A0"/>
    <w:rsid w:val="00252D86"/>
    <w:rsid w:val="0025325C"/>
    <w:rsid w:val="00253AD5"/>
    <w:rsid w:val="00253BE0"/>
    <w:rsid w:val="00253CB8"/>
    <w:rsid w:val="0025400A"/>
    <w:rsid w:val="00254652"/>
    <w:rsid w:val="00254756"/>
    <w:rsid w:val="0025478F"/>
    <w:rsid w:val="00254B12"/>
    <w:rsid w:val="00254BB7"/>
    <w:rsid w:val="002555D9"/>
    <w:rsid w:val="00255F8B"/>
    <w:rsid w:val="0025693A"/>
    <w:rsid w:val="002576D4"/>
    <w:rsid w:val="00257757"/>
    <w:rsid w:val="00257908"/>
    <w:rsid w:val="00257F3C"/>
    <w:rsid w:val="00260152"/>
    <w:rsid w:val="002607A4"/>
    <w:rsid w:val="0026082F"/>
    <w:rsid w:val="00260FC0"/>
    <w:rsid w:val="002610A3"/>
    <w:rsid w:val="002613CB"/>
    <w:rsid w:val="00261445"/>
    <w:rsid w:val="0026163C"/>
    <w:rsid w:val="00261C5F"/>
    <w:rsid w:val="0026209F"/>
    <w:rsid w:val="002623FB"/>
    <w:rsid w:val="0026243E"/>
    <w:rsid w:val="00262918"/>
    <w:rsid w:val="0026292C"/>
    <w:rsid w:val="00262C97"/>
    <w:rsid w:val="00262DC8"/>
    <w:rsid w:val="00262DEB"/>
    <w:rsid w:val="002633B2"/>
    <w:rsid w:val="00264098"/>
    <w:rsid w:val="002643B9"/>
    <w:rsid w:val="00264B54"/>
    <w:rsid w:val="00264CBB"/>
    <w:rsid w:val="00264CEF"/>
    <w:rsid w:val="00264F4B"/>
    <w:rsid w:val="00265679"/>
    <w:rsid w:val="002657BC"/>
    <w:rsid w:val="002658EA"/>
    <w:rsid w:val="00265B82"/>
    <w:rsid w:val="00265BF2"/>
    <w:rsid w:val="00265D99"/>
    <w:rsid w:val="00265F6C"/>
    <w:rsid w:val="00266C6D"/>
    <w:rsid w:val="00267294"/>
    <w:rsid w:val="00267ACA"/>
    <w:rsid w:val="00267E0E"/>
    <w:rsid w:val="00270025"/>
    <w:rsid w:val="0027016F"/>
    <w:rsid w:val="0027083C"/>
    <w:rsid w:val="00270FF9"/>
    <w:rsid w:val="00271141"/>
    <w:rsid w:val="0027115B"/>
    <w:rsid w:val="002714D7"/>
    <w:rsid w:val="00271566"/>
    <w:rsid w:val="00271711"/>
    <w:rsid w:val="00271CFB"/>
    <w:rsid w:val="00271E68"/>
    <w:rsid w:val="0027225B"/>
    <w:rsid w:val="002723DE"/>
    <w:rsid w:val="002726AF"/>
    <w:rsid w:val="00272845"/>
    <w:rsid w:val="002729C2"/>
    <w:rsid w:val="00272B32"/>
    <w:rsid w:val="0027302C"/>
    <w:rsid w:val="00273082"/>
    <w:rsid w:val="0027373D"/>
    <w:rsid w:val="00273FD4"/>
    <w:rsid w:val="0027416F"/>
    <w:rsid w:val="0027425A"/>
    <w:rsid w:val="002742D6"/>
    <w:rsid w:val="002743ED"/>
    <w:rsid w:val="00274429"/>
    <w:rsid w:val="0027469E"/>
    <w:rsid w:val="002747AB"/>
    <w:rsid w:val="002747C2"/>
    <w:rsid w:val="00274BA1"/>
    <w:rsid w:val="00274FBB"/>
    <w:rsid w:val="002754EA"/>
    <w:rsid w:val="002758EB"/>
    <w:rsid w:val="00276054"/>
    <w:rsid w:val="00276331"/>
    <w:rsid w:val="00276445"/>
    <w:rsid w:val="00276ADE"/>
    <w:rsid w:val="00276B44"/>
    <w:rsid w:val="00276F26"/>
    <w:rsid w:val="00277B7E"/>
    <w:rsid w:val="00280D51"/>
    <w:rsid w:val="0028103C"/>
    <w:rsid w:val="002813E8"/>
    <w:rsid w:val="00281569"/>
    <w:rsid w:val="00281963"/>
    <w:rsid w:val="00281DAF"/>
    <w:rsid w:val="00281E81"/>
    <w:rsid w:val="002826F8"/>
    <w:rsid w:val="0028280E"/>
    <w:rsid w:val="00282C9A"/>
    <w:rsid w:val="00282E1A"/>
    <w:rsid w:val="00282EF1"/>
    <w:rsid w:val="0028327E"/>
    <w:rsid w:val="00283399"/>
    <w:rsid w:val="00283D29"/>
    <w:rsid w:val="00283EC6"/>
    <w:rsid w:val="00283F81"/>
    <w:rsid w:val="002840C4"/>
    <w:rsid w:val="002840EA"/>
    <w:rsid w:val="002844A6"/>
    <w:rsid w:val="002846F9"/>
    <w:rsid w:val="00284815"/>
    <w:rsid w:val="00284A46"/>
    <w:rsid w:val="002851F6"/>
    <w:rsid w:val="0028543D"/>
    <w:rsid w:val="002854F3"/>
    <w:rsid w:val="00285894"/>
    <w:rsid w:val="00285E6C"/>
    <w:rsid w:val="00285F7B"/>
    <w:rsid w:val="002862AC"/>
    <w:rsid w:val="002866DA"/>
    <w:rsid w:val="002868DE"/>
    <w:rsid w:val="002875BB"/>
    <w:rsid w:val="00287A2A"/>
    <w:rsid w:val="00287B32"/>
    <w:rsid w:val="002902D5"/>
    <w:rsid w:val="00290644"/>
    <w:rsid w:val="00290AF6"/>
    <w:rsid w:val="00290AF8"/>
    <w:rsid w:val="00290FBA"/>
    <w:rsid w:val="00291037"/>
    <w:rsid w:val="00291472"/>
    <w:rsid w:val="00291513"/>
    <w:rsid w:val="00291684"/>
    <w:rsid w:val="0029174E"/>
    <w:rsid w:val="0029176B"/>
    <w:rsid w:val="002918D2"/>
    <w:rsid w:val="00292025"/>
    <w:rsid w:val="00292092"/>
    <w:rsid w:val="00292519"/>
    <w:rsid w:val="00292907"/>
    <w:rsid w:val="00292A15"/>
    <w:rsid w:val="00292B79"/>
    <w:rsid w:val="00292D04"/>
    <w:rsid w:val="00293084"/>
    <w:rsid w:val="0029317D"/>
    <w:rsid w:val="002932E9"/>
    <w:rsid w:val="00293363"/>
    <w:rsid w:val="00293CA8"/>
    <w:rsid w:val="0029400B"/>
    <w:rsid w:val="00294207"/>
    <w:rsid w:val="0029425A"/>
    <w:rsid w:val="002943C3"/>
    <w:rsid w:val="00294667"/>
    <w:rsid w:val="002949C5"/>
    <w:rsid w:val="00294C39"/>
    <w:rsid w:val="00294F43"/>
    <w:rsid w:val="0029529B"/>
    <w:rsid w:val="00295393"/>
    <w:rsid w:val="002957C5"/>
    <w:rsid w:val="00295947"/>
    <w:rsid w:val="00295B17"/>
    <w:rsid w:val="00295B38"/>
    <w:rsid w:val="00295B61"/>
    <w:rsid w:val="0029696E"/>
    <w:rsid w:val="00296E01"/>
    <w:rsid w:val="00297441"/>
    <w:rsid w:val="002975D6"/>
    <w:rsid w:val="00297658"/>
    <w:rsid w:val="00297875"/>
    <w:rsid w:val="00297DDA"/>
    <w:rsid w:val="00297F1A"/>
    <w:rsid w:val="002A0216"/>
    <w:rsid w:val="002A044C"/>
    <w:rsid w:val="002A06B6"/>
    <w:rsid w:val="002A0D97"/>
    <w:rsid w:val="002A122F"/>
    <w:rsid w:val="002A1433"/>
    <w:rsid w:val="002A154C"/>
    <w:rsid w:val="002A1886"/>
    <w:rsid w:val="002A1A00"/>
    <w:rsid w:val="002A1BE5"/>
    <w:rsid w:val="002A1D47"/>
    <w:rsid w:val="002A1E89"/>
    <w:rsid w:val="002A1F43"/>
    <w:rsid w:val="002A200F"/>
    <w:rsid w:val="002A2519"/>
    <w:rsid w:val="002A26AB"/>
    <w:rsid w:val="002A2BF8"/>
    <w:rsid w:val="002A3428"/>
    <w:rsid w:val="002A3474"/>
    <w:rsid w:val="002A3C7D"/>
    <w:rsid w:val="002A3D3F"/>
    <w:rsid w:val="002A4320"/>
    <w:rsid w:val="002A54D5"/>
    <w:rsid w:val="002A6887"/>
    <w:rsid w:val="002A68F6"/>
    <w:rsid w:val="002A6EB4"/>
    <w:rsid w:val="002A708E"/>
    <w:rsid w:val="002A7BF5"/>
    <w:rsid w:val="002A7D17"/>
    <w:rsid w:val="002B09CC"/>
    <w:rsid w:val="002B0D98"/>
    <w:rsid w:val="002B125D"/>
    <w:rsid w:val="002B1595"/>
    <w:rsid w:val="002B19BF"/>
    <w:rsid w:val="002B2129"/>
    <w:rsid w:val="002B213E"/>
    <w:rsid w:val="002B26B6"/>
    <w:rsid w:val="002B2B2F"/>
    <w:rsid w:val="002B2D7A"/>
    <w:rsid w:val="002B379B"/>
    <w:rsid w:val="002B3B98"/>
    <w:rsid w:val="002B3D8E"/>
    <w:rsid w:val="002B411D"/>
    <w:rsid w:val="002B426E"/>
    <w:rsid w:val="002B4A7F"/>
    <w:rsid w:val="002B4FC4"/>
    <w:rsid w:val="002B514E"/>
    <w:rsid w:val="002B55B1"/>
    <w:rsid w:val="002B581C"/>
    <w:rsid w:val="002B6699"/>
    <w:rsid w:val="002B6799"/>
    <w:rsid w:val="002B6E64"/>
    <w:rsid w:val="002B6ED7"/>
    <w:rsid w:val="002B7612"/>
    <w:rsid w:val="002B78EA"/>
    <w:rsid w:val="002B7C16"/>
    <w:rsid w:val="002C017D"/>
    <w:rsid w:val="002C0790"/>
    <w:rsid w:val="002C0C5D"/>
    <w:rsid w:val="002C2101"/>
    <w:rsid w:val="002C21B6"/>
    <w:rsid w:val="002C27E2"/>
    <w:rsid w:val="002C320C"/>
    <w:rsid w:val="002C3606"/>
    <w:rsid w:val="002C36BA"/>
    <w:rsid w:val="002C3C53"/>
    <w:rsid w:val="002C4624"/>
    <w:rsid w:val="002C4E3F"/>
    <w:rsid w:val="002C4F7A"/>
    <w:rsid w:val="002C4FC0"/>
    <w:rsid w:val="002C53F3"/>
    <w:rsid w:val="002C5699"/>
    <w:rsid w:val="002C5724"/>
    <w:rsid w:val="002C5737"/>
    <w:rsid w:val="002C5F65"/>
    <w:rsid w:val="002C62C3"/>
    <w:rsid w:val="002C648D"/>
    <w:rsid w:val="002C6543"/>
    <w:rsid w:val="002C67BA"/>
    <w:rsid w:val="002C6843"/>
    <w:rsid w:val="002C6F28"/>
    <w:rsid w:val="002C7380"/>
    <w:rsid w:val="002C7DC8"/>
    <w:rsid w:val="002D075A"/>
    <w:rsid w:val="002D08CC"/>
    <w:rsid w:val="002D0AD9"/>
    <w:rsid w:val="002D0D11"/>
    <w:rsid w:val="002D1183"/>
    <w:rsid w:val="002D15B6"/>
    <w:rsid w:val="002D173B"/>
    <w:rsid w:val="002D1802"/>
    <w:rsid w:val="002D1857"/>
    <w:rsid w:val="002D19DB"/>
    <w:rsid w:val="002D2B16"/>
    <w:rsid w:val="002D3133"/>
    <w:rsid w:val="002D3347"/>
    <w:rsid w:val="002D363E"/>
    <w:rsid w:val="002D3A00"/>
    <w:rsid w:val="002D3D20"/>
    <w:rsid w:val="002D3E30"/>
    <w:rsid w:val="002D468A"/>
    <w:rsid w:val="002D5E3C"/>
    <w:rsid w:val="002D6697"/>
    <w:rsid w:val="002D6D17"/>
    <w:rsid w:val="002D6E71"/>
    <w:rsid w:val="002D70EC"/>
    <w:rsid w:val="002D7207"/>
    <w:rsid w:val="002D74C3"/>
    <w:rsid w:val="002E04D0"/>
    <w:rsid w:val="002E0600"/>
    <w:rsid w:val="002E0704"/>
    <w:rsid w:val="002E0886"/>
    <w:rsid w:val="002E0987"/>
    <w:rsid w:val="002E0E3A"/>
    <w:rsid w:val="002E0ED0"/>
    <w:rsid w:val="002E0F20"/>
    <w:rsid w:val="002E13EA"/>
    <w:rsid w:val="002E18C2"/>
    <w:rsid w:val="002E1A81"/>
    <w:rsid w:val="002E1BD0"/>
    <w:rsid w:val="002E1EE0"/>
    <w:rsid w:val="002E23C2"/>
    <w:rsid w:val="002E27B7"/>
    <w:rsid w:val="002E2AC5"/>
    <w:rsid w:val="002E2D3A"/>
    <w:rsid w:val="002E36D1"/>
    <w:rsid w:val="002E38C0"/>
    <w:rsid w:val="002E3BAF"/>
    <w:rsid w:val="002E3E8D"/>
    <w:rsid w:val="002E46EA"/>
    <w:rsid w:val="002E4BC0"/>
    <w:rsid w:val="002E5F39"/>
    <w:rsid w:val="002E64DA"/>
    <w:rsid w:val="002E657A"/>
    <w:rsid w:val="002E6EEF"/>
    <w:rsid w:val="002E6F22"/>
    <w:rsid w:val="002E73BE"/>
    <w:rsid w:val="002E7704"/>
    <w:rsid w:val="002E7BB5"/>
    <w:rsid w:val="002E7D2B"/>
    <w:rsid w:val="002E7DC6"/>
    <w:rsid w:val="002E7F28"/>
    <w:rsid w:val="002F019E"/>
    <w:rsid w:val="002F019F"/>
    <w:rsid w:val="002F0A7C"/>
    <w:rsid w:val="002F0A96"/>
    <w:rsid w:val="002F0D9B"/>
    <w:rsid w:val="002F0F81"/>
    <w:rsid w:val="002F12A6"/>
    <w:rsid w:val="002F1652"/>
    <w:rsid w:val="002F1D4B"/>
    <w:rsid w:val="002F1E99"/>
    <w:rsid w:val="002F267D"/>
    <w:rsid w:val="002F2774"/>
    <w:rsid w:val="002F2973"/>
    <w:rsid w:val="002F2DAF"/>
    <w:rsid w:val="002F2DE7"/>
    <w:rsid w:val="002F32D4"/>
    <w:rsid w:val="002F3311"/>
    <w:rsid w:val="002F3405"/>
    <w:rsid w:val="002F3DCB"/>
    <w:rsid w:val="002F414E"/>
    <w:rsid w:val="002F424E"/>
    <w:rsid w:val="002F4316"/>
    <w:rsid w:val="002F4370"/>
    <w:rsid w:val="002F492D"/>
    <w:rsid w:val="002F4AEB"/>
    <w:rsid w:val="002F53DE"/>
    <w:rsid w:val="002F5D75"/>
    <w:rsid w:val="002F5E94"/>
    <w:rsid w:val="002F69CD"/>
    <w:rsid w:val="002F6CB8"/>
    <w:rsid w:val="002F7C96"/>
    <w:rsid w:val="002F7CA9"/>
    <w:rsid w:val="002F7DDF"/>
    <w:rsid w:val="003000F8"/>
    <w:rsid w:val="00300365"/>
    <w:rsid w:val="00300451"/>
    <w:rsid w:val="00300746"/>
    <w:rsid w:val="0030092A"/>
    <w:rsid w:val="00300A3D"/>
    <w:rsid w:val="00300A7B"/>
    <w:rsid w:val="00300BA1"/>
    <w:rsid w:val="00300E8A"/>
    <w:rsid w:val="0030129D"/>
    <w:rsid w:val="00302071"/>
    <w:rsid w:val="00302564"/>
    <w:rsid w:val="0030272A"/>
    <w:rsid w:val="003033C8"/>
    <w:rsid w:val="00303A4C"/>
    <w:rsid w:val="00303D81"/>
    <w:rsid w:val="00303DD2"/>
    <w:rsid w:val="00303E8C"/>
    <w:rsid w:val="00304376"/>
    <w:rsid w:val="003043D0"/>
    <w:rsid w:val="00304AE8"/>
    <w:rsid w:val="003054C6"/>
    <w:rsid w:val="0030567C"/>
    <w:rsid w:val="003056D4"/>
    <w:rsid w:val="003063F8"/>
    <w:rsid w:val="0030668D"/>
    <w:rsid w:val="00306A1C"/>
    <w:rsid w:val="00306A9B"/>
    <w:rsid w:val="00307347"/>
    <w:rsid w:val="00307549"/>
    <w:rsid w:val="0030781A"/>
    <w:rsid w:val="00307C89"/>
    <w:rsid w:val="003101E5"/>
    <w:rsid w:val="003103E6"/>
    <w:rsid w:val="00310F3A"/>
    <w:rsid w:val="00310F8E"/>
    <w:rsid w:val="0031107D"/>
    <w:rsid w:val="00311446"/>
    <w:rsid w:val="003114C3"/>
    <w:rsid w:val="00311851"/>
    <w:rsid w:val="003118F6"/>
    <w:rsid w:val="0031233E"/>
    <w:rsid w:val="003123F0"/>
    <w:rsid w:val="00312495"/>
    <w:rsid w:val="003124E3"/>
    <w:rsid w:val="00312525"/>
    <w:rsid w:val="003127DD"/>
    <w:rsid w:val="003129BC"/>
    <w:rsid w:val="00312AAB"/>
    <w:rsid w:val="00313018"/>
    <w:rsid w:val="003132D0"/>
    <w:rsid w:val="00313456"/>
    <w:rsid w:val="00313875"/>
    <w:rsid w:val="00313ABF"/>
    <w:rsid w:val="00314437"/>
    <w:rsid w:val="00314512"/>
    <w:rsid w:val="00314C04"/>
    <w:rsid w:val="00314CC6"/>
    <w:rsid w:val="00314E5C"/>
    <w:rsid w:val="00315051"/>
    <w:rsid w:val="003151AA"/>
    <w:rsid w:val="003154CF"/>
    <w:rsid w:val="00315637"/>
    <w:rsid w:val="00315659"/>
    <w:rsid w:val="00315886"/>
    <w:rsid w:val="003158D4"/>
    <w:rsid w:val="00315FD7"/>
    <w:rsid w:val="003161FE"/>
    <w:rsid w:val="003163C0"/>
    <w:rsid w:val="00316652"/>
    <w:rsid w:val="003169F7"/>
    <w:rsid w:val="00316ECE"/>
    <w:rsid w:val="00317016"/>
    <w:rsid w:val="0031708D"/>
    <w:rsid w:val="003171B0"/>
    <w:rsid w:val="00317DD7"/>
    <w:rsid w:val="00320526"/>
    <w:rsid w:val="0032077C"/>
    <w:rsid w:val="00320F30"/>
    <w:rsid w:val="00321254"/>
    <w:rsid w:val="003213F7"/>
    <w:rsid w:val="00321509"/>
    <w:rsid w:val="0032172A"/>
    <w:rsid w:val="003218EF"/>
    <w:rsid w:val="003226DF"/>
    <w:rsid w:val="0032319B"/>
    <w:rsid w:val="003231F2"/>
    <w:rsid w:val="00323AC8"/>
    <w:rsid w:val="00323C95"/>
    <w:rsid w:val="00323D9C"/>
    <w:rsid w:val="0032418D"/>
    <w:rsid w:val="003242E1"/>
    <w:rsid w:val="00324502"/>
    <w:rsid w:val="00325F12"/>
    <w:rsid w:val="00326335"/>
    <w:rsid w:val="00326753"/>
    <w:rsid w:val="00326921"/>
    <w:rsid w:val="003269F0"/>
    <w:rsid w:val="0032705F"/>
    <w:rsid w:val="0032756B"/>
    <w:rsid w:val="00327D67"/>
    <w:rsid w:val="0033041A"/>
    <w:rsid w:val="00331824"/>
    <w:rsid w:val="00331AC9"/>
    <w:rsid w:val="00331B80"/>
    <w:rsid w:val="00331D29"/>
    <w:rsid w:val="003326FB"/>
    <w:rsid w:val="00332740"/>
    <w:rsid w:val="00332917"/>
    <w:rsid w:val="00332B4E"/>
    <w:rsid w:val="00333298"/>
    <w:rsid w:val="003332F1"/>
    <w:rsid w:val="003334F3"/>
    <w:rsid w:val="00333C4D"/>
    <w:rsid w:val="00333E1D"/>
    <w:rsid w:val="00334210"/>
    <w:rsid w:val="00334529"/>
    <w:rsid w:val="0033452E"/>
    <w:rsid w:val="00334857"/>
    <w:rsid w:val="003349B8"/>
    <w:rsid w:val="00334B6C"/>
    <w:rsid w:val="003356C3"/>
    <w:rsid w:val="0033598E"/>
    <w:rsid w:val="00335DDA"/>
    <w:rsid w:val="003368B6"/>
    <w:rsid w:val="00336CD5"/>
    <w:rsid w:val="00336E92"/>
    <w:rsid w:val="00336F6E"/>
    <w:rsid w:val="00337084"/>
    <w:rsid w:val="0033708F"/>
    <w:rsid w:val="003372FF"/>
    <w:rsid w:val="003374D8"/>
    <w:rsid w:val="003376D9"/>
    <w:rsid w:val="003379AB"/>
    <w:rsid w:val="00337C37"/>
    <w:rsid w:val="00340494"/>
    <w:rsid w:val="00341049"/>
    <w:rsid w:val="003412CE"/>
    <w:rsid w:val="003413ED"/>
    <w:rsid w:val="003414DA"/>
    <w:rsid w:val="00341A84"/>
    <w:rsid w:val="00341CD9"/>
    <w:rsid w:val="00341D52"/>
    <w:rsid w:val="00342245"/>
    <w:rsid w:val="00342CCA"/>
    <w:rsid w:val="00342D77"/>
    <w:rsid w:val="003433F9"/>
    <w:rsid w:val="00343BA1"/>
    <w:rsid w:val="0034455D"/>
    <w:rsid w:val="00344706"/>
    <w:rsid w:val="00344A98"/>
    <w:rsid w:val="00345589"/>
    <w:rsid w:val="00345BA0"/>
    <w:rsid w:val="00345C98"/>
    <w:rsid w:val="003468B7"/>
    <w:rsid w:val="00346C16"/>
    <w:rsid w:val="00346F97"/>
    <w:rsid w:val="00346FB6"/>
    <w:rsid w:val="0034751E"/>
    <w:rsid w:val="00347C2E"/>
    <w:rsid w:val="00347D09"/>
    <w:rsid w:val="00347D81"/>
    <w:rsid w:val="0035018D"/>
    <w:rsid w:val="003501CB"/>
    <w:rsid w:val="00350C18"/>
    <w:rsid w:val="00350EC2"/>
    <w:rsid w:val="003510AC"/>
    <w:rsid w:val="003514E7"/>
    <w:rsid w:val="00351979"/>
    <w:rsid w:val="00351B14"/>
    <w:rsid w:val="00351F2F"/>
    <w:rsid w:val="00351FD9"/>
    <w:rsid w:val="00352865"/>
    <w:rsid w:val="00352C57"/>
    <w:rsid w:val="00352E6A"/>
    <w:rsid w:val="00353EC7"/>
    <w:rsid w:val="0035407B"/>
    <w:rsid w:val="00354429"/>
    <w:rsid w:val="0035443A"/>
    <w:rsid w:val="00354C97"/>
    <w:rsid w:val="00354E9E"/>
    <w:rsid w:val="00354EFE"/>
    <w:rsid w:val="003553D0"/>
    <w:rsid w:val="00355B78"/>
    <w:rsid w:val="00355C7F"/>
    <w:rsid w:val="00355CBF"/>
    <w:rsid w:val="00356416"/>
    <w:rsid w:val="003568C9"/>
    <w:rsid w:val="0035779E"/>
    <w:rsid w:val="00357845"/>
    <w:rsid w:val="00357A75"/>
    <w:rsid w:val="00357AB3"/>
    <w:rsid w:val="00357BC7"/>
    <w:rsid w:val="0036071B"/>
    <w:rsid w:val="00360E1A"/>
    <w:rsid w:val="003618CB"/>
    <w:rsid w:val="00361EA7"/>
    <w:rsid w:val="00362125"/>
    <w:rsid w:val="00362154"/>
    <w:rsid w:val="003623D9"/>
    <w:rsid w:val="00362498"/>
    <w:rsid w:val="00362A5E"/>
    <w:rsid w:val="00362AD5"/>
    <w:rsid w:val="00362E79"/>
    <w:rsid w:val="0036329C"/>
    <w:rsid w:val="003633DE"/>
    <w:rsid w:val="003635D9"/>
    <w:rsid w:val="003637DB"/>
    <w:rsid w:val="003639DE"/>
    <w:rsid w:val="00363A21"/>
    <w:rsid w:val="00363D67"/>
    <w:rsid w:val="00363DA8"/>
    <w:rsid w:val="00363F4C"/>
    <w:rsid w:val="0036400E"/>
    <w:rsid w:val="0036424D"/>
    <w:rsid w:val="00364E4F"/>
    <w:rsid w:val="00365374"/>
    <w:rsid w:val="00365390"/>
    <w:rsid w:val="003654D1"/>
    <w:rsid w:val="0036552B"/>
    <w:rsid w:val="00365799"/>
    <w:rsid w:val="003661CD"/>
    <w:rsid w:val="0036620B"/>
    <w:rsid w:val="0036640A"/>
    <w:rsid w:val="00366464"/>
    <w:rsid w:val="00366B4A"/>
    <w:rsid w:val="0036750F"/>
    <w:rsid w:val="00367957"/>
    <w:rsid w:val="003679D7"/>
    <w:rsid w:val="00367CB1"/>
    <w:rsid w:val="003701A0"/>
    <w:rsid w:val="0037075F"/>
    <w:rsid w:val="0037083C"/>
    <w:rsid w:val="00370934"/>
    <w:rsid w:val="00370E59"/>
    <w:rsid w:val="003711C8"/>
    <w:rsid w:val="003715DE"/>
    <w:rsid w:val="00371614"/>
    <w:rsid w:val="00371819"/>
    <w:rsid w:val="00371BF8"/>
    <w:rsid w:val="00371C95"/>
    <w:rsid w:val="00371DF8"/>
    <w:rsid w:val="003725AC"/>
    <w:rsid w:val="00372733"/>
    <w:rsid w:val="0037289A"/>
    <w:rsid w:val="00372B43"/>
    <w:rsid w:val="00372BCB"/>
    <w:rsid w:val="00372F85"/>
    <w:rsid w:val="00373089"/>
    <w:rsid w:val="00373273"/>
    <w:rsid w:val="003734EF"/>
    <w:rsid w:val="003737BC"/>
    <w:rsid w:val="00373AB6"/>
    <w:rsid w:val="003741C4"/>
    <w:rsid w:val="0037439C"/>
    <w:rsid w:val="0037452A"/>
    <w:rsid w:val="003746D8"/>
    <w:rsid w:val="0037483F"/>
    <w:rsid w:val="0037496E"/>
    <w:rsid w:val="00374ACF"/>
    <w:rsid w:val="0037542D"/>
    <w:rsid w:val="00376176"/>
    <w:rsid w:val="00376528"/>
    <w:rsid w:val="00376535"/>
    <w:rsid w:val="003765A7"/>
    <w:rsid w:val="003771B4"/>
    <w:rsid w:val="00377353"/>
    <w:rsid w:val="003779F1"/>
    <w:rsid w:val="00377B78"/>
    <w:rsid w:val="00377BBC"/>
    <w:rsid w:val="0038045B"/>
    <w:rsid w:val="003806B9"/>
    <w:rsid w:val="00380BAF"/>
    <w:rsid w:val="00380C25"/>
    <w:rsid w:val="003815F5"/>
    <w:rsid w:val="00381FD7"/>
    <w:rsid w:val="00382340"/>
    <w:rsid w:val="0038274C"/>
    <w:rsid w:val="0038284D"/>
    <w:rsid w:val="00382C1C"/>
    <w:rsid w:val="00382E85"/>
    <w:rsid w:val="0038372E"/>
    <w:rsid w:val="0038388C"/>
    <w:rsid w:val="00383A2E"/>
    <w:rsid w:val="00384589"/>
    <w:rsid w:val="003851EB"/>
    <w:rsid w:val="00385771"/>
    <w:rsid w:val="0038640C"/>
    <w:rsid w:val="0038647B"/>
    <w:rsid w:val="00386938"/>
    <w:rsid w:val="00386B60"/>
    <w:rsid w:val="00386C0F"/>
    <w:rsid w:val="00386D53"/>
    <w:rsid w:val="00386E0E"/>
    <w:rsid w:val="00386E17"/>
    <w:rsid w:val="00386ED0"/>
    <w:rsid w:val="0038723E"/>
    <w:rsid w:val="00387288"/>
    <w:rsid w:val="0038792A"/>
    <w:rsid w:val="003879E2"/>
    <w:rsid w:val="00387C84"/>
    <w:rsid w:val="0039011F"/>
    <w:rsid w:val="003902DC"/>
    <w:rsid w:val="0039083E"/>
    <w:rsid w:val="0039154C"/>
    <w:rsid w:val="00391767"/>
    <w:rsid w:val="003920F7"/>
    <w:rsid w:val="00392211"/>
    <w:rsid w:val="003922C4"/>
    <w:rsid w:val="0039244A"/>
    <w:rsid w:val="00393006"/>
    <w:rsid w:val="00393540"/>
    <w:rsid w:val="00393B77"/>
    <w:rsid w:val="00393CF8"/>
    <w:rsid w:val="00393F6A"/>
    <w:rsid w:val="00394336"/>
    <w:rsid w:val="003951F0"/>
    <w:rsid w:val="00395564"/>
    <w:rsid w:val="00395631"/>
    <w:rsid w:val="0039590D"/>
    <w:rsid w:val="00395A16"/>
    <w:rsid w:val="003964FD"/>
    <w:rsid w:val="00396969"/>
    <w:rsid w:val="00396A0E"/>
    <w:rsid w:val="00396A82"/>
    <w:rsid w:val="00396D1B"/>
    <w:rsid w:val="00396D8C"/>
    <w:rsid w:val="00397722"/>
    <w:rsid w:val="003978C3"/>
    <w:rsid w:val="00397C27"/>
    <w:rsid w:val="003A01A9"/>
    <w:rsid w:val="003A093C"/>
    <w:rsid w:val="003A0A45"/>
    <w:rsid w:val="003A0A55"/>
    <w:rsid w:val="003A0CC2"/>
    <w:rsid w:val="003A0DBA"/>
    <w:rsid w:val="003A0E21"/>
    <w:rsid w:val="003A1193"/>
    <w:rsid w:val="003A163E"/>
    <w:rsid w:val="003A1715"/>
    <w:rsid w:val="003A19C5"/>
    <w:rsid w:val="003A1F2D"/>
    <w:rsid w:val="003A2353"/>
    <w:rsid w:val="003A24B6"/>
    <w:rsid w:val="003A2992"/>
    <w:rsid w:val="003A2A2D"/>
    <w:rsid w:val="003A33AE"/>
    <w:rsid w:val="003A3F6F"/>
    <w:rsid w:val="003A4311"/>
    <w:rsid w:val="003A4351"/>
    <w:rsid w:val="003A46C7"/>
    <w:rsid w:val="003A46DD"/>
    <w:rsid w:val="003A48BE"/>
    <w:rsid w:val="003A5309"/>
    <w:rsid w:val="003A698C"/>
    <w:rsid w:val="003A756D"/>
    <w:rsid w:val="003A762F"/>
    <w:rsid w:val="003A76B2"/>
    <w:rsid w:val="003A77FA"/>
    <w:rsid w:val="003A7939"/>
    <w:rsid w:val="003A7BD4"/>
    <w:rsid w:val="003B0110"/>
    <w:rsid w:val="003B0EF6"/>
    <w:rsid w:val="003B146C"/>
    <w:rsid w:val="003B1BFC"/>
    <w:rsid w:val="003B1F13"/>
    <w:rsid w:val="003B2440"/>
    <w:rsid w:val="003B269E"/>
    <w:rsid w:val="003B2783"/>
    <w:rsid w:val="003B292E"/>
    <w:rsid w:val="003B3104"/>
    <w:rsid w:val="003B33C8"/>
    <w:rsid w:val="003B3A73"/>
    <w:rsid w:val="003B3C07"/>
    <w:rsid w:val="003B4492"/>
    <w:rsid w:val="003B4525"/>
    <w:rsid w:val="003B453C"/>
    <w:rsid w:val="003B45AB"/>
    <w:rsid w:val="003B49AE"/>
    <w:rsid w:val="003B50CE"/>
    <w:rsid w:val="003B51DA"/>
    <w:rsid w:val="003B53FD"/>
    <w:rsid w:val="003B5E53"/>
    <w:rsid w:val="003B66A8"/>
    <w:rsid w:val="003B682E"/>
    <w:rsid w:val="003B6C7C"/>
    <w:rsid w:val="003B6EF1"/>
    <w:rsid w:val="003B79F3"/>
    <w:rsid w:val="003B7B13"/>
    <w:rsid w:val="003B7E32"/>
    <w:rsid w:val="003C0169"/>
    <w:rsid w:val="003C034B"/>
    <w:rsid w:val="003C044B"/>
    <w:rsid w:val="003C04B2"/>
    <w:rsid w:val="003C05BB"/>
    <w:rsid w:val="003C0683"/>
    <w:rsid w:val="003C0F85"/>
    <w:rsid w:val="003C0FA6"/>
    <w:rsid w:val="003C1816"/>
    <w:rsid w:val="003C29BC"/>
    <w:rsid w:val="003C2E30"/>
    <w:rsid w:val="003C3752"/>
    <w:rsid w:val="003C3943"/>
    <w:rsid w:val="003C3DEC"/>
    <w:rsid w:val="003C49B6"/>
    <w:rsid w:val="003C4BC7"/>
    <w:rsid w:val="003C5011"/>
    <w:rsid w:val="003C5110"/>
    <w:rsid w:val="003C55F9"/>
    <w:rsid w:val="003C56A1"/>
    <w:rsid w:val="003C56EB"/>
    <w:rsid w:val="003C6401"/>
    <w:rsid w:val="003C66DC"/>
    <w:rsid w:val="003C6AD7"/>
    <w:rsid w:val="003C6AE3"/>
    <w:rsid w:val="003C6D5D"/>
    <w:rsid w:val="003C6EBA"/>
    <w:rsid w:val="003C71B3"/>
    <w:rsid w:val="003C7479"/>
    <w:rsid w:val="003C766E"/>
    <w:rsid w:val="003C7955"/>
    <w:rsid w:val="003C7FA1"/>
    <w:rsid w:val="003D0E4E"/>
    <w:rsid w:val="003D1180"/>
    <w:rsid w:val="003D17C3"/>
    <w:rsid w:val="003D1A9C"/>
    <w:rsid w:val="003D1C36"/>
    <w:rsid w:val="003D1CAB"/>
    <w:rsid w:val="003D1D6A"/>
    <w:rsid w:val="003D222E"/>
    <w:rsid w:val="003D2239"/>
    <w:rsid w:val="003D250A"/>
    <w:rsid w:val="003D28B9"/>
    <w:rsid w:val="003D2C57"/>
    <w:rsid w:val="003D32D2"/>
    <w:rsid w:val="003D35E5"/>
    <w:rsid w:val="003D3C87"/>
    <w:rsid w:val="003D3D9F"/>
    <w:rsid w:val="003D3EE3"/>
    <w:rsid w:val="003D40BC"/>
    <w:rsid w:val="003D432F"/>
    <w:rsid w:val="003D43F9"/>
    <w:rsid w:val="003D47AB"/>
    <w:rsid w:val="003D4C45"/>
    <w:rsid w:val="003D4C8D"/>
    <w:rsid w:val="003D4D88"/>
    <w:rsid w:val="003D50B6"/>
    <w:rsid w:val="003D50CA"/>
    <w:rsid w:val="003D578A"/>
    <w:rsid w:val="003D58F5"/>
    <w:rsid w:val="003D5E59"/>
    <w:rsid w:val="003D6268"/>
    <w:rsid w:val="003D66B5"/>
    <w:rsid w:val="003D677D"/>
    <w:rsid w:val="003D69FB"/>
    <w:rsid w:val="003D6AC9"/>
    <w:rsid w:val="003D6B96"/>
    <w:rsid w:val="003D7347"/>
    <w:rsid w:val="003D7351"/>
    <w:rsid w:val="003D7363"/>
    <w:rsid w:val="003D74A6"/>
    <w:rsid w:val="003D78EA"/>
    <w:rsid w:val="003D7B4F"/>
    <w:rsid w:val="003D7DE9"/>
    <w:rsid w:val="003D7EF8"/>
    <w:rsid w:val="003E006D"/>
    <w:rsid w:val="003E0246"/>
    <w:rsid w:val="003E0459"/>
    <w:rsid w:val="003E07B0"/>
    <w:rsid w:val="003E0BB9"/>
    <w:rsid w:val="003E0D55"/>
    <w:rsid w:val="003E0EEE"/>
    <w:rsid w:val="003E0EF2"/>
    <w:rsid w:val="003E14C4"/>
    <w:rsid w:val="003E1ADD"/>
    <w:rsid w:val="003E1B22"/>
    <w:rsid w:val="003E1E04"/>
    <w:rsid w:val="003E22E4"/>
    <w:rsid w:val="003E236D"/>
    <w:rsid w:val="003E2910"/>
    <w:rsid w:val="003E2E05"/>
    <w:rsid w:val="003E34FE"/>
    <w:rsid w:val="003E3D48"/>
    <w:rsid w:val="003E4732"/>
    <w:rsid w:val="003E49CF"/>
    <w:rsid w:val="003E4A64"/>
    <w:rsid w:val="003E4DCF"/>
    <w:rsid w:val="003E5CFA"/>
    <w:rsid w:val="003E5E73"/>
    <w:rsid w:val="003E6233"/>
    <w:rsid w:val="003E6591"/>
    <w:rsid w:val="003E6E41"/>
    <w:rsid w:val="003F0473"/>
    <w:rsid w:val="003F0664"/>
    <w:rsid w:val="003F0FDB"/>
    <w:rsid w:val="003F10E4"/>
    <w:rsid w:val="003F1187"/>
    <w:rsid w:val="003F15B5"/>
    <w:rsid w:val="003F1676"/>
    <w:rsid w:val="003F18D8"/>
    <w:rsid w:val="003F197A"/>
    <w:rsid w:val="003F1DC3"/>
    <w:rsid w:val="003F1FF1"/>
    <w:rsid w:val="003F217C"/>
    <w:rsid w:val="003F220A"/>
    <w:rsid w:val="003F26C7"/>
    <w:rsid w:val="003F3179"/>
    <w:rsid w:val="003F3B79"/>
    <w:rsid w:val="003F3B83"/>
    <w:rsid w:val="003F3D9D"/>
    <w:rsid w:val="003F404B"/>
    <w:rsid w:val="003F424D"/>
    <w:rsid w:val="003F46C7"/>
    <w:rsid w:val="003F477F"/>
    <w:rsid w:val="003F4825"/>
    <w:rsid w:val="003F50A6"/>
    <w:rsid w:val="003F5302"/>
    <w:rsid w:val="003F60E7"/>
    <w:rsid w:val="003F681F"/>
    <w:rsid w:val="003F68EC"/>
    <w:rsid w:val="003F6C2C"/>
    <w:rsid w:val="003F722D"/>
    <w:rsid w:val="003F72B6"/>
    <w:rsid w:val="003F74C1"/>
    <w:rsid w:val="003F7633"/>
    <w:rsid w:val="003F7822"/>
    <w:rsid w:val="003F7A44"/>
    <w:rsid w:val="003F7BAF"/>
    <w:rsid w:val="003F7F0A"/>
    <w:rsid w:val="0040025B"/>
    <w:rsid w:val="00400CF3"/>
    <w:rsid w:val="004010A5"/>
    <w:rsid w:val="004014C6"/>
    <w:rsid w:val="0040170D"/>
    <w:rsid w:val="004017E8"/>
    <w:rsid w:val="00401A7B"/>
    <w:rsid w:val="00401F56"/>
    <w:rsid w:val="004025A1"/>
    <w:rsid w:val="004026FA"/>
    <w:rsid w:val="0040293B"/>
    <w:rsid w:val="00402F4A"/>
    <w:rsid w:val="00402F72"/>
    <w:rsid w:val="00403793"/>
    <w:rsid w:val="00403832"/>
    <w:rsid w:val="00403C5F"/>
    <w:rsid w:val="0040419E"/>
    <w:rsid w:val="00404441"/>
    <w:rsid w:val="004046FD"/>
    <w:rsid w:val="00404A08"/>
    <w:rsid w:val="00404A4E"/>
    <w:rsid w:val="00404C59"/>
    <w:rsid w:val="00404E76"/>
    <w:rsid w:val="00405128"/>
    <w:rsid w:val="0040544C"/>
    <w:rsid w:val="0040582C"/>
    <w:rsid w:val="00405A5E"/>
    <w:rsid w:val="00406019"/>
    <w:rsid w:val="004061E9"/>
    <w:rsid w:val="004064DA"/>
    <w:rsid w:val="00406967"/>
    <w:rsid w:val="00406B28"/>
    <w:rsid w:val="00406E77"/>
    <w:rsid w:val="0040721B"/>
    <w:rsid w:val="0040758C"/>
    <w:rsid w:val="00410434"/>
    <w:rsid w:val="00410876"/>
    <w:rsid w:val="00410954"/>
    <w:rsid w:val="00410CF3"/>
    <w:rsid w:val="00410D2F"/>
    <w:rsid w:val="00410FC2"/>
    <w:rsid w:val="00411385"/>
    <w:rsid w:val="00411619"/>
    <w:rsid w:val="00411949"/>
    <w:rsid w:val="00411F8A"/>
    <w:rsid w:val="00411FFE"/>
    <w:rsid w:val="0041250B"/>
    <w:rsid w:val="004125EF"/>
    <w:rsid w:val="00412CD9"/>
    <w:rsid w:val="004131A3"/>
    <w:rsid w:val="004132D9"/>
    <w:rsid w:val="00413430"/>
    <w:rsid w:val="004135F5"/>
    <w:rsid w:val="00414018"/>
    <w:rsid w:val="00414E96"/>
    <w:rsid w:val="0041554A"/>
    <w:rsid w:val="004156E9"/>
    <w:rsid w:val="00416152"/>
    <w:rsid w:val="0041642E"/>
    <w:rsid w:val="00417152"/>
    <w:rsid w:val="004172BE"/>
    <w:rsid w:val="0041730A"/>
    <w:rsid w:val="00417658"/>
    <w:rsid w:val="00417788"/>
    <w:rsid w:val="00417800"/>
    <w:rsid w:val="004202EE"/>
    <w:rsid w:val="00420412"/>
    <w:rsid w:val="00420551"/>
    <w:rsid w:val="00420D57"/>
    <w:rsid w:val="00420FA2"/>
    <w:rsid w:val="004210E0"/>
    <w:rsid w:val="00421A9D"/>
    <w:rsid w:val="00421C89"/>
    <w:rsid w:val="00422289"/>
    <w:rsid w:val="004223CF"/>
    <w:rsid w:val="00422915"/>
    <w:rsid w:val="00422E8A"/>
    <w:rsid w:val="00423633"/>
    <w:rsid w:val="004239DE"/>
    <w:rsid w:val="00423A65"/>
    <w:rsid w:val="00424594"/>
    <w:rsid w:val="00424D72"/>
    <w:rsid w:val="00424DB5"/>
    <w:rsid w:val="0042513E"/>
    <w:rsid w:val="00425163"/>
    <w:rsid w:val="00425204"/>
    <w:rsid w:val="00425372"/>
    <w:rsid w:val="00426035"/>
    <w:rsid w:val="0042630C"/>
    <w:rsid w:val="004263DC"/>
    <w:rsid w:val="0042676D"/>
    <w:rsid w:val="004267A7"/>
    <w:rsid w:val="004271F1"/>
    <w:rsid w:val="00427522"/>
    <w:rsid w:val="004275FD"/>
    <w:rsid w:val="004279F6"/>
    <w:rsid w:val="00427AA1"/>
    <w:rsid w:val="00427F66"/>
    <w:rsid w:val="00430505"/>
    <w:rsid w:val="004305C5"/>
    <w:rsid w:val="00430AA8"/>
    <w:rsid w:val="00430C99"/>
    <w:rsid w:val="004310D4"/>
    <w:rsid w:val="00431294"/>
    <w:rsid w:val="00431E57"/>
    <w:rsid w:val="0043205F"/>
    <w:rsid w:val="0043246E"/>
    <w:rsid w:val="00432674"/>
    <w:rsid w:val="004328B8"/>
    <w:rsid w:val="00432F43"/>
    <w:rsid w:val="0043320F"/>
    <w:rsid w:val="00433295"/>
    <w:rsid w:val="00433DED"/>
    <w:rsid w:val="00434259"/>
    <w:rsid w:val="0043442F"/>
    <w:rsid w:val="00434623"/>
    <w:rsid w:val="00435151"/>
    <w:rsid w:val="004359EC"/>
    <w:rsid w:val="00435A5C"/>
    <w:rsid w:val="00435AB7"/>
    <w:rsid w:val="00435F72"/>
    <w:rsid w:val="00436395"/>
    <w:rsid w:val="00436A5D"/>
    <w:rsid w:val="00436F8D"/>
    <w:rsid w:val="0043707A"/>
    <w:rsid w:val="004371E1"/>
    <w:rsid w:val="00437442"/>
    <w:rsid w:val="00437A3E"/>
    <w:rsid w:val="00437C05"/>
    <w:rsid w:val="00437E81"/>
    <w:rsid w:val="00440D3E"/>
    <w:rsid w:val="00440D4F"/>
    <w:rsid w:val="00441604"/>
    <w:rsid w:val="00441BD8"/>
    <w:rsid w:val="00441C67"/>
    <w:rsid w:val="00441EDD"/>
    <w:rsid w:val="00442079"/>
    <w:rsid w:val="00442449"/>
    <w:rsid w:val="0044263A"/>
    <w:rsid w:val="0044267D"/>
    <w:rsid w:val="00442949"/>
    <w:rsid w:val="00443011"/>
    <w:rsid w:val="00443814"/>
    <w:rsid w:val="00443CEC"/>
    <w:rsid w:val="00443E19"/>
    <w:rsid w:val="0044442F"/>
    <w:rsid w:val="004445F6"/>
    <w:rsid w:val="00444AAA"/>
    <w:rsid w:val="00444BFD"/>
    <w:rsid w:val="00444E12"/>
    <w:rsid w:val="0044523C"/>
    <w:rsid w:val="004452FF"/>
    <w:rsid w:val="00445638"/>
    <w:rsid w:val="004457F3"/>
    <w:rsid w:val="00445805"/>
    <w:rsid w:val="00445B05"/>
    <w:rsid w:val="00445C9E"/>
    <w:rsid w:val="00445E41"/>
    <w:rsid w:val="004460E4"/>
    <w:rsid w:val="00446329"/>
    <w:rsid w:val="004466EC"/>
    <w:rsid w:val="004467C4"/>
    <w:rsid w:val="00446953"/>
    <w:rsid w:val="004469F0"/>
    <w:rsid w:val="00446A16"/>
    <w:rsid w:val="00446CA7"/>
    <w:rsid w:val="00446D4C"/>
    <w:rsid w:val="004472F0"/>
    <w:rsid w:val="00447C30"/>
    <w:rsid w:val="00447CD8"/>
    <w:rsid w:val="00450215"/>
    <w:rsid w:val="004508C8"/>
    <w:rsid w:val="00450A23"/>
    <w:rsid w:val="004512B4"/>
    <w:rsid w:val="00451441"/>
    <w:rsid w:val="0045155F"/>
    <w:rsid w:val="00451ABC"/>
    <w:rsid w:val="00451C05"/>
    <w:rsid w:val="00451EAB"/>
    <w:rsid w:val="00452246"/>
    <w:rsid w:val="00453357"/>
    <w:rsid w:val="004539D8"/>
    <w:rsid w:val="00453E4B"/>
    <w:rsid w:val="004542F9"/>
    <w:rsid w:val="00454387"/>
    <w:rsid w:val="00454495"/>
    <w:rsid w:val="00454613"/>
    <w:rsid w:val="00454A86"/>
    <w:rsid w:val="00454D91"/>
    <w:rsid w:val="00454F20"/>
    <w:rsid w:val="00454F7C"/>
    <w:rsid w:val="00455313"/>
    <w:rsid w:val="00455570"/>
    <w:rsid w:val="00455765"/>
    <w:rsid w:val="004558F4"/>
    <w:rsid w:val="004559CB"/>
    <w:rsid w:val="00455FC8"/>
    <w:rsid w:val="0045626E"/>
    <w:rsid w:val="004566C8"/>
    <w:rsid w:val="0045678D"/>
    <w:rsid w:val="00456CC3"/>
    <w:rsid w:val="00456FA6"/>
    <w:rsid w:val="004570D8"/>
    <w:rsid w:val="004572F7"/>
    <w:rsid w:val="004574AC"/>
    <w:rsid w:val="0045795F"/>
    <w:rsid w:val="00460A09"/>
    <w:rsid w:val="00460D74"/>
    <w:rsid w:val="004612F1"/>
    <w:rsid w:val="004613AF"/>
    <w:rsid w:val="00461577"/>
    <w:rsid w:val="00461624"/>
    <w:rsid w:val="0046168D"/>
    <w:rsid w:val="004619B3"/>
    <w:rsid w:val="00461B10"/>
    <w:rsid w:val="0046205B"/>
    <w:rsid w:val="004629BF"/>
    <w:rsid w:val="00462E56"/>
    <w:rsid w:val="00462E6C"/>
    <w:rsid w:val="004635BF"/>
    <w:rsid w:val="00463E13"/>
    <w:rsid w:val="004640DB"/>
    <w:rsid w:val="0046417F"/>
    <w:rsid w:val="00464383"/>
    <w:rsid w:val="004645CF"/>
    <w:rsid w:val="00464C0E"/>
    <w:rsid w:val="00465082"/>
    <w:rsid w:val="0046570C"/>
    <w:rsid w:val="00465B49"/>
    <w:rsid w:val="00465BEB"/>
    <w:rsid w:val="00465E83"/>
    <w:rsid w:val="0046604A"/>
    <w:rsid w:val="004660A6"/>
    <w:rsid w:val="0046676C"/>
    <w:rsid w:val="00466E20"/>
    <w:rsid w:val="00466F25"/>
    <w:rsid w:val="004671CF"/>
    <w:rsid w:val="004673BE"/>
    <w:rsid w:val="00467ADF"/>
    <w:rsid w:val="00470B38"/>
    <w:rsid w:val="00470DAC"/>
    <w:rsid w:val="004716A1"/>
    <w:rsid w:val="00471C2D"/>
    <w:rsid w:val="00471E65"/>
    <w:rsid w:val="00471E9C"/>
    <w:rsid w:val="004722B0"/>
    <w:rsid w:val="004733E1"/>
    <w:rsid w:val="004735DE"/>
    <w:rsid w:val="0047386C"/>
    <w:rsid w:val="00473A61"/>
    <w:rsid w:val="00473A83"/>
    <w:rsid w:val="00473B97"/>
    <w:rsid w:val="00473E75"/>
    <w:rsid w:val="00474452"/>
    <w:rsid w:val="00474544"/>
    <w:rsid w:val="0047490C"/>
    <w:rsid w:val="0047572C"/>
    <w:rsid w:val="00475B5B"/>
    <w:rsid w:val="0047623F"/>
    <w:rsid w:val="004765E0"/>
    <w:rsid w:val="0047686B"/>
    <w:rsid w:val="00476CCF"/>
    <w:rsid w:val="00476D80"/>
    <w:rsid w:val="004771EA"/>
    <w:rsid w:val="004774F8"/>
    <w:rsid w:val="004778E1"/>
    <w:rsid w:val="00477962"/>
    <w:rsid w:val="00480270"/>
    <w:rsid w:val="004802F6"/>
    <w:rsid w:val="00480609"/>
    <w:rsid w:val="00480A2C"/>
    <w:rsid w:val="00480BE9"/>
    <w:rsid w:val="004811C3"/>
    <w:rsid w:val="004813A8"/>
    <w:rsid w:val="00481532"/>
    <w:rsid w:val="00481652"/>
    <w:rsid w:val="00481913"/>
    <w:rsid w:val="00481B05"/>
    <w:rsid w:val="00481B17"/>
    <w:rsid w:val="00481C75"/>
    <w:rsid w:val="00482028"/>
    <w:rsid w:val="00482D34"/>
    <w:rsid w:val="0048358E"/>
    <w:rsid w:val="00483774"/>
    <w:rsid w:val="00483E1D"/>
    <w:rsid w:val="00484481"/>
    <w:rsid w:val="004845CA"/>
    <w:rsid w:val="00484DD0"/>
    <w:rsid w:val="0048518B"/>
    <w:rsid w:val="004851DB"/>
    <w:rsid w:val="0048581F"/>
    <w:rsid w:val="00485A39"/>
    <w:rsid w:val="0048639E"/>
    <w:rsid w:val="004863B9"/>
    <w:rsid w:val="0048647B"/>
    <w:rsid w:val="00486539"/>
    <w:rsid w:val="00486CAD"/>
    <w:rsid w:val="00486F75"/>
    <w:rsid w:val="0048743C"/>
    <w:rsid w:val="0048757A"/>
    <w:rsid w:val="00487DED"/>
    <w:rsid w:val="00487F17"/>
    <w:rsid w:val="0049065B"/>
    <w:rsid w:val="004908C2"/>
    <w:rsid w:val="00490B6C"/>
    <w:rsid w:val="00490D3A"/>
    <w:rsid w:val="00490E23"/>
    <w:rsid w:val="0049114A"/>
    <w:rsid w:val="00491168"/>
    <w:rsid w:val="00491184"/>
    <w:rsid w:val="00491794"/>
    <w:rsid w:val="00491D06"/>
    <w:rsid w:val="00491FCF"/>
    <w:rsid w:val="00492498"/>
    <w:rsid w:val="00492F6B"/>
    <w:rsid w:val="0049313A"/>
    <w:rsid w:val="00493A5D"/>
    <w:rsid w:val="00493E4F"/>
    <w:rsid w:val="004941F0"/>
    <w:rsid w:val="004948B0"/>
    <w:rsid w:val="00494E8A"/>
    <w:rsid w:val="0049514C"/>
    <w:rsid w:val="004953AD"/>
    <w:rsid w:val="0049577B"/>
    <w:rsid w:val="00495824"/>
    <w:rsid w:val="0049594C"/>
    <w:rsid w:val="00495E3C"/>
    <w:rsid w:val="00495FB1"/>
    <w:rsid w:val="00495FEB"/>
    <w:rsid w:val="00496030"/>
    <w:rsid w:val="004961C4"/>
    <w:rsid w:val="004961EE"/>
    <w:rsid w:val="00496360"/>
    <w:rsid w:val="004967B8"/>
    <w:rsid w:val="00496C75"/>
    <w:rsid w:val="00496DCA"/>
    <w:rsid w:val="00496DD9"/>
    <w:rsid w:val="0049760D"/>
    <w:rsid w:val="00497B52"/>
    <w:rsid w:val="00497B6E"/>
    <w:rsid w:val="00497CC7"/>
    <w:rsid w:val="004A0361"/>
    <w:rsid w:val="004A0439"/>
    <w:rsid w:val="004A0B40"/>
    <w:rsid w:val="004A0D00"/>
    <w:rsid w:val="004A10E7"/>
    <w:rsid w:val="004A230E"/>
    <w:rsid w:val="004A2348"/>
    <w:rsid w:val="004A24D7"/>
    <w:rsid w:val="004A2691"/>
    <w:rsid w:val="004A2806"/>
    <w:rsid w:val="004A2B5D"/>
    <w:rsid w:val="004A35AA"/>
    <w:rsid w:val="004A405B"/>
    <w:rsid w:val="004A4226"/>
    <w:rsid w:val="004A422D"/>
    <w:rsid w:val="004A437A"/>
    <w:rsid w:val="004A4AF8"/>
    <w:rsid w:val="004A4B2E"/>
    <w:rsid w:val="004A4C28"/>
    <w:rsid w:val="004A5188"/>
    <w:rsid w:val="004A51E2"/>
    <w:rsid w:val="004A52AF"/>
    <w:rsid w:val="004A536A"/>
    <w:rsid w:val="004A552C"/>
    <w:rsid w:val="004A5A04"/>
    <w:rsid w:val="004A5B6F"/>
    <w:rsid w:val="004A5DC9"/>
    <w:rsid w:val="004A6178"/>
    <w:rsid w:val="004A624B"/>
    <w:rsid w:val="004A625B"/>
    <w:rsid w:val="004A656C"/>
    <w:rsid w:val="004A684F"/>
    <w:rsid w:val="004A6FFE"/>
    <w:rsid w:val="004A7251"/>
    <w:rsid w:val="004A72ED"/>
    <w:rsid w:val="004A72F0"/>
    <w:rsid w:val="004A78ED"/>
    <w:rsid w:val="004A79BA"/>
    <w:rsid w:val="004A7A3D"/>
    <w:rsid w:val="004A7C6E"/>
    <w:rsid w:val="004B05C3"/>
    <w:rsid w:val="004B0AFE"/>
    <w:rsid w:val="004B1196"/>
    <w:rsid w:val="004B1578"/>
    <w:rsid w:val="004B183A"/>
    <w:rsid w:val="004B1859"/>
    <w:rsid w:val="004B2EFD"/>
    <w:rsid w:val="004B31ED"/>
    <w:rsid w:val="004B3638"/>
    <w:rsid w:val="004B4279"/>
    <w:rsid w:val="004B49D9"/>
    <w:rsid w:val="004B4A36"/>
    <w:rsid w:val="004B4F87"/>
    <w:rsid w:val="004B58D9"/>
    <w:rsid w:val="004B5AB9"/>
    <w:rsid w:val="004B5D5A"/>
    <w:rsid w:val="004B65F5"/>
    <w:rsid w:val="004B7400"/>
    <w:rsid w:val="004B771C"/>
    <w:rsid w:val="004B7755"/>
    <w:rsid w:val="004B797C"/>
    <w:rsid w:val="004B7B3E"/>
    <w:rsid w:val="004C00D4"/>
    <w:rsid w:val="004C04B0"/>
    <w:rsid w:val="004C058C"/>
    <w:rsid w:val="004C0B99"/>
    <w:rsid w:val="004C1000"/>
    <w:rsid w:val="004C10EA"/>
    <w:rsid w:val="004C14A9"/>
    <w:rsid w:val="004C163F"/>
    <w:rsid w:val="004C1897"/>
    <w:rsid w:val="004C18F2"/>
    <w:rsid w:val="004C1979"/>
    <w:rsid w:val="004C1AE0"/>
    <w:rsid w:val="004C1BA1"/>
    <w:rsid w:val="004C1DDD"/>
    <w:rsid w:val="004C1F92"/>
    <w:rsid w:val="004C2A1A"/>
    <w:rsid w:val="004C2A8A"/>
    <w:rsid w:val="004C2AD7"/>
    <w:rsid w:val="004C2BF0"/>
    <w:rsid w:val="004C3720"/>
    <w:rsid w:val="004C387B"/>
    <w:rsid w:val="004C394C"/>
    <w:rsid w:val="004C39E6"/>
    <w:rsid w:val="004C3C63"/>
    <w:rsid w:val="004C424B"/>
    <w:rsid w:val="004C4641"/>
    <w:rsid w:val="004C4DC0"/>
    <w:rsid w:val="004C5208"/>
    <w:rsid w:val="004C5B28"/>
    <w:rsid w:val="004C5EB0"/>
    <w:rsid w:val="004C5EBF"/>
    <w:rsid w:val="004C66DF"/>
    <w:rsid w:val="004C6FF0"/>
    <w:rsid w:val="004C7062"/>
    <w:rsid w:val="004C73BD"/>
    <w:rsid w:val="004C7B7F"/>
    <w:rsid w:val="004D0043"/>
    <w:rsid w:val="004D00DC"/>
    <w:rsid w:val="004D0184"/>
    <w:rsid w:val="004D0220"/>
    <w:rsid w:val="004D0442"/>
    <w:rsid w:val="004D0908"/>
    <w:rsid w:val="004D0FB5"/>
    <w:rsid w:val="004D12DA"/>
    <w:rsid w:val="004D18E4"/>
    <w:rsid w:val="004D1D02"/>
    <w:rsid w:val="004D1DC0"/>
    <w:rsid w:val="004D2F14"/>
    <w:rsid w:val="004D3329"/>
    <w:rsid w:val="004D33DE"/>
    <w:rsid w:val="004D3E8E"/>
    <w:rsid w:val="004D4E05"/>
    <w:rsid w:val="004D4F8B"/>
    <w:rsid w:val="004D56CA"/>
    <w:rsid w:val="004D570A"/>
    <w:rsid w:val="004D6753"/>
    <w:rsid w:val="004D6E70"/>
    <w:rsid w:val="004D7341"/>
    <w:rsid w:val="004D7923"/>
    <w:rsid w:val="004E016C"/>
    <w:rsid w:val="004E075C"/>
    <w:rsid w:val="004E0779"/>
    <w:rsid w:val="004E0ADD"/>
    <w:rsid w:val="004E0BF5"/>
    <w:rsid w:val="004E12EC"/>
    <w:rsid w:val="004E2251"/>
    <w:rsid w:val="004E2799"/>
    <w:rsid w:val="004E329E"/>
    <w:rsid w:val="004E371D"/>
    <w:rsid w:val="004E38B6"/>
    <w:rsid w:val="004E3E8B"/>
    <w:rsid w:val="004E437A"/>
    <w:rsid w:val="004E45F1"/>
    <w:rsid w:val="004E4B08"/>
    <w:rsid w:val="004E4B67"/>
    <w:rsid w:val="004E4F44"/>
    <w:rsid w:val="004E50BE"/>
    <w:rsid w:val="004E50D8"/>
    <w:rsid w:val="004E50D9"/>
    <w:rsid w:val="004E569F"/>
    <w:rsid w:val="004E5B8C"/>
    <w:rsid w:val="004E6087"/>
    <w:rsid w:val="004E6C65"/>
    <w:rsid w:val="004E6DDC"/>
    <w:rsid w:val="004E7131"/>
    <w:rsid w:val="004E76B3"/>
    <w:rsid w:val="004F02AF"/>
    <w:rsid w:val="004F042C"/>
    <w:rsid w:val="004F07D0"/>
    <w:rsid w:val="004F0B27"/>
    <w:rsid w:val="004F1116"/>
    <w:rsid w:val="004F13AB"/>
    <w:rsid w:val="004F13F6"/>
    <w:rsid w:val="004F16F6"/>
    <w:rsid w:val="004F19F8"/>
    <w:rsid w:val="004F1DB2"/>
    <w:rsid w:val="004F1DE6"/>
    <w:rsid w:val="004F200D"/>
    <w:rsid w:val="004F2146"/>
    <w:rsid w:val="004F21F9"/>
    <w:rsid w:val="004F32D2"/>
    <w:rsid w:val="004F3305"/>
    <w:rsid w:val="004F346C"/>
    <w:rsid w:val="004F3470"/>
    <w:rsid w:val="004F3800"/>
    <w:rsid w:val="004F38C0"/>
    <w:rsid w:val="004F3ED7"/>
    <w:rsid w:val="004F3F57"/>
    <w:rsid w:val="004F4301"/>
    <w:rsid w:val="004F4641"/>
    <w:rsid w:val="004F49AF"/>
    <w:rsid w:val="004F4EE9"/>
    <w:rsid w:val="004F5224"/>
    <w:rsid w:val="004F52AB"/>
    <w:rsid w:val="004F575E"/>
    <w:rsid w:val="004F57CC"/>
    <w:rsid w:val="004F5A17"/>
    <w:rsid w:val="004F5C7C"/>
    <w:rsid w:val="004F5ED1"/>
    <w:rsid w:val="004F6098"/>
    <w:rsid w:val="004F60E3"/>
    <w:rsid w:val="004F6528"/>
    <w:rsid w:val="004F6977"/>
    <w:rsid w:val="004F6B8E"/>
    <w:rsid w:val="004F6C62"/>
    <w:rsid w:val="004F6F94"/>
    <w:rsid w:val="004F765B"/>
    <w:rsid w:val="004F7CED"/>
    <w:rsid w:val="00500301"/>
    <w:rsid w:val="00500316"/>
    <w:rsid w:val="0050032A"/>
    <w:rsid w:val="0050056B"/>
    <w:rsid w:val="0050061D"/>
    <w:rsid w:val="005010F6"/>
    <w:rsid w:val="00501161"/>
    <w:rsid w:val="005015FD"/>
    <w:rsid w:val="00501885"/>
    <w:rsid w:val="00501D72"/>
    <w:rsid w:val="00501E73"/>
    <w:rsid w:val="00501ED0"/>
    <w:rsid w:val="005022C9"/>
    <w:rsid w:val="00502AA4"/>
    <w:rsid w:val="00502F33"/>
    <w:rsid w:val="00502F66"/>
    <w:rsid w:val="00503015"/>
    <w:rsid w:val="00503322"/>
    <w:rsid w:val="00503625"/>
    <w:rsid w:val="00503E4E"/>
    <w:rsid w:val="005041A2"/>
    <w:rsid w:val="0050449D"/>
    <w:rsid w:val="00504BCB"/>
    <w:rsid w:val="00504F26"/>
    <w:rsid w:val="00505221"/>
    <w:rsid w:val="00505236"/>
    <w:rsid w:val="005055A1"/>
    <w:rsid w:val="0050575E"/>
    <w:rsid w:val="005059FA"/>
    <w:rsid w:val="00505E05"/>
    <w:rsid w:val="0050657A"/>
    <w:rsid w:val="005068ED"/>
    <w:rsid w:val="00506A94"/>
    <w:rsid w:val="00506FAE"/>
    <w:rsid w:val="005076AE"/>
    <w:rsid w:val="005079CA"/>
    <w:rsid w:val="0051050B"/>
    <w:rsid w:val="00510737"/>
    <w:rsid w:val="00510A28"/>
    <w:rsid w:val="005112B5"/>
    <w:rsid w:val="00511576"/>
    <w:rsid w:val="00511F68"/>
    <w:rsid w:val="00511FCB"/>
    <w:rsid w:val="0051235D"/>
    <w:rsid w:val="00513183"/>
    <w:rsid w:val="00513213"/>
    <w:rsid w:val="00513800"/>
    <w:rsid w:val="00513BE5"/>
    <w:rsid w:val="00513E79"/>
    <w:rsid w:val="00513F6F"/>
    <w:rsid w:val="00514013"/>
    <w:rsid w:val="00514148"/>
    <w:rsid w:val="0051469D"/>
    <w:rsid w:val="005146B3"/>
    <w:rsid w:val="0051490F"/>
    <w:rsid w:val="005149F4"/>
    <w:rsid w:val="00514AF8"/>
    <w:rsid w:val="00515A04"/>
    <w:rsid w:val="00516543"/>
    <w:rsid w:val="00516671"/>
    <w:rsid w:val="005166FB"/>
    <w:rsid w:val="00516957"/>
    <w:rsid w:val="00516AD2"/>
    <w:rsid w:val="00516D61"/>
    <w:rsid w:val="00517187"/>
    <w:rsid w:val="00517200"/>
    <w:rsid w:val="005173B6"/>
    <w:rsid w:val="00517537"/>
    <w:rsid w:val="005175C0"/>
    <w:rsid w:val="00517C43"/>
    <w:rsid w:val="005200CC"/>
    <w:rsid w:val="0052082B"/>
    <w:rsid w:val="005208E0"/>
    <w:rsid w:val="00520947"/>
    <w:rsid w:val="00520E8C"/>
    <w:rsid w:val="0052134F"/>
    <w:rsid w:val="00521684"/>
    <w:rsid w:val="0052186E"/>
    <w:rsid w:val="00521DEA"/>
    <w:rsid w:val="00521F6F"/>
    <w:rsid w:val="0052219F"/>
    <w:rsid w:val="00522478"/>
    <w:rsid w:val="005224CE"/>
    <w:rsid w:val="00522882"/>
    <w:rsid w:val="00522B7D"/>
    <w:rsid w:val="00522BDF"/>
    <w:rsid w:val="005231C6"/>
    <w:rsid w:val="00523B19"/>
    <w:rsid w:val="0052406E"/>
    <w:rsid w:val="005245A4"/>
    <w:rsid w:val="00524F72"/>
    <w:rsid w:val="0052597A"/>
    <w:rsid w:val="00525B3F"/>
    <w:rsid w:val="00526073"/>
    <w:rsid w:val="00526189"/>
    <w:rsid w:val="005263B3"/>
    <w:rsid w:val="0052669B"/>
    <w:rsid w:val="00526877"/>
    <w:rsid w:val="00526882"/>
    <w:rsid w:val="0052688B"/>
    <w:rsid w:val="00526A06"/>
    <w:rsid w:val="00526C85"/>
    <w:rsid w:val="00526D61"/>
    <w:rsid w:val="00526D88"/>
    <w:rsid w:val="00526E76"/>
    <w:rsid w:val="00526F62"/>
    <w:rsid w:val="005273B0"/>
    <w:rsid w:val="00527810"/>
    <w:rsid w:val="00527CCF"/>
    <w:rsid w:val="00527F4B"/>
    <w:rsid w:val="005302B0"/>
    <w:rsid w:val="0053046F"/>
    <w:rsid w:val="00530CA0"/>
    <w:rsid w:val="00530E8D"/>
    <w:rsid w:val="00530F8A"/>
    <w:rsid w:val="00531AB6"/>
    <w:rsid w:val="00531C8C"/>
    <w:rsid w:val="00532772"/>
    <w:rsid w:val="0053290A"/>
    <w:rsid w:val="00532C8F"/>
    <w:rsid w:val="00532D1F"/>
    <w:rsid w:val="00532E78"/>
    <w:rsid w:val="00533026"/>
    <w:rsid w:val="00533118"/>
    <w:rsid w:val="0053327B"/>
    <w:rsid w:val="0053332E"/>
    <w:rsid w:val="005336FB"/>
    <w:rsid w:val="00534906"/>
    <w:rsid w:val="0053572A"/>
    <w:rsid w:val="005358A7"/>
    <w:rsid w:val="005358DB"/>
    <w:rsid w:val="00536445"/>
    <w:rsid w:val="005368CF"/>
    <w:rsid w:val="00536E9A"/>
    <w:rsid w:val="00537106"/>
    <w:rsid w:val="00537438"/>
    <w:rsid w:val="00537724"/>
    <w:rsid w:val="00540173"/>
    <w:rsid w:val="005404F0"/>
    <w:rsid w:val="00540871"/>
    <w:rsid w:val="00540AE0"/>
    <w:rsid w:val="00540B14"/>
    <w:rsid w:val="00541030"/>
    <w:rsid w:val="0054114F"/>
    <w:rsid w:val="005411D1"/>
    <w:rsid w:val="00541828"/>
    <w:rsid w:val="0054187C"/>
    <w:rsid w:val="00541A0C"/>
    <w:rsid w:val="00541C08"/>
    <w:rsid w:val="00542095"/>
    <w:rsid w:val="0054232D"/>
    <w:rsid w:val="0054267E"/>
    <w:rsid w:val="00542738"/>
    <w:rsid w:val="00542898"/>
    <w:rsid w:val="00542CB5"/>
    <w:rsid w:val="00542EFB"/>
    <w:rsid w:val="005434B6"/>
    <w:rsid w:val="005436F3"/>
    <w:rsid w:val="00543855"/>
    <w:rsid w:val="00543AA3"/>
    <w:rsid w:val="00543D3F"/>
    <w:rsid w:val="00544070"/>
    <w:rsid w:val="00544C39"/>
    <w:rsid w:val="00544D6E"/>
    <w:rsid w:val="00544F19"/>
    <w:rsid w:val="00544F50"/>
    <w:rsid w:val="00545143"/>
    <w:rsid w:val="005458F6"/>
    <w:rsid w:val="005459AA"/>
    <w:rsid w:val="00545AA7"/>
    <w:rsid w:val="00546246"/>
    <w:rsid w:val="005464CF"/>
    <w:rsid w:val="00546552"/>
    <w:rsid w:val="00546823"/>
    <w:rsid w:val="00546AC8"/>
    <w:rsid w:val="00547180"/>
    <w:rsid w:val="0054777C"/>
    <w:rsid w:val="00547893"/>
    <w:rsid w:val="00547956"/>
    <w:rsid w:val="00547B91"/>
    <w:rsid w:val="00550126"/>
    <w:rsid w:val="00550295"/>
    <w:rsid w:val="005506A6"/>
    <w:rsid w:val="00550745"/>
    <w:rsid w:val="00550765"/>
    <w:rsid w:val="00550A05"/>
    <w:rsid w:val="00551681"/>
    <w:rsid w:val="005519AB"/>
    <w:rsid w:val="005521BC"/>
    <w:rsid w:val="005526FA"/>
    <w:rsid w:val="00552B74"/>
    <w:rsid w:val="00553375"/>
    <w:rsid w:val="005537B9"/>
    <w:rsid w:val="005538ED"/>
    <w:rsid w:val="00554123"/>
    <w:rsid w:val="00554188"/>
    <w:rsid w:val="0055423C"/>
    <w:rsid w:val="005549C5"/>
    <w:rsid w:val="00554F42"/>
    <w:rsid w:val="00554FB0"/>
    <w:rsid w:val="0055531F"/>
    <w:rsid w:val="00555825"/>
    <w:rsid w:val="00555FBC"/>
    <w:rsid w:val="00556515"/>
    <w:rsid w:val="00556666"/>
    <w:rsid w:val="005566C1"/>
    <w:rsid w:val="0055676E"/>
    <w:rsid w:val="00556934"/>
    <w:rsid w:val="00556AA7"/>
    <w:rsid w:val="0055713D"/>
    <w:rsid w:val="005575AA"/>
    <w:rsid w:val="0055764D"/>
    <w:rsid w:val="00560199"/>
    <w:rsid w:val="005607D0"/>
    <w:rsid w:val="005607DB"/>
    <w:rsid w:val="00560F46"/>
    <w:rsid w:val="00561016"/>
    <w:rsid w:val="00561078"/>
    <w:rsid w:val="005611C7"/>
    <w:rsid w:val="0056146A"/>
    <w:rsid w:val="00561600"/>
    <w:rsid w:val="005616A2"/>
    <w:rsid w:val="005617EA"/>
    <w:rsid w:val="00561E95"/>
    <w:rsid w:val="00561F03"/>
    <w:rsid w:val="0056296A"/>
    <w:rsid w:val="00562FE1"/>
    <w:rsid w:val="0056315B"/>
    <w:rsid w:val="00563427"/>
    <w:rsid w:val="00563648"/>
    <w:rsid w:val="00563FF9"/>
    <w:rsid w:val="0056421D"/>
    <w:rsid w:val="0056435D"/>
    <w:rsid w:val="005647D2"/>
    <w:rsid w:val="00564899"/>
    <w:rsid w:val="00564977"/>
    <w:rsid w:val="00564AF4"/>
    <w:rsid w:val="00564B1F"/>
    <w:rsid w:val="00564D10"/>
    <w:rsid w:val="00565031"/>
    <w:rsid w:val="00565182"/>
    <w:rsid w:val="00565510"/>
    <w:rsid w:val="0056561C"/>
    <w:rsid w:val="00565699"/>
    <w:rsid w:val="005658EF"/>
    <w:rsid w:val="00566181"/>
    <w:rsid w:val="005661D2"/>
    <w:rsid w:val="005667BD"/>
    <w:rsid w:val="00566A8B"/>
    <w:rsid w:val="00566C7F"/>
    <w:rsid w:val="00566F53"/>
    <w:rsid w:val="0056719A"/>
    <w:rsid w:val="00567518"/>
    <w:rsid w:val="005676A7"/>
    <w:rsid w:val="0056796F"/>
    <w:rsid w:val="00567BC5"/>
    <w:rsid w:val="00567BD5"/>
    <w:rsid w:val="0057001F"/>
    <w:rsid w:val="00570272"/>
    <w:rsid w:val="0057054C"/>
    <w:rsid w:val="00570678"/>
    <w:rsid w:val="00571590"/>
    <w:rsid w:val="00571BEC"/>
    <w:rsid w:val="00571E1A"/>
    <w:rsid w:val="00572714"/>
    <w:rsid w:val="00572A2E"/>
    <w:rsid w:val="00572E4B"/>
    <w:rsid w:val="005731AD"/>
    <w:rsid w:val="0057388A"/>
    <w:rsid w:val="00573DCC"/>
    <w:rsid w:val="0057428C"/>
    <w:rsid w:val="00574D13"/>
    <w:rsid w:val="00574E41"/>
    <w:rsid w:val="0057529D"/>
    <w:rsid w:val="0057534E"/>
    <w:rsid w:val="0057555A"/>
    <w:rsid w:val="0057595C"/>
    <w:rsid w:val="00575E42"/>
    <w:rsid w:val="00575FEE"/>
    <w:rsid w:val="005760EC"/>
    <w:rsid w:val="00576508"/>
    <w:rsid w:val="0057657A"/>
    <w:rsid w:val="005765EE"/>
    <w:rsid w:val="00576F21"/>
    <w:rsid w:val="00577275"/>
    <w:rsid w:val="00577331"/>
    <w:rsid w:val="005779D0"/>
    <w:rsid w:val="00577A00"/>
    <w:rsid w:val="00577A2C"/>
    <w:rsid w:val="00580113"/>
    <w:rsid w:val="00580418"/>
    <w:rsid w:val="00580445"/>
    <w:rsid w:val="00580647"/>
    <w:rsid w:val="00580CE0"/>
    <w:rsid w:val="00580FF5"/>
    <w:rsid w:val="00581968"/>
    <w:rsid w:val="005819C9"/>
    <w:rsid w:val="00581ACD"/>
    <w:rsid w:val="005828B1"/>
    <w:rsid w:val="0058299A"/>
    <w:rsid w:val="00582B49"/>
    <w:rsid w:val="005830AE"/>
    <w:rsid w:val="005833C7"/>
    <w:rsid w:val="00583809"/>
    <w:rsid w:val="0058396A"/>
    <w:rsid w:val="005851BF"/>
    <w:rsid w:val="0058577A"/>
    <w:rsid w:val="00585D0C"/>
    <w:rsid w:val="005863B2"/>
    <w:rsid w:val="005866F0"/>
    <w:rsid w:val="00586ABB"/>
    <w:rsid w:val="00586B7A"/>
    <w:rsid w:val="00587424"/>
    <w:rsid w:val="00587598"/>
    <w:rsid w:val="0058789A"/>
    <w:rsid w:val="00587F19"/>
    <w:rsid w:val="00590492"/>
    <w:rsid w:val="00590501"/>
    <w:rsid w:val="005909BC"/>
    <w:rsid w:val="00590C7F"/>
    <w:rsid w:val="00590D7F"/>
    <w:rsid w:val="00590DB5"/>
    <w:rsid w:val="00590F51"/>
    <w:rsid w:val="0059114D"/>
    <w:rsid w:val="005912EA"/>
    <w:rsid w:val="00591B63"/>
    <w:rsid w:val="00591D30"/>
    <w:rsid w:val="0059202D"/>
    <w:rsid w:val="00592032"/>
    <w:rsid w:val="00592140"/>
    <w:rsid w:val="00592191"/>
    <w:rsid w:val="0059220C"/>
    <w:rsid w:val="005923E8"/>
    <w:rsid w:val="00592521"/>
    <w:rsid w:val="00593270"/>
    <w:rsid w:val="00593323"/>
    <w:rsid w:val="0059373D"/>
    <w:rsid w:val="00593758"/>
    <w:rsid w:val="00593AC6"/>
    <w:rsid w:val="00593D3C"/>
    <w:rsid w:val="00593EFF"/>
    <w:rsid w:val="00594045"/>
    <w:rsid w:val="0059482B"/>
    <w:rsid w:val="00594B05"/>
    <w:rsid w:val="00594D2E"/>
    <w:rsid w:val="005951FC"/>
    <w:rsid w:val="005955ED"/>
    <w:rsid w:val="0059578A"/>
    <w:rsid w:val="00596112"/>
    <w:rsid w:val="00596118"/>
    <w:rsid w:val="005962A4"/>
    <w:rsid w:val="0059635B"/>
    <w:rsid w:val="005963A4"/>
    <w:rsid w:val="0059664B"/>
    <w:rsid w:val="00596654"/>
    <w:rsid w:val="005966E5"/>
    <w:rsid w:val="0059695E"/>
    <w:rsid w:val="00596EF1"/>
    <w:rsid w:val="00597899"/>
    <w:rsid w:val="00597FFC"/>
    <w:rsid w:val="005A0160"/>
    <w:rsid w:val="005A029E"/>
    <w:rsid w:val="005A0F18"/>
    <w:rsid w:val="005A0F89"/>
    <w:rsid w:val="005A1031"/>
    <w:rsid w:val="005A10CA"/>
    <w:rsid w:val="005A138D"/>
    <w:rsid w:val="005A1908"/>
    <w:rsid w:val="005A1AC7"/>
    <w:rsid w:val="005A26A8"/>
    <w:rsid w:val="005A2B28"/>
    <w:rsid w:val="005A2DB5"/>
    <w:rsid w:val="005A2EC7"/>
    <w:rsid w:val="005A3262"/>
    <w:rsid w:val="005A337D"/>
    <w:rsid w:val="005A34B1"/>
    <w:rsid w:val="005A3700"/>
    <w:rsid w:val="005A3AFA"/>
    <w:rsid w:val="005A3D4B"/>
    <w:rsid w:val="005A3E90"/>
    <w:rsid w:val="005A3EA2"/>
    <w:rsid w:val="005A413B"/>
    <w:rsid w:val="005A41AD"/>
    <w:rsid w:val="005A4BBA"/>
    <w:rsid w:val="005A5034"/>
    <w:rsid w:val="005A50CF"/>
    <w:rsid w:val="005A51AC"/>
    <w:rsid w:val="005A528F"/>
    <w:rsid w:val="005A56C5"/>
    <w:rsid w:val="005A597B"/>
    <w:rsid w:val="005A5B33"/>
    <w:rsid w:val="005A619D"/>
    <w:rsid w:val="005A63B8"/>
    <w:rsid w:val="005A6B62"/>
    <w:rsid w:val="005A742F"/>
    <w:rsid w:val="005A74B5"/>
    <w:rsid w:val="005A76FC"/>
    <w:rsid w:val="005A78F2"/>
    <w:rsid w:val="005A7BD3"/>
    <w:rsid w:val="005A7C91"/>
    <w:rsid w:val="005A7F3D"/>
    <w:rsid w:val="005B0201"/>
    <w:rsid w:val="005B0207"/>
    <w:rsid w:val="005B030B"/>
    <w:rsid w:val="005B05F1"/>
    <w:rsid w:val="005B081E"/>
    <w:rsid w:val="005B0E02"/>
    <w:rsid w:val="005B0FCF"/>
    <w:rsid w:val="005B144A"/>
    <w:rsid w:val="005B1918"/>
    <w:rsid w:val="005B1E0C"/>
    <w:rsid w:val="005B2773"/>
    <w:rsid w:val="005B2F72"/>
    <w:rsid w:val="005B3012"/>
    <w:rsid w:val="005B334E"/>
    <w:rsid w:val="005B37BC"/>
    <w:rsid w:val="005B3803"/>
    <w:rsid w:val="005B3A71"/>
    <w:rsid w:val="005B3D17"/>
    <w:rsid w:val="005B3D4D"/>
    <w:rsid w:val="005B416E"/>
    <w:rsid w:val="005B4462"/>
    <w:rsid w:val="005B4476"/>
    <w:rsid w:val="005B447F"/>
    <w:rsid w:val="005B4B23"/>
    <w:rsid w:val="005B4F67"/>
    <w:rsid w:val="005B529B"/>
    <w:rsid w:val="005B52E4"/>
    <w:rsid w:val="005B53DE"/>
    <w:rsid w:val="005B5FF9"/>
    <w:rsid w:val="005B618F"/>
    <w:rsid w:val="005B61D4"/>
    <w:rsid w:val="005B68D4"/>
    <w:rsid w:val="005B6EF4"/>
    <w:rsid w:val="005B70B8"/>
    <w:rsid w:val="005B7ACB"/>
    <w:rsid w:val="005C004C"/>
    <w:rsid w:val="005C036F"/>
    <w:rsid w:val="005C03AD"/>
    <w:rsid w:val="005C051A"/>
    <w:rsid w:val="005C0A0A"/>
    <w:rsid w:val="005C0FC3"/>
    <w:rsid w:val="005C1743"/>
    <w:rsid w:val="005C1CF2"/>
    <w:rsid w:val="005C1DBA"/>
    <w:rsid w:val="005C2092"/>
    <w:rsid w:val="005C2104"/>
    <w:rsid w:val="005C25A8"/>
    <w:rsid w:val="005C2A6D"/>
    <w:rsid w:val="005C2BFB"/>
    <w:rsid w:val="005C2E37"/>
    <w:rsid w:val="005C35FD"/>
    <w:rsid w:val="005C36D6"/>
    <w:rsid w:val="005C3960"/>
    <w:rsid w:val="005C3A71"/>
    <w:rsid w:val="005C435F"/>
    <w:rsid w:val="005C44A6"/>
    <w:rsid w:val="005C510D"/>
    <w:rsid w:val="005C5AA6"/>
    <w:rsid w:val="005C5E32"/>
    <w:rsid w:val="005C6039"/>
    <w:rsid w:val="005C60E2"/>
    <w:rsid w:val="005C6208"/>
    <w:rsid w:val="005C6371"/>
    <w:rsid w:val="005C648B"/>
    <w:rsid w:val="005C64D1"/>
    <w:rsid w:val="005C6FF3"/>
    <w:rsid w:val="005C7966"/>
    <w:rsid w:val="005C7C21"/>
    <w:rsid w:val="005D0456"/>
    <w:rsid w:val="005D068D"/>
    <w:rsid w:val="005D0A7D"/>
    <w:rsid w:val="005D0B5B"/>
    <w:rsid w:val="005D1395"/>
    <w:rsid w:val="005D16CF"/>
    <w:rsid w:val="005D1CD4"/>
    <w:rsid w:val="005D28A5"/>
    <w:rsid w:val="005D2ED7"/>
    <w:rsid w:val="005D48C8"/>
    <w:rsid w:val="005D4A5E"/>
    <w:rsid w:val="005D4BFE"/>
    <w:rsid w:val="005D511E"/>
    <w:rsid w:val="005D5722"/>
    <w:rsid w:val="005D5B0C"/>
    <w:rsid w:val="005D6A2F"/>
    <w:rsid w:val="005D6D9B"/>
    <w:rsid w:val="005D7169"/>
    <w:rsid w:val="005D72E2"/>
    <w:rsid w:val="005D73B2"/>
    <w:rsid w:val="005E0601"/>
    <w:rsid w:val="005E0ADA"/>
    <w:rsid w:val="005E0C53"/>
    <w:rsid w:val="005E0C60"/>
    <w:rsid w:val="005E0FB1"/>
    <w:rsid w:val="005E11D4"/>
    <w:rsid w:val="005E148C"/>
    <w:rsid w:val="005E1643"/>
    <w:rsid w:val="005E18F2"/>
    <w:rsid w:val="005E1C37"/>
    <w:rsid w:val="005E1D25"/>
    <w:rsid w:val="005E1F35"/>
    <w:rsid w:val="005E2039"/>
    <w:rsid w:val="005E2954"/>
    <w:rsid w:val="005E2BD4"/>
    <w:rsid w:val="005E2C7D"/>
    <w:rsid w:val="005E2CA8"/>
    <w:rsid w:val="005E32C1"/>
    <w:rsid w:val="005E332C"/>
    <w:rsid w:val="005E36BB"/>
    <w:rsid w:val="005E384F"/>
    <w:rsid w:val="005E41C6"/>
    <w:rsid w:val="005E4266"/>
    <w:rsid w:val="005E4603"/>
    <w:rsid w:val="005E4722"/>
    <w:rsid w:val="005E4F80"/>
    <w:rsid w:val="005E5630"/>
    <w:rsid w:val="005E56DE"/>
    <w:rsid w:val="005E57E7"/>
    <w:rsid w:val="005E588C"/>
    <w:rsid w:val="005E59DB"/>
    <w:rsid w:val="005E5B6A"/>
    <w:rsid w:val="005E5C13"/>
    <w:rsid w:val="005E5D2F"/>
    <w:rsid w:val="005E5E03"/>
    <w:rsid w:val="005E6344"/>
    <w:rsid w:val="005E677A"/>
    <w:rsid w:val="005E67A7"/>
    <w:rsid w:val="005E6E7A"/>
    <w:rsid w:val="005E7600"/>
    <w:rsid w:val="005E773A"/>
    <w:rsid w:val="005E7820"/>
    <w:rsid w:val="005F0063"/>
    <w:rsid w:val="005F0362"/>
    <w:rsid w:val="005F049C"/>
    <w:rsid w:val="005F04B0"/>
    <w:rsid w:val="005F0E60"/>
    <w:rsid w:val="005F1019"/>
    <w:rsid w:val="005F122B"/>
    <w:rsid w:val="005F1365"/>
    <w:rsid w:val="005F14CC"/>
    <w:rsid w:val="005F1577"/>
    <w:rsid w:val="005F17D3"/>
    <w:rsid w:val="005F2227"/>
    <w:rsid w:val="005F232C"/>
    <w:rsid w:val="005F25B2"/>
    <w:rsid w:val="005F2B3C"/>
    <w:rsid w:val="005F32E7"/>
    <w:rsid w:val="005F33F2"/>
    <w:rsid w:val="005F3802"/>
    <w:rsid w:val="005F3A87"/>
    <w:rsid w:val="005F45EB"/>
    <w:rsid w:val="005F4BA4"/>
    <w:rsid w:val="005F4D16"/>
    <w:rsid w:val="005F4FEC"/>
    <w:rsid w:val="005F51A8"/>
    <w:rsid w:val="005F5493"/>
    <w:rsid w:val="005F5682"/>
    <w:rsid w:val="005F5817"/>
    <w:rsid w:val="005F62AE"/>
    <w:rsid w:val="005F6639"/>
    <w:rsid w:val="005F6AC6"/>
    <w:rsid w:val="005F7A0B"/>
    <w:rsid w:val="005F7FA9"/>
    <w:rsid w:val="0060000A"/>
    <w:rsid w:val="0060001C"/>
    <w:rsid w:val="0060004D"/>
    <w:rsid w:val="00600082"/>
    <w:rsid w:val="006001AC"/>
    <w:rsid w:val="0060021E"/>
    <w:rsid w:val="0060035A"/>
    <w:rsid w:val="0060048E"/>
    <w:rsid w:val="0060069A"/>
    <w:rsid w:val="00600B05"/>
    <w:rsid w:val="00600F62"/>
    <w:rsid w:val="006014F1"/>
    <w:rsid w:val="006017DF"/>
    <w:rsid w:val="00601957"/>
    <w:rsid w:val="00601DFB"/>
    <w:rsid w:val="006025A2"/>
    <w:rsid w:val="00602C59"/>
    <w:rsid w:val="00602F9D"/>
    <w:rsid w:val="00603910"/>
    <w:rsid w:val="00603D5E"/>
    <w:rsid w:val="0060451A"/>
    <w:rsid w:val="00604834"/>
    <w:rsid w:val="0060489C"/>
    <w:rsid w:val="00604B32"/>
    <w:rsid w:val="00604B77"/>
    <w:rsid w:val="00604E70"/>
    <w:rsid w:val="0060501D"/>
    <w:rsid w:val="00605093"/>
    <w:rsid w:val="00605AE5"/>
    <w:rsid w:val="00605C09"/>
    <w:rsid w:val="00605C0B"/>
    <w:rsid w:val="00605F74"/>
    <w:rsid w:val="00605FC6"/>
    <w:rsid w:val="006060A4"/>
    <w:rsid w:val="006069BC"/>
    <w:rsid w:val="006073EA"/>
    <w:rsid w:val="00607D3B"/>
    <w:rsid w:val="00607E2F"/>
    <w:rsid w:val="00607ED8"/>
    <w:rsid w:val="006100E7"/>
    <w:rsid w:val="00610E33"/>
    <w:rsid w:val="00611271"/>
    <w:rsid w:val="006112F1"/>
    <w:rsid w:val="00611594"/>
    <w:rsid w:val="00611E84"/>
    <w:rsid w:val="00612157"/>
    <w:rsid w:val="006121F2"/>
    <w:rsid w:val="006127B7"/>
    <w:rsid w:val="006131B2"/>
    <w:rsid w:val="0061344B"/>
    <w:rsid w:val="00613B8C"/>
    <w:rsid w:val="00613BA9"/>
    <w:rsid w:val="00614062"/>
    <w:rsid w:val="00614462"/>
    <w:rsid w:val="006149A1"/>
    <w:rsid w:val="00614ED0"/>
    <w:rsid w:val="00614ED2"/>
    <w:rsid w:val="00614F06"/>
    <w:rsid w:val="00615161"/>
    <w:rsid w:val="00615766"/>
    <w:rsid w:val="00615C7B"/>
    <w:rsid w:val="00615C8B"/>
    <w:rsid w:val="00616062"/>
    <w:rsid w:val="006161CA"/>
    <w:rsid w:val="006163AF"/>
    <w:rsid w:val="0061649B"/>
    <w:rsid w:val="0061670A"/>
    <w:rsid w:val="00616823"/>
    <w:rsid w:val="00616E11"/>
    <w:rsid w:val="00616ECB"/>
    <w:rsid w:val="00617256"/>
    <w:rsid w:val="006175C9"/>
    <w:rsid w:val="00617953"/>
    <w:rsid w:val="00617956"/>
    <w:rsid w:val="00617AD5"/>
    <w:rsid w:val="00620710"/>
    <w:rsid w:val="00620A6A"/>
    <w:rsid w:val="00620BAA"/>
    <w:rsid w:val="00620DF1"/>
    <w:rsid w:val="0062166D"/>
    <w:rsid w:val="006216F5"/>
    <w:rsid w:val="00621836"/>
    <w:rsid w:val="00621960"/>
    <w:rsid w:val="00621A35"/>
    <w:rsid w:val="0062211F"/>
    <w:rsid w:val="00622241"/>
    <w:rsid w:val="006223F1"/>
    <w:rsid w:val="006224DD"/>
    <w:rsid w:val="0062289C"/>
    <w:rsid w:val="00622DBE"/>
    <w:rsid w:val="006233EE"/>
    <w:rsid w:val="00624465"/>
    <w:rsid w:val="006244F3"/>
    <w:rsid w:val="0062474D"/>
    <w:rsid w:val="006248CB"/>
    <w:rsid w:val="00624938"/>
    <w:rsid w:val="00625071"/>
    <w:rsid w:val="0062599C"/>
    <w:rsid w:val="006260B1"/>
    <w:rsid w:val="00626932"/>
    <w:rsid w:val="00626B0B"/>
    <w:rsid w:val="00626CD5"/>
    <w:rsid w:val="00627C05"/>
    <w:rsid w:val="00627C5A"/>
    <w:rsid w:val="00627D47"/>
    <w:rsid w:val="006305CA"/>
    <w:rsid w:val="00630F2F"/>
    <w:rsid w:val="006310D2"/>
    <w:rsid w:val="006312B1"/>
    <w:rsid w:val="0063138B"/>
    <w:rsid w:val="0063146C"/>
    <w:rsid w:val="00632619"/>
    <w:rsid w:val="00632D81"/>
    <w:rsid w:val="00632EEF"/>
    <w:rsid w:val="006338BE"/>
    <w:rsid w:val="006338D7"/>
    <w:rsid w:val="0063397F"/>
    <w:rsid w:val="00633B7C"/>
    <w:rsid w:val="006340C5"/>
    <w:rsid w:val="00634182"/>
    <w:rsid w:val="00634200"/>
    <w:rsid w:val="0063429D"/>
    <w:rsid w:val="00634681"/>
    <w:rsid w:val="00634F20"/>
    <w:rsid w:val="00634FE1"/>
    <w:rsid w:val="00635607"/>
    <w:rsid w:val="0063680B"/>
    <w:rsid w:val="006368BE"/>
    <w:rsid w:val="006374CB"/>
    <w:rsid w:val="00637DB0"/>
    <w:rsid w:val="00637DF3"/>
    <w:rsid w:val="00640AFE"/>
    <w:rsid w:val="00640B4A"/>
    <w:rsid w:val="00640BB1"/>
    <w:rsid w:val="006413CB"/>
    <w:rsid w:val="006424C4"/>
    <w:rsid w:val="006424DB"/>
    <w:rsid w:val="006427C9"/>
    <w:rsid w:val="00642891"/>
    <w:rsid w:val="00642926"/>
    <w:rsid w:val="00642AEC"/>
    <w:rsid w:val="006434B3"/>
    <w:rsid w:val="00644197"/>
    <w:rsid w:val="0064450C"/>
    <w:rsid w:val="00644812"/>
    <w:rsid w:val="00644B0C"/>
    <w:rsid w:val="00644D40"/>
    <w:rsid w:val="00645443"/>
    <w:rsid w:val="0064582F"/>
    <w:rsid w:val="00645BC3"/>
    <w:rsid w:val="00646021"/>
    <w:rsid w:val="006464FA"/>
    <w:rsid w:val="00646FC1"/>
    <w:rsid w:val="0064719A"/>
    <w:rsid w:val="006473FD"/>
    <w:rsid w:val="00647598"/>
    <w:rsid w:val="0064779D"/>
    <w:rsid w:val="00647B48"/>
    <w:rsid w:val="00647B8F"/>
    <w:rsid w:val="00647F59"/>
    <w:rsid w:val="006503F8"/>
    <w:rsid w:val="0065099F"/>
    <w:rsid w:val="00650C24"/>
    <w:rsid w:val="00651046"/>
    <w:rsid w:val="00651111"/>
    <w:rsid w:val="0065117D"/>
    <w:rsid w:val="006511D6"/>
    <w:rsid w:val="00651670"/>
    <w:rsid w:val="00651AA8"/>
    <w:rsid w:val="00651CCC"/>
    <w:rsid w:val="00651D2B"/>
    <w:rsid w:val="0065201C"/>
    <w:rsid w:val="00652C5D"/>
    <w:rsid w:val="00652F85"/>
    <w:rsid w:val="00653083"/>
    <w:rsid w:val="006530B9"/>
    <w:rsid w:val="00653146"/>
    <w:rsid w:val="006533D6"/>
    <w:rsid w:val="00653819"/>
    <w:rsid w:val="0065400A"/>
    <w:rsid w:val="00654209"/>
    <w:rsid w:val="0065471B"/>
    <w:rsid w:val="00654914"/>
    <w:rsid w:val="006549A7"/>
    <w:rsid w:val="00654C37"/>
    <w:rsid w:val="0065533D"/>
    <w:rsid w:val="00655644"/>
    <w:rsid w:val="00655CE0"/>
    <w:rsid w:val="00655E44"/>
    <w:rsid w:val="00655FED"/>
    <w:rsid w:val="006564BA"/>
    <w:rsid w:val="0065665F"/>
    <w:rsid w:val="0065686D"/>
    <w:rsid w:val="00656E0E"/>
    <w:rsid w:val="00657552"/>
    <w:rsid w:val="00657690"/>
    <w:rsid w:val="006577F7"/>
    <w:rsid w:val="00657887"/>
    <w:rsid w:val="00657974"/>
    <w:rsid w:val="00657B65"/>
    <w:rsid w:val="00657F31"/>
    <w:rsid w:val="00660773"/>
    <w:rsid w:val="006609BB"/>
    <w:rsid w:val="0066125A"/>
    <w:rsid w:val="00661591"/>
    <w:rsid w:val="00661647"/>
    <w:rsid w:val="006618FC"/>
    <w:rsid w:val="006623A5"/>
    <w:rsid w:val="00662F20"/>
    <w:rsid w:val="006632CF"/>
    <w:rsid w:val="00663950"/>
    <w:rsid w:val="00663D55"/>
    <w:rsid w:val="00663E5D"/>
    <w:rsid w:val="006646B2"/>
    <w:rsid w:val="00664B77"/>
    <w:rsid w:val="00664F9E"/>
    <w:rsid w:val="006650B0"/>
    <w:rsid w:val="006658E4"/>
    <w:rsid w:val="006658F5"/>
    <w:rsid w:val="00665AB4"/>
    <w:rsid w:val="00665FCA"/>
    <w:rsid w:val="00666012"/>
    <w:rsid w:val="0066607D"/>
    <w:rsid w:val="006666A6"/>
    <w:rsid w:val="006667A0"/>
    <w:rsid w:val="00666A5E"/>
    <w:rsid w:val="00666F6E"/>
    <w:rsid w:val="0066702D"/>
    <w:rsid w:val="006670AF"/>
    <w:rsid w:val="006672A1"/>
    <w:rsid w:val="006672CA"/>
    <w:rsid w:val="00667908"/>
    <w:rsid w:val="00667A8D"/>
    <w:rsid w:val="00667DC6"/>
    <w:rsid w:val="00667F08"/>
    <w:rsid w:val="00670248"/>
    <w:rsid w:val="0067069D"/>
    <w:rsid w:val="006707D2"/>
    <w:rsid w:val="00670818"/>
    <w:rsid w:val="00671A7B"/>
    <w:rsid w:val="0067211E"/>
    <w:rsid w:val="00672336"/>
    <w:rsid w:val="00672757"/>
    <w:rsid w:val="0067285F"/>
    <w:rsid w:val="00672E84"/>
    <w:rsid w:val="00673C7B"/>
    <w:rsid w:val="00673DF0"/>
    <w:rsid w:val="00673FB5"/>
    <w:rsid w:val="00674579"/>
    <w:rsid w:val="006747BA"/>
    <w:rsid w:val="006747ED"/>
    <w:rsid w:val="00674B5D"/>
    <w:rsid w:val="00674C36"/>
    <w:rsid w:val="00675417"/>
    <w:rsid w:val="00675C63"/>
    <w:rsid w:val="00675F74"/>
    <w:rsid w:val="00676071"/>
    <w:rsid w:val="0067639F"/>
    <w:rsid w:val="0067648C"/>
    <w:rsid w:val="00676D8A"/>
    <w:rsid w:val="00676E71"/>
    <w:rsid w:val="006774AA"/>
    <w:rsid w:val="00677915"/>
    <w:rsid w:val="00677979"/>
    <w:rsid w:val="00677F62"/>
    <w:rsid w:val="00677F77"/>
    <w:rsid w:val="0068034C"/>
    <w:rsid w:val="006808AB"/>
    <w:rsid w:val="006809F7"/>
    <w:rsid w:val="00680D02"/>
    <w:rsid w:val="00681198"/>
    <w:rsid w:val="006813C5"/>
    <w:rsid w:val="006815A8"/>
    <w:rsid w:val="0068173E"/>
    <w:rsid w:val="006817D5"/>
    <w:rsid w:val="006826CF"/>
    <w:rsid w:val="00682E3D"/>
    <w:rsid w:val="006830D6"/>
    <w:rsid w:val="0068316B"/>
    <w:rsid w:val="006831FB"/>
    <w:rsid w:val="00683650"/>
    <w:rsid w:val="00683A2A"/>
    <w:rsid w:val="00683E9C"/>
    <w:rsid w:val="00684786"/>
    <w:rsid w:val="00684907"/>
    <w:rsid w:val="00684D84"/>
    <w:rsid w:val="00684E33"/>
    <w:rsid w:val="00685218"/>
    <w:rsid w:val="00685B36"/>
    <w:rsid w:val="00685BA0"/>
    <w:rsid w:val="00685BC8"/>
    <w:rsid w:val="00685E56"/>
    <w:rsid w:val="006867AB"/>
    <w:rsid w:val="00687799"/>
    <w:rsid w:val="006879EE"/>
    <w:rsid w:val="00687C64"/>
    <w:rsid w:val="00687CA6"/>
    <w:rsid w:val="006901DF"/>
    <w:rsid w:val="006905FF"/>
    <w:rsid w:val="006913FA"/>
    <w:rsid w:val="00691BA9"/>
    <w:rsid w:val="00691D5E"/>
    <w:rsid w:val="00692069"/>
    <w:rsid w:val="00692912"/>
    <w:rsid w:val="00692A28"/>
    <w:rsid w:val="00692BD6"/>
    <w:rsid w:val="00693042"/>
    <w:rsid w:val="006930CB"/>
    <w:rsid w:val="0069321A"/>
    <w:rsid w:val="006932C2"/>
    <w:rsid w:val="00693D52"/>
    <w:rsid w:val="00693DB9"/>
    <w:rsid w:val="00694679"/>
    <w:rsid w:val="0069467E"/>
    <w:rsid w:val="00694A03"/>
    <w:rsid w:val="00694FC9"/>
    <w:rsid w:val="0069517E"/>
    <w:rsid w:val="0069532D"/>
    <w:rsid w:val="00695334"/>
    <w:rsid w:val="006955DC"/>
    <w:rsid w:val="00695F17"/>
    <w:rsid w:val="0069609E"/>
    <w:rsid w:val="006961B1"/>
    <w:rsid w:val="0069640D"/>
    <w:rsid w:val="0069673C"/>
    <w:rsid w:val="006967B0"/>
    <w:rsid w:val="00697016"/>
    <w:rsid w:val="00697A42"/>
    <w:rsid w:val="006A0184"/>
    <w:rsid w:val="006A02C6"/>
    <w:rsid w:val="006A03E5"/>
    <w:rsid w:val="006A0616"/>
    <w:rsid w:val="006A0A66"/>
    <w:rsid w:val="006A1542"/>
    <w:rsid w:val="006A1B45"/>
    <w:rsid w:val="006A2010"/>
    <w:rsid w:val="006A2397"/>
    <w:rsid w:val="006A244F"/>
    <w:rsid w:val="006A3229"/>
    <w:rsid w:val="006A36DF"/>
    <w:rsid w:val="006A37E1"/>
    <w:rsid w:val="006A3EEE"/>
    <w:rsid w:val="006A3F0F"/>
    <w:rsid w:val="006A4157"/>
    <w:rsid w:val="006A475E"/>
    <w:rsid w:val="006A492E"/>
    <w:rsid w:val="006A4CAB"/>
    <w:rsid w:val="006A51BE"/>
    <w:rsid w:val="006A52D5"/>
    <w:rsid w:val="006A5541"/>
    <w:rsid w:val="006A5667"/>
    <w:rsid w:val="006A5ACC"/>
    <w:rsid w:val="006A678F"/>
    <w:rsid w:val="006A6B38"/>
    <w:rsid w:val="006A6C1E"/>
    <w:rsid w:val="006A6CCE"/>
    <w:rsid w:val="006A6CE8"/>
    <w:rsid w:val="006A70DF"/>
    <w:rsid w:val="006A73E9"/>
    <w:rsid w:val="006A7559"/>
    <w:rsid w:val="006A76AA"/>
    <w:rsid w:val="006A776D"/>
    <w:rsid w:val="006A7F39"/>
    <w:rsid w:val="006A7F91"/>
    <w:rsid w:val="006B04BE"/>
    <w:rsid w:val="006B104B"/>
    <w:rsid w:val="006B107A"/>
    <w:rsid w:val="006B11C4"/>
    <w:rsid w:val="006B19BF"/>
    <w:rsid w:val="006B1EF5"/>
    <w:rsid w:val="006B20DE"/>
    <w:rsid w:val="006B2268"/>
    <w:rsid w:val="006B27AB"/>
    <w:rsid w:val="006B2C9D"/>
    <w:rsid w:val="006B3023"/>
    <w:rsid w:val="006B34A5"/>
    <w:rsid w:val="006B39BD"/>
    <w:rsid w:val="006B3E5A"/>
    <w:rsid w:val="006B3E8D"/>
    <w:rsid w:val="006B3F59"/>
    <w:rsid w:val="006B412B"/>
    <w:rsid w:val="006B455E"/>
    <w:rsid w:val="006B4A71"/>
    <w:rsid w:val="006B4CF3"/>
    <w:rsid w:val="006B4ED3"/>
    <w:rsid w:val="006B529E"/>
    <w:rsid w:val="006B589A"/>
    <w:rsid w:val="006B5DC8"/>
    <w:rsid w:val="006B5F15"/>
    <w:rsid w:val="006B6324"/>
    <w:rsid w:val="006B647A"/>
    <w:rsid w:val="006B689E"/>
    <w:rsid w:val="006B68C3"/>
    <w:rsid w:val="006B6996"/>
    <w:rsid w:val="006B6A7D"/>
    <w:rsid w:val="006B766F"/>
    <w:rsid w:val="006B7B2A"/>
    <w:rsid w:val="006B7C3E"/>
    <w:rsid w:val="006B7C59"/>
    <w:rsid w:val="006B7C91"/>
    <w:rsid w:val="006C0315"/>
    <w:rsid w:val="006C0470"/>
    <w:rsid w:val="006C0519"/>
    <w:rsid w:val="006C0A43"/>
    <w:rsid w:val="006C1071"/>
    <w:rsid w:val="006C14F0"/>
    <w:rsid w:val="006C1501"/>
    <w:rsid w:val="006C1ACF"/>
    <w:rsid w:val="006C2231"/>
    <w:rsid w:val="006C2453"/>
    <w:rsid w:val="006C2589"/>
    <w:rsid w:val="006C25AC"/>
    <w:rsid w:val="006C3140"/>
    <w:rsid w:val="006C351D"/>
    <w:rsid w:val="006C35AF"/>
    <w:rsid w:val="006C35FB"/>
    <w:rsid w:val="006C3772"/>
    <w:rsid w:val="006C3877"/>
    <w:rsid w:val="006C3CE7"/>
    <w:rsid w:val="006C3F5B"/>
    <w:rsid w:val="006C4177"/>
    <w:rsid w:val="006C42E7"/>
    <w:rsid w:val="006C438B"/>
    <w:rsid w:val="006C48FF"/>
    <w:rsid w:val="006C4B07"/>
    <w:rsid w:val="006C4B5B"/>
    <w:rsid w:val="006C4FA8"/>
    <w:rsid w:val="006C55AA"/>
    <w:rsid w:val="006C55AD"/>
    <w:rsid w:val="006C55C4"/>
    <w:rsid w:val="006C6047"/>
    <w:rsid w:val="006C6CD9"/>
    <w:rsid w:val="006C6EFC"/>
    <w:rsid w:val="006C74C4"/>
    <w:rsid w:val="006C78AE"/>
    <w:rsid w:val="006C7C20"/>
    <w:rsid w:val="006C7C26"/>
    <w:rsid w:val="006D00BC"/>
    <w:rsid w:val="006D0606"/>
    <w:rsid w:val="006D0731"/>
    <w:rsid w:val="006D0AA2"/>
    <w:rsid w:val="006D0B72"/>
    <w:rsid w:val="006D0DE5"/>
    <w:rsid w:val="006D0DEF"/>
    <w:rsid w:val="006D12F5"/>
    <w:rsid w:val="006D13A5"/>
    <w:rsid w:val="006D150C"/>
    <w:rsid w:val="006D1948"/>
    <w:rsid w:val="006D19B5"/>
    <w:rsid w:val="006D1B50"/>
    <w:rsid w:val="006D1C73"/>
    <w:rsid w:val="006D1DDF"/>
    <w:rsid w:val="006D27E6"/>
    <w:rsid w:val="006D284F"/>
    <w:rsid w:val="006D2D48"/>
    <w:rsid w:val="006D30E7"/>
    <w:rsid w:val="006D31F2"/>
    <w:rsid w:val="006D332E"/>
    <w:rsid w:val="006D34B5"/>
    <w:rsid w:val="006D34E4"/>
    <w:rsid w:val="006D36FC"/>
    <w:rsid w:val="006D39F7"/>
    <w:rsid w:val="006D4788"/>
    <w:rsid w:val="006D4AD3"/>
    <w:rsid w:val="006D4B2A"/>
    <w:rsid w:val="006D5320"/>
    <w:rsid w:val="006D54E9"/>
    <w:rsid w:val="006D5523"/>
    <w:rsid w:val="006D5612"/>
    <w:rsid w:val="006D5AAA"/>
    <w:rsid w:val="006D5ADC"/>
    <w:rsid w:val="006D5B0F"/>
    <w:rsid w:val="006D6591"/>
    <w:rsid w:val="006D6A7F"/>
    <w:rsid w:val="006D7877"/>
    <w:rsid w:val="006D7A76"/>
    <w:rsid w:val="006D7C7E"/>
    <w:rsid w:val="006D7E75"/>
    <w:rsid w:val="006E01D2"/>
    <w:rsid w:val="006E0436"/>
    <w:rsid w:val="006E045E"/>
    <w:rsid w:val="006E0764"/>
    <w:rsid w:val="006E1198"/>
    <w:rsid w:val="006E129D"/>
    <w:rsid w:val="006E1A9C"/>
    <w:rsid w:val="006E1C07"/>
    <w:rsid w:val="006E1FC2"/>
    <w:rsid w:val="006E208F"/>
    <w:rsid w:val="006E23DF"/>
    <w:rsid w:val="006E24A6"/>
    <w:rsid w:val="006E24CA"/>
    <w:rsid w:val="006E27A6"/>
    <w:rsid w:val="006E2B64"/>
    <w:rsid w:val="006E2C7A"/>
    <w:rsid w:val="006E2E0E"/>
    <w:rsid w:val="006E3566"/>
    <w:rsid w:val="006E3C8B"/>
    <w:rsid w:val="006E412E"/>
    <w:rsid w:val="006E45B5"/>
    <w:rsid w:val="006E4806"/>
    <w:rsid w:val="006E4AB1"/>
    <w:rsid w:val="006E4F40"/>
    <w:rsid w:val="006E565E"/>
    <w:rsid w:val="006E59A7"/>
    <w:rsid w:val="006E5A85"/>
    <w:rsid w:val="006E6348"/>
    <w:rsid w:val="006E6EE6"/>
    <w:rsid w:val="006E7010"/>
    <w:rsid w:val="006E71D3"/>
    <w:rsid w:val="006E7342"/>
    <w:rsid w:val="006E7E8F"/>
    <w:rsid w:val="006F017A"/>
    <w:rsid w:val="006F05CD"/>
    <w:rsid w:val="006F077C"/>
    <w:rsid w:val="006F0A08"/>
    <w:rsid w:val="006F0EED"/>
    <w:rsid w:val="006F120C"/>
    <w:rsid w:val="006F17AB"/>
    <w:rsid w:val="006F1B2F"/>
    <w:rsid w:val="006F1E5D"/>
    <w:rsid w:val="006F23B4"/>
    <w:rsid w:val="006F2619"/>
    <w:rsid w:val="006F26B9"/>
    <w:rsid w:val="006F3766"/>
    <w:rsid w:val="006F3BA4"/>
    <w:rsid w:val="006F3CD4"/>
    <w:rsid w:val="006F3F44"/>
    <w:rsid w:val="006F4032"/>
    <w:rsid w:val="006F40A5"/>
    <w:rsid w:val="006F45B9"/>
    <w:rsid w:val="006F4B32"/>
    <w:rsid w:val="006F4E98"/>
    <w:rsid w:val="006F514F"/>
    <w:rsid w:val="006F529E"/>
    <w:rsid w:val="006F552D"/>
    <w:rsid w:val="006F57D4"/>
    <w:rsid w:val="006F5BEE"/>
    <w:rsid w:val="006F5C33"/>
    <w:rsid w:val="006F5FAD"/>
    <w:rsid w:val="006F61BE"/>
    <w:rsid w:val="006F677F"/>
    <w:rsid w:val="006F7153"/>
    <w:rsid w:val="006F7B6A"/>
    <w:rsid w:val="007000AE"/>
    <w:rsid w:val="00700596"/>
    <w:rsid w:val="007008D6"/>
    <w:rsid w:val="00700904"/>
    <w:rsid w:val="00700A5A"/>
    <w:rsid w:val="00700C2C"/>
    <w:rsid w:val="0070178D"/>
    <w:rsid w:val="00701DE5"/>
    <w:rsid w:val="00701EC8"/>
    <w:rsid w:val="00701FEA"/>
    <w:rsid w:val="007031A2"/>
    <w:rsid w:val="0070337D"/>
    <w:rsid w:val="0070347E"/>
    <w:rsid w:val="0070353E"/>
    <w:rsid w:val="00703615"/>
    <w:rsid w:val="00703651"/>
    <w:rsid w:val="007036B7"/>
    <w:rsid w:val="00703988"/>
    <w:rsid w:val="00703B91"/>
    <w:rsid w:val="00704429"/>
    <w:rsid w:val="007047CA"/>
    <w:rsid w:val="007049F8"/>
    <w:rsid w:val="00704A82"/>
    <w:rsid w:val="00704B55"/>
    <w:rsid w:val="00704B64"/>
    <w:rsid w:val="00704D75"/>
    <w:rsid w:val="00705437"/>
    <w:rsid w:val="007055B8"/>
    <w:rsid w:val="00705AE2"/>
    <w:rsid w:val="00705EA9"/>
    <w:rsid w:val="00705EFC"/>
    <w:rsid w:val="0070627A"/>
    <w:rsid w:val="007062DF"/>
    <w:rsid w:val="0070641A"/>
    <w:rsid w:val="0070672C"/>
    <w:rsid w:val="0070680C"/>
    <w:rsid w:val="00706A51"/>
    <w:rsid w:val="00706C23"/>
    <w:rsid w:val="00706F69"/>
    <w:rsid w:val="00707663"/>
    <w:rsid w:val="00707D2D"/>
    <w:rsid w:val="00710467"/>
    <w:rsid w:val="007104D3"/>
    <w:rsid w:val="00710C0E"/>
    <w:rsid w:val="00710CE8"/>
    <w:rsid w:val="00710D1C"/>
    <w:rsid w:val="007115F4"/>
    <w:rsid w:val="00711655"/>
    <w:rsid w:val="007117BB"/>
    <w:rsid w:val="0071188C"/>
    <w:rsid w:val="00711E81"/>
    <w:rsid w:val="00711EB7"/>
    <w:rsid w:val="00712921"/>
    <w:rsid w:val="00712BC9"/>
    <w:rsid w:val="0071339B"/>
    <w:rsid w:val="007141D1"/>
    <w:rsid w:val="0071444E"/>
    <w:rsid w:val="0071466B"/>
    <w:rsid w:val="00715413"/>
    <w:rsid w:val="007157F0"/>
    <w:rsid w:val="0071582E"/>
    <w:rsid w:val="0071584D"/>
    <w:rsid w:val="00715B68"/>
    <w:rsid w:val="00715FD1"/>
    <w:rsid w:val="0071605F"/>
    <w:rsid w:val="00716913"/>
    <w:rsid w:val="00716A06"/>
    <w:rsid w:val="00716B45"/>
    <w:rsid w:val="00716B48"/>
    <w:rsid w:val="00716CE2"/>
    <w:rsid w:val="00717CA9"/>
    <w:rsid w:val="00717EC5"/>
    <w:rsid w:val="007203B9"/>
    <w:rsid w:val="007208A7"/>
    <w:rsid w:val="00720B0F"/>
    <w:rsid w:val="00720B4C"/>
    <w:rsid w:val="00720BBB"/>
    <w:rsid w:val="00720FE7"/>
    <w:rsid w:val="00721064"/>
    <w:rsid w:val="0072124D"/>
    <w:rsid w:val="00721342"/>
    <w:rsid w:val="00721444"/>
    <w:rsid w:val="0072164B"/>
    <w:rsid w:val="00721D7C"/>
    <w:rsid w:val="007224AF"/>
    <w:rsid w:val="0072286E"/>
    <w:rsid w:val="007229C9"/>
    <w:rsid w:val="00722D4E"/>
    <w:rsid w:val="00722DFA"/>
    <w:rsid w:val="00722FE3"/>
    <w:rsid w:val="007237BD"/>
    <w:rsid w:val="00723884"/>
    <w:rsid w:val="007238AA"/>
    <w:rsid w:val="00723AA0"/>
    <w:rsid w:val="00723B26"/>
    <w:rsid w:val="00723D76"/>
    <w:rsid w:val="0072464F"/>
    <w:rsid w:val="00724665"/>
    <w:rsid w:val="00724C74"/>
    <w:rsid w:val="007253E3"/>
    <w:rsid w:val="00725975"/>
    <w:rsid w:val="007259CB"/>
    <w:rsid w:val="00725F14"/>
    <w:rsid w:val="007260A0"/>
    <w:rsid w:val="0072658F"/>
    <w:rsid w:val="007266D8"/>
    <w:rsid w:val="0072692F"/>
    <w:rsid w:val="007273E8"/>
    <w:rsid w:val="007274DA"/>
    <w:rsid w:val="007300A0"/>
    <w:rsid w:val="007304A5"/>
    <w:rsid w:val="00730653"/>
    <w:rsid w:val="007307F5"/>
    <w:rsid w:val="007308D6"/>
    <w:rsid w:val="00730A26"/>
    <w:rsid w:val="00730CD6"/>
    <w:rsid w:val="00730EE8"/>
    <w:rsid w:val="00730FC5"/>
    <w:rsid w:val="0073154F"/>
    <w:rsid w:val="007315E6"/>
    <w:rsid w:val="00731C68"/>
    <w:rsid w:val="007320EF"/>
    <w:rsid w:val="00732152"/>
    <w:rsid w:val="007321CE"/>
    <w:rsid w:val="00732290"/>
    <w:rsid w:val="0073241D"/>
    <w:rsid w:val="00732A42"/>
    <w:rsid w:val="00732ACC"/>
    <w:rsid w:val="00732BB2"/>
    <w:rsid w:val="00732F08"/>
    <w:rsid w:val="00733454"/>
    <w:rsid w:val="007336A8"/>
    <w:rsid w:val="007336F3"/>
    <w:rsid w:val="0073380F"/>
    <w:rsid w:val="00733894"/>
    <w:rsid w:val="007338A5"/>
    <w:rsid w:val="00734045"/>
    <w:rsid w:val="00734619"/>
    <w:rsid w:val="00734878"/>
    <w:rsid w:val="007349FB"/>
    <w:rsid w:val="00735184"/>
    <w:rsid w:val="00735242"/>
    <w:rsid w:val="007358CF"/>
    <w:rsid w:val="00735951"/>
    <w:rsid w:val="00736972"/>
    <w:rsid w:val="00736990"/>
    <w:rsid w:val="00736FEC"/>
    <w:rsid w:val="0073739D"/>
    <w:rsid w:val="00737433"/>
    <w:rsid w:val="007374D6"/>
    <w:rsid w:val="00737555"/>
    <w:rsid w:val="007375CA"/>
    <w:rsid w:val="00737E93"/>
    <w:rsid w:val="00737F64"/>
    <w:rsid w:val="00740124"/>
    <w:rsid w:val="0074017D"/>
    <w:rsid w:val="00740606"/>
    <w:rsid w:val="00740682"/>
    <w:rsid w:val="007406EB"/>
    <w:rsid w:val="00740879"/>
    <w:rsid w:val="00741961"/>
    <w:rsid w:val="00741AC9"/>
    <w:rsid w:val="00741ACD"/>
    <w:rsid w:val="00741AD4"/>
    <w:rsid w:val="00741B28"/>
    <w:rsid w:val="00741B9F"/>
    <w:rsid w:val="00741E0A"/>
    <w:rsid w:val="00741E1A"/>
    <w:rsid w:val="00741E7C"/>
    <w:rsid w:val="00741F64"/>
    <w:rsid w:val="007420AB"/>
    <w:rsid w:val="00742807"/>
    <w:rsid w:val="007428B2"/>
    <w:rsid w:val="007429EC"/>
    <w:rsid w:val="00742B49"/>
    <w:rsid w:val="00742D15"/>
    <w:rsid w:val="00742E18"/>
    <w:rsid w:val="00743096"/>
    <w:rsid w:val="00744AC3"/>
    <w:rsid w:val="00744CB1"/>
    <w:rsid w:val="00745622"/>
    <w:rsid w:val="00745675"/>
    <w:rsid w:val="00745B18"/>
    <w:rsid w:val="00745ED1"/>
    <w:rsid w:val="00745EDC"/>
    <w:rsid w:val="00746069"/>
    <w:rsid w:val="00746451"/>
    <w:rsid w:val="007464C7"/>
    <w:rsid w:val="00746E5B"/>
    <w:rsid w:val="00746FC9"/>
    <w:rsid w:val="00747504"/>
    <w:rsid w:val="0074761B"/>
    <w:rsid w:val="00747671"/>
    <w:rsid w:val="00747765"/>
    <w:rsid w:val="007478BC"/>
    <w:rsid w:val="00750011"/>
    <w:rsid w:val="0075085A"/>
    <w:rsid w:val="00750C11"/>
    <w:rsid w:val="00750CB3"/>
    <w:rsid w:val="00750D84"/>
    <w:rsid w:val="00751585"/>
    <w:rsid w:val="007516A1"/>
    <w:rsid w:val="007518DA"/>
    <w:rsid w:val="007518DC"/>
    <w:rsid w:val="00751B9A"/>
    <w:rsid w:val="00751C47"/>
    <w:rsid w:val="00751D63"/>
    <w:rsid w:val="00751D75"/>
    <w:rsid w:val="007521B2"/>
    <w:rsid w:val="007522C5"/>
    <w:rsid w:val="007526B2"/>
    <w:rsid w:val="00752BBA"/>
    <w:rsid w:val="00752EC1"/>
    <w:rsid w:val="00753353"/>
    <w:rsid w:val="007537F8"/>
    <w:rsid w:val="00753927"/>
    <w:rsid w:val="00753983"/>
    <w:rsid w:val="00753B5E"/>
    <w:rsid w:val="00753BFB"/>
    <w:rsid w:val="00753C2B"/>
    <w:rsid w:val="00753DC7"/>
    <w:rsid w:val="00753E22"/>
    <w:rsid w:val="007543DB"/>
    <w:rsid w:val="0075461E"/>
    <w:rsid w:val="007546DF"/>
    <w:rsid w:val="007546E5"/>
    <w:rsid w:val="007549DF"/>
    <w:rsid w:val="00754AB4"/>
    <w:rsid w:val="00754DCA"/>
    <w:rsid w:val="0075500D"/>
    <w:rsid w:val="00756063"/>
    <w:rsid w:val="007566B5"/>
    <w:rsid w:val="0075689E"/>
    <w:rsid w:val="00756B12"/>
    <w:rsid w:val="0075759B"/>
    <w:rsid w:val="00757F9D"/>
    <w:rsid w:val="00760186"/>
    <w:rsid w:val="00760733"/>
    <w:rsid w:val="00760E17"/>
    <w:rsid w:val="00761016"/>
    <w:rsid w:val="007610ED"/>
    <w:rsid w:val="0076111B"/>
    <w:rsid w:val="00761959"/>
    <w:rsid w:val="00761B29"/>
    <w:rsid w:val="00761B4A"/>
    <w:rsid w:val="00761C80"/>
    <w:rsid w:val="007624E0"/>
    <w:rsid w:val="007625D8"/>
    <w:rsid w:val="007625EE"/>
    <w:rsid w:val="007627C3"/>
    <w:rsid w:val="00762C57"/>
    <w:rsid w:val="00762F37"/>
    <w:rsid w:val="0076303E"/>
    <w:rsid w:val="007633F1"/>
    <w:rsid w:val="007646FA"/>
    <w:rsid w:val="00764C75"/>
    <w:rsid w:val="0076571C"/>
    <w:rsid w:val="0076580D"/>
    <w:rsid w:val="00765856"/>
    <w:rsid w:val="00765CAE"/>
    <w:rsid w:val="00765D5E"/>
    <w:rsid w:val="00765E3E"/>
    <w:rsid w:val="00766097"/>
    <w:rsid w:val="007665F3"/>
    <w:rsid w:val="00767EDC"/>
    <w:rsid w:val="007700EA"/>
    <w:rsid w:val="0077018A"/>
    <w:rsid w:val="007702AB"/>
    <w:rsid w:val="00770610"/>
    <w:rsid w:val="007709A9"/>
    <w:rsid w:val="00770AE0"/>
    <w:rsid w:val="00770B99"/>
    <w:rsid w:val="00770C83"/>
    <w:rsid w:val="00770EF0"/>
    <w:rsid w:val="00771462"/>
    <w:rsid w:val="00771499"/>
    <w:rsid w:val="00771592"/>
    <w:rsid w:val="00771619"/>
    <w:rsid w:val="00771755"/>
    <w:rsid w:val="00771803"/>
    <w:rsid w:val="00771A78"/>
    <w:rsid w:val="00771B9A"/>
    <w:rsid w:val="00771C0C"/>
    <w:rsid w:val="00771F90"/>
    <w:rsid w:val="007723A5"/>
    <w:rsid w:val="007723C7"/>
    <w:rsid w:val="00772621"/>
    <w:rsid w:val="007726EF"/>
    <w:rsid w:val="00772F45"/>
    <w:rsid w:val="007732FB"/>
    <w:rsid w:val="00773511"/>
    <w:rsid w:val="00773EC3"/>
    <w:rsid w:val="00773F78"/>
    <w:rsid w:val="0077476E"/>
    <w:rsid w:val="00774800"/>
    <w:rsid w:val="00774A18"/>
    <w:rsid w:val="00774A76"/>
    <w:rsid w:val="0077575F"/>
    <w:rsid w:val="00775C42"/>
    <w:rsid w:val="00775F03"/>
    <w:rsid w:val="00775F7B"/>
    <w:rsid w:val="0077630D"/>
    <w:rsid w:val="0077635E"/>
    <w:rsid w:val="007768A0"/>
    <w:rsid w:val="00776E8E"/>
    <w:rsid w:val="0077735D"/>
    <w:rsid w:val="0077751E"/>
    <w:rsid w:val="007808C3"/>
    <w:rsid w:val="0078115A"/>
    <w:rsid w:val="0078120C"/>
    <w:rsid w:val="007817C2"/>
    <w:rsid w:val="007819E1"/>
    <w:rsid w:val="00781A55"/>
    <w:rsid w:val="00781B0D"/>
    <w:rsid w:val="007821EB"/>
    <w:rsid w:val="007822F6"/>
    <w:rsid w:val="00782345"/>
    <w:rsid w:val="0078267A"/>
    <w:rsid w:val="007828D6"/>
    <w:rsid w:val="00782F13"/>
    <w:rsid w:val="0078306E"/>
    <w:rsid w:val="0078321D"/>
    <w:rsid w:val="00783524"/>
    <w:rsid w:val="00783C9C"/>
    <w:rsid w:val="00784128"/>
    <w:rsid w:val="007846E0"/>
    <w:rsid w:val="00784817"/>
    <w:rsid w:val="00784C66"/>
    <w:rsid w:val="00785079"/>
    <w:rsid w:val="007850B6"/>
    <w:rsid w:val="0078573F"/>
    <w:rsid w:val="00785C99"/>
    <w:rsid w:val="007861F3"/>
    <w:rsid w:val="00786AE2"/>
    <w:rsid w:val="00786B54"/>
    <w:rsid w:val="00786CAC"/>
    <w:rsid w:val="00786E12"/>
    <w:rsid w:val="00787204"/>
    <w:rsid w:val="007877A4"/>
    <w:rsid w:val="007877F5"/>
    <w:rsid w:val="00787ADE"/>
    <w:rsid w:val="00787B95"/>
    <w:rsid w:val="00787B9D"/>
    <w:rsid w:val="00791052"/>
    <w:rsid w:val="00791429"/>
    <w:rsid w:val="00791669"/>
    <w:rsid w:val="00791BB7"/>
    <w:rsid w:val="00791C53"/>
    <w:rsid w:val="00792437"/>
    <w:rsid w:val="007924B3"/>
    <w:rsid w:val="007924D9"/>
    <w:rsid w:val="00792665"/>
    <w:rsid w:val="00792685"/>
    <w:rsid w:val="007926E4"/>
    <w:rsid w:val="007928A2"/>
    <w:rsid w:val="007929EE"/>
    <w:rsid w:val="00792A1A"/>
    <w:rsid w:val="00793546"/>
    <w:rsid w:val="007935CE"/>
    <w:rsid w:val="00793987"/>
    <w:rsid w:val="00793BCC"/>
    <w:rsid w:val="0079404F"/>
    <w:rsid w:val="007940DE"/>
    <w:rsid w:val="007946B1"/>
    <w:rsid w:val="007947FA"/>
    <w:rsid w:val="00794863"/>
    <w:rsid w:val="00794C31"/>
    <w:rsid w:val="00794C4A"/>
    <w:rsid w:val="00794DE2"/>
    <w:rsid w:val="00795532"/>
    <w:rsid w:val="00795880"/>
    <w:rsid w:val="0079648C"/>
    <w:rsid w:val="007968D8"/>
    <w:rsid w:val="00796DBC"/>
    <w:rsid w:val="00797BF7"/>
    <w:rsid w:val="00797E37"/>
    <w:rsid w:val="007A06A3"/>
    <w:rsid w:val="007A0B87"/>
    <w:rsid w:val="007A12F9"/>
    <w:rsid w:val="007A15B2"/>
    <w:rsid w:val="007A1810"/>
    <w:rsid w:val="007A198D"/>
    <w:rsid w:val="007A21C6"/>
    <w:rsid w:val="007A2392"/>
    <w:rsid w:val="007A2521"/>
    <w:rsid w:val="007A259C"/>
    <w:rsid w:val="007A35D8"/>
    <w:rsid w:val="007A3B31"/>
    <w:rsid w:val="007A3D28"/>
    <w:rsid w:val="007A3F0B"/>
    <w:rsid w:val="007A3F2D"/>
    <w:rsid w:val="007A4971"/>
    <w:rsid w:val="007A4AD4"/>
    <w:rsid w:val="007A4C7B"/>
    <w:rsid w:val="007A4DC5"/>
    <w:rsid w:val="007A54A2"/>
    <w:rsid w:val="007A55DE"/>
    <w:rsid w:val="007A5700"/>
    <w:rsid w:val="007A5A41"/>
    <w:rsid w:val="007A5B32"/>
    <w:rsid w:val="007A6228"/>
    <w:rsid w:val="007A6509"/>
    <w:rsid w:val="007A651C"/>
    <w:rsid w:val="007A65F0"/>
    <w:rsid w:val="007A6632"/>
    <w:rsid w:val="007A6724"/>
    <w:rsid w:val="007A69D5"/>
    <w:rsid w:val="007A6D0F"/>
    <w:rsid w:val="007A754A"/>
    <w:rsid w:val="007B0691"/>
    <w:rsid w:val="007B098C"/>
    <w:rsid w:val="007B09C3"/>
    <w:rsid w:val="007B0AA0"/>
    <w:rsid w:val="007B0D7D"/>
    <w:rsid w:val="007B0FD3"/>
    <w:rsid w:val="007B126F"/>
    <w:rsid w:val="007B1699"/>
    <w:rsid w:val="007B2452"/>
    <w:rsid w:val="007B248C"/>
    <w:rsid w:val="007B267E"/>
    <w:rsid w:val="007B29B4"/>
    <w:rsid w:val="007B2D7F"/>
    <w:rsid w:val="007B367B"/>
    <w:rsid w:val="007B3D48"/>
    <w:rsid w:val="007B3ECF"/>
    <w:rsid w:val="007B431E"/>
    <w:rsid w:val="007B484F"/>
    <w:rsid w:val="007B48CC"/>
    <w:rsid w:val="007B516D"/>
    <w:rsid w:val="007B5233"/>
    <w:rsid w:val="007B5578"/>
    <w:rsid w:val="007B5660"/>
    <w:rsid w:val="007B5693"/>
    <w:rsid w:val="007B5809"/>
    <w:rsid w:val="007B5981"/>
    <w:rsid w:val="007B6C8F"/>
    <w:rsid w:val="007B700C"/>
    <w:rsid w:val="007B7135"/>
    <w:rsid w:val="007B74C5"/>
    <w:rsid w:val="007B796A"/>
    <w:rsid w:val="007B7D08"/>
    <w:rsid w:val="007B7F98"/>
    <w:rsid w:val="007C010A"/>
    <w:rsid w:val="007C024E"/>
    <w:rsid w:val="007C02FE"/>
    <w:rsid w:val="007C03B9"/>
    <w:rsid w:val="007C0811"/>
    <w:rsid w:val="007C0C43"/>
    <w:rsid w:val="007C0E7D"/>
    <w:rsid w:val="007C116D"/>
    <w:rsid w:val="007C11EC"/>
    <w:rsid w:val="007C1232"/>
    <w:rsid w:val="007C155C"/>
    <w:rsid w:val="007C15E9"/>
    <w:rsid w:val="007C18E5"/>
    <w:rsid w:val="007C1AED"/>
    <w:rsid w:val="007C204D"/>
    <w:rsid w:val="007C22A8"/>
    <w:rsid w:val="007C2475"/>
    <w:rsid w:val="007C28D9"/>
    <w:rsid w:val="007C2C60"/>
    <w:rsid w:val="007C3CB1"/>
    <w:rsid w:val="007C42FD"/>
    <w:rsid w:val="007C4A04"/>
    <w:rsid w:val="007C4B68"/>
    <w:rsid w:val="007C518A"/>
    <w:rsid w:val="007C52E8"/>
    <w:rsid w:val="007C56CC"/>
    <w:rsid w:val="007C5A91"/>
    <w:rsid w:val="007C5B6E"/>
    <w:rsid w:val="007C63CA"/>
    <w:rsid w:val="007C6C59"/>
    <w:rsid w:val="007C6FC5"/>
    <w:rsid w:val="007C7106"/>
    <w:rsid w:val="007C7657"/>
    <w:rsid w:val="007C76CC"/>
    <w:rsid w:val="007D053E"/>
    <w:rsid w:val="007D0719"/>
    <w:rsid w:val="007D0A99"/>
    <w:rsid w:val="007D0D09"/>
    <w:rsid w:val="007D1223"/>
    <w:rsid w:val="007D1B1D"/>
    <w:rsid w:val="007D23E1"/>
    <w:rsid w:val="007D2742"/>
    <w:rsid w:val="007D2DB1"/>
    <w:rsid w:val="007D30EF"/>
    <w:rsid w:val="007D38CD"/>
    <w:rsid w:val="007D3DF3"/>
    <w:rsid w:val="007D4D38"/>
    <w:rsid w:val="007D539C"/>
    <w:rsid w:val="007D57E2"/>
    <w:rsid w:val="007D5E36"/>
    <w:rsid w:val="007D5EAF"/>
    <w:rsid w:val="007D7080"/>
    <w:rsid w:val="007D7359"/>
    <w:rsid w:val="007D73CA"/>
    <w:rsid w:val="007D7580"/>
    <w:rsid w:val="007D7998"/>
    <w:rsid w:val="007D7B4E"/>
    <w:rsid w:val="007E02E5"/>
    <w:rsid w:val="007E0356"/>
    <w:rsid w:val="007E049F"/>
    <w:rsid w:val="007E051D"/>
    <w:rsid w:val="007E06D5"/>
    <w:rsid w:val="007E1657"/>
    <w:rsid w:val="007E176F"/>
    <w:rsid w:val="007E264D"/>
    <w:rsid w:val="007E2A0C"/>
    <w:rsid w:val="007E2AB2"/>
    <w:rsid w:val="007E2C1B"/>
    <w:rsid w:val="007E3629"/>
    <w:rsid w:val="007E372A"/>
    <w:rsid w:val="007E38F1"/>
    <w:rsid w:val="007E4D21"/>
    <w:rsid w:val="007E4D42"/>
    <w:rsid w:val="007E4DD1"/>
    <w:rsid w:val="007E4E49"/>
    <w:rsid w:val="007E52DB"/>
    <w:rsid w:val="007E5B4C"/>
    <w:rsid w:val="007E5C88"/>
    <w:rsid w:val="007E5ED1"/>
    <w:rsid w:val="007E60F5"/>
    <w:rsid w:val="007E6285"/>
    <w:rsid w:val="007E697F"/>
    <w:rsid w:val="007E6E27"/>
    <w:rsid w:val="007E7152"/>
    <w:rsid w:val="007E7582"/>
    <w:rsid w:val="007E758A"/>
    <w:rsid w:val="007E7A1D"/>
    <w:rsid w:val="007E7C15"/>
    <w:rsid w:val="007F02D1"/>
    <w:rsid w:val="007F048C"/>
    <w:rsid w:val="007F088F"/>
    <w:rsid w:val="007F0C12"/>
    <w:rsid w:val="007F0E89"/>
    <w:rsid w:val="007F0F5F"/>
    <w:rsid w:val="007F1060"/>
    <w:rsid w:val="007F1551"/>
    <w:rsid w:val="007F1CC2"/>
    <w:rsid w:val="007F1D54"/>
    <w:rsid w:val="007F1DDF"/>
    <w:rsid w:val="007F1F46"/>
    <w:rsid w:val="007F2206"/>
    <w:rsid w:val="007F231F"/>
    <w:rsid w:val="007F2337"/>
    <w:rsid w:val="007F2826"/>
    <w:rsid w:val="007F2986"/>
    <w:rsid w:val="007F29DF"/>
    <w:rsid w:val="007F2E12"/>
    <w:rsid w:val="007F3170"/>
    <w:rsid w:val="007F318B"/>
    <w:rsid w:val="007F33E3"/>
    <w:rsid w:val="007F3541"/>
    <w:rsid w:val="007F39A7"/>
    <w:rsid w:val="007F3ADD"/>
    <w:rsid w:val="007F3B07"/>
    <w:rsid w:val="007F4D6B"/>
    <w:rsid w:val="007F4DB8"/>
    <w:rsid w:val="007F52F9"/>
    <w:rsid w:val="007F55FB"/>
    <w:rsid w:val="007F5771"/>
    <w:rsid w:val="007F578C"/>
    <w:rsid w:val="007F5D25"/>
    <w:rsid w:val="007F5DD5"/>
    <w:rsid w:val="007F605F"/>
    <w:rsid w:val="007F6564"/>
    <w:rsid w:val="007F6E9F"/>
    <w:rsid w:val="007F7B4B"/>
    <w:rsid w:val="007F7BB6"/>
    <w:rsid w:val="008000A6"/>
    <w:rsid w:val="00800A05"/>
    <w:rsid w:val="00800BF1"/>
    <w:rsid w:val="00800E05"/>
    <w:rsid w:val="00800F14"/>
    <w:rsid w:val="008017FF"/>
    <w:rsid w:val="00801CF3"/>
    <w:rsid w:val="00802A45"/>
    <w:rsid w:val="00802A5B"/>
    <w:rsid w:val="00802C42"/>
    <w:rsid w:val="00803E4E"/>
    <w:rsid w:val="00803EDA"/>
    <w:rsid w:val="0080415C"/>
    <w:rsid w:val="0080435C"/>
    <w:rsid w:val="00804466"/>
    <w:rsid w:val="0080491D"/>
    <w:rsid w:val="0080523C"/>
    <w:rsid w:val="00805D75"/>
    <w:rsid w:val="00805E3B"/>
    <w:rsid w:val="00805FDB"/>
    <w:rsid w:val="0080607E"/>
    <w:rsid w:val="00806506"/>
    <w:rsid w:val="008068A4"/>
    <w:rsid w:val="008074C8"/>
    <w:rsid w:val="0080791F"/>
    <w:rsid w:val="00810039"/>
    <w:rsid w:val="00810111"/>
    <w:rsid w:val="008103CB"/>
    <w:rsid w:val="008105D5"/>
    <w:rsid w:val="00810EAC"/>
    <w:rsid w:val="008114CD"/>
    <w:rsid w:val="00811D3D"/>
    <w:rsid w:val="00812110"/>
    <w:rsid w:val="00812BD6"/>
    <w:rsid w:val="00812CD0"/>
    <w:rsid w:val="00813467"/>
    <w:rsid w:val="008134CA"/>
    <w:rsid w:val="00813A18"/>
    <w:rsid w:val="00813C66"/>
    <w:rsid w:val="00813EAC"/>
    <w:rsid w:val="00813EC6"/>
    <w:rsid w:val="00814039"/>
    <w:rsid w:val="00814E1C"/>
    <w:rsid w:val="00815434"/>
    <w:rsid w:val="008154C4"/>
    <w:rsid w:val="0081561D"/>
    <w:rsid w:val="00815BAA"/>
    <w:rsid w:val="00816151"/>
    <w:rsid w:val="008161DE"/>
    <w:rsid w:val="00816509"/>
    <w:rsid w:val="008165A6"/>
    <w:rsid w:val="00816763"/>
    <w:rsid w:val="00816915"/>
    <w:rsid w:val="00816AD7"/>
    <w:rsid w:val="00816FCF"/>
    <w:rsid w:val="00816FE5"/>
    <w:rsid w:val="008170F1"/>
    <w:rsid w:val="00817958"/>
    <w:rsid w:val="00817FB8"/>
    <w:rsid w:val="00820AD1"/>
    <w:rsid w:val="00820E00"/>
    <w:rsid w:val="00820F36"/>
    <w:rsid w:val="008210D7"/>
    <w:rsid w:val="00821277"/>
    <w:rsid w:val="00821284"/>
    <w:rsid w:val="0082167A"/>
    <w:rsid w:val="00821CB0"/>
    <w:rsid w:val="00821DD9"/>
    <w:rsid w:val="00821F6D"/>
    <w:rsid w:val="0082219E"/>
    <w:rsid w:val="00822310"/>
    <w:rsid w:val="008223EB"/>
    <w:rsid w:val="0082242B"/>
    <w:rsid w:val="008229FC"/>
    <w:rsid w:val="008229FF"/>
    <w:rsid w:val="00822D02"/>
    <w:rsid w:val="00823054"/>
    <w:rsid w:val="00823065"/>
    <w:rsid w:val="00823212"/>
    <w:rsid w:val="0082338A"/>
    <w:rsid w:val="0082391F"/>
    <w:rsid w:val="00824391"/>
    <w:rsid w:val="008246CD"/>
    <w:rsid w:val="00824873"/>
    <w:rsid w:val="00825461"/>
    <w:rsid w:val="008255DA"/>
    <w:rsid w:val="00825A65"/>
    <w:rsid w:val="00825A88"/>
    <w:rsid w:val="00826BB9"/>
    <w:rsid w:val="00826C8A"/>
    <w:rsid w:val="00826DAD"/>
    <w:rsid w:val="0082769D"/>
    <w:rsid w:val="008278B2"/>
    <w:rsid w:val="00827947"/>
    <w:rsid w:val="00827AA0"/>
    <w:rsid w:val="00827BF0"/>
    <w:rsid w:val="00827F7B"/>
    <w:rsid w:val="008301D1"/>
    <w:rsid w:val="00830420"/>
    <w:rsid w:val="0083075E"/>
    <w:rsid w:val="00830ADE"/>
    <w:rsid w:val="00830CF9"/>
    <w:rsid w:val="0083136E"/>
    <w:rsid w:val="00831541"/>
    <w:rsid w:val="008318C9"/>
    <w:rsid w:val="0083193E"/>
    <w:rsid w:val="00831F9E"/>
    <w:rsid w:val="008327B5"/>
    <w:rsid w:val="00833821"/>
    <w:rsid w:val="008343D1"/>
    <w:rsid w:val="008347CD"/>
    <w:rsid w:val="00834BA9"/>
    <w:rsid w:val="00835930"/>
    <w:rsid w:val="008361D7"/>
    <w:rsid w:val="008363FA"/>
    <w:rsid w:val="008368B7"/>
    <w:rsid w:val="0083711E"/>
    <w:rsid w:val="00837322"/>
    <w:rsid w:val="00837656"/>
    <w:rsid w:val="00837C74"/>
    <w:rsid w:val="00837EA8"/>
    <w:rsid w:val="00840F65"/>
    <w:rsid w:val="0084163D"/>
    <w:rsid w:val="00841A5F"/>
    <w:rsid w:val="00841C29"/>
    <w:rsid w:val="00841C84"/>
    <w:rsid w:val="008421A8"/>
    <w:rsid w:val="00842356"/>
    <w:rsid w:val="00842397"/>
    <w:rsid w:val="00842497"/>
    <w:rsid w:val="008424A9"/>
    <w:rsid w:val="00842755"/>
    <w:rsid w:val="00842921"/>
    <w:rsid w:val="00842ABA"/>
    <w:rsid w:val="00842D22"/>
    <w:rsid w:val="00842E58"/>
    <w:rsid w:val="00842E68"/>
    <w:rsid w:val="0084321B"/>
    <w:rsid w:val="00843578"/>
    <w:rsid w:val="00843792"/>
    <w:rsid w:val="0084393F"/>
    <w:rsid w:val="00843B2A"/>
    <w:rsid w:val="00843EB5"/>
    <w:rsid w:val="008442C2"/>
    <w:rsid w:val="008442E7"/>
    <w:rsid w:val="008445FD"/>
    <w:rsid w:val="00844A58"/>
    <w:rsid w:val="00844FD3"/>
    <w:rsid w:val="0084533D"/>
    <w:rsid w:val="00845358"/>
    <w:rsid w:val="0084535F"/>
    <w:rsid w:val="0084539F"/>
    <w:rsid w:val="0084579D"/>
    <w:rsid w:val="00845A8A"/>
    <w:rsid w:val="00845D80"/>
    <w:rsid w:val="00846305"/>
    <w:rsid w:val="008463F4"/>
    <w:rsid w:val="00846437"/>
    <w:rsid w:val="0084667B"/>
    <w:rsid w:val="00846A19"/>
    <w:rsid w:val="00846F26"/>
    <w:rsid w:val="0084731B"/>
    <w:rsid w:val="00847361"/>
    <w:rsid w:val="00850369"/>
    <w:rsid w:val="00850A40"/>
    <w:rsid w:val="00850DA0"/>
    <w:rsid w:val="00851C41"/>
    <w:rsid w:val="00851D11"/>
    <w:rsid w:val="00851E03"/>
    <w:rsid w:val="008521F5"/>
    <w:rsid w:val="00852831"/>
    <w:rsid w:val="00852A47"/>
    <w:rsid w:val="0085326C"/>
    <w:rsid w:val="008533E0"/>
    <w:rsid w:val="0085357D"/>
    <w:rsid w:val="00853640"/>
    <w:rsid w:val="00853A41"/>
    <w:rsid w:val="00853C0A"/>
    <w:rsid w:val="00853CFC"/>
    <w:rsid w:val="00854416"/>
    <w:rsid w:val="008544A3"/>
    <w:rsid w:val="008546A2"/>
    <w:rsid w:val="008547F2"/>
    <w:rsid w:val="0085481F"/>
    <w:rsid w:val="008550BA"/>
    <w:rsid w:val="0085561A"/>
    <w:rsid w:val="008559EF"/>
    <w:rsid w:val="00855AB5"/>
    <w:rsid w:val="00855C66"/>
    <w:rsid w:val="008560BC"/>
    <w:rsid w:val="00856301"/>
    <w:rsid w:val="00856E18"/>
    <w:rsid w:val="008574C2"/>
    <w:rsid w:val="008576C8"/>
    <w:rsid w:val="00857705"/>
    <w:rsid w:val="00857874"/>
    <w:rsid w:val="00857960"/>
    <w:rsid w:val="00857F00"/>
    <w:rsid w:val="00860E88"/>
    <w:rsid w:val="00860EFA"/>
    <w:rsid w:val="00861734"/>
    <w:rsid w:val="00861ACD"/>
    <w:rsid w:val="008626EF"/>
    <w:rsid w:val="00862F74"/>
    <w:rsid w:val="00863200"/>
    <w:rsid w:val="008632FB"/>
    <w:rsid w:val="00863427"/>
    <w:rsid w:val="00863697"/>
    <w:rsid w:val="0086373A"/>
    <w:rsid w:val="00863E49"/>
    <w:rsid w:val="008665B0"/>
    <w:rsid w:val="0086675B"/>
    <w:rsid w:val="00866FA8"/>
    <w:rsid w:val="008676B0"/>
    <w:rsid w:val="00867946"/>
    <w:rsid w:val="008679A6"/>
    <w:rsid w:val="00867DA4"/>
    <w:rsid w:val="008701D5"/>
    <w:rsid w:val="008706C4"/>
    <w:rsid w:val="00870C9C"/>
    <w:rsid w:val="008711D3"/>
    <w:rsid w:val="0087142F"/>
    <w:rsid w:val="00871474"/>
    <w:rsid w:val="0087168B"/>
    <w:rsid w:val="00871D37"/>
    <w:rsid w:val="00871D75"/>
    <w:rsid w:val="00871FA7"/>
    <w:rsid w:val="008723F5"/>
    <w:rsid w:val="00872649"/>
    <w:rsid w:val="0087266F"/>
    <w:rsid w:val="008732B7"/>
    <w:rsid w:val="00873469"/>
    <w:rsid w:val="0087363D"/>
    <w:rsid w:val="0087390C"/>
    <w:rsid w:val="00873B7B"/>
    <w:rsid w:val="00873BE5"/>
    <w:rsid w:val="00873DEF"/>
    <w:rsid w:val="008746EF"/>
    <w:rsid w:val="00874709"/>
    <w:rsid w:val="00874840"/>
    <w:rsid w:val="008752BC"/>
    <w:rsid w:val="008758C3"/>
    <w:rsid w:val="008760B5"/>
    <w:rsid w:val="008769AF"/>
    <w:rsid w:val="00876E27"/>
    <w:rsid w:val="00876F03"/>
    <w:rsid w:val="008775EC"/>
    <w:rsid w:val="00877810"/>
    <w:rsid w:val="00877B85"/>
    <w:rsid w:val="00877CD1"/>
    <w:rsid w:val="00877F0C"/>
    <w:rsid w:val="00880027"/>
    <w:rsid w:val="00880462"/>
    <w:rsid w:val="008805C1"/>
    <w:rsid w:val="008809D3"/>
    <w:rsid w:val="008809FE"/>
    <w:rsid w:val="00880C60"/>
    <w:rsid w:val="00880FD3"/>
    <w:rsid w:val="00881B88"/>
    <w:rsid w:val="0088271A"/>
    <w:rsid w:val="00883445"/>
    <w:rsid w:val="00883784"/>
    <w:rsid w:val="008837C6"/>
    <w:rsid w:val="00884533"/>
    <w:rsid w:val="00884596"/>
    <w:rsid w:val="0088465B"/>
    <w:rsid w:val="00884E91"/>
    <w:rsid w:val="00885009"/>
    <w:rsid w:val="008855FA"/>
    <w:rsid w:val="00885683"/>
    <w:rsid w:val="00885765"/>
    <w:rsid w:val="00885857"/>
    <w:rsid w:val="00885A69"/>
    <w:rsid w:val="00885DEE"/>
    <w:rsid w:val="008860E7"/>
    <w:rsid w:val="00886223"/>
    <w:rsid w:val="00886B73"/>
    <w:rsid w:val="00886F1F"/>
    <w:rsid w:val="00887071"/>
    <w:rsid w:val="0088759F"/>
    <w:rsid w:val="008877A4"/>
    <w:rsid w:val="008878CE"/>
    <w:rsid w:val="00887BB3"/>
    <w:rsid w:val="00887F68"/>
    <w:rsid w:val="008900DE"/>
    <w:rsid w:val="008903E8"/>
    <w:rsid w:val="0089043C"/>
    <w:rsid w:val="00890640"/>
    <w:rsid w:val="00890C0D"/>
    <w:rsid w:val="00890F43"/>
    <w:rsid w:val="0089135B"/>
    <w:rsid w:val="008914FF"/>
    <w:rsid w:val="008917CB"/>
    <w:rsid w:val="008919E8"/>
    <w:rsid w:val="00891A1F"/>
    <w:rsid w:val="00891B6C"/>
    <w:rsid w:val="00891C44"/>
    <w:rsid w:val="00891C5F"/>
    <w:rsid w:val="00891DE4"/>
    <w:rsid w:val="008922F2"/>
    <w:rsid w:val="00892300"/>
    <w:rsid w:val="008925E4"/>
    <w:rsid w:val="00892FF6"/>
    <w:rsid w:val="008933DF"/>
    <w:rsid w:val="008936E8"/>
    <w:rsid w:val="00893812"/>
    <w:rsid w:val="00893A29"/>
    <w:rsid w:val="00893BD6"/>
    <w:rsid w:val="00893C3C"/>
    <w:rsid w:val="00894C1F"/>
    <w:rsid w:val="00894C60"/>
    <w:rsid w:val="0089506F"/>
    <w:rsid w:val="00895316"/>
    <w:rsid w:val="008957A7"/>
    <w:rsid w:val="00895AEC"/>
    <w:rsid w:val="00896363"/>
    <w:rsid w:val="00896527"/>
    <w:rsid w:val="00897087"/>
    <w:rsid w:val="008972A5"/>
    <w:rsid w:val="00897582"/>
    <w:rsid w:val="00897639"/>
    <w:rsid w:val="008A00E2"/>
    <w:rsid w:val="008A029B"/>
    <w:rsid w:val="008A055E"/>
    <w:rsid w:val="008A063A"/>
    <w:rsid w:val="008A077A"/>
    <w:rsid w:val="008A1294"/>
    <w:rsid w:val="008A1489"/>
    <w:rsid w:val="008A14DE"/>
    <w:rsid w:val="008A1A72"/>
    <w:rsid w:val="008A1CFE"/>
    <w:rsid w:val="008A1D08"/>
    <w:rsid w:val="008A1F52"/>
    <w:rsid w:val="008A2379"/>
    <w:rsid w:val="008A24C7"/>
    <w:rsid w:val="008A259C"/>
    <w:rsid w:val="008A2871"/>
    <w:rsid w:val="008A2AE8"/>
    <w:rsid w:val="008A2C2D"/>
    <w:rsid w:val="008A2D16"/>
    <w:rsid w:val="008A31C3"/>
    <w:rsid w:val="008A337E"/>
    <w:rsid w:val="008A33CF"/>
    <w:rsid w:val="008A373A"/>
    <w:rsid w:val="008A3E5A"/>
    <w:rsid w:val="008A3F29"/>
    <w:rsid w:val="008A3F73"/>
    <w:rsid w:val="008A4224"/>
    <w:rsid w:val="008A4321"/>
    <w:rsid w:val="008A494F"/>
    <w:rsid w:val="008A4E16"/>
    <w:rsid w:val="008A4EDF"/>
    <w:rsid w:val="008A5058"/>
    <w:rsid w:val="008A584D"/>
    <w:rsid w:val="008A6356"/>
    <w:rsid w:val="008A6699"/>
    <w:rsid w:val="008A6FF9"/>
    <w:rsid w:val="008A701C"/>
    <w:rsid w:val="008A723C"/>
    <w:rsid w:val="008A74AD"/>
    <w:rsid w:val="008A74F0"/>
    <w:rsid w:val="008A7632"/>
    <w:rsid w:val="008A7782"/>
    <w:rsid w:val="008A78A1"/>
    <w:rsid w:val="008A7A08"/>
    <w:rsid w:val="008A7D92"/>
    <w:rsid w:val="008B016D"/>
    <w:rsid w:val="008B07AD"/>
    <w:rsid w:val="008B0C09"/>
    <w:rsid w:val="008B0C8C"/>
    <w:rsid w:val="008B11B1"/>
    <w:rsid w:val="008B1284"/>
    <w:rsid w:val="008B15C6"/>
    <w:rsid w:val="008B1B90"/>
    <w:rsid w:val="008B1C70"/>
    <w:rsid w:val="008B1D1F"/>
    <w:rsid w:val="008B251A"/>
    <w:rsid w:val="008B2680"/>
    <w:rsid w:val="008B2B48"/>
    <w:rsid w:val="008B2BDE"/>
    <w:rsid w:val="008B2C44"/>
    <w:rsid w:val="008B30DE"/>
    <w:rsid w:val="008B40B0"/>
    <w:rsid w:val="008B456B"/>
    <w:rsid w:val="008B4A95"/>
    <w:rsid w:val="008B4DD4"/>
    <w:rsid w:val="008B4DF8"/>
    <w:rsid w:val="008B4E51"/>
    <w:rsid w:val="008B5089"/>
    <w:rsid w:val="008B546D"/>
    <w:rsid w:val="008B54D0"/>
    <w:rsid w:val="008B563B"/>
    <w:rsid w:val="008B5823"/>
    <w:rsid w:val="008B75FB"/>
    <w:rsid w:val="008B7638"/>
    <w:rsid w:val="008B7D8F"/>
    <w:rsid w:val="008C02CE"/>
    <w:rsid w:val="008C0582"/>
    <w:rsid w:val="008C09DB"/>
    <w:rsid w:val="008C0AEC"/>
    <w:rsid w:val="008C13E8"/>
    <w:rsid w:val="008C1429"/>
    <w:rsid w:val="008C1C96"/>
    <w:rsid w:val="008C2FAC"/>
    <w:rsid w:val="008C316B"/>
    <w:rsid w:val="008C3179"/>
    <w:rsid w:val="008C3410"/>
    <w:rsid w:val="008C3691"/>
    <w:rsid w:val="008C399D"/>
    <w:rsid w:val="008C3A81"/>
    <w:rsid w:val="008C3E05"/>
    <w:rsid w:val="008C3E2F"/>
    <w:rsid w:val="008C498C"/>
    <w:rsid w:val="008C4C7B"/>
    <w:rsid w:val="008C5313"/>
    <w:rsid w:val="008C5690"/>
    <w:rsid w:val="008C5970"/>
    <w:rsid w:val="008C5A99"/>
    <w:rsid w:val="008C5B2A"/>
    <w:rsid w:val="008C5E3D"/>
    <w:rsid w:val="008C5F89"/>
    <w:rsid w:val="008C61D0"/>
    <w:rsid w:val="008C630D"/>
    <w:rsid w:val="008C64AD"/>
    <w:rsid w:val="008C6600"/>
    <w:rsid w:val="008C66A9"/>
    <w:rsid w:val="008C67F6"/>
    <w:rsid w:val="008C71EE"/>
    <w:rsid w:val="008C7E43"/>
    <w:rsid w:val="008D0339"/>
    <w:rsid w:val="008D0603"/>
    <w:rsid w:val="008D0AAE"/>
    <w:rsid w:val="008D0C76"/>
    <w:rsid w:val="008D0F79"/>
    <w:rsid w:val="008D1419"/>
    <w:rsid w:val="008D1615"/>
    <w:rsid w:val="008D166D"/>
    <w:rsid w:val="008D1BAB"/>
    <w:rsid w:val="008D2029"/>
    <w:rsid w:val="008D24B2"/>
    <w:rsid w:val="008D2507"/>
    <w:rsid w:val="008D2E80"/>
    <w:rsid w:val="008D2F7E"/>
    <w:rsid w:val="008D3942"/>
    <w:rsid w:val="008D4DE4"/>
    <w:rsid w:val="008D4F8B"/>
    <w:rsid w:val="008D50AF"/>
    <w:rsid w:val="008D51B7"/>
    <w:rsid w:val="008D5403"/>
    <w:rsid w:val="008D56F0"/>
    <w:rsid w:val="008D577D"/>
    <w:rsid w:val="008D5C57"/>
    <w:rsid w:val="008D5DEA"/>
    <w:rsid w:val="008D657D"/>
    <w:rsid w:val="008D6967"/>
    <w:rsid w:val="008D69FB"/>
    <w:rsid w:val="008D75D5"/>
    <w:rsid w:val="008D7681"/>
    <w:rsid w:val="008D78D0"/>
    <w:rsid w:val="008E018D"/>
    <w:rsid w:val="008E03BE"/>
    <w:rsid w:val="008E0B30"/>
    <w:rsid w:val="008E0D5C"/>
    <w:rsid w:val="008E0ED0"/>
    <w:rsid w:val="008E1266"/>
    <w:rsid w:val="008E1696"/>
    <w:rsid w:val="008E1729"/>
    <w:rsid w:val="008E1F66"/>
    <w:rsid w:val="008E256C"/>
    <w:rsid w:val="008E2827"/>
    <w:rsid w:val="008E2CAF"/>
    <w:rsid w:val="008E3124"/>
    <w:rsid w:val="008E3507"/>
    <w:rsid w:val="008E3924"/>
    <w:rsid w:val="008E3991"/>
    <w:rsid w:val="008E3C9B"/>
    <w:rsid w:val="008E3E13"/>
    <w:rsid w:val="008E4059"/>
    <w:rsid w:val="008E41E8"/>
    <w:rsid w:val="008E4237"/>
    <w:rsid w:val="008E48B7"/>
    <w:rsid w:val="008E4E09"/>
    <w:rsid w:val="008E5036"/>
    <w:rsid w:val="008E513F"/>
    <w:rsid w:val="008E522F"/>
    <w:rsid w:val="008E5982"/>
    <w:rsid w:val="008E5F7A"/>
    <w:rsid w:val="008E6258"/>
    <w:rsid w:val="008E665B"/>
    <w:rsid w:val="008E665C"/>
    <w:rsid w:val="008E6B57"/>
    <w:rsid w:val="008E77A2"/>
    <w:rsid w:val="008E7FD0"/>
    <w:rsid w:val="008F0036"/>
    <w:rsid w:val="008F02D7"/>
    <w:rsid w:val="008F04E9"/>
    <w:rsid w:val="008F0B3D"/>
    <w:rsid w:val="008F1100"/>
    <w:rsid w:val="008F1194"/>
    <w:rsid w:val="008F14BE"/>
    <w:rsid w:val="008F175F"/>
    <w:rsid w:val="008F1E70"/>
    <w:rsid w:val="008F1F26"/>
    <w:rsid w:val="008F200F"/>
    <w:rsid w:val="008F216F"/>
    <w:rsid w:val="008F2230"/>
    <w:rsid w:val="008F223A"/>
    <w:rsid w:val="008F2478"/>
    <w:rsid w:val="008F294F"/>
    <w:rsid w:val="008F2D19"/>
    <w:rsid w:val="008F2D85"/>
    <w:rsid w:val="008F36BA"/>
    <w:rsid w:val="008F3B05"/>
    <w:rsid w:val="008F3CD8"/>
    <w:rsid w:val="008F3FDD"/>
    <w:rsid w:val="008F40CD"/>
    <w:rsid w:val="008F4C17"/>
    <w:rsid w:val="008F4D3F"/>
    <w:rsid w:val="008F4DF3"/>
    <w:rsid w:val="008F507C"/>
    <w:rsid w:val="008F5254"/>
    <w:rsid w:val="008F550E"/>
    <w:rsid w:val="008F5A97"/>
    <w:rsid w:val="008F5BF9"/>
    <w:rsid w:val="008F5C6D"/>
    <w:rsid w:val="008F5CAA"/>
    <w:rsid w:val="008F5D85"/>
    <w:rsid w:val="008F6447"/>
    <w:rsid w:val="008F678A"/>
    <w:rsid w:val="008F6857"/>
    <w:rsid w:val="008F6F9B"/>
    <w:rsid w:val="008F7069"/>
    <w:rsid w:val="008F712C"/>
    <w:rsid w:val="008F735E"/>
    <w:rsid w:val="008F76ED"/>
    <w:rsid w:val="008F77D5"/>
    <w:rsid w:val="008F7828"/>
    <w:rsid w:val="00900354"/>
    <w:rsid w:val="0090043F"/>
    <w:rsid w:val="009007BF"/>
    <w:rsid w:val="00900802"/>
    <w:rsid w:val="00900870"/>
    <w:rsid w:val="00900ABF"/>
    <w:rsid w:val="00900F6D"/>
    <w:rsid w:val="00901038"/>
    <w:rsid w:val="009011DA"/>
    <w:rsid w:val="009018B3"/>
    <w:rsid w:val="00901A66"/>
    <w:rsid w:val="00901F19"/>
    <w:rsid w:val="0090244B"/>
    <w:rsid w:val="00902578"/>
    <w:rsid w:val="00902D48"/>
    <w:rsid w:val="00902DFA"/>
    <w:rsid w:val="00902E8A"/>
    <w:rsid w:val="00902FD8"/>
    <w:rsid w:val="0090311F"/>
    <w:rsid w:val="009033CC"/>
    <w:rsid w:val="00903481"/>
    <w:rsid w:val="009038F0"/>
    <w:rsid w:val="00903FCD"/>
    <w:rsid w:val="00904091"/>
    <w:rsid w:val="00904674"/>
    <w:rsid w:val="009047C7"/>
    <w:rsid w:val="009052C4"/>
    <w:rsid w:val="00905A38"/>
    <w:rsid w:val="00905D2C"/>
    <w:rsid w:val="00905F97"/>
    <w:rsid w:val="00906034"/>
    <w:rsid w:val="0090627A"/>
    <w:rsid w:val="009062A1"/>
    <w:rsid w:val="009062D4"/>
    <w:rsid w:val="0090645A"/>
    <w:rsid w:val="009065F3"/>
    <w:rsid w:val="00906897"/>
    <w:rsid w:val="00906B0B"/>
    <w:rsid w:val="00906D30"/>
    <w:rsid w:val="00907125"/>
    <w:rsid w:val="0090722C"/>
    <w:rsid w:val="00907359"/>
    <w:rsid w:val="00907532"/>
    <w:rsid w:val="00907812"/>
    <w:rsid w:val="00907A55"/>
    <w:rsid w:val="00907A9C"/>
    <w:rsid w:val="00907FDC"/>
    <w:rsid w:val="0091010A"/>
    <w:rsid w:val="00910979"/>
    <w:rsid w:val="00910BFA"/>
    <w:rsid w:val="00910DAC"/>
    <w:rsid w:val="00910EE2"/>
    <w:rsid w:val="00911424"/>
    <w:rsid w:val="00912094"/>
    <w:rsid w:val="00912337"/>
    <w:rsid w:val="00912521"/>
    <w:rsid w:val="00912566"/>
    <w:rsid w:val="00912D1C"/>
    <w:rsid w:val="009132AF"/>
    <w:rsid w:val="0091374D"/>
    <w:rsid w:val="009140DC"/>
    <w:rsid w:val="00914881"/>
    <w:rsid w:val="00914BD9"/>
    <w:rsid w:val="00914FD7"/>
    <w:rsid w:val="00915103"/>
    <w:rsid w:val="00915207"/>
    <w:rsid w:val="00915287"/>
    <w:rsid w:val="00915733"/>
    <w:rsid w:val="009158F0"/>
    <w:rsid w:val="00915BAF"/>
    <w:rsid w:val="00915C6B"/>
    <w:rsid w:val="00915DD9"/>
    <w:rsid w:val="00916042"/>
    <w:rsid w:val="0091627D"/>
    <w:rsid w:val="0091631A"/>
    <w:rsid w:val="00916486"/>
    <w:rsid w:val="00916BC6"/>
    <w:rsid w:val="00916FA7"/>
    <w:rsid w:val="009177DC"/>
    <w:rsid w:val="0091798B"/>
    <w:rsid w:val="00917A04"/>
    <w:rsid w:val="00917A83"/>
    <w:rsid w:val="00917A92"/>
    <w:rsid w:val="009200B7"/>
    <w:rsid w:val="00920812"/>
    <w:rsid w:val="00920B42"/>
    <w:rsid w:val="00920C5B"/>
    <w:rsid w:val="0092231C"/>
    <w:rsid w:val="009223AE"/>
    <w:rsid w:val="00922437"/>
    <w:rsid w:val="00922719"/>
    <w:rsid w:val="009227DA"/>
    <w:rsid w:val="00922944"/>
    <w:rsid w:val="00922F19"/>
    <w:rsid w:val="00922F1C"/>
    <w:rsid w:val="00923097"/>
    <w:rsid w:val="009238AA"/>
    <w:rsid w:val="00923961"/>
    <w:rsid w:val="009239E3"/>
    <w:rsid w:val="00923C9F"/>
    <w:rsid w:val="00923F77"/>
    <w:rsid w:val="0092449D"/>
    <w:rsid w:val="00924933"/>
    <w:rsid w:val="009255A0"/>
    <w:rsid w:val="009258C1"/>
    <w:rsid w:val="00925968"/>
    <w:rsid w:val="009259B7"/>
    <w:rsid w:val="00925A76"/>
    <w:rsid w:val="00925C0D"/>
    <w:rsid w:val="00925C10"/>
    <w:rsid w:val="00925CBB"/>
    <w:rsid w:val="0092605B"/>
    <w:rsid w:val="00926E4E"/>
    <w:rsid w:val="0092703A"/>
    <w:rsid w:val="0092764F"/>
    <w:rsid w:val="009276B0"/>
    <w:rsid w:val="00927C77"/>
    <w:rsid w:val="00927C83"/>
    <w:rsid w:val="00927FB3"/>
    <w:rsid w:val="00930023"/>
    <w:rsid w:val="0093065B"/>
    <w:rsid w:val="00930853"/>
    <w:rsid w:val="0093096D"/>
    <w:rsid w:val="00930AA4"/>
    <w:rsid w:val="00930DF1"/>
    <w:rsid w:val="00930F16"/>
    <w:rsid w:val="009314D1"/>
    <w:rsid w:val="009319A2"/>
    <w:rsid w:val="00931F16"/>
    <w:rsid w:val="00931F19"/>
    <w:rsid w:val="00931F52"/>
    <w:rsid w:val="009321CC"/>
    <w:rsid w:val="009325B0"/>
    <w:rsid w:val="00932675"/>
    <w:rsid w:val="009329C6"/>
    <w:rsid w:val="00932EBC"/>
    <w:rsid w:val="009331A1"/>
    <w:rsid w:val="00933292"/>
    <w:rsid w:val="00933ACD"/>
    <w:rsid w:val="009340E8"/>
    <w:rsid w:val="00934653"/>
    <w:rsid w:val="0093476B"/>
    <w:rsid w:val="00934C02"/>
    <w:rsid w:val="00934C28"/>
    <w:rsid w:val="00935855"/>
    <w:rsid w:val="00935CAA"/>
    <w:rsid w:val="00935D98"/>
    <w:rsid w:val="0093606B"/>
    <w:rsid w:val="009360DB"/>
    <w:rsid w:val="009361ED"/>
    <w:rsid w:val="0093634B"/>
    <w:rsid w:val="009363A3"/>
    <w:rsid w:val="0093642C"/>
    <w:rsid w:val="0093666D"/>
    <w:rsid w:val="009368B0"/>
    <w:rsid w:val="00936AF5"/>
    <w:rsid w:val="0093775C"/>
    <w:rsid w:val="00937BB7"/>
    <w:rsid w:val="00937CF5"/>
    <w:rsid w:val="00937F2A"/>
    <w:rsid w:val="00940242"/>
    <w:rsid w:val="0094033D"/>
    <w:rsid w:val="00940B05"/>
    <w:rsid w:val="00940E0D"/>
    <w:rsid w:val="00941288"/>
    <w:rsid w:val="009412F5"/>
    <w:rsid w:val="00941530"/>
    <w:rsid w:val="00941E53"/>
    <w:rsid w:val="009421C1"/>
    <w:rsid w:val="009422B5"/>
    <w:rsid w:val="0094275B"/>
    <w:rsid w:val="009428B0"/>
    <w:rsid w:val="009428B5"/>
    <w:rsid w:val="00942BDB"/>
    <w:rsid w:val="00942EB8"/>
    <w:rsid w:val="0094302C"/>
    <w:rsid w:val="009430BB"/>
    <w:rsid w:val="0094327F"/>
    <w:rsid w:val="00943432"/>
    <w:rsid w:val="00943E79"/>
    <w:rsid w:val="00943FE2"/>
    <w:rsid w:val="0094433F"/>
    <w:rsid w:val="0094671C"/>
    <w:rsid w:val="00946755"/>
    <w:rsid w:val="009468AF"/>
    <w:rsid w:val="00946951"/>
    <w:rsid w:val="00946EB6"/>
    <w:rsid w:val="00946F44"/>
    <w:rsid w:val="009471BA"/>
    <w:rsid w:val="009474DA"/>
    <w:rsid w:val="0094765A"/>
    <w:rsid w:val="00947A08"/>
    <w:rsid w:val="00947AC1"/>
    <w:rsid w:val="00947E38"/>
    <w:rsid w:val="00950895"/>
    <w:rsid w:val="009509B1"/>
    <w:rsid w:val="00950B89"/>
    <w:rsid w:val="009510A8"/>
    <w:rsid w:val="00951319"/>
    <w:rsid w:val="009518A0"/>
    <w:rsid w:val="00951ABA"/>
    <w:rsid w:val="00951EE2"/>
    <w:rsid w:val="0095205E"/>
    <w:rsid w:val="009520ED"/>
    <w:rsid w:val="00952616"/>
    <w:rsid w:val="00952706"/>
    <w:rsid w:val="00952750"/>
    <w:rsid w:val="00952AF4"/>
    <w:rsid w:val="00953456"/>
    <w:rsid w:val="00953520"/>
    <w:rsid w:val="00954177"/>
    <w:rsid w:val="009543F6"/>
    <w:rsid w:val="00954D19"/>
    <w:rsid w:val="00954DBD"/>
    <w:rsid w:val="00955C19"/>
    <w:rsid w:val="00955D9E"/>
    <w:rsid w:val="00955ECF"/>
    <w:rsid w:val="009561CF"/>
    <w:rsid w:val="00956221"/>
    <w:rsid w:val="0095643A"/>
    <w:rsid w:val="00956693"/>
    <w:rsid w:val="009567C6"/>
    <w:rsid w:val="00956B2A"/>
    <w:rsid w:val="00956F4C"/>
    <w:rsid w:val="00956FC9"/>
    <w:rsid w:val="00957966"/>
    <w:rsid w:val="00957BD5"/>
    <w:rsid w:val="00957E57"/>
    <w:rsid w:val="00960353"/>
    <w:rsid w:val="009603BB"/>
    <w:rsid w:val="00960C82"/>
    <w:rsid w:val="0096110E"/>
    <w:rsid w:val="00961327"/>
    <w:rsid w:val="0096133B"/>
    <w:rsid w:val="00961947"/>
    <w:rsid w:val="00961D7A"/>
    <w:rsid w:val="00961DF8"/>
    <w:rsid w:val="0096206C"/>
    <w:rsid w:val="009626A0"/>
    <w:rsid w:val="0096287D"/>
    <w:rsid w:val="00962B82"/>
    <w:rsid w:val="009631DD"/>
    <w:rsid w:val="009637D0"/>
    <w:rsid w:val="00963C89"/>
    <w:rsid w:val="00963CF1"/>
    <w:rsid w:val="00964170"/>
    <w:rsid w:val="00964439"/>
    <w:rsid w:val="00964567"/>
    <w:rsid w:val="00964699"/>
    <w:rsid w:val="00964789"/>
    <w:rsid w:val="009648A1"/>
    <w:rsid w:val="009649C0"/>
    <w:rsid w:val="00964B2B"/>
    <w:rsid w:val="00964DC8"/>
    <w:rsid w:val="009659D7"/>
    <w:rsid w:val="00965A02"/>
    <w:rsid w:val="00965A64"/>
    <w:rsid w:val="00965E54"/>
    <w:rsid w:val="00966255"/>
    <w:rsid w:val="009662D0"/>
    <w:rsid w:val="00966514"/>
    <w:rsid w:val="00966ABF"/>
    <w:rsid w:val="00966F99"/>
    <w:rsid w:val="009671E8"/>
    <w:rsid w:val="0096727F"/>
    <w:rsid w:val="0096731D"/>
    <w:rsid w:val="009675A8"/>
    <w:rsid w:val="009676B8"/>
    <w:rsid w:val="00967970"/>
    <w:rsid w:val="00971683"/>
    <w:rsid w:val="00971932"/>
    <w:rsid w:val="00971BE1"/>
    <w:rsid w:val="00971C15"/>
    <w:rsid w:val="00971E1A"/>
    <w:rsid w:val="00972210"/>
    <w:rsid w:val="0097229A"/>
    <w:rsid w:val="0097274C"/>
    <w:rsid w:val="009727F3"/>
    <w:rsid w:val="00972830"/>
    <w:rsid w:val="00972C6C"/>
    <w:rsid w:val="00972D7A"/>
    <w:rsid w:val="00973760"/>
    <w:rsid w:val="00973BA4"/>
    <w:rsid w:val="00973BCC"/>
    <w:rsid w:val="00973EF3"/>
    <w:rsid w:val="00974D07"/>
    <w:rsid w:val="009754AA"/>
    <w:rsid w:val="0097556E"/>
    <w:rsid w:val="0097574D"/>
    <w:rsid w:val="00975A61"/>
    <w:rsid w:val="00975E96"/>
    <w:rsid w:val="00976361"/>
    <w:rsid w:val="009765E6"/>
    <w:rsid w:val="009767CB"/>
    <w:rsid w:val="00976981"/>
    <w:rsid w:val="00976AAF"/>
    <w:rsid w:val="00977044"/>
    <w:rsid w:val="0097769D"/>
    <w:rsid w:val="009776B0"/>
    <w:rsid w:val="00980103"/>
    <w:rsid w:val="00980175"/>
    <w:rsid w:val="00980243"/>
    <w:rsid w:val="00980335"/>
    <w:rsid w:val="00980A93"/>
    <w:rsid w:val="00980B43"/>
    <w:rsid w:val="00980EA0"/>
    <w:rsid w:val="00981038"/>
    <w:rsid w:val="00981468"/>
    <w:rsid w:val="009815DB"/>
    <w:rsid w:val="00981645"/>
    <w:rsid w:val="0098179E"/>
    <w:rsid w:val="00982046"/>
    <w:rsid w:val="009821AB"/>
    <w:rsid w:val="00982516"/>
    <w:rsid w:val="00982E9C"/>
    <w:rsid w:val="009833CB"/>
    <w:rsid w:val="00983520"/>
    <w:rsid w:val="00983528"/>
    <w:rsid w:val="00983A7D"/>
    <w:rsid w:val="00983B3E"/>
    <w:rsid w:val="00983B50"/>
    <w:rsid w:val="00984BDF"/>
    <w:rsid w:val="00984C8B"/>
    <w:rsid w:val="00984F70"/>
    <w:rsid w:val="009850A8"/>
    <w:rsid w:val="009851BA"/>
    <w:rsid w:val="0098630A"/>
    <w:rsid w:val="00986B3E"/>
    <w:rsid w:val="0099022E"/>
    <w:rsid w:val="009903B0"/>
    <w:rsid w:val="009903F2"/>
    <w:rsid w:val="0099041A"/>
    <w:rsid w:val="009904B2"/>
    <w:rsid w:val="009907AE"/>
    <w:rsid w:val="00990811"/>
    <w:rsid w:val="00990A6A"/>
    <w:rsid w:val="00990AB1"/>
    <w:rsid w:val="00990BD1"/>
    <w:rsid w:val="00990C24"/>
    <w:rsid w:val="00990C85"/>
    <w:rsid w:val="00990D04"/>
    <w:rsid w:val="00990FD2"/>
    <w:rsid w:val="009910B8"/>
    <w:rsid w:val="009913B3"/>
    <w:rsid w:val="0099159B"/>
    <w:rsid w:val="0099184D"/>
    <w:rsid w:val="00991C71"/>
    <w:rsid w:val="00991E3E"/>
    <w:rsid w:val="00991F8E"/>
    <w:rsid w:val="00992075"/>
    <w:rsid w:val="009926A4"/>
    <w:rsid w:val="00993004"/>
    <w:rsid w:val="009931E8"/>
    <w:rsid w:val="0099326C"/>
    <w:rsid w:val="0099338F"/>
    <w:rsid w:val="00993844"/>
    <w:rsid w:val="00993A29"/>
    <w:rsid w:val="00993CF4"/>
    <w:rsid w:val="00993E67"/>
    <w:rsid w:val="00993E9E"/>
    <w:rsid w:val="00994785"/>
    <w:rsid w:val="00994939"/>
    <w:rsid w:val="00994A2A"/>
    <w:rsid w:val="00995405"/>
    <w:rsid w:val="009957E2"/>
    <w:rsid w:val="0099594E"/>
    <w:rsid w:val="00995B57"/>
    <w:rsid w:val="0099605B"/>
    <w:rsid w:val="009960D6"/>
    <w:rsid w:val="0099611F"/>
    <w:rsid w:val="0099617E"/>
    <w:rsid w:val="00996215"/>
    <w:rsid w:val="00996301"/>
    <w:rsid w:val="00996915"/>
    <w:rsid w:val="00996D9F"/>
    <w:rsid w:val="00996FC8"/>
    <w:rsid w:val="009976B2"/>
    <w:rsid w:val="0099780B"/>
    <w:rsid w:val="00997A68"/>
    <w:rsid w:val="00997F3C"/>
    <w:rsid w:val="009A0263"/>
    <w:rsid w:val="009A03EF"/>
    <w:rsid w:val="009A05FD"/>
    <w:rsid w:val="009A0907"/>
    <w:rsid w:val="009A0B6C"/>
    <w:rsid w:val="009A0D7E"/>
    <w:rsid w:val="009A13E2"/>
    <w:rsid w:val="009A2221"/>
    <w:rsid w:val="009A24C9"/>
    <w:rsid w:val="009A2D28"/>
    <w:rsid w:val="009A2E32"/>
    <w:rsid w:val="009A2FDD"/>
    <w:rsid w:val="009A3173"/>
    <w:rsid w:val="009A3182"/>
    <w:rsid w:val="009A367E"/>
    <w:rsid w:val="009A4250"/>
    <w:rsid w:val="009A44C4"/>
    <w:rsid w:val="009A47C3"/>
    <w:rsid w:val="009A517A"/>
    <w:rsid w:val="009A5414"/>
    <w:rsid w:val="009A5A64"/>
    <w:rsid w:val="009A5B2A"/>
    <w:rsid w:val="009A616F"/>
    <w:rsid w:val="009A6A86"/>
    <w:rsid w:val="009A71F7"/>
    <w:rsid w:val="009A72DC"/>
    <w:rsid w:val="009A7758"/>
    <w:rsid w:val="009A7A56"/>
    <w:rsid w:val="009A7D3D"/>
    <w:rsid w:val="009B0243"/>
    <w:rsid w:val="009B0605"/>
    <w:rsid w:val="009B0682"/>
    <w:rsid w:val="009B06B7"/>
    <w:rsid w:val="009B085B"/>
    <w:rsid w:val="009B0CBB"/>
    <w:rsid w:val="009B0DCC"/>
    <w:rsid w:val="009B1BE2"/>
    <w:rsid w:val="009B1D6B"/>
    <w:rsid w:val="009B1EC3"/>
    <w:rsid w:val="009B1EEE"/>
    <w:rsid w:val="009B2D69"/>
    <w:rsid w:val="009B3105"/>
    <w:rsid w:val="009B3126"/>
    <w:rsid w:val="009B318F"/>
    <w:rsid w:val="009B3388"/>
    <w:rsid w:val="009B3443"/>
    <w:rsid w:val="009B35E9"/>
    <w:rsid w:val="009B3B04"/>
    <w:rsid w:val="009B4A8B"/>
    <w:rsid w:val="009B4FAC"/>
    <w:rsid w:val="009B51EB"/>
    <w:rsid w:val="009B56FA"/>
    <w:rsid w:val="009B58A4"/>
    <w:rsid w:val="009B5FCA"/>
    <w:rsid w:val="009B5FFA"/>
    <w:rsid w:val="009B62F1"/>
    <w:rsid w:val="009B655D"/>
    <w:rsid w:val="009B688E"/>
    <w:rsid w:val="009B69B7"/>
    <w:rsid w:val="009B6D1A"/>
    <w:rsid w:val="009B6DA4"/>
    <w:rsid w:val="009B7463"/>
    <w:rsid w:val="009B7D9E"/>
    <w:rsid w:val="009B7E06"/>
    <w:rsid w:val="009C107E"/>
    <w:rsid w:val="009C10C8"/>
    <w:rsid w:val="009C13F3"/>
    <w:rsid w:val="009C1E47"/>
    <w:rsid w:val="009C22D8"/>
    <w:rsid w:val="009C2E14"/>
    <w:rsid w:val="009C2E64"/>
    <w:rsid w:val="009C39DB"/>
    <w:rsid w:val="009C3C8C"/>
    <w:rsid w:val="009C3D9F"/>
    <w:rsid w:val="009C3FD9"/>
    <w:rsid w:val="009C41E2"/>
    <w:rsid w:val="009C431C"/>
    <w:rsid w:val="009C43EF"/>
    <w:rsid w:val="009C48BE"/>
    <w:rsid w:val="009C4C46"/>
    <w:rsid w:val="009C4EE2"/>
    <w:rsid w:val="009C4F72"/>
    <w:rsid w:val="009C56BF"/>
    <w:rsid w:val="009C6016"/>
    <w:rsid w:val="009C62BA"/>
    <w:rsid w:val="009C6607"/>
    <w:rsid w:val="009C67F0"/>
    <w:rsid w:val="009C69A3"/>
    <w:rsid w:val="009C6BC2"/>
    <w:rsid w:val="009C6F93"/>
    <w:rsid w:val="009C7135"/>
    <w:rsid w:val="009C7296"/>
    <w:rsid w:val="009C744F"/>
    <w:rsid w:val="009C7700"/>
    <w:rsid w:val="009C7C63"/>
    <w:rsid w:val="009C7D10"/>
    <w:rsid w:val="009C7DE4"/>
    <w:rsid w:val="009D063D"/>
    <w:rsid w:val="009D0B8E"/>
    <w:rsid w:val="009D0DE1"/>
    <w:rsid w:val="009D0ED7"/>
    <w:rsid w:val="009D112B"/>
    <w:rsid w:val="009D1AA1"/>
    <w:rsid w:val="009D2064"/>
    <w:rsid w:val="009D2567"/>
    <w:rsid w:val="009D26EF"/>
    <w:rsid w:val="009D2A1E"/>
    <w:rsid w:val="009D2BAB"/>
    <w:rsid w:val="009D31FC"/>
    <w:rsid w:val="009D3286"/>
    <w:rsid w:val="009D35B1"/>
    <w:rsid w:val="009D3D42"/>
    <w:rsid w:val="009D40AF"/>
    <w:rsid w:val="009D43D5"/>
    <w:rsid w:val="009D45B1"/>
    <w:rsid w:val="009D4F79"/>
    <w:rsid w:val="009D50A1"/>
    <w:rsid w:val="009D5317"/>
    <w:rsid w:val="009D540A"/>
    <w:rsid w:val="009D5DC8"/>
    <w:rsid w:val="009D675E"/>
    <w:rsid w:val="009D6A54"/>
    <w:rsid w:val="009D72AE"/>
    <w:rsid w:val="009D7303"/>
    <w:rsid w:val="009D797E"/>
    <w:rsid w:val="009D7BA2"/>
    <w:rsid w:val="009E04F2"/>
    <w:rsid w:val="009E08A8"/>
    <w:rsid w:val="009E093E"/>
    <w:rsid w:val="009E0A76"/>
    <w:rsid w:val="009E0F9A"/>
    <w:rsid w:val="009E13F2"/>
    <w:rsid w:val="009E1583"/>
    <w:rsid w:val="009E1615"/>
    <w:rsid w:val="009E17D3"/>
    <w:rsid w:val="009E1D5A"/>
    <w:rsid w:val="009E1F3B"/>
    <w:rsid w:val="009E2490"/>
    <w:rsid w:val="009E2752"/>
    <w:rsid w:val="009E2B2F"/>
    <w:rsid w:val="009E3132"/>
    <w:rsid w:val="009E3646"/>
    <w:rsid w:val="009E3667"/>
    <w:rsid w:val="009E376B"/>
    <w:rsid w:val="009E37CC"/>
    <w:rsid w:val="009E3CBC"/>
    <w:rsid w:val="009E4390"/>
    <w:rsid w:val="009E4840"/>
    <w:rsid w:val="009E494B"/>
    <w:rsid w:val="009E4BC9"/>
    <w:rsid w:val="009E4C43"/>
    <w:rsid w:val="009E4EC4"/>
    <w:rsid w:val="009E5A03"/>
    <w:rsid w:val="009E5AED"/>
    <w:rsid w:val="009E5D9A"/>
    <w:rsid w:val="009E6218"/>
    <w:rsid w:val="009E62FC"/>
    <w:rsid w:val="009E6784"/>
    <w:rsid w:val="009E6A62"/>
    <w:rsid w:val="009E6ED2"/>
    <w:rsid w:val="009E7273"/>
    <w:rsid w:val="009E75A0"/>
    <w:rsid w:val="009E7601"/>
    <w:rsid w:val="009E7989"/>
    <w:rsid w:val="009E7AE6"/>
    <w:rsid w:val="009E7BCB"/>
    <w:rsid w:val="009E7E74"/>
    <w:rsid w:val="009F083F"/>
    <w:rsid w:val="009F0A33"/>
    <w:rsid w:val="009F0C7D"/>
    <w:rsid w:val="009F0DA4"/>
    <w:rsid w:val="009F165A"/>
    <w:rsid w:val="009F16F9"/>
    <w:rsid w:val="009F1B74"/>
    <w:rsid w:val="009F258F"/>
    <w:rsid w:val="009F2A42"/>
    <w:rsid w:val="009F2C4D"/>
    <w:rsid w:val="009F3017"/>
    <w:rsid w:val="009F34E4"/>
    <w:rsid w:val="009F36D2"/>
    <w:rsid w:val="009F3869"/>
    <w:rsid w:val="009F3967"/>
    <w:rsid w:val="009F3C87"/>
    <w:rsid w:val="009F44AA"/>
    <w:rsid w:val="009F48D2"/>
    <w:rsid w:val="009F4B11"/>
    <w:rsid w:val="009F4E6C"/>
    <w:rsid w:val="009F5137"/>
    <w:rsid w:val="009F5377"/>
    <w:rsid w:val="009F538F"/>
    <w:rsid w:val="009F5592"/>
    <w:rsid w:val="009F5759"/>
    <w:rsid w:val="009F5940"/>
    <w:rsid w:val="009F5B89"/>
    <w:rsid w:val="009F5CBA"/>
    <w:rsid w:val="009F61CB"/>
    <w:rsid w:val="009F651E"/>
    <w:rsid w:val="009F656A"/>
    <w:rsid w:val="009F6A06"/>
    <w:rsid w:val="009F6B6C"/>
    <w:rsid w:val="009F6C71"/>
    <w:rsid w:val="009F716F"/>
    <w:rsid w:val="009F751C"/>
    <w:rsid w:val="009F77AB"/>
    <w:rsid w:val="009F7BD7"/>
    <w:rsid w:val="00A00186"/>
    <w:rsid w:val="00A00C81"/>
    <w:rsid w:val="00A00FAB"/>
    <w:rsid w:val="00A0109E"/>
    <w:rsid w:val="00A01919"/>
    <w:rsid w:val="00A01920"/>
    <w:rsid w:val="00A01D45"/>
    <w:rsid w:val="00A01E09"/>
    <w:rsid w:val="00A01F9A"/>
    <w:rsid w:val="00A01FEC"/>
    <w:rsid w:val="00A0240B"/>
    <w:rsid w:val="00A02AC2"/>
    <w:rsid w:val="00A02BBD"/>
    <w:rsid w:val="00A030AA"/>
    <w:rsid w:val="00A03178"/>
    <w:rsid w:val="00A03525"/>
    <w:rsid w:val="00A03ECA"/>
    <w:rsid w:val="00A04010"/>
    <w:rsid w:val="00A042A4"/>
    <w:rsid w:val="00A0443C"/>
    <w:rsid w:val="00A04621"/>
    <w:rsid w:val="00A054C1"/>
    <w:rsid w:val="00A05CF5"/>
    <w:rsid w:val="00A05E4A"/>
    <w:rsid w:val="00A05F5F"/>
    <w:rsid w:val="00A065E4"/>
    <w:rsid w:val="00A06B97"/>
    <w:rsid w:val="00A07C34"/>
    <w:rsid w:val="00A100C8"/>
    <w:rsid w:val="00A1063B"/>
    <w:rsid w:val="00A10949"/>
    <w:rsid w:val="00A10E5C"/>
    <w:rsid w:val="00A110AF"/>
    <w:rsid w:val="00A11176"/>
    <w:rsid w:val="00A11295"/>
    <w:rsid w:val="00A11306"/>
    <w:rsid w:val="00A113C5"/>
    <w:rsid w:val="00A11557"/>
    <w:rsid w:val="00A11921"/>
    <w:rsid w:val="00A124A8"/>
    <w:rsid w:val="00A124B5"/>
    <w:rsid w:val="00A12688"/>
    <w:rsid w:val="00A1319A"/>
    <w:rsid w:val="00A13446"/>
    <w:rsid w:val="00A13783"/>
    <w:rsid w:val="00A1393E"/>
    <w:rsid w:val="00A13BFD"/>
    <w:rsid w:val="00A13FE3"/>
    <w:rsid w:val="00A14162"/>
    <w:rsid w:val="00A141E8"/>
    <w:rsid w:val="00A14300"/>
    <w:rsid w:val="00A1486B"/>
    <w:rsid w:val="00A14AC2"/>
    <w:rsid w:val="00A14D17"/>
    <w:rsid w:val="00A1583F"/>
    <w:rsid w:val="00A15ABE"/>
    <w:rsid w:val="00A16458"/>
    <w:rsid w:val="00A164CE"/>
    <w:rsid w:val="00A1656E"/>
    <w:rsid w:val="00A16635"/>
    <w:rsid w:val="00A16D05"/>
    <w:rsid w:val="00A1762E"/>
    <w:rsid w:val="00A1782D"/>
    <w:rsid w:val="00A17E0B"/>
    <w:rsid w:val="00A200EA"/>
    <w:rsid w:val="00A20E93"/>
    <w:rsid w:val="00A214DF"/>
    <w:rsid w:val="00A21621"/>
    <w:rsid w:val="00A21C0E"/>
    <w:rsid w:val="00A21E3B"/>
    <w:rsid w:val="00A224EB"/>
    <w:rsid w:val="00A22976"/>
    <w:rsid w:val="00A22AC5"/>
    <w:rsid w:val="00A22EC6"/>
    <w:rsid w:val="00A23068"/>
    <w:rsid w:val="00A23240"/>
    <w:rsid w:val="00A234A5"/>
    <w:rsid w:val="00A23669"/>
    <w:rsid w:val="00A23BD8"/>
    <w:rsid w:val="00A23C5A"/>
    <w:rsid w:val="00A24084"/>
    <w:rsid w:val="00A24BA8"/>
    <w:rsid w:val="00A24BE9"/>
    <w:rsid w:val="00A24E8A"/>
    <w:rsid w:val="00A25690"/>
    <w:rsid w:val="00A25767"/>
    <w:rsid w:val="00A25CFF"/>
    <w:rsid w:val="00A25D3E"/>
    <w:rsid w:val="00A26118"/>
    <w:rsid w:val="00A266E8"/>
    <w:rsid w:val="00A269EE"/>
    <w:rsid w:val="00A26C75"/>
    <w:rsid w:val="00A2799F"/>
    <w:rsid w:val="00A27C1D"/>
    <w:rsid w:val="00A3019F"/>
    <w:rsid w:val="00A30390"/>
    <w:rsid w:val="00A30715"/>
    <w:rsid w:val="00A3093B"/>
    <w:rsid w:val="00A30B08"/>
    <w:rsid w:val="00A315F1"/>
    <w:rsid w:val="00A31720"/>
    <w:rsid w:val="00A31B0B"/>
    <w:rsid w:val="00A31B89"/>
    <w:rsid w:val="00A31F2E"/>
    <w:rsid w:val="00A3220D"/>
    <w:rsid w:val="00A3259D"/>
    <w:rsid w:val="00A3298F"/>
    <w:rsid w:val="00A32B76"/>
    <w:rsid w:val="00A32BBC"/>
    <w:rsid w:val="00A32E71"/>
    <w:rsid w:val="00A331C8"/>
    <w:rsid w:val="00A33823"/>
    <w:rsid w:val="00A3390B"/>
    <w:rsid w:val="00A33A6A"/>
    <w:rsid w:val="00A33F5D"/>
    <w:rsid w:val="00A33FA5"/>
    <w:rsid w:val="00A3421D"/>
    <w:rsid w:val="00A34568"/>
    <w:rsid w:val="00A34CC0"/>
    <w:rsid w:val="00A34D85"/>
    <w:rsid w:val="00A3510D"/>
    <w:rsid w:val="00A3571B"/>
    <w:rsid w:val="00A3585E"/>
    <w:rsid w:val="00A35A7E"/>
    <w:rsid w:val="00A35FC9"/>
    <w:rsid w:val="00A36B1C"/>
    <w:rsid w:val="00A36F80"/>
    <w:rsid w:val="00A37528"/>
    <w:rsid w:val="00A37986"/>
    <w:rsid w:val="00A37C2E"/>
    <w:rsid w:val="00A37C76"/>
    <w:rsid w:val="00A403E7"/>
    <w:rsid w:val="00A40A8B"/>
    <w:rsid w:val="00A41776"/>
    <w:rsid w:val="00A41784"/>
    <w:rsid w:val="00A41AC0"/>
    <w:rsid w:val="00A41E4B"/>
    <w:rsid w:val="00A41FC0"/>
    <w:rsid w:val="00A420F6"/>
    <w:rsid w:val="00A421FC"/>
    <w:rsid w:val="00A42BD7"/>
    <w:rsid w:val="00A42F2D"/>
    <w:rsid w:val="00A43029"/>
    <w:rsid w:val="00A4350D"/>
    <w:rsid w:val="00A437BF"/>
    <w:rsid w:val="00A43BBA"/>
    <w:rsid w:val="00A443AC"/>
    <w:rsid w:val="00A445CA"/>
    <w:rsid w:val="00A44650"/>
    <w:rsid w:val="00A4465F"/>
    <w:rsid w:val="00A44674"/>
    <w:rsid w:val="00A446E1"/>
    <w:rsid w:val="00A447CE"/>
    <w:rsid w:val="00A44D47"/>
    <w:rsid w:val="00A44F16"/>
    <w:rsid w:val="00A45162"/>
    <w:rsid w:val="00A455BA"/>
    <w:rsid w:val="00A45F1D"/>
    <w:rsid w:val="00A46438"/>
    <w:rsid w:val="00A467A7"/>
    <w:rsid w:val="00A46869"/>
    <w:rsid w:val="00A46C29"/>
    <w:rsid w:val="00A4727F"/>
    <w:rsid w:val="00A47B37"/>
    <w:rsid w:val="00A501B8"/>
    <w:rsid w:val="00A5050C"/>
    <w:rsid w:val="00A507D8"/>
    <w:rsid w:val="00A5156E"/>
    <w:rsid w:val="00A51BFA"/>
    <w:rsid w:val="00A51EB3"/>
    <w:rsid w:val="00A52254"/>
    <w:rsid w:val="00A53294"/>
    <w:rsid w:val="00A53AC8"/>
    <w:rsid w:val="00A54842"/>
    <w:rsid w:val="00A553A7"/>
    <w:rsid w:val="00A55E73"/>
    <w:rsid w:val="00A55E80"/>
    <w:rsid w:val="00A5657D"/>
    <w:rsid w:val="00A56A4E"/>
    <w:rsid w:val="00A56B46"/>
    <w:rsid w:val="00A56C11"/>
    <w:rsid w:val="00A56DB2"/>
    <w:rsid w:val="00A57091"/>
    <w:rsid w:val="00A57389"/>
    <w:rsid w:val="00A579E1"/>
    <w:rsid w:val="00A57B4E"/>
    <w:rsid w:val="00A57B78"/>
    <w:rsid w:val="00A57B7B"/>
    <w:rsid w:val="00A60282"/>
    <w:rsid w:val="00A60427"/>
    <w:rsid w:val="00A60883"/>
    <w:rsid w:val="00A60B36"/>
    <w:rsid w:val="00A60F93"/>
    <w:rsid w:val="00A612C7"/>
    <w:rsid w:val="00A61401"/>
    <w:rsid w:val="00A61F7B"/>
    <w:rsid w:val="00A624E0"/>
    <w:rsid w:val="00A626CC"/>
    <w:rsid w:val="00A62740"/>
    <w:rsid w:val="00A6308B"/>
    <w:rsid w:val="00A6330C"/>
    <w:rsid w:val="00A6343F"/>
    <w:rsid w:val="00A63850"/>
    <w:rsid w:val="00A63889"/>
    <w:rsid w:val="00A63AA3"/>
    <w:rsid w:val="00A63AB9"/>
    <w:rsid w:val="00A63B11"/>
    <w:rsid w:val="00A63B8B"/>
    <w:rsid w:val="00A63C33"/>
    <w:rsid w:val="00A63D31"/>
    <w:rsid w:val="00A63D34"/>
    <w:rsid w:val="00A6444F"/>
    <w:rsid w:val="00A644E3"/>
    <w:rsid w:val="00A64848"/>
    <w:rsid w:val="00A649DD"/>
    <w:rsid w:val="00A64B6A"/>
    <w:rsid w:val="00A64BC9"/>
    <w:rsid w:val="00A65339"/>
    <w:rsid w:val="00A65C82"/>
    <w:rsid w:val="00A65E8F"/>
    <w:rsid w:val="00A6690A"/>
    <w:rsid w:val="00A66B1F"/>
    <w:rsid w:val="00A66CBA"/>
    <w:rsid w:val="00A67199"/>
    <w:rsid w:val="00A672C7"/>
    <w:rsid w:val="00A672F6"/>
    <w:rsid w:val="00A677C4"/>
    <w:rsid w:val="00A67C33"/>
    <w:rsid w:val="00A67E8B"/>
    <w:rsid w:val="00A708B6"/>
    <w:rsid w:val="00A70B58"/>
    <w:rsid w:val="00A70C01"/>
    <w:rsid w:val="00A70D26"/>
    <w:rsid w:val="00A70E50"/>
    <w:rsid w:val="00A71AEC"/>
    <w:rsid w:val="00A71E44"/>
    <w:rsid w:val="00A7209F"/>
    <w:rsid w:val="00A72501"/>
    <w:rsid w:val="00A7282F"/>
    <w:rsid w:val="00A72B4A"/>
    <w:rsid w:val="00A72CD0"/>
    <w:rsid w:val="00A72F70"/>
    <w:rsid w:val="00A73927"/>
    <w:rsid w:val="00A73A1F"/>
    <w:rsid w:val="00A73BB2"/>
    <w:rsid w:val="00A73BE0"/>
    <w:rsid w:val="00A73DCC"/>
    <w:rsid w:val="00A73E3A"/>
    <w:rsid w:val="00A752FB"/>
    <w:rsid w:val="00A75749"/>
    <w:rsid w:val="00A7575D"/>
    <w:rsid w:val="00A75D4B"/>
    <w:rsid w:val="00A75E26"/>
    <w:rsid w:val="00A75F79"/>
    <w:rsid w:val="00A768A1"/>
    <w:rsid w:val="00A76FE5"/>
    <w:rsid w:val="00A7710F"/>
    <w:rsid w:val="00A77526"/>
    <w:rsid w:val="00A77C83"/>
    <w:rsid w:val="00A77C88"/>
    <w:rsid w:val="00A77D19"/>
    <w:rsid w:val="00A8085A"/>
    <w:rsid w:val="00A808A4"/>
    <w:rsid w:val="00A8095D"/>
    <w:rsid w:val="00A80E05"/>
    <w:rsid w:val="00A80FE5"/>
    <w:rsid w:val="00A81591"/>
    <w:rsid w:val="00A8199E"/>
    <w:rsid w:val="00A81D82"/>
    <w:rsid w:val="00A81F49"/>
    <w:rsid w:val="00A8201A"/>
    <w:rsid w:val="00A82428"/>
    <w:rsid w:val="00A82522"/>
    <w:rsid w:val="00A83236"/>
    <w:rsid w:val="00A837F4"/>
    <w:rsid w:val="00A84A4F"/>
    <w:rsid w:val="00A84EA6"/>
    <w:rsid w:val="00A84F1B"/>
    <w:rsid w:val="00A850C2"/>
    <w:rsid w:val="00A8510C"/>
    <w:rsid w:val="00A8513C"/>
    <w:rsid w:val="00A851DB"/>
    <w:rsid w:val="00A8543B"/>
    <w:rsid w:val="00A86468"/>
    <w:rsid w:val="00A86AA6"/>
    <w:rsid w:val="00A86FD3"/>
    <w:rsid w:val="00A87133"/>
    <w:rsid w:val="00A87323"/>
    <w:rsid w:val="00A8750F"/>
    <w:rsid w:val="00A87A89"/>
    <w:rsid w:val="00A87C6F"/>
    <w:rsid w:val="00A87F49"/>
    <w:rsid w:val="00A90383"/>
    <w:rsid w:val="00A9062E"/>
    <w:rsid w:val="00A90663"/>
    <w:rsid w:val="00A9072F"/>
    <w:rsid w:val="00A907FA"/>
    <w:rsid w:val="00A908D9"/>
    <w:rsid w:val="00A90B42"/>
    <w:rsid w:val="00A9114F"/>
    <w:rsid w:val="00A9122E"/>
    <w:rsid w:val="00A91418"/>
    <w:rsid w:val="00A91C89"/>
    <w:rsid w:val="00A92A56"/>
    <w:rsid w:val="00A938F3"/>
    <w:rsid w:val="00A93966"/>
    <w:rsid w:val="00A93F22"/>
    <w:rsid w:val="00A9416C"/>
    <w:rsid w:val="00A941AF"/>
    <w:rsid w:val="00A9447A"/>
    <w:rsid w:val="00A94585"/>
    <w:rsid w:val="00A9488A"/>
    <w:rsid w:val="00A948E5"/>
    <w:rsid w:val="00A94FE6"/>
    <w:rsid w:val="00A95152"/>
    <w:rsid w:val="00A95310"/>
    <w:rsid w:val="00A95BD2"/>
    <w:rsid w:val="00A95D28"/>
    <w:rsid w:val="00A95DFE"/>
    <w:rsid w:val="00A9605D"/>
    <w:rsid w:val="00A96814"/>
    <w:rsid w:val="00A96C82"/>
    <w:rsid w:val="00A96CA6"/>
    <w:rsid w:val="00A97020"/>
    <w:rsid w:val="00A973E6"/>
    <w:rsid w:val="00AA08D5"/>
    <w:rsid w:val="00AA1329"/>
    <w:rsid w:val="00AA15FD"/>
    <w:rsid w:val="00AA17E8"/>
    <w:rsid w:val="00AA1853"/>
    <w:rsid w:val="00AA1AFE"/>
    <w:rsid w:val="00AA1EB5"/>
    <w:rsid w:val="00AA20EF"/>
    <w:rsid w:val="00AA214D"/>
    <w:rsid w:val="00AA2690"/>
    <w:rsid w:val="00AA2B4D"/>
    <w:rsid w:val="00AA2C36"/>
    <w:rsid w:val="00AA2D2C"/>
    <w:rsid w:val="00AA33A7"/>
    <w:rsid w:val="00AA40DC"/>
    <w:rsid w:val="00AA46D5"/>
    <w:rsid w:val="00AA489B"/>
    <w:rsid w:val="00AA4E64"/>
    <w:rsid w:val="00AA52A0"/>
    <w:rsid w:val="00AA5546"/>
    <w:rsid w:val="00AA5B79"/>
    <w:rsid w:val="00AA6772"/>
    <w:rsid w:val="00AA6B5E"/>
    <w:rsid w:val="00AA704C"/>
    <w:rsid w:val="00AA704F"/>
    <w:rsid w:val="00AA7170"/>
    <w:rsid w:val="00AA7249"/>
    <w:rsid w:val="00AA73FB"/>
    <w:rsid w:val="00AA747E"/>
    <w:rsid w:val="00AA74B7"/>
    <w:rsid w:val="00AA74EC"/>
    <w:rsid w:val="00AA7881"/>
    <w:rsid w:val="00AA7E74"/>
    <w:rsid w:val="00AB120B"/>
    <w:rsid w:val="00AB2F55"/>
    <w:rsid w:val="00AB3437"/>
    <w:rsid w:val="00AB3697"/>
    <w:rsid w:val="00AB39E1"/>
    <w:rsid w:val="00AB3DED"/>
    <w:rsid w:val="00AB3FA0"/>
    <w:rsid w:val="00AB42E7"/>
    <w:rsid w:val="00AB44B8"/>
    <w:rsid w:val="00AB4833"/>
    <w:rsid w:val="00AB5194"/>
    <w:rsid w:val="00AB5DEE"/>
    <w:rsid w:val="00AB5F19"/>
    <w:rsid w:val="00AB5F5A"/>
    <w:rsid w:val="00AB6654"/>
    <w:rsid w:val="00AB6FC1"/>
    <w:rsid w:val="00AB6FF7"/>
    <w:rsid w:val="00AB706F"/>
    <w:rsid w:val="00AB7240"/>
    <w:rsid w:val="00AB755D"/>
    <w:rsid w:val="00AB75A8"/>
    <w:rsid w:val="00AB7894"/>
    <w:rsid w:val="00AB78CB"/>
    <w:rsid w:val="00AB7B66"/>
    <w:rsid w:val="00AC0D01"/>
    <w:rsid w:val="00AC0D8C"/>
    <w:rsid w:val="00AC0FFE"/>
    <w:rsid w:val="00AC101A"/>
    <w:rsid w:val="00AC1173"/>
    <w:rsid w:val="00AC11FF"/>
    <w:rsid w:val="00AC161C"/>
    <w:rsid w:val="00AC1D69"/>
    <w:rsid w:val="00AC2A50"/>
    <w:rsid w:val="00AC2B76"/>
    <w:rsid w:val="00AC3293"/>
    <w:rsid w:val="00AC3E7A"/>
    <w:rsid w:val="00AC4730"/>
    <w:rsid w:val="00AC47C1"/>
    <w:rsid w:val="00AC4CB9"/>
    <w:rsid w:val="00AC509F"/>
    <w:rsid w:val="00AC5256"/>
    <w:rsid w:val="00AC52B9"/>
    <w:rsid w:val="00AC5365"/>
    <w:rsid w:val="00AC5AD4"/>
    <w:rsid w:val="00AC5B3A"/>
    <w:rsid w:val="00AC5B8B"/>
    <w:rsid w:val="00AC61BE"/>
    <w:rsid w:val="00AC6286"/>
    <w:rsid w:val="00AC677E"/>
    <w:rsid w:val="00AC684E"/>
    <w:rsid w:val="00AC68AB"/>
    <w:rsid w:val="00AC68C6"/>
    <w:rsid w:val="00AC6E05"/>
    <w:rsid w:val="00AC6E32"/>
    <w:rsid w:val="00AC7119"/>
    <w:rsid w:val="00AC7273"/>
    <w:rsid w:val="00AC7646"/>
    <w:rsid w:val="00AC7654"/>
    <w:rsid w:val="00AC7AA3"/>
    <w:rsid w:val="00AC7ED0"/>
    <w:rsid w:val="00AD0104"/>
    <w:rsid w:val="00AD0D10"/>
    <w:rsid w:val="00AD0EA8"/>
    <w:rsid w:val="00AD1143"/>
    <w:rsid w:val="00AD14BC"/>
    <w:rsid w:val="00AD209A"/>
    <w:rsid w:val="00AD240B"/>
    <w:rsid w:val="00AD2578"/>
    <w:rsid w:val="00AD287C"/>
    <w:rsid w:val="00AD2B2B"/>
    <w:rsid w:val="00AD32D3"/>
    <w:rsid w:val="00AD35FC"/>
    <w:rsid w:val="00AD385F"/>
    <w:rsid w:val="00AD40D8"/>
    <w:rsid w:val="00AD4613"/>
    <w:rsid w:val="00AD4678"/>
    <w:rsid w:val="00AD4988"/>
    <w:rsid w:val="00AD5080"/>
    <w:rsid w:val="00AD5609"/>
    <w:rsid w:val="00AD5AE3"/>
    <w:rsid w:val="00AD5DD6"/>
    <w:rsid w:val="00AD5E48"/>
    <w:rsid w:val="00AD5F2E"/>
    <w:rsid w:val="00AD60E4"/>
    <w:rsid w:val="00AD6523"/>
    <w:rsid w:val="00AD683F"/>
    <w:rsid w:val="00AD6C0C"/>
    <w:rsid w:val="00AD6F55"/>
    <w:rsid w:val="00AD72F8"/>
    <w:rsid w:val="00AD77ED"/>
    <w:rsid w:val="00AD793E"/>
    <w:rsid w:val="00AE0659"/>
    <w:rsid w:val="00AE0735"/>
    <w:rsid w:val="00AE1D60"/>
    <w:rsid w:val="00AE1E82"/>
    <w:rsid w:val="00AE24D7"/>
    <w:rsid w:val="00AE256A"/>
    <w:rsid w:val="00AE33A8"/>
    <w:rsid w:val="00AE3411"/>
    <w:rsid w:val="00AE440F"/>
    <w:rsid w:val="00AE46D5"/>
    <w:rsid w:val="00AE52D0"/>
    <w:rsid w:val="00AE5573"/>
    <w:rsid w:val="00AE5E6C"/>
    <w:rsid w:val="00AE623C"/>
    <w:rsid w:val="00AE6557"/>
    <w:rsid w:val="00AE67F5"/>
    <w:rsid w:val="00AE6AD7"/>
    <w:rsid w:val="00AE6EDB"/>
    <w:rsid w:val="00AE743B"/>
    <w:rsid w:val="00AE7AED"/>
    <w:rsid w:val="00AE7C59"/>
    <w:rsid w:val="00AF001A"/>
    <w:rsid w:val="00AF01A4"/>
    <w:rsid w:val="00AF04DC"/>
    <w:rsid w:val="00AF08A5"/>
    <w:rsid w:val="00AF0A4B"/>
    <w:rsid w:val="00AF0CE3"/>
    <w:rsid w:val="00AF0DA3"/>
    <w:rsid w:val="00AF1481"/>
    <w:rsid w:val="00AF1C44"/>
    <w:rsid w:val="00AF1CC7"/>
    <w:rsid w:val="00AF1D39"/>
    <w:rsid w:val="00AF1F8A"/>
    <w:rsid w:val="00AF2013"/>
    <w:rsid w:val="00AF27F0"/>
    <w:rsid w:val="00AF2BFB"/>
    <w:rsid w:val="00AF2C58"/>
    <w:rsid w:val="00AF2C72"/>
    <w:rsid w:val="00AF2CD6"/>
    <w:rsid w:val="00AF2FA0"/>
    <w:rsid w:val="00AF30D3"/>
    <w:rsid w:val="00AF37FE"/>
    <w:rsid w:val="00AF3CA5"/>
    <w:rsid w:val="00AF4620"/>
    <w:rsid w:val="00AF4D11"/>
    <w:rsid w:val="00AF4E25"/>
    <w:rsid w:val="00AF5117"/>
    <w:rsid w:val="00AF5387"/>
    <w:rsid w:val="00AF560D"/>
    <w:rsid w:val="00AF5C53"/>
    <w:rsid w:val="00AF5F30"/>
    <w:rsid w:val="00AF6110"/>
    <w:rsid w:val="00AF653A"/>
    <w:rsid w:val="00AF660C"/>
    <w:rsid w:val="00AF6FC6"/>
    <w:rsid w:val="00AF7228"/>
    <w:rsid w:val="00AF72C6"/>
    <w:rsid w:val="00AF7584"/>
    <w:rsid w:val="00AF7892"/>
    <w:rsid w:val="00AF7C27"/>
    <w:rsid w:val="00AF7D30"/>
    <w:rsid w:val="00B00064"/>
    <w:rsid w:val="00B001BF"/>
    <w:rsid w:val="00B00351"/>
    <w:rsid w:val="00B00576"/>
    <w:rsid w:val="00B009FC"/>
    <w:rsid w:val="00B00D64"/>
    <w:rsid w:val="00B0126F"/>
    <w:rsid w:val="00B01291"/>
    <w:rsid w:val="00B01348"/>
    <w:rsid w:val="00B01A62"/>
    <w:rsid w:val="00B01A94"/>
    <w:rsid w:val="00B01D5F"/>
    <w:rsid w:val="00B025CF"/>
    <w:rsid w:val="00B02640"/>
    <w:rsid w:val="00B02917"/>
    <w:rsid w:val="00B02FC8"/>
    <w:rsid w:val="00B032A1"/>
    <w:rsid w:val="00B03637"/>
    <w:rsid w:val="00B03895"/>
    <w:rsid w:val="00B03C37"/>
    <w:rsid w:val="00B03FA8"/>
    <w:rsid w:val="00B0415F"/>
    <w:rsid w:val="00B044A1"/>
    <w:rsid w:val="00B04971"/>
    <w:rsid w:val="00B04B9E"/>
    <w:rsid w:val="00B04D8F"/>
    <w:rsid w:val="00B05052"/>
    <w:rsid w:val="00B0529E"/>
    <w:rsid w:val="00B052A5"/>
    <w:rsid w:val="00B054A6"/>
    <w:rsid w:val="00B056FF"/>
    <w:rsid w:val="00B057C4"/>
    <w:rsid w:val="00B05B68"/>
    <w:rsid w:val="00B05B6F"/>
    <w:rsid w:val="00B05FD4"/>
    <w:rsid w:val="00B06223"/>
    <w:rsid w:val="00B06468"/>
    <w:rsid w:val="00B068F2"/>
    <w:rsid w:val="00B06CC4"/>
    <w:rsid w:val="00B06CFC"/>
    <w:rsid w:val="00B0785D"/>
    <w:rsid w:val="00B07B9E"/>
    <w:rsid w:val="00B07E27"/>
    <w:rsid w:val="00B100AE"/>
    <w:rsid w:val="00B10BBC"/>
    <w:rsid w:val="00B10DCC"/>
    <w:rsid w:val="00B118F7"/>
    <w:rsid w:val="00B11E43"/>
    <w:rsid w:val="00B11FFD"/>
    <w:rsid w:val="00B126B3"/>
    <w:rsid w:val="00B126C8"/>
    <w:rsid w:val="00B127E4"/>
    <w:rsid w:val="00B12817"/>
    <w:rsid w:val="00B12D48"/>
    <w:rsid w:val="00B12DDB"/>
    <w:rsid w:val="00B1312F"/>
    <w:rsid w:val="00B132DE"/>
    <w:rsid w:val="00B14051"/>
    <w:rsid w:val="00B141D1"/>
    <w:rsid w:val="00B14547"/>
    <w:rsid w:val="00B151B3"/>
    <w:rsid w:val="00B151F5"/>
    <w:rsid w:val="00B15472"/>
    <w:rsid w:val="00B15B4B"/>
    <w:rsid w:val="00B1632A"/>
    <w:rsid w:val="00B1640C"/>
    <w:rsid w:val="00B16AE8"/>
    <w:rsid w:val="00B16B89"/>
    <w:rsid w:val="00B178A7"/>
    <w:rsid w:val="00B208E2"/>
    <w:rsid w:val="00B20EC5"/>
    <w:rsid w:val="00B20ED2"/>
    <w:rsid w:val="00B20FD6"/>
    <w:rsid w:val="00B2108B"/>
    <w:rsid w:val="00B21130"/>
    <w:rsid w:val="00B2173F"/>
    <w:rsid w:val="00B21D4F"/>
    <w:rsid w:val="00B222D7"/>
    <w:rsid w:val="00B22A7C"/>
    <w:rsid w:val="00B23446"/>
    <w:rsid w:val="00B237A8"/>
    <w:rsid w:val="00B237F2"/>
    <w:rsid w:val="00B23865"/>
    <w:rsid w:val="00B238E8"/>
    <w:rsid w:val="00B23E49"/>
    <w:rsid w:val="00B23E8A"/>
    <w:rsid w:val="00B23EF3"/>
    <w:rsid w:val="00B244E2"/>
    <w:rsid w:val="00B2472F"/>
    <w:rsid w:val="00B24934"/>
    <w:rsid w:val="00B24A61"/>
    <w:rsid w:val="00B24E8A"/>
    <w:rsid w:val="00B2509A"/>
    <w:rsid w:val="00B25266"/>
    <w:rsid w:val="00B2545A"/>
    <w:rsid w:val="00B259B2"/>
    <w:rsid w:val="00B25D44"/>
    <w:rsid w:val="00B2614D"/>
    <w:rsid w:val="00B26374"/>
    <w:rsid w:val="00B26A5E"/>
    <w:rsid w:val="00B27517"/>
    <w:rsid w:val="00B2767A"/>
    <w:rsid w:val="00B300AC"/>
    <w:rsid w:val="00B30254"/>
    <w:rsid w:val="00B303B0"/>
    <w:rsid w:val="00B303C3"/>
    <w:rsid w:val="00B304E4"/>
    <w:rsid w:val="00B30524"/>
    <w:rsid w:val="00B3071F"/>
    <w:rsid w:val="00B30BA8"/>
    <w:rsid w:val="00B31789"/>
    <w:rsid w:val="00B31D0A"/>
    <w:rsid w:val="00B31D54"/>
    <w:rsid w:val="00B32442"/>
    <w:rsid w:val="00B3261D"/>
    <w:rsid w:val="00B334BE"/>
    <w:rsid w:val="00B337DA"/>
    <w:rsid w:val="00B339D9"/>
    <w:rsid w:val="00B33D76"/>
    <w:rsid w:val="00B344C1"/>
    <w:rsid w:val="00B348CE"/>
    <w:rsid w:val="00B34C3A"/>
    <w:rsid w:val="00B351C4"/>
    <w:rsid w:val="00B358E3"/>
    <w:rsid w:val="00B3625C"/>
    <w:rsid w:val="00B36733"/>
    <w:rsid w:val="00B367EC"/>
    <w:rsid w:val="00B369D4"/>
    <w:rsid w:val="00B3763B"/>
    <w:rsid w:val="00B376BD"/>
    <w:rsid w:val="00B37A3C"/>
    <w:rsid w:val="00B40049"/>
    <w:rsid w:val="00B400A9"/>
    <w:rsid w:val="00B4015E"/>
    <w:rsid w:val="00B40389"/>
    <w:rsid w:val="00B40F25"/>
    <w:rsid w:val="00B411BB"/>
    <w:rsid w:val="00B41ACE"/>
    <w:rsid w:val="00B41CEA"/>
    <w:rsid w:val="00B41D6F"/>
    <w:rsid w:val="00B42195"/>
    <w:rsid w:val="00B4282A"/>
    <w:rsid w:val="00B42DA6"/>
    <w:rsid w:val="00B42E71"/>
    <w:rsid w:val="00B434B9"/>
    <w:rsid w:val="00B4351A"/>
    <w:rsid w:val="00B437BD"/>
    <w:rsid w:val="00B443E4"/>
    <w:rsid w:val="00B446A8"/>
    <w:rsid w:val="00B44BC0"/>
    <w:rsid w:val="00B44EEE"/>
    <w:rsid w:val="00B454DB"/>
    <w:rsid w:val="00B45743"/>
    <w:rsid w:val="00B45843"/>
    <w:rsid w:val="00B45B3F"/>
    <w:rsid w:val="00B46073"/>
    <w:rsid w:val="00B4607F"/>
    <w:rsid w:val="00B464F3"/>
    <w:rsid w:val="00B46842"/>
    <w:rsid w:val="00B46A09"/>
    <w:rsid w:val="00B47046"/>
    <w:rsid w:val="00B47385"/>
    <w:rsid w:val="00B4744A"/>
    <w:rsid w:val="00B47A1B"/>
    <w:rsid w:val="00B47A55"/>
    <w:rsid w:val="00B47DED"/>
    <w:rsid w:val="00B47FC4"/>
    <w:rsid w:val="00B5028F"/>
    <w:rsid w:val="00B509FC"/>
    <w:rsid w:val="00B513AA"/>
    <w:rsid w:val="00B514BA"/>
    <w:rsid w:val="00B51652"/>
    <w:rsid w:val="00B51E79"/>
    <w:rsid w:val="00B51F2B"/>
    <w:rsid w:val="00B525B3"/>
    <w:rsid w:val="00B52675"/>
    <w:rsid w:val="00B52B3C"/>
    <w:rsid w:val="00B52CFB"/>
    <w:rsid w:val="00B5304F"/>
    <w:rsid w:val="00B530E5"/>
    <w:rsid w:val="00B53186"/>
    <w:rsid w:val="00B53448"/>
    <w:rsid w:val="00B53757"/>
    <w:rsid w:val="00B5396F"/>
    <w:rsid w:val="00B539B1"/>
    <w:rsid w:val="00B53C9B"/>
    <w:rsid w:val="00B53CF9"/>
    <w:rsid w:val="00B548CA"/>
    <w:rsid w:val="00B54971"/>
    <w:rsid w:val="00B54A25"/>
    <w:rsid w:val="00B54DE4"/>
    <w:rsid w:val="00B55111"/>
    <w:rsid w:val="00B551BE"/>
    <w:rsid w:val="00B552D2"/>
    <w:rsid w:val="00B5544D"/>
    <w:rsid w:val="00B5560D"/>
    <w:rsid w:val="00B55951"/>
    <w:rsid w:val="00B55BE1"/>
    <w:rsid w:val="00B561D4"/>
    <w:rsid w:val="00B56478"/>
    <w:rsid w:val="00B565E4"/>
    <w:rsid w:val="00B56946"/>
    <w:rsid w:val="00B569A4"/>
    <w:rsid w:val="00B56AC7"/>
    <w:rsid w:val="00B56D0F"/>
    <w:rsid w:val="00B56E71"/>
    <w:rsid w:val="00B57396"/>
    <w:rsid w:val="00B57572"/>
    <w:rsid w:val="00B57B21"/>
    <w:rsid w:val="00B57F4F"/>
    <w:rsid w:val="00B60347"/>
    <w:rsid w:val="00B6060D"/>
    <w:rsid w:val="00B608F6"/>
    <w:rsid w:val="00B609F6"/>
    <w:rsid w:val="00B60A21"/>
    <w:rsid w:val="00B60D3A"/>
    <w:rsid w:val="00B60ED6"/>
    <w:rsid w:val="00B61221"/>
    <w:rsid w:val="00B61D07"/>
    <w:rsid w:val="00B61F36"/>
    <w:rsid w:val="00B61F93"/>
    <w:rsid w:val="00B620D9"/>
    <w:rsid w:val="00B6254F"/>
    <w:rsid w:val="00B6259B"/>
    <w:rsid w:val="00B62C2A"/>
    <w:rsid w:val="00B62F29"/>
    <w:rsid w:val="00B632C6"/>
    <w:rsid w:val="00B63961"/>
    <w:rsid w:val="00B63F54"/>
    <w:rsid w:val="00B64050"/>
    <w:rsid w:val="00B64C73"/>
    <w:rsid w:val="00B650B5"/>
    <w:rsid w:val="00B654B7"/>
    <w:rsid w:val="00B65F30"/>
    <w:rsid w:val="00B66066"/>
    <w:rsid w:val="00B66087"/>
    <w:rsid w:val="00B661A7"/>
    <w:rsid w:val="00B66339"/>
    <w:rsid w:val="00B669F7"/>
    <w:rsid w:val="00B66A6A"/>
    <w:rsid w:val="00B66C41"/>
    <w:rsid w:val="00B6705A"/>
    <w:rsid w:val="00B670AA"/>
    <w:rsid w:val="00B6744F"/>
    <w:rsid w:val="00B67B93"/>
    <w:rsid w:val="00B67B97"/>
    <w:rsid w:val="00B67CFE"/>
    <w:rsid w:val="00B67D90"/>
    <w:rsid w:val="00B702DD"/>
    <w:rsid w:val="00B7037F"/>
    <w:rsid w:val="00B70A8C"/>
    <w:rsid w:val="00B711C6"/>
    <w:rsid w:val="00B7180C"/>
    <w:rsid w:val="00B71A07"/>
    <w:rsid w:val="00B71B51"/>
    <w:rsid w:val="00B7221C"/>
    <w:rsid w:val="00B72B78"/>
    <w:rsid w:val="00B72F8F"/>
    <w:rsid w:val="00B73321"/>
    <w:rsid w:val="00B7396B"/>
    <w:rsid w:val="00B73DD1"/>
    <w:rsid w:val="00B73F37"/>
    <w:rsid w:val="00B74C8B"/>
    <w:rsid w:val="00B7513A"/>
    <w:rsid w:val="00B753A9"/>
    <w:rsid w:val="00B754D0"/>
    <w:rsid w:val="00B75902"/>
    <w:rsid w:val="00B75A97"/>
    <w:rsid w:val="00B75C38"/>
    <w:rsid w:val="00B7608A"/>
    <w:rsid w:val="00B76217"/>
    <w:rsid w:val="00B769DA"/>
    <w:rsid w:val="00B76B84"/>
    <w:rsid w:val="00B771B1"/>
    <w:rsid w:val="00B7721C"/>
    <w:rsid w:val="00B77538"/>
    <w:rsid w:val="00B775F9"/>
    <w:rsid w:val="00B77D3A"/>
    <w:rsid w:val="00B77D7A"/>
    <w:rsid w:val="00B77DA0"/>
    <w:rsid w:val="00B77E1A"/>
    <w:rsid w:val="00B77EA2"/>
    <w:rsid w:val="00B805BF"/>
    <w:rsid w:val="00B80705"/>
    <w:rsid w:val="00B80D01"/>
    <w:rsid w:val="00B80E40"/>
    <w:rsid w:val="00B8101A"/>
    <w:rsid w:val="00B81199"/>
    <w:rsid w:val="00B8153A"/>
    <w:rsid w:val="00B815C7"/>
    <w:rsid w:val="00B81B2B"/>
    <w:rsid w:val="00B81ECE"/>
    <w:rsid w:val="00B823FA"/>
    <w:rsid w:val="00B82436"/>
    <w:rsid w:val="00B8283B"/>
    <w:rsid w:val="00B828BB"/>
    <w:rsid w:val="00B82F3B"/>
    <w:rsid w:val="00B8301A"/>
    <w:rsid w:val="00B8307C"/>
    <w:rsid w:val="00B8360C"/>
    <w:rsid w:val="00B83921"/>
    <w:rsid w:val="00B83BA3"/>
    <w:rsid w:val="00B84468"/>
    <w:rsid w:val="00B84B69"/>
    <w:rsid w:val="00B84D0D"/>
    <w:rsid w:val="00B852ED"/>
    <w:rsid w:val="00B85754"/>
    <w:rsid w:val="00B859E1"/>
    <w:rsid w:val="00B865A2"/>
    <w:rsid w:val="00B86E38"/>
    <w:rsid w:val="00B872A8"/>
    <w:rsid w:val="00B87CB5"/>
    <w:rsid w:val="00B87CF3"/>
    <w:rsid w:val="00B87DC7"/>
    <w:rsid w:val="00B9073B"/>
    <w:rsid w:val="00B91026"/>
    <w:rsid w:val="00B910D5"/>
    <w:rsid w:val="00B911FA"/>
    <w:rsid w:val="00B919BE"/>
    <w:rsid w:val="00B92502"/>
    <w:rsid w:val="00B92B0F"/>
    <w:rsid w:val="00B92ED4"/>
    <w:rsid w:val="00B92F42"/>
    <w:rsid w:val="00B933A6"/>
    <w:rsid w:val="00B93547"/>
    <w:rsid w:val="00B935F1"/>
    <w:rsid w:val="00B940B5"/>
    <w:rsid w:val="00B9430E"/>
    <w:rsid w:val="00B947C2"/>
    <w:rsid w:val="00B94D05"/>
    <w:rsid w:val="00B94D29"/>
    <w:rsid w:val="00B94DFD"/>
    <w:rsid w:val="00B94E54"/>
    <w:rsid w:val="00B9526D"/>
    <w:rsid w:val="00B95619"/>
    <w:rsid w:val="00B956DD"/>
    <w:rsid w:val="00B956FE"/>
    <w:rsid w:val="00B95978"/>
    <w:rsid w:val="00B95A1D"/>
    <w:rsid w:val="00B95D17"/>
    <w:rsid w:val="00B96196"/>
    <w:rsid w:val="00B96560"/>
    <w:rsid w:val="00B96749"/>
    <w:rsid w:val="00B967EA"/>
    <w:rsid w:val="00B97262"/>
    <w:rsid w:val="00B972C2"/>
    <w:rsid w:val="00B974C6"/>
    <w:rsid w:val="00B9756E"/>
    <w:rsid w:val="00B9759B"/>
    <w:rsid w:val="00B97A4A"/>
    <w:rsid w:val="00B97B28"/>
    <w:rsid w:val="00BA04D1"/>
    <w:rsid w:val="00BA09C1"/>
    <w:rsid w:val="00BA1541"/>
    <w:rsid w:val="00BA18B5"/>
    <w:rsid w:val="00BA1A09"/>
    <w:rsid w:val="00BA1B18"/>
    <w:rsid w:val="00BA1DFE"/>
    <w:rsid w:val="00BA216C"/>
    <w:rsid w:val="00BA21E1"/>
    <w:rsid w:val="00BA2653"/>
    <w:rsid w:val="00BA38C7"/>
    <w:rsid w:val="00BA43C2"/>
    <w:rsid w:val="00BA4CE9"/>
    <w:rsid w:val="00BA4FE0"/>
    <w:rsid w:val="00BA5361"/>
    <w:rsid w:val="00BA6040"/>
    <w:rsid w:val="00BA67E5"/>
    <w:rsid w:val="00BA6828"/>
    <w:rsid w:val="00BA6BD8"/>
    <w:rsid w:val="00BA72F1"/>
    <w:rsid w:val="00BA73ED"/>
    <w:rsid w:val="00BA744A"/>
    <w:rsid w:val="00BA76F4"/>
    <w:rsid w:val="00BA7A06"/>
    <w:rsid w:val="00BA7FC9"/>
    <w:rsid w:val="00BB071E"/>
    <w:rsid w:val="00BB1872"/>
    <w:rsid w:val="00BB1EBD"/>
    <w:rsid w:val="00BB1EBE"/>
    <w:rsid w:val="00BB21F8"/>
    <w:rsid w:val="00BB2516"/>
    <w:rsid w:val="00BB26FB"/>
    <w:rsid w:val="00BB2B8B"/>
    <w:rsid w:val="00BB2D5D"/>
    <w:rsid w:val="00BB3132"/>
    <w:rsid w:val="00BB375F"/>
    <w:rsid w:val="00BB388D"/>
    <w:rsid w:val="00BB3977"/>
    <w:rsid w:val="00BB404F"/>
    <w:rsid w:val="00BB44E1"/>
    <w:rsid w:val="00BB45FD"/>
    <w:rsid w:val="00BB5572"/>
    <w:rsid w:val="00BB55F8"/>
    <w:rsid w:val="00BB598F"/>
    <w:rsid w:val="00BB6D1D"/>
    <w:rsid w:val="00BB6DC0"/>
    <w:rsid w:val="00BB77B5"/>
    <w:rsid w:val="00BB7D50"/>
    <w:rsid w:val="00BB7EE0"/>
    <w:rsid w:val="00BB7F35"/>
    <w:rsid w:val="00BC09F3"/>
    <w:rsid w:val="00BC1069"/>
    <w:rsid w:val="00BC13F9"/>
    <w:rsid w:val="00BC1589"/>
    <w:rsid w:val="00BC16BE"/>
    <w:rsid w:val="00BC1861"/>
    <w:rsid w:val="00BC221A"/>
    <w:rsid w:val="00BC2464"/>
    <w:rsid w:val="00BC274F"/>
    <w:rsid w:val="00BC2AA3"/>
    <w:rsid w:val="00BC2E21"/>
    <w:rsid w:val="00BC32C3"/>
    <w:rsid w:val="00BC34F3"/>
    <w:rsid w:val="00BC36B1"/>
    <w:rsid w:val="00BC38EF"/>
    <w:rsid w:val="00BC40F3"/>
    <w:rsid w:val="00BC428A"/>
    <w:rsid w:val="00BC43C3"/>
    <w:rsid w:val="00BC44F8"/>
    <w:rsid w:val="00BC4790"/>
    <w:rsid w:val="00BC4F03"/>
    <w:rsid w:val="00BC5640"/>
    <w:rsid w:val="00BC56B8"/>
    <w:rsid w:val="00BC5952"/>
    <w:rsid w:val="00BC5B0F"/>
    <w:rsid w:val="00BC6786"/>
    <w:rsid w:val="00BC6991"/>
    <w:rsid w:val="00BC6AB9"/>
    <w:rsid w:val="00BC6EE5"/>
    <w:rsid w:val="00BC7391"/>
    <w:rsid w:val="00BC754A"/>
    <w:rsid w:val="00BC77B4"/>
    <w:rsid w:val="00BC7B6F"/>
    <w:rsid w:val="00BC7C26"/>
    <w:rsid w:val="00BC7EBC"/>
    <w:rsid w:val="00BD02A3"/>
    <w:rsid w:val="00BD0326"/>
    <w:rsid w:val="00BD036F"/>
    <w:rsid w:val="00BD0383"/>
    <w:rsid w:val="00BD0640"/>
    <w:rsid w:val="00BD0E44"/>
    <w:rsid w:val="00BD0F6E"/>
    <w:rsid w:val="00BD12AC"/>
    <w:rsid w:val="00BD1543"/>
    <w:rsid w:val="00BD1695"/>
    <w:rsid w:val="00BD17FC"/>
    <w:rsid w:val="00BD188B"/>
    <w:rsid w:val="00BD18E2"/>
    <w:rsid w:val="00BD198F"/>
    <w:rsid w:val="00BD1A7E"/>
    <w:rsid w:val="00BD1F14"/>
    <w:rsid w:val="00BD287C"/>
    <w:rsid w:val="00BD2AE6"/>
    <w:rsid w:val="00BD2C66"/>
    <w:rsid w:val="00BD2D41"/>
    <w:rsid w:val="00BD2EA6"/>
    <w:rsid w:val="00BD2F57"/>
    <w:rsid w:val="00BD3196"/>
    <w:rsid w:val="00BD373E"/>
    <w:rsid w:val="00BD3B04"/>
    <w:rsid w:val="00BD4633"/>
    <w:rsid w:val="00BD52BE"/>
    <w:rsid w:val="00BD57E6"/>
    <w:rsid w:val="00BD63AF"/>
    <w:rsid w:val="00BD6491"/>
    <w:rsid w:val="00BD65D8"/>
    <w:rsid w:val="00BD7143"/>
    <w:rsid w:val="00BD7702"/>
    <w:rsid w:val="00BD7834"/>
    <w:rsid w:val="00BD7BF7"/>
    <w:rsid w:val="00BD7C79"/>
    <w:rsid w:val="00BE00B5"/>
    <w:rsid w:val="00BE023E"/>
    <w:rsid w:val="00BE0484"/>
    <w:rsid w:val="00BE1713"/>
    <w:rsid w:val="00BE1A06"/>
    <w:rsid w:val="00BE1ABC"/>
    <w:rsid w:val="00BE1B07"/>
    <w:rsid w:val="00BE1CD4"/>
    <w:rsid w:val="00BE1CE9"/>
    <w:rsid w:val="00BE21D0"/>
    <w:rsid w:val="00BE2519"/>
    <w:rsid w:val="00BE25DE"/>
    <w:rsid w:val="00BE29D4"/>
    <w:rsid w:val="00BE2AED"/>
    <w:rsid w:val="00BE2B08"/>
    <w:rsid w:val="00BE2CD1"/>
    <w:rsid w:val="00BE2D91"/>
    <w:rsid w:val="00BE2F00"/>
    <w:rsid w:val="00BE2F72"/>
    <w:rsid w:val="00BE365E"/>
    <w:rsid w:val="00BE369A"/>
    <w:rsid w:val="00BE37D2"/>
    <w:rsid w:val="00BE3A42"/>
    <w:rsid w:val="00BE3C12"/>
    <w:rsid w:val="00BE3D90"/>
    <w:rsid w:val="00BE46B1"/>
    <w:rsid w:val="00BE4C1C"/>
    <w:rsid w:val="00BE5086"/>
    <w:rsid w:val="00BE51FA"/>
    <w:rsid w:val="00BE5294"/>
    <w:rsid w:val="00BE547D"/>
    <w:rsid w:val="00BE5FD6"/>
    <w:rsid w:val="00BE63FF"/>
    <w:rsid w:val="00BE64B1"/>
    <w:rsid w:val="00BE66B2"/>
    <w:rsid w:val="00BE6DCE"/>
    <w:rsid w:val="00BE7771"/>
    <w:rsid w:val="00BE78F8"/>
    <w:rsid w:val="00BE7B7E"/>
    <w:rsid w:val="00BF0152"/>
    <w:rsid w:val="00BF01C0"/>
    <w:rsid w:val="00BF01DD"/>
    <w:rsid w:val="00BF045B"/>
    <w:rsid w:val="00BF0F90"/>
    <w:rsid w:val="00BF0F96"/>
    <w:rsid w:val="00BF0FE4"/>
    <w:rsid w:val="00BF12EF"/>
    <w:rsid w:val="00BF1526"/>
    <w:rsid w:val="00BF17F5"/>
    <w:rsid w:val="00BF19AF"/>
    <w:rsid w:val="00BF1DDF"/>
    <w:rsid w:val="00BF2475"/>
    <w:rsid w:val="00BF2637"/>
    <w:rsid w:val="00BF2A0D"/>
    <w:rsid w:val="00BF2A46"/>
    <w:rsid w:val="00BF2C24"/>
    <w:rsid w:val="00BF2CFB"/>
    <w:rsid w:val="00BF3380"/>
    <w:rsid w:val="00BF33DA"/>
    <w:rsid w:val="00BF3732"/>
    <w:rsid w:val="00BF3B1C"/>
    <w:rsid w:val="00BF3CB4"/>
    <w:rsid w:val="00BF3E39"/>
    <w:rsid w:val="00BF3E9E"/>
    <w:rsid w:val="00BF42BB"/>
    <w:rsid w:val="00BF44D6"/>
    <w:rsid w:val="00BF46F7"/>
    <w:rsid w:val="00BF47B2"/>
    <w:rsid w:val="00BF4B46"/>
    <w:rsid w:val="00BF5163"/>
    <w:rsid w:val="00BF5626"/>
    <w:rsid w:val="00BF56FD"/>
    <w:rsid w:val="00BF591A"/>
    <w:rsid w:val="00BF5EF3"/>
    <w:rsid w:val="00BF60E3"/>
    <w:rsid w:val="00BF69DB"/>
    <w:rsid w:val="00BF7B33"/>
    <w:rsid w:val="00C001B6"/>
    <w:rsid w:val="00C002C8"/>
    <w:rsid w:val="00C0030F"/>
    <w:rsid w:val="00C004B7"/>
    <w:rsid w:val="00C00858"/>
    <w:rsid w:val="00C01966"/>
    <w:rsid w:val="00C01AFD"/>
    <w:rsid w:val="00C0204B"/>
    <w:rsid w:val="00C027BA"/>
    <w:rsid w:val="00C02801"/>
    <w:rsid w:val="00C02AB9"/>
    <w:rsid w:val="00C02D51"/>
    <w:rsid w:val="00C02E4E"/>
    <w:rsid w:val="00C03708"/>
    <w:rsid w:val="00C03B0E"/>
    <w:rsid w:val="00C03D85"/>
    <w:rsid w:val="00C03EB4"/>
    <w:rsid w:val="00C03F71"/>
    <w:rsid w:val="00C0440F"/>
    <w:rsid w:val="00C044E6"/>
    <w:rsid w:val="00C046E7"/>
    <w:rsid w:val="00C04775"/>
    <w:rsid w:val="00C04872"/>
    <w:rsid w:val="00C04EBE"/>
    <w:rsid w:val="00C04F4E"/>
    <w:rsid w:val="00C0576C"/>
    <w:rsid w:val="00C05A15"/>
    <w:rsid w:val="00C05A76"/>
    <w:rsid w:val="00C05DAF"/>
    <w:rsid w:val="00C061CE"/>
    <w:rsid w:val="00C0636B"/>
    <w:rsid w:val="00C0657F"/>
    <w:rsid w:val="00C069CE"/>
    <w:rsid w:val="00C06B1E"/>
    <w:rsid w:val="00C06C99"/>
    <w:rsid w:val="00C06E3C"/>
    <w:rsid w:val="00C073F4"/>
    <w:rsid w:val="00C0747D"/>
    <w:rsid w:val="00C075E6"/>
    <w:rsid w:val="00C079BC"/>
    <w:rsid w:val="00C07C25"/>
    <w:rsid w:val="00C07DC3"/>
    <w:rsid w:val="00C07E23"/>
    <w:rsid w:val="00C101F5"/>
    <w:rsid w:val="00C1024D"/>
    <w:rsid w:val="00C102AD"/>
    <w:rsid w:val="00C107EC"/>
    <w:rsid w:val="00C107EF"/>
    <w:rsid w:val="00C10E83"/>
    <w:rsid w:val="00C110E4"/>
    <w:rsid w:val="00C11698"/>
    <w:rsid w:val="00C121CE"/>
    <w:rsid w:val="00C1269A"/>
    <w:rsid w:val="00C126C7"/>
    <w:rsid w:val="00C13071"/>
    <w:rsid w:val="00C13179"/>
    <w:rsid w:val="00C132F7"/>
    <w:rsid w:val="00C13646"/>
    <w:rsid w:val="00C1368A"/>
    <w:rsid w:val="00C13A35"/>
    <w:rsid w:val="00C13CC4"/>
    <w:rsid w:val="00C1460E"/>
    <w:rsid w:val="00C1499D"/>
    <w:rsid w:val="00C14A9A"/>
    <w:rsid w:val="00C14F71"/>
    <w:rsid w:val="00C14F95"/>
    <w:rsid w:val="00C15039"/>
    <w:rsid w:val="00C153DE"/>
    <w:rsid w:val="00C158EF"/>
    <w:rsid w:val="00C1617C"/>
    <w:rsid w:val="00C1633D"/>
    <w:rsid w:val="00C164BA"/>
    <w:rsid w:val="00C16770"/>
    <w:rsid w:val="00C16F68"/>
    <w:rsid w:val="00C170F7"/>
    <w:rsid w:val="00C17633"/>
    <w:rsid w:val="00C17A53"/>
    <w:rsid w:val="00C17FD3"/>
    <w:rsid w:val="00C201F9"/>
    <w:rsid w:val="00C2070B"/>
    <w:rsid w:val="00C20935"/>
    <w:rsid w:val="00C20A75"/>
    <w:rsid w:val="00C210FB"/>
    <w:rsid w:val="00C21302"/>
    <w:rsid w:val="00C2170F"/>
    <w:rsid w:val="00C222CA"/>
    <w:rsid w:val="00C223B1"/>
    <w:rsid w:val="00C2245E"/>
    <w:rsid w:val="00C226F6"/>
    <w:rsid w:val="00C22722"/>
    <w:rsid w:val="00C22BBD"/>
    <w:rsid w:val="00C22C86"/>
    <w:rsid w:val="00C2335F"/>
    <w:rsid w:val="00C2374B"/>
    <w:rsid w:val="00C2386F"/>
    <w:rsid w:val="00C23AA7"/>
    <w:rsid w:val="00C23D42"/>
    <w:rsid w:val="00C2417A"/>
    <w:rsid w:val="00C241B5"/>
    <w:rsid w:val="00C24C44"/>
    <w:rsid w:val="00C24CA9"/>
    <w:rsid w:val="00C2505C"/>
    <w:rsid w:val="00C250D3"/>
    <w:rsid w:val="00C25341"/>
    <w:rsid w:val="00C25402"/>
    <w:rsid w:val="00C25823"/>
    <w:rsid w:val="00C25AEE"/>
    <w:rsid w:val="00C25C52"/>
    <w:rsid w:val="00C25C61"/>
    <w:rsid w:val="00C25F4A"/>
    <w:rsid w:val="00C26454"/>
    <w:rsid w:val="00C26555"/>
    <w:rsid w:val="00C27228"/>
    <w:rsid w:val="00C27538"/>
    <w:rsid w:val="00C2758E"/>
    <w:rsid w:val="00C27807"/>
    <w:rsid w:val="00C27CA3"/>
    <w:rsid w:val="00C27CAC"/>
    <w:rsid w:val="00C27D5C"/>
    <w:rsid w:val="00C27DF3"/>
    <w:rsid w:val="00C306EE"/>
    <w:rsid w:val="00C30739"/>
    <w:rsid w:val="00C307D6"/>
    <w:rsid w:val="00C30ED9"/>
    <w:rsid w:val="00C31881"/>
    <w:rsid w:val="00C319B6"/>
    <w:rsid w:val="00C3214C"/>
    <w:rsid w:val="00C32978"/>
    <w:rsid w:val="00C32A44"/>
    <w:rsid w:val="00C32ABC"/>
    <w:rsid w:val="00C32CC7"/>
    <w:rsid w:val="00C337A1"/>
    <w:rsid w:val="00C33D5E"/>
    <w:rsid w:val="00C340D1"/>
    <w:rsid w:val="00C34CA0"/>
    <w:rsid w:val="00C34EE7"/>
    <w:rsid w:val="00C35587"/>
    <w:rsid w:val="00C355D3"/>
    <w:rsid w:val="00C356AD"/>
    <w:rsid w:val="00C36EE5"/>
    <w:rsid w:val="00C37424"/>
    <w:rsid w:val="00C377E7"/>
    <w:rsid w:val="00C37D44"/>
    <w:rsid w:val="00C4034C"/>
    <w:rsid w:val="00C404C7"/>
    <w:rsid w:val="00C406A7"/>
    <w:rsid w:val="00C407EA"/>
    <w:rsid w:val="00C40B2F"/>
    <w:rsid w:val="00C40D0B"/>
    <w:rsid w:val="00C40D19"/>
    <w:rsid w:val="00C40F1D"/>
    <w:rsid w:val="00C413FA"/>
    <w:rsid w:val="00C4189F"/>
    <w:rsid w:val="00C42326"/>
    <w:rsid w:val="00C42E58"/>
    <w:rsid w:val="00C43279"/>
    <w:rsid w:val="00C432DE"/>
    <w:rsid w:val="00C4344F"/>
    <w:rsid w:val="00C43489"/>
    <w:rsid w:val="00C43554"/>
    <w:rsid w:val="00C43808"/>
    <w:rsid w:val="00C43850"/>
    <w:rsid w:val="00C43A8F"/>
    <w:rsid w:val="00C43E0D"/>
    <w:rsid w:val="00C43F5E"/>
    <w:rsid w:val="00C44163"/>
    <w:rsid w:val="00C442B5"/>
    <w:rsid w:val="00C44886"/>
    <w:rsid w:val="00C44AD0"/>
    <w:rsid w:val="00C45F46"/>
    <w:rsid w:val="00C46298"/>
    <w:rsid w:val="00C466D0"/>
    <w:rsid w:val="00C4682B"/>
    <w:rsid w:val="00C469D9"/>
    <w:rsid w:val="00C4733E"/>
    <w:rsid w:val="00C47705"/>
    <w:rsid w:val="00C500E7"/>
    <w:rsid w:val="00C50393"/>
    <w:rsid w:val="00C503DE"/>
    <w:rsid w:val="00C5091E"/>
    <w:rsid w:val="00C509CF"/>
    <w:rsid w:val="00C51191"/>
    <w:rsid w:val="00C51695"/>
    <w:rsid w:val="00C51B9B"/>
    <w:rsid w:val="00C51D83"/>
    <w:rsid w:val="00C5207A"/>
    <w:rsid w:val="00C522C0"/>
    <w:rsid w:val="00C523BD"/>
    <w:rsid w:val="00C52B0B"/>
    <w:rsid w:val="00C52FA2"/>
    <w:rsid w:val="00C53301"/>
    <w:rsid w:val="00C54023"/>
    <w:rsid w:val="00C545AD"/>
    <w:rsid w:val="00C54A71"/>
    <w:rsid w:val="00C54C63"/>
    <w:rsid w:val="00C54CEE"/>
    <w:rsid w:val="00C54F21"/>
    <w:rsid w:val="00C550C1"/>
    <w:rsid w:val="00C5561A"/>
    <w:rsid w:val="00C55B75"/>
    <w:rsid w:val="00C55BD3"/>
    <w:rsid w:val="00C55BD6"/>
    <w:rsid w:val="00C5633B"/>
    <w:rsid w:val="00C569B8"/>
    <w:rsid w:val="00C571B8"/>
    <w:rsid w:val="00C577D9"/>
    <w:rsid w:val="00C579EB"/>
    <w:rsid w:val="00C57F01"/>
    <w:rsid w:val="00C57FF1"/>
    <w:rsid w:val="00C60001"/>
    <w:rsid w:val="00C6084E"/>
    <w:rsid w:val="00C60CE0"/>
    <w:rsid w:val="00C61A42"/>
    <w:rsid w:val="00C61AFF"/>
    <w:rsid w:val="00C6204D"/>
    <w:rsid w:val="00C62217"/>
    <w:rsid w:val="00C622AE"/>
    <w:rsid w:val="00C62626"/>
    <w:rsid w:val="00C62830"/>
    <w:rsid w:val="00C62C3D"/>
    <w:rsid w:val="00C62CAF"/>
    <w:rsid w:val="00C63018"/>
    <w:rsid w:val="00C63A59"/>
    <w:rsid w:val="00C63ACA"/>
    <w:rsid w:val="00C63BB2"/>
    <w:rsid w:val="00C63D0B"/>
    <w:rsid w:val="00C63E5A"/>
    <w:rsid w:val="00C63F6A"/>
    <w:rsid w:val="00C647D6"/>
    <w:rsid w:val="00C648A5"/>
    <w:rsid w:val="00C64AB7"/>
    <w:rsid w:val="00C65180"/>
    <w:rsid w:val="00C658A5"/>
    <w:rsid w:val="00C668AF"/>
    <w:rsid w:val="00C66A12"/>
    <w:rsid w:val="00C66B69"/>
    <w:rsid w:val="00C66CE2"/>
    <w:rsid w:val="00C66D04"/>
    <w:rsid w:val="00C66F18"/>
    <w:rsid w:val="00C671FA"/>
    <w:rsid w:val="00C674C2"/>
    <w:rsid w:val="00C67885"/>
    <w:rsid w:val="00C67A5A"/>
    <w:rsid w:val="00C67D8F"/>
    <w:rsid w:val="00C67E91"/>
    <w:rsid w:val="00C67F23"/>
    <w:rsid w:val="00C702B1"/>
    <w:rsid w:val="00C70355"/>
    <w:rsid w:val="00C70DC2"/>
    <w:rsid w:val="00C70DCB"/>
    <w:rsid w:val="00C70DCE"/>
    <w:rsid w:val="00C70F63"/>
    <w:rsid w:val="00C711DF"/>
    <w:rsid w:val="00C712F6"/>
    <w:rsid w:val="00C71592"/>
    <w:rsid w:val="00C71A5D"/>
    <w:rsid w:val="00C71E62"/>
    <w:rsid w:val="00C7211E"/>
    <w:rsid w:val="00C726C1"/>
    <w:rsid w:val="00C728CC"/>
    <w:rsid w:val="00C72A12"/>
    <w:rsid w:val="00C72FE1"/>
    <w:rsid w:val="00C7302D"/>
    <w:rsid w:val="00C732D3"/>
    <w:rsid w:val="00C73566"/>
    <w:rsid w:val="00C7401B"/>
    <w:rsid w:val="00C75430"/>
    <w:rsid w:val="00C7553E"/>
    <w:rsid w:val="00C756F7"/>
    <w:rsid w:val="00C75793"/>
    <w:rsid w:val="00C758E5"/>
    <w:rsid w:val="00C75A0F"/>
    <w:rsid w:val="00C765B6"/>
    <w:rsid w:val="00C7751B"/>
    <w:rsid w:val="00C77C2D"/>
    <w:rsid w:val="00C77CCC"/>
    <w:rsid w:val="00C77EA5"/>
    <w:rsid w:val="00C802B4"/>
    <w:rsid w:val="00C805D0"/>
    <w:rsid w:val="00C80C06"/>
    <w:rsid w:val="00C80DBC"/>
    <w:rsid w:val="00C80FD0"/>
    <w:rsid w:val="00C811BF"/>
    <w:rsid w:val="00C8138E"/>
    <w:rsid w:val="00C818B1"/>
    <w:rsid w:val="00C819AF"/>
    <w:rsid w:val="00C830A6"/>
    <w:rsid w:val="00C831E5"/>
    <w:rsid w:val="00C83387"/>
    <w:rsid w:val="00C83B5F"/>
    <w:rsid w:val="00C842E9"/>
    <w:rsid w:val="00C84D2F"/>
    <w:rsid w:val="00C84D8C"/>
    <w:rsid w:val="00C85E3D"/>
    <w:rsid w:val="00C85F3E"/>
    <w:rsid w:val="00C86B20"/>
    <w:rsid w:val="00C871B6"/>
    <w:rsid w:val="00C87DB6"/>
    <w:rsid w:val="00C900B4"/>
    <w:rsid w:val="00C90519"/>
    <w:rsid w:val="00C905A3"/>
    <w:rsid w:val="00C9064B"/>
    <w:rsid w:val="00C90D95"/>
    <w:rsid w:val="00C9144B"/>
    <w:rsid w:val="00C91784"/>
    <w:rsid w:val="00C91FB7"/>
    <w:rsid w:val="00C920D5"/>
    <w:rsid w:val="00C9261B"/>
    <w:rsid w:val="00C92743"/>
    <w:rsid w:val="00C92BA7"/>
    <w:rsid w:val="00C93008"/>
    <w:rsid w:val="00C932BB"/>
    <w:rsid w:val="00C934E0"/>
    <w:rsid w:val="00C93FB6"/>
    <w:rsid w:val="00C93FF1"/>
    <w:rsid w:val="00C947FD"/>
    <w:rsid w:val="00C9494A"/>
    <w:rsid w:val="00C94D86"/>
    <w:rsid w:val="00C94FD7"/>
    <w:rsid w:val="00C9512A"/>
    <w:rsid w:val="00C951A3"/>
    <w:rsid w:val="00C95505"/>
    <w:rsid w:val="00C95519"/>
    <w:rsid w:val="00C955DD"/>
    <w:rsid w:val="00C95989"/>
    <w:rsid w:val="00C95AEF"/>
    <w:rsid w:val="00C95B00"/>
    <w:rsid w:val="00C95DB9"/>
    <w:rsid w:val="00C96009"/>
    <w:rsid w:val="00C96439"/>
    <w:rsid w:val="00C96615"/>
    <w:rsid w:val="00C96648"/>
    <w:rsid w:val="00C9699F"/>
    <w:rsid w:val="00C96A7E"/>
    <w:rsid w:val="00C97596"/>
    <w:rsid w:val="00C97882"/>
    <w:rsid w:val="00C978B1"/>
    <w:rsid w:val="00CA017E"/>
    <w:rsid w:val="00CA0317"/>
    <w:rsid w:val="00CA033B"/>
    <w:rsid w:val="00CA0ADB"/>
    <w:rsid w:val="00CA0B0F"/>
    <w:rsid w:val="00CA0D4F"/>
    <w:rsid w:val="00CA0D67"/>
    <w:rsid w:val="00CA1334"/>
    <w:rsid w:val="00CA2083"/>
    <w:rsid w:val="00CA2D62"/>
    <w:rsid w:val="00CA388E"/>
    <w:rsid w:val="00CA3E45"/>
    <w:rsid w:val="00CA4202"/>
    <w:rsid w:val="00CA43A4"/>
    <w:rsid w:val="00CA5501"/>
    <w:rsid w:val="00CA567A"/>
    <w:rsid w:val="00CA574D"/>
    <w:rsid w:val="00CA5798"/>
    <w:rsid w:val="00CA59FD"/>
    <w:rsid w:val="00CA5FD4"/>
    <w:rsid w:val="00CA63F3"/>
    <w:rsid w:val="00CA7151"/>
    <w:rsid w:val="00CA71B6"/>
    <w:rsid w:val="00CA749C"/>
    <w:rsid w:val="00CA788F"/>
    <w:rsid w:val="00CA7B4E"/>
    <w:rsid w:val="00CA7EDB"/>
    <w:rsid w:val="00CB02C4"/>
    <w:rsid w:val="00CB02FE"/>
    <w:rsid w:val="00CB053F"/>
    <w:rsid w:val="00CB060E"/>
    <w:rsid w:val="00CB06B1"/>
    <w:rsid w:val="00CB0867"/>
    <w:rsid w:val="00CB09E5"/>
    <w:rsid w:val="00CB0AAA"/>
    <w:rsid w:val="00CB0ABA"/>
    <w:rsid w:val="00CB0F93"/>
    <w:rsid w:val="00CB1270"/>
    <w:rsid w:val="00CB12C0"/>
    <w:rsid w:val="00CB14B2"/>
    <w:rsid w:val="00CB14DE"/>
    <w:rsid w:val="00CB184A"/>
    <w:rsid w:val="00CB194F"/>
    <w:rsid w:val="00CB195F"/>
    <w:rsid w:val="00CB208E"/>
    <w:rsid w:val="00CB23DF"/>
    <w:rsid w:val="00CB2A9C"/>
    <w:rsid w:val="00CB2EB9"/>
    <w:rsid w:val="00CB2F7E"/>
    <w:rsid w:val="00CB32D1"/>
    <w:rsid w:val="00CB365F"/>
    <w:rsid w:val="00CB37AB"/>
    <w:rsid w:val="00CB4294"/>
    <w:rsid w:val="00CB43D6"/>
    <w:rsid w:val="00CB43F7"/>
    <w:rsid w:val="00CB43FC"/>
    <w:rsid w:val="00CB5359"/>
    <w:rsid w:val="00CB5573"/>
    <w:rsid w:val="00CB5DC4"/>
    <w:rsid w:val="00CB61B1"/>
    <w:rsid w:val="00CB623D"/>
    <w:rsid w:val="00CB6837"/>
    <w:rsid w:val="00CB693F"/>
    <w:rsid w:val="00CB6E39"/>
    <w:rsid w:val="00CB7641"/>
    <w:rsid w:val="00CB7726"/>
    <w:rsid w:val="00CB79B3"/>
    <w:rsid w:val="00CB7AD2"/>
    <w:rsid w:val="00CC02F2"/>
    <w:rsid w:val="00CC08A2"/>
    <w:rsid w:val="00CC08FF"/>
    <w:rsid w:val="00CC092F"/>
    <w:rsid w:val="00CC15C1"/>
    <w:rsid w:val="00CC1647"/>
    <w:rsid w:val="00CC184F"/>
    <w:rsid w:val="00CC1E1A"/>
    <w:rsid w:val="00CC2287"/>
    <w:rsid w:val="00CC2367"/>
    <w:rsid w:val="00CC379F"/>
    <w:rsid w:val="00CC3C39"/>
    <w:rsid w:val="00CC3F18"/>
    <w:rsid w:val="00CC4A78"/>
    <w:rsid w:val="00CC5121"/>
    <w:rsid w:val="00CC58E2"/>
    <w:rsid w:val="00CC5A02"/>
    <w:rsid w:val="00CC5E79"/>
    <w:rsid w:val="00CC5F93"/>
    <w:rsid w:val="00CC5FA8"/>
    <w:rsid w:val="00CC6143"/>
    <w:rsid w:val="00CC6559"/>
    <w:rsid w:val="00CC660B"/>
    <w:rsid w:val="00CC6B81"/>
    <w:rsid w:val="00CC6D95"/>
    <w:rsid w:val="00CC6F23"/>
    <w:rsid w:val="00CC6FA2"/>
    <w:rsid w:val="00CC7059"/>
    <w:rsid w:val="00CC720D"/>
    <w:rsid w:val="00CC748A"/>
    <w:rsid w:val="00CC7648"/>
    <w:rsid w:val="00CC7EE1"/>
    <w:rsid w:val="00CC7F85"/>
    <w:rsid w:val="00CD0B3C"/>
    <w:rsid w:val="00CD0EB2"/>
    <w:rsid w:val="00CD1454"/>
    <w:rsid w:val="00CD1DFC"/>
    <w:rsid w:val="00CD1E19"/>
    <w:rsid w:val="00CD200E"/>
    <w:rsid w:val="00CD251B"/>
    <w:rsid w:val="00CD2AAB"/>
    <w:rsid w:val="00CD2ADD"/>
    <w:rsid w:val="00CD2D53"/>
    <w:rsid w:val="00CD2F3C"/>
    <w:rsid w:val="00CD31DE"/>
    <w:rsid w:val="00CD457A"/>
    <w:rsid w:val="00CD4C1A"/>
    <w:rsid w:val="00CD4C24"/>
    <w:rsid w:val="00CD50EC"/>
    <w:rsid w:val="00CD5430"/>
    <w:rsid w:val="00CD548E"/>
    <w:rsid w:val="00CD642D"/>
    <w:rsid w:val="00CD7312"/>
    <w:rsid w:val="00CD752A"/>
    <w:rsid w:val="00CD7565"/>
    <w:rsid w:val="00CD7613"/>
    <w:rsid w:val="00CD7D3E"/>
    <w:rsid w:val="00CE00CD"/>
    <w:rsid w:val="00CE01FF"/>
    <w:rsid w:val="00CE03B0"/>
    <w:rsid w:val="00CE03BE"/>
    <w:rsid w:val="00CE0909"/>
    <w:rsid w:val="00CE1196"/>
    <w:rsid w:val="00CE1F70"/>
    <w:rsid w:val="00CE263A"/>
    <w:rsid w:val="00CE32B5"/>
    <w:rsid w:val="00CE3377"/>
    <w:rsid w:val="00CE33CF"/>
    <w:rsid w:val="00CE343C"/>
    <w:rsid w:val="00CE3C24"/>
    <w:rsid w:val="00CE3D05"/>
    <w:rsid w:val="00CE3D4D"/>
    <w:rsid w:val="00CE3D53"/>
    <w:rsid w:val="00CE3DFC"/>
    <w:rsid w:val="00CE4301"/>
    <w:rsid w:val="00CE463D"/>
    <w:rsid w:val="00CE4E74"/>
    <w:rsid w:val="00CE4E8A"/>
    <w:rsid w:val="00CE542E"/>
    <w:rsid w:val="00CE5BC1"/>
    <w:rsid w:val="00CE5D2F"/>
    <w:rsid w:val="00CE5F3D"/>
    <w:rsid w:val="00CE60BD"/>
    <w:rsid w:val="00CE637B"/>
    <w:rsid w:val="00CE63D6"/>
    <w:rsid w:val="00CE648B"/>
    <w:rsid w:val="00CE6C91"/>
    <w:rsid w:val="00CE6E6C"/>
    <w:rsid w:val="00CE737E"/>
    <w:rsid w:val="00CE776D"/>
    <w:rsid w:val="00CE7C62"/>
    <w:rsid w:val="00CE7F52"/>
    <w:rsid w:val="00CF07B1"/>
    <w:rsid w:val="00CF1B1F"/>
    <w:rsid w:val="00CF1E88"/>
    <w:rsid w:val="00CF212C"/>
    <w:rsid w:val="00CF2235"/>
    <w:rsid w:val="00CF27D7"/>
    <w:rsid w:val="00CF2CB9"/>
    <w:rsid w:val="00CF2D32"/>
    <w:rsid w:val="00CF30AB"/>
    <w:rsid w:val="00CF341B"/>
    <w:rsid w:val="00CF3435"/>
    <w:rsid w:val="00CF37E2"/>
    <w:rsid w:val="00CF3F7E"/>
    <w:rsid w:val="00CF4A6D"/>
    <w:rsid w:val="00CF4CEC"/>
    <w:rsid w:val="00CF5B0E"/>
    <w:rsid w:val="00CF610F"/>
    <w:rsid w:val="00CF6155"/>
    <w:rsid w:val="00CF61C5"/>
    <w:rsid w:val="00CF6259"/>
    <w:rsid w:val="00CF75A8"/>
    <w:rsid w:val="00CF7AD6"/>
    <w:rsid w:val="00D0024D"/>
    <w:rsid w:val="00D00E46"/>
    <w:rsid w:val="00D010BF"/>
    <w:rsid w:val="00D01139"/>
    <w:rsid w:val="00D011DF"/>
    <w:rsid w:val="00D01920"/>
    <w:rsid w:val="00D01AA7"/>
    <w:rsid w:val="00D01F16"/>
    <w:rsid w:val="00D020A1"/>
    <w:rsid w:val="00D02103"/>
    <w:rsid w:val="00D021E8"/>
    <w:rsid w:val="00D02242"/>
    <w:rsid w:val="00D024ED"/>
    <w:rsid w:val="00D025BD"/>
    <w:rsid w:val="00D027F6"/>
    <w:rsid w:val="00D028EE"/>
    <w:rsid w:val="00D03184"/>
    <w:rsid w:val="00D0340A"/>
    <w:rsid w:val="00D03526"/>
    <w:rsid w:val="00D03965"/>
    <w:rsid w:val="00D045F0"/>
    <w:rsid w:val="00D04CF4"/>
    <w:rsid w:val="00D05358"/>
    <w:rsid w:val="00D05BFC"/>
    <w:rsid w:val="00D05F40"/>
    <w:rsid w:val="00D06413"/>
    <w:rsid w:val="00D067C7"/>
    <w:rsid w:val="00D068E2"/>
    <w:rsid w:val="00D06A9C"/>
    <w:rsid w:val="00D06E7A"/>
    <w:rsid w:val="00D075DB"/>
    <w:rsid w:val="00D07781"/>
    <w:rsid w:val="00D079AE"/>
    <w:rsid w:val="00D07B10"/>
    <w:rsid w:val="00D1046F"/>
    <w:rsid w:val="00D1054C"/>
    <w:rsid w:val="00D109DB"/>
    <w:rsid w:val="00D10B7F"/>
    <w:rsid w:val="00D10DEF"/>
    <w:rsid w:val="00D11389"/>
    <w:rsid w:val="00D114D7"/>
    <w:rsid w:val="00D1181E"/>
    <w:rsid w:val="00D11CAD"/>
    <w:rsid w:val="00D11F1B"/>
    <w:rsid w:val="00D128A0"/>
    <w:rsid w:val="00D12DB7"/>
    <w:rsid w:val="00D12EDE"/>
    <w:rsid w:val="00D13791"/>
    <w:rsid w:val="00D13F35"/>
    <w:rsid w:val="00D14108"/>
    <w:rsid w:val="00D1412A"/>
    <w:rsid w:val="00D1426E"/>
    <w:rsid w:val="00D14501"/>
    <w:rsid w:val="00D14FDB"/>
    <w:rsid w:val="00D150CC"/>
    <w:rsid w:val="00D150F8"/>
    <w:rsid w:val="00D15A47"/>
    <w:rsid w:val="00D16325"/>
    <w:rsid w:val="00D1646D"/>
    <w:rsid w:val="00D166F3"/>
    <w:rsid w:val="00D168FA"/>
    <w:rsid w:val="00D16BDD"/>
    <w:rsid w:val="00D16D9A"/>
    <w:rsid w:val="00D16FF7"/>
    <w:rsid w:val="00D1752E"/>
    <w:rsid w:val="00D17E68"/>
    <w:rsid w:val="00D20236"/>
    <w:rsid w:val="00D2032E"/>
    <w:rsid w:val="00D203B0"/>
    <w:rsid w:val="00D20B14"/>
    <w:rsid w:val="00D20CD4"/>
    <w:rsid w:val="00D21CCC"/>
    <w:rsid w:val="00D21ECF"/>
    <w:rsid w:val="00D220AF"/>
    <w:rsid w:val="00D22264"/>
    <w:rsid w:val="00D22C7D"/>
    <w:rsid w:val="00D22F34"/>
    <w:rsid w:val="00D23406"/>
    <w:rsid w:val="00D23572"/>
    <w:rsid w:val="00D23B94"/>
    <w:rsid w:val="00D23EA4"/>
    <w:rsid w:val="00D23FF5"/>
    <w:rsid w:val="00D24144"/>
    <w:rsid w:val="00D24302"/>
    <w:rsid w:val="00D24609"/>
    <w:rsid w:val="00D24610"/>
    <w:rsid w:val="00D246B3"/>
    <w:rsid w:val="00D246D0"/>
    <w:rsid w:val="00D24B1E"/>
    <w:rsid w:val="00D24C6E"/>
    <w:rsid w:val="00D25180"/>
    <w:rsid w:val="00D25926"/>
    <w:rsid w:val="00D25959"/>
    <w:rsid w:val="00D25B1D"/>
    <w:rsid w:val="00D25DB3"/>
    <w:rsid w:val="00D25F11"/>
    <w:rsid w:val="00D262EF"/>
    <w:rsid w:val="00D26307"/>
    <w:rsid w:val="00D2652E"/>
    <w:rsid w:val="00D26571"/>
    <w:rsid w:val="00D27351"/>
    <w:rsid w:val="00D27515"/>
    <w:rsid w:val="00D275C7"/>
    <w:rsid w:val="00D2771C"/>
    <w:rsid w:val="00D277C7"/>
    <w:rsid w:val="00D27AED"/>
    <w:rsid w:val="00D3025B"/>
    <w:rsid w:val="00D302AD"/>
    <w:rsid w:val="00D30314"/>
    <w:rsid w:val="00D3078D"/>
    <w:rsid w:val="00D30DB2"/>
    <w:rsid w:val="00D310FE"/>
    <w:rsid w:val="00D31226"/>
    <w:rsid w:val="00D31CF4"/>
    <w:rsid w:val="00D3200D"/>
    <w:rsid w:val="00D320B0"/>
    <w:rsid w:val="00D32C66"/>
    <w:rsid w:val="00D32E35"/>
    <w:rsid w:val="00D32FF1"/>
    <w:rsid w:val="00D33387"/>
    <w:rsid w:val="00D336CB"/>
    <w:rsid w:val="00D336FC"/>
    <w:rsid w:val="00D33E09"/>
    <w:rsid w:val="00D33EC2"/>
    <w:rsid w:val="00D33F24"/>
    <w:rsid w:val="00D34568"/>
    <w:rsid w:val="00D34614"/>
    <w:rsid w:val="00D348DD"/>
    <w:rsid w:val="00D34A73"/>
    <w:rsid w:val="00D353BD"/>
    <w:rsid w:val="00D35730"/>
    <w:rsid w:val="00D359A9"/>
    <w:rsid w:val="00D360EC"/>
    <w:rsid w:val="00D360FD"/>
    <w:rsid w:val="00D36480"/>
    <w:rsid w:val="00D36D1F"/>
    <w:rsid w:val="00D36F50"/>
    <w:rsid w:val="00D36F57"/>
    <w:rsid w:val="00D37653"/>
    <w:rsid w:val="00D37771"/>
    <w:rsid w:val="00D37932"/>
    <w:rsid w:val="00D37D58"/>
    <w:rsid w:val="00D37E61"/>
    <w:rsid w:val="00D40092"/>
    <w:rsid w:val="00D4025C"/>
    <w:rsid w:val="00D40387"/>
    <w:rsid w:val="00D4071F"/>
    <w:rsid w:val="00D4074B"/>
    <w:rsid w:val="00D40AF1"/>
    <w:rsid w:val="00D40CEB"/>
    <w:rsid w:val="00D410D3"/>
    <w:rsid w:val="00D41100"/>
    <w:rsid w:val="00D4155B"/>
    <w:rsid w:val="00D4181E"/>
    <w:rsid w:val="00D41B3C"/>
    <w:rsid w:val="00D41C8F"/>
    <w:rsid w:val="00D42633"/>
    <w:rsid w:val="00D42822"/>
    <w:rsid w:val="00D42B11"/>
    <w:rsid w:val="00D42F61"/>
    <w:rsid w:val="00D4315B"/>
    <w:rsid w:val="00D433A2"/>
    <w:rsid w:val="00D4476F"/>
    <w:rsid w:val="00D44785"/>
    <w:rsid w:val="00D447C7"/>
    <w:rsid w:val="00D4523B"/>
    <w:rsid w:val="00D4594C"/>
    <w:rsid w:val="00D462BB"/>
    <w:rsid w:val="00D4637D"/>
    <w:rsid w:val="00D4648F"/>
    <w:rsid w:val="00D46918"/>
    <w:rsid w:val="00D46A93"/>
    <w:rsid w:val="00D477B7"/>
    <w:rsid w:val="00D478B7"/>
    <w:rsid w:val="00D50608"/>
    <w:rsid w:val="00D508B2"/>
    <w:rsid w:val="00D50A86"/>
    <w:rsid w:val="00D51C20"/>
    <w:rsid w:val="00D52171"/>
    <w:rsid w:val="00D5291D"/>
    <w:rsid w:val="00D52FA7"/>
    <w:rsid w:val="00D5354E"/>
    <w:rsid w:val="00D535B4"/>
    <w:rsid w:val="00D537E1"/>
    <w:rsid w:val="00D53A1B"/>
    <w:rsid w:val="00D544DF"/>
    <w:rsid w:val="00D549BB"/>
    <w:rsid w:val="00D54BE1"/>
    <w:rsid w:val="00D55000"/>
    <w:rsid w:val="00D550D9"/>
    <w:rsid w:val="00D55315"/>
    <w:rsid w:val="00D5535E"/>
    <w:rsid w:val="00D55616"/>
    <w:rsid w:val="00D55692"/>
    <w:rsid w:val="00D55B53"/>
    <w:rsid w:val="00D560BE"/>
    <w:rsid w:val="00D56223"/>
    <w:rsid w:val="00D56266"/>
    <w:rsid w:val="00D56902"/>
    <w:rsid w:val="00D5691A"/>
    <w:rsid w:val="00D56ACF"/>
    <w:rsid w:val="00D56C57"/>
    <w:rsid w:val="00D56E16"/>
    <w:rsid w:val="00D5708B"/>
    <w:rsid w:val="00D5739C"/>
    <w:rsid w:val="00D57433"/>
    <w:rsid w:val="00D5756E"/>
    <w:rsid w:val="00D57EEF"/>
    <w:rsid w:val="00D6044C"/>
    <w:rsid w:val="00D604BB"/>
    <w:rsid w:val="00D60A20"/>
    <w:rsid w:val="00D60DB2"/>
    <w:rsid w:val="00D60FB2"/>
    <w:rsid w:val="00D614F8"/>
    <w:rsid w:val="00D618C4"/>
    <w:rsid w:val="00D619C2"/>
    <w:rsid w:val="00D621F1"/>
    <w:rsid w:val="00D62942"/>
    <w:rsid w:val="00D62AF8"/>
    <w:rsid w:val="00D63037"/>
    <w:rsid w:val="00D63722"/>
    <w:rsid w:val="00D63EC1"/>
    <w:rsid w:val="00D644C4"/>
    <w:rsid w:val="00D6468B"/>
    <w:rsid w:val="00D646D8"/>
    <w:rsid w:val="00D64BF3"/>
    <w:rsid w:val="00D651F0"/>
    <w:rsid w:val="00D66338"/>
    <w:rsid w:val="00D66828"/>
    <w:rsid w:val="00D670B3"/>
    <w:rsid w:val="00D67172"/>
    <w:rsid w:val="00D679B1"/>
    <w:rsid w:val="00D67F30"/>
    <w:rsid w:val="00D70493"/>
    <w:rsid w:val="00D70D50"/>
    <w:rsid w:val="00D71227"/>
    <w:rsid w:val="00D712EA"/>
    <w:rsid w:val="00D71AA5"/>
    <w:rsid w:val="00D71F88"/>
    <w:rsid w:val="00D7257F"/>
    <w:rsid w:val="00D72EFC"/>
    <w:rsid w:val="00D730CE"/>
    <w:rsid w:val="00D73204"/>
    <w:rsid w:val="00D73886"/>
    <w:rsid w:val="00D73A6C"/>
    <w:rsid w:val="00D73D0C"/>
    <w:rsid w:val="00D73EA6"/>
    <w:rsid w:val="00D7476E"/>
    <w:rsid w:val="00D74B19"/>
    <w:rsid w:val="00D7505C"/>
    <w:rsid w:val="00D75D4F"/>
    <w:rsid w:val="00D75FA7"/>
    <w:rsid w:val="00D761D6"/>
    <w:rsid w:val="00D76321"/>
    <w:rsid w:val="00D76368"/>
    <w:rsid w:val="00D7637B"/>
    <w:rsid w:val="00D77007"/>
    <w:rsid w:val="00D77028"/>
    <w:rsid w:val="00D77B7F"/>
    <w:rsid w:val="00D77E78"/>
    <w:rsid w:val="00D804DE"/>
    <w:rsid w:val="00D80A31"/>
    <w:rsid w:val="00D80B5C"/>
    <w:rsid w:val="00D80E02"/>
    <w:rsid w:val="00D81118"/>
    <w:rsid w:val="00D813F5"/>
    <w:rsid w:val="00D81888"/>
    <w:rsid w:val="00D81B8B"/>
    <w:rsid w:val="00D81EFF"/>
    <w:rsid w:val="00D81F45"/>
    <w:rsid w:val="00D81F8A"/>
    <w:rsid w:val="00D822AD"/>
    <w:rsid w:val="00D82915"/>
    <w:rsid w:val="00D83167"/>
    <w:rsid w:val="00D83736"/>
    <w:rsid w:val="00D84751"/>
    <w:rsid w:val="00D8486C"/>
    <w:rsid w:val="00D84B45"/>
    <w:rsid w:val="00D852BB"/>
    <w:rsid w:val="00D85FC2"/>
    <w:rsid w:val="00D860C3"/>
    <w:rsid w:val="00D86381"/>
    <w:rsid w:val="00D86392"/>
    <w:rsid w:val="00D869AA"/>
    <w:rsid w:val="00D86A71"/>
    <w:rsid w:val="00D86ABF"/>
    <w:rsid w:val="00D8716B"/>
    <w:rsid w:val="00D877BB"/>
    <w:rsid w:val="00D87ADC"/>
    <w:rsid w:val="00D87C67"/>
    <w:rsid w:val="00D9020C"/>
    <w:rsid w:val="00D902AA"/>
    <w:rsid w:val="00D90560"/>
    <w:rsid w:val="00D90831"/>
    <w:rsid w:val="00D90AB2"/>
    <w:rsid w:val="00D90B9B"/>
    <w:rsid w:val="00D90DC2"/>
    <w:rsid w:val="00D91214"/>
    <w:rsid w:val="00D919AA"/>
    <w:rsid w:val="00D91C57"/>
    <w:rsid w:val="00D92245"/>
    <w:rsid w:val="00D92258"/>
    <w:rsid w:val="00D9296E"/>
    <w:rsid w:val="00D92AC0"/>
    <w:rsid w:val="00D93261"/>
    <w:rsid w:val="00D932A6"/>
    <w:rsid w:val="00D93324"/>
    <w:rsid w:val="00D93742"/>
    <w:rsid w:val="00D93A63"/>
    <w:rsid w:val="00D93AF8"/>
    <w:rsid w:val="00D93EB3"/>
    <w:rsid w:val="00D9484D"/>
    <w:rsid w:val="00D951D3"/>
    <w:rsid w:val="00D953A2"/>
    <w:rsid w:val="00D96D45"/>
    <w:rsid w:val="00D97074"/>
    <w:rsid w:val="00D973E0"/>
    <w:rsid w:val="00D97779"/>
    <w:rsid w:val="00D978BA"/>
    <w:rsid w:val="00D97A38"/>
    <w:rsid w:val="00D97A6C"/>
    <w:rsid w:val="00D97BEE"/>
    <w:rsid w:val="00D97C29"/>
    <w:rsid w:val="00D97CC9"/>
    <w:rsid w:val="00DA04CA"/>
    <w:rsid w:val="00DA0822"/>
    <w:rsid w:val="00DA0DDA"/>
    <w:rsid w:val="00DA10A8"/>
    <w:rsid w:val="00DA16BA"/>
    <w:rsid w:val="00DA16DB"/>
    <w:rsid w:val="00DA1802"/>
    <w:rsid w:val="00DA19AD"/>
    <w:rsid w:val="00DA1A6F"/>
    <w:rsid w:val="00DA21AE"/>
    <w:rsid w:val="00DA2509"/>
    <w:rsid w:val="00DA2CBD"/>
    <w:rsid w:val="00DA2F08"/>
    <w:rsid w:val="00DA3151"/>
    <w:rsid w:val="00DA3721"/>
    <w:rsid w:val="00DA39E2"/>
    <w:rsid w:val="00DA44D4"/>
    <w:rsid w:val="00DA4AE5"/>
    <w:rsid w:val="00DA4B72"/>
    <w:rsid w:val="00DA4BD2"/>
    <w:rsid w:val="00DA4BDE"/>
    <w:rsid w:val="00DA4D92"/>
    <w:rsid w:val="00DA4F0D"/>
    <w:rsid w:val="00DA514C"/>
    <w:rsid w:val="00DA517E"/>
    <w:rsid w:val="00DA5BA3"/>
    <w:rsid w:val="00DA5D66"/>
    <w:rsid w:val="00DA5FA9"/>
    <w:rsid w:val="00DA6846"/>
    <w:rsid w:val="00DA69C8"/>
    <w:rsid w:val="00DA6C2B"/>
    <w:rsid w:val="00DA70B2"/>
    <w:rsid w:val="00DA70C1"/>
    <w:rsid w:val="00DA74ED"/>
    <w:rsid w:val="00DA756A"/>
    <w:rsid w:val="00DA7593"/>
    <w:rsid w:val="00DA75F1"/>
    <w:rsid w:val="00DA767A"/>
    <w:rsid w:val="00DB0027"/>
    <w:rsid w:val="00DB0124"/>
    <w:rsid w:val="00DB02A7"/>
    <w:rsid w:val="00DB03C8"/>
    <w:rsid w:val="00DB06BB"/>
    <w:rsid w:val="00DB0822"/>
    <w:rsid w:val="00DB09A6"/>
    <w:rsid w:val="00DB0FB7"/>
    <w:rsid w:val="00DB100B"/>
    <w:rsid w:val="00DB1190"/>
    <w:rsid w:val="00DB1B77"/>
    <w:rsid w:val="00DB1F86"/>
    <w:rsid w:val="00DB2DC0"/>
    <w:rsid w:val="00DB2EDF"/>
    <w:rsid w:val="00DB35D9"/>
    <w:rsid w:val="00DB3C6F"/>
    <w:rsid w:val="00DB4050"/>
    <w:rsid w:val="00DB423C"/>
    <w:rsid w:val="00DB4420"/>
    <w:rsid w:val="00DB486B"/>
    <w:rsid w:val="00DB5240"/>
    <w:rsid w:val="00DB5886"/>
    <w:rsid w:val="00DB589F"/>
    <w:rsid w:val="00DB5D53"/>
    <w:rsid w:val="00DB66AE"/>
    <w:rsid w:val="00DB69AC"/>
    <w:rsid w:val="00DB6FD8"/>
    <w:rsid w:val="00DB7967"/>
    <w:rsid w:val="00DB7A52"/>
    <w:rsid w:val="00DB7DA6"/>
    <w:rsid w:val="00DC043C"/>
    <w:rsid w:val="00DC1072"/>
    <w:rsid w:val="00DC13A1"/>
    <w:rsid w:val="00DC163E"/>
    <w:rsid w:val="00DC1831"/>
    <w:rsid w:val="00DC1958"/>
    <w:rsid w:val="00DC19E8"/>
    <w:rsid w:val="00DC1C55"/>
    <w:rsid w:val="00DC2571"/>
    <w:rsid w:val="00DC264E"/>
    <w:rsid w:val="00DC282E"/>
    <w:rsid w:val="00DC28C0"/>
    <w:rsid w:val="00DC2A17"/>
    <w:rsid w:val="00DC2CE0"/>
    <w:rsid w:val="00DC2E69"/>
    <w:rsid w:val="00DC2F7D"/>
    <w:rsid w:val="00DC3216"/>
    <w:rsid w:val="00DC32C9"/>
    <w:rsid w:val="00DC38D0"/>
    <w:rsid w:val="00DC3AAA"/>
    <w:rsid w:val="00DC40A3"/>
    <w:rsid w:val="00DC505F"/>
    <w:rsid w:val="00DC56F2"/>
    <w:rsid w:val="00DC5A8A"/>
    <w:rsid w:val="00DC5B22"/>
    <w:rsid w:val="00DC64EC"/>
    <w:rsid w:val="00DC66CE"/>
    <w:rsid w:val="00DC66EF"/>
    <w:rsid w:val="00DC6D0C"/>
    <w:rsid w:val="00DC6DE6"/>
    <w:rsid w:val="00DC6DF9"/>
    <w:rsid w:val="00DC701B"/>
    <w:rsid w:val="00DC7422"/>
    <w:rsid w:val="00DC75B3"/>
    <w:rsid w:val="00DC79DA"/>
    <w:rsid w:val="00DD0068"/>
    <w:rsid w:val="00DD010C"/>
    <w:rsid w:val="00DD03BD"/>
    <w:rsid w:val="00DD0514"/>
    <w:rsid w:val="00DD05B7"/>
    <w:rsid w:val="00DD06AE"/>
    <w:rsid w:val="00DD0783"/>
    <w:rsid w:val="00DD0981"/>
    <w:rsid w:val="00DD21AD"/>
    <w:rsid w:val="00DD2232"/>
    <w:rsid w:val="00DD22FE"/>
    <w:rsid w:val="00DD2407"/>
    <w:rsid w:val="00DD2E68"/>
    <w:rsid w:val="00DD2EEC"/>
    <w:rsid w:val="00DD30FB"/>
    <w:rsid w:val="00DD341C"/>
    <w:rsid w:val="00DD34F1"/>
    <w:rsid w:val="00DD3718"/>
    <w:rsid w:val="00DD386F"/>
    <w:rsid w:val="00DD3C4C"/>
    <w:rsid w:val="00DD3E25"/>
    <w:rsid w:val="00DD413F"/>
    <w:rsid w:val="00DD4A6F"/>
    <w:rsid w:val="00DD4F14"/>
    <w:rsid w:val="00DD4FD8"/>
    <w:rsid w:val="00DD52AB"/>
    <w:rsid w:val="00DD551A"/>
    <w:rsid w:val="00DD5D31"/>
    <w:rsid w:val="00DD5F51"/>
    <w:rsid w:val="00DD604A"/>
    <w:rsid w:val="00DD610D"/>
    <w:rsid w:val="00DD64EF"/>
    <w:rsid w:val="00DD6C1D"/>
    <w:rsid w:val="00DD6E9B"/>
    <w:rsid w:val="00DD6F22"/>
    <w:rsid w:val="00DD73E3"/>
    <w:rsid w:val="00DD7455"/>
    <w:rsid w:val="00DD7E86"/>
    <w:rsid w:val="00DE03C5"/>
    <w:rsid w:val="00DE04B4"/>
    <w:rsid w:val="00DE04B5"/>
    <w:rsid w:val="00DE0974"/>
    <w:rsid w:val="00DE0AA3"/>
    <w:rsid w:val="00DE0C00"/>
    <w:rsid w:val="00DE0C2E"/>
    <w:rsid w:val="00DE0FD1"/>
    <w:rsid w:val="00DE1109"/>
    <w:rsid w:val="00DE116C"/>
    <w:rsid w:val="00DE11CB"/>
    <w:rsid w:val="00DE13F4"/>
    <w:rsid w:val="00DE19E3"/>
    <w:rsid w:val="00DE1BE3"/>
    <w:rsid w:val="00DE1C60"/>
    <w:rsid w:val="00DE1FC7"/>
    <w:rsid w:val="00DE2073"/>
    <w:rsid w:val="00DE2BC9"/>
    <w:rsid w:val="00DE33C9"/>
    <w:rsid w:val="00DE35FC"/>
    <w:rsid w:val="00DE3643"/>
    <w:rsid w:val="00DE3F6F"/>
    <w:rsid w:val="00DE4387"/>
    <w:rsid w:val="00DE47EB"/>
    <w:rsid w:val="00DE4AF5"/>
    <w:rsid w:val="00DE4BEF"/>
    <w:rsid w:val="00DE5002"/>
    <w:rsid w:val="00DE5C97"/>
    <w:rsid w:val="00DE5CCD"/>
    <w:rsid w:val="00DE61F2"/>
    <w:rsid w:val="00DE6589"/>
    <w:rsid w:val="00DE663B"/>
    <w:rsid w:val="00DE6A55"/>
    <w:rsid w:val="00DE7277"/>
    <w:rsid w:val="00DE7468"/>
    <w:rsid w:val="00DE7599"/>
    <w:rsid w:val="00DE76E4"/>
    <w:rsid w:val="00DE7C84"/>
    <w:rsid w:val="00DF0085"/>
    <w:rsid w:val="00DF02BC"/>
    <w:rsid w:val="00DF0873"/>
    <w:rsid w:val="00DF0FA8"/>
    <w:rsid w:val="00DF107E"/>
    <w:rsid w:val="00DF1187"/>
    <w:rsid w:val="00DF1346"/>
    <w:rsid w:val="00DF17D4"/>
    <w:rsid w:val="00DF27C0"/>
    <w:rsid w:val="00DF2A2A"/>
    <w:rsid w:val="00DF34EA"/>
    <w:rsid w:val="00DF3A02"/>
    <w:rsid w:val="00DF4AE4"/>
    <w:rsid w:val="00DF51C1"/>
    <w:rsid w:val="00DF5478"/>
    <w:rsid w:val="00DF5612"/>
    <w:rsid w:val="00DF58D9"/>
    <w:rsid w:val="00DF5EF7"/>
    <w:rsid w:val="00DF606D"/>
    <w:rsid w:val="00DF661D"/>
    <w:rsid w:val="00DF674A"/>
    <w:rsid w:val="00DF694B"/>
    <w:rsid w:val="00DF6E63"/>
    <w:rsid w:val="00DF70B3"/>
    <w:rsid w:val="00DF7AB0"/>
    <w:rsid w:val="00E00085"/>
    <w:rsid w:val="00E00166"/>
    <w:rsid w:val="00E002B8"/>
    <w:rsid w:val="00E003ED"/>
    <w:rsid w:val="00E00790"/>
    <w:rsid w:val="00E00A0C"/>
    <w:rsid w:val="00E00A63"/>
    <w:rsid w:val="00E00BE1"/>
    <w:rsid w:val="00E012D2"/>
    <w:rsid w:val="00E018E6"/>
    <w:rsid w:val="00E01CF5"/>
    <w:rsid w:val="00E022A7"/>
    <w:rsid w:val="00E02635"/>
    <w:rsid w:val="00E02667"/>
    <w:rsid w:val="00E027C8"/>
    <w:rsid w:val="00E02CC3"/>
    <w:rsid w:val="00E02D56"/>
    <w:rsid w:val="00E03761"/>
    <w:rsid w:val="00E04373"/>
    <w:rsid w:val="00E04CCE"/>
    <w:rsid w:val="00E05368"/>
    <w:rsid w:val="00E054EE"/>
    <w:rsid w:val="00E0598E"/>
    <w:rsid w:val="00E05C3D"/>
    <w:rsid w:val="00E05D6D"/>
    <w:rsid w:val="00E05F0A"/>
    <w:rsid w:val="00E06025"/>
    <w:rsid w:val="00E0704D"/>
    <w:rsid w:val="00E07505"/>
    <w:rsid w:val="00E07868"/>
    <w:rsid w:val="00E07D7F"/>
    <w:rsid w:val="00E107B4"/>
    <w:rsid w:val="00E1088C"/>
    <w:rsid w:val="00E10973"/>
    <w:rsid w:val="00E10A44"/>
    <w:rsid w:val="00E10B1E"/>
    <w:rsid w:val="00E10FAD"/>
    <w:rsid w:val="00E1113E"/>
    <w:rsid w:val="00E11614"/>
    <w:rsid w:val="00E1187B"/>
    <w:rsid w:val="00E11DB0"/>
    <w:rsid w:val="00E124E6"/>
    <w:rsid w:val="00E12750"/>
    <w:rsid w:val="00E127A5"/>
    <w:rsid w:val="00E12983"/>
    <w:rsid w:val="00E12A95"/>
    <w:rsid w:val="00E12C1F"/>
    <w:rsid w:val="00E12C4E"/>
    <w:rsid w:val="00E12E41"/>
    <w:rsid w:val="00E12F40"/>
    <w:rsid w:val="00E13016"/>
    <w:rsid w:val="00E13084"/>
    <w:rsid w:val="00E130C0"/>
    <w:rsid w:val="00E1351D"/>
    <w:rsid w:val="00E13656"/>
    <w:rsid w:val="00E13FCD"/>
    <w:rsid w:val="00E1427D"/>
    <w:rsid w:val="00E14B94"/>
    <w:rsid w:val="00E14D29"/>
    <w:rsid w:val="00E150A5"/>
    <w:rsid w:val="00E1532C"/>
    <w:rsid w:val="00E15602"/>
    <w:rsid w:val="00E1579E"/>
    <w:rsid w:val="00E1592E"/>
    <w:rsid w:val="00E15942"/>
    <w:rsid w:val="00E15986"/>
    <w:rsid w:val="00E16535"/>
    <w:rsid w:val="00E168CE"/>
    <w:rsid w:val="00E169FE"/>
    <w:rsid w:val="00E16C6F"/>
    <w:rsid w:val="00E171C7"/>
    <w:rsid w:val="00E173BD"/>
    <w:rsid w:val="00E17522"/>
    <w:rsid w:val="00E17D44"/>
    <w:rsid w:val="00E2050E"/>
    <w:rsid w:val="00E205F4"/>
    <w:rsid w:val="00E20D44"/>
    <w:rsid w:val="00E20D70"/>
    <w:rsid w:val="00E210D2"/>
    <w:rsid w:val="00E2151A"/>
    <w:rsid w:val="00E21AFC"/>
    <w:rsid w:val="00E21B12"/>
    <w:rsid w:val="00E21E35"/>
    <w:rsid w:val="00E222C3"/>
    <w:rsid w:val="00E22B1A"/>
    <w:rsid w:val="00E2301C"/>
    <w:rsid w:val="00E23337"/>
    <w:rsid w:val="00E2399B"/>
    <w:rsid w:val="00E23DDF"/>
    <w:rsid w:val="00E24139"/>
    <w:rsid w:val="00E24351"/>
    <w:rsid w:val="00E2468B"/>
    <w:rsid w:val="00E2498F"/>
    <w:rsid w:val="00E259E3"/>
    <w:rsid w:val="00E25D16"/>
    <w:rsid w:val="00E25F4D"/>
    <w:rsid w:val="00E26049"/>
    <w:rsid w:val="00E266FC"/>
    <w:rsid w:val="00E26EA9"/>
    <w:rsid w:val="00E26FE5"/>
    <w:rsid w:val="00E2736E"/>
    <w:rsid w:val="00E276B9"/>
    <w:rsid w:val="00E30110"/>
    <w:rsid w:val="00E308BF"/>
    <w:rsid w:val="00E30CF3"/>
    <w:rsid w:val="00E30D46"/>
    <w:rsid w:val="00E30F31"/>
    <w:rsid w:val="00E31445"/>
    <w:rsid w:val="00E31C72"/>
    <w:rsid w:val="00E31DB6"/>
    <w:rsid w:val="00E320AC"/>
    <w:rsid w:val="00E32494"/>
    <w:rsid w:val="00E32739"/>
    <w:rsid w:val="00E328CC"/>
    <w:rsid w:val="00E32A59"/>
    <w:rsid w:val="00E32C1A"/>
    <w:rsid w:val="00E330FC"/>
    <w:rsid w:val="00E33189"/>
    <w:rsid w:val="00E331C1"/>
    <w:rsid w:val="00E33406"/>
    <w:rsid w:val="00E33776"/>
    <w:rsid w:val="00E337AB"/>
    <w:rsid w:val="00E33AC3"/>
    <w:rsid w:val="00E33E38"/>
    <w:rsid w:val="00E341C9"/>
    <w:rsid w:val="00E34633"/>
    <w:rsid w:val="00E34D12"/>
    <w:rsid w:val="00E34DB7"/>
    <w:rsid w:val="00E35A07"/>
    <w:rsid w:val="00E365DC"/>
    <w:rsid w:val="00E3669E"/>
    <w:rsid w:val="00E36872"/>
    <w:rsid w:val="00E37334"/>
    <w:rsid w:val="00E37764"/>
    <w:rsid w:val="00E378B9"/>
    <w:rsid w:val="00E37B87"/>
    <w:rsid w:val="00E37C96"/>
    <w:rsid w:val="00E37D8E"/>
    <w:rsid w:val="00E37FC3"/>
    <w:rsid w:val="00E40734"/>
    <w:rsid w:val="00E40A10"/>
    <w:rsid w:val="00E40A32"/>
    <w:rsid w:val="00E40E9E"/>
    <w:rsid w:val="00E40F7A"/>
    <w:rsid w:val="00E41489"/>
    <w:rsid w:val="00E4191D"/>
    <w:rsid w:val="00E41970"/>
    <w:rsid w:val="00E41E40"/>
    <w:rsid w:val="00E420A8"/>
    <w:rsid w:val="00E42286"/>
    <w:rsid w:val="00E4280C"/>
    <w:rsid w:val="00E42FC8"/>
    <w:rsid w:val="00E43065"/>
    <w:rsid w:val="00E431FD"/>
    <w:rsid w:val="00E435DF"/>
    <w:rsid w:val="00E43655"/>
    <w:rsid w:val="00E436F0"/>
    <w:rsid w:val="00E4380A"/>
    <w:rsid w:val="00E43BE6"/>
    <w:rsid w:val="00E43D63"/>
    <w:rsid w:val="00E43D8D"/>
    <w:rsid w:val="00E43FA0"/>
    <w:rsid w:val="00E44097"/>
    <w:rsid w:val="00E440CF"/>
    <w:rsid w:val="00E44384"/>
    <w:rsid w:val="00E44428"/>
    <w:rsid w:val="00E44659"/>
    <w:rsid w:val="00E446DE"/>
    <w:rsid w:val="00E44BE2"/>
    <w:rsid w:val="00E45331"/>
    <w:rsid w:val="00E459B3"/>
    <w:rsid w:val="00E45C5B"/>
    <w:rsid w:val="00E45CA5"/>
    <w:rsid w:val="00E45DD9"/>
    <w:rsid w:val="00E461AA"/>
    <w:rsid w:val="00E4676D"/>
    <w:rsid w:val="00E468F0"/>
    <w:rsid w:val="00E46CA7"/>
    <w:rsid w:val="00E46E90"/>
    <w:rsid w:val="00E46F3A"/>
    <w:rsid w:val="00E477E1"/>
    <w:rsid w:val="00E47A34"/>
    <w:rsid w:val="00E47F34"/>
    <w:rsid w:val="00E50798"/>
    <w:rsid w:val="00E509DE"/>
    <w:rsid w:val="00E50A9B"/>
    <w:rsid w:val="00E50BF3"/>
    <w:rsid w:val="00E50CFF"/>
    <w:rsid w:val="00E50D25"/>
    <w:rsid w:val="00E510F6"/>
    <w:rsid w:val="00E5197B"/>
    <w:rsid w:val="00E52BE7"/>
    <w:rsid w:val="00E5319A"/>
    <w:rsid w:val="00E535FF"/>
    <w:rsid w:val="00E53A18"/>
    <w:rsid w:val="00E53F3A"/>
    <w:rsid w:val="00E54078"/>
    <w:rsid w:val="00E540FD"/>
    <w:rsid w:val="00E54289"/>
    <w:rsid w:val="00E54E06"/>
    <w:rsid w:val="00E55628"/>
    <w:rsid w:val="00E556C8"/>
    <w:rsid w:val="00E556EE"/>
    <w:rsid w:val="00E5577B"/>
    <w:rsid w:val="00E55835"/>
    <w:rsid w:val="00E565D9"/>
    <w:rsid w:val="00E56E42"/>
    <w:rsid w:val="00E56FED"/>
    <w:rsid w:val="00E57283"/>
    <w:rsid w:val="00E57325"/>
    <w:rsid w:val="00E57326"/>
    <w:rsid w:val="00E5761E"/>
    <w:rsid w:val="00E57F28"/>
    <w:rsid w:val="00E57FF0"/>
    <w:rsid w:val="00E601E5"/>
    <w:rsid w:val="00E60780"/>
    <w:rsid w:val="00E60B37"/>
    <w:rsid w:val="00E60BBC"/>
    <w:rsid w:val="00E6131D"/>
    <w:rsid w:val="00E6156F"/>
    <w:rsid w:val="00E6178B"/>
    <w:rsid w:val="00E61BFE"/>
    <w:rsid w:val="00E61F19"/>
    <w:rsid w:val="00E62029"/>
    <w:rsid w:val="00E6264B"/>
    <w:rsid w:val="00E631DD"/>
    <w:rsid w:val="00E63B66"/>
    <w:rsid w:val="00E640F6"/>
    <w:rsid w:val="00E6427B"/>
    <w:rsid w:val="00E6488E"/>
    <w:rsid w:val="00E64B75"/>
    <w:rsid w:val="00E64C70"/>
    <w:rsid w:val="00E650E2"/>
    <w:rsid w:val="00E651C9"/>
    <w:rsid w:val="00E65462"/>
    <w:rsid w:val="00E655A3"/>
    <w:rsid w:val="00E65833"/>
    <w:rsid w:val="00E6594F"/>
    <w:rsid w:val="00E66257"/>
    <w:rsid w:val="00E662DA"/>
    <w:rsid w:val="00E66810"/>
    <w:rsid w:val="00E66B40"/>
    <w:rsid w:val="00E66B56"/>
    <w:rsid w:val="00E66E2E"/>
    <w:rsid w:val="00E6705E"/>
    <w:rsid w:val="00E67657"/>
    <w:rsid w:val="00E67A92"/>
    <w:rsid w:val="00E67CAD"/>
    <w:rsid w:val="00E67F3E"/>
    <w:rsid w:val="00E7091D"/>
    <w:rsid w:val="00E70BC9"/>
    <w:rsid w:val="00E70D5E"/>
    <w:rsid w:val="00E71198"/>
    <w:rsid w:val="00E71370"/>
    <w:rsid w:val="00E71489"/>
    <w:rsid w:val="00E718B8"/>
    <w:rsid w:val="00E71BAC"/>
    <w:rsid w:val="00E71FC1"/>
    <w:rsid w:val="00E72233"/>
    <w:rsid w:val="00E7278D"/>
    <w:rsid w:val="00E727D5"/>
    <w:rsid w:val="00E72817"/>
    <w:rsid w:val="00E7282D"/>
    <w:rsid w:val="00E7285E"/>
    <w:rsid w:val="00E72CA3"/>
    <w:rsid w:val="00E72ED2"/>
    <w:rsid w:val="00E73507"/>
    <w:rsid w:val="00E73625"/>
    <w:rsid w:val="00E73918"/>
    <w:rsid w:val="00E73AC7"/>
    <w:rsid w:val="00E73BCD"/>
    <w:rsid w:val="00E73DAC"/>
    <w:rsid w:val="00E74054"/>
    <w:rsid w:val="00E742BD"/>
    <w:rsid w:val="00E74D53"/>
    <w:rsid w:val="00E74F95"/>
    <w:rsid w:val="00E750C9"/>
    <w:rsid w:val="00E755B6"/>
    <w:rsid w:val="00E75E03"/>
    <w:rsid w:val="00E765DE"/>
    <w:rsid w:val="00E7680F"/>
    <w:rsid w:val="00E76A78"/>
    <w:rsid w:val="00E77427"/>
    <w:rsid w:val="00E7762C"/>
    <w:rsid w:val="00E77747"/>
    <w:rsid w:val="00E77773"/>
    <w:rsid w:val="00E77DE4"/>
    <w:rsid w:val="00E8079B"/>
    <w:rsid w:val="00E80F68"/>
    <w:rsid w:val="00E80FD1"/>
    <w:rsid w:val="00E819F7"/>
    <w:rsid w:val="00E81C2D"/>
    <w:rsid w:val="00E826BA"/>
    <w:rsid w:val="00E82F2A"/>
    <w:rsid w:val="00E83088"/>
    <w:rsid w:val="00E8330F"/>
    <w:rsid w:val="00E83382"/>
    <w:rsid w:val="00E8354C"/>
    <w:rsid w:val="00E837F3"/>
    <w:rsid w:val="00E83BB2"/>
    <w:rsid w:val="00E83CF9"/>
    <w:rsid w:val="00E83E02"/>
    <w:rsid w:val="00E83E78"/>
    <w:rsid w:val="00E84104"/>
    <w:rsid w:val="00E84857"/>
    <w:rsid w:val="00E84AD1"/>
    <w:rsid w:val="00E84E5D"/>
    <w:rsid w:val="00E8538E"/>
    <w:rsid w:val="00E856CD"/>
    <w:rsid w:val="00E85867"/>
    <w:rsid w:val="00E85BD0"/>
    <w:rsid w:val="00E85C05"/>
    <w:rsid w:val="00E85E89"/>
    <w:rsid w:val="00E865C9"/>
    <w:rsid w:val="00E871CE"/>
    <w:rsid w:val="00E872C2"/>
    <w:rsid w:val="00E87C4C"/>
    <w:rsid w:val="00E90340"/>
    <w:rsid w:val="00E90611"/>
    <w:rsid w:val="00E9090D"/>
    <w:rsid w:val="00E90CE1"/>
    <w:rsid w:val="00E90DBE"/>
    <w:rsid w:val="00E911F3"/>
    <w:rsid w:val="00E91297"/>
    <w:rsid w:val="00E917F3"/>
    <w:rsid w:val="00E91876"/>
    <w:rsid w:val="00E91B2D"/>
    <w:rsid w:val="00E91B64"/>
    <w:rsid w:val="00E92233"/>
    <w:rsid w:val="00E922B9"/>
    <w:rsid w:val="00E9236D"/>
    <w:rsid w:val="00E925D4"/>
    <w:rsid w:val="00E92A87"/>
    <w:rsid w:val="00E92AF6"/>
    <w:rsid w:val="00E92CE6"/>
    <w:rsid w:val="00E93124"/>
    <w:rsid w:val="00E93238"/>
    <w:rsid w:val="00E93430"/>
    <w:rsid w:val="00E93E75"/>
    <w:rsid w:val="00E94A37"/>
    <w:rsid w:val="00E94BCD"/>
    <w:rsid w:val="00E94E8F"/>
    <w:rsid w:val="00E95399"/>
    <w:rsid w:val="00E95444"/>
    <w:rsid w:val="00E956CB"/>
    <w:rsid w:val="00E9593B"/>
    <w:rsid w:val="00E95D3A"/>
    <w:rsid w:val="00E95DD7"/>
    <w:rsid w:val="00E95EB3"/>
    <w:rsid w:val="00E96746"/>
    <w:rsid w:val="00E973A7"/>
    <w:rsid w:val="00E97576"/>
    <w:rsid w:val="00E97622"/>
    <w:rsid w:val="00E976B5"/>
    <w:rsid w:val="00E9775E"/>
    <w:rsid w:val="00EA055F"/>
    <w:rsid w:val="00EA06F5"/>
    <w:rsid w:val="00EA0E8F"/>
    <w:rsid w:val="00EA1116"/>
    <w:rsid w:val="00EA1678"/>
    <w:rsid w:val="00EA1B79"/>
    <w:rsid w:val="00EA23C4"/>
    <w:rsid w:val="00EA253D"/>
    <w:rsid w:val="00EA2667"/>
    <w:rsid w:val="00EA2D1B"/>
    <w:rsid w:val="00EA2DB7"/>
    <w:rsid w:val="00EA304F"/>
    <w:rsid w:val="00EA32C1"/>
    <w:rsid w:val="00EA331D"/>
    <w:rsid w:val="00EA33D0"/>
    <w:rsid w:val="00EA35B1"/>
    <w:rsid w:val="00EA50D9"/>
    <w:rsid w:val="00EA5140"/>
    <w:rsid w:val="00EA5C78"/>
    <w:rsid w:val="00EA5EC6"/>
    <w:rsid w:val="00EA6032"/>
    <w:rsid w:val="00EA6042"/>
    <w:rsid w:val="00EA6908"/>
    <w:rsid w:val="00EA6EE3"/>
    <w:rsid w:val="00EA79BB"/>
    <w:rsid w:val="00EA7FCC"/>
    <w:rsid w:val="00EB00FD"/>
    <w:rsid w:val="00EB0692"/>
    <w:rsid w:val="00EB1087"/>
    <w:rsid w:val="00EB1122"/>
    <w:rsid w:val="00EB1564"/>
    <w:rsid w:val="00EB1628"/>
    <w:rsid w:val="00EB18ED"/>
    <w:rsid w:val="00EB194A"/>
    <w:rsid w:val="00EB199C"/>
    <w:rsid w:val="00EB1A8C"/>
    <w:rsid w:val="00EB1BEC"/>
    <w:rsid w:val="00EB2148"/>
    <w:rsid w:val="00EB2886"/>
    <w:rsid w:val="00EB28C3"/>
    <w:rsid w:val="00EB290B"/>
    <w:rsid w:val="00EB3297"/>
    <w:rsid w:val="00EB3614"/>
    <w:rsid w:val="00EB3712"/>
    <w:rsid w:val="00EB3A74"/>
    <w:rsid w:val="00EB3AB3"/>
    <w:rsid w:val="00EB3B30"/>
    <w:rsid w:val="00EB3D50"/>
    <w:rsid w:val="00EB3E75"/>
    <w:rsid w:val="00EB3FFF"/>
    <w:rsid w:val="00EB421E"/>
    <w:rsid w:val="00EB437F"/>
    <w:rsid w:val="00EB4B48"/>
    <w:rsid w:val="00EB4C3D"/>
    <w:rsid w:val="00EB4CBB"/>
    <w:rsid w:val="00EB56A3"/>
    <w:rsid w:val="00EB5843"/>
    <w:rsid w:val="00EB5AE4"/>
    <w:rsid w:val="00EB5C72"/>
    <w:rsid w:val="00EB5E08"/>
    <w:rsid w:val="00EB650F"/>
    <w:rsid w:val="00EB66A7"/>
    <w:rsid w:val="00EB69D5"/>
    <w:rsid w:val="00EB6ECC"/>
    <w:rsid w:val="00EB6FAC"/>
    <w:rsid w:val="00EB6FDA"/>
    <w:rsid w:val="00EB76DE"/>
    <w:rsid w:val="00EC020E"/>
    <w:rsid w:val="00EC05FC"/>
    <w:rsid w:val="00EC06D3"/>
    <w:rsid w:val="00EC0ACD"/>
    <w:rsid w:val="00EC0D69"/>
    <w:rsid w:val="00EC11E3"/>
    <w:rsid w:val="00EC1314"/>
    <w:rsid w:val="00EC14F5"/>
    <w:rsid w:val="00EC1BBC"/>
    <w:rsid w:val="00EC23D7"/>
    <w:rsid w:val="00EC2A30"/>
    <w:rsid w:val="00EC2A99"/>
    <w:rsid w:val="00EC3FEA"/>
    <w:rsid w:val="00EC418F"/>
    <w:rsid w:val="00EC4388"/>
    <w:rsid w:val="00EC476B"/>
    <w:rsid w:val="00EC47C0"/>
    <w:rsid w:val="00EC4818"/>
    <w:rsid w:val="00EC4E2F"/>
    <w:rsid w:val="00EC527B"/>
    <w:rsid w:val="00EC5446"/>
    <w:rsid w:val="00EC57FF"/>
    <w:rsid w:val="00EC59ED"/>
    <w:rsid w:val="00EC5DC9"/>
    <w:rsid w:val="00EC5E2C"/>
    <w:rsid w:val="00EC5F60"/>
    <w:rsid w:val="00EC5F83"/>
    <w:rsid w:val="00EC5FC6"/>
    <w:rsid w:val="00EC6485"/>
    <w:rsid w:val="00EC65D9"/>
    <w:rsid w:val="00EC6AC0"/>
    <w:rsid w:val="00EC6DF8"/>
    <w:rsid w:val="00EC70EB"/>
    <w:rsid w:val="00EC71EA"/>
    <w:rsid w:val="00EC7853"/>
    <w:rsid w:val="00ED0202"/>
    <w:rsid w:val="00ED027B"/>
    <w:rsid w:val="00ED02CF"/>
    <w:rsid w:val="00ED048D"/>
    <w:rsid w:val="00ED0C67"/>
    <w:rsid w:val="00ED157C"/>
    <w:rsid w:val="00ED193D"/>
    <w:rsid w:val="00ED19CA"/>
    <w:rsid w:val="00ED1A96"/>
    <w:rsid w:val="00ED1B3F"/>
    <w:rsid w:val="00ED1CFE"/>
    <w:rsid w:val="00ED1F83"/>
    <w:rsid w:val="00ED2010"/>
    <w:rsid w:val="00ED255D"/>
    <w:rsid w:val="00ED2951"/>
    <w:rsid w:val="00ED3079"/>
    <w:rsid w:val="00ED339F"/>
    <w:rsid w:val="00ED3BA7"/>
    <w:rsid w:val="00ED4278"/>
    <w:rsid w:val="00ED44E5"/>
    <w:rsid w:val="00ED4856"/>
    <w:rsid w:val="00ED4C55"/>
    <w:rsid w:val="00ED4DBC"/>
    <w:rsid w:val="00ED59A3"/>
    <w:rsid w:val="00ED67E3"/>
    <w:rsid w:val="00ED67E6"/>
    <w:rsid w:val="00ED78A1"/>
    <w:rsid w:val="00EE020F"/>
    <w:rsid w:val="00EE08B3"/>
    <w:rsid w:val="00EE0B64"/>
    <w:rsid w:val="00EE1268"/>
    <w:rsid w:val="00EE131E"/>
    <w:rsid w:val="00EE1ABF"/>
    <w:rsid w:val="00EE2323"/>
    <w:rsid w:val="00EE239A"/>
    <w:rsid w:val="00EE2BC5"/>
    <w:rsid w:val="00EE2E63"/>
    <w:rsid w:val="00EE2F11"/>
    <w:rsid w:val="00EE2F56"/>
    <w:rsid w:val="00EE2F7A"/>
    <w:rsid w:val="00EE322D"/>
    <w:rsid w:val="00EE349B"/>
    <w:rsid w:val="00EE4003"/>
    <w:rsid w:val="00EE4814"/>
    <w:rsid w:val="00EE48CB"/>
    <w:rsid w:val="00EE48CF"/>
    <w:rsid w:val="00EE4B44"/>
    <w:rsid w:val="00EE4D1D"/>
    <w:rsid w:val="00EE5643"/>
    <w:rsid w:val="00EE56F4"/>
    <w:rsid w:val="00EE59D6"/>
    <w:rsid w:val="00EE5D38"/>
    <w:rsid w:val="00EE6153"/>
    <w:rsid w:val="00EE625A"/>
    <w:rsid w:val="00EE63CE"/>
    <w:rsid w:val="00EE6408"/>
    <w:rsid w:val="00EE64EF"/>
    <w:rsid w:val="00EE72E2"/>
    <w:rsid w:val="00EE7A02"/>
    <w:rsid w:val="00EE7BF1"/>
    <w:rsid w:val="00EE7EC6"/>
    <w:rsid w:val="00EF09A7"/>
    <w:rsid w:val="00EF14E0"/>
    <w:rsid w:val="00EF1785"/>
    <w:rsid w:val="00EF17B4"/>
    <w:rsid w:val="00EF1B8B"/>
    <w:rsid w:val="00EF1CB5"/>
    <w:rsid w:val="00EF1CB6"/>
    <w:rsid w:val="00EF1CDF"/>
    <w:rsid w:val="00EF2364"/>
    <w:rsid w:val="00EF25E0"/>
    <w:rsid w:val="00EF2932"/>
    <w:rsid w:val="00EF2C59"/>
    <w:rsid w:val="00EF2CCD"/>
    <w:rsid w:val="00EF2F3A"/>
    <w:rsid w:val="00EF30B1"/>
    <w:rsid w:val="00EF314D"/>
    <w:rsid w:val="00EF382A"/>
    <w:rsid w:val="00EF398B"/>
    <w:rsid w:val="00EF3A1A"/>
    <w:rsid w:val="00EF3A33"/>
    <w:rsid w:val="00EF3AD1"/>
    <w:rsid w:val="00EF3D13"/>
    <w:rsid w:val="00EF4392"/>
    <w:rsid w:val="00EF4B09"/>
    <w:rsid w:val="00EF50BA"/>
    <w:rsid w:val="00EF5A0B"/>
    <w:rsid w:val="00EF5BF3"/>
    <w:rsid w:val="00EF5DA2"/>
    <w:rsid w:val="00EF5F6D"/>
    <w:rsid w:val="00EF6B21"/>
    <w:rsid w:val="00EF70BE"/>
    <w:rsid w:val="00EF716E"/>
    <w:rsid w:val="00EF7AA5"/>
    <w:rsid w:val="00EF7AAB"/>
    <w:rsid w:val="00F002A6"/>
    <w:rsid w:val="00F004E3"/>
    <w:rsid w:val="00F0062C"/>
    <w:rsid w:val="00F00691"/>
    <w:rsid w:val="00F0090A"/>
    <w:rsid w:val="00F00A14"/>
    <w:rsid w:val="00F00B25"/>
    <w:rsid w:val="00F00B5C"/>
    <w:rsid w:val="00F00BFA"/>
    <w:rsid w:val="00F00C14"/>
    <w:rsid w:val="00F013F9"/>
    <w:rsid w:val="00F01590"/>
    <w:rsid w:val="00F01F48"/>
    <w:rsid w:val="00F020B8"/>
    <w:rsid w:val="00F02610"/>
    <w:rsid w:val="00F02CBC"/>
    <w:rsid w:val="00F02D2E"/>
    <w:rsid w:val="00F02D96"/>
    <w:rsid w:val="00F03463"/>
    <w:rsid w:val="00F03502"/>
    <w:rsid w:val="00F0489F"/>
    <w:rsid w:val="00F048F9"/>
    <w:rsid w:val="00F04F32"/>
    <w:rsid w:val="00F053BC"/>
    <w:rsid w:val="00F05474"/>
    <w:rsid w:val="00F05AE2"/>
    <w:rsid w:val="00F05B5F"/>
    <w:rsid w:val="00F061CF"/>
    <w:rsid w:val="00F06DA7"/>
    <w:rsid w:val="00F07BD1"/>
    <w:rsid w:val="00F10386"/>
    <w:rsid w:val="00F105D9"/>
    <w:rsid w:val="00F10CAD"/>
    <w:rsid w:val="00F10F5A"/>
    <w:rsid w:val="00F10FBC"/>
    <w:rsid w:val="00F11081"/>
    <w:rsid w:val="00F11379"/>
    <w:rsid w:val="00F11BC2"/>
    <w:rsid w:val="00F11C7C"/>
    <w:rsid w:val="00F11CDF"/>
    <w:rsid w:val="00F11DB2"/>
    <w:rsid w:val="00F11E1E"/>
    <w:rsid w:val="00F11E6B"/>
    <w:rsid w:val="00F11ED8"/>
    <w:rsid w:val="00F1263C"/>
    <w:rsid w:val="00F1274E"/>
    <w:rsid w:val="00F1296F"/>
    <w:rsid w:val="00F12990"/>
    <w:rsid w:val="00F12C1C"/>
    <w:rsid w:val="00F13031"/>
    <w:rsid w:val="00F136F3"/>
    <w:rsid w:val="00F13BB3"/>
    <w:rsid w:val="00F13C54"/>
    <w:rsid w:val="00F13E05"/>
    <w:rsid w:val="00F13E99"/>
    <w:rsid w:val="00F140DD"/>
    <w:rsid w:val="00F141B0"/>
    <w:rsid w:val="00F14526"/>
    <w:rsid w:val="00F145A5"/>
    <w:rsid w:val="00F14724"/>
    <w:rsid w:val="00F14B30"/>
    <w:rsid w:val="00F14BAC"/>
    <w:rsid w:val="00F14FDB"/>
    <w:rsid w:val="00F15531"/>
    <w:rsid w:val="00F1587E"/>
    <w:rsid w:val="00F15A83"/>
    <w:rsid w:val="00F16852"/>
    <w:rsid w:val="00F17140"/>
    <w:rsid w:val="00F20272"/>
    <w:rsid w:val="00F206E0"/>
    <w:rsid w:val="00F211CB"/>
    <w:rsid w:val="00F21520"/>
    <w:rsid w:val="00F21B0B"/>
    <w:rsid w:val="00F220A3"/>
    <w:rsid w:val="00F221E7"/>
    <w:rsid w:val="00F22AE9"/>
    <w:rsid w:val="00F22BB5"/>
    <w:rsid w:val="00F23051"/>
    <w:rsid w:val="00F23123"/>
    <w:rsid w:val="00F2323F"/>
    <w:rsid w:val="00F23B64"/>
    <w:rsid w:val="00F2438B"/>
    <w:rsid w:val="00F24746"/>
    <w:rsid w:val="00F24890"/>
    <w:rsid w:val="00F24974"/>
    <w:rsid w:val="00F251BA"/>
    <w:rsid w:val="00F259E8"/>
    <w:rsid w:val="00F25C27"/>
    <w:rsid w:val="00F25CCE"/>
    <w:rsid w:val="00F26651"/>
    <w:rsid w:val="00F26B15"/>
    <w:rsid w:val="00F26C58"/>
    <w:rsid w:val="00F270ED"/>
    <w:rsid w:val="00F27228"/>
    <w:rsid w:val="00F277AD"/>
    <w:rsid w:val="00F30001"/>
    <w:rsid w:val="00F30106"/>
    <w:rsid w:val="00F30357"/>
    <w:rsid w:val="00F3079A"/>
    <w:rsid w:val="00F30909"/>
    <w:rsid w:val="00F30FAD"/>
    <w:rsid w:val="00F31505"/>
    <w:rsid w:val="00F315E8"/>
    <w:rsid w:val="00F316B3"/>
    <w:rsid w:val="00F31A38"/>
    <w:rsid w:val="00F31BDB"/>
    <w:rsid w:val="00F31BEF"/>
    <w:rsid w:val="00F320B9"/>
    <w:rsid w:val="00F32405"/>
    <w:rsid w:val="00F32484"/>
    <w:rsid w:val="00F32545"/>
    <w:rsid w:val="00F32771"/>
    <w:rsid w:val="00F3298E"/>
    <w:rsid w:val="00F330C8"/>
    <w:rsid w:val="00F3349E"/>
    <w:rsid w:val="00F33E1A"/>
    <w:rsid w:val="00F341CC"/>
    <w:rsid w:val="00F343E5"/>
    <w:rsid w:val="00F34467"/>
    <w:rsid w:val="00F34BCA"/>
    <w:rsid w:val="00F34EE6"/>
    <w:rsid w:val="00F3541F"/>
    <w:rsid w:val="00F35B21"/>
    <w:rsid w:val="00F36360"/>
    <w:rsid w:val="00F3662D"/>
    <w:rsid w:val="00F36749"/>
    <w:rsid w:val="00F36C26"/>
    <w:rsid w:val="00F36D81"/>
    <w:rsid w:val="00F36EA7"/>
    <w:rsid w:val="00F371A7"/>
    <w:rsid w:val="00F375F2"/>
    <w:rsid w:val="00F3778C"/>
    <w:rsid w:val="00F37847"/>
    <w:rsid w:val="00F37E3C"/>
    <w:rsid w:val="00F37FBA"/>
    <w:rsid w:val="00F4011E"/>
    <w:rsid w:val="00F405B0"/>
    <w:rsid w:val="00F40826"/>
    <w:rsid w:val="00F40EA0"/>
    <w:rsid w:val="00F40EA8"/>
    <w:rsid w:val="00F40F2F"/>
    <w:rsid w:val="00F411A9"/>
    <w:rsid w:val="00F4188A"/>
    <w:rsid w:val="00F41DB6"/>
    <w:rsid w:val="00F41FB5"/>
    <w:rsid w:val="00F42159"/>
    <w:rsid w:val="00F423CA"/>
    <w:rsid w:val="00F42494"/>
    <w:rsid w:val="00F42624"/>
    <w:rsid w:val="00F4277B"/>
    <w:rsid w:val="00F42893"/>
    <w:rsid w:val="00F42AC2"/>
    <w:rsid w:val="00F42C7A"/>
    <w:rsid w:val="00F42FF3"/>
    <w:rsid w:val="00F4303B"/>
    <w:rsid w:val="00F430FB"/>
    <w:rsid w:val="00F4344E"/>
    <w:rsid w:val="00F43B37"/>
    <w:rsid w:val="00F43F0D"/>
    <w:rsid w:val="00F44092"/>
    <w:rsid w:val="00F44484"/>
    <w:rsid w:val="00F448C4"/>
    <w:rsid w:val="00F44CCC"/>
    <w:rsid w:val="00F44E9C"/>
    <w:rsid w:val="00F451B7"/>
    <w:rsid w:val="00F4576D"/>
    <w:rsid w:val="00F45A00"/>
    <w:rsid w:val="00F460E4"/>
    <w:rsid w:val="00F460FA"/>
    <w:rsid w:val="00F46325"/>
    <w:rsid w:val="00F46399"/>
    <w:rsid w:val="00F46529"/>
    <w:rsid w:val="00F465DF"/>
    <w:rsid w:val="00F46699"/>
    <w:rsid w:val="00F4691B"/>
    <w:rsid w:val="00F4702F"/>
    <w:rsid w:val="00F4716C"/>
    <w:rsid w:val="00F4748B"/>
    <w:rsid w:val="00F47681"/>
    <w:rsid w:val="00F47A50"/>
    <w:rsid w:val="00F47C3A"/>
    <w:rsid w:val="00F47DB3"/>
    <w:rsid w:val="00F5006B"/>
    <w:rsid w:val="00F5057C"/>
    <w:rsid w:val="00F50707"/>
    <w:rsid w:val="00F50930"/>
    <w:rsid w:val="00F514AB"/>
    <w:rsid w:val="00F515F9"/>
    <w:rsid w:val="00F51708"/>
    <w:rsid w:val="00F51C16"/>
    <w:rsid w:val="00F51F00"/>
    <w:rsid w:val="00F5227F"/>
    <w:rsid w:val="00F5245D"/>
    <w:rsid w:val="00F52644"/>
    <w:rsid w:val="00F52682"/>
    <w:rsid w:val="00F52B0B"/>
    <w:rsid w:val="00F52B2D"/>
    <w:rsid w:val="00F52DEB"/>
    <w:rsid w:val="00F53091"/>
    <w:rsid w:val="00F5326E"/>
    <w:rsid w:val="00F53744"/>
    <w:rsid w:val="00F537B9"/>
    <w:rsid w:val="00F53877"/>
    <w:rsid w:val="00F5419F"/>
    <w:rsid w:val="00F546B1"/>
    <w:rsid w:val="00F54E6D"/>
    <w:rsid w:val="00F55110"/>
    <w:rsid w:val="00F55613"/>
    <w:rsid w:val="00F55847"/>
    <w:rsid w:val="00F56420"/>
    <w:rsid w:val="00F56954"/>
    <w:rsid w:val="00F56B71"/>
    <w:rsid w:val="00F57102"/>
    <w:rsid w:val="00F57295"/>
    <w:rsid w:val="00F57BFC"/>
    <w:rsid w:val="00F57CDD"/>
    <w:rsid w:val="00F60498"/>
    <w:rsid w:val="00F60744"/>
    <w:rsid w:val="00F60909"/>
    <w:rsid w:val="00F61860"/>
    <w:rsid w:val="00F61AFE"/>
    <w:rsid w:val="00F61CB0"/>
    <w:rsid w:val="00F62171"/>
    <w:rsid w:val="00F6264F"/>
    <w:rsid w:val="00F6265E"/>
    <w:rsid w:val="00F63064"/>
    <w:rsid w:val="00F631F8"/>
    <w:rsid w:val="00F63967"/>
    <w:rsid w:val="00F63C94"/>
    <w:rsid w:val="00F63CF4"/>
    <w:rsid w:val="00F63E4A"/>
    <w:rsid w:val="00F6417B"/>
    <w:rsid w:val="00F647AE"/>
    <w:rsid w:val="00F660A4"/>
    <w:rsid w:val="00F662A2"/>
    <w:rsid w:val="00F665D1"/>
    <w:rsid w:val="00F66769"/>
    <w:rsid w:val="00F669F6"/>
    <w:rsid w:val="00F66AFF"/>
    <w:rsid w:val="00F6707A"/>
    <w:rsid w:val="00F6768F"/>
    <w:rsid w:val="00F679A2"/>
    <w:rsid w:val="00F70144"/>
    <w:rsid w:val="00F702EB"/>
    <w:rsid w:val="00F70658"/>
    <w:rsid w:val="00F70701"/>
    <w:rsid w:val="00F70940"/>
    <w:rsid w:val="00F70A67"/>
    <w:rsid w:val="00F7154F"/>
    <w:rsid w:val="00F715FA"/>
    <w:rsid w:val="00F72025"/>
    <w:rsid w:val="00F7295D"/>
    <w:rsid w:val="00F72992"/>
    <w:rsid w:val="00F729F9"/>
    <w:rsid w:val="00F72D25"/>
    <w:rsid w:val="00F72E03"/>
    <w:rsid w:val="00F73199"/>
    <w:rsid w:val="00F733AD"/>
    <w:rsid w:val="00F73947"/>
    <w:rsid w:val="00F73FC9"/>
    <w:rsid w:val="00F74659"/>
    <w:rsid w:val="00F7471D"/>
    <w:rsid w:val="00F748B0"/>
    <w:rsid w:val="00F74AC6"/>
    <w:rsid w:val="00F74C74"/>
    <w:rsid w:val="00F75729"/>
    <w:rsid w:val="00F75B5F"/>
    <w:rsid w:val="00F75D8C"/>
    <w:rsid w:val="00F75E3A"/>
    <w:rsid w:val="00F75EDF"/>
    <w:rsid w:val="00F75FD5"/>
    <w:rsid w:val="00F7619D"/>
    <w:rsid w:val="00F7642E"/>
    <w:rsid w:val="00F765C3"/>
    <w:rsid w:val="00F76678"/>
    <w:rsid w:val="00F76BDC"/>
    <w:rsid w:val="00F76DF2"/>
    <w:rsid w:val="00F76E25"/>
    <w:rsid w:val="00F7715A"/>
    <w:rsid w:val="00F773B9"/>
    <w:rsid w:val="00F77EFA"/>
    <w:rsid w:val="00F77FC1"/>
    <w:rsid w:val="00F80CD6"/>
    <w:rsid w:val="00F810DD"/>
    <w:rsid w:val="00F811AC"/>
    <w:rsid w:val="00F8120A"/>
    <w:rsid w:val="00F81352"/>
    <w:rsid w:val="00F81414"/>
    <w:rsid w:val="00F816EC"/>
    <w:rsid w:val="00F81C7A"/>
    <w:rsid w:val="00F81E2F"/>
    <w:rsid w:val="00F81E6F"/>
    <w:rsid w:val="00F823A2"/>
    <w:rsid w:val="00F8251C"/>
    <w:rsid w:val="00F826B7"/>
    <w:rsid w:val="00F829E8"/>
    <w:rsid w:val="00F82D52"/>
    <w:rsid w:val="00F82D66"/>
    <w:rsid w:val="00F839FD"/>
    <w:rsid w:val="00F83AC6"/>
    <w:rsid w:val="00F83B91"/>
    <w:rsid w:val="00F83FF2"/>
    <w:rsid w:val="00F841A4"/>
    <w:rsid w:val="00F84A14"/>
    <w:rsid w:val="00F84CB5"/>
    <w:rsid w:val="00F84CC9"/>
    <w:rsid w:val="00F84F59"/>
    <w:rsid w:val="00F85051"/>
    <w:rsid w:val="00F85319"/>
    <w:rsid w:val="00F8552A"/>
    <w:rsid w:val="00F85D83"/>
    <w:rsid w:val="00F85E6F"/>
    <w:rsid w:val="00F863D5"/>
    <w:rsid w:val="00F86737"/>
    <w:rsid w:val="00F86919"/>
    <w:rsid w:val="00F86E28"/>
    <w:rsid w:val="00F86ED0"/>
    <w:rsid w:val="00F870A5"/>
    <w:rsid w:val="00F87220"/>
    <w:rsid w:val="00F872FE"/>
    <w:rsid w:val="00F873C1"/>
    <w:rsid w:val="00F87B0E"/>
    <w:rsid w:val="00F87D87"/>
    <w:rsid w:val="00F9033A"/>
    <w:rsid w:val="00F90B03"/>
    <w:rsid w:val="00F90C2B"/>
    <w:rsid w:val="00F90CB7"/>
    <w:rsid w:val="00F913A7"/>
    <w:rsid w:val="00F91830"/>
    <w:rsid w:val="00F91982"/>
    <w:rsid w:val="00F91ED9"/>
    <w:rsid w:val="00F92DFD"/>
    <w:rsid w:val="00F93B07"/>
    <w:rsid w:val="00F93DA3"/>
    <w:rsid w:val="00F93F03"/>
    <w:rsid w:val="00F93F69"/>
    <w:rsid w:val="00F945C6"/>
    <w:rsid w:val="00F958B6"/>
    <w:rsid w:val="00F95C52"/>
    <w:rsid w:val="00F95C88"/>
    <w:rsid w:val="00F9601F"/>
    <w:rsid w:val="00F96850"/>
    <w:rsid w:val="00F96974"/>
    <w:rsid w:val="00F96B6E"/>
    <w:rsid w:val="00F9779E"/>
    <w:rsid w:val="00FA0436"/>
    <w:rsid w:val="00FA05D7"/>
    <w:rsid w:val="00FA074B"/>
    <w:rsid w:val="00FA0ABD"/>
    <w:rsid w:val="00FA0AD4"/>
    <w:rsid w:val="00FA0CDB"/>
    <w:rsid w:val="00FA0E43"/>
    <w:rsid w:val="00FA0F2E"/>
    <w:rsid w:val="00FA0F3D"/>
    <w:rsid w:val="00FA11DE"/>
    <w:rsid w:val="00FA15FD"/>
    <w:rsid w:val="00FA1E01"/>
    <w:rsid w:val="00FA2101"/>
    <w:rsid w:val="00FA22DE"/>
    <w:rsid w:val="00FA23E6"/>
    <w:rsid w:val="00FA2563"/>
    <w:rsid w:val="00FA2785"/>
    <w:rsid w:val="00FA28EA"/>
    <w:rsid w:val="00FA34E4"/>
    <w:rsid w:val="00FA350E"/>
    <w:rsid w:val="00FA3C35"/>
    <w:rsid w:val="00FA46B5"/>
    <w:rsid w:val="00FA47D2"/>
    <w:rsid w:val="00FA47F0"/>
    <w:rsid w:val="00FA4869"/>
    <w:rsid w:val="00FA5568"/>
    <w:rsid w:val="00FA5777"/>
    <w:rsid w:val="00FA58FE"/>
    <w:rsid w:val="00FA5AA8"/>
    <w:rsid w:val="00FA5F76"/>
    <w:rsid w:val="00FA603E"/>
    <w:rsid w:val="00FA657E"/>
    <w:rsid w:val="00FA68D6"/>
    <w:rsid w:val="00FA6FF2"/>
    <w:rsid w:val="00FB1784"/>
    <w:rsid w:val="00FB19E7"/>
    <w:rsid w:val="00FB21AA"/>
    <w:rsid w:val="00FB22AC"/>
    <w:rsid w:val="00FB2354"/>
    <w:rsid w:val="00FB26E8"/>
    <w:rsid w:val="00FB2AFA"/>
    <w:rsid w:val="00FB2C18"/>
    <w:rsid w:val="00FB39B4"/>
    <w:rsid w:val="00FB3D70"/>
    <w:rsid w:val="00FB3E51"/>
    <w:rsid w:val="00FB4078"/>
    <w:rsid w:val="00FB4546"/>
    <w:rsid w:val="00FB4703"/>
    <w:rsid w:val="00FB49D5"/>
    <w:rsid w:val="00FB4AF5"/>
    <w:rsid w:val="00FB4D82"/>
    <w:rsid w:val="00FB4EA7"/>
    <w:rsid w:val="00FB57EC"/>
    <w:rsid w:val="00FB5AE5"/>
    <w:rsid w:val="00FB655C"/>
    <w:rsid w:val="00FB65A5"/>
    <w:rsid w:val="00FB6952"/>
    <w:rsid w:val="00FB6BB5"/>
    <w:rsid w:val="00FB6D45"/>
    <w:rsid w:val="00FB6EAA"/>
    <w:rsid w:val="00FB718E"/>
    <w:rsid w:val="00FB729F"/>
    <w:rsid w:val="00FB74D2"/>
    <w:rsid w:val="00FB772B"/>
    <w:rsid w:val="00FB79B9"/>
    <w:rsid w:val="00FC0634"/>
    <w:rsid w:val="00FC0FBA"/>
    <w:rsid w:val="00FC1055"/>
    <w:rsid w:val="00FC12BA"/>
    <w:rsid w:val="00FC153F"/>
    <w:rsid w:val="00FC1B87"/>
    <w:rsid w:val="00FC1E18"/>
    <w:rsid w:val="00FC1ED7"/>
    <w:rsid w:val="00FC27E4"/>
    <w:rsid w:val="00FC2C27"/>
    <w:rsid w:val="00FC358C"/>
    <w:rsid w:val="00FC38F9"/>
    <w:rsid w:val="00FC3BDE"/>
    <w:rsid w:val="00FC4515"/>
    <w:rsid w:val="00FC491D"/>
    <w:rsid w:val="00FC4E20"/>
    <w:rsid w:val="00FC4E2E"/>
    <w:rsid w:val="00FC5679"/>
    <w:rsid w:val="00FC579C"/>
    <w:rsid w:val="00FC5804"/>
    <w:rsid w:val="00FC59B0"/>
    <w:rsid w:val="00FC5F6C"/>
    <w:rsid w:val="00FC62A8"/>
    <w:rsid w:val="00FC76C7"/>
    <w:rsid w:val="00FC7867"/>
    <w:rsid w:val="00FD02FF"/>
    <w:rsid w:val="00FD124A"/>
    <w:rsid w:val="00FD1807"/>
    <w:rsid w:val="00FD1B26"/>
    <w:rsid w:val="00FD22C6"/>
    <w:rsid w:val="00FD2C42"/>
    <w:rsid w:val="00FD2D6F"/>
    <w:rsid w:val="00FD3069"/>
    <w:rsid w:val="00FD3330"/>
    <w:rsid w:val="00FD34DC"/>
    <w:rsid w:val="00FD37AE"/>
    <w:rsid w:val="00FD3932"/>
    <w:rsid w:val="00FD40E7"/>
    <w:rsid w:val="00FD410C"/>
    <w:rsid w:val="00FD44E0"/>
    <w:rsid w:val="00FD50B3"/>
    <w:rsid w:val="00FD5141"/>
    <w:rsid w:val="00FD590E"/>
    <w:rsid w:val="00FD59D7"/>
    <w:rsid w:val="00FD5C2F"/>
    <w:rsid w:val="00FD5D3B"/>
    <w:rsid w:val="00FD5FF6"/>
    <w:rsid w:val="00FD61B0"/>
    <w:rsid w:val="00FD6352"/>
    <w:rsid w:val="00FD666E"/>
    <w:rsid w:val="00FD69F5"/>
    <w:rsid w:val="00FD6A71"/>
    <w:rsid w:val="00FD6B13"/>
    <w:rsid w:val="00FD6FF1"/>
    <w:rsid w:val="00FD704E"/>
    <w:rsid w:val="00FD7099"/>
    <w:rsid w:val="00FD7543"/>
    <w:rsid w:val="00FD7721"/>
    <w:rsid w:val="00FD78DD"/>
    <w:rsid w:val="00FD7EFE"/>
    <w:rsid w:val="00FE0221"/>
    <w:rsid w:val="00FE05BE"/>
    <w:rsid w:val="00FE06A2"/>
    <w:rsid w:val="00FE0713"/>
    <w:rsid w:val="00FE095C"/>
    <w:rsid w:val="00FE0A8D"/>
    <w:rsid w:val="00FE13B2"/>
    <w:rsid w:val="00FE1760"/>
    <w:rsid w:val="00FE19A7"/>
    <w:rsid w:val="00FE1D80"/>
    <w:rsid w:val="00FE2228"/>
    <w:rsid w:val="00FE2839"/>
    <w:rsid w:val="00FE2890"/>
    <w:rsid w:val="00FE2BE2"/>
    <w:rsid w:val="00FE2F41"/>
    <w:rsid w:val="00FE31E8"/>
    <w:rsid w:val="00FE35CB"/>
    <w:rsid w:val="00FE3686"/>
    <w:rsid w:val="00FE378C"/>
    <w:rsid w:val="00FE38B2"/>
    <w:rsid w:val="00FE3929"/>
    <w:rsid w:val="00FE3AE0"/>
    <w:rsid w:val="00FE3C72"/>
    <w:rsid w:val="00FE4071"/>
    <w:rsid w:val="00FE4224"/>
    <w:rsid w:val="00FE434C"/>
    <w:rsid w:val="00FE446F"/>
    <w:rsid w:val="00FE49DB"/>
    <w:rsid w:val="00FE4A48"/>
    <w:rsid w:val="00FE4ED2"/>
    <w:rsid w:val="00FE51BE"/>
    <w:rsid w:val="00FE55EB"/>
    <w:rsid w:val="00FE6A59"/>
    <w:rsid w:val="00FE6E6F"/>
    <w:rsid w:val="00FE7479"/>
    <w:rsid w:val="00FE79E1"/>
    <w:rsid w:val="00FE7B16"/>
    <w:rsid w:val="00FF0027"/>
    <w:rsid w:val="00FF0647"/>
    <w:rsid w:val="00FF0A6F"/>
    <w:rsid w:val="00FF0EDE"/>
    <w:rsid w:val="00FF0FE2"/>
    <w:rsid w:val="00FF145A"/>
    <w:rsid w:val="00FF145B"/>
    <w:rsid w:val="00FF1633"/>
    <w:rsid w:val="00FF171F"/>
    <w:rsid w:val="00FF18B1"/>
    <w:rsid w:val="00FF1A26"/>
    <w:rsid w:val="00FF1BAE"/>
    <w:rsid w:val="00FF2123"/>
    <w:rsid w:val="00FF23B1"/>
    <w:rsid w:val="00FF242E"/>
    <w:rsid w:val="00FF28E9"/>
    <w:rsid w:val="00FF2928"/>
    <w:rsid w:val="00FF2FC1"/>
    <w:rsid w:val="00FF34D4"/>
    <w:rsid w:val="00FF3BC9"/>
    <w:rsid w:val="00FF43FD"/>
    <w:rsid w:val="00FF4A7A"/>
    <w:rsid w:val="00FF4B59"/>
    <w:rsid w:val="00FF4C24"/>
    <w:rsid w:val="00FF4C75"/>
    <w:rsid w:val="00FF5517"/>
    <w:rsid w:val="00FF55DD"/>
    <w:rsid w:val="00FF5E16"/>
    <w:rsid w:val="00FF5F1A"/>
    <w:rsid w:val="00FF62C1"/>
    <w:rsid w:val="00FF6363"/>
    <w:rsid w:val="00FF6447"/>
    <w:rsid w:val="00FF69FC"/>
    <w:rsid w:val="00FF6A73"/>
    <w:rsid w:val="00FF7290"/>
    <w:rsid w:val="00FF7637"/>
    <w:rsid w:val="00FF795D"/>
    <w:rsid w:val="00FF7C4B"/>
    <w:rsid w:val="00FF7E23"/>
    <w:rsid w:val="00FF7F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2BD6"/>
    <w:pPr>
      <w:widowControl w:val="0"/>
    </w:pPr>
    <w:rPr>
      <w:kern w:val="2"/>
      <w:sz w:val="24"/>
      <w:szCs w:val="22"/>
    </w:rPr>
  </w:style>
  <w:style w:type="paragraph" w:styleId="1">
    <w:name w:val="heading 1"/>
    <w:basedOn w:val="a0"/>
    <w:next w:val="a0"/>
    <w:link w:val="10"/>
    <w:uiPriority w:val="99"/>
    <w:qFormat/>
    <w:rsid w:val="00D24610"/>
    <w:pPr>
      <w:keepNext/>
      <w:spacing w:before="180" w:after="180" w:line="720" w:lineRule="auto"/>
      <w:outlineLvl w:val="0"/>
    </w:pPr>
    <w:rPr>
      <w:rFonts w:ascii="Cambria" w:hAnsi="Cambria"/>
      <w:b/>
      <w:bCs/>
      <w:kern w:val="52"/>
      <w:sz w:val="52"/>
      <w:szCs w:val="52"/>
    </w:rPr>
  </w:style>
  <w:style w:type="paragraph" w:styleId="2">
    <w:name w:val="heading 2"/>
    <w:basedOn w:val="a0"/>
    <w:next w:val="a0"/>
    <w:link w:val="20"/>
    <w:qFormat/>
    <w:rsid w:val="005863B2"/>
    <w:pPr>
      <w:keepNext/>
      <w:spacing w:line="720" w:lineRule="auto"/>
      <w:outlineLvl w:val="1"/>
    </w:pPr>
    <w:rPr>
      <w:rFonts w:ascii="Arial" w:hAnsi="Arial"/>
      <w:b/>
      <w:sz w:val="48"/>
      <w:szCs w:val="20"/>
    </w:rPr>
  </w:style>
  <w:style w:type="paragraph" w:styleId="3">
    <w:name w:val="heading 3"/>
    <w:basedOn w:val="a0"/>
    <w:next w:val="a0"/>
    <w:link w:val="30"/>
    <w:uiPriority w:val="9"/>
    <w:unhideWhenUsed/>
    <w:qFormat/>
    <w:rsid w:val="00362498"/>
    <w:pPr>
      <w:keepNext/>
      <w:spacing w:line="720" w:lineRule="auto"/>
      <w:outlineLvl w:val="2"/>
    </w:pPr>
    <w:rPr>
      <w:rFonts w:ascii="Cambria" w:hAnsi="Cambria"/>
      <w:b/>
      <w:bCs/>
      <w:sz w:val="36"/>
      <w:szCs w:val="36"/>
    </w:rPr>
  </w:style>
  <w:style w:type="paragraph" w:styleId="4">
    <w:name w:val="heading 4"/>
    <w:basedOn w:val="a0"/>
    <w:next w:val="a0"/>
    <w:link w:val="40"/>
    <w:uiPriority w:val="9"/>
    <w:unhideWhenUsed/>
    <w:qFormat/>
    <w:rsid w:val="00893BD6"/>
    <w:pPr>
      <w:keepNext/>
      <w:spacing w:line="720" w:lineRule="auto"/>
      <w:outlineLvl w:val="3"/>
    </w:pPr>
    <w:rPr>
      <w:rFonts w:ascii="Cambria" w:hAnsi="Cambria"/>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FD5141"/>
    <w:pPr>
      <w:tabs>
        <w:tab w:val="center" w:pos="4153"/>
        <w:tab w:val="right" w:pos="8306"/>
      </w:tabs>
      <w:snapToGrid w:val="0"/>
    </w:pPr>
    <w:rPr>
      <w:sz w:val="20"/>
      <w:szCs w:val="20"/>
    </w:rPr>
  </w:style>
  <w:style w:type="character" w:customStyle="1" w:styleId="a5">
    <w:name w:val="頁首 字元"/>
    <w:link w:val="a4"/>
    <w:uiPriority w:val="99"/>
    <w:rsid w:val="00FD5141"/>
    <w:rPr>
      <w:sz w:val="20"/>
      <w:szCs w:val="20"/>
    </w:rPr>
  </w:style>
  <w:style w:type="paragraph" w:styleId="a6">
    <w:name w:val="footer"/>
    <w:basedOn w:val="a0"/>
    <w:link w:val="a7"/>
    <w:uiPriority w:val="99"/>
    <w:unhideWhenUsed/>
    <w:rsid w:val="00FD5141"/>
    <w:pPr>
      <w:tabs>
        <w:tab w:val="center" w:pos="4153"/>
        <w:tab w:val="right" w:pos="8306"/>
      </w:tabs>
      <w:snapToGrid w:val="0"/>
    </w:pPr>
    <w:rPr>
      <w:sz w:val="20"/>
      <w:szCs w:val="20"/>
    </w:rPr>
  </w:style>
  <w:style w:type="character" w:customStyle="1" w:styleId="a7">
    <w:name w:val="頁尾 字元"/>
    <w:link w:val="a6"/>
    <w:uiPriority w:val="99"/>
    <w:rsid w:val="00FD5141"/>
    <w:rPr>
      <w:sz w:val="20"/>
      <w:szCs w:val="20"/>
    </w:rPr>
  </w:style>
  <w:style w:type="character" w:styleId="a8">
    <w:name w:val="Hyperlink"/>
    <w:uiPriority w:val="99"/>
    <w:unhideWhenUsed/>
    <w:rsid w:val="00FD5141"/>
    <w:rPr>
      <w:color w:val="0000FF"/>
      <w:u w:val="single"/>
    </w:rPr>
  </w:style>
  <w:style w:type="paragraph" w:styleId="a9">
    <w:name w:val="Note Heading"/>
    <w:basedOn w:val="a0"/>
    <w:next w:val="a0"/>
    <w:link w:val="aa"/>
    <w:uiPriority w:val="99"/>
    <w:unhideWhenUsed/>
    <w:rsid w:val="00FD5141"/>
    <w:pPr>
      <w:jc w:val="center"/>
    </w:pPr>
    <w:rPr>
      <w:rFonts w:ascii="微軟正黑體" w:eastAsia="微軟正黑體" w:hAnsi="微軟正黑體" w:cs="DFMingStd-W9"/>
      <w:color w:val="004DCD"/>
      <w:kern w:val="0"/>
      <w:sz w:val="30"/>
      <w:szCs w:val="30"/>
    </w:rPr>
  </w:style>
  <w:style w:type="character" w:customStyle="1" w:styleId="aa">
    <w:name w:val="註釋標題 字元"/>
    <w:link w:val="a9"/>
    <w:uiPriority w:val="99"/>
    <w:rsid w:val="00FD5141"/>
    <w:rPr>
      <w:rFonts w:ascii="微軟正黑體" w:eastAsia="微軟正黑體" w:hAnsi="微軟正黑體" w:cs="DFMingStd-W9"/>
      <w:color w:val="004DCD"/>
      <w:kern w:val="0"/>
      <w:sz w:val="30"/>
      <w:szCs w:val="30"/>
    </w:rPr>
  </w:style>
  <w:style w:type="paragraph" w:styleId="ab">
    <w:name w:val="Closing"/>
    <w:basedOn w:val="a0"/>
    <w:link w:val="ac"/>
    <w:uiPriority w:val="99"/>
    <w:unhideWhenUsed/>
    <w:rsid w:val="00FD5141"/>
    <w:pPr>
      <w:ind w:leftChars="1800" w:left="100"/>
    </w:pPr>
    <w:rPr>
      <w:rFonts w:ascii="微軟正黑體" w:eastAsia="微軟正黑體" w:hAnsi="微軟正黑體" w:cs="DFMingStd-W9"/>
      <w:color w:val="004DCD"/>
      <w:kern w:val="0"/>
      <w:sz w:val="30"/>
      <w:szCs w:val="30"/>
    </w:rPr>
  </w:style>
  <w:style w:type="character" w:customStyle="1" w:styleId="ac">
    <w:name w:val="結語 字元"/>
    <w:link w:val="ab"/>
    <w:uiPriority w:val="99"/>
    <w:rsid w:val="00FD5141"/>
    <w:rPr>
      <w:rFonts w:ascii="微軟正黑體" w:eastAsia="微軟正黑體" w:hAnsi="微軟正黑體" w:cs="DFMingStd-W9"/>
      <w:color w:val="004DCD"/>
      <w:kern w:val="0"/>
      <w:sz w:val="30"/>
      <w:szCs w:val="30"/>
    </w:rPr>
  </w:style>
  <w:style w:type="paragraph" w:styleId="ad">
    <w:name w:val="List Paragraph"/>
    <w:basedOn w:val="a0"/>
    <w:link w:val="ae"/>
    <w:uiPriority w:val="34"/>
    <w:qFormat/>
    <w:rsid w:val="008679A6"/>
    <w:pPr>
      <w:widowControl/>
      <w:ind w:leftChars="200" w:left="480"/>
    </w:pPr>
    <w:rPr>
      <w:rFonts w:ascii="新細明體" w:hAnsi="新細明體" w:cs="新細明體"/>
      <w:kern w:val="0"/>
      <w:szCs w:val="24"/>
    </w:rPr>
  </w:style>
  <w:style w:type="table" w:styleId="af">
    <w:name w:val="Table Grid"/>
    <w:basedOn w:val="a2"/>
    <w:uiPriority w:val="59"/>
    <w:rsid w:val="00032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desc1">
    <w:name w:val="ndesc1"/>
    <w:rsid w:val="008B1284"/>
    <w:rPr>
      <w:rFonts w:ascii="Arial" w:hAnsi="Arial" w:cs="Arial" w:hint="default"/>
      <w:b w:val="0"/>
      <w:bCs w:val="0"/>
      <w:strike w:val="0"/>
      <w:dstrike w:val="0"/>
      <w:color w:val="000000"/>
      <w:sz w:val="24"/>
      <w:szCs w:val="24"/>
      <w:u w:val="none"/>
      <w:effect w:val="none"/>
    </w:rPr>
  </w:style>
  <w:style w:type="character" w:styleId="af0">
    <w:name w:val="Emphasis"/>
    <w:uiPriority w:val="20"/>
    <w:qFormat/>
    <w:rsid w:val="00693D52"/>
    <w:rPr>
      <w:b w:val="0"/>
      <w:bCs w:val="0"/>
      <w:i w:val="0"/>
      <w:iCs w:val="0"/>
      <w:color w:val="DD4B39"/>
    </w:rPr>
  </w:style>
  <w:style w:type="character" w:customStyle="1" w:styleId="st1">
    <w:name w:val="st1"/>
    <w:basedOn w:val="a1"/>
    <w:rsid w:val="00693D52"/>
  </w:style>
  <w:style w:type="paragraph" w:styleId="af1">
    <w:name w:val="Balloon Text"/>
    <w:basedOn w:val="a0"/>
    <w:link w:val="af2"/>
    <w:uiPriority w:val="99"/>
    <w:semiHidden/>
    <w:unhideWhenUsed/>
    <w:rsid w:val="00C6204D"/>
    <w:rPr>
      <w:rFonts w:ascii="Cambria" w:hAnsi="Cambria"/>
      <w:sz w:val="18"/>
      <w:szCs w:val="18"/>
    </w:rPr>
  </w:style>
  <w:style w:type="character" w:customStyle="1" w:styleId="af2">
    <w:name w:val="註解方塊文字 字元"/>
    <w:link w:val="af1"/>
    <w:uiPriority w:val="99"/>
    <w:semiHidden/>
    <w:rsid w:val="00C6204D"/>
    <w:rPr>
      <w:rFonts w:ascii="Cambria" w:eastAsia="新細明體" w:hAnsi="Cambria" w:cs="Times New Roman"/>
      <w:sz w:val="18"/>
      <w:szCs w:val="18"/>
    </w:rPr>
  </w:style>
  <w:style w:type="character" w:customStyle="1" w:styleId="20">
    <w:name w:val="標題 2 字元"/>
    <w:link w:val="2"/>
    <w:rsid w:val="005863B2"/>
    <w:rPr>
      <w:rFonts w:ascii="Arial" w:eastAsia="新細明體" w:hAnsi="Arial" w:cs="Times New Roman"/>
      <w:b/>
      <w:sz w:val="48"/>
      <w:szCs w:val="20"/>
    </w:rPr>
  </w:style>
  <w:style w:type="paragraph" w:customStyle="1" w:styleId="123">
    <w:name w:val="(1)(2)(3)"/>
    <w:basedOn w:val="ad"/>
    <w:qFormat/>
    <w:rsid w:val="00D55B53"/>
    <w:pPr>
      <w:widowControl w:val="0"/>
      <w:numPr>
        <w:numId w:val="1"/>
      </w:numPr>
      <w:spacing w:line="400" w:lineRule="exact"/>
      <w:ind w:leftChars="0" w:left="0"/>
      <w:jc w:val="both"/>
    </w:pPr>
    <w:rPr>
      <w:rFonts w:ascii="Times New Roman" w:eastAsia="標楷體" w:hAnsi="Times New Roman" w:cs="Times New Roman"/>
      <w:color w:val="000000"/>
      <w:kern w:val="2"/>
    </w:rPr>
  </w:style>
  <w:style w:type="paragraph" w:styleId="af3">
    <w:name w:val="caption"/>
    <w:aliases w:val="s標號,標號–(圖),標號 字元,s標號 字元,標號 字元 字元"/>
    <w:basedOn w:val="a0"/>
    <w:next w:val="a0"/>
    <w:link w:val="11"/>
    <w:uiPriority w:val="35"/>
    <w:qFormat/>
    <w:rsid w:val="00762C57"/>
    <w:pPr>
      <w:spacing w:before="120" w:after="120"/>
    </w:pPr>
    <w:rPr>
      <w:rFonts w:ascii="Times New Roman" w:hAnsi="Times New Roman"/>
      <w:sz w:val="20"/>
      <w:szCs w:val="20"/>
    </w:rPr>
  </w:style>
  <w:style w:type="character" w:customStyle="1" w:styleId="11">
    <w:name w:val="標號 字元1"/>
    <w:aliases w:val="s標號 字元1,標號–(圖) 字元,標號 字元 字元1,s標號 字元 字元,標號 字元 字元 字元"/>
    <w:link w:val="af3"/>
    <w:uiPriority w:val="35"/>
    <w:locked/>
    <w:rsid w:val="00762C57"/>
    <w:rPr>
      <w:rFonts w:ascii="Times New Roman" w:eastAsia="新細明體" w:hAnsi="Times New Roman" w:cs="Times New Roman"/>
      <w:sz w:val="20"/>
      <w:szCs w:val="20"/>
    </w:rPr>
  </w:style>
  <w:style w:type="paragraph" w:styleId="Web">
    <w:name w:val="Normal (Web)"/>
    <w:basedOn w:val="a0"/>
    <w:uiPriority w:val="99"/>
    <w:unhideWhenUsed/>
    <w:rsid w:val="00386ED0"/>
    <w:pPr>
      <w:widowControl/>
      <w:spacing w:before="100" w:beforeAutospacing="1" w:after="100" w:afterAutospacing="1"/>
    </w:pPr>
    <w:rPr>
      <w:rFonts w:ascii="新細明體" w:hAnsi="新細明體" w:cs="新細明體"/>
      <w:kern w:val="0"/>
      <w:szCs w:val="24"/>
    </w:rPr>
  </w:style>
  <w:style w:type="paragraph" w:customStyle="1" w:styleId="12">
    <w:name w:val="樣式1"/>
    <w:basedOn w:val="a0"/>
    <w:rsid w:val="00912337"/>
    <w:rPr>
      <w:rFonts w:ascii="Times New Roman" w:eastAsia="標楷體" w:hAnsi="Times New Roman"/>
      <w:szCs w:val="24"/>
    </w:rPr>
  </w:style>
  <w:style w:type="paragraph" w:customStyle="1" w:styleId="Pa28">
    <w:name w:val="Pa28"/>
    <w:basedOn w:val="a0"/>
    <w:next w:val="a0"/>
    <w:uiPriority w:val="99"/>
    <w:rsid w:val="00971932"/>
    <w:pPr>
      <w:autoSpaceDE w:val="0"/>
      <w:autoSpaceDN w:val="0"/>
      <w:adjustRightInd w:val="0"/>
      <w:spacing w:line="281" w:lineRule="atLeast"/>
    </w:pPr>
    <w:rPr>
      <w:rFonts w:ascii="Myriad Pro" w:eastAsia="Myriad Pro"/>
      <w:kern w:val="0"/>
      <w:szCs w:val="24"/>
    </w:rPr>
  </w:style>
  <w:style w:type="paragraph" w:customStyle="1" w:styleId="Pa37">
    <w:name w:val="Pa37"/>
    <w:basedOn w:val="a0"/>
    <w:next w:val="a0"/>
    <w:uiPriority w:val="99"/>
    <w:rsid w:val="00971932"/>
    <w:pPr>
      <w:autoSpaceDE w:val="0"/>
      <w:autoSpaceDN w:val="0"/>
      <w:adjustRightInd w:val="0"/>
      <w:spacing w:line="221" w:lineRule="atLeast"/>
    </w:pPr>
    <w:rPr>
      <w:rFonts w:ascii="Myriad Pro" w:eastAsia="Myriad Pro"/>
      <w:kern w:val="0"/>
      <w:szCs w:val="24"/>
    </w:rPr>
  </w:style>
  <w:style w:type="paragraph" w:customStyle="1" w:styleId="Pa11">
    <w:name w:val="Pa11"/>
    <w:basedOn w:val="a0"/>
    <w:next w:val="a0"/>
    <w:uiPriority w:val="99"/>
    <w:rsid w:val="00971932"/>
    <w:pPr>
      <w:autoSpaceDE w:val="0"/>
      <w:autoSpaceDN w:val="0"/>
      <w:adjustRightInd w:val="0"/>
      <w:spacing w:line="221" w:lineRule="atLeast"/>
    </w:pPr>
    <w:rPr>
      <w:rFonts w:ascii="Myriad Pro" w:eastAsia="Myriad Pro"/>
      <w:kern w:val="0"/>
      <w:szCs w:val="24"/>
    </w:rPr>
  </w:style>
  <w:style w:type="paragraph" w:customStyle="1" w:styleId="Pa18">
    <w:name w:val="Pa18"/>
    <w:basedOn w:val="a0"/>
    <w:next w:val="a0"/>
    <w:uiPriority w:val="99"/>
    <w:rsid w:val="00971932"/>
    <w:pPr>
      <w:autoSpaceDE w:val="0"/>
      <w:autoSpaceDN w:val="0"/>
      <w:adjustRightInd w:val="0"/>
      <w:spacing w:line="161" w:lineRule="atLeast"/>
    </w:pPr>
    <w:rPr>
      <w:rFonts w:ascii="Myriad Pro" w:eastAsia="Myriad Pro"/>
      <w:kern w:val="0"/>
      <w:szCs w:val="24"/>
    </w:rPr>
  </w:style>
  <w:style w:type="paragraph" w:styleId="z-">
    <w:name w:val="HTML Bottom of Form"/>
    <w:basedOn w:val="a0"/>
    <w:next w:val="a0"/>
    <w:link w:val="z-0"/>
    <w:hidden/>
    <w:uiPriority w:val="99"/>
    <w:rsid w:val="00A54842"/>
    <w:pPr>
      <w:widowControl/>
      <w:pBdr>
        <w:top w:val="single" w:sz="6" w:space="1" w:color="auto"/>
      </w:pBdr>
      <w:jc w:val="center"/>
    </w:pPr>
    <w:rPr>
      <w:rFonts w:ascii="Arial" w:hAnsi="Arial" w:cs="Arial"/>
      <w:vanish/>
      <w:kern w:val="0"/>
      <w:sz w:val="16"/>
      <w:szCs w:val="16"/>
    </w:rPr>
  </w:style>
  <w:style w:type="character" w:customStyle="1" w:styleId="z-0">
    <w:name w:val="z-表單的底部 字元"/>
    <w:link w:val="z-"/>
    <w:uiPriority w:val="99"/>
    <w:rsid w:val="00A54842"/>
    <w:rPr>
      <w:rFonts w:ascii="Arial" w:eastAsia="新細明體" w:hAnsi="Arial" w:cs="Arial"/>
      <w:vanish/>
      <w:kern w:val="0"/>
      <w:sz w:val="16"/>
      <w:szCs w:val="16"/>
    </w:rPr>
  </w:style>
  <w:style w:type="table" w:customStyle="1" w:styleId="13">
    <w:name w:val="表格格線1"/>
    <w:basedOn w:val="a2"/>
    <w:next w:val="af"/>
    <w:uiPriority w:val="59"/>
    <w:rsid w:val="005661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2"/>
    <w:next w:val="af"/>
    <w:uiPriority w:val="59"/>
    <w:rsid w:val="008C5E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
    <w:uiPriority w:val="59"/>
    <w:rsid w:val="00132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2"/>
    <w:next w:val="af"/>
    <w:uiPriority w:val="59"/>
    <w:rsid w:val="002B1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
    <w:uiPriority w:val="59"/>
    <w:rsid w:val="00EB5A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
    <w:uiPriority w:val="59"/>
    <w:rsid w:val="00206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
    <w:uiPriority w:val="59"/>
    <w:rsid w:val="00666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
    <w:uiPriority w:val="59"/>
    <w:rsid w:val="00947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
    <w:uiPriority w:val="59"/>
    <w:rsid w:val="008041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
    <w:uiPriority w:val="59"/>
    <w:rsid w:val="00FA57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
    <w:uiPriority w:val="59"/>
    <w:rsid w:val="00EC59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2"/>
    <w:next w:val="af"/>
    <w:uiPriority w:val="59"/>
    <w:rsid w:val="001C2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f"/>
    <w:uiPriority w:val="59"/>
    <w:rsid w:val="00BE25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9"/>
    <w:rsid w:val="00D24610"/>
    <w:rPr>
      <w:rFonts w:ascii="Cambria" w:eastAsia="新細明體" w:hAnsi="Cambria" w:cs="Times New Roman"/>
      <w:b/>
      <w:bCs/>
      <w:kern w:val="52"/>
      <w:sz w:val="52"/>
      <w:szCs w:val="52"/>
    </w:rPr>
  </w:style>
  <w:style w:type="numbering" w:customStyle="1" w:styleId="14">
    <w:name w:val="無清單1"/>
    <w:next w:val="a3"/>
    <w:uiPriority w:val="99"/>
    <w:semiHidden/>
    <w:unhideWhenUsed/>
    <w:rsid w:val="00D24610"/>
  </w:style>
  <w:style w:type="table" w:customStyle="1" w:styleId="140">
    <w:name w:val="表格格線14"/>
    <w:basedOn w:val="a2"/>
    <w:next w:val="af"/>
    <w:uiPriority w:val="59"/>
    <w:rsid w:val="00D246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清單段落 字元"/>
    <w:link w:val="ad"/>
    <w:uiPriority w:val="34"/>
    <w:rsid w:val="00D24610"/>
    <w:rPr>
      <w:rFonts w:ascii="新細明體" w:eastAsia="新細明體" w:hAnsi="新細明體" w:cs="新細明體"/>
      <w:kern w:val="0"/>
      <w:szCs w:val="24"/>
    </w:rPr>
  </w:style>
  <w:style w:type="table" w:customStyle="1" w:styleId="15">
    <w:name w:val="表格格線15"/>
    <w:basedOn w:val="a2"/>
    <w:next w:val="af"/>
    <w:uiPriority w:val="59"/>
    <w:rsid w:val="00104E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格格線16"/>
    <w:basedOn w:val="a2"/>
    <w:next w:val="af"/>
    <w:uiPriority w:val="59"/>
    <w:rsid w:val="003956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表格格線17"/>
    <w:basedOn w:val="a2"/>
    <w:next w:val="af"/>
    <w:uiPriority w:val="59"/>
    <w:rsid w:val="00C628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表格格線18"/>
    <w:basedOn w:val="a2"/>
    <w:next w:val="af"/>
    <w:uiPriority w:val="59"/>
    <w:rsid w:val="004D0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表格格線19"/>
    <w:basedOn w:val="a2"/>
    <w:next w:val="af"/>
    <w:uiPriority w:val="59"/>
    <w:rsid w:val="00403C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表格格線20"/>
    <w:basedOn w:val="a2"/>
    <w:next w:val="af"/>
    <w:uiPriority w:val="59"/>
    <w:rsid w:val="00446A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
    <w:uiPriority w:val="59"/>
    <w:rsid w:val="00B53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2"/>
    <w:basedOn w:val="a2"/>
    <w:next w:val="af"/>
    <w:uiPriority w:val="59"/>
    <w:rsid w:val="003A0D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uiPriority w:val="99"/>
    <w:qFormat/>
    <w:rsid w:val="00382340"/>
    <w:rPr>
      <w:rFonts w:cs="Times New Roman"/>
      <w:b/>
      <w:bCs/>
    </w:rPr>
  </w:style>
  <w:style w:type="paragraph" w:styleId="23">
    <w:name w:val="toc 2"/>
    <w:basedOn w:val="a0"/>
    <w:next w:val="a0"/>
    <w:autoRedefine/>
    <w:uiPriority w:val="39"/>
    <w:unhideWhenUsed/>
    <w:rsid w:val="00431E57"/>
    <w:pPr>
      <w:tabs>
        <w:tab w:val="left" w:pos="1064"/>
        <w:tab w:val="right" w:leader="dot" w:pos="10194"/>
      </w:tabs>
      <w:ind w:leftChars="200" w:left="480"/>
    </w:pPr>
  </w:style>
  <w:style w:type="paragraph" w:styleId="1a">
    <w:name w:val="toc 1"/>
    <w:basedOn w:val="a0"/>
    <w:next w:val="a0"/>
    <w:autoRedefine/>
    <w:uiPriority w:val="39"/>
    <w:unhideWhenUsed/>
    <w:rsid w:val="00431E57"/>
    <w:pPr>
      <w:tabs>
        <w:tab w:val="left" w:pos="567"/>
        <w:tab w:val="right" w:leader="dot" w:pos="10194"/>
      </w:tabs>
    </w:pPr>
  </w:style>
  <w:style w:type="table" w:customStyle="1" w:styleId="230">
    <w:name w:val="表格格線23"/>
    <w:basedOn w:val="a2"/>
    <w:next w:val="af"/>
    <w:uiPriority w:val="59"/>
    <w:rsid w:val="00F470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格格線24"/>
    <w:basedOn w:val="a2"/>
    <w:next w:val="af"/>
    <w:uiPriority w:val="59"/>
    <w:rsid w:val="001023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表格格線25"/>
    <w:basedOn w:val="a2"/>
    <w:next w:val="af"/>
    <w:uiPriority w:val="59"/>
    <w:rsid w:val="00B72B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6"/>
    <w:basedOn w:val="a2"/>
    <w:next w:val="af"/>
    <w:uiPriority w:val="59"/>
    <w:rsid w:val="008230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7"/>
    <w:basedOn w:val="a2"/>
    <w:next w:val="af"/>
    <w:uiPriority w:val="59"/>
    <w:rsid w:val="00971E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llowedHyperlink"/>
    <w:uiPriority w:val="99"/>
    <w:semiHidden/>
    <w:unhideWhenUsed/>
    <w:rsid w:val="00A90383"/>
    <w:rPr>
      <w:color w:val="800080"/>
      <w:u w:val="single"/>
    </w:rPr>
  </w:style>
  <w:style w:type="paragraph" w:customStyle="1" w:styleId="font5">
    <w:name w:val="font5"/>
    <w:basedOn w:val="a0"/>
    <w:rsid w:val="00A90383"/>
    <w:pPr>
      <w:widowControl/>
      <w:spacing w:before="100" w:beforeAutospacing="1" w:after="100" w:afterAutospacing="1"/>
    </w:pPr>
    <w:rPr>
      <w:rFonts w:ascii="新細明體" w:hAnsi="新細明體" w:cs="新細明體"/>
      <w:kern w:val="0"/>
      <w:sz w:val="18"/>
      <w:szCs w:val="18"/>
    </w:rPr>
  </w:style>
  <w:style w:type="paragraph" w:customStyle="1" w:styleId="xl65">
    <w:name w:val="xl65"/>
    <w:basedOn w:val="a0"/>
    <w:rsid w:val="00A90383"/>
    <w:pPr>
      <w:widowControl/>
      <w:spacing w:before="100" w:beforeAutospacing="1" w:after="100" w:afterAutospacing="1"/>
      <w:jc w:val="center"/>
    </w:pPr>
    <w:rPr>
      <w:rFonts w:ascii="新細明體" w:hAnsi="新細明體" w:cs="新細明體"/>
      <w:color w:val="E26B0A"/>
      <w:kern w:val="0"/>
      <w:szCs w:val="24"/>
    </w:rPr>
  </w:style>
  <w:style w:type="paragraph" w:customStyle="1" w:styleId="xl66">
    <w:name w:val="xl66"/>
    <w:basedOn w:val="a0"/>
    <w:rsid w:val="00A90383"/>
    <w:pPr>
      <w:widowControl/>
      <w:spacing w:before="100" w:beforeAutospacing="1" w:after="100" w:afterAutospacing="1"/>
    </w:pPr>
    <w:rPr>
      <w:rFonts w:ascii="新細明體" w:hAnsi="新細明體" w:cs="新細明體"/>
      <w:color w:val="E26B0A"/>
      <w:kern w:val="0"/>
      <w:szCs w:val="24"/>
    </w:rPr>
  </w:style>
  <w:style w:type="paragraph" w:customStyle="1" w:styleId="xl67">
    <w:name w:val="xl67"/>
    <w:basedOn w:val="a0"/>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68">
    <w:name w:val="xl68"/>
    <w:basedOn w:val="a0"/>
    <w:rsid w:val="00A90383"/>
    <w:pPr>
      <w:widowControl/>
      <w:pBdr>
        <w:top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69">
    <w:name w:val="xl69"/>
    <w:basedOn w:val="a0"/>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新細明體" w:hAnsi="新細明體" w:cs="新細明體"/>
      <w:color w:val="E26B0A"/>
      <w:kern w:val="0"/>
      <w:szCs w:val="24"/>
      <w:u w:val="single"/>
    </w:rPr>
  </w:style>
  <w:style w:type="paragraph" w:customStyle="1" w:styleId="xl70">
    <w:name w:val="xl70"/>
    <w:basedOn w:val="a0"/>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71">
    <w:name w:val="xl71"/>
    <w:basedOn w:val="a0"/>
    <w:rsid w:val="00A90383"/>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72">
    <w:name w:val="xl72"/>
    <w:basedOn w:val="a0"/>
    <w:rsid w:val="00A90383"/>
    <w:pPr>
      <w:widowControl/>
      <w:pBdr>
        <w:bottom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73">
    <w:name w:val="xl73"/>
    <w:basedOn w:val="a0"/>
    <w:rsid w:val="00A90383"/>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新細明體" w:hAnsi="新細明體" w:cs="新細明體"/>
      <w:color w:val="E26B0A"/>
      <w:kern w:val="0"/>
      <w:szCs w:val="24"/>
      <w:u w:val="single"/>
    </w:rPr>
  </w:style>
  <w:style w:type="paragraph" w:customStyle="1" w:styleId="xl74">
    <w:name w:val="xl74"/>
    <w:basedOn w:val="a0"/>
    <w:rsid w:val="00A90383"/>
    <w:pPr>
      <w:widowControl/>
      <w:pBdr>
        <w:left w:val="single" w:sz="8" w:space="0" w:color="auto"/>
        <w:bottom w:val="single" w:sz="8" w:space="0" w:color="auto"/>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75">
    <w:name w:val="xl75"/>
    <w:basedOn w:val="a0"/>
    <w:rsid w:val="00A90383"/>
    <w:pPr>
      <w:widowControl/>
      <w:pBdr>
        <w:bottom w:val="single" w:sz="8" w:space="0" w:color="auto"/>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76">
    <w:name w:val="xl76"/>
    <w:basedOn w:val="a0"/>
    <w:rsid w:val="00A90383"/>
    <w:pPr>
      <w:widowControl/>
      <w:pBdr>
        <w:bottom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 w:val="20"/>
      <w:szCs w:val="20"/>
    </w:rPr>
  </w:style>
  <w:style w:type="paragraph" w:customStyle="1" w:styleId="xl77">
    <w:name w:val="xl77"/>
    <w:basedOn w:val="a0"/>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pPr>
    <w:rPr>
      <w:rFonts w:ascii="標楷體" w:eastAsia="標楷體" w:hAnsi="標楷體" w:cs="新細明體"/>
      <w:color w:val="E26B0A"/>
      <w:kern w:val="0"/>
      <w:szCs w:val="24"/>
    </w:rPr>
  </w:style>
  <w:style w:type="paragraph" w:customStyle="1" w:styleId="xl78">
    <w:name w:val="xl78"/>
    <w:basedOn w:val="a0"/>
    <w:rsid w:val="00A90383"/>
    <w:pPr>
      <w:widowControl/>
      <w:pBdr>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79">
    <w:name w:val="xl79"/>
    <w:basedOn w:val="a0"/>
    <w:rsid w:val="00A90383"/>
    <w:pPr>
      <w:widowControl/>
      <w:pBdr>
        <w:right w:val="single" w:sz="8" w:space="0" w:color="auto"/>
      </w:pBdr>
      <w:shd w:val="clear" w:color="000000" w:fill="FFFFFF"/>
      <w:spacing w:before="100" w:beforeAutospacing="1" w:after="100" w:afterAutospacing="1"/>
    </w:pPr>
    <w:rPr>
      <w:rFonts w:ascii="標楷體" w:eastAsia="標楷體" w:hAnsi="標楷體" w:cs="新細明體"/>
      <w:color w:val="E26B0A"/>
      <w:kern w:val="0"/>
      <w:szCs w:val="24"/>
    </w:rPr>
  </w:style>
  <w:style w:type="paragraph" w:customStyle="1" w:styleId="xl80">
    <w:name w:val="xl80"/>
    <w:basedOn w:val="a0"/>
    <w:rsid w:val="00A90383"/>
    <w:pPr>
      <w:widowControl/>
      <w:pBdr>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81">
    <w:name w:val="xl81"/>
    <w:basedOn w:val="a0"/>
    <w:rsid w:val="00A90383"/>
    <w:pPr>
      <w:widowControl/>
      <w:pBdr>
        <w:bottom w:val="single" w:sz="8" w:space="0" w:color="auto"/>
        <w:right w:val="single" w:sz="8" w:space="0" w:color="auto"/>
      </w:pBdr>
      <w:shd w:val="clear" w:color="000000" w:fill="FFFFFF"/>
      <w:spacing w:before="100" w:beforeAutospacing="1" w:after="100" w:afterAutospacing="1"/>
    </w:pPr>
    <w:rPr>
      <w:rFonts w:cs="新細明體"/>
      <w:color w:val="E26B0A"/>
      <w:kern w:val="0"/>
      <w:szCs w:val="24"/>
    </w:rPr>
  </w:style>
  <w:style w:type="character" w:customStyle="1" w:styleId="30">
    <w:name w:val="標題 3 字元"/>
    <w:link w:val="3"/>
    <w:uiPriority w:val="9"/>
    <w:rsid w:val="00362498"/>
    <w:rPr>
      <w:rFonts w:ascii="Cambria" w:eastAsia="新細明體" w:hAnsi="Cambria" w:cs="Times New Roman"/>
      <w:b/>
      <w:bCs/>
      <w:sz w:val="36"/>
      <w:szCs w:val="36"/>
    </w:rPr>
  </w:style>
  <w:style w:type="character" w:customStyle="1" w:styleId="40">
    <w:name w:val="標題 4 字元"/>
    <w:link w:val="4"/>
    <w:uiPriority w:val="9"/>
    <w:rsid w:val="00893BD6"/>
    <w:rPr>
      <w:rFonts w:ascii="Cambria" w:eastAsia="新細明體" w:hAnsi="Cambria" w:cs="Times New Roman"/>
      <w:sz w:val="36"/>
      <w:szCs w:val="36"/>
    </w:rPr>
  </w:style>
  <w:style w:type="paragraph" w:styleId="32">
    <w:name w:val="toc 3"/>
    <w:basedOn w:val="a0"/>
    <w:next w:val="a0"/>
    <w:autoRedefine/>
    <w:uiPriority w:val="39"/>
    <w:unhideWhenUsed/>
    <w:rsid w:val="00431E57"/>
    <w:pPr>
      <w:tabs>
        <w:tab w:val="left" w:pos="1701"/>
        <w:tab w:val="right" w:leader="dot" w:pos="10194"/>
      </w:tabs>
      <w:ind w:leftChars="400" w:left="960"/>
    </w:pPr>
  </w:style>
  <w:style w:type="paragraph" w:styleId="42">
    <w:name w:val="toc 4"/>
    <w:basedOn w:val="a0"/>
    <w:next w:val="a0"/>
    <w:autoRedefine/>
    <w:uiPriority w:val="39"/>
    <w:unhideWhenUsed/>
    <w:rsid w:val="00431E57"/>
    <w:pPr>
      <w:tabs>
        <w:tab w:val="left" w:pos="1932"/>
        <w:tab w:val="right" w:leader="dot" w:pos="10194"/>
      </w:tabs>
      <w:ind w:leftChars="600" w:left="1440"/>
    </w:pPr>
  </w:style>
  <w:style w:type="paragraph" w:styleId="50">
    <w:name w:val="toc 5"/>
    <w:basedOn w:val="a0"/>
    <w:next w:val="a0"/>
    <w:autoRedefine/>
    <w:uiPriority w:val="39"/>
    <w:unhideWhenUsed/>
    <w:rsid w:val="00222D5A"/>
    <w:pPr>
      <w:ind w:leftChars="800" w:left="1920"/>
    </w:pPr>
  </w:style>
  <w:style w:type="paragraph" w:styleId="60">
    <w:name w:val="toc 6"/>
    <w:basedOn w:val="a0"/>
    <w:next w:val="a0"/>
    <w:autoRedefine/>
    <w:uiPriority w:val="39"/>
    <w:unhideWhenUsed/>
    <w:rsid w:val="00222D5A"/>
    <w:pPr>
      <w:ind w:leftChars="1000" w:left="2400"/>
    </w:pPr>
  </w:style>
  <w:style w:type="paragraph" w:styleId="70">
    <w:name w:val="toc 7"/>
    <w:basedOn w:val="a0"/>
    <w:next w:val="a0"/>
    <w:autoRedefine/>
    <w:uiPriority w:val="39"/>
    <w:unhideWhenUsed/>
    <w:rsid w:val="00222D5A"/>
    <w:pPr>
      <w:ind w:leftChars="1200" w:left="2880"/>
    </w:pPr>
  </w:style>
  <w:style w:type="paragraph" w:styleId="80">
    <w:name w:val="toc 8"/>
    <w:basedOn w:val="a0"/>
    <w:next w:val="a0"/>
    <w:autoRedefine/>
    <w:uiPriority w:val="39"/>
    <w:unhideWhenUsed/>
    <w:rsid w:val="00222D5A"/>
    <w:pPr>
      <w:ind w:leftChars="1400" w:left="3360"/>
    </w:pPr>
  </w:style>
  <w:style w:type="paragraph" w:styleId="90">
    <w:name w:val="toc 9"/>
    <w:basedOn w:val="a0"/>
    <w:next w:val="a0"/>
    <w:autoRedefine/>
    <w:uiPriority w:val="39"/>
    <w:unhideWhenUsed/>
    <w:rsid w:val="00222D5A"/>
    <w:pPr>
      <w:ind w:leftChars="1600" w:left="3840"/>
    </w:pPr>
  </w:style>
  <w:style w:type="table" w:customStyle="1" w:styleId="28">
    <w:name w:val="表格格線28"/>
    <w:basedOn w:val="a2"/>
    <w:next w:val="af"/>
    <w:uiPriority w:val="59"/>
    <w:rsid w:val="00DC13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格格線29"/>
    <w:basedOn w:val="a2"/>
    <w:next w:val="af"/>
    <w:uiPriority w:val="59"/>
    <w:rsid w:val="00DD2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表格格線30"/>
    <w:basedOn w:val="a2"/>
    <w:next w:val="af"/>
    <w:uiPriority w:val="59"/>
    <w:rsid w:val="00EA33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
    <w:uiPriority w:val="59"/>
    <w:rsid w:val="00B01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2"/>
    <w:next w:val="af"/>
    <w:uiPriority w:val="59"/>
    <w:rsid w:val="00F10C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3"/>
    <w:basedOn w:val="a2"/>
    <w:next w:val="af"/>
    <w:uiPriority w:val="59"/>
    <w:rsid w:val="004E4B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表格格線34"/>
    <w:basedOn w:val="a2"/>
    <w:next w:val="af"/>
    <w:uiPriority w:val="59"/>
    <w:rsid w:val="00FB4E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表格格線35"/>
    <w:basedOn w:val="a2"/>
    <w:next w:val="af"/>
    <w:uiPriority w:val="59"/>
    <w:rsid w:val="00237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a">
    <w:name w:val="無清單2"/>
    <w:next w:val="a3"/>
    <w:uiPriority w:val="99"/>
    <w:semiHidden/>
    <w:unhideWhenUsed/>
    <w:rsid w:val="00677F77"/>
  </w:style>
  <w:style w:type="numbering" w:customStyle="1" w:styleId="111">
    <w:name w:val="無清單11"/>
    <w:next w:val="a3"/>
    <w:uiPriority w:val="99"/>
    <w:semiHidden/>
    <w:unhideWhenUsed/>
    <w:rsid w:val="00677F77"/>
  </w:style>
  <w:style w:type="numbering" w:customStyle="1" w:styleId="1110">
    <w:name w:val="無清單111"/>
    <w:next w:val="a3"/>
    <w:uiPriority w:val="99"/>
    <w:semiHidden/>
    <w:unhideWhenUsed/>
    <w:rsid w:val="00677F77"/>
  </w:style>
  <w:style w:type="paragraph" w:customStyle="1" w:styleId="Default">
    <w:name w:val="Default"/>
    <w:rsid w:val="00A14AC2"/>
    <w:pPr>
      <w:widowControl w:val="0"/>
      <w:autoSpaceDE w:val="0"/>
      <w:autoSpaceDN w:val="0"/>
      <w:adjustRightInd w:val="0"/>
    </w:pPr>
    <w:rPr>
      <w:rFonts w:ascii="標楷體" w:hAnsi="標楷體" w:cs="標楷體"/>
      <w:color w:val="000000"/>
      <w:sz w:val="24"/>
      <w:szCs w:val="24"/>
    </w:rPr>
  </w:style>
  <w:style w:type="paragraph" w:styleId="af6">
    <w:name w:val="Date"/>
    <w:basedOn w:val="a0"/>
    <w:next w:val="a0"/>
    <w:link w:val="af7"/>
    <w:uiPriority w:val="99"/>
    <w:semiHidden/>
    <w:unhideWhenUsed/>
    <w:rsid w:val="00A14AC2"/>
    <w:pPr>
      <w:jc w:val="right"/>
    </w:pPr>
  </w:style>
  <w:style w:type="character" w:customStyle="1" w:styleId="af7">
    <w:name w:val="日期 字元"/>
    <w:link w:val="af6"/>
    <w:uiPriority w:val="99"/>
    <w:semiHidden/>
    <w:rsid w:val="00A14AC2"/>
    <w:rPr>
      <w:rFonts w:ascii="Calibri" w:eastAsia="新細明體" w:hAnsi="Calibri" w:cs="Times New Roman"/>
      <w:kern w:val="2"/>
      <w:sz w:val="24"/>
      <w:szCs w:val="22"/>
    </w:rPr>
  </w:style>
  <w:style w:type="table" w:customStyle="1" w:styleId="241">
    <w:name w:val="表格格線241"/>
    <w:basedOn w:val="a2"/>
    <w:next w:val="af"/>
    <w:uiPriority w:val="59"/>
    <w:rsid w:val="00A14AC2"/>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無清單3"/>
    <w:next w:val="a3"/>
    <w:uiPriority w:val="99"/>
    <w:semiHidden/>
    <w:unhideWhenUsed/>
    <w:rsid w:val="00D73886"/>
  </w:style>
  <w:style w:type="numbering" w:customStyle="1" w:styleId="121">
    <w:name w:val="無清單12"/>
    <w:next w:val="a3"/>
    <w:uiPriority w:val="99"/>
    <w:semiHidden/>
    <w:unhideWhenUsed/>
    <w:rsid w:val="00D73886"/>
  </w:style>
  <w:style w:type="numbering" w:customStyle="1" w:styleId="112">
    <w:name w:val="無清單112"/>
    <w:next w:val="a3"/>
    <w:uiPriority w:val="99"/>
    <w:semiHidden/>
    <w:unhideWhenUsed/>
    <w:rsid w:val="00D73886"/>
  </w:style>
  <w:style w:type="numbering" w:customStyle="1" w:styleId="211">
    <w:name w:val="無清單21"/>
    <w:next w:val="a3"/>
    <w:uiPriority w:val="99"/>
    <w:semiHidden/>
    <w:unhideWhenUsed/>
    <w:rsid w:val="00D73886"/>
  </w:style>
  <w:style w:type="numbering" w:customStyle="1" w:styleId="1111">
    <w:name w:val="無清單1111"/>
    <w:next w:val="a3"/>
    <w:uiPriority w:val="99"/>
    <w:semiHidden/>
    <w:unhideWhenUsed/>
    <w:rsid w:val="00D73886"/>
  </w:style>
  <w:style w:type="numbering" w:customStyle="1" w:styleId="11111">
    <w:name w:val="無清單11111"/>
    <w:next w:val="a3"/>
    <w:uiPriority w:val="99"/>
    <w:semiHidden/>
    <w:unhideWhenUsed/>
    <w:rsid w:val="00D73886"/>
  </w:style>
  <w:style w:type="numbering" w:customStyle="1" w:styleId="311">
    <w:name w:val="無清單31"/>
    <w:next w:val="a3"/>
    <w:uiPriority w:val="99"/>
    <w:semiHidden/>
    <w:unhideWhenUsed/>
    <w:rsid w:val="00D73886"/>
  </w:style>
  <w:style w:type="numbering" w:customStyle="1" w:styleId="1210">
    <w:name w:val="無清單121"/>
    <w:next w:val="a3"/>
    <w:uiPriority w:val="99"/>
    <w:semiHidden/>
    <w:unhideWhenUsed/>
    <w:rsid w:val="00D73886"/>
  </w:style>
  <w:style w:type="numbering" w:customStyle="1" w:styleId="2110">
    <w:name w:val="無清單211"/>
    <w:next w:val="a3"/>
    <w:uiPriority w:val="99"/>
    <w:semiHidden/>
    <w:unhideWhenUsed/>
    <w:rsid w:val="00D73886"/>
  </w:style>
  <w:style w:type="numbering" w:customStyle="1" w:styleId="1121">
    <w:name w:val="無清單1121"/>
    <w:next w:val="a3"/>
    <w:uiPriority w:val="99"/>
    <w:semiHidden/>
    <w:unhideWhenUsed/>
    <w:rsid w:val="00D73886"/>
  </w:style>
  <w:style w:type="numbering" w:customStyle="1" w:styleId="1112">
    <w:name w:val="無清單1112"/>
    <w:next w:val="a3"/>
    <w:uiPriority w:val="99"/>
    <w:semiHidden/>
    <w:unhideWhenUsed/>
    <w:rsid w:val="00D73886"/>
  </w:style>
  <w:style w:type="numbering" w:customStyle="1" w:styleId="43">
    <w:name w:val="無清單4"/>
    <w:next w:val="a3"/>
    <w:uiPriority w:val="99"/>
    <w:semiHidden/>
    <w:unhideWhenUsed/>
    <w:rsid w:val="00D73886"/>
  </w:style>
  <w:style w:type="numbering" w:customStyle="1" w:styleId="131">
    <w:name w:val="無清單13"/>
    <w:next w:val="a3"/>
    <w:uiPriority w:val="99"/>
    <w:semiHidden/>
    <w:unhideWhenUsed/>
    <w:rsid w:val="00D73886"/>
  </w:style>
  <w:style w:type="numbering" w:customStyle="1" w:styleId="220">
    <w:name w:val="無清單22"/>
    <w:next w:val="a3"/>
    <w:uiPriority w:val="99"/>
    <w:semiHidden/>
    <w:unhideWhenUsed/>
    <w:rsid w:val="00D73886"/>
  </w:style>
  <w:style w:type="numbering" w:customStyle="1" w:styleId="113">
    <w:name w:val="無清單113"/>
    <w:next w:val="a3"/>
    <w:uiPriority w:val="99"/>
    <w:semiHidden/>
    <w:unhideWhenUsed/>
    <w:rsid w:val="00D73886"/>
  </w:style>
  <w:style w:type="numbering" w:customStyle="1" w:styleId="1113">
    <w:name w:val="無清單1113"/>
    <w:next w:val="a3"/>
    <w:uiPriority w:val="99"/>
    <w:semiHidden/>
    <w:unhideWhenUsed/>
    <w:rsid w:val="00D73886"/>
  </w:style>
  <w:style w:type="paragraph" w:customStyle="1" w:styleId="xl82">
    <w:name w:val="xl82"/>
    <w:basedOn w:val="a0"/>
    <w:rsid w:val="00D73886"/>
    <w:pPr>
      <w:widowControl/>
      <w:pBdr>
        <w:bottom w:val="single" w:sz="8" w:space="0" w:color="auto"/>
        <w:right w:val="single" w:sz="8" w:space="0" w:color="auto"/>
      </w:pBdr>
      <w:shd w:val="clear" w:color="000000" w:fill="99FF99"/>
      <w:spacing w:before="100" w:beforeAutospacing="1" w:after="100" w:afterAutospacing="1"/>
      <w:jc w:val="center"/>
    </w:pPr>
    <w:rPr>
      <w:rFonts w:ascii="標楷體" w:eastAsia="標楷體" w:hAnsi="標楷體" w:cs="新細明體"/>
      <w:color w:val="000000"/>
      <w:kern w:val="0"/>
      <w:szCs w:val="24"/>
    </w:rPr>
  </w:style>
  <w:style w:type="paragraph" w:customStyle="1" w:styleId="xl83">
    <w:name w:val="xl83"/>
    <w:basedOn w:val="a0"/>
    <w:rsid w:val="00D73886"/>
    <w:pPr>
      <w:widowControl/>
      <w:pBdr>
        <w:bottom w:val="single" w:sz="8" w:space="0" w:color="auto"/>
        <w:right w:val="single" w:sz="8" w:space="0" w:color="auto"/>
      </w:pBdr>
      <w:shd w:val="clear" w:color="000000" w:fill="99FF99"/>
      <w:spacing w:before="100" w:beforeAutospacing="1" w:after="100" w:afterAutospacing="1"/>
    </w:pPr>
    <w:rPr>
      <w:rFonts w:ascii="標楷體" w:eastAsia="標楷體" w:hAnsi="標楷體" w:cs="新細明體"/>
      <w:color w:val="000000"/>
      <w:kern w:val="0"/>
      <w:szCs w:val="24"/>
    </w:rPr>
  </w:style>
  <w:style w:type="paragraph" w:customStyle="1" w:styleId="xl84">
    <w:name w:val="xl84"/>
    <w:basedOn w:val="a0"/>
    <w:rsid w:val="00D73886"/>
    <w:pPr>
      <w:widowControl/>
      <w:pBdr>
        <w:left w:val="single" w:sz="8" w:space="0" w:color="auto"/>
        <w:bottom w:val="single" w:sz="8" w:space="0" w:color="auto"/>
        <w:right w:val="single" w:sz="8" w:space="0" w:color="auto"/>
      </w:pBdr>
      <w:shd w:val="clear" w:color="000000" w:fill="99FF99"/>
      <w:spacing w:before="100" w:beforeAutospacing="1" w:after="100" w:afterAutospacing="1"/>
    </w:pPr>
    <w:rPr>
      <w:rFonts w:ascii="標楷體" w:eastAsia="標楷體" w:hAnsi="標楷體" w:cs="新細明體"/>
      <w:color w:val="000000"/>
      <w:kern w:val="0"/>
      <w:szCs w:val="24"/>
    </w:rPr>
  </w:style>
  <w:style w:type="paragraph" w:customStyle="1" w:styleId="xl85">
    <w:name w:val="xl85"/>
    <w:basedOn w:val="a0"/>
    <w:rsid w:val="00D73886"/>
    <w:pPr>
      <w:widowControl/>
      <w:pBdr>
        <w:top w:val="single" w:sz="8" w:space="0" w:color="auto"/>
        <w:lef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6">
    <w:name w:val="xl86"/>
    <w:basedOn w:val="a0"/>
    <w:rsid w:val="00D73886"/>
    <w:pPr>
      <w:widowControl/>
      <w:pBdr>
        <w:top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7">
    <w:name w:val="xl87"/>
    <w:basedOn w:val="a0"/>
    <w:rsid w:val="00D73886"/>
    <w:pPr>
      <w:widowControl/>
      <w:pBdr>
        <w:top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8">
    <w:name w:val="xl88"/>
    <w:basedOn w:val="a0"/>
    <w:rsid w:val="00D73886"/>
    <w:pPr>
      <w:widowControl/>
      <w:pBdr>
        <w:left w:val="single" w:sz="8" w:space="0" w:color="auto"/>
        <w:bottom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9">
    <w:name w:val="xl89"/>
    <w:basedOn w:val="a0"/>
    <w:rsid w:val="00D73886"/>
    <w:pPr>
      <w:widowControl/>
      <w:pBdr>
        <w:bottom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0">
    <w:name w:val="xl90"/>
    <w:basedOn w:val="a0"/>
    <w:rsid w:val="00D73886"/>
    <w:pPr>
      <w:widowControl/>
      <w:pBdr>
        <w:bottom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1">
    <w:name w:val="xl91"/>
    <w:basedOn w:val="a0"/>
    <w:rsid w:val="00D73886"/>
    <w:pPr>
      <w:widowControl/>
      <w:pBdr>
        <w:top w:val="single" w:sz="8" w:space="0" w:color="auto"/>
        <w:left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2">
    <w:name w:val="xl92"/>
    <w:basedOn w:val="a0"/>
    <w:rsid w:val="00D73886"/>
    <w:pPr>
      <w:widowControl/>
      <w:pBdr>
        <w:left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3">
    <w:name w:val="xl93"/>
    <w:basedOn w:val="a0"/>
    <w:rsid w:val="00D73886"/>
    <w:pPr>
      <w:widowControl/>
      <w:pBdr>
        <w:left w:val="single" w:sz="8" w:space="0" w:color="auto"/>
        <w:bottom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4">
    <w:name w:val="xl94"/>
    <w:basedOn w:val="a0"/>
    <w:rsid w:val="00D73886"/>
    <w:pPr>
      <w:widowControl/>
      <w:pBdr>
        <w:top w:val="single" w:sz="8" w:space="0" w:color="auto"/>
        <w:left w:val="single" w:sz="8" w:space="0" w:color="auto"/>
        <w:right w:val="single" w:sz="8" w:space="0" w:color="auto"/>
      </w:pBdr>
      <w:shd w:val="clear" w:color="000000" w:fill="FFFFCC"/>
      <w:spacing w:before="100" w:beforeAutospacing="1" w:after="100" w:afterAutospacing="1"/>
      <w:jc w:val="both"/>
    </w:pPr>
    <w:rPr>
      <w:rFonts w:ascii="標楷體" w:eastAsia="標楷體" w:hAnsi="標楷體" w:cs="新細明體"/>
      <w:color w:val="000000"/>
      <w:kern w:val="0"/>
      <w:szCs w:val="24"/>
    </w:rPr>
  </w:style>
  <w:style w:type="paragraph" w:customStyle="1" w:styleId="xl95">
    <w:name w:val="xl95"/>
    <w:basedOn w:val="a0"/>
    <w:rsid w:val="00D73886"/>
    <w:pPr>
      <w:widowControl/>
      <w:shd w:val="clear" w:color="000000" w:fill="99FF99"/>
      <w:spacing w:before="100" w:beforeAutospacing="1" w:after="100" w:afterAutospacing="1"/>
      <w:jc w:val="center"/>
    </w:pPr>
    <w:rPr>
      <w:rFonts w:ascii="標楷體" w:eastAsia="標楷體" w:hAnsi="標楷體" w:cs="新細明體"/>
      <w:color w:val="000000"/>
      <w:kern w:val="0"/>
      <w:szCs w:val="24"/>
    </w:rPr>
  </w:style>
  <w:style w:type="paragraph" w:customStyle="1" w:styleId="xl96">
    <w:name w:val="xl96"/>
    <w:basedOn w:val="a0"/>
    <w:rsid w:val="00D73886"/>
    <w:pPr>
      <w:widowControl/>
      <w:shd w:val="clear" w:color="000000" w:fill="366092"/>
      <w:spacing w:before="100" w:beforeAutospacing="1" w:after="100" w:afterAutospacing="1"/>
      <w:jc w:val="center"/>
    </w:pPr>
    <w:rPr>
      <w:rFonts w:ascii="新細明體" w:hAnsi="新細明體" w:cs="新細明體"/>
      <w:kern w:val="0"/>
      <w:szCs w:val="24"/>
    </w:rPr>
  </w:style>
  <w:style w:type="paragraph" w:customStyle="1" w:styleId="xl97">
    <w:name w:val="xl97"/>
    <w:basedOn w:val="a0"/>
    <w:rsid w:val="00D73886"/>
    <w:pPr>
      <w:widowControl/>
      <w:shd w:val="clear" w:color="000000" w:fill="7030A0"/>
      <w:spacing w:before="100" w:beforeAutospacing="1" w:after="100" w:afterAutospacing="1"/>
      <w:jc w:val="center"/>
    </w:pPr>
    <w:rPr>
      <w:rFonts w:ascii="新細明體" w:hAnsi="新細明體" w:cs="新細明體"/>
      <w:kern w:val="0"/>
      <w:szCs w:val="24"/>
    </w:rPr>
  </w:style>
  <w:style w:type="paragraph" w:customStyle="1" w:styleId="xl98">
    <w:name w:val="xl98"/>
    <w:basedOn w:val="a0"/>
    <w:rsid w:val="00D73886"/>
    <w:pPr>
      <w:widowControl/>
      <w:shd w:val="clear" w:color="000000" w:fill="00B0F0"/>
      <w:spacing w:before="100" w:beforeAutospacing="1" w:after="100" w:afterAutospacing="1"/>
      <w:jc w:val="center"/>
    </w:pPr>
    <w:rPr>
      <w:rFonts w:ascii="新細明體" w:hAnsi="新細明體" w:cs="新細明體"/>
      <w:kern w:val="0"/>
      <w:szCs w:val="24"/>
    </w:rPr>
  </w:style>
  <w:style w:type="paragraph" w:customStyle="1" w:styleId="xl99">
    <w:name w:val="xl99"/>
    <w:basedOn w:val="a0"/>
    <w:rsid w:val="00D73886"/>
    <w:pPr>
      <w:widowControl/>
      <w:shd w:val="clear" w:color="000000" w:fill="00B050"/>
      <w:spacing w:before="100" w:beforeAutospacing="1" w:after="100" w:afterAutospacing="1"/>
      <w:jc w:val="center"/>
    </w:pPr>
    <w:rPr>
      <w:rFonts w:ascii="新細明體" w:hAnsi="新細明體" w:cs="新細明體"/>
      <w:kern w:val="0"/>
      <w:szCs w:val="24"/>
    </w:rPr>
  </w:style>
  <w:style w:type="paragraph" w:customStyle="1" w:styleId="xl100">
    <w:name w:val="xl100"/>
    <w:basedOn w:val="a0"/>
    <w:rsid w:val="00D73886"/>
    <w:pPr>
      <w:widowControl/>
      <w:shd w:val="clear" w:color="000000" w:fill="538DD5"/>
      <w:spacing w:before="100" w:beforeAutospacing="1" w:after="100" w:afterAutospacing="1"/>
      <w:jc w:val="center"/>
    </w:pPr>
    <w:rPr>
      <w:rFonts w:ascii="新細明體" w:hAnsi="新細明體" w:cs="新細明體"/>
      <w:kern w:val="0"/>
      <w:szCs w:val="24"/>
    </w:rPr>
  </w:style>
  <w:style w:type="paragraph" w:customStyle="1" w:styleId="xl101">
    <w:name w:val="xl101"/>
    <w:basedOn w:val="a0"/>
    <w:rsid w:val="00D73886"/>
    <w:pPr>
      <w:widowControl/>
      <w:shd w:val="clear" w:color="000000" w:fill="FFFF00"/>
      <w:spacing w:before="100" w:beforeAutospacing="1" w:after="100" w:afterAutospacing="1"/>
      <w:jc w:val="center"/>
    </w:pPr>
    <w:rPr>
      <w:rFonts w:ascii="新細明體" w:hAnsi="新細明體" w:cs="新細明體"/>
      <w:kern w:val="0"/>
      <w:szCs w:val="24"/>
    </w:rPr>
  </w:style>
  <w:style w:type="paragraph" w:customStyle="1" w:styleId="xl102">
    <w:name w:val="xl102"/>
    <w:basedOn w:val="a0"/>
    <w:rsid w:val="00D73886"/>
    <w:pPr>
      <w:widowControl/>
      <w:shd w:val="clear" w:color="000000" w:fill="C4BD97"/>
      <w:spacing w:before="100" w:beforeAutospacing="1" w:after="100" w:afterAutospacing="1"/>
      <w:jc w:val="center"/>
    </w:pPr>
    <w:rPr>
      <w:rFonts w:ascii="新細明體" w:hAnsi="新細明體" w:cs="新細明體"/>
      <w:kern w:val="0"/>
      <w:szCs w:val="24"/>
    </w:rPr>
  </w:style>
  <w:style w:type="paragraph" w:customStyle="1" w:styleId="xl103">
    <w:name w:val="xl103"/>
    <w:basedOn w:val="a0"/>
    <w:rsid w:val="00D73886"/>
    <w:pPr>
      <w:widowControl/>
      <w:shd w:val="clear" w:color="000000" w:fill="FFC000"/>
      <w:spacing w:before="100" w:beforeAutospacing="1" w:after="100" w:afterAutospacing="1"/>
      <w:jc w:val="center"/>
    </w:pPr>
    <w:rPr>
      <w:rFonts w:ascii="新細明體" w:hAnsi="新細明體" w:cs="新細明體"/>
      <w:kern w:val="0"/>
      <w:szCs w:val="24"/>
    </w:rPr>
  </w:style>
  <w:style w:type="paragraph" w:customStyle="1" w:styleId="xl104">
    <w:name w:val="xl104"/>
    <w:basedOn w:val="a0"/>
    <w:rsid w:val="00D73886"/>
    <w:pPr>
      <w:widowControl/>
      <w:shd w:val="clear" w:color="000000" w:fill="948A54"/>
      <w:spacing w:before="100" w:beforeAutospacing="1" w:after="100" w:afterAutospacing="1"/>
      <w:jc w:val="center"/>
    </w:pPr>
    <w:rPr>
      <w:rFonts w:ascii="新細明體" w:hAnsi="新細明體" w:cs="新細明體"/>
      <w:kern w:val="0"/>
      <w:szCs w:val="24"/>
    </w:rPr>
  </w:style>
  <w:style w:type="paragraph" w:customStyle="1" w:styleId="xl105">
    <w:name w:val="xl105"/>
    <w:basedOn w:val="a0"/>
    <w:rsid w:val="00D73886"/>
    <w:pPr>
      <w:widowControl/>
      <w:shd w:val="clear" w:color="000000" w:fill="76933C"/>
      <w:spacing w:before="100" w:beforeAutospacing="1" w:after="100" w:afterAutospacing="1"/>
      <w:jc w:val="center"/>
    </w:pPr>
    <w:rPr>
      <w:rFonts w:ascii="新細明體" w:hAnsi="新細明體" w:cs="新細明體"/>
      <w:kern w:val="0"/>
      <w:szCs w:val="24"/>
    </w:rPr>
  </w:style>
  <w:style w:type="paragraph" w:customStyle="1" w:styleId="xl106">
    <w:name w:val="xl106"/>
    <w:basedOn w:val="a0"/>
    <w:rsid w:val="00D73886"/>
    <w:pPr>
      <w:widowControl/>
      <w:shd w:val="clear" w:color="000000" w:fill="C4D79B"/>
      <w:spacing w:before="100" w:beforeAutospacing="1" w:after="100" w:afterAutospacing="1"/>
      <w:jc w:val="center"/>
    </w:pPr>
    <w:rPr>
      <w:rFonts w:ascii="新細明體" w:hAnsi="新細明體" w:cs="新細明體"/>
      <w:kern w:val="0"/>
      <w:szCs w:val="24"/>
    </w:rPr>
  </w:style>
  <w:style w:type="paragraph" w:customStyle="1" w:styleId="xl107">
    <w:name w:val="xl107"/>
    <w:basedOn w:val="a0"/>
    <w:rsid w:val="00D73886"/>
    <w:pPr>
      <w:widowControl/>
      <w:shd w:val="clear" w:color="000000" w:fill="B1A0C7"/>
      <w:spacing w:before="100" w:beforeAutospacing="1" w:after="100" w:afterAutospacing="1"/>
      <w:jc w:val="center"/>
    </w:pPr>
    <w:rPr>
      <w:rFonts w:ascii="新細明體" w:hAnsi="新細明體" w:cs="新細明體"/>
      <w:kern w:val="0"/>
      <w:szCs w:val="24"/>
    </w:rPr>
  </w:style>
  <w:style w:type="paragraph" w:customStyle="1" w:styleId="xl108">
    <w:name w:val="xl108"/>
    <w:basedOn w:val="a0"/>
    <w:rsid w:val="00D73886"/>
    <w:pPr>
      <w:widowControl/>
      <w:shd w:val="clear" w:color="000000" w:fill="92CDDC"/>
      <w:spacing w:before="100" w:beforeAutospacing="1" w:after="100" w:afterAutospacing="1"/>
      <w:jc w:val="center"/>
    </w:pPr>
    <w:rPr>
      <w:rFonts w:ascii="新細明體" w:hAnsi="新細明體" w:cs="新細明體"/>
      <w:kern w:val="0"/>
      <w:szCs w:val="24"/>
    </w:rPr>
  </w:style>
  <w:style w:type="paragraph" w:customStyle="1" w:styleId="xl109">
    <w:name w:val="xl109"/>
    <w:basedOn w:val="a0"/>
    <w:rsid w:val="00D73886"/>
    <w:pPr>
      <w:widowControl/>
      <w:shd w:val="clear" w:color="000000" w:fill="E26B0A"/>
      <w:spacing w:before="100" w:beforeAutospacing="1" w:after="100" w:afterAutospacing="1"/>
      <w:jc w:val="center"/>
    </w:pPr>
    <w:rPr>
      <w:rFonts w:ascii="新細明體" w:hAnsi="新細明體" w:cs="新細明體"/>
      <w:kern w:val="0"/>
      <w:szCs w:val="24"/>
    </w:rPr>
  </w:style>
  <w:style w:type="paragraph" w:customStyle="1" w:styleId="xl110">
    <w:name w:val="xl110"/>
    <w:basedOn w:val="a0"/>
    <w:rsid w:val="00D73886"/>
    <w:pPr>
      <w:widowControl/>
      <w:shd w:val="clear" w:color="000000" w:fill="DA9694"/>
      <w:spacing w:before="100" w:beforeAutospacing="1" w:after="100" w:afterAutospacing="1"/>
      <w:jc w:val="center"/>
    </w:pPr>
    <w:rPr>
      <w:rFonts w:ascii="新細明體" w:hAnsi="新細明體" w:cs="新細明體"/>
      <w:kern w:val="0"/>
      <w:szCs w:val="24"/>
    </w:rPr>
  </w:style>
  <w:style w:type="paragraph" w:customStyle="1" w:styleId="xl111">
    <w:name w:val="xl111"/>
    <w:basedOn w:val="a0"/>
    <w:rsid w:val="00D73886"/>
    <w:pPr>
      <w:widowControl/>
      <w:shd w:val="clear" w:color="000000" w:fill="FABF8F"/>
      <w:spacing w:before="100" w:beforeAutospacing="1" w:after="100" w:afterAutospacing="1"/>
      <w:jc w:val="center"/>
    </w:pPr>
    <w:rPr>
      <w:rFonts w:ascii="新細明體" w:hAnsi="新細明體" w:cs="新細明體"/>
      <w:kern w:val="0"/>
      <w:szCs w:val="24"/>
    </w:rPr>
  </w:style>
  <w:style w:type="paragraph" w:customStyle="1" w:styleId="xl112">
    <w:name w:val="xl112"/>
    <w:basedOn w:val="a0"/>
    <w:rsid w:val="00D73886"/>
    <w:pPr>
      <w:widowControl/>
      <w:shd w:val="clear" w:color="000000" w:fill="A6A6A6"/>
      <w:spacing w:before="100" w:beforeAutospacing="1" w:after="100" w:afterAutospacing="1"/>
      <w:jc w:val="center"/>
    </w:pPr>
    <w:rPr>
      <w:rFonts w:ascii="新細明體" w:hAnsi="新細明體" w:cs="新細明體"/>
      <w:kern w:val="0"/>
      <w:szCs w:val="24"/>
    </w:rPr>
  </w:style>
  <w:style w:type="paragraph" w:customStyle="1" w:styleId="xl113">
    <w:name w:val="xl113"/>
    <w:basedOn w:val="a0"/>
    <w:rsid w:val="00D73886"/>
    <w:pPr>
      <w:widowControl/>
      <w:shd w:val="clear" w:color="000000" w:fill="595959"/>
      <w:spacing w:before="100" w:beforeAutospacing="1" w:after="100" w:afterAutospacing="1"/>
      <w:jc w:val="center"/>
    </w:pPr>
    <w:rPr>
      <w:rFonts w:ascii="新細明體" w:hAnsi="新細明體" w:cs="新細明體"/>
      <w:kern w:val="0"/>
      <w:szCs w:val="24"/>
    </w:rPr>
  </w:style>
  <w:style w:type="paragraph" w:customStyle="1" w:styleId="xl114">
    <w:name w:val="xl114"/>
    <w:basedOn w:val="a0"/>
    <w:rsid w:val="00D73886"/>
    <w:pPr>
      <w:widowControl/>
      <w:shd w:val="clear" w:color="000000" w:fill="FCD5B4"/>
      <w:spacing w:before="100" w:beforeAutospacing="1" w:after="100" w:afterAutospacing="1"/>
      <w:jc w:val="center"/>
    </w:pPr>
    <w:rPr>
      <w:rFonts w:ascii="新細明體" w:hAnsi="新細明體" w:cs="新細明體"/>
      <w:kern w:val="0"/>
      <w:szCs w:val="24"/>
    </w:rPr>
  </w:style>
  <w:style w:type="paragraph" w:customStyle="1" w:styleId="xl115">
    <w:name w:val="xl115"/>
    <w:basedOn w:val="a0"/>
    <w:rsid w:val="00D73886"/>
    <w:pPr>
      <w:widowControl/>
      <w:shd w:val="clear" w:color="000000" w:fill="BFBFBF"/>
      <w:spacing w:before="100" w:beforeAutospacing="1" w:after="100" w:afterAutospacing="1"/>
      <w:jc w:val="center"/>
    </w:pPr>
    <w:rPr>
      <w:rFonts w:ascii="新細明體" w:hAnsi="新細明體" w:cs="新細明體"/>
      <w:kern w:val="0"/>
      <w:szCs w:val="24"/>
    </w:rPr>
  </w:style>
  <w:style w:type="paragraph" w:customStyle="1" w:styleId="xl116">
    <w:name w:val="xl116"/>
    <w:basedOn w:val="a0"/>
    <w:rsid w:val="00D73886"/>
    <w:pPr>
      <w:widowControl/>
      <w:shd w:val="clear" w:color="000000" w:fill="FF7C80"/>
      <w:spacing w:before="100" w:beforeAutospacing="1" w:after="100" w:afterAutospacing="1"/>
      <w:jc w:val="center"/>
    </w:pPr>
    <w:rPr>
      <w:rFonts w:ascii="新細明體" w:hAnsi="新細明體" w:cs="新細明體"/>
      <w:kern w:val="0"/>
      <w:szCs w:val="24"/>
    </w:rPr>
  </w:style>
  <w:style w:type="paragraph" w:customStyle="1" w:styleId="xl117">
    <w:name w:val="xl117"/>
    <w:basedOn w:val="a0"/>
    <w:rsid w:val="00D73886"/>
    <w:pPr>
      <w:widowControl/>
      <w:pBdr>
        <w:left w:val="single" w:sz="8" w:space="0" w:color="auto"/>
        <w:bottom w:val="single" w:sz="8" w:space="0" w:color="auto"/>
        <w:right w:val="single" w:sz="8" w:space="0" w:color="auto"/>
      </w:pBdr>
      <w:shd w:val="clear" w:color="000000" w:fill="60497A"/>
      <w:spacing w:before="100" w:beforeAutospacing="1" w:after="100" w:afterAutospacing="1"/>
      <w:jc w:val="center"/>
    </w:pPr>
    <w:rPr>
      <w:rFonts w:ascii="標楷體" w:eastAsia="標楷體" w:hAnsi="標楷體" w:cs="新細明體"/>
      <w:color w:val="000000"/>
      <w:kern w:val="0"/>
      <w:szCs w:val="24"/>
    </w:rPr>
  </w:style>
  <w:style w:type="paragraph" w:customStyle="1" w:styleId="xl118">
    <w:name w:val="xl118"/>
    <w:basedOn w:val="a0"/>
    <w:rsid w:val="00D73886"/>
    <w:pPr>
      <w:widowControl/>
      <w:shd w:val="clear" w:color="000000" w:fill="31869B"/>
      <w:spacing w:before="100" w:beforeAutospacing="1" w:after="100" w:afterAutospacing="1"/>
      <w:jc w:val="center"/>
    </w:pPr>
    <w:rPr>
      <w:rFonts w:ascii="新細明體" w:hAnsi="新細明體" w:cs="新細明體"/>
      <w:kern w:val="0"/>
      <w:szCs w:val="24"/>
    </w:rPr>
  </w:style>
  <w:style w:type="paragraph" w:customStyle="1" w:styleId="xl119">
    <w:name w:val="xl119"/>
    <w:basedOn w:val="a0"/>
    <w:rsid w:val="00D73886"/>
    <w:pPr>
      <w:widowControl/>
      <w:shd w:val="clear" w:color="000000" w:fill="92D050"/>
      <w:spacing w:before="100" w:beforeAutospacing="1" w:after="100" w:afterAutospacing="1"/>
      <w:jc w:val="center"/>
    </w:pPr>
    <w:rPr>
      <w:rFonts w:ascii="新細明體" w:hAnsi="新細明體" w:cs="新細明體"/>
      <w:kern w:val="0"/>
      <w:szCs w:val="24"/>
    </w:rPr>
  </w:style>
  <w:style w:type="paragraph" w:customStyle="1" w:styleId="xl120">
    <w:name w:val="xl120"/>
    <w:basedOn w:val="a0"/>
    <w:rsid w:val="00D73886"/>
    <w:pPr>
      <w:widowControl/>
      <w:shd w:val="clear" w:color="000000" w:fill="FFFFCC"/>
      <w:spacing w:before="100" w:beforeAutospacing="1" w:after="100" w:afterAutospacing="1"/>
      <w:jc w:val="center"/>
    </w:pPr>
    <w:rPr>
      <w:rFonts w:ascii="標楷體" w:eastAsia="標楷體" w:hAnsi="標楷體" w:cs="新細明體"/>
      <w:color w:val="000000"/>
      <w:kern w:val="0"/>
      <w:szCs w:val="24"/>
    </w:rPr>
  </w:style>
  <w:style w:type="paragraph" w:customStyle="1" w:styleId="xl121">
    <w:name w:val="xl121"/>
    <w:basedOn w:val="a0"/>
    <w:rsid w:val="00D73886"/>
    <w:pPr>
      <w:widowControl/>
      <w:pBdr>
        <w:left w:val="single" w:sz="8" w:space="0" w:color="auto"/>
        <w:bottom w:val="single" w:sz="8" w:space="0" w:color="auto"/>
        <w:right w:val="single" w:sz="8" w:space="0" w:color="auto"/>
      </w:pBdr>
      <w:shd w:val="clear" w:color="000000" w:fill="FFFFCC"/>
      <w:spacing w:before="100" w:beforeAutospacing="1" w:after="100" w:afterAutospacing="1"/>
      <w:jc w:val="center"/>
    </w:pPr>
    <w:rPr>
      <w:rFonts w:ascii="標楷體" w:eastAsia="標楷體" w:hAnsi="標楷體" w:cs="新細明體"/>
      <w:color w:val="000000"/>
      <w:kern w:val="0"/>
      <w:szCs w:val="24"/>
    </w:rPr>
  </w:style>
  <w:style w:type="paragraph" w:customStyle="1" w:styleId="xl122">
    <w:name w:val="xl122"/>
    <w:basedOn w:val="a0"/>
    <w:rsid w:val="00D73886"/>
    <w:pPr>
      <w:widowControl/>
      <w:pBdr>
        <w:top w:val="single" w:sz="8" w:space="0" w:color="auto"/>
        <w:left w:val="single" w:sz="8" w:space="0" w:color="auto"/>
        <w:right w:val="single" w:sz="8" w:space="0" w:color="auto"/>
      </w:pBdr>
      <w:shd w:val="clear" w:color="000000" w:fill="FFFFCC"/>
      <w:spacing w:before="100" w:beforeAutospacing="1" w:after="100" w:afterAutospacing="1"/>
      <w:jc w:val="center"/>
    </w:pPr>
    <w:rPr>
      <w:rFonts w:ascii="標楷體" w:eastAsia="標楷體" w:hAnsi="標楷體" w:cs="新細明體"/>
      <w:color w:val="000000"/>
      <w:kern w:val="0"/>
      <w:szCs w:val="24"/>
    </w:rPr>
  </w:style>
  <w:style w:type="paragraph" w:styleId="HTML">
    <w:name w:val="HTML Preformatted"/>
    <w:basedOn w:val="a0"/>
    <w:link w:val="HTML0"/>
    <w:uiPriority w:val="99"/>
    <w:rsid w:val="006C35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rPr>
  </w:style>
  <w:style w:type="character" w:customStyle="1" w:styleId="HTML0">
    <w:name w:val="HTML 預設格式 字元"/>
    <w:link w:val="HTML"/>
    <w:uiPriority w:val="99"/>
    <w:rsid w:val="006C351D"/>
    <w:rPr>
      <w:rFonts w:ascii="細明體" w:eastAsia="細明體" w:hAnsi="細明體"/>
      <w:sz w:val="24"/>
      <w:szCs w:val="24"/>
    </w:rPr>
  </w:style>
  <w:style w:type="paragraph" w:styleId="af8">
    <w:name w:val="Plain Text"/>
    <w:basedOn w:val="a0"/>
    <w:link w:val="af9"/>
    <w:uiPriority w:val="99"/>
    <w:rsid w:val="00B56AC7"/>
    <w:rPr>
      <w:rFonts w:ascii="細明體" w:eastAsia="細明體" w:hAnsi="Courier New"/>
      <w:szCs w:val="20"/>
    </w:rPr>
  </w:style>
  <w:style w:type="character" w:customStyle="1" w:styleId="af9">
    <w:name w:val="純文字 字元"/>
    <w:link w:val="af8"/>
    <w:uiPriority w:val="99"/>
    <w:rsid w:val="00B56AC7"/>
    <w:rPr>
      <w:rFonts w:ascii="細明體" w:eastAsia="細明體" w:hAnsi="Courier New"/>
      <w:kern w:val="2"/>
      <w:sz w:val="24"/>
    </w:rPr>
  </w:style>
  <w:style w:type="table" w:customStyle="1" w:styleId="360">
    <w:name w:val="表格格線36"/>
    <w:basedOn w:val="a2"/>
    <w:next w:val="af"/>
    <w:uiPriority w:val="59"/>
    <w:rsid w:val="00BD0326"/>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
    <w:name w:val="清單段落1"/>
    <w:basedOn w:val="a0"/>
    <w:rsid w:val="009F5377"/>
    <w:pPr>
      <w:widowControl/>
      <w:ind w:leftChars="200" w:left="480"/>
    </w:pPr>
    <w:rPr>
      <w:rFonts w:ascii="新細明體" w:hAnsi="新細明體"/>
      <w:kern w:val="0"/>
      <w:szCs w:val="24"/>
    </w:rPr>
  </w:style>
  <w:style w:type="table" w:customStyle="1" w:styleId="37">
    <w:name w:val="表格格線37"/>
    <w:basedOn w:val="a2"/>
    <w:next w:val="af"/>
    <w:uiPriority w:val="59"/>
    <w:rsid w:val="005A4BB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uiPriority w:val="99"/>
    <w:rsid w:val="00C802B4"/>
  </w:style>
  <w:style w:type="character" w:customStyle="1" w:styleId="z-label">
    <w:name w:val="z-label"/>
    <w:basedOn w:val="a1"/>
    <w:rsid w:val="004A5188"/>
  </w:style>
  <w:style w:type="paragraph" w:customStyle="1" w:styleId="afa">
    <w:name w:val="字元"/>
    <w:basedOn w:val="a0"/>
    <w:rsid w:val="004A5188"/>
    <w:pPr>
      <w:widowControl/>
      <w:spacing w:after="160" w:line="240" w:lineRule="exact"/>
    </w:pPr>
    <w:rPr>
      <w:rFonts w:ascii="Tahoma" w:hAnsi="Tahoma"/>
      <w:kern w:val="0"/>
      <w:sz w:val="20"/>
      <w:szCs w:val="20"/>
      <w:lang w:eastAsia="en-US"/>
    </w:rPr>
  </w:style>
  <w:style w:type="character" w:customStyle="1" w:styleId="span8">
    <w:name w:val="span8"/>
    <w:uiPriority w:val="99"/>
    <w:rsid w:val="00FA0E43"/>
  </w:style>
  <w:style w:type="character" w:customStyle="1" w:styleId="span10">
    <w:name w:val="span10"/>
    <w:uiPriority w:val="99"/>
    <w:rsid w:val="00FA0E43"/>
  </w:style>
  <w:style w:type="character" w:customStyle="1" w:styleId="span4">
    <w:name w:val="span4"/>
    <w:uiPriority w:val="99"/>
    <w:rsid w:val="00FA0E43"/>
  </w:style>
  <w:style w:type="paragraph" w:styleId="afb">
    <w:name w:val="No Spacing"/>
    <w:uiPriority w:val="99"/>
    <w:qFormat/>
    <w:rsid w:val="00FA0E43"/>
    <w:pPr>
      <w:widowControl w:val="0"/>
    </w:pPr>
    <w:rPr>
      <w:kern w:val="2"/>
      <w:sz w:val="24"/>
      <w:szCs w:val="22"/>
    </w:rPr>
  </w:style>
  <w:style w:type="numbering" w:customStyle="1" w:styleId="51">
    <w:name w:val="無清單5"/>
    <w:next w:val="a3"/>
    <w:uiPriority w:val="99"/>
    <w:semiHidden/>
    <w:unhideWhenUsed/>
    <w:rsid w:val="00000582"/>
  </w:style>
  <w:style w:type="numbering" w:customStyle="1" w:styleId="141">
    <w:name w:val="無清單14"/>
    <w:next w:val="a3"/>
    <w:uiPriority w:val="99"/>
    <w:semiHidden/>
    <w:unhideWhenUsed/>
    <w:rsid w:val="00000582"/>
  </w:style>
  <w:style w:type="numbering" w:customStyle="1" w:styleId="114">
    <w:name w:val="無清單114"/>
    <w:next w:val="a3"/>
    <w:uiPriority w:val="99"/>
    <w:semiHidden/>
    <w:unhideWhenUsed/>
    <w:rsid w:val="00000582"/>
  </w:style>
  <w:style w:type="numbering" w:customStyle="1" w:styleId="231">
    <w:name w:val="無清單23"/>
    <w:next w:val="a3"/>
    <w:uiPriority w:val="99"/>
    <w:semiHidden/>
    <w:unhideWhenUsed/>
    <w:rsid w:val="00000582"/>
  </w:style>
  <w:style w:type="numbering" w:customStyle="1" w:styleId="1114">
    <w:name w:val="無清單1114"/>
    <w:next w:val="a3"/>
    <w:uiPriority w:val="99"/>
    <w:semiHidden/>
    <w:unhideWhenUsed/>
    <w:rsid w:val="00000582"/>
  </w:style>
  <w:style w:type="numbering" w:customStyle="1" w:styleId="11112">
    <w:name w:val="無清單11112"/>
    <w:next w:val="a3"/>
    <w:uiPriority w:val="99"/>
    <w:semiHidden/>
    <w:unhideWhenUsed/>
    <w:rsid w:val="00000582"/>
  </w:style>
  <w:style w:type="numbering" w:customStyle="1" w:styleId="321">
    <w:name w:val="無清單32"/>
    <w:next w:val="a3"/>
    <w:uiPriority w:val="99"/>
    <w:semiHidden/>
    <w:unhideWhenUsed/>
    <w:rsid w:val="00000582"/>
  </w:style>
  <w:style w:type="numbering" w:customStyle="1" w:styleId="122">
    <w:name w:val="無清單122"/>
    <w:next w:val="a3"/>
    <w:uiPriority w:val="99"/>
    <w:semiHidden/>
    <w:unhideWhenUsed/>
    <w:rsid w:val="00000582"/>
  </w:style>
  <w:style w:type="numbering" w:customStyle="1" w:styleId="1122">
    <w:name w:val="無清單1122"/>
    <w:next w:val="a3"/>
    <w:uiPriority w:val="99"/>
    <w:semiHidden/>
    <w:unhideWhenUsed/>
    <w:rsid w:val="00000582"/>
  </w:style>
  <w:style w:type="numbering" w:customStyle="1" w:styleId="212">
    <w:name w:val="無清單212"/>
    <w:next w:val="a3"/>
    <w:uiPriority w:val="99"/>
    <w:semiHidden/>
    <w:unhideWhenUsed/>
    <w:rsid w:val="00000582"/>
  </w:style>
  <w:style w:type="numbering" w:customStyle="1" w:styleId="111111">
    <w:name w:val="無清單111111"/>
    <w:next w:val="a3"/>
    <w:uiPriority w:val="99"/>
    <w:semiHidden/>
    <w:unhideWhenUsed/>
    <w:rsid w:val="00000582"/>
  </w:style>
  <w:style w:type="numbering" w:customStyle="1" w:styleId="1111111">
    <w:name w:val="無清單1111111"/>
    <w:next w:val="a3"/>
    <w:uiPriority w:val="99"/>
    <w:semiHidden/>
    <w:unhideWhenUsed/>
    <w:rsid w:val="00000582"/>
  </w:style>
  <w:style w:type="numbering" w:customStyle="1" w:styleId="3110">
    <w:name w:val="無清單311"/>
    <w:next w:val="a3"/>
    <w:uiPriority w:val="99"/>
    <w:semiHidden/>
    <w:unhideWhenUsed/>
    <w:rsid w:val="00000582"/>
  </w:style>
  <w:style w:type="numbering" w:customStyle="1" w:styleId="1211">
    <w:name w:val="無清單1211"/>
    <w:next w:val="a3"/>
    <w:uiPriority w:val="99"/>
    <w:semiHidden/>
    <w:unhideWhenUsed/>
    <w:rsid w:val="00000582"/>
  </w:style>
  <w:style w:type="numbering" w:customStyle="1" w:styleId="2111">
    <w:name w:val="無清單2111"/>
    <w:next w:val="a3"/>
    <w:uiPriority w:val="99"/>
    <w:semiHidden/>
    <w:unhideWhenUsed/>
    <w:rsid w:val="00000582"/>
  </w:style>
  <w:style w:type="numbering" w:customStyle="1" w:styleId="11211">
    <w:name w:val="無清單11211"/>
    <w:next w:val="a3"/>
    <w:uiPriority w:val="99"/>
    <w:semiHidden/>
    <w:unhideWhenUsed/>
    <w:rsid w:val="00000582"/>
  </w:style>
  <w:style w:type="numbering" w:customStyle="1" w:styleId="11121">
    <w:name w:val="無清單11121"/>
    <w:next w:val="a3"/>
    <w:uiPriority w:val="99"/>
    <w:semiHidden/>
    <w:unhideWhenUsed/>
    <w:rsid w:val="00000582"/>
  </w:style>
  <w:style w:type="numbering" w:customStyle="1" w:styleId="410">
    <w:name w:val="無清單41"/>
    <w:next w:val="a3"/>
    <w:uiPriority w:val="99"/>
    <w:semiHidden/>
    <w:unhideWhenUsed/>
    <w:rsid w:val="00000582"/>
  </w:style>
  <w:style w:type="numbering" w:customStyle="1" w:styleId="1310">
    <w:name w:val="無清單131"/>
    <w:next w:val="a3"/>
    <w:uiPriority w:val="99"/>
    <w:semiHidden/>
    <w:unhideWhenUsed/>
    <w:rsid w:val="00000582"/>
  </w:style>
  <w:style w:type="numbering" w:customStyle="1" w:styleId="221">
    <w:name w:val="無清單221"/>
    <w:next w:val="a3"/>
    <w:uiPriority w:val="99"/>
    <w:semiHidden/>
    <w:unhideWhenUsed/>
    <w:rsid w:val="00000582"/>
  </w:style>
  <w:style w:type="numbering" w:customStyle="1" w:styleId="1131">
    <w:name w:val="無清單1131"/>
    <w:next w:val="a3"/>
    <w:uiPriority w:val="99"/>
    <w:semiHidden/>
    <w:unhideWhenUsed/>
    <w:rsid w:val="00000582"/>
  </w:style>
  <w:style w:type="numbering" w:customStyle="1" w:styleId="11131">
    <w:name w:val="無清單11131"/>
    <w:next w:val="a3"/>
    <w:uiPriority w:val="99"/>
    <w:semiHidden/>
    <w:unhideWhenUsed/>
    <w:rsid w:val="00000582"/>
  </w:style>
  <w:style w:type="numbering" w:customStyle="1" w:styleId="61">
    <w:name w:val="無清單6"/>
    <w:next w:val="a3"/>
    <w:uiPriority w:val="99"/>
    <w:semiHidden/>
    <w:unhideWhenUsed/>
    <w:rsid w:val="001A0A15"/>
  </w:style>
  <w:style w:type="numbering" w:customStyle="1" w:styleId="150">
    <w:name w:val="無清單15"/>
    <w:next w:val="a3"/>
    <w:uiPriority w:val="99"/>
    <w:semiHidden/>
    <w:unhideWhenUsed/>
    <w:rsid w:val="001A0A15"/>
  </w:style>
  <w:style w:type="numbering" w:customStyle="1" w:styleId="115">
    <w:name w:val="無清單115"/>
    <w:next w:val="a3"/>
    <w:uiPriority w:val="99"/>
    <w:semiHidden/>
    <w:unhideWhenUsed/>
    <w:rsid w:val="001A0A15"/>
  </w:style>
  <w:style w:type="numbering" w:customStyle="1" w:styleId="240">
    <w:name w:val="無清單24"/>
    <w:next w:val="a3"/>
    <w:uiPriority w:val="99"/>
    <w:semiHidden/>
    <w:unhideWhenUsed/>
    <w:rsid w:val="001A0A15"/>
  </w:style>
  <w:style w:type="numbering" w:customStyle="1" w:styleId="1115">
    <w:name w:val="無清單1115"/>
    <w:next w:val="a3"/>
    <w:uiPriority w:val="99"/>
    <w:semiHidden/>
    <w:unhideWhenUsed/>
    <w:rsid w:val="001A0A15"/>
  </w:style>
  <w:style w:type="numbering" w:customStyle="1" w:styleId="11113">
    <w:name w:val="無清單11113"/>
    <w:next w:val="a3"/>
    <w:uiPriority w:val="99"/>
    <w:semiHidden/>
    <w:unhideWhenUsed/>
    <w:rsid w:val="001A0A15"/>
  </w:style>
  <w:style w:type="numbering" w:customStyle="1" w:styleId="330">
    <w:name w:val="無清單33"/>
    <w:next w:val="a3"/>
    <w:uiPriority w:val="99"/>
    <w:semiHidden/>
    <w:unhideWhenUsed/>
    <w:rsid w:val="001A0A15"/>
  </w:style>
  <w:style w:type="numbering" w:customStyle="1" w:styleId="1230">
    <w:name w:val="無清單123"/>
    <w:next w:val="a3"/>
    <w:uiPriority w:val="99"/>
    <w:semiHidden/>
    <w:unhideWhenUsed/>
    <w:rsid w:val="001A0A15"/>
  </w:style>
  <w:style w:type="numbering" w:customStyle="1" w:styleId="1123">
    <w:name w:val="無清單1123"/>
    <w:next w:val="a3"/>
    <w:uiPriority w:val="99"/>
    <w:semiHidden/>
    <w:unhideWhenUsed/>
    <w:rsid w:val="001A0A15"/>
  </w:style>
  <w:style w:type="numbering" w:customStyle="1" w:styleId="213">
    <w:name w:val="無清單213"/>
    <w:next w:val="a3"/>
    <w:uiPriority w:val="99"/>
    <w:semiHidden/>
    <w:unhideWhenUsed/>
    <w:rsid w:val="001A0A15"/>
  </w:style>
  <w:style w:type="numbering" w:customStyle="1" w:styleId="111112">
    <w:name w:val="無清單111112"/>
    <w:next w:val="a3"/>
    <w:uiPriority w:val="99"/>
    <w:semiHidden/>
    <w:unhideWhenUsed/>
    <w:rsid w:val="001A0A15"/>
  </w:style>
  <w:style w:type="numbering" w:customStyle="1" w:styleId="1111112">
    <w:name w:val="無清單1111112"/>
    <w:next w:val="a3"/>
    <w:uiPriority w:val="99"/>
    <w:semiHidden/>
    <w:unhideWhenUsed/>
    <w:rsid w:val="001A0A15"/>
  </w:style>
  <w:style w:type="numbering" w:customStyle="1" w:styleId="312">
    <w:name w:val="無清單312"/>
    <w:next w:val="a3"/>
    <w:uiPriority w:val="99"/>
    <w:semiHidden/>
    <w:unhideWhenUsed/>
    <w:rsid w:val="001A0A15"/>
  </w:style>
  <w:style w:type="numbering" w:customStyle="1" w:styleId="1212">
    <w:name w:val="無清單1212"/>
    <w:next w:val="a3"/>
    <w:uiPriority w:val="99"/>
    <w:semiHidden/>
    <w:unhideWhenUsed/>
    <w:rsid w:val="001A0A15"/>
  </w:style>
  <w:style w:type="numbering" w:customStyle="1" w:styleId="2112">
    <w:name w:val="無清單2112"/>
    <w:next w:val="a3"/>
    <w:uiPriority w:val="99"/>
    <w:semiHidden/>
    <w:unhideWhenUsed/>
    <w:rsid w:val="001A0A15"/>
  </w:style>
  <w:style w:type="numbering" w:customStyle="1" w:styleId="11212">
    <w:name w:val="無清單11212"/>
    <w:next w:val="a3"/>
    <w:uiPriority w:val="99"/>
    <w:semiHidden/>
    <w:unhideWhenUsed/>
    <w:rsid w:val="001A0A15"/>
  </w:style>
  <w:style w:type="numbering" w:customStyle="1" w:styleId="11122">
    <w:name w:val="無清單11122"/>
    <w:next w:val="a3"/>
    <w:uiPriority w:val="99"/>
    <w:semiHidden/>
    <w:unhideWhenUsed/>
    <w:rsid w:val="001A0A15"/>
  </w:style>
  <w:style w:type="numbering" w:customStyle="1" w:styleId="420">
    <w:name w:val="無清單42"/>
    <w:next w:val="a3"/>
    <w:uiPriority w:val="99"/>
    <w:semiHidden/>
    <w:unhideWhenUsed/>
    <w:rsid w:val="001A0A15"/>
  </w:style>
  <w:style w:type="numbering" w:customStyle="1" w:styleId="132">
    <w:name w:val="無清單132"/>
    <w:next w:val="a3"/>
    <w:uiPriority w:val="99"/>
    <w:semiHidden/>
    <w:unhideWhenUsed/>
    <w:rsid w:val="001A0A15"/>
  </w:style>
  <w:style w:type="numbering" w:customStyle="1" w:styleId="222">
    <w:name w:val="無清單222"/>
    <w:next w:val="a3"/>
    <w:uiPriority w:val="99"/>
    <w:semiHidden/>
    <w:unhideWhenUsed/>
    <w:rsid w:val="001A0A15"/>
  </w:style>
  <w:style w:type="numbering" w:customStyle="1" w:styleId="1132">
    <w:name w:val="無清單1132"/>
    <w:next w:val="a3"/>
    <w:uiPriority w:val="99"/>
    <w:semiHidden/>
    <w:unhideWhenUsed/>
    <w:rsid w:val="001A0A15"/>
  </w:style>
  <w:style w:type="numbering" w:customStyle="1" w:styleId="11132">
    <w:name w:val="無清單11132"/>
    <w:next w:val="a3"/>
    <w:uiPriority w:val="99"/>
    <w:semiHidden/>
    <w:unhideWhenUsed/>
    <w:rsid w:val="001A0A15"/>
  </w:style>
  <w:style w:type="numbering" w:customStyle="1" w:styleId="510">
    <w:name w:val="無清單51"/>
    <w:next w:val="a3"/>
    <w:uiPriority w:val="99"/>
    <w:semiHidden/>
    <w:unhideWhenUsed/>
    <w:rsid w:val="001A0A15"/>
  </w:style>
  <w:style w:type="numbering" w:customStyle="1" w:styleId="1410">
    <w:name w:val="無清單141"/>
    <w:next w:val="a3"/>
    <w:uiPriority w:val="99"/>
    <w:semiHidden/>
    <w:unhideWhenUsed/>
    <w:rsid w:val="001A0A15"/>
  </w:style>
  <w:style w:type="numbering" w:customStyle="1" w:styleId="1141">
    <w:name w:val="無清單1141"/>
    <w:next w:val="a3"/>
    <w:uiPriority w:val="99"/>
    <w:semiHidden/>
    <w:unhideWhenUsed/>
    <w:rsid w:val="001A0A15"/>
  </w:style>
  <w:style w:type="numbering" w:customStyle="1" w:styleId="2310">
    <w:name w:val="無清單231"/>
    <w:next w:val="a3"/>
    <w:uiPriority w:val="99"/>
    <w:semiHidden/>
    <w:unhideWhenUsed/>
    <w:rsid w:val="001A0A15"/>
  </w:style>
  <w:style w:type="numbering" w:customStyle="1" w:styleId="11141">
    <w:name w:val="無清單11141"/>
    <w:next w:val="a3"/>
    <w:uiPriority w:val="99"/>
    <w:semiHidden/>
    <w:unhideWhenUsed/>
    <w:rsid w:val="001A0A15"/>
  </w:style>
  <w:style w:type="numbering" w:customStyle="1" w:styleId="111121">
    <w:name w:val="無清單111121"/>
    <w:next w:val="a3"/>
    <w:uiPriority w:val="99"/>
    <w:semiHidden/>
    <w:unhideWhenUsed/>
    <w:rsid w:val="001A0A15"/>
  </w:style>
  <w:style w:type="numbering" w:customStyle="1" w:styleId="3210">
    <w:name w:val="無清單321"/>
    <w:next w:val="a3"/>
    <w:uiPriority w:val="99"/>
    <w:semiHidden/>
    <w:unhideWhenUsed/>
    <w:rsid w:val="001A0A15"/>
  </w:style>
  <w:style w:type="numbering" w:customStyle="1" w:styleId="1221">
    <w:name w:val="無清單1221"/>
    <w:next w:val="a3"/>
    <w:uiPriority w:val="99"/>
    <w:semiHidden/>
    <w:unhideWhenUsed/>
    <w:rsid w:val="001A0A15"/>
  </w:style>
  <w:style w:type="numbering" w:customStyle="1" w:styleId="11221">
    <w:name w:val="無清單11221"/>
    <w:next w:val="a3"/>
    <w:uiPriority w:val="99"/>
    <w:semiHidden/>
    <w:unhideWhenUsed/>
    <w:rsid w:val="001A0A15"/>
  </w:style>
  <w:style w:type="numbering" w:customStyle="1" w:styleId="2121">
    <w:name w:val="無清單2121"/>
    <w:next w:val="a3"/>
    <w:uiPriority w:val="99"/>
    <w:semiHidden/>
    <w:unhideWhenUsed/>
    <w:rsid w:val="001A0A15"/>
  </w:style>
  <w:style w:type="numbering" w:customStyle="1" w:styleId="11111111">
    <w:name w:val="無清單11111111"/>
    <w:next w:val="a3"/>
    <w:uiPriority w:val="99"/>
    <w:semiHidden/>
    <w:unhideWhenUsed/>
    <w:rsid w:val="001A0A15"/>
  </w:style>
  <w:style w:type="numbering" w:customStyle="1" w:styleId="111111111">
    <w:name w:val="無清單111111111"/>
    <w:next w:val="a3"/>
    <w:uiPriority w:val="99"/>
    <w:semiHidden/>
    <w:unhideWhenUsed/>
    <w:rsid w:val="001A0A15"/>
  </w:style>
  <w:style w:type="numbering" w:customStyle="1" w:styleId="3111">
    <w:name w:val="無清單3111"/>
    <w:next w:val="a3"/>
    <w:uiPriority w:val="99"/>
    <w:semiHidden/>
    <w:unhideWhenUsed/>
    <w:rsid w:val="001A0A15"/>
  </w:style>
  <w:style w:type="numbering" w:customStyle="1" w:styleId="12111">
    <w:name w:val="無清單12111"/>
    <w:next w:val="a3"/>
    <w:uiPriority w:val="99"/>
    <w:semiHidden/>
    <w:unhideWhenUsed/>
    <w:rsid w:val="001A0A15"/>
  </w:style>
  <w:style w:type="numbering" w:customStyle="1" w:styleId="21111">
    <w:name w:val="無清單21111"/>
    <w:next w:val="a3"/>
    <w:uiPriority w:val="99"/>
    <w:semiHidden/>
    <w:unhideWhenUsed/>
    <w:rsid w:val="001A0A15"/>
  </w:style>
  <w:style w:type="numbering" w:customStyle="1" w:styleId="112111">
    <w:name w:val="無清單112111"/>
    <w:next w:val="a3"/>
    <w:uiPriority w:val="99"/>
    <w:semiHidden/>
    <w:unhideWhenUsed/>
    <w:rsid w:val="001A0A15"/>
  </w:style>
  <w:style w:type="numbering" w:customStyle="1" w:styleId="111211">
    <w:name w:val="無清單111211"/>
    <w:next w:val="a3"/>
    <w:uiPriority w:val="99"/>
    <w:semiHidden/>
    <w:unhideWhenUsed/>
    <w:rsid w:val="001A0A15"/>
  </w:style>
  <w:style w:type="numbering" w:customStyle="1" w:styleId="411">
    <w:name w:val="無清單411"/>
    <w:next w:val="a3"/>
    <w:uiPriority w:val="99"/>
    <w:semiHidden/>
    <w:unhideWhenUsed/>
    <w:rsid w:val="001A0A15"/>
  </w:style>
  <w:style w:type="numbering" w:customStyle="1" w:styleId="1311">
    <w:name w:val="無清單1311"/>
    <w:next w:val="a3"/>
    <w:uiPriority w:val="99"/>
    <w:semiHidden/>
    <w:unhideWhenUsed/>
    <w:rsid w:val="001A0A15"/>
  </w:style>
  <w:style w:type="numbering" w:customStyle="1" w:styleId="2211">
    <w:name w:val="無清單2211"/>
    <w:next w:val="a3"/>
    <w:uiPriority w:val="99"/>
    <w:semiHidden/>
    <w:unhideWhenUsed/>
    <w:rsid w:val="001A0A15"/>
  </w:style>
  <w:style w:type="numbering" w:customStyle="1" w:styleId="11311">
    <w:name w:val="無清單11311"/>
    <w:next w:val="a3"/>
    <w:uiPriority w:val="99"/>
    <w:semiHidden/>
    <w:unhideWhenUsed/>
    <w:rsid w:val="001A0A15"/>
  </w:style>
  <w:style w:type="numbering" w:customStyle="1" w:styleId="111311">
    <w:name w:val="無清單111311"/>
    <w:next w:val="a3"/>
    <w:uiPriority w:val="99"/>
    <w:semiHidden/>
    <w:unhideWhenUsed/>
    <w:rsid w:val="001A0A15"/>
  </w:style>
  <w:style w:type="paragraph" w:customStyle="1" w:styleId="font0">
    <w:name w:val="font0"/>
    <w:basedOn w:val="a0"/>
    <w:rsid w:val="001A0A15"/>
    <w:pPr>
      <w:widowControl/>
      <w:spacing w:before="100" w:beforeAutospacing="1" w:after="100" w:afterAutospacing="1"/>
    </w:pPr>
    <w:rPr>
      <w:rFonts w:ascii="新細明體" w:hAnsi="新細明體" w:cs="新細明體"/>
      <w:color w:val="000000"/>
      <w:kern w:val="0"/>
      <w:szCs w:val="24"/>
    </w:rPr>
  </w:style>
  <w:style w:type="paragraph" w:customStyle="1" w:styleId="font6">
    <w:name w:val="font6"/>
    <w:basedOn w:val="a0"/>
    <w:rsid w:val="001A0A15"/>
    <w:pPr>
      <w:widowControl/>
      <w:spacing w:before="100" w:beforeAutospacing="1" w:after="100" w:afterAutospacing="1"/>
    </w:pPr>
    <w:rPr>
      <w:rFonts w:ascii="新細明體" w:hAnsi="新細明體" w:cs="新細明體"/>
      <w:kern w:val="0"/>
      <w:sz w:val="18"/>
      <w:szCs w:val="18"/>
    </w:rPr>
  </w:style>
  <w:style w:type="paragraph" w:customStyle="1" w:styleId="font7">
    <w:name w:val="font7"/>
    <w:basedOn w:val="a0"/>
    <w:rsid w:val="001A0A15"/>
    <w:pPr>
      <w:widowControl/>
      <w:spacing w:before="100" w:beforeAutospacing="1" w:after="100" w:afterAutospacing="1"/>
    </w:pPr>
    <w:rPr>
      <w:rFonts w:ascii="標楷體" w:eastAsia="標楷體" w:hAnsi="標楷體" w:cs="新細明體"/>
      <w:color w:val="FF0000"/>
      <w:kern w:val="0"/>
      <w:szCs w:val="24"/>
    </w:rPr>
  </w:style>
  <w:style w:type="paragraph" w:customStyle="1" w:styleId="font8">
    <w:name w:val="font8"/>
    <w:basedOn w:val="a0"/>
    <w:rsid w:val="001A0A15"/>
    <w:pPr>
      <w:widowControl/>
      <w:spacing w:before="100" w:beforeAutospacing="1" w:after="100" w:afterAutospacing="1"/>
    </w:pPr>
    <w:rPr>
      <w:rFonts w:ascii="標楷體" w:eastAsia="標楷體" w:hAnsi="標楷體" w:cs="新細明體"/>
      <w:color w:val="FF0000"/>
      <w:kern w:val="0"/>
      <w:szCs w:val="24"/>
    </w:rPr>
  </w:style>
  <w:style w:type="numbering" w:customStyle="1" w:styleId="610">
    <w:name w:val="無清單61"/>
    <w:next w:val="a3"/>
    <w:uiPriority w:val="99"/>
    <w:semiHidden/>
    <w:unhideWhenUsed/>
    <w:rsid w:val="001A0A15"/>
  </w:style>
  <w:style w:type="numbering" w:customStyle="1" w:styleId="151">
    <w:name w:val="無清單151"/>
    <w:next w:val="a3"/>
    <w:uiPriority w:val="99"/>
    <w:semiHidden/>
    <w:unhideWhenUsed/>
    <w:rsid w:val="001A0A15"/>
  </w:style>
  <w:style w:type="numbering" w:customStyle="1" w:styleId="2410">
    <w:name w:val="無清單241"/>
    <w:next w:val="a3"/>
    <w:uiPriority w:val="99"/>
    <w:semiHidden/>
    <w:unhideWhenUsed/>
    <w:rsid w:val="001A0A15"/>
  </w:style>
  <w:style w:type="numbering" w:customStyle="1" w:styleId="1151">
    <w:name w:val="無清單1151"/>
    <w:next w:val="a3"/>
    <w:uiPriority w:val="99"/>
    <w:semiHidden/>
    <w:unhideWhenUsed/>
    <w:rsid w:val="001A0A15"/>
  </w:style>
  <w:style w:type="numbering" w:customStyle="1" w:styleId="11151">
    <w:name w:val="無清單11151"/>
    <w:next w:val="a3"/>
    <w:uiPriority w:val="99"/>
    <w:semiHidden/>
    <w:unhideWhenUsed/>
    <w:rsid w:val="001A0A15"/>
  </w:style>
  <w:style w:type="numbering" w:customStyle="1" w:styleId="331">
    <w:name w:val="無清單331"/>
    <w:next w:val="a3"/>
    <w:uiPriority w:val="99"/>
    <w:semiHidden/>
    <w:unhideWhenUsed/>
    <w:rsid w:val="001A0A15"/>
  </w:style>
  <w:style w:type="numbering" w:customStyle="1" w:styleId="1231">
    <w:name w:val="無清單1231"/>
    <w:next w:val="a3"/>
    <w:uiPriority w:val="99"/>
    <w:semiHidden/>
    <w:unhideWhenUsed/>
    <w:rsid w:val="001A0A15"/>
  </w:style>
  <w:style w:type="numbering" w:customStyle="1" w:styleId="11231">
    <w:name w:val="無清單11231"/>
    <w:next w:val="a3"/>
    <w:uiPriority w:val="99"/>
    <w:semiHidden/>
    <w:unhideWhenUsed/>
    <w:rsid w:val="001A0A15"/>
  </w:style>
  <w:style w:type="numbering" w:customStyle="1" w:styleId="2131">
    <w:name w:val="無清單2131"/>
    <w:next w:val="a3"/>
    <w:uiPriority w:val="99"/>
    <w:semiHidden/>
    <w:unhideWhenUsed/>
    <w:rsid w:val="001A0A15"/>
  </w:style>
  <w:style w:type="numbering" w:customStyle="1" w:styleId="111131">
    <w:name w:val="無清單111131"/>
    <w:next w:val="a3"/>
    <w:uiPriority w:val="99"/>
    <w:semiHidden/>
    <w:unhideWhenUsed/>
    <w:rsid w:val="001A0A15"/>
  </w:style>
  <w:style w:type="numbering" w:customStyle="1" w:styleId="1111121">
    <w:name w:val="無清單1111121"/>
    <w:next w:val="a3"/>
    <w:uiPriority w:val="99"/>
    <w:semiHidden/>
    <w:unhideWhenUsed/>
    <w:rsid w:val="001A0A15"/>
  </w:style>
  <w:style w:type="numbering" w:customStyle="1" w:styleId="3121">
    <w:name w:val="無清單3121"/>
    <w:next w:val="a3"/>
    <w:uiPriority w:val="99"/>
    <w:semiHidden/>
    <w:unhideWhenUsed/>
    <w:rsid w:val="001A0A15"/>
  </w:style>
  <w:style w:type="numbering" w:customStyle="1" w:styleId="12121">
    <w:name w:val="無清單12121"/>
    <w:next w:val="a3"/>
    <w:uiPriority w:val="99"/>
    <w:semiHidden/>
    <w:unhideWhenUsed/>
    <w:rsid w:val="001A0A15"/>
  </w:style>
  <w:style w:type="numbering" w:customStyle="1" w:styleId="21121">
    <w:name w:val="無清單21121"/>
    <w:next w:val="a3"/>
    <w:uiPriority w:val="99"/>
    <w:semiHidden/>
    <w:unhideWhenUsed/>
    <w:rsid w:val="001A0A15"/>
  </w:style>
  <w:style w:type="numbering" w:customStyle="1" w:styleId="112121">
    <w:name w:val="無清單112121"/>
    <w:next w:val="a3"/>
    <w:uiPriority w:val="99"/>
    <w:semiHidden/>
    <w:unhideWhenUsed/>
    <w:rsid w:val="001A0A15"/>
  </w:style>
  <w:style w:type="numbering" w:customStyle="1" w:styleId="111221">
    <w:name w:val="無清單111221"/>
    <w:next w:val="a3"/>
    <w:uiPriority w:val="99"/>
    <w:semiHidden/>
    <w:unhideWhenUsed/>
    <w:rsid w:val="001A0A15"/>
  </w:style>
  <w:style w:type="numbering" w:customStyle="1" w:styleId="421">
    <w:name w:val="無清單421"/>
    <w:next w:val="a3"/>
    <w:uiPriority w:val="99"/>
    <w:semiHidden/>
    <w:unhideWhenUsed/>
    <w:rsid w:val="001A0A15"/>
  </w:style>
  <w:style w:type="numbering" w:customStyle="1" w:styleId="1321">
    <w:name w:val="無清單1321"/>
    <w:next w:val="a3"/>
    <w:uiPriority w:val="99"/>
    <w:semiHidden/>
    <w:unhideWhenUsed/>
    <w:rsid w:val="001A0A15"/>
  </w:style>
  <w:style w:type="numbering" w:customStyle="1" w:styleId="2221">
    <w:name w:val="無清單2221"/>
    <w:next w:val="a3"/>
    <w:uiPriority w:val="99"/>
    <w:semiHidden/>
    <w:unhideWhenUsed/>
    <w:rsid w:val="001A0A15"/>
  </w:style>
  <w:style w:type="numbering" w:customStyle="1" w:styleId="11321">
    <w:name w:val="無清單11321"/>
    <w:next w:val="a3"/>
    <w:uiPriority w:val="99"/>
    <w:semiHidden/>
    <w:unhideWhenUsed/>
    <w:rsid w:val="001A0A15"/>
  </w:style>
  <w:style w:type="numbering" w:customStyle="1" w:styleId="111321">
    <w:name w:val="無清單111321"/>
    <w:next w:val="a3"/>
    <w:uiPriority w:val="99"/>
    <w:semiHidden/>
    <w:unhideWhenUsed/>
    <w:rsid w:val="001A0A15"/>
  </w:style>
  <w:style w:type="numbering" w:customStyle="1" w:styleId="511">
    <w:name w:val="無清單511"/>
    <w:next w:val="a3"/>
    <w:uiPriority w:val="99"/>
    <w:semiHidden/>
    <w:unhideWhenUsed/>
    <w:rsid w:val="001A0A15"/>
  </w:style>
  <w:style w:type="numbering" w:customStyle="1" w:styleId="1411">
    <w:name w:val="無清單1411"/>
    <w:next w:val="a3"/>
    <w:uiPriority w:val="99"/>
    <w:semiHidden/>
    <w:unhideWhenUsed/>
    <w:rsid w:val="001A0A15"/>
  </w:style>
  <w:style w:type="numbering" w:customStyle="1" w:styleId="11411">
    <w:name w:val="無清單11411"/>
    <w:next w:val="a3"/>
    <w:uiPriority w:val="99"/>
    <w:semiHidden/>
    <w:unhideWhenUsed/>
    <w:rsid w:val="001A0A15"/>
  </w:style>
  <w:style w:type="numbering" w:customStyle="1" w:styleId="2311">
    <w:name w:val="無清單2311"/>
    <w:next w:val="a3"/>
    <w:uiPriority w:val="99"/>
    <w:semiHidden/>
    <w:unhideWhenUsed/>
    <w:rsid w:val="001A0A15"/>
  </w:style>
  <w:style w:type="numbering" w:customStyle="1" w:styleId="111411">
    <w:name w:val="無清單111411"/>
    <w:next w:val="a3"/>
    <w:uiPriority w:val="99"/>
    <w:semiHidden/>
    <w:unhideWhenUsed/>
    <w:rsid w:val="001A0A15"/>
  </w:style>
  <w:style w:type="numbering" w:customStyle="1" w:styleId="1111211">
    <w:name w:val="無清單1111211"/>
    <w:next w:val="a3"/>
    <w:uiPriority w:val="99"/>
    <w:semiHidden/>
    <w:unhideWhenUsed/>
    <w:rsid w:val="001A0A15"/>
  </w:style>
  <w:style w:type="numbering" w:customStyle="1" w:styleId="3211">
    <w:name w:val="無清單3211"/>
    <w:next w:val="a3"/>
    <w:uiPriority w:val="99"/>
    <w:semiHidden/>
    <w:unhideWhenUsed/>
    <w:rsid w:val="001A0A15"/>
  </w:style>
  <w:style w:type="numbering" w:customStyle="1" w:styleId="12211">
    <w:name w:val="無清單12211"/>
    <w:next w:val="a3"/>
    <w:uiPriority w:val="99"/>
    <w:semiHidden/>
    <w:unhideWhenUsed/>
    <w:rsid w:val="001A0A15"/>
  </w:style>
  <w:style w:type="numbering" w:customStyle="1" w:styleId="112211">
    <w:name w:val="無清單112211"/>
    <w:next w:val="a3"/>
    <w:uiPriority w:val="99"/>
    <w:semiHidden/>
    <w:unhideWhenUsed/>
    <w:rsid w:val="001A0A15"/>
  </w:style>
  <w:style w:type="numbering" w:customStyle="1" w:styleId="21211">
    <w:name w:val="無清單21211"/>
    <w:next w:val="a3"/>
    <w:uiPriority w:val="99"/>
    <w:semiHidden/>
    <w:unhideWhenUsed/>
    <w:rsid w:val="001A0A15"/>
  </w:style>
  <w:style w:type="numbering" w:customStyle="1" w:styleId="11111121">
    <w:name w:val="無清單11111121"/>
    <w:next w:val="a3"/>
    <w:uiPriority w:val="99"/>
    <w:semiHidden/>
    <w:unhideWhenUsed/>
    <w:rsid w:val="001A0A15"/>
  </w:style>
  <w:style w:type="numbering" w:customStyle="1" w:styleId="11111112">
    <w:name w:val="無清單11111112"/>
    <w:next w:val="a3"/>
    <w:uiPriority w:val="99"/>
    <w:semiHidden/>
    <w:unhideWhenUsed/>
    <w:rsid w:val="001A0A15"/>
  </w:style>
  <w:style w:type="numbering" w:customStyle="1" w:styleId="31111">
    <w:name w:val="無清單31111"/>
    <w:next w:val="a3"/>
    <w:uiPriority w:val="99"/>
    <w:semiHidden/>
    <w:unhideWhenUsed/>
    <w:rsid w:val="001A0A15"/>
  </w:style>
  <w:style w:type="numbering" w:customStyle="1" w:styleId="121111">
    <w:name w:val="無清單121111"/>
    <w:next w:val="a3"/>
    <w:uiPriority w:val="99"/>
    <w:semiHidden/>
    <w:unhideWhenUsed/>
    <w:rsid w:val="001A0A15"/>
  </w:style>
  <w:style w:type="numbering" w:customStyle="1" w:styleId="211111">
    <w:name w:val="無清單211111"/>
    <w:next w:val="a3"/>
    <w:uiPriority w:val="99"/>
    <w:semiHidden/>
    <w:unhideWhenUsed/>
    <w:rsid w:val="001A0A15"/>
  </w:style>
  <w:style w:type="numbering" w:customStyle="1" w:styleId="1121111">
    <w:name w:val="無清單1121111"/>
    <w:next w:val="a3"/>
    <w:uiPriority w:val="99"/>
    <w:semiHidden/>
    <w:unhideWhenUsed/>
    <w:rsid w:val="001A0A15"/>
  </w:style>
  <w:style w:type="numbering" w:customStyle="1" w:styleId="1112111">
    <w:name w:val="無清單1112111"/>
    <w:next w:val="a3"/>
    <w:uiPriority w:val="99"/>
    <w:semiHidden/>
    <w:unhideWhenUsed/>
    <w:rsid w:val="001A0A15"/>
  </w:style>
  <w:style w:type="numbering" w:customStyle="1" w:styleId="4111">
    <w:name w:val="無清單4111"/>
    <w:next w:val="a3"/>
    <w:uiPriority w:val="99"/>
    <w:semiHidden/>
    <w:unhideWhenUsed/>
    <w:rsid w:val="001A0A15"/>
  </w:style>
  <w:style w:type="numbering" w:customStyle="1" w:styleId="13111">
    <w:name w:val="無清單13111"/>
    <w:next w:val="a3"/>
    <w:uiPriority w:val="99"/>
    <w:semiHidden/>
    <w:unhideWhenUsed/>
    <w:rsid w:val="001A0A15"/>
  </w:style>
  <w:style w:type="numbering" w:customStyle="1" w:styleId="22111">
    <w:name w:val="無清單22111"/>
    <w:next w:val="a3"/>
    <w:uiPriority w:val="99"/>
    <w:semiHidden/>
    <w:unhideWhenUsed/>
    <w:rsid w:val="001A0A15"/>
  </w:style>
  <w:style w:type="numbering" w:customStyle="1" w:styleId="113111">
    <w:name w:val="無清單113111"/>
    <w:next w:val="a3"/>
    <w:uiPriority w:val="99"/>
    <w:semiHidden/>
    <w:unhideWhenUsed/>
    <w:rsid w:val="001A0A15"/>
  </w:style>
  <w:style w:type="numbering" w:customStyle="1" w:styleId="1113111">
    <w:name w:val="無清單1113111"/>
    <w:next w:val="a3"/>
    <w:uiPriority w:val="99"/>
    <w:semiHidden/>
    <w:unhideWhenUsed/>
    <w:rsid w:val="001A0A15"/>
  </w:style>
  <w:style w:type="numbering" w:customStyle="1" w:styleId="71">
    <w:name w:val="無清單7"/>
    <w:next w:val="a3"/>
    <w:uiPriority w:val="99"/>
    <w:semiHidden/>
    <w:unhideWhenUsed/>
    <w:rsid w:val="004D4F8B"/>
  </w:style>
  <w:style w:type="numbering" w:customStyle="1" w:styleId="160">
    <w:name w:val="無清單16"/>
    <w:next w:val="a3"/>
    <w:uiPriority w:val="99"/>
    <w:semiHidden/>
    <w:unhideWhenUsed/>
    <w:rsid w:val="004D4F8B"/>
  </w:style>
  <w:style w:type="table" w:customStyle="1" w:styleId="38">
    <w:name w:val="表格格線38"/>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表格格線110"/>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表格格線39"/>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表格格線4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表格格線5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表格格線7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表格格線8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表格格線9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表格格線10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6">
    <w:name w:val="表格格線11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表格格線12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表格格線13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無清單116"/>
    <w:next w:val="a3"/>
    <w:uiPriority w:val="99"/>
    <w:semiHidden/>
    <w:unhideWhenUsed/>
    <w:rsid w:val="004D4F8B"/>
  </w:style>
  <w:style w:type="table" w:customStyle="1" w:styleId="1412">
    <w:name w:val="表格格線14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表格格線15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表格格線16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表格格線17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表格格線18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表格格線19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表格格線20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表格格線21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
    <w:name w:val="表格格線23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
    <w:name w:val="表格格線242"/>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表格格線25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
    <w:name w:val="表格格線26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
    <w:name w:val="表格格線29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
    <w:name w:val="表格格線30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表格格線31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
    <w:name w:val="表格格線32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0">
    <w:name w:val="表格格線33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表格格線34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表格格線35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無清單25"/>
    <w:next w:val="a3"/>
    <w:uiPriority w:val="99"/>
    <w:semiHidden/>
    <w:unhideWhenUsed/>
    <w:rsid w:val="004D4F8B"/>
  </w:style>
  <w:style w:type="numbering" w:customStyle="1" w:styleId="11160">
    <w:name w:val="無清單1116"/>
    <w:next w:val="a3"/>
    <w:uiPriority w:val="99"/>
    <w:semiHidden/>
    <w:unhideWhenUsed/>
    <w:rsid w:val="004D4F8B"/>
  </w:style>
  <w:style w:type="numbering" w:customStyle="1" w:styleId="11114">
    <w:name w:val="無清單11114"/>
    <w:next w:val="a3"/>
    <w:uiPriority w:val="99"/>
    <w:semiHidden/>
    <w:unhideWhenUsed/>
    <w:rsid w:val="004D4F8B"/>
  </w:style>
  <w:style w:type="table" w:customStyle="1" w:styleId="2411">
    <w:name w:val="表格格線2411"/>
    <w:basedOn w:val="a2"/>
    <w:next w:val="af"/>
    <w:uiPriority w:val="59"/>
    <w:rsid w:val="004D4F8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0">
    <w:name w:val="無清單34"/>
    <w:next w:val="a3"/>
    <w:uiPriority w:val="99"/>
    <w:semiHidden/>
    <w:unhideWhenUsed/>
    <w:rsid w:val="004D4F8B"/>
  </w:style>
  <w:style w:type="numbering" w:customStyle="1" w:styleId="124">
    <w:name w:val="無清單124"/>
    <w:next w:val="a3"/>
    <w:uiPriority w:val="99"/>
    <w:semiHidden/>
    <w:unhideWhenUsed/>
    <w:rsid w:val="004D4F8B"/>
  </w:style>
  <w:style w:type="numbering" w:customStyle="1" w:styleId="1124">
    <w:name w:val="無清單1124"/>
    <w:next w:val="a3"/>
    <w:uiPriority w:val="99"/>
    <w:semiHidden/>
    <w:unhideWhenUsed/>
    <w:rsid w:val="004D4F8B"/>
  </w:style>
  <w:style w:type="numbering" w:customStyle="1" w:styleId="214">
    <w:name w:val="無清單214"/>
    <w:next w:val="a3"/>
    <w:uiPriority w:val="99"/>
    <w:semiHidden/>
    <w:unhideWhenUsed/>
    <w:rsid w:val="004D4F8B"/>
  </w:style>
  <w:style w:type="numbering" w:customStyle="1" w:styleId="111113">
    <w:name w:val="無清單111113"/>
    <w:next w:val="a3"/>
    <w:uiPriority w:val="99"/>
    <w:semiHidden/>
    <w:unhideWhenUsed/>
    <w:rsid w:val="004D4F8B"/>
  </w:style>
  <w:style w:type="numbering" w:customStyle="1" w:styleId="1111113">
    <w:name w:val="無清單1111113"/>
    <w:next w:val="a3"/>
    <w:uiPriority w:val="99"/>
    <w:semiHidden/>
    <w:unhideWhenUsed/>
    <w:rsid w:val="004D4F8B"/>
  </w:style>
  <w:style w:type="numbering" w:customStyle="1" w:styleId="313">
    <w:name w:val="無清單313"/>
    <w:next w:val="a3"/>
    <w:uiPriority w:val="99"/>
    <w:semiHidden/>
    <w:unhideWhenUsed/>
    <w:rsid w:val="004D4F8B"/>
  </w:style>
  <w:style w:type="numbering" w:customStyle="1" w:styleId="12130">
    <w:name w:val="無清單1213"/>
    <w:next w:val="a3"/>
    <w:uiPriority w:val="99"/>
    <w:semiHidden/>
    <w:unhideWhenUsed/>
    <w:rsid w:val="004D4F8B"/>
  </w:style>
  <w:style w:type="numbering" w:customStyle="1" w:styleId="21130">
    <w:name w:val="無清單2113"/>
    <w:next w:val="a3"/>
    <w:uiPriority w:val="99"/>
    <w:semiHidden/>
    <w:unhideWhenUsed/>
    <w:rsid w:val="004D4F8B"/>
  </w:style>
  <w:style w:type="numbering" w:customStyle="1" w:styleId="11213">
    <w:name w:val="無清單11213"/>
    <w:next w:val="a3"/>
    <w:uiPriority w:val="99"/>
    <w:semiHidden/>
    <w:unhideWhenUsed/>
    <w:rsid w:val="004D4F8B"/>
  </w:style>
  <w:style w:type="numbering" w:customStyle="1" w:styleId="11123">
    <w:name w:val="無清單11123"/>
    <w:next w:val="a3"/>
    <w:uiPriority w:val="99"/>
    <w:semiHidden/>
    <w:unhideWhenUsed/>
    <w:rsid w:val="004D4F8B"/>
  </w:style>
  <w:style w:type="numbering" w:customStyle="1" w:styleId="430">
    <w:name w:val="無清單43"/>
    <w:next w:val="a3"/>
    <w:uiPriority w:val="99"/>
    <w:semiHidden/>
    <w:unhideWhenUsed/>
    <w:rsid w:val="004D4F8B"/>
  </w:style>
  <w:style w:type="numbering" w:customStyle="1" w:styleId="133">
    <w:name w:val="無清單133"/>
    <w:next w:val="a3"/>
    <w:uiPriority w:val="99"/>
    <w:semiHidden/>
    <w:unhideWhenUsed/>
    <w:rsid w:val="004D4F8B"/>
  </w:style>
  <w:style w:type="numbering" w:customStyle="1" w:styleId="223">
    <w:name w:val="無清單223"/>
    <w:next w:val="a3"/>
    <w:uiPriority w:val="99"/>
    <w:semiHidden/>
    <w:unhideWhenUsed/>
    <w:rsid w:val="004D4F8B"/>
  </w:style>
  <w:style w:type="numbering" w:customStyle="1" w:styleId="1133">
    <w:name w:val="無清單1133"/>
    <w:next w:val="a3"/>
    <w:uiPriority w:val="99"/>
    <w:semiHidden/>
    <w:unhideWhenUsed/>
    <w:rsid w:val="004D4F8B"/>
  </w:style>
  <w:style w:type="numbering" w:customStyle="1" w:styleId="11133">
    <w:name w:val="無清單11133"/>
    <w:next w:val="a3"/>
    <w:uiPriority w:val="99"/>
    <w:semiHidden/>
    <w:unhideWhenUsed/>
    <w:rsid w:val="004D4F8B"/>
  </w:style>
  <w:style w:type="table" w:customStyle="1" w:styleId="361">
    <w:name w:val="表格格線361"/>
    <w:basedOn w:val="a2"/>
    <w:next w:val="af"/>
    <w:uiPriority w:val="59"/>
    <w:rsid w:val="004D4F8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表格格線371"/>
    <w:basedOn w:val="a2"/>
    <w:next w:val="af"/>
    <w:uiPriority w:val="59"/>
    <w:rsid w:val="004D4F8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無清單52"/>
    <w:next w:val="a3"/>
    <w:uiPriority w:val="99"/>
    <w:semiHidden/>
    <w:unhideWhenUsed/>
    <w:rsid w:val="004D4F8B"/>
  </w:style>
  <w:style w:type="numbering" w:customStyle="1" w:styleId="142">
    <w:name w:val="無清單142"/>
    <w:next w:val="a3"/>
    <w:uiPriority w:val="99"/>
    <w:semiHidden/>
    <w:unhideWhenUsed/>
    <w:rsid w:val="004D4F8B"/>
  </w:style>
  <w:style w:type="numbering" w:customStyle="1" w:styleId="1142">
    <w:name w:val="無清單1142"/>
    <w:next w:val="a3"/>
    <w:uiPriority w:val="99"/>
    <w:semiHidden/>
    <w:unhideWhenUsed/>
    <w:rsid w:val="004D4F8B"/>
  </w:style>
  <w:style w:type="numbering" w:customStyle="1" w:styleId="232">
    <w:name w:val="無清單232"/>
    <w:next w:val="a3"/>
    <w:uiPriority w:val="99"/>
    <w:semiHidden/>
    <w:unhideWhenUsed/>
    <w:rsid w:val="004D4F8B"/>
  </w:style>
  <w:style w:type="numbering" w:customStyle="1" w:styleId="11142">
    <w:name w:val="無清單11142"/>
    <w:next w:val="a3"/>
    <w:uiPriority w:val="99"/>
    <w:semiHidden/>
    <w:unhideWhenUsed/>
    <w:rsid w:val="004D4F8B"/>
  </w:style>
  <w:style w:type="numbering" w:customStyle="1" w:styleId="111122">
    <w:name w:val="無清單111122"/>
    <w:next w:val="a3"/>
    <w:uiPriority w:val="99"/>
    <w:semiHidden/>
    <w:unhideWhenUsed/>
    <w:rsid w:val="004D4F8B"/>
  </w:style>
  <w:style w:type="numbering" w:customStyle="1" w:styleId="322">
    <w:name w:val="無清單322"/>
    <w:next w:val="a3"/>
    <w:uiPriority w:val="99"/>
    <w:semiHidden/>
    <w:unhideWhenUsed/>
    <w:rsid w:val="004D4F8B"/>
  </w:style>
  <w:style w:type="numbering" w:customStyle="1" w:styleId="1222">
    <w:name w:val="無清單1222"/>
    <w:next w:val="a3"/>
    <w:uiPriority w:val="99"/>
    <w:semiHidden/>
    <w:unhideWhenUsed/>
    <w:rsid w:val="004D4F8B"/>
  </w:style>
  <w:style w:type="numbering" w:customStyle="1" w:styleId="11222">
    <w:name w:val="無清單11222"/>
    <w:next w:val="a3"/>
    <w:uiPriority w:val="99"/>
    <w:semiHidden/>
    <w:unhideWhenUsed/>
    <w:rsid w:val="004D4F8B"/>
  </w:style>
  <w:style w:type="numbering" w:customStyle="1" w:styleId="2122">
    <w:name w:val="無清單2122"/>
    <w:next w:val="a3"/>
    <w:uiPriority w:val="99"/>
    <w:semiHidden/>
    <w:unhideWhenUsed/>
    <w:rsid w:val="004D4F8B"/>
  </w:style>
  <w:style w:type="numbering" w:customStyle="1" w:styleId="11111113">
    <w:name w:val="無清單11111113"/>
    <w:next w:val="a3"/>
    <w:uiPriority w:val="99"/>
    <w:semiHidden/>
    <w:unhideWhenUsed/>
    <w:rsid w:val="004D4F8B"/>
  </w:style>
  <w:style w:type="numbering" w:customStyle="1" w:styleId="111111112">
    <w:name w:val="無清單111111112"/>
    <w:next w:val="a3"/>
    <w:uiPriority w:val="99"/>
    <w:semiHidden/>
    <w:unhideWhenUsed/>
    <w:rsid w:val="004D4F8B"/>
  </w:style>
  <w:style w:type="numbering" w:customStyle="1" w:styleId="31120">
    <w:name w:val="無清單3112"/>
    <w:next w:val="a3"/>
    <w:uiPriority w:val="99"/>
    <w:semiHidden/>
    <w:unhideWhenUsed/>
    <w:rsid w:val="004D4F8B"/>
  </w:style>
  <w:style w:type="numbering" w:customStyle="1" w:styleId="12112">
    <w:name w:val="無清單12112"/>
    <w:next w:val="a3"/>
    <w:uiPriority w:val="99"/>
    <w:semiHidden/>
    <w:unhideWhenUsed/>
    <w:rsid w:val="004D4F8B"/>
  </w:style>
  <w:style w:type="numbering" w:customStyle="1" w:styleId="21112">
    <w:name w:val="無清單21112"/>
    <w:next w:val="a3"/>
    <w:uiPriority w:val="99"/>
    <w:semiHidden/>
    <w:unhideWhenUsed/>
    <w:rsid w:val="004D4F8B"/>
  </w:style>
  <w:style w:type="numbering" w:customStyle="1" w:styleId="112112">
    <w:name w:val="無清單112112"/>
    <w:next w:val="a3"/>
    <w:uiPriority w:val="99"/>
    <w:semiHidden/>
    <w:unhideWhenUsed/>
    <w:rsid w:val="004D4F8B"/>
  </w:style>
  <w:style w:type="numbering" w:customStyle="1" w:styleId="111212">
    <w:name w:val="無清單111212"/>
    <w:next w:val="a3"/>
    <w:uiPriority w:val="99"/>
    <w:semiHidden/>
    <w:unhideWhenUsed/>
    <w:rsid w:val="004D4F8B"/>
  </w:style>
  <w:style w:type="numbering" w:customStyle="1" w:styleId="4120">
    <w:name w:val="無清單412"/>
    <w:next w:val="a3"/>
    <w:uiPriority w:val="99"/>
    <w:semiHidden/>
    <w:unhideWhenUsed/>
    <w:rsid w:val="004D4F8B"/>
  </w:style>
  <w:style w:type="numbering" w:customStyle="1" w:styleId="13120">
    <w:name w:val="無清單1312"/>
    <w:next w:val="a3"/>
    <w:uiPriority w:val="99"/>
    <w:semiHidden/>
    <w:unhideWhenUsed/>
    <w:rsid w:val="004D4F8B"/>
  </w:style>
  <w:style w:type="numbering" w:customStyle="1" w:styleId="2212">
    <w:name w:val="無清單2212"/>
    <w:next w:val="a3"/>
    <w:uiPriority w:val="99"/>
    <w:semiHidden/>
    <w:unhideWhenUsed/>
    <w:rsid w:val="004D4F8B"/>
  </w:style>
  <w:style w:type="numbering" w:customStyle="1" w:styleId="11312">
    <w:name w:val="無清單11312"/>
    <w:next w:val="a3"/>
    <w:uiPriority w:val="99"/>
    <w:semiHidden/>
    <w:unhideWhenUsed/>
    <w:rsid w:val="004D4F8B"/>
  </w:style>
  <w:style w:type="numbering" w:customStyle="1" w:styleId="111312">
    <w:name w:val="無清單111312"/>
    <w:next w:val="a3"/>
    <w:uiPriority w:val="99"/>
    <w:semiHidden/>
    <w:unhideWhenUsed/>
    <w:rsid w:val="004D4F8B"/>
  </w:style>
  <w:style w:type="numbering" w:customStyle="1" w:styleId="62">
    <w:name w:val="無清單62"/>
    <w:next w:val="a3"/>
    <w:uiPriority w:val="99"/>
    <w:semiHidden/>
    <w:unhideWhenUsed/>
    <w:rsid w:val="004D4F8B"/>
  </w:style>
  <w:style w:type="numbering" w:customStyle="1" w:styleId="152">
    <w:name w:val="無清單152"/>
    <w:next w:val="a3"/>
    <w:uiPriority w:val="99"/>
    <w:semiHidden/>
    <w:unhideWhenUsed/>
    <w:rsid w:val="004D4F8B"/>
  </w:style>
  <w:style w:type="numbering" w:customStyle="1" w:styleId="2420">
    <w:name w:val="無清單242"/>
    <w:next w:val="a3"/>
    <w:uiPriority w:val="99"/>
    <w:semiHidden/>
    <w:unhideWhenUsed/>
    <w:rsid w:val="004D4F8B"/>
  </w:style>
  <w:style w:type="numbering" w:customStyle="1" w:styleId="1152">
    <w:name w:val="無清單1152"/>
    <w:next w:val="a3"/>
    <w:uiPriority w:val="99"/>
    <w:semiHidden/>
    <w:unhideWhenUsed/>
    <w:rsid w:val="004D4F8B"/>
  </w:style>
  <w:style w:type="numbering" w:customStyle="1" w:styleId="11152">
    <w:name w:val="無清單11152"/>
    <w:next w:val="a3"/>
    <w:uiPriority w:val="99"/>
    <w:semiHidden/>
    <w:unhideWhenUsed/>
    <w:rsid w:val="004D4F8B"/>
  </w:style>
  <w:style w:type="numbering" w:customStyle="1" w:styleId="332">
    <w:name w:val="無清單332"/>
    <w:next w:val="a3"/>
    <w:uiPriority w:val="99"/>
    <w:semiHidden/>
    <w:unhideWhenUsed/>
    <w:rsid w:val="004D4F8B"/>
  </w:style>
  <w:style w:type="numbering" w:customStyle="1" w:styleId="1232">
    <w:name w:val="無清單1232"/>
    <w:next w:val="a3"/>
    <w:uiPriority w:val="99"/>
    <w:semiHidden/>
    <w:unhideWhenUsed/>
    <w:rsid w:val="004D4F8B"/>
  </w:style>
  <w:style w:type="numbering" w:customStyle="1" w:styleId="11232">
    <w:name w:val="無清單11232"/>
    <w:next w:val="a3"/>
    <w:uiPriority w:val="99"/>
    <w:semiHidden/>
    <w:unhideWhenUsed/>
    <w:rsid w:val="004D4F8B"/>
  </w:style>
  <w:style w:type="numbering" w:customStyle="1" w:styleId="2132">
    <w:name w:val="無清單2132"/>
    <w:next w:val="a3"/>
    <w:uiPriority w:val="99"/>
    <w:semiHidden/>
    <w:unhideWhenUsed/>
    <w:rsid w:val="004D4F8B"/>
  </w:style>
  <w:style w:type="numbering" w:customStyle="1" w:styleId="111132">
    <w:name w:val="無清單111132"/>
    <w:next w:val="a3"/>
    <w:uiPriority w:val="99"/>
    <w:semiHidden/>
    <w:unhideWhenUsed/>
    <w:rsid w:val="004D4F8B"/>
  </w:style>
  <w:style w:type="numbering" w:customStyle="1" w:styleId="1111122">
    <w:name w:val="無清單1111122"/>
    <w:next w:val="a3"/>
    <w:uiPriority w:val="99"/>
    <w:semiHidden/>
    <w:unhideWhenUsed/>
    <w:rsid w:val="004D4F8B"/>
  </w:style>
  <w:style w:type="numbering" w:customStyle="1" w:styleId="3122">
    <w:name w:val="無清單3122"/>
    <w:next w:val="a3"/>
    <w:uiPriority w:val="99"/>
    <w:semiHidden/>
    <w:unhideWhenUsed/>
    <w:rsid w:val="004D4F8B"/>
  </w:style>
  <w:style w:type="numbering" w:customStyle="1" w:styleId="12122">
    <w:name w:val="無清單12122"/>
    <w:next w:val="a3"/>
    <w:uiPriority w:val="99"/>
    <w:semiHidden/>
    <w:unhideWhenUsed/>
    <w:rsid w:val="004D4F8B"/>
  </w:style>
  <w:style w:type="numbering" w:customStyle="1" w:styleId="21122">
    <w:name w:val="無清單21122"/>
    <w:next w:val="a3"/>
    <w:uiPriority w:val="99"/>
    <w:semiHidden/>
    <w:unhideWhenUsed/>
    <w:rsid w:val="004D4F8B"/>
  </w:style>
  <w:style w:type="numbering" w:customStyle="1" w:styleId="112122">
    <w:name w:val="無清單112122"/>
    <w:next w:val="a3"/>
    <w:uiPriority w:val="99"/>
    <w:semiHidden/>
    <w:unhideWhenUsed/>
    <w:rsid w:val="004D4F8B"/>
  </w:style>
  <w:style w:type="numbering" w:customStyle="1" w:styleId="111222">
    <w:name w:val="無清單111222"/>
    <w:next w:val="a3"/>
    <w:uiPriority w:val="99"/>
    <w:semiHidden/>
    <w:unhideWhenUsed/>
    <w:rsid w:val="004D4F8B"/>
  </w:style>
  <w:style w:type="numbering" w:customStyle="1" w:styleId="422">
    <w:name w:val="無清單422"/>
    <w:next w:val="a3"/>
    <w:uiPriority w:val="99"/>
    <w:semiHidden/>
    <w:unhideWhenUsed/>
    <w:rsid w:val="004D4F8B"/>
  </w:style>
  <w:style w:type="numbering" w:customStyle="1" w:styleId="1322">
    <w:name w:val="無清單1322"/>
    <w:next w:val="a3"/>
    <w:uiPriority w:val="99"/>
    <w:semiHidden/>
    <w:unhideWhenUsed/>
    <w:rsid w:val="004D4F8B"/>
  </w:style>
  <w:style w:type="numbering" w:customStyle="1" w:styleId="2222">
    <w:name w:val="無清單2222"/>
    <w:next w:val="a3"/>
    <w:uiPriority w:val="99"/>
    <w:semiHidden/>
    <w:unhideWhenUsed/>
    <w:rsid w:val="004D4F8B"/>
  </w:style>
  <w:style w:type="numbering" w:customStyle="1" w:styleId="11322">
    <w:name w:val="無清單11322"/>
    <w:next w:val="a3"/>
    <w:uiPriority w:val="99"/>
    <w:semiHidden/>
    <w:unhideWhenUsed/>
    <w:rsid w:val="004D4F8B"/>
  </w:style>
  <w:style w:type="numbering" w:customStyle="1" w:styleId="111322">
    <w:name w:val="無清單111322"/>
    <w:next w:val="a3"/>
    <w:uiPriority w:val="99"/>
    <w:semiHidden/>
    <w:unhideWhenUsed/>
    <w:rsid w:val="004D4F8B"/>
  </w:style>
  <w:style w:type="numbering" w:customStyle="1" w:styleId="5120">
    <w:name w:val="無清單512"/>
    <w:next w:val="a3"/>
    <w:uiPriority w:val="99"/>
    <w:semiHidden/>
    <w:unhideWhenUsed/>
    <w:rsid w:val="004D4F8B"/>
  </w:style>
  <w:style w:type="numbering" w:customStyle="1" w:styleId="14120">
    <w:name w:val="無清單1412"/>
    <w:next w:val="a3"/>
    <w:uiPriority w:val="99"/>
    <w:semiHidden/>
    <w:unhideWhenUsed/>
    <w:rsid w:val="004D4F8B"/>
  </w:style>
  <w:style w:type="numbering" w:customStyle="1" w:styleId="11412">
    <w:name w:val="無清單11412"/>
    <w:next w:val="a3"/>
    <w:uiPriority w:val="99"/>
    <w:semiHidden/>
    <w:unhideWhenUsed/>
    <w:rsid w:val="004D4F8B"/>
  </w:style>
  <w:style w:type="numbering" w:customStyle="1" w:styleId="23120">
    <w:name w:val="無清單2312"/>
    <w:next w:val="a3"/>
    <w:uiPriority w:val="99"/>
    <w:semiHidden/>
    <w:unhideWhenUsed/>
    <w:rsid w:val="004D4F8B"/>
  </w:style>
  <w:style w:type="numbering" w:customStyle="1" w:styleId="111412">
    <w:name w:val="無清單111412"/>
    <w:next w:val="a3"/>
    <w:uiPriority w:val="99"/>
    <w:semiHidden/>
    <w:unhideWhenUsed/>
    <w:rsid w:val="004D4F8B"/>
  </w:style>
  <w:style w:type="numbering" w:customStyle="1" w:styleId="1111212">
    <w:name w:val="無清單1111212"/>
    <w:next w:val="a3"/>
    <w:uiPriority w:val="99"/>
    <w:semiHidden/>
    <w:unhideWhenUsed/>
    <w:rsid w:val="004D4F8B"/>
  </w:style>
  <w:style w:type="numbering" w:customStyle="1" w:styleId="32120">
    <w:name w:val="無清單3212"/>
    <w:next w:val="a3"/>
    <w:uiPriority w:val="99"/>
    <w:semiHidden/>
    <w:unhideWhenUsed/>
    <w:rsid w:val="004D4F8B"/>
  </w:style>
  <w:style w:type="numbering" w:customStyle="1" w:styleId="12212">
    <w:name w:val="無清單12212"/>
    <w:next w:val="a3"/>
    <w:uiPriority w:val="99"/>
    <w:semiHidden/>
    <w:unhideWhenUsed/>
    <w:rsid w:val="004D4F8B"/>
  </w:style>
  <w:style w:type="numbering" w:customStyle="1" w:styleId="112212">
    <w:name w:val="無清單112212"/>
    <w:next w:val="a3"/>
    <w:uiPriority w:val="99"/>
    <w:semiHidden/>
    <w:unhideWhenUsed/>
    <w:rsid w:val="004D4F8B"/>
  </w:style>
  <w:style w:type="numbering" w:customStyle="1" w:styleId="21212">
    <w:name w:val="無清單21212"/>
    <w:next w:val="a3"/>
    <w:uiPriority w:val="99"/>
    <w:semiHidden/>
    <w:unhideWhenUsed/>
    <w:rsid w:val="004D4F8B"/>
  </w:style>
  <w:style w:type="numbering" w:customStyle="1" w:styleId="11111122">
    <w:name w:val="無清單11111122"/>
    <w:next w:val="a3"/>
    <w:uiPriority w:val="99"/>
    <w:semiHidden/>
    <w:unhideWhenUsed/>
    <w:rsid w:val="004D4F8B"/>
  </w:style>
  <w:style w:type="numbering" w:customStyle="1" w:styleId="111111121">
    <w:name w:val="無清單111111121"/>
    <w:next w:val="a3"/>
    <w:uiPriority w:val="99"/>
    <w:semiHidden/>
    <w:unhideWhenUsed/>
    <w:rsid w:val="004D4F8B"/>
  </w:style>
  <w:style w:type="numbering" w:customStyle="1" w:styleId="31112">
    <w:name w:val="無清單31112"/>
    <w:next w:val="a3"/>
    <w:uiPriority w:val="99"/>
    <w:semiHidden/>
    <w:unhideWhenUsed/>
    <w:rsid w:val="004D4F8B"/>
  </w:style>
  <w:style w:type="numbering" w:customStyle="1" w:styleId="121112">
    <w:name w:val="無清單121112"/>
    <w:next w:val="a3"/>
    <w:uiPriority w:val="99"/>
    <w:semiHidden/>
    <w:unhideWhenUsed/>
    <w:rsid w:val="004D4F8B"/>
  </w:style>
  <w:style w:type="numbering" w:customStyle="1" w:styleId="211112">
    <w:name w:val="無清單211112"/>
    <w:next w:val="a3"/>
    <w:uiPriority w:val="99"/>
    <w:semiHidden/>
    <w:unhideWhenUsed/>
    <w:rsid w:val="004D4F8B"/>
  </w:style>
  <w:style w:type="numbering" w:customStyle="1" w:styleId="1121112">
    <w:name w:val="無清單1121112"/>
    <w:next w:val="a3"/>
    <w:uiPriority w:val="99"/>
    <w:semiHidden/>
    <w:unhideWhenUsed/>
    <w:rsid w:val="004D4F8B"/>
  </w:style>
  <w:style w:type="numbering" w:customStyle="1" w:styleId="1112112">
    <w:name w:val="無清單1112112"/>
    <w:next w:val="a3"/>
    <w:uiPriority w:val="99"/>
    <w:semiHidden/>
    <w:unhideWhenUsed/>
    <w:rsid w:val="004D4F8B"/>
  </w:style>
  <w:style w:type="numbering" w:customStyle="1" w:styleId="4112">
    <w:name w:val="無清單4112"/>
    <w:next w:val="a3"/>
    <w:uiPriority w:val="99"/>
    <w:semiHidden/>
    <w:unhideWhenUsed/>
    <w:rsid w:val="004D4F8B"/>
  </w:style>
  <w:style w:type="numbering" w:customStyle="1" w:styleId="13112">
    <w:name w:val="無清單13112"/>
    <w:next w:val="a3"/>
    <w:uiPriority w:val="99"/>
    <w:semiHidden/>
    <w:unhideWhenUsed/>
    <w:rsid w:val="004D4F8B"/>
  </w:style>
  <w:style w:type="numbering" w:customStyle="1" w:styleId="22112">
    <w:name w:val="無清單22112"/>
    <w:next w:val="a3"/>
    <w:uiPriority w:val="99"/>
    <w:semiHidden/>
    <w:unhideWhenUsed/>
    <w:rsid w:val="004D4F8B"/>
  </w:style>
  <w:style w:type="numbering" w:customStyle="1" w:styleId="113112">
    <w:name w:val="無清單113112"/>
    <w:next w:val="a3"/>
    <w:uiPriority w:val="99"/>
    <w:semiHidden/>
    <w:unhideWhenUsed/>
    <w:rsid w:val="004D4F8B"/>
  </w:style>
  <w:style w:type="numbering" w:customStyle="1" w:styleId="1113112">
    <w:name w:val="無清單1113112"/>
    <w:next w:val="a3"/>
    <w:uiPriority w:val="99"/>
    <w:semiHidden/>
    <w:unhideWhenUsed/>
    <w:rsid w:val="004D4F8B"/>
  </w:style>
  <w:style w:type="paragraph" w:styleId="a">
    <w:name w:val="List Bullet"/>
    <w:basedOn w:val="a0"/>
    <w:uiPriority w:val="99"/>
    <w:unhideWhenUsed/>
    <w:rsid w:val="0059373D"/>
    <w:pPr>
      <w:numPr>
        <w:numId w:val="219"/>
      </w:numPr>
      <w:contextualSpacing/>
    </w:pPr>
    <w:rPr>
      <w:rFonts w:asciiTheme="minorHAnsi" w:eastAsiaTheme="minorEastAsia" w:hAnsiTheme="minorHAnsi" w:cstheme="minorBidi"/>
    </w:rPr>
  </w:style>
  <w:style w:type="paragraph" w:styleId="afc">
    <w:name w:val="table of figures"/>
    <w:basedOn w:val="a0"/>
    <w:next w:val="a0"/>
    <w:uiPriority w:val="99"/>
    <w:unhideWhenUsed/>
    <w:rsid w:val="0030129D"/>
    <w:pPr>
      <w:ind w:leftChars="400" w:left="400" w:hangingChars="200" w:hanging="200"/>
    </w:pPr>
    <w:rPr>
      <w:rFonts w:eastAsia="標楷體"/>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2BD6"/>
    <w:pPr>
      <w:widowControl w:val="0"/>
    </w:pPr>
    <w:rPr>
      <w:kern w:val="2"/>
      <w:sz w:val="24"/>
      <w:szCs w:val="22"/>
    </w:rPr>
  </w:style>
  <w:style w:type="paragraph" w:styleId="1">
    <w:name w:val="heading 1"/>
    <w:basedOn w:val="a0"/>
    <w:next w:val="a0"/>
    <w:link w:val="10"/>
    <w:uiPriority w:val="99"/>
    <w:qFormat/>
    <w:rsid w:val="00D24610"/>
    <w:pPr>
      <w:keepNext/>
      <w:spacing w:before="180" w:after="180" w:line="720" w:lineRule="auto"/>
      <w:outlineLvl w:val="0"/>
    </w:pPr>
    <w:rPr>
      <w:rFonts w:ascii="Cambria" w:hAnsi="Cambria"/>
      <w:b/>
      <w:bCs/>
      <w:kern w:val="52"/>
      <w:sz w:val="52"/>
      <w:szCs w:val="52"/>
    </w:rPr>
  </w:style>
  <w:style w:type="paragraph" w:styleId="2">
    <w:name w:val="heading 2"/>
    <w:basedOn w:val="a0"/>
    <w:next w:val="a0"/>
    <w:link w:val="20"/>
    <w:qFormat/>
    <w:rsid w:val="005863B2"/>
    <w:pPr>
      <w:keepNext/>
      <w:spacing w:line="720" w:lineRule="auto"/>
      <w:outlineLvl w:val="1"/>
    </w:pPr>
    <w:rPr>
      <w:rFonts w:ascii="Arial" w:hAnsi="Arial"/>
      <w:b/>
      <w:sz w:val="48"/>
      <w:szCs w:val="20"/>
    </w:rPr>
  </w:style>
  <w:style w:type="paragraph" w:styleId="3">
    <w:name w:val="heading 3"/>
    <w:basedOn w:val="a0"/>
    <w:next w:val="a0"/>
    <w:link w:val="30"/>
    <w:uiPriority w:val="9"/>
    <w:unhideWhenUsed/>
    <w:qFormat/>
    <w:rsid w:val="00362498"/>
    <w:pPr>
      <w:keepNext/>
      <w:spacing w:line="720" w:lineRule="auto"/>
      <w:outlineLvl w:val="2"/>
    </w:pPr>
    <w:rPr>
      <w:rFonts w:ascii="Cambria" w:hAnsi="Cambria"/>
      <w:b/>
      <w:bCs/>
      <w:sz w:val="36"/>
      <w:szCs w:val="36"/>
    </w:rPr>
  </w:style>
  <w:style w:type="paragraph" w:styleId="4">
    <w:name w:val="heading 4"/>
    <w:basedOn w:val="a0"/>
    <w:next w:val="a0"/>
    <w:link w:val="40"/>
    <w:uiPriority w:val="9"/>
    <w:unhideWhenUsed/>
    <w:qFormat/>
    <w:rsid w:val="00893BD6"/>
    <w:pPr>
      <w:keepNext/>
      <w:spacing w:line="720" w:lineRule="auto"/>
      <w:outlineLvl w:val="3"/>
    </w:pPr>
    <w:rPr>
      <w:rFonts w:ascii="Cambria" w:hAnsi="Cambria"/>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FD5141"/>
    <w:pPr>
      <w:tabs>
        <w:tab w:val="center" w:pos="4153"/>
        <w:tab w:val="right" w:pos="8306"/>
      </w:tabs>
      <w:snapToGrid w:val="0"/>
    </w:pPr>
    <w:rPr>
      <w:sz w:val="20"/>
      <w:szCs w:val="20"/>
    </w:rPr>
  </w:style>
  <w:style w:type="character" w:customStyle="1" w:styleId="a5">
    <w:name w:val="頁首 字元"/>
    <w:link w:val="a4"/>
    <w:uiPriority w:val="99"/>
    <w:rsid w:val="00FD5141"/>
    <w:rPr>
      <w:sz w:val="20"/>
      <w:szCs w:val="20"/>
    </w:rPr>
  </w:style>
  <w:style w:type="paragraph" w:styleId="a6">
    <w:name w:val="footer"/>
    <w:basedOn w:val="a0"/>
    <w:link w:val="a7"/>
    <w:uiPriority w:val="99"/>
    <w:unhideWhenUsed/>
    <w:rsid w:val="00FD5141"/>
    <w:pPr>
      <w:tabs>
        <w:tab w:val="center" w:pos="4153"/>
        <w:tab w:val="right" w:pos="8306"/>
      </w:tabs>
      <w:snapToGrid w:val="0"/>
    </w:pPr>
    <w:rPr>
      <w:sz w:val="20"/>
      <w:szCs w:val="20"/>
    </w:rPr>
  </w:style>
  <w:style w:type="character" w:customStyle="1" w:styleId="a7">
    <w:name w:val="頁尾 字元"/>
    <w:link w:val="a6"/>
    <w:uiPriority w:val="99"/>
    <w:rsid w:val="00FD5141"/>
    <w:rPr>
      <w:sz w:val="20"/>
      <w:szCs w:val="20"/>
    </w:rPr>
  </w:style>
  <w:style w:type="character" w:styleId="a8">
    <w:name w:val="Hyperlink"/>
    <w:uiPriority w:val="99"/>
    <w:unhideWhenUsed/>
    <w:rsid w:val="00FD5141"/>
    <w:rPr>
      <w:color w:val="0000FF"/>
      <w:u w:val="single"/>
    </w:rPr>
  </w:style>
  <w:style w:type="paragraph" w:styleId="a9">
    <w:name w:val="Note Heading"/>
    <w:basedOn w:val="a0"/>
    <w:next w:val="a0"/>
    <w:link w:val="aa"/>
    <w:uiPriority w:val="99"/>
    <w:unhideWhenUsed/>
    <w:rsid w:val="00FD5141"/>
    <w:pPr>
      <w:jc w:val="center"/>
    </w:pPr>
    <w:rPr>
      <w:rFonts w:ascii="微軟正黑體" w:eastAsia="微軟正黑體" w:hAnsi="微軟正黑體" w:cs="DFMingStd-W9"/>
      <w:color w:val="004DCD"/>
      <w:kern w:val="0"/>
      <w:sz w:val="30"/>
      <w:szCs w:val="30"/>
    </w:rPr>
  </w:style>
  <w:style w:type="character" w:customStyle="1" w:styleId="aa">
    <w:name w:val="註釋標題 字元"/>
    <w:link w:val="a9"/>
    <w:uiPriority w:val="99"/>
    <w:rsid w:val="00FD5141"/>
    <w:rPr>
      <w:rFonts w:ascii="微軟正黑體" w:eastAsia="微軟正黑體" w:hAnsi="微軟正黑體" w:cs="DFMingStd-W9"/>
      <w:color w:val="004DCD"/>
      <w:kern w:val="0"/>
      <w:sz w:val="30"/>
      <w:szCs w:val="30"/>
    </w:rPr>
  </w:style>
  <w:style w:type="paragraph" w:styleId="ab">
    <w:name w:val="Closing"/>
    <w:basedOn w:val="a0"/>
    <w:link w:val="ac"/>
    <w:uiPriority w:val="99"/>
    <w:unhideWhenUsed/>
    <w:rsid w:val="00FD5141"/>
    <w:pPr>
      <w:ind w:leftChars="1800" w:left="100"/>
    </w:pPr>
    <w:rPr>
      <w:rFonts w:ascii="微軟正黑體" w:eastAsia="微軟正黑體" w:hAnsi="微軟正黑體" w:cs="DFMingStd-W9"/>
      <w:color w:val="004DCD"/>
      <w:kern w:val="0"/>
      <w:sz w:val="30"/>
      <w:szCs w:val="30"/>
    </w:rPr>
  </w:style>
  <w:style w:type="character" w:customStyle="1" w:styleId="ac">
    <w:name w:val="結語 字元"/>
    <w:link w:val="ab"/>
    <w:uiPriority w:val="99"/>
    <w:rsid w:val="00FD5141"/>
    <w:rPr>
      <w:rFonts w:ascii="微軟正黑體" w:eastAsia="微軟正黑體" w:hAnsi="微軟正黑體" w:cs="DFMingStd-W9"/>
      <w:color w:val="004DCD"/>
      <w:kern w:val="0"/>
      <w:sz w:val="30"/>
      <w:szCs w:val="30"/>
    </w:rPr>
  </w:style>
  <w:style w:type="paragraph" w:styleId="ad">
    <w:name w:val="List Paragraph"/>
    <w:basedOn w:val="a0"/>
    <w:link w:val="ae"/>
    <w:uiPriority w:val="34"/>
    <w:qFormat/>
    <w:rsid w:val="008679A6"/>
    <w:pPr>
      <w:widowControl/>
      <w:ind w:leftChars="200" w:left="480"/>
    </w:pPr>
    <w:rPr>
      <w:rFonts w:ascii="新細明體" w:hAnsi="新細明體" w:cs="新細明體"/>
      <w:kern w:val="0"/>
      <w:szCs w:val="24"/>
    </w:rPr>
  </w:style>
  <w:style w:type="table" w:styleId="af">
    <w:name w:val="Table Grid"/>
    <w:basedOn w:val="a2"/>
    <w:uiPriority w:val="59"/>
    <w:rsid w:val="00032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desc1">
    <w:name w:val="ndesc1"/>
    <w:rsid w:val="008B1284"/>
    <w:rPr>
      <w:rFonts w:ascii="Arial" w:hAnsi="Arial" w:cs="Arial" w:hint="default"/>
      <w:b w:val="0"/>
      <w:bCs w:val="0"/>
      <w:strike w:val="0"/>
      <w:dstrike w:val="0"/>
      <w:color w:val="000000"/>
      <w:sz w:val="24"/>
      <w:szCs w:val="24"/>
      <w:u w:val="none"/>
      <w:effect w:val="none"/>
    </w:rPr>
  </w:style>
  <w:style w:type="character" w:styleId="af0">
    <w:name w:val="Emphasis"/>
    <w:uiPriority w:val="20"/>
    <w:qFormat/>
    <w:rsid w:val="00693D52"/>
    <w:rPr>
      <w:b w:val="0"/>
      <w:bCs w:val="0"/>
      <w:i w:val="0"/>
      <w:iCs w:val="0"/>
      <w:color w:val="DD4B39"/>
    </w:rPr>
  </w:style>
  <w:style w:type="character" w:customStyle="1" w:styleId="st1">
    <w:name w:val="st1"/>
    <w:basedOn w:val="a1"/>
    <w:rsid w:val="00693D52"/>
  </w:style>
  <w:style w:type="paragraph" w:styleId="af1">
    <w:name w:val="Balloon Text"/>
    <w:basedOn w:val="a0"/>
    <w:link w:val="af2"/>
    <w:uiPriority w:val="99"/>
    <w:semiHidden/>
    <w:unhideWhenUsed/>
    <w:rsid w:val="00C6204D"/>
    <w:rPr>
      <w:rFonts w:ascii="Cambria" w:hAnsi="Cambria"/>
      <w:sz w:val="18"/>
      <w:szCs w:val="18"/>
    </w:rPr>
  </w:style>
  <w:style w:type="character" w:customStyle="1" w:styleId="af2">
    <w:name w:val="註解方塊文字 字元"/>
    <w:link w:val="af1"/>
    <w:uiPriority w:val="99"/>
    <w:semiHidden/>
    <w:rsid w:val="00C6204D"/>
    <w:rPr>
      <w:rFonts w:ascii="Cambria" w:eastAsia="新細明體" w:hAnsi="Cambria" w:cs="Times New Roman"/>
      <w:sz w:val="18"/>
      <w:szCs w:val="18"/>
    </w:rPr>
  </w:style>
  <w:style w:type="character" w:customStyle="1" w:styleId="20">
    <w:name w:val="標題 2 字元"/>
    <w:link w:val="2"/>
    <w:rsid w:val="005863B2"/>
    <w:rPr>
      <w:rFonts w:ascii="Arial" w:eastAsia="新細明體" w:hAnsi="Arial" w:cs="Times New Roman"/>
      <w:b/>
      <w:sz w:val="48"/>
      <w:szCs w:val="20"/>
    </w:rPr>
  </w:style>
  <w:style w:type="paragraph" w:customStyle="1" w:styleId="123">
    <w:name w:val="(1)(2)(3)"/>
    <w:basedOn w:val="ad"/>
    <w:qFormat/>
    <w:rsid w:val="00D55B53"/>
    <w:pPr>
      <w:widowControl w:val="0"/>
      <w:numPr>
        <w:numId w:val="1"/>
      </w:numPr>
      <w:spacing w:line="400" w:lineRule="exact"/>
      <w:ind w:leftChars="0" w:left="0"/>
      <w:jc w:val="both"/>
    </w:pPr>
    <w:rPr>
      <w:rFonts w:ascii="Times New Roman" w:eastAsia="標楷體" w:hAnsi="Times New Roman" w:cs="Times New Roman"/>
      <w:color w:val="000000"/>
      <w:kern w:val="2"/>
    </w:rPr>
  </w:style>
  <w:style w:type="paragraph" w:styleId="af3">
    <w:name w:val="caption"/>
    <w:aliases w:val="s標號,標號–(圖),標號 字元,s標號 字元,標號 字元 字元"/>
    <w:basedOn w:val="a0"/>
    <w:next w:val="a0"/>
    <w:link w:val="11"/>
    <w:uiPriority w:val="35"/>
    <w:qFormat/>
    <w:rsid w:val="00762C57"/>
    <w:pPr>
      <w:spacing w:before="120" w:after="120"/>
    </w:pPr>
    <w:rPr>
      <w:rFonts w:ascii="Times New Roman" w:hAnsi="Times New Roman"/>
      <w:sz w:val="20"/>
      <w:szCs w:val="20"/>
    </w:rPr>
  </w:style>
  <w:style w:type="character" w:customStyle="1" w:styleId="11">
    <w:name w:val="標號 字元1"/>
    <w:aliases w:val="s標號 字元1,標號–(圖) 字元,標號 字元 字元1,s標號 字元 字元,標號 字元 字元 字元"/>
    <w:link w:val="af3"/>
    <w:uiPriority w:val="35"/>
    <w:locked/>
    <w:rsid w:val="00762C57"/>
    <w:rPr>
      <w:rFonts w:ascii="Times New Roman" w:eastAsia="新細明體" w:hAnsi="Times New Roman" w:cs="Times New Roman"/>
      <w:sz w:val="20"/>
      <w:szCs w:val="20"/>
    </w:rPr>
  </w:style>
  <w:style w:type="paragraph" w:styleId="Web">
    <w:name w:val="Normal (Web)"/>
    <w:basedOn w:val="a0"/>
    <w:uiPriority w:val="99"/>
    <w:unhideWhenUsed/>
    <w:rsid w:val="00386ED0"/>
    <w:pPr>
      <w:widowControl/>
      <w:spacing w:before="100" w:beforeAutospacing="1" w:after="100" w:afterAutospacing="1"/>
    </w:pPr>
    <w:rPr>
      <w:rFonts w:ascii="新細明體" w:hAnsi="新細明體" w:cs="新細明體"/>
      <w:kern w:val="0"/>
      <w:szCs w:val="24"/>
    </w:rPr>
  </w:style>
  <w:style w:type="paragraph" w:customStyle="1" w:styleId="12">
    <w:name w:val="樣式1"/>
    <w:basedOn w:val="a0"/>
    <w:rsid w:val="00912337"/>
    <w:rPr>
      <w:rFonts w:ascii="Times New Roman" w:eastAsia="標楷體" w:hAnsi="Times New Roman"/>
      <w:szCs w:val="24"/>
    </w:rPr>
  </w:style>
  <w:style w:type="paragraph" w:customStyle="1" w:styleId="Pa28">
    <w:name w:val="Pa28"/>
    <w:basedOn w:val="a0"/>
    <w:next w:val="a0"/>
    <w:uiPriority w:val="99"/>
    <w:rsid w:val="00971932"/>
    <w:pPr>
      <w:autoSpaceDE w:val="0"/>
      <w:autoSpaceDN w:val="0"/>
      <w:adjustRightInd w:val="0"/>
      <w:spacing w:line="281" w:lineRule="atLeast"/>
    </w:pPr>
    <w:rPr>
      <w:rFonts w:ascii="Myriad Pro" w:eastAsia="Myriad Pro"/>
      <w:kern w:val="0"/>
      <w:szCs w:val="24"/>
    </w:rPr>
  </w:style>
  <w:style w:type="paragraph" w:customStyle="1" w:styleId="Pa37">
    <w:name w:val="Pa37"/>
    <w:basedOn w:val="a0"/>
    <w:next w:val="a0"/>
    <w:uiPriority w:val="99"/>
    <w:rsid w:val="00971932"/>
    <w:pPr>
      <w:autoSpaceDE w:val="0"/>
      <w:autoSpaceDN w:val="0"/>
      <w:adjustRightInd w:val="0"/>
      <w:spacing w:line="221" w:lineRule="atLeast"/>
    </w:pPr>
    <w:rPr>
      <w:rFonts w:ascii="Myriad Pro" w:eastAsia="Myriad Pro"/>
      <w:kern w:val="0"/>
      <w:szCs w:val="24"/>
    </w:rPr>
  </w:style>
  <w:style w:type="paragraph" w:customStyle="1" w:styleId="Pa11">
    <w:name w:val="Pa11"/>
    <w:basedOn w:val="a0"/>
    <w:next w:val="a0"/>
    <w:uiPriority w:val="99"/>
    <w:rsid w:val="00971932"/>
    <w:pPr>
      <w:autoSpaceDE w:val="0"/>
      <w:autoSpaceDN w:val="0"/>
      <w:adjustRightInd w:val="0"/>
      <w:spacing w:line="221" w:lineRule="atLeast"/>
    </w:pPr>
    <w:rPr>
      <w:rFonts w:ascii="Myriad Pro" w:eastAsia="Myriad Pro"/>
      <w:kern w:val="0"/>
      <w:szCs w:val="24"/>
    </w:rPr>
  </w:style>
  <w:style w:type="paragraph" w:customStyle="1" w:styleId="Pa18">
    <w:name w:val="Pa18"/>
    <w:basedOn w:val="a0"/>
    <w:next w:val="a0"/>
    <w:uiPriority w:val="99"/>
    <w:rsid w:val="00971932"/>
    <w:pPr>
      <w:autoSpaceDE w:val="0"/>
      <w:autoSpaceDN w:val="0"/>
      <w:adjustRightInd w:val="0"/>
      <w:spacing w:line="161" w:lineRule="atLeast"/>
    </w:pPr>
    <w:rPr>
      <w:rFonts w:ascii="Myriad Pro" w:eastAsia="Myriad Pro"/>
      <w:kern w:val="0"/>
      <w:szCs w:val="24"/>
    </w:rPr>
  </w:style>
  <w:style w:type="paragraph" w:styleId="z-">
    <w:name w:val="HTML Bottom of Form"/>
    <w:basedOn w:val="a0"/>
    <w:next w:val="a0"/>
    <w:link w:val="z-0"/>
    <w:hidden/>
    <w:uiPriority w:val="99"/>
    <w:rsid w:val="00A54842"/>
    <w:pPr>
      <w:widowControl/>
      <w:pBdr>
        <w:top w:val="single" w:sz="6" w:space="1" w:color="auto"/>
      </w:pBdr>
      <w:jc w:val="center"/>
    </w:pPr>
    <w:rPr>
      <w:rFonts w:ascii="Arial" w:hAnsi="Arial" w:cs="Arial"/>
      <w:vanish/>
      <w:kern w:val="0"/>
      <w:sz w:val="16"/>
      <w:szCs w:val="16"/>
    </w:rPr>
  </w:style>
  <w:style w:type="character" w:customStyle="1" w:styleId="z-0">
    <w:name w:val="z-表單的底部 字元"/>
    <w:link w:val="z-"/>
    <w:uiPriority w:val="99"/>
    <w:rsid w:val="00A54842"/>
    <w:rPr>
      <w:rFonts w:ascii="Arial" w:eastAsia="新細明體" w:hAnsi="Arial" w:cs="Arial"/>
      <w:vanish/>
      <w:kern w:val="0"/>
      <w:sz w:val="16"/>
      <w:szCs w:val="16"/>
    </w:rPr>
  </w:style>
  <w:style w:type="table" w:customStyle="1" w:styleId="13">
    <w:name w:val="表格格線1"/>
    <w:basedOn w:val="a2"/>
    <w:next w:val="af"/>
    <w:uiPriority w:val="59"/>
    <w:rsid w:val="005661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2"/>
    <w:next w:val="af"/>
    <w:uiPriority w:val="59"/>
    <w:rsid w:val="008C5E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
    <w:uiPriority w:val="59"/>
    <w:rsid w:val="00132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2"/>
    <w:next w:val="af"/>
    <w:uiPriority w:val="59"/>
    <w:rsid w:val="002B1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
    <w:uiPriority w:val="59"/>
    <w:rsid w:val="00EB5A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
    <w:uiPriority w:val="59"/>
    <w:rsid w:val="00206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
    <w:uiPriority w:val="59"/>
    <w:rsid w:val="00666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
    <w:uiPriority w:val="59"/>
    <w:rsid w:val="00947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
    <w:uiPriority w:val="59"/>
    <w:rsid w:val="008041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
    <w:uiPriority w:val="59"/>
    <w:rsid w:val="00FA57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
    <w:uiPriority w:val="59"/>
    <w:rsid w:val="00EC59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2"/>
    <w:next w:val="af"/>
    <w:uiPriority w:val="59"/>
    <w:rsid w:val="001C2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f"/>
    <w:uiPriority w:val="59"/>
    <w:rsid w:val="00BE25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9"/>
    <w:rsid w:val="00D24610"/>
    <w:rPr>
      <w:rFonts w:ascii="Cambria" w:eastAsia="新細明體" w:hAnsi="Cambria" w:cs="Times New Roman"/>
      <w:b/>
      <w:bCs/>
      <w:kern w:val="52"/>
      <w:sz w:val="52"/>
      <w:szCs w:val="52"/>
    </w:rPr>
  </w:style>
  <w:style w:type="numbering" w:customStyle="1" w:styleId="14">
    <w:name w:val="無清單1"/>
    <w:next w:val="a3"/>
    <w:uiPriority w:val="99"/>
    <w:semiHidden/>
    <w:unhideWhenUsed/>
    <w:rsid w:val="00D24610"/>
  </w:style>
  <w:style w:type="table" w:customStyle="1" w:styleId="140">
    <w:name w:val="表格格線14"/>
    <w:basedOn w:val="a2"/>
    <w:next w:val="af"/>
    <w:uiPriority w:val="59"/>
    <w:rsid w:val="00D246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清單段落 字元"/>
    <w:link w:val="ad"/>
    <w:uiPriority w:val="34"/>
    <w:rsid w:val="00D24610"/>
    <w:rPr>
      <w:rFonts w:ascii="新細明體" w:eastAsia="新細明體" w:hAnsi="新細明體" w:cs="新細明體"/>
      <w:kern w:val="0"/>
      <w:szCs w:val="24"/>
    </w:rPr>
  </w:style>
  <w:style w:type="table" w:customStyle="1" w:styleId="15">
    <w:name w:val="表格格線15"/>
    <w:basedOn w:val="a2"/>
    <w:next w:val="af"/>
    <w:uiPriority w:val="59"/>
    <w:rsid w:val="00104E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格格線16"/>
    <w:basedOn w:val="a2"/>
    <w:next w:val="af"/>
    <w:uiPriority w:val="59"/>
    <w:rsid w:val="003956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表格格線17"/>
    <w:basedOn w:val="a2"/>
    <w:next w:val="af"/>
    <w:uiPriority w:val="59"/>
    <w:rsid w:val="00C628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表格格線18"/>
    <w:basedOn w:val="a2"/>
    <w:next w:val="af"/>
    <w:uiPriority w:val="59"/>
    <w:rsid w:val="004D0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表格格線19"/>
    <w:basedOn w:val="a2"/>
    <w:next w:val="af"/>
    <w:uiPriority w:val="59"/>
    <w:rsid w:val="00403C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表格格線20"/>
    <w:basedOn w:val="a2"/>
    <w:next w:val="af"/>
    <w:uiPriority w:val="59"/>
    <w:rsid w:val="00446A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
    <w:uiPriority w:val="59"/>
    <w:rsid w:val="00B53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2"/>
    <w:basedOn w:val="a2"/>
    <w:next w:val="af"/>
    <w:uiPriority w:val="59"/>
    <w:rsid w:val="003A0D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uiPriority w:val="99"/>
    <w:qFormat/>
    <w:rsid w:val="00382340"/>
    <w:rPr>
      <w:rFonts w:cs="Times New Roman"/>
      <w:b/>
      <w:bCs/>
    </w:rPr>
  </w:style>
  <w:style w:type="paragraph" w:styleId="23">
    <w:name w:val="toc 2"/>
    <w:basedOn w:val="a0"/>
    <w:next w:val="a0"/>
    <w:autoRedefine/>
    <w:uiPriority w:val="39"/>
    <w:unhideWhenUsed/>
    <w:rsid w:val="00431E57"/>
    <w:pPr>
      <w:tabs>
        <w:tab w:val="left" w:pos="1064"/>
        <w:tab w:val="right" w:leader="dot" w:pos="10194"/>
      </w:tabs>
      <w:ind w:leftChars="200" w:left="480"/>
    </w:pPr>
  </w:style>
  <w:style w:type="paragraph" w:styleId="1a">
    <w:name w:val="toc 1"/>
    <w:basedOn w:val="a0"/>
    <w:next w:val="a0"/>
    <w:autoRedefine/>
    <w:uiPriority w:val="39"/>
    <w:unhideWhenUsed/>
    <w:rsid w:val="00431E57"/>
    <w:pPr>
      <w:tabs>
        <w:tab w:val="left" w:pos="567"/>
        <w:tab w:val="right" w:leader="dot" w:pos="10194"/>
      </w:tabs>
    </w:pPr>
  </w:style>
  <w:style w:type="table" w:customStyle="1" w:styleId="230">
    <w:name w:val="表格格線23"/>
    <w:basedOn w:val="a2"/>
    <w:next w:val="af"/>
    <w:uiPriority w:val="59"/>
    <w:rsid w:val="00F470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格格線24"/>
    <w:basedOn w:val="a2"/>
    <w:next w:val="af"/>
    <w:uiPriority w:val="59"/>
    <w:rsid w:val="001023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表格格線25"/>
    <w:basedOn w:val="a2"/>
    <w:next w:val="af"/>
    <w:uiPriority w:val="59"/>
    <w:rsid w:val="00B72B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6"/>
    <w:basedOn w:val="a2"/>
    <w:next w:val="af"/>
    <w:uiPriority w:val="59"/>
    <w:rsid w:val="008230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7"/>
    <w:basedOn w:val="a2"/>
    <w:next w:val="af"/>
    <w:uiPriority w:val="59"/>
    <w:rsid w:val="00971E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llowedHyperlink"/>
    <w:uiPriority w:val="99"/>
    <w:semiHidden/>
    <w:unhideWhenUsed/>
    <w:rsid w:val="00A90383"/>
    <w:rPr>
      <w:color w:val="800080"/>
      <w:u w:val="single"/>
    </w:rPr>
  </w:style>
  <w:style w:type="paragraph" w:customStyle="1" w:styleId="font5">
    <w:name w:val="font5"/>
    <w:basedOn w:val="a0"/>
    <w:rsid w:val="00A90383"/>
    <w:pPr>
      <w:widowControl/>
      <w:spacing w:before="100" w:beforeAutospacing="1" w:after="100" w:afterAutospacing="1"/>
    </w:pPr>
    <w:rPr>
      <w:rFonts w:ascii="新細明體" w:hAnsi="新細明體" w:cs="新細明體"/>
      <w:kern w:val="0"/>
      <w:sz w:val="18"/>
      <w:szCs w:val="18"/>
    </w:rPr>
  </w:style>
  <w:style w:type="paragraph" w:customStyle="1" w:styleId="xl65">
    <w:name w:val="xl65"/>
    <w:basedOn w:val="a0"/>
    <w:rsid w:val="00A90383"/>
    <w:pPr>
      <w:widowControl/>
      <w:spacing w:before="100" w:beforeAutospacing="1" w:after="100" w:afterAutospacing="1"/>
      <w:jc w:val="center"/>
    </w:pPr>
    <w:rPr>
      <w:rFonts w:ascii="新細明體" w:hAnsi="新細明體" w:cs="新細明體"/>
      <w:color w:val="E26B0A"/>
      <w:kern w:val="0"/>
      <w:szCs w:val="24"/>
    </w:rPr>
  </w:style>
  <w:style w:type="paragraph" w:customStyle="1" w:styleId="xl66">
    <w:name w:val="xl66"/>
    <w:basedOn w:val="a0"/>
    <w:rsid w:val="00A90383"/>
    <w:pPr>
      <w:widowControl/>
      <w:spacing w:before="100" w:beforeAutospacing="1" w:after="100" w:afterAutospacing="1"/>
    </w:pPr>
    <w:rPr>
      <w:rFonts w:ascii="新細明體" w:hAnsi="新細明體" w:cs="新細明體"/>
      <w:color w:val="E26B0A"/>
      <w:kern w:val="0"/>
      <w:szCs w:val="24"/>
    </w:rPr>
  </w:style>
  <w:style w:type="paragraph" w:customStyle="1" w:styleId="xl67">
    <w:name w:val="xl67"/>
    <w:basedOn w:val="a0"/>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68">
    <w:name w:val="xl68"/>
    <w:basedOn w:val="a0"/>
    <w:rsid w:val="00A90383"/>
    <w:pPr>
      <w:widowControl/>
      <w:pBdr>
        <w:top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69">
    <w:name w:val="xl69"/>
    <w:basedOn w:val="a0"/>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新細明體" w:hAnsi="新細明體" w:cs="新細明體"/>
      <w:color w:val="E26B0A"/>
      <w:kern w:val="0"/>
      <w:szCs w:val="24"/>
      <w:u w:val="single"/>
    </w:rPr>
  </w:style>
  <w:style w:type="paragraph" w:customStyle="1" w:styleId="xl70">
    <w:name w:val="xl70"/>
    <w:basedOn w:val="a0"/>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71">
    <w:name w:val="xl71"/>
    <w:basedOn w:val="a0"/>
    <w:rsid w:val="00A90383"/>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72">
    <w:name w:val="xl72"/>
    <w:basedOn w:val="a0"/>
    <w:rsid w:val="00A90383"/>
    <w:pPr>
      <w:widowControl/>
      <w:pBdr>
        <w:bottom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73">
    <w:name w:val="xl73"/>
    <w:basedOn w:val="a0"/>
    <w:rsid w:val="00A90383"/>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新細明體" w:hAnsi="新細明體" w:cs="新細明體"/>
      <w:color w:val="E26B0A"/>
      <w:kern w:val="0"/>
      <w:szCs w:val="24"/>
      <w:u w:val="single"/>
    </w:rPr>
  </w:style>
  <w:style w:type="paragraph" w:customStyle="1" w:styleId="xl74">
    <w:name w:val="xl74"/>
    <w:basedOn w:val="a0"/>
    <w:rsid w:val="00A90383"/>
    <w:pPr>
      <w:widowControl/>
      <w:pBdr>
        <w:left w:val="single" w:sz="8" w:space="0" w:color="auto"/>
        <w:bottom w:val="single" w:sz="8" w:space="0" w:color="auto"/>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75">
    <w:name w:val="xl75"/>
    <w:basedOn w:val="a0"/>
    <w:rsid w:val="00A90383"/>
    <w:pPr>
      <w:widowControl/>
      <w:pBdr>
        <w:bottom w:val="single" w:sz="8" w:space="0" w:color="auto"/>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76">
    <w:name w:val="xl76"/>
    <w:basedOn w:val="a0"/>
    <w:rsid w:val="00A90383"/>
    <w:pPr>
      <w:widowControl/>
      <w:pBdr>
        <w:bottom w:val="single" w:sz="8" w:space="0" w:color="auto"/>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 w:val="20"/>
      <w:szCs w:val="20"/>
    </w:rPr>
  </w:style>
  <w:style w:type="paragraph" w:customStyle="1" w:styleId="xl77">
    <w:name w:val="xl77"/>
    <w:basedOn w:val="a0"/>
    <w:rsid w:val="00A90383"/>
    <w:pPr>
      <w:widowControl/>
      <w:pBdr>
        <w:top w:val="single" w:sz="8" w:space="0" w:color="auto"/>
        <w:left w:val="single" w:sz="8" w:space="0" w:color="auto"/>
        <w:right w:val="single" w:sz="8" w:space="0" w:color="auto"/>
      </w:pBdr>
      <w:shd w:val="clear" w:color="000000" w:fill="FFFFFF"/>
      <w:spacing w:before="100" w:beforeAutospacing="1" w:after="100" w:afterAutospacing="1"/>
    </w:pPr>
    <w:rPr>
      <w:rFonts w:ascii="標楷體" w:eastAsia="標楷體" w:hAnsi="標楷體" w:cs="新細明體"/>
      <w:color w:val="E26B0A"/>
      <w:kern w:val="0"/>
      <w:szCs w:val="24"/>
    </w:rPr>
  </w:style>
  <w:style w:type="paragraph" w:customStyle="1" w:styleId="xl78">
    <w:name w:val="xl78"/>
    <w:basedOn w:val="a0"/>
    <w:rsid w:val="00A90383"/>
    <w:pPr>
      <w:widowControl/>
      <w:pBdr>
        <w:right w:val="single" w:sz="8" w:space="0" w:color="auto"/>
      </w:pBdr>
      <w:shd w:val="clear" w:color="000000" w:fill="FFFFFF"/>
      <w:spacing w:before="100" w:beforeAutospacing="1" w:after="100" w:afterAutospacing="1"/>
      <w:jc w:val="center"/>
    </w:pPr>
    <w:rPr>
      <w:rFonts w:ascii="標楷體" w:eastAsia="標楷體" w:hAnsi="標楷體" w:cs="新細明體"/>
      <w:color w:val="E26B0A"/>
      <w:kern w:val="0"/>
      <w:szCs w:val="24"/>
    </w:rPr>
  </w:style>
  <w:style w:type="paragraph" w:customStyle="1" w:styleId="xl79">
    <w:name w:val="xl79"/>
    <w:basedOn w:val="a0"/>
    <w:rsid w:val="00A90383"/>
    <w:pPr>
      <w:widowControl/>
      <w:pBdr>
        <w:right w:val="single" w:sz="8" w:space="0" w:color="auto"/>
      </w:pBdr>
      <w:shd w:val="clear" w:color="000000" w:fill="FFFFFF"/>
      <w:spacing w:before="100" w:beforeAutospacing="1" w:after="100" w:afterAutospacing="1"/>
    </w:pPr>
    <w:rPr>
      <w:rFonts w:ascii="標楷體" w:eastAsia="標楷體" w:hAnsi="標楷體" w:cs="新細明體"/>
      <w:color w:val="E26B0A"/>
      <w:kern w:val="0"/>
      <w:szCs w:val="24"/>
    </w:rPr>
  </w:style>
  <w:style w:type="paragraph" w:customStyle="1" w:styleId="xl80">
    <w:name w:val="xl80"/>
    <w:basedOn w:val="a0"/>
    <w:rsid w:val="00A90383"/>
    <w:pPr>
      <w:widowControl/>
      <w:pBdr>
        <w:right w:val="single" w:sz="8" w:space="0" w:color="auto"/>
      </w:pBdr>
      <w:shd w:val="clear" w:color="000000" w:fill="FFFFFF"/>
      <w:spacing w:before="100" w:beforeAutospacing="1" w:after="100" w:afterAutospacing="1"/>
      <w:jc w:val="both"/>
    </w:pPr>
    <w:rPr>
      <w:rFonts w:ascii="標楷體" w:eastAsia="標楷體" w:hAnsi="標楷體" w:cs="新細明體"/>
      <w:color w:val="E26B0A"/>
      <w:kern w:val="0"/>
      <w:szCs w:val="24"/>
    </w:rPr>
  </w:style>
  <w:style w:type="paragraph" w:customStyle="1" w:styleId="xl81">
    <w:name w:val="xl81"/>
    <w:basedOn w:val="a0"/>
    <w:rsid w:val="00A90383"/>
    <w:pPr>
      <w:widowControl/>
      <w:pBdr>
        <w:bottom w:val="single" w:sz="8" w:space="0" w:color="auto"/>
        <w:right w:val="single" w:sz="8" w:space="0" w:color="auto"/>
      </w:pBdr>
      <w:shd w:val="clear" w:color="000000" w:fill="FFFFFF"/>
      <w:spacing w:before="100" w:beforeAutospacing="1" w:after="100" w:afterAutospacing="1"/>
    </w:pPr>
    <w:rPr>
      <w:rFonts w:cs="新細明體"/>
      <w:color w:val="E26B0A"/>
      <w:kern w:val="0"/>
      <w:szCs w:val="24"/>
    </w:rPr>
  </w:style>
  <w:style w:type="character" w:customStyle="1" w:styleId="30">
    <w:name w:val="標題 3 字元"/>
    <w:link w:val="3"/>
    <w:uiPriority w:val="9"/>
    <w:rsid w:val="00362498"/>
    <w:rPr>
      <w:rFonts w:ascii="Cambria" w:eastAsia="新細明體" w:hAnsi="Cambria" w:cs="Times New Roman"/>
      <w:b/>
      <w:bCs/>
      <w:sz w:val="36"/>
      <w:szCs w:val="36"/>
    </w:rPr>
  </w:style>
  <w:style w:type="character" w:customStyle="1" w:styleId="40">
    <w:name w:val="標題 4 字元"/>
    <w:link w:val="4"/>
    <w:uiPriority w:val="9"/>
    <w:rsid w:val="00893BD6"/>
    <w:rPr>
      <w:rFonts w:ascii="Cambria" w:eastAsia="新細明體" w:hAnsi="Cambria" w:cs="Times New Roman"/>
      <w:sz w:val="36"/>
      <w:szCs w:val="36"/>
    </w:rPr>
  </w:style>
  <w:style w:type="paragraph" w:styleId="32">
    <w:name w:val="toc 3"/>
    <w:basedOn w:val="a0"/>
    <w:next w:val="a0"/>
    <w:autoRedefine/>
    <w:uiPriority w:val="39"/>
    <w:unhideWhenUsed/>
    <w:rsid w:val="00431E57"/>
    <w:pPr>
      <w:tabs>
        <w:tab w:val="left" w:pos="1701"/>
        <w:tab w:val="right" w:leader="dot" w:pos="10194"/>
      </w:tabs>
      <w:ind w:leftChars="400" w:left="960"/>
    </w:pPr>
  </w:style>
  <w:style w:type="paragraph" w:styleId="42">
    <w:name w:val="toc 4"/>
    <w:basedOn w:val="a0"/>
    <w:next w:val="a0"/>
    <w:autoRedefine/>
    <w:uiPriority w:val="39"/>
    <w:unhideWhenUsed/>
    <w:rsid w:val="00431E57"/>
    <w:pPr>
      <w:tabs>
        <w:tab w:val="left" w:pos="1932"/>
        <w:tab w:val="right" w:leader="dot" w:pos="10194"/>
      </w:tabs>
      <w:ind w:leftChars="600" w:left="1440"/>
    </w:pPr>
  </w:style>
  <w:style w:type="paragraph" w:styleId="50">
    <w:name w:val="toc 5"/>
    <w:basedOn w:val="a0"/>
    <w:next w:val="a0"/>
    <w:autoRedefine/>
    <w:uiPriority w:val="39"/>
    <w:unhideWhenUsed/>
    <w:rsid w:val="00222D5A"/>
    <w:pPr>
      <w:ind w:leftChars="800" w:left="1920"/>
    </w:pPr>
  </w:style>
  <w:style w:type="paragraph" w:styleId="60">
    <w:name w:val="toc 6"/>
    <w:basedOn w:val="a0"/>
    <w:next w:val="a0"/>
    <w:autoRedefine/>
    <w:uiPriority w:val="39"/>
    <w:unhideWhenUsed/>
    <w:rsid w:val="00222D5A"/>
    <w:pPr>
      <w:ind w:leftChars="1000" w:left="2400"/>
    </w:pPr>
  </w:style>
  <w:style w:type="paragraph" w:styleId="70">
    <w:name w:val="toc 7"/>
    <w:basedOn w:val="a0"/>
    <w:next w:val="a0"/>
    <w:autoRedefine/>
    <w:uiPriority w:val="39"/>
    <w:unhideWhenUsed/>
    <w:rsid w:val="00222D5A"/>
    <w:pPr>
      <w:ind w:leftChars="1200" w:left="2880"/>
    </w:pPr>
  </w:style>
  <w:style w:type="paragraph" w:styleId="80">
    <w:name w:val="toc 8"/>
    <w:basedOn w:val="a0"/>
    <w:next w:val="a0"/>
    <w:autoRedefine/>
    <w:uiPriority w:val="39"/>
    <w:unhideWhenUsed/>
    <w:rsid w:val="00222D5A"/>
    <w:pPr>
      <w:ind w:leftChars="1400" w:left="3360"/>
    </w:pPr>
  </w:style>
  <w:style w:type="paragraph" w:styleId="90">
    <w:name w:val="toc 9"/>
    <w:basedOn w:val="a0"/>
    <w:next w:val="a0"/>
    <w:autoRedefine/>
    <w:uiPriority w:val="39"/>
    <w:unhideWhenUsed/>
    <w:rsid w:val="00222D5A"/>
    <w:pPr>
      <w:ind w:leftChars="1600" w:left="3840"/>
    </w:pPr>
  </w:style>
  <w:style w:type="table" w:customStyle="1" w:styleId="28">
    <w:name w:val="表格格線28"/>
    <w:basedOn w:val="a2"/>
    <w:next w:val="af"/>
    <w:uiPriority w:val="59"/>
    <w:rsid w:val="00DC13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格格線29"/>
    <w:basedOn w:val="a2"/>
    <w:next w:val="af"/>
    <w:uiPriority w:val="59"/>
    <w:rsid w:val="00DD2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表格格線30"/>
    <w:basedOn w:val="a2"/>
    <w:next w:val="af"/>
    <w:uiPriority w:val="59"/>
    <w:rsid w:val="00EA33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
    <w:uiPriority w:val="59"/>
    <w:rsid w:val="00B01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2"/>
    <w:next w:val="af"/>
    <w:uiPriority w:val="59"/>
    <w:rsid w:val="00F10C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3"/>
    <w:basedOn w:val="a2"/>
    <w:next w:val="af"/>
    <w:uiPriority w:val="59"/>
    <w:rsid w:val="004E4B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表格格線34"/>
    <w:basedOn w:val="a2"/>
    <w:next w:val="af"/>
    <w:uiPriority w:val="59"/>
    <w:rsid w:val="00FB4E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表格格線35"/>
    <w:basedOn w:val="a2"/>
    <w:next w:val="af"/>
    <w:uiPriority w:val="59"/>
    <w:rsid w:val="00237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a">
    <w:name w:val="無清單2"/>
    <w:next w:val="a3"/>
    <w:uiPriority w:val="99"/>
    <w:semiHidden/>
    <w:unhideWhenUsed/>
    <w:rsid w:val="00677F77"/>
  </w:style>
  <w:style w:type="numbering" w:customStyle="1" w:styleId="111">
    <w:name w:val="無清單11"/>
    <w:next w:val="a3"/>
    <w:uiPriority w:val="99"/>
    <w:semiHidden/>
    <w:unhideWhenUsed/>
    <w:rsid w:val="00677F77"/>
  </w:style>
  <w:style w:type="numbering" w:customStyle="1" w:styleId="1110">
    <w:name w:val="無清單111"/>
    <w:next w:val="a3"/>
    <w:uiPriority w:val="99"/>
    <w:semiHidden/>
    <w:unhideWhenUsed/>
    <w:rsid w:val="00677F77"/>
  </w:style>
  <w:style w:type="paragraph" w:customStyle="1" w:styleId="Default">
    <w:name w:val="Default"/>
    <w:rsid w:val="00A14AC2"/>
    <w:pPr>
      <w:widowControl w:val="0"/>
      <w:autoSpaceDE w:val="0"/>
      <w:autoSpaceDN w:val="0"/>
      <w:adjustRightInd w:val="0"/>
    </w:pPr>
    <w:rPr>
      <w:rFonts w:ascii="標楷體" w:hAnsi="標楷體" w:cs="標楷體"/>
      <w:color w:val="000000"/>
      <w:sz w:val="24"/>
      <w:szCs w:val="24"/>
    </w:rPr>
  </w:style>
  <w:style w:type="paragraph" w:styleId="af6">
    <w:name w:val="Date"/>
    <w:basedOn w:val="a0"/>
    <w:next w:val="a0"/>
    <w:link w:val="af7"/>
    <w:uiPriority w:val="99"/>
    <w:semiHidden/>
    <w:unhideWhenUsed/>
    <w:rsid w:val="00A14AC2"/>
    <w:pPr>
      <w:jc w:val="right"/>
    </w:pPr>
  </w:style>
  <w:style w:type="character" w:customStyle="1" w:styleId="af7">
    <w:name w:val="日期 字元"/>
    <w:link w:val="af6"/>
    <w:uiPriority w:val="99"/>
    <w:semiHidden/>
    <w:rsid w:val="00A14AC2"/>
    <w:rPr>
      <w:rFonts w:ascii="Calibri" w:eastAsia="新細明體" w:hAnsi="Calibri" w:cs="Times New Roman"/>
      <w:kern w:val="2"/>
      <w:sz w:val="24"/>
      <w:szCs w:val="22"/>
    </w:rPr>
  </w:style>
  <w:style w:type="table" w:customStyle="1" w:styleId="241">
    <w:name w:val="表格格線241"/>
    <w:basedOn w:val="a2"/>
    <w:next w:val="af"/>
    <w:uiPriority w:val="59"/>
    <w:rsid w:val="00A14AC2"/>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無清單3"/>
    <w:next w:val="a3"/>
    <w:uiPriority w:val="99"/>
    <w:semiHidden/>
    <w:unhideWhenUsed/>
    <w:rsid w:val="00D73886"/>
  </w:style>
  <w:style w:type="numbering" w:customStyle="1" w:styleId="121">
    <w:name w:val="無清單12"/>
    <w:next w:val="a3"/>
    <w:uiPriority w:val="99"/>
    <w:semiHidden/>
    <w:unhideWhenUsed/>
    <w:rsid w:val="00D73886"/>
  </w:style>
  <w:style w:type="numbering" w:customStyle="1" w:styleId="112">
    <w:name w:val="無清單112"/>
    <w:next w:val="a3"/>
    <w:uiPriority w:val="99"/>
    <w:semiHidden/>
    <w:unhideWhenUsed/>
    <w:rsid w:val="00D73886"/>
  </w:style>
  <w:style w:type="numbering" w:customStyle="1" w:styleId="211">
    <w:name w:val="無清單21"/>
    <w:next w:val="a3"/>
    <w:uiPriority w:val="99"/>
    <w:semiHidden/>
    <w:unhideWhenUsed/>
    <w:rsid w:val="00D73886"/>
  </w:style>
  <w:style w:type="numbering" w:customStyle="1" w:styleId="1111">
    <w:name w:val="無清單1111"/>
    <w:next w:val="a3"/>
    <w:uiPriority w:val="99"/>
    <w:semiHidden/>
    <w:unhideWhenUsed/>
    <w:rsid w:val="00D73886"/>
  </w:style>
  <w:style w:type="numbering" w:customStyle="1" w:styleId="11111">
    <w:name w:val="無清單11111"/>
    <w:next w:val="a3"/>
    <w:uiPriority w:val="99"/>
    <w:semiHidden/>
    <w:unhideWhenUsed/>
    <w:rsid w:val="00D73886"/>
  </w:style>
  <w:style w:type="numbering" w:customStyle="1" w:styleId="311">
    <w:name w:val="無清單31"/>
    <w:next w:val="a3"/>
    <w:uiPriority w:val="99"/>
    <w:semiHidden/>
    <w:unhideWhenUsed/>
    <w:rsid w:val="00D73886"/>
  </w:style>
  <w:style w:type="numbering" w:customStyle="1" w:styleId="1210">
    <w:name w:val="無清單121"/>
    <w:next w:val="a3"/>
    <w:uiPriority w:val="99"/>
    <w:semiHidden/>
    <w:unhideWhenUsed/>
    <w:rsid w:val="00D73886"/>
  </w:style>
  <w:style w:type="numbering" w:customStyle="1" w:styleId="2110">
    <w:name w:val="無清單211"/>
    <w:next w:val="a3"/>
    <w:uiPriority w:val="99"/>
    <w:semiHidden/>
    <w:unhideWhenUsed/>
    <w:rsid w:val="00D73886"/>
  </w:style>
  <w:style w:type="numbering" w:customStyle="1" w:styleId="1121">
    <w:name w:val="無清單1121"/>
    <w:next w:val="a3"/>
    <w:uiPriority w:val="99"/>
    <w:semiHidden/>
    <w:unhideWhenUsed/>
    <w:rsid w:val="00D73886"/>
  </w:style>
  <w:style w:type="numbering" w:customStyle="1" w:styleId="1112">
    <w:name w:val="無清單1112"/>
    <w:next w:val="a3"/>
    <w:uiPriority w:val="99"/>
    <w:semiHidden/>
    <w:unhideWhenUsed/>
    <w:rsid w:val="00D73886"/>
  </w:style>
  <w:style w:type="numbering" w:customStyle="1" w:styleId="43">
    <w:name w:val="無清單4"/>
    <w:next w:val="a3"/>
    <w:uiPriority w:val="99"/>
    <w:semiHidden/>
    <w:unhideWhenUsed/>
    <w:rsid w:val="00D73886"/>
  </w:style>
  <w:style w:type="numbering" w:customStyle="1" w:styleId="131">
    <w:name w:val="無清單13"/>
    <w:next w:val="a3"/>
    <w:uiPriority w:val="99"/>
    <w:semiHidden/>
    <w:unhideWhenUsed/>
    <w:rsid w:val="00D73886"/>
  </w:style>
  <w:style w:type="numbering" w:customStyle="1" w:styleId="220">
    <w:name w:val="無清單22"/>
    <w:next w:val="a3"/>
    <w:uiPriority w:val="99"/>
    <w:semiHidden/>
    <w:unhideWhenUsed/>
    <w:rsid w:val="00D73886"/>
  </w:style>
  <w:style w:type="numbering" w:customStyle="1" w:styleId="113">
    <w:name w:val="無清單113"/>
    <w:next w:val="a3"/>
    <w:uiPriority w:val="99"/>
    <w:semiHidden/>
    <w:unhideWhenUsed/>
    <w:rsid w:val="00D73886"/>
  </w:style>
  <w:style w:type="numbering" w:customStyle="1" w:styleId="1113">
    <w:name w:val="無清單1113"/>
    <w:next w:val="a3"/>
    <w:uiPriority w:val="99"/>
    <w:semiHidden/>
    <w:unhideWhenUsed/>
    <w:rsid w:val="00D73886"/>
  </w:style>
  <w:style w:type="paragraph" w:customStyle="1" w:styleId="xl82">
    <w:name w:val="xl82"/>
    <w:basedOn w:val="a0"/>
    <w:rsid w:val="00D73886"/>
    <w:pPr>
      <w:widowControl/>
      <w:pBdr>
        <w:bottom w:val="single" w:sz="8" w:space="0" w:color="auto"/>
        <w:right w:val="single" w:sz="8" w:space="0" w:color="auto"/>
      </w:pBdr>
      <w:shd w:val="clear" w:color="000000" w:fill="99FF99"/>
      <w:spacing w:before="100" w:beforeAutospacing="1" w:after="100" w:afterAutospacing="1"/>
      <w:jc w:val="center"/>
    </w:pPr>
    <w:rPr>
      <w:rFonts w:ascii="標楷體" w:eastAsia="標楷體" w:hAnsi="標楷體" w:cs="新細明體"/>
      <w:color w:val="000000"/>
      <w:kern w:val="0"/>
      <w:szCs w:val="24"/>
    </w:rPr>
  </w:style>
  <w:style w:type="paragraph" w:customStyle="1" w:styleId="xl83">
    <w:name w:val="xl83"/>
    <w:basedOn w:val="a0"/>
    <w:rsid w:val="00D73886"/>
    <w:pPr>
      <w:widowControl/>
      <w:pBdr>
        <w:bottom w:val="single" w:sz="8" w:space="0" w:color="auto"/>
        <w:right w:val="single" w:sz="8" w:space="0" w:color="auto"/>
      </w:pBdr>
      <w:shd w:val="clear" w:color="000000" w:fill="99FF99"/>
      <w:spacing w:before="100" w:beforeAutospacing="1" w:after="100" w:afterAutospacing="1"/>
    </w:pPr>
    <w:rPr>
      <w:rFonts w:ascii="標楷體" w:eastAsia="標楷體" w:hAnsi="標楷體" w:cs="新細明體"/>
      <w:color w:val="000000"/>
      <w:kern w:val="0"/>
      <w:szCs w:val="24"/>
    </w:rPr>
  </w:style>
  <w:style w:type="paragraph" w:customStyle="1" w:styleId="xl84">
    <w:name w:val="xl84"/>
    <w:basedOn w:val="a0"/>
    <w:rsid w:val="00D73886"/>
    <w:pPr>
      <w:widowControl/>
      <w:pBdr>
        <w:left w:val="single" w:sz="8" w:space="0" w:color="auto"/>
        <w:bottom w:val="single" w:sz="8" w:space="0" w:color="auto"/>
        <w:right w:val="single" w:sz="8" w:space="0" w:color="auto"/>
      </w:pBdr>
      <w:shd w:val="clear" w:color="000000" w:fill="99FF99"/>
      <w:spacing w:before="100" w:beforeAutospacing="1" w:after="100" w:afterAutospacing="1"/>
    </w:pPr>
    <w:rPr>
      <w:rFonts w:ascii="標楷體" w:eastAsia="標楷體" w:hAnsi="標楷體" w:cs="新細明體"/>
      <w:color w:val="000000"/>
      <w:kern w:val="0"/>
      <w:szCs w:val="24"/>
    </w:rPr>
  </w:style>
  <w:style w:type="paragraph" w:customStyle="1" w:styleId="xl85">
    <w:name w:val="xl85"/>
    <w:basedOn w:val="a0"/>
    <w:rsid w:val="00D73886"/>
    <w:pPr>
      <w:widowControl/>
      <w:pBdr>
        <w:top w:val="single" w:sz="8" w:space="0" w:color="auto"/>
        <w:lef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6">
    <w:name w:val="xl86"/>
    <w:basedOn w:val="a0"/>
    <w:rsid w:val="00D73886"/>
    <w:pPr>
      <w:widowControl/>
      <w:pBdr>
        <w:top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7">
    <w:name w:val="xl87"/>
    <w:basedOn w:val="a0"/>
    <w:rsid w:val="00D73886"/>
    <w:pPr>
      <w:widowControl/>
      <w:pBdr>
        <w:top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8">
    <w:name w:val="xl88"/>
    <w:basedOn w:val="a0"/>
    <w:rsid w:val="00D73886"/>
    <w:pPr>
      <w:widowControl/>
      <w:pBdr>
        <w:left w:val="single" w:sz="8" w:space="0" w:color="auto"/>
        <w:bottom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89">
    <w:name w:val="xl89"/>
    <w:basedOn w:val="a0"/>
    <w:rsid w:val="00D73886"/>
    <w:pPr>
      <w:widowControl/>
      <w:pBdr>
        <w:bottom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0">
    <w:name w:val="xl90"/>
    <w:basedOn w:val="a0"/>
    <w:rsid w:val="00D73886"/>
    <w:pPr>
      <w:widowControl/>
      <w:pBdr>
        <w:bottom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1">
    <w:name w:val="xl91"/>
    <w:basedOn w:val="a0"/>
    <w:rsid w:val="00D73886"/>
    <w:pPr>
      <w:widowControl/>
      <w:pBdr>
        <w:top w:val="single" w:sz="8" w:space="0" w:color="auto"/>
        <w:left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2">
    <w:name w:val="xl92"/>
    <w:basedOn w:val="a0"/>
    <w:rsid w:val="00D73886"/>
    <w:pPr>
      <w:widowControl/>
      <w:pBdr>
        <w:left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3">
    <w:name w:val="xl93"/>
    <w:basedOn w:val="a0"/>
    <w:rsid w:val="00D73886"/>
    <w:pPr>
      <w:widowControl/>
      <w:pBdr>
        <w:left w:val="single" w:sz="8" w:space="0" w:color="auto"/>
        <w:bottom w:val="single" w:sz="8" w:space="0" w:color="auto"/>
        <w:right w:val="single" w:sz="8" w:space="0" w:color="auto"/>
      </w:pBdr>
      <w:shd w:val="clear" w:color="000000" w:fill="FFFFCC"/>
      <w:spacing w:before="100" w:beforeAutospacing="1" w:after="100" w:afterAutospacing="1"/>
    </w:pPr>
    <w:rPr>
      <w:rFonts w:ascii="標楷體" w:eastAsia="標楷體" w:hAnsi="標楷體" w:cs="新細明體"/>
      <w:color w:val="000000"/>
      <w:kern w:val="0"/>
      <w:szCs w:val="24"/>
    </w:rPr>
  </w:style>
  <w:style w:type="paragraph" w:customStyle="1" w:styleId="xl94">
    <w:name w:val="xl94"/>
    <w:basedOn w:val="a0"/>
    <w:rsid w:val="00D73886"/>
    <w:pPr>
      <w:widowControl/>
      <w:pBdr>
        <w:top w:val="single" w:sz="8" w:space="0" w:color="auto"/>
        <w:left w:val="single" w:sz="8" w:space="0" w:color="auto"/>
        <w:right w:val="single" w:sz="8" w:space="0" w:color="auto"/>
      </w:pBdr>
      <w:shd w:val="clear" w:color="000000" w:fill="FFFFCC"/>
      <w:spacing w:before="100" w:beforeAutospacing="1" w:after="100" w:afterAutospacing="1"/>
      <w:jc w:val="both"/>
    </w:pPr>
    <w:rPr>
      <w:rFonts w:ascii="標楷體" w:eastAsia="標楷體" w:hAnsi="標楷體" w:cs="新細明體"/>
      <w:color w:val="000000"/>
      <w:kern w:val="0"/>
      <w:szCs w:val="24"/>
    </w:rPr>
  </w:style>
  <w:style w:type="paragraph" w:customStyle="1" w:styleId="xl95">
    <w:name w:val="xl95"/>
    <w:basedOn w:val="a0"/>
    <w:rsid w:val="00D73886"/>
    <w:pPr>
      <w:widowControl/>
      <w:shd w:val="clear" w:color="000000" w:fill="99FF99"/>
      <w:spacing w:before="100" w:beforeAutospacing="1" w:after="100" w:afterAutospacing="1"/>
      <w:jc w:val="center"/>
    </w:pPr>
    <w:rPr>
      <w:rFonts w:ascii="標楷體" w:eastAsia="標楷體" w:hAnsi="標楷體" w:cs="新細明體"/>
      <w:color w:val="000000"/>
      <w:kern w:val="0"/>
      <w:szCs w:val="24"/>
    </w:rPr>
  </w:style>
  <w:style w:type="paragraph" w:customStyle="1" w:styleId="xl96">
    <w:name w:val="xl96"/>
    <w:basedOn w:val="a0"/>
    <w:rsid w:val="00D73886"/>
    <w:pPr>
      <w:widowControl/>
      <w:shd w:val="clear" w:color="000000" w:fill="366092"/>
      <w:spacing w:before="100" w:beforeAutospacing="1" w:after="100" w:afterAutospacing="1"/>
      <w:jc w:val="center"/>
    </w:pPr>
    <w:rPr>
      <w:rFonts w:ascii="新細明體" w:hAnsi="新細明體" w:cs="新細明體"/>
      <w:kern w:val="0"/>
      <w:szCs w:val="24"/>
    </w:rPr>
  </w:style>
  <w:style w:type="paragraph" w:customStyle="1" w:styleId="xl97">
    <w:name w:val="xl97"/>
    <w:basedOn w:val="a0"/>
    <w:rsid w:val="00D73886"/>
    <w:pPr>
      <w:widowControl/>
      <w:shd w:val="clear" w:color="000000" w:fill="7030A0"/>
      <w:spacing w:before="100" w:beforeAutospacing="1" w:after="100" w:afterAutospacing="1"/>
      <w:jc w:val="center"/>
    </w:pPr>
    <w:rPr>
      <w:rFonts w:ascii="新細明體" w:hAnsi="新細明體" w:cs="新細明體"/>
      <w:kern w:val="0"/>
      <w:szCs w:val="24"/>
    </w:rPr>
  </w:style>
  <w:style w:type="paragraph" w:customStyle="1" w:styleId="xl98">
    <w:name w:val="xl98"/>
    <w:basedOn w:val="a0"/>
    <w:rsid w:val="00D73886"/>
    <w:pPr>
      <w:widowControl/>
      <w:shd w:val="clear" w:color="000000" w:fill="00B0F0"/>
      <w:spacing w:before="100" w:beforeAutospacing="1" w:after="100" w:afterAutospacing="1"/>
      <w:jc w:val="center"/>
    </w:pPr>
    <w:rPr>
      <w:rFonts w:ascii="新細明體" w:hAnsi="新細明體" w:cs="新細明體"/>
      <w:kern w:val="0"/>
      <w:szCs w:val="24"/>
    </w:rPr>
  </w:style>
  <w:style w:type="paragraph" w:customStyle="1" w:styleId="xl99">
    <w:name w:val="xl99"/>
    <w:basedOn w:val="a0"/>
    <w:rsid w:val="00D73886"/>
    <w:pPr>
      <w:widowControl/>
      <w:shd w:val="clear" w:color="000000" w:fill="00B050"/>
      <w:spacing w:before="100" w:beforeAutospacing="1" w:after="100" w:afterAutospacing="1"/>
      <w:jc w:val="center"/>
    </w:pPr>
    <w:rPr>
      <w:rFonts w:ascii="新細明體" w:hAnsi="新細明體" w:cs="新細明體"/>
      <w:kern w:val="0"/>
      <w:szCs w:val="24"/>
    </w:rPr>
  </w:style>
  <w:style w:type="paragraph" w:customStyle="1" w:styleId="xl100">
    <w:name w:val="xl100"/>
    <w:basedOn w:val="a0"/>
    <w:rsid w:val="00D73886"/>
    <w:pPr>
      <w:widowControl/>
      <w:shd w:val="clear" w:color="000000" w:fill="538DD5"/>
      <w:spacing w:before="100" w:beforeAutospacing="1" w:after="100" w:afterAutospacing="1"/>
      <w:jc w:val="center"/>
    </w:pPr>
    <w:rPr>
      <w:rFonts w:ascii="新細明體" w:hAnsi="新細明體" w:cs="新細明體"/>
      <w:kern w:val="0"/>
      <w:szCs w:val="24"/>
    </w:rPr>
  </w:style>
  <w:style w:type="paragraph" w:customStyle="1" w:styleId="xl101">
    <w:name w:val="xl101"/>
    <w:basedOn w:val="a0"/>
    <w:rsid w:val="00D73886"/>
    <w:pPr>
      <w:widowControl/>
      <w:shd w:val="clear" w:color="000000" w:fill="FFFF00"/>
      <w:spacing w:before="100" w:beforeAutospacing="1" w:after="100" w:afterAutospacing="1"/>
      <w:jc w:val="center"/>
    </w:pPr>
    <w:rPr>
      <w:rFonts w:ascii="新細明體" w:hAnsi="新細明體" w:cs="新細明體"/>
      <w:kern w:val="0"/>
      <w:szCs w:val="24"/>
    </w:rPr>
  </w:style>
  <w:style w:type="paragraph" w:customStyle="1" w:styleId="xl102">
    <w:name w:val="xl102"/>
    <w:basedOn w:val="a0"/>
    <w:rsid w:val="00D73886"/>
    <w:pPr>
      <w:widowControl/>
      <w:shd w:val="clear" w:color="000000" w:fill="C4BD97"/>
      <w:spacing w:before="100" w:beforeAutospacing="1" w:after="100" w:afterAutospacing="1"/>
      <w:jc w:val="center"/>
    </w:pPr>
    <w:rPr>
      <w:rFonts w:ascii="新細明體" w:hAnsi="新細明體" w:cs="新細明體"/>
      <w:kern w:val="0"/>
      <w:szCs w:val="24"/>
    </w:rPr>
  </w:style>
  <w:style w:type="paragraph" w:customStyle="1" w:styleId="xl103">
    <w:name w:val="xl103"/>
    <w:basedOn w:val="a0"/>
    <w:rsid w:val="00D73886"/>
    <w:pPr>
      <w:widowControl/>
      <w:shd w:val="clear" w:color="000000" w:fill="FFC000"/>
      <w:spacing w:before="100" w:beforeAutospacing="1" w:after="100" w:afterAutospacing="1"/>
      <w:jc w:val="center"/>
    </w:pPr>
    <w:rPr>
      <w:rFonts w:ascii="新細明體" w:hAnsi="新細明體" w:cs="新細明體"/>
      <w:kern w:val="0"/>
      <w:szCs w:val="24"/>
    </w:rPr>
  </w:style>
  <w:style w:type="paragraph" w:customStyle="1" w:styleId="xl104">
    <w:name w:val="xl104"/>
    <w:basedOn w:val="a0"/>
    <w:rsid w:val="00D73886"/>
    <w:pPr>
      <w:widowControl/>
      <w:shd w:val="clear" w:color="000000" w:fill="948A54"/>
      <w:spacing w:before="100" w:beforeAutospacing="1" w:after="100" w:afterAutospacing="1"/>
      <w:jc w:val="center"/>
    </w:pPr>
    <w:rPr>
      <w:rFonts w:ascii="新細明體" w:hAnsi="新細明體" w:cs="新細明體"/>
      <w:kern w:val="0"/>
      <w:szCs w:val="24"/>
    </w:rPr>
  </w:style>
  <w:style w:type="paragraph" w:customStyle="1" w:styleId="xl105">
    <w:name w:val="xl105"/>
    <w:basedOn w:val="a0"/>
    <w:rsid w:val="00D73886"/>
    <w:pPr>
      <w:widowControl/>
      <w:shd w:val="clear" w:color="000000" w:fill="76933C"/>
      <w:spacing w:before="100" w:beforeAutospacing="1" w:after="100" w:afterAutospacing="1"/>
      <w:jc w:val="center"/>
    </w:pPr>
    <w:rPr>
      <w:rFonts w:ascii="新細明體" w:hAnsi="新細明體" w:cs="新細明體"/>
      <w:kern w:val="0"/>
      <w:szCs w:val="24"/>
    </w:rPr>
  </w:style>
  <w:style w:type="paragraph" w:customStyle="1" w:styleId="xl106">
    <w:name w:val="xl106"/>
    <w:basedOn w:val="a0"/>
    <w:rsid w:val="00D73886"/>
    <w:pPr>
      <w:widowControl/>
      <w:shd w:val="clear" w:color="000000" w:fill="C4D79B"/>
      <w:spacing w:before="100" w:beforeAutospacing="1" w:after="100" w:afterAutospacing="1"/>
      <w:jc w:val="center"/>
    </w:pPr>
    <w:rPr>
      <w:rFonts w:ascii="新細明體" w:hAnsi="新細明體" w:cs="新細明體"/>
      <w:kern w:val="0"/>
      <w:szCs w:val="24"/>
    </w:rPr>
  </w:style>
  <w:style w:type="paragraph" w:customStyle="1" w:styleId="xl107">
    <w:name w:val="xl107"/>
    <w:basedOn w:val="a0"/>
    <w:rsid w:val="00D73886"/>
    <w:pPr>
      <w:widowControl/>
      <w:shd w:val="clear" w:color="000000" w:fill="B1A0C7"/>
      <w:spacing w:before="100" w:beforeAutospacing="1" w:after="100" w:afterAutospacing="1"/>
      <w:jc w:val="center"/>
    </w:pPr>
    <w:rPr>
      <w:rFonts w:ascii="新細明體" w:hAnsi="新細明體" w:cs="新細明體"/>
      <w:kern w:val="0"/>
      <w:szCs w:val="24"/>
    </w:rPr>
  </w:style>
  <w:style w:type="paragraph" w:customStyle="1" w:styleId="xl108">
    <w:name w:val="xl108"/>
    <w:basedOn w:val="a0"/>
    <w:rsid w:val="00D73886"/>
    <w:pPr>
      <w:widowControl/>
      <w:shd w:val="clear" w:color="000000" w:fill="92CDDC"/>
      <w:spacing w:before="100" w:beforeAutospacing="1" w:after="100" w:afterAutospacing="1"/>
      <w:jc w:val="center"/>
    </w:pPr>
    <w:rPr>
      <w:rFonts w:ascii="新細明體" w:hAnsi="新細明體" w:cs="新細明體"/>
      <w:kern w:val="0"/>
      <w:szCs w:val="24"/>
    </w:rPr>
  </w:style>
  <w:style w:type="paragraph" w:customStyle="1" w:styleId="xl109">
    <w:name w:val="xl109"/>
    <w:basedOn w:val="a0"/>
    <w:rsid w:val="00D73886"/>
    <w:pPr>
      <w:widowControl/>
      <w:shd w:val="clear" w:color="000000" w:fill="E26B0A"/>
      <w:spacing w:before="100" w:beforeAutospacing="1" w:after="100" w:afterAutospacing="1"/>
      <w:jc w:val="center"/>
    </w:pPr>
    <w:rPr>
      <w:rFonts w:ascii="新細明體" w:hAnsi="新細明體" w:cs="新細明體"/>
      <w:kern w:val="0"/>
      <w:szCs w:val="24"/>
    </w:rPr>
  </w:style>
  <w:style w:type="paragraph" w:customStyle="1" w:styleId="xl110">
    <w:name w:val="xl110"/>
    <w:basedOn w:val="a0"/>
    <w:rsid w:val="00D73886"/>
    <w:pPr>
      <w:widowControl/>
      <w:shd w:val="clear" w:color="000000" w:fill="DA9694"/>
      <w:spacing w:before="100" w:beforeAutospacing="1" w:after="100" w:afterAutospacing="1"/>
      <w:jc w:val="center"/>
    </w:pPr>
    <w:rPr>
      <w:rFonts w:ascii="新細明體" w:hAnsi="新細明體" w:cs="新細明體"/>
      <w:kern w:val="0"/>
      <w:szCs w:val="24"/>
    </w:rPr>
  </w:style>
  <w:style w:type="paragraph" w:customStyle="1" w:styleId="xl111">
    <w:name w:val="xl111"/>
    <w:basedOn w:val="a0"/>
    <w:rsid w:val="00D73886"/>
    <w:pPr>
      <w:widowControl/>
      <w:shd w:val="clear" w:color="000000" w:fill="FABF8F"/>
      <w:spacing w:before="100" w:beforeAutospacing="1" w:after="100" w:afterAutospacing="1"/>
      <w:jc w:val="center"/>
    </w:pPr>
    <w:rPr>
      <w:rFonts w:ascii="新細明體" w:hAnsi="新細明體" w:cs="新細明體"/>
      <w:kern w:val="0"/>
      <w:szCs w:val="24"/>
    </w:rPr>
  </w:style>
  <w:style w:type="paragraph" w:customStyle="1" w:styleId="xl112">
    <w:name w:val="xl112"/>
    <w:basedOn w:val="a0"/>
    <w:rsid w:val="00D73886"/>
    <w:pPr>
      <w:widowControl/>
      <w:shd w:val="clear" w:color="000000" w:fill="A6A6A6"/>
      <w:spacing w:before="100" w:beforeAutospacing="1" w:after="100" w:afterAutospacing="1"/>
      <w:jc w:val="center"/>
    </w:pPr>
    <w:rPr>
      <w:rFonts w:ascii="新細明體" w:hAnsi="新細明體" w:cs="新細明體"/>
      <w:kern w:val="0"/>
      <w:szCs w:val="24"/>
    </w:rPr>
  </w:style>
  <w:style w:type="paragraph" w:customStyle="1" w:styleId="xl113">
    <w:name w:val="xl113"/>
    <w:basedOn w:val="a0"/>
    <w:rsid w:val="00D73886"/>
    <w:pPr>
      <w:widowControl/>
      <w:shd w:val="clear" w:color="000000" w:fill="595959"/>
      <w:spacing w:before="100" w:beforeAutospacing="1" w:after="100" w:afterAutospacing="1"/>
      <w:jc w:val="center"/>
    </w:pPr>
    <w:rPr>
      <w:rFonts w:ascii="新細明體" w:hAnsi="新細明體" w:cs="新細明體"/>
      <w:kern w:val="0"/>
      <w:szCs w:val="24"/>
    </w:rPr>
  </w:style>
  <w:style w:type="paragraph" w:customStyle="1" w:styleId="xl114">
    <w:name w:val="xl114"/>
    <w:basedOn w:val="a0"/>
    <w:rsid w:val="00D73886"/>
    <w:pPr>
      <w:widowControl/>
      <w:shd w:val="clear" w:color="000000" w:fill="FCD5B4"/>
      <w:spacing w:before="100" w:beforeAutospacing="1" w:after="100" w:afterAutospacing="1"/>
      <w:jc w:val="center"/>
    </w:pPr>
    <w:rPr>
      <w:rFonts w:ascii="新細明體" w:hAnsi="新細明體" w:cs="新細明體"/>
      <w:kern w:val="0"/>
      <w:szCs w:val="24"/>
    </w:rPr>
  </w:style>
  <w:style w:type="paragraph" w:customStyle="1" w:styleId="xl115">
    <w:name w:val="xl115"/>
    <w:basedOn w:val="a0"/>
    <w:rsid w:val="00D73886"/>
    <w:pPr>
      <w:widowControl/>
      <w:shd w:val="clear" w:color="000000" w:fill="BFBFBF"/>
      <w:spacing w:before="100" w:beforeAutospacing="1" w:after="100" w:afterAutospacing="1"/>
      <w:jc w:val="center"/>
    </w:pPr>
    <w:rPr>
      <w:rFonts w:ascii="新細明體" w:hAnsi="新細明體" w:cs="新細明體"/>
      <w:kern w:val="0"/>
      <w:szCs w:val="24"/>
    </w:rPr>
  </w:style>
  <w:style w:type="paragraph" w:customStyle="1" w:styleId="xl116">
    <w:name w:val="xl116"/>
    <w:basedOn w:val="a0"/>
    <w:rsid w:val="00D73886"/>
    <w:pPr>
      <w:widowControl/>
      <w:shd w:val="clear" w:color="000000" w:fill="FF7C80"/>
      <w:spacing w:before="100" w:beforeAutospacing="1" w:after="100" w:afterAutospacing="1"/>
      <w:jc w:val="center"/>
    </w:pPr>
    <w:rPr>
      <w:rFonts w:ascii="新細明體" w:hAnsi="新細明體" w:cs="新細明體"/>
      <w:kern w:val="0"/>
      <w:szCs w:val="24"/>
    </w:rPr>
  </w:style>
  <w:style w:type="paragraph" w:customStyle="1" w:styleId="xl117">
    <w:name w:val="xl117"/>
    <w:basedOn w:val="a0"/>
    <w:rsid w:val="00D73886"/>
    <w:pPr>
      <w:widowControl/>
      <w:pBdr>
        <w:left w:val="single" w:sz="8" w:space="0" w:color="auto"/>
        <w:bottom w:val="single" w:sz="8" w:space="0" w:color="auto"/>
        <w:right w:val="single" w:sz="8" w:space="0" w:color="auto"/>
      </w:pBdr>
      <w:shd w:val="clear" w:color="000000" w:fill="60497A"/>
      <w:spacing w:before="100" w:beforeAutospacing="1" w:after="100" w:afterAutospacing="1"/>
      <w:jc w:val="center"/>
    </w:pPr>
    <w:rPr>
      <w:rFonts w:ascii="標楷體" w:eastAsia="標楷體" w:hAnsi="標楷體" w:cs="新細明體"/>
      <w:color w:val="000000"/>
      <w:kern w:val="0"/>
      <w:szCs w:val="24"/>
    </w:rPr>
  </w:style>
  <w:style w:type="paragraph" w:customStyle="1" w:styleId="xl118">
    <w:name w:val="xl118"/>
    <w:basedOn w:val="a0"/>
    <w:rsid w:val="00D73886"/>
    <w:pPr>
      <w:widowControl/>
      <w:shd w:val="clear" w:color="000000" w:fill="31869B"/>
      <w:spacing w:before="100" w:beforeAutospacing="1" w:after="100" w:afterAutospacing="1"/>
      <w:jc w:val="center"/>
    </w:pPr>
    <w:rPr>
      <w:rFonts w:ascii="新細明體" w:hAnsi="新細明體" w:cs="新細明體"/>
      <w:kern w:val="0"/>
      <w:szCs w:val="24"/>
    </w:rPr>
  </w:style>
  <w:style w:type="paragraph" w:customStyle="1" w:styleId="xl119">
    <w:name w:val="xl119"/>
    <w:basedOn w:val="a0"/>
    <w:rsid w:val="00D73886"/>
    <w:pPr>
      <w:widowControl/>
      <w:shd w:val="clear" w:color="000000" w:fill="92D050"/>
      <w:spacing w:before="100" w:beforeAutospacing="1" w:after="100" w:afterAutospacing="1"/>
      <w:jc w:val="center"/>
    </w:pPr>
    <w:rPr>
      <w:rFonts w:ascii="新細明體" w:hAnsi="新細明體" w:cs="新細明體"/>
      <w:kern w:val="0"/>
      <w:szCs w:val="24"/>
    </w:rPr>
  </w:style>
  <w:style w:type="paragraph" w:customStyle="1" w:styleId="xl120">
    <w:name w:val="xl120"/>
    <w:basedOn w:val="a0"/>
    <w:rsid w:val="00D73886"/>
    <w:pPr>
      <w:widowControl/>
      <w:shd w:val="clear" w:color="000000" w:fill="FFFFCC"/>
      <w:spacing w:before="100" w:beforeAutospacing="1" w:after="100" w:afterAutospacing="1"/>
      <w:jc w:val="center"/>
    </w:pPr>
    <w:rPr>
      <w:rFonts w:ascii="標楷體" w:eastAsia="標楷體" w:hAnsi="標楷體" w:cs="新細明體"/>
      <w:color w:val="000000"/>
      <w:kern w:val="0"/>
      <w:szCs w:val="24"/>
    </w:rPr>
  </w:style>
  <w:style w:type="paragraph" w:customStyle="1" w:styleId="xl121">
    <w:name w:val="xl121"/>
    <w:basedOn w:val="a0"/>
    <w:rsid w:val="00D73886"/>
    <w:pPr>
      <w:widowControl/>
      <w:pBdr>
        <w:left w:val="single" w:sz="8" w:space="0" w:color="auto"/>
        <w:bottom w:val="single" w:sz="8" w:space="0" w:color="auto"/>
        <w:right w:val="single" w:sz="8" w:space="0" w:color="auto"/>
      </w:pBdr>
      <w:shd w:val="clear" w:color="000000" w:fill="FFFFCC"/>
      <w:spacing w:before="100" w:beforeAutospacing="1" w:after="100" w:afterAutospacing="1"/>
      <w:jc w:val="center"/>
    </w:pPr>
    <w:rPr>
      <w:rFonts w:ascii="標楷體" w:eastAsia="標楷體" w:hAnsi="標楷體" w:cs="新細明體"/>
      <w:color w:val="000000"/>
      <w:kern w:val="0"/>
      <w:szCs w:val="24"/>
    </w:rPr>
  </w:style>
  <w:style w:type="paragraph" w:customStyle="1" w:styleId="xl122">
    <w:name w:val="xl122"/>
    <w:basedOn w:val="a0"/>
    <w:rsid w:val="00D73886"/>
    <w:pPr>
      <w:widowControl/>
      <w:pBdr>
        <w:top w:val="single" w:sz="8" w:space="0" w:color="auto"/>
        <w:left w:val="single" w:sz="8" w:space="0" w:color="auto"/>
        <w:right w:val="single" w:sz="8" w:space="0" w:color="auto"/>
      </w:pBdr>
      <w:shd w:val="clear" w:color="000000" w:fill="FFFFCC"/>
      <w:spacing w:before="100" w:beforeAutospacing="1" w:after="100" w:afterAutospacing="1"/>
      <w:jc w:val="center"/>
    </w:pPr>
    <w:rPr>
      <w:rFonts w:ascii="標楷體" w:eastAsia="標楷體" w:hAnsi="標楷體" w:cs="新細明體"/>
      <w:color w:val="000000"/>
      <w:kern w:val="0"/>
      <w:szCs w:val="24"/>
    </w:rPr>
  </w:style>
  <w:style w:type="paragraph" w:styleId="HTML">
    <w:name w:val="HTML Preformatted"/>
    <w:basedOn w:val="a0"/>
    <w:link w:val="HTML0"/>
    <w:uiPriority w:val="99"/>
    <w:rsid w:val="006C35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rPr>
  </w:style>
  <w:style w:type="character" w:customStyle="1" w:styleId="HTML0">
    <w:name w:val="HTML 預設格式 字元"/>
    <w:link w:val="HTML"/>
    <w:uiPriority w:val="99"/>
    <w:rsid w:val="006C351D"/>
    <w:rPr>
      <w:rFonts w:ascii="細明體" w:eastAsia="細明體" w:hAnsi="細明體"/>
      <w:sz w:val="24"/>
      <w:szCs w:val="24"/>
    </w:rPr>
  </w:style>
  <w:style w:type="paragraph" w:styleId="af8">
    <w:name w:val="Plain Text"/>
    <w:basedOn w:val="a0"/>
    <w:link w:val="af9"/>
    <w:uiPriority w:val="99"/>
    <w:rsid w:val="00B56AC7"/>
    <w:rPr>
      <w:rFonts w:ascii="細明體" w:eastAsia="細明體" w:hAnsi="Courier New"/>
      <w:szCs w:val="20"/>
    </w:rPr>
  </w:style>
  <w:style w:type="character" w:customStyle="1" w:styleId="af9">
    <w:name w:val="純文字 字元"/>
    <w:link w:val="af8"/>
    <w:uiPriority w:val="99"/>
    <w:rsid w:val="00B56AC7"/>
    <w:rPr>
      <w:rFonts w:ascii="細明體" w:eastAsia="細明體" w:hAnsi="Courier New"/>
      <w:kern w:val="2"/>
      <w:sz w:val="24"/>
    </w:rPr>
  </w:style>
  <w:style w:type="table" w:customStyle="1" w:styleId="360">
    <w:name w:val="表格格線36"/>
    <w:basedOn w:val="a2"/>
    <w:next w:val="af"/>
    <w:uiPriority w:val="59"/>
    <w:rsid w:val="00BD0326"/>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
    <w:name w:val="清單段落1"/>
    <w:basedOn w:val="a0"/>
    <w:rsid w:val="009F5377"/>
    <w:pPr>
      <w:widowControl/>
      <w:ind w:leftChars="200" w:left="480"/>
    </w:pPr>
    <w:rPr>
      <w:rFonts w:ascii="新細明體" w:hAnsi="新細明體"/>
      <w:kern w:val="0"/>
      <w:szCs w:val="24"/>
    </w:rPr>
  </w:style>
  <w:style w:type="table" w:customStyle="1" w:styleId="37">
    <w:name w:val="表格格線37"/>
    <w:basedOn w:val="a2"/>
    <w:next w:val="af"/>
    <w:uiPriority w:val="59"/>
    <w:rsid w:val="005A4BB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uiPriority w:val="99"/>
    <w:rsid w:val="00C802B4"/>
  </w:style>
  <w:style w:type="character" w:customStyle="1" w:styleId="z-label">
    <w:name w:val="z-label"/>
    <w:basedOn w:val="a1"/>
    <w:rsid w:val="004A5188"/>
  </w:style>
  <w:style w:type="paragraph" w:customStyle="1" w:styleId="afa">
    <w:name w:val="字元"/>
    <w:basedOn w:val="a0"/>
    <w:rsid w:val="004A5188"/>
    <w:pPr>
      <w:widowControl/>
      <w:spacing w:after="160" w:line="240" w:lineRule="exact"/>
    </w:pPr>
    <w:rPr>
      <w:rFonts w:ascii="Tahoma" w:hAnsi="Tahoma"/>
      <w:kern w:val="0"/>
      <w:sz w:val="20"/>
      <w:szCs w:val="20"/>
      <w:lang w:eastAsia="en-US"/>
    </w:rPr>
  </w:style>
  <w:style w:type="character" w:customStyle="1" w:styleId="span8">
    <w:name w:val="span8"/>
    <w:uiPriority w:val="99"/>
    <w:rsid w:val="00FA0E43"/>
  </w:style>
  <w:style w:type="character" w:customStyle="1" w:styleId="span10">
    <w:name w:val="span10"/>
    <w:uiPriority w:val="99"/>
    <w:rsid w:val="00FA0E43"/>
  </w:style>
  <w:style w:type="character" w:customStyle="1" w:styleId="span4">
    <w:name w:val="span4"/>
    <w:uiPriority w:val="99"/>
    <w:rsid w:val="00FA0E43"/>
  </w:style>
  <w:style w:type="paragraph" w:styleId="afb">
    <w:name w:val="No Spacing"/>
    <w:uiPriority w:val="99"/>
    <w:qFormat/>
    <w:rsid w:val="00FA0E43"/>
    <w:pPr>
      <w:widowControl w:val="0"/>
    </w:pPr>
    <w:rPr>
      <w:kern w:val="2"/>
      <w:sz w:val="24"/>
      <w:szCs w:val="22"/>
    </w:rPr>
  </w:style>
  <w:style w:type="numbering" w:customStyle="1" w:styleId="51">
    <w:name w:val="無清單5"/>
    <w:next w:val="a3"/>
    <w:uiPriority w:val="99"/>
    <w:semiHidden/>
    <w:unhideWhenUsed/>
    <w:rsid w:val="00000582"/>
  </w:style>
  <w:style w:type="numbering" w:customStyle="1" w:styleId="141">
    <w:name w:val="無清單14"/>
    <w:next w:val="a3"/>
    <w:uiPriority w:val="99"/>
    <w:semiHidden/>
    <w:unhideWhenUsed/>
    <w:rsid w:val="00000582"/>
  </w:style>
  <w:style w:type="numbering" w:customStyle="1" w:styleId="114">
    <w:name w:val="無清單114"/>
    <w:next w:val="a3"/>
    <w:uiPriority w:val="99"/>
    <w:semiHidden/>
    <w:unhideWhenUsed/>
    <w:rsid w:val="00000582"/>
  </w:style>
  <w:style w:type="numbering" w:customStyle="1" w:styleId="231">
    <w:name w:val="無清單23"/>
    <w:next w:val="a3"/>
    <w:uiPriority w:val="99"/>
    <w:semiHidden/>
    <w:unhideWhenUsed/>
    <w:rsid w:val="00000582"/>
  </w:style>
  <w:style w:type="numbering" w:customStyle="1" w:styleId="1114">
    <w:name w:val="無清單1114"/>
    <w:next w:val="a3"/>
    <w:uiPriority w:val="99"/>
    <w:semiHidden/>
    <w:unhideWhenUsed/>
    <w:rsid w:val="00000582"/>
  </w:style>
  <w:style w:type="numbering" w:customStyle="1" w:styleId="11112">
    <w:name w:val="無清單11112"/>
    <w:next w:val="a3"/>
    <w:uiPriority w:val="99"/>
    <w:semiHidden/>
    <w:unhideWhenUsed/>
    <w:rsid w:val="00000582"/>
  </w:style>
  <w:style w:type="numbering" w:customStyle="1" w:styleId="321">
    <w:name w:val="無清單32"/>
    <w:next w:val="a3"/>
    <w:uiPriority w:val="99"/>
    <w:semiHidden/>
    <w:unhideWhenUsed/>
    <w:rsid w:val="00000582"/>
  </w:style>
  <w:style w:type="numbering" w:customStyle="1" w:styleId="122">
    <w:name w:val="無清單122"/>
    <w:next w:val="a3"/>
    <w:uiPriority w:val="99"/>
    <w:semiHidden/>
    <w:unhideWhenUsed/>
    <w:rsid w:val="00000582"/>
  </w:style>
  <w:style w:type="numbering" w:customStyle="1" w:styleId="1122">
    <w:name w:val="無清單1122"/>
    <w:next w:val="a3"/>
    <w:uiPriority w:val="99"/>
    <w:semiHidden/>
    <w:unhideWhenUsed/>
    <w:rsid w:val="00000582"/>
  </w:style>
  <w:style w:type="numbering" w:customStyle="1" w:styleId="212">
    <w:name w:val="無清單212"/>
    <w:next w:val="a3"/>
    <w:uiPriority w:val="99"/>
    <w:semiHidden/>
    <w:unhideWhenUsed/>
    <w:rsid w:val="00000582"/>
  </w:style>
  <w:style w:type="numbering" w:customStyle="1" w:styleId="111111">
    <w:name w:val="無清單111111"/>
    <w:next w:val="a3"/>
    <w:uiPriority w:val="99"/>
    <w:semiHidden/>
    <w:unhideWhenUsed/>
    <w:rsid w:val="00000582"/>
  </w:style>
  <w:style w:type="numbering" w:customStyle="1" w:styleId="1111111">
    <w:name w:val="無清單1111111"/>
    <w:next w:val="a3"/>
    <w:uiPriority w:val="99"/>
    <w:semiHidden/>
    <w:unhideWhenUsed/>
    <w:rsid w:val="00000582"/>
  </w:style>
  <w:style w:type="numbering" w:customStyle="1" w:styleId="3110">
    <w:name w:val="無清單311"/>
    <w:next w:val="a3"/>
    <w:uiPriority w:val="99"/>
    <w:semiHidden/>
    <w:unhideWhenUsed/>
    <w:rsid w:val="00000582"/>
  </w:style>
  <w:style w:type="numbering" w:customStyle="1" w:styleId="1211">
    <w:name w:val="無清單1211"/>
    <w:next w:val="a3"/>
    <w:uiPriority w:val="99"/>
    <w:semiHidden/>
    <w:unhideWhenUsed/>
    <w:rsid w:val="00000582"/>
  </w:style>
  <w:style w:type="numbering" w:customStyle="1" w:styleId="2111">
    <w:name w:val="無清單2111"/>
    <w:next w:val="a3"/>
    <w:uiPriority w:val="99"/>
    <w:semiHidden/>
    <w:unhideWhenUsed/>
    <w:rsid w:val="00000582"/>
  </w:style>
  <w:style w:type="numbering" w:customStyle="1" w:styleId="11211">
    <w:name w:val="無清單11211"/>
    <w:next w:val="a3"/>
    <w:uiPriority w:val="99"/>
    <w:semiHidden/>
    <w:unhideWhenUsed/>
    <w:rsid w:val="00000582"/>
  </w:style>
  <w:style w:type="numbering" w:customStyle="1" w:styleId="11121">
    <w:name w:val="無清單11121"/>
    <w:next w:val="a3"/>
    <w:uiPriority w:val="99"/>
    <w:semiHidden/>
    <w:unhideWhenUsed/>
    <w:rsid w:val="00000582"/>
  </w:style>
  <w:style w:type="numbering" w:customStyle="1" w:styleId="410">
    <w:name w:val="無清單41"/>
    <w:next w:val="a3"/>
    <w:uiPriority w:val="99"/>
    <w:semiHidden/>
    <w:unhideWhenUsed/>
    <w:rsid w:val="00000582"/>
  </w:style>
  <w:style w:type="numbering" w:customStyle="1" w:styleId="1310">
    <w:name w:val="無清單131"/>
    <w:next w:val="a3"/>
    <w:uiPriority w:val="99"/>
    <w:semiHidden/>
    <w:unhideWhenUsed/>
    <w:rsid w:val="00000582"/>
  </w:style>
  <w:style w:type="numbering" w:customStyle="1" w:styleId="221">
    <w:name w:val="無清單221"/>
    <w:next w:val="a3"/>
    <w:uiPriority w:val="99"/>
    <w:semiHidden/>
    <w:unhideWhenUsed/>
    <w:rsid w:val="00000582"/>
  </w:style>
  <w:style w:type="numbering" w:customStyle="1" w:styleId="1131">
    <w:name w:val="無清單1131"/>
    <w:next w:val="a3"/>
    <w:uiPriority w:val="99"/>
    <w:semiHidden/>
    <w:unhideWhenUsed/>
    <w:rsid w:val="00000582"/>
  </w:style>
  <w:style w:type="numbering" w:customStyle="1" w:styleId="11131">
    <w:name w:val="無清單11131"/>
    <w:next w:val="a3"/>
    <w:uiPriority w:val="99"/>
    <w:semiHidden/>
    <w:unhideWhenUsed/>
    <w:rsid w:val="00000582"/>
  </w:style>
  <w:style w:type="numbering" w:customStyle="1" w:styleId="61">
    <w:name w:val="無清單6"/>
    <w:next w:val="a3"/>
    <w:uiPriority w:val="99"/>
    <w:semiHidden/>
    <w:unhideWhenUsed/>
    <w:rsid w:val="001A0A15"/>
  </w:style>
  <w:style w:type="numbering" w:customStyle="1" w:styleId="150">
    <w:name w:val="無清單15"/>
    <w:next w:val="a3"/>
    <w:uiPriority w:val="99"/>
    <w:semiHidden/>
    <w:unhideWhenUsed/>
    <w:rsid w:val="001A0A15"/>
  </w:style>
  <w:style w:type="numbering" w:customStyle="1" w:styleId="115">
    <w:name w:val="無清單115"/>
    <w:next w:val="a3"/>
    <w:uiPriority w:val="99"/>
    <w:semiHidden/>
    <w:unhideWhenUsed/>
    <w:rsid w:val="001A0A15"/>
  </w:style>
  <w:style w:type="numbering" w:customStyle="1" w:styleId="240">
    <w:name w:val="無清單24"/>
    <w:next w:val="a3"/>
    <w:uiPriority w:val="99"/>
    <w:semiHidden/>
    <w:unhideWhenUsed/>
    <w:rsid w:val="001A0A15"/>
  </w:style>
  <w:style w:type="numbering" w:customStyle="1" w:styleId="1115">
    <w:name w:val="無清單1115"/>
    <w:next w:val="a3"/>
    <w:uiPriority w:val="99"/>
    <w:semiHidden/>
    <w:unhideWhenUsed/>
    <w:rsid w:val="001A0A15"/>
  </w:style>
  <w:style w:type="numbering" w:customStyle="1" w:styleId="11113">
    <w:name w:val="無清單11113"/>
    <w:next w:val="a3"/>
    <w:uiPriority w:val="99"/>
    <w:semiHidden/>
    <w:unhideWhenUsed/>
    <w:rsid w:val="001A0A15"/>
  </w:style>
  <w:style w:type="numbering" w:customStyle="1" w:styleId="330">
    <w:name w:val="無清單33"/>
    <w:next w:val="a3"/>
    <w:uiPriority w:val="99"/>
    <w:semiHidden/>
    <w:unhideWhenUsed/>
    <w:rsid w:val="001A0A15"/>
  </w:style>
  <w:style w:type="numbering" w:customStyle="1" w:styleId="1230">
    <w:name w:val="無清單123"/>
    <w:next w:val="a3"/>
    <w:uiPriority w:val="99"/>
    <w:semiHidden/>
    <w:unhideWhenUsed/>
    <w:rsid w:val="001A0A15"/>
  </w:style>
  <w:style w:type="numbering" w:customStyle="1" w:styleId="1123">
    <w:name w:val="無清單1123"/>
    <w:next w:val="a3"/>
    <w:uiPriority w:val="99"/>
    <w:semiHidden/>
    <w:unhideWhenUsed/>
    <w:rsid w:val="001A0A15"/>
  </w:style>
  <w:style w:type="numbering" w:customStyle="1" w:styleId="213">
    <w:name w:val="無清單213"/>
    <w:next w:val="a3"/>
    <w:uiPriority w:val="99"/>
    <w:semiHidden/>
    <w:unhideWhenUsed/>
    <w:rsid w:val="001A0A15"/>
  </w:style>
  <w:style w:type="numbering" w:customStyle="1" w:styleId="111112">
    <w:name w:val="無清單111112"/>
    <w:next w:val="a3"/>
    <w:uiPriority w:val="99"/>
    <w:semiHidden/>
    <w:unhideWhenUsed/>
    <w:rsid w:val="001A0A15"/>
  </w:style>
  <w:style w:type="numbering" w:customStyle="1" w:styleId="1111112">
    <w:name w:val="無清單1111112"/>
    <w:next w:val="a3"/>
    <w:uiPriority w:val="99"/>
    <w:semiHidden/>
    <w:unhideWhenUsed/>
    <w:rsid w:val="001A0A15"/>
  </w:style>
  <w:style w:type="numbering" w:customStyle="1" w:styleId="312">
    <w:name w:val="無清單312"/>
    <w:next w:val="a3"/>
    <w:uiPriority w:val="99"/>
    <w:semiHidden/>
    <w:unhideWhenUsed/>
    <w:rsid w:val="001A0A15"/>
  </w:style>
  <w:style w:type="numbering" w:customStyle="1" w:styleId="1212">
    <w:name w:val="無清單1212"/>
    <w:next w:val="a3"/>
    <w:uiPriority w:val="99"/>
    <w:semiHidden/>
    <w:unhideWhenUsed/>
    <w:rsid w:val="001A0A15"/>
  </w:style>
  <w:style w:type="numbering" w:customStyle="1" w:styleId="2112">
    <w:name w:val="無清單2112"/>
    <w:next w:val="a3"/>
    <w:uiPriority w:val="99"/>
    <w:semiHidden/>
    <w:unhideWhenUsed/>
    <w:rsid w:val="001A0A15"/>
  </w:style>
  <w:style w:type="numbering" w:customStyle="1" w:styleId="11212">
    <w:name w:val="無清單11212"/>
    <w:next w:val="a3"/>
    <w:uiPriority w:val="99"/>
    <w:semiHidden/>
    <w:unhideWhenUsed/>
    <w:rsid w:val="001A0A15"/>
  </w:style>
  <w:style w:type="numbering" w:customStyle="1" w:styleId="11122">
    <w:name w:val="無清單11122"/>
    <w:next w:val="a3"/>
    <w:uiPriority w:val="99"/>
    <w:semiHidden/>
    <w:unhideWhenUsed/>
    <w:rsid w:val="001A0A15"/>
  </w:style>
  <w:style w:type="numbering" w:customStyle="1" w:styleId="420">
    <w:name w:val="無清單42"/>
    <w:next w:val="a3"/>
    <w:uiPriority w:val="99"/>
    <w:semiHidden/>
    <w:unhideWhenUsed/>
    <w:rsid w:val="001A0A15"/>
  </w:style>
  <w:style w:type="numbering" w:customStyle="1" w:styleId="132">
    <w:name w:val="無清單132"/>
    <w:next w:val="a3"/>
    <w:uiPriority w:val="99"/>
    <w:semiHidden/>
    <w:unhideWhenUsed/>
    <w:rsid w:val="001A0A15"/>
  </w:style>
  <w:style w:type="numbering" w:customStyle="1" w:styleId="222">
    <w:name w:val="無清單222"/>
    <w:next w:val="a3"/>
    <w:uiPriority w:val="99"/>
    <w:semiHidden/>
    <w:unhideWhenUsed/>
    <w:rsid w:val="001A0A15"/>
  </w:style>
  <w:style w:type="numbering" w:customStyle="1" w:styleId="1132">
    <w:name w:val="無清單1132"/>
    <w:next w:val="a3"/>
    <w:uiPriority w:val="99"/>
    <w:semiHidden/>
    <w:unhideWhenUsed/>
    <w:rsid w:val="001A0A15"/>
  </w:style>
  <w:style w:type="numbering" w:customStyle="1" w:styleId="11132">
    <w:name w:val="無清單11132"/>
    <w:next w:val="a3"/>
    <w:uiPriority w:val="99"/>
    <w:semiHidden/>
    <w:unhideWhenUsed/>
    <w:rsid w:val="001A0A15"/>
  </w:style>
  <w:style w:type="numbering" w:customStyle="1" w:styleId="510">
    <w:name w:val="無清單51"/>
    <w:next w:val="a3"/>
    <w:uiPriority w:val="99"/>
    <w:semiHidden/>
    <w:unhideWhenUsed/>
    <w:rsid w:val="001A0A15"/>
  </w:style>
  <w:style w:type="numbering" w:customStyle="1" w:styleId="1410">
    <w:name w:val="無清單141"/>
    <w:next w:val="a3"/>
    <w:uiPriority w:val="99"/>
    <w:semiHidden/>
    <w:unhideWhenUsed/>
    <w:rsid w:val="001A0A15"/>
  </w:style>
  <w:style w:type="numbering" w:customStyle="1" w:styleId="1141">
    <w:name w:val="無清單1141"/>
    <w:next w:val="a3"/>
    <w:uiPriority w:val="99"/>
    <w:semiHidden/>
    <w:unhideWhenUsed/>
    <w:rsid w:val="001A0A15"/>
  </w:style>
  <w:style w:type="numbering" w:customStyle="1" w:styleId="2310">
    <w:name w:val="無清單231"/>
    <w:next w:val="a3"/>
    <w:uiPriority w:val="99"/>
    <w:semiHidden/>
    <w:unhideWhenUsed/>
    <w:rsid w:val="001A0A15"/>
  </w:style>
  <w:style w:type="numbering" w:customStyle="1" w:styleId="11141">
    <w:name w:val="無清單11141"/>
    <w:next w:val="a3"/>
    <w:uiPriority w:val="99"/>
    <w:semiHidden/>
    <w:unhideWhenUsed/>
    <w:rsid w:val="001A0A15"/>
  </w:style>
  <w:style w:type="numbering" w:customStyle="1" w:styleId="111121">
    <w:name w:val="無清單111121"/>
    <w:next w:val="a3"/>
    <w:uiPriority w:val="99"/>
    <w:semiHidden/>
    <w:unhideWhenUsed/>
    <w:rsid w:val="001A0A15"/>
  </w:style>
  <w:style w:type="numbering" w:customStyle="1" w:styleId="3210">
    <w:name w:val="無清單321"/>
    <w:next w:val="a3"/>
    <w:uiPriority w:val="99"/>
    <w:semiHidden/>
    <w:unhideWhenUsed/>
    <w:rsid w:val="001A0A15"/>
  </w:style>
  <w:style w:type="numbering" w:customStyle="1" w:styleId="1221">
    <w:name w:val="無清單1221"/>
    <w:next w:val="a3"/>
    <w:uiPriority w:val="99"/>
    <w:semiHidden/>
    <w:unhideWhenUsed/>
    <w:rsid w:val="001A0A15"/>
  </w:style>
  <w:style w:type="numbering" w:customStyle="1" w:styleId="11221">
    <w:name w:val="無清單11221"/>
    <w:next w:val="a3"/>
    <w:uiPriority w:val="99"/>
    <w:semiHidden/>
    <w:unhideWhenUsed/>
    <w:rsid w:val="001A0A15"/>
  </w:style>
  <w:style w:type="numbering" w:customStyle="1" w:styleId="2121">
    <w:name w:val="無清單2121"/>
    <w:next w:val="a3"/>
    <w:uiPriority w:val="99"/>
    <w:semiHidden/>
    <w:unhideWhenUsed/>
    <w:rsid w:val="001A0A15"/>
  </w:style>
  <w:style w:type="numbering" w:customStyle="1" w:styleId="11111111">
    <w:name w:val="無清單11111111"/>
    <w:next w:val="a3"/>
    <w:uiPriority w:val="99"/>
    <w:semiHidden/>
    <w:unhideWhenUsed/>
    <w:rsid w:val="001A0A15"/>
  </w:style>
  <w:style w:type="numbering" w:customStyle="1" w:styleId="111111111">
    <w:name w:val="無清單111111111"/>
    <w:next w:val="a3"/>
    <w:uiPriority w:val="99"/>
    <w:semiHidden/>
    <w:unhideWhenUsed/>
    <w:rsid w:val="001A0A15"/>
  </w:style>
  <w:style w:type="numbering" w:customStyle="1" w:styleId="3111">
    <w:name w:val="無清單3111"/>
    <w:next w:val="a3"/>
    <w:uiPriority w:val="99"/>
    <w:semiHidden/>
    <w:unhideWhenUsed/>
    <w:rsid w:val="001A0A15"/>
  </w:style>
  <w:style w:type="numbering" w:customStyle="1" w:styleId="12111">
    <w:name w:val="無清單12111"/>
    <w:next w:val="a3"/>
    <w:uiPriority w:val="99"/>
    <w:semiHidden/>
    <w:unhideWhenUsed/>
    <w:rsid w:val="001A0A15"/>
  </w:style>
  <w:style w:type="numbering" w:customStyle="1" w:styleId="21111">
    <w:name w:val="無清單21111"/>
    <w:next w:val="a3"/>
    <w:uiPriority w:val="99"/>
    <w:semiHidden/>
    <w:unhideWhenUsed/>
    <w:rsid w:val="001A0A15"/>
  </w:style>
  <w:style w:type="numbering" w:customStyle="1" w:styleId="112111">
    <w:name w:val="無清單112111"/>
    <w:next w:val="a3"/>
    <w:uiPriority w:val="99"/>
    <w:semiHidden/>
    <w:unhideWhenUsed/>
    <w:rsid w:val="001A0A15"/>
  </w:style>
  <w:style w:type="numbering" w:customStyle="1" w:styleId="111211">
    <w:name w:val="無清單111211"/>
    <w:next w:val="a3"/>
    <w:uiPriority w:val="99"/>
    <w:semiHidden/>
    <w:unhideWhenUsed/>
    <w:rsid w:val="001A0A15"/>
  </w:style>
  <w:style w:type="numbering" w:customStyle="1" w:styleId="411">
    <w:name w:val="無清單411"/>
    <w:next w:val="a3"/>
    <w:uiPriority w:val="99"/>
    <w:semiHidden/>
    <w:unhideWhenUsed/>
    <w:rsid w:val="001A0A15"/>
  </w:style>
  <w:style w:type="numbering" w:customStyle="1" w:styleId="1311">
    <w:name w:val="無清單1311"/>
    <w:next w:val="a3"/>
    <w:uiPriority w:val="99"/>
    <w:semiHidden/>
    <w:unhideWhenUsed/>
    <w:rsid w:val="001A0A15"/>
  </w:style>
  <w:style w:type="numbering" w:customStyle="1" w:styleId="2211">
    <w:name w:val="無清單2211"/>
    <w:next w:val="a3"/>
    <w:uiPriority w:val="99"/>
    <w:semiHidden/>
    <w:unhideWhenUsed/>
    <w:rsid w:val="001A0A15"/>
  </w:style>
  <w:style w:type="numbering" w:customStyle="1" w:styleId="11311">
    <w:name w:val="無清單11311"/>
    <w:next w:val="a3"/>
    <w:uiPriority w:val="99"/>
    <w:semiHidden/>
    <w:unhideWhenUsed/>
    <w:rsid w:val="001A0A15"/>
  </w:style>
  <w:style w:type="numbering" w:customStyle="1" w:styleId="111311">
    <w:name w:val="無清單111311"/>
    <w:next w:val="a3"/>
    <w:uiPriority w:val="99"/>
    <w:semiHidden/>
    <w:unhideWhenUsed/>
    <w:rsid w:val="001A0A15"/>
  </w:style>
  <w:style w:type="paragraph" w:customStyle="1" w:styleId="font0">
    <w:name w:val="font0"/>
    <w:basedOn w:val="a0"/>
    <w:rsid w:val="001A0A15"/>
    <w:pPr>
      <w:widowControl/>
      <w:spacing w:before="100" w:beforeAutospacing="1" w:after="100" w:afterAutospacing="1"/>
    </w:pPr>
    <w:rPr>
      <w:rFonts w:ascii="新細明體" w:hAnsi="新細明體" w:cs="新細明體"/>
      <w:color w:val="000000"/>
      <w:kern w:val="0"/>
      <w:szCs w:val="24"/>
    </w:rPr>
  </w:style>
  <w:style w:type="paragraph" w:customStyle="1" w:styleId="font6">
    <w:name w:val="font6"/>
    <w:basedOn w:val="a0"/>
    <w:rsid w:val="001A0A15"/>
    <w:pPr>
      <w:widowControl/>
      <w:spacing w:before="100" w:beforeAutospacing="1" w:after="100" w:afterAutospacing="1"/>
    </w:pPr>
    <w:rPr>
      <w:rFonts w:ascii="新細明體" w:hAnsi="新細明體" w:cs="新細明體"/>
      <w:kern w:val="0"/>
      <w:sz w:val="18"/>
      <w:szCs w:val="18"/>
    </w:rPr>
  </w:style>
  <w:style w:type="paragraph" w:customStyle="1" w:styleId="font7">
    <w:name w:val="font7"/>
    <w:basedOn w:val="a0"/>
    <w:rsid w:val="001A0A15"/>
    <w:pPr>
      <w:widowControl/>
      <w:spacing w:before="100" w:beforeAutospacing="1" w:after="100" w:afterAutospacing="1"/>
    </w:pPr>
    <w:rPr>
      <w:rFonts w:ascii="標楷體" w:eastAsia="標楷體" w:hAnsi="標楷體" w:cs="新細明體"/>
      <w:color w:val="FF0000"/>
      <w:kern w:val="0"/>
      <w:szCs w:val="24"/>
    </w:rPr>
  </w:style>
  <w:style w:type="paragraph" w:customStyle="1" w:styleId="font8">
    <w:name w:val="font8"/>
    <w:basedOn w:val="a0"/>
    <w:rsid w:val="001A0A15"/>
    <w:pPr>
      <w:widowControl/>
      <w:spacing w:before="100" w:beforeAutospacing="1" w:after="100" w:afterAutospacing="1"/>
    </w:pPr>
    <w:rPr>
      <w:rFonts w:ascii="標楷體" w:eastAsia="標楷體" w:hAnsi="標楷體" w:cs="新細明體"/>
      <w:color w:val="FF0000"/>
      <w:kern w:val="0"/>
      <w:szCs w:val="24"/>
    </w:rPr>
  </w:style>
  <w:style w:type="numbering" w:customStyle="1" w:styleId="610">
    <w:name w:val="無清單61"/>
    <w:next w:val="a3"/>
    <w:uiPriority w:val="99"/>
    <w:semiHidden/>
    <w:unhideWhenUsed/>
    <w:rsid w:val="001A0A15"/>
  </w:style>
  <w:style w:type="numbering" w:customStyle="1" w:styleId="151">
    <w:name w:val="無清單151"/>
    <w:next w:val="a3"/>
    <w:uiPriority w:val="99"/>
    <w:semiHidden/>
    <w:unhideWhenUsed/>
    <w:rsid w:val="001A0A15"/>
  </w:style>
  <w:style w:type="numbering" w:customStyle="1" w:styleId="2410">
    <w:name w:val="無清單241"/>
    <w:next w:val="a3"/>
    <w:uiPriority w:val="99"/>
    <w:semiHidden/>
    <w:unhideWhenUsed/>
    <w:rsid w:val="001A0A15"/>
  </w:style>
  <w:style w:type="numbering" w:customStyle="1" w:styleId="1151">
    <w:name w:val="無清單1151"/>
    <w:next w:val="a3"/>
    <w:uiPriority w:val="99"/>
    <w:semiHidden/>
    <w:unhideWhenUsed/>
    <w:rsid w:val="001A0A15"/>
  </w:style>
  <w:style w:type="numbering" w:customStyle="1" w:styleId="11151">
    <w:name w:val="無清單11151"/>
    <w:next w:val="a3"/>
    <w:uiPriority w:val="99"/>
    <w:semiHidden/>
    <w:unhideWhenUsed/>
    <w:rsid w:val="001A0A15"/>
  </w:style>
  <w:style w:type="numbering" w:customStyle="1" w:styleId="331">
    <w:name w:val="無清單331"/>
    <w:next w:val="a3"/>
    <w:uiPriority w:val="99"/>
    <w:semiHidden/>
    <w:unhideWhenUsed/>
    <w:rsid w:val="001A0A15"/>
  </w:style>
  <w:style w:type="numbering" w:customStyle="1" w:styleId="1231">
    <w:name w:val="無清單1231"/>
    <w:next w:val="a3"/>
    <w:uiPriority w:val="99"/>
    <w:semiHidden/>
    <w:unhideWhenUsed/>
    <w:rsid w:val="001A0A15"/>
  </w:style>
  <w:style w:type="numbering" w:customStyle="1" w:styleId="11231">
    <w:name w:val="無清單11231"/>
    <w:next w:val="a3"/>
    <w:uiPriority w:val="99"/>
    <w:semiHidden/>
    <w:unhideWhenUsed/>
    <w:rsid w:val="001A0A15"/>
  </w:style>
  <w:style w:type="numbering" w:customStyle="1" w:styleId="2131">
    <w:name w:val="無清單2131"/>
    <w:next w:val="a3"/>
    <w:uiPriority w:val="99"/>
    <w:semiHidden/>
    <w:unhideWhenUsed/>
    <w:rsid w:val="001A0A15"/>
  </w:style>
  <w:style w:type="numbering" w:customStyle="1" w:styleId="111131">
    <w:name w:val="無清單111131"/>
    <w:next w:val="a3"/>
    <w:uiPriority w:val="99"/>
    <w:semiHidden/>
    <w:unhideWhenUsed/>
    <w:rsid w:val="001A0A15"/>
  </w:style>
  <w:style w:type="numbering" w:customStyle="1" w:styleId="1111121">
    <w:name w:val="無清單1111121"/>
    <w:next w:val="a3"/>
    <w:uiPriority w:val="99"/>
    <w:semiHidden/>
    <w:unhideWhenUsed/>
    <w:rsid w:val="001A0A15"/>
  </w:style>
  <w:style w:type="numbering" w:customStyle="1" w:styleId="3121">
    <w:name w:val="無清單3121"/>
    <w:next w:val="a3"/>
    <w:uiPriority w:val="99"/>
    <w:semiHidden/>
    <w:unhideWhenUsed/>
    <w:rsid w:val="001A0A15"/>
  </w:style>
  <w:style w:type="numbering" w:customStyle="1" w:styleId="12121">
    <w:name w:val="無清單12121"/>
    <w:next w:val="a3"/>
    <w:uiPriority w:val="99"/>
    <w:semiHidden/>
    <w:unhideWhenUsed/>
    <w:rsid w:val="001A0A15"/>
  </w:style>
  <w:style w:type="numbering" w:customStyle="1" w:styleId="21121">
    <w:name w:val="無清單21121"/>
    <w:next w:val="a3"/>
    <w:uiPriority w:val="99"/>
    <w:semiHidden/>
    <w:unhideWhenUsed/>
    <w:rsid w:val="001A0A15"/>
  </w:style>
  <w:style w:type="numbering" w:customStyle="1" w:styleId="112121">
    <w:name w:val="無清單112121"/>
    <w:next w:val="a3"/>
    <w:uiPriority w:val="99"/>
    <w:semiHidden/>
    <w:unhideWhenUsed/>
    <w:rsid w:val="001A0A15"/>
  </w:style>
  <w:style w:type="numbering" w:customStyle="1" w:styleId="111221">
    <w:name w:val="無清單111221"/>
    <w:next w:val="a3"/>
    <w:uiPriority w:val="99"/>
    <w:semiHidden/>
    <w:unhideWhenUsed/>
    <w:rsid w:val="001A0A15"/>
  </w:style>
  <w:style w:type="numbering" w:customStyle="1" w:styleId="421">
    <w:name w:val="無清單421"/>
    <w:next w:val="a3"/>
    <w:uiPriority w:val="99"/>
    <w:semiHidden/>
    <w:unhideWhenUsed/>
    <w:rsid w:val="001A0A15"/>
  </w:style>
  <w:style w:type="numbering" w:customStyle="1" w:styleId="1321">
    <w:name w:val="無清單1321"/>
    <w:next w:val="a3"/>
    <w:uiPriority w:val="99"/>
    <w:semiHidden/>
    <w:unhideWhenUsed/>
    <w:rsid w:val="001A0A15"/>
  </w:style>
  <w:style w:type="numbering" w:customStyle="1" w:styleId="2221">
    <w:name w:val="無清單2221"/>
    <w:next w:val="a3"/>
    <w:uiPriority w:val="99"/>
    <w:semiHidden/>
    <w:unhideWhenUsed/>
    <w:rsid w:val="001A0A15"/>
  </w:style>
  <w:style w:type="numbering" w:customStyle="1" w:styleId="11321">
    <w:name w:val="無清單11321"/>
    <w:next w:val="a3"/>
    <w:uiPriority w:val="99"/>
    <w:semiHidden/>
    <w:unhideWhenUsed/>
    <w:rsid w:val="001A0A15"/>
  </w:style>
  <w:style w:type="numbering" w:customStyle="1" w:styleId="111321">
    <w:name w:val="無清單111321"/>
    <w:next w:val="a3"/>
    <w:uiPriority w:val="99"/>
    <w:semiHidden/>
    <w:unhideWhenUsed/>
    <w:rsid w:val="001A0A15"/>
  </w:style>
  <w:style w:type="numbering" w:customStyle="1" w:styleId="511">
    <w:name w:val="無清單511"/>
    <w:next w:val="a3"/>
    <w:uiPriority w:val="99"/>
    <w:semiHidden/>
    <w:unhideWhenUsed/>
    <w:rsid w:val="001A0A15"/>
  </w:style>
  <w:style w:type="numbering" w:customStyle="1" w:styleId="1411">
    <w:name w:val="無清單1411"/>
    <w:next w:val="a3"/>
    <w:uiPriority w:val="99"/>
    <w:semiHidden/>
    <w:unhideWhenUsed/>
    <w:rsid w:val="001A0A15"/>
  </w:style>
  <w:style w:type="numbering" w:customStyle="1" w:styleId="11411">
    <w:name w:val="無清單11411"/>
    <w:next w:val="a3"/>
    <w:uiPriority w:val="99"/>
    <w:semiHidden/>
    <w:unhideWhenUsed/>
    <w:rsid w:val="001A0A15"/>
  </w:style>
  <w:style w:type="numbering" w:customStyle="1" w:styleId="2311">
    <w:name w:val="無清單2311"/>
    <w:next w:val="a3"/>
    <w:uiPriority w:val="99"/>
    <w:semiHidden/>
    <w:unhideWhenUsed/>
    <w:rsid w:val="001A0A15"/>
  </w:style>
  <w:style w:type="numbering" w:customStyle="1" w:styleId="111411">
    <w:name w:val="無清單111411"/>
    <w:next w:val="a3"/>
    <w:uiPriority w:val="99"/>
    <w:semiHidden/>
    <w:unhideWhenUsed/>
    <w:rsid w:val="001A0A15"/>
  </w:style>
  <w:style w:type="numbering" w:customStyle="1" w:styleId="1111211">
    <w:name w:val="無清單1111211"/>
    <w:next w:val="a3"/>
    <w:uiPriority w:val="99"/>
    <w:semiHidden/>
    <w:unhideWhenUsed/>
    <w:rsid w:val="001A0A15"/>
  </w:style>
  <w:style w:type="numbering" w:customStyle="1" w:styleId="3211">
    <w:name w:val="無清單3211"/>
    <w:next w:val="a3"/>
    <w:uiPriority w:val="99"/>
    <w:semiHidden/>
    <w:unhideWhenUsed/>
    <w:rsid w:val="001A0A15"/>
  </w:style>
  <w:style w:type="numbering" w:customStyle="1" w:styleId="12211">
    <w:name w:val="無清單12211"/>
    <w:next w:val="a3"/>
    <w:uiPriority w:val="99"/>
    <w:semiHidden/>
    <w:unhideWhenUsed/>
    <w:rsid w:val="001A0A15"/>
  </w:style>
  <w:style w:type="numbering" w:customStyle="1" w:styleId="112211">
    <w:name w:val="無清單112211"/>
    <w:next w:val="a3"/>
    <w:uiPriority w:val="99"/>
    <w:semiHidden/>
    <w:unhideWhenUsed/>
    <w:rsid w:val="001A0A15"/>
  </w:style>
  <w:style w:type="numbering" w:customStyle="1" w:styleId="21211">
    <w:name w:val="無清單21211"/>
    <w:next w:val="a3"/>
    <w:uiPriority w:val="99"/>
    <w:semiHidden/>
    <w:unhideWhenUsed/>
    <w:rsid w:val="001A0A15"/>
  </w:style>
  <w:style w:type="numbering" w:customStyle="1" w:styleId="11111121">
    <w:name w:val="無清單11111121"/>
    <w:next w:val="a3"/>
    <w:uiPriority w:val="99"/>
    <w:semiHidden/>
    <w:unhideWhenUsed/>
    <w:rsid w:val="001A0A15"/>
  </w:style>
  <w:style w:type="numbering" w:customStyle="1" w:styleId="11111112">
    <w:name w:val="無清單11111112"/>
    <w:next w:val="a3"/>
    <w:uiPriority w:val="99"/>
    <w:semiHidden/>
    <w:unhideWhenUsed/>
    <w:rsid w:val="001A0A15"/>
  </w:style>
  <w:style w:type="numbering" w:customStyle="1" w:styleId="31111">
    <w:name w:val="無清單31111"/>
    <w:next w:val="a3"/>
    <w:uiPriority w:val="99"/>
    <w:semiHidden/>
    <w:unhideWhenUsed/>
    <w:rsid w:val="001A0A15"/>
  </w:style>
  <w:style w:type="numbering" w:customStyle="1" w:styleId="121111">
    <w:name w:val="無清單121111"/>
    <w:next w:val="a3"/>
    <w:uiPriority w:val="99"/>
    <w:semiHidden/>
    <w:unhideWhenUsed/>
    <w:rsid w:val="001A0A15"/>
  </w:style>
  <w:style w:type="numbering" w:customStyle="1" w:styleId="211111">
    <w:name w:val="無清單211111"/>
    <w:next w:val="a3"/>
    <w:uiPriority w:val="99"/>
    <w:semiHidden/>
    <w:unhideWhenUsed/>
    <w:rsid w:val="001A0A15"/>
  </w:style>
  <w:style w:type="numbering" w:customStyle="1" w:styleId="1121111">
    <w:name w:val="無清單1121111"/>
    <w:next w:val="a3"/>
    <w:uiPriority w:val="99"/>
    <w:semiHidden/>
    <w:unhideWhenUsed/>
    <w:rsid w:val="001A0A15"/>
  </w:style>
  <w:style w:type="numbering" w:customStyle="1" w:styleId="1112111">
    <w:name w:val="無清單1112111"/>
    <w:next w:val="a3"/>
    <w:uiPriority w:val="99"/>
    <w:semiHidden/>
    <w:unhideWhenUsed/>
    <w:rsid w:val="001A0A15"/>
  </w:style>
  <w:style w:type="numbering" w:customStyle="1" w:styleId="4111">
    <w:name w:val="無清單4111"/>
    <w:next w:val="a3"/>
    <w:uiPriority w:val="99"/>
    <w:semiHidden/>
    <w:unhideWhenUsed/>
    <w:rsid w:val="001A0A15"/>
  </w:style>
  <w:style w:type="numbering" w:customStyle="1" w:styleId="13111">
    <w:name w:val="無清單13111"/>
    <w:next w:val="a3"/>
    <w:uiPriority w:val="99"/>
    <w:semiHidden/>
    <w:unhideWhenUsed/>
    <w:rsid w:val="001A0A15"/>
  </w:style>
  <w:style w:type="numbering" w:customStyle="1" w:styleId="22111">
    <w:name w:val="無清單22111"/>
    <w:next w:val="a3"/>
    <w:uiPriority w:val="99"/>
    <w:semiHidden/>
    <w:unhideWhenUsed/>
    <w:rsid w:val="001A0A15"/>
  </w:style>
  <w:style w:type="numbering" w:customStyle="1" w:styleId="113111">
    <w:name w:val="無清單113111"/>
    <w:next w:val="a3"/>
    <w:uiPriority w:val="99"/>
    <w:semiHidden/>
    <w:unhideWhenUsed/>
    <w:rsid w:val="001A0A15"/>
  </w:style>
  <w:style w:type="numbering" w:customStyle="1" w:styleId="1113111">
    <w:name w:val="無清單1113111"/>
    <w:next w:val="a3"/>
    <w:uiPriority w:val="99"/>
    <w:semiHidden/>
    <w:unhideWhenUsed/>
    <w:rsid w:val="001A0A15"/>
  </w:style>
  <w:style w:type="numbering" w:customStyle="1" w:styleId="71">
    <w:name w:val="無清單7"/>
    <w:next w:val="a3"/>
    <w:uiPriority w:val="99"/>
    <w:semiHidden/>
    <w:unhideWhenUsed/>
    <w:rsid w:val="004D4F8B"/>
  </w:style>
  <w:style w:type="numbering" w:customStyle="1" w:styleId="160">
    <w:name w:val="無清單16"/>
    <w:next w:val="a3"/>
    <w:uiPriority w:val="99"/>
    <w:semiHidden/>
    <w:unhideWhenUsed/>
    <w:rsid w:val="004D4F8B"/>
  </w:style>
  <w:style w:type="table" w:customStyle="1" w:styleId="38">
    <w:name w:val="表格格線38"/>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表格格線110"/>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表格格線39"/>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表格格線4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表格格線5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表格格線7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表格格線8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表格格線9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表格格線10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6">
    <w:name w:val="表格格線11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表格格線12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表格格線13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無清單116"/>
    <w:next w:val="a3"/>
    <w:uiPriority w:val="99"/>
    <w:semiHidden/>
    <w:unhideWhenUsed/>
    <w:rsid w:val="004D4F8B"/>
  </w:style>
  <w:style w:type="table" w:customStyle="1" w:styleId="1412">
    <w:name w:val="表格格線14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表格格線15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表格格線16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表格格線17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表格格線18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表格格線19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表格格線20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表格格線21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
    <w:name w:val="表格格線23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
    <w:name w:val="表格格線242"/>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表格格線25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
    <w:name w:val="表格格線26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
    <w:name w:val="表格格線29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
    <w:name w:val="表格格線30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表格格線31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
    <w:name w:val="表格格線32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0">
    <w:name w:val="表格格線33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表格格線34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表格格線351"/>
    <w:basedOn w:val="a2"/>
    <w:next w:val="af"/>
    <w:uiPriority w:val="59"/>
    <w:rsid w:val="004D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無清單25"/>
    <w:next w:val="a3"/>
    <w:uiPriority w:val="99"/>
    <w:semiHidden/>
    <w:unhideWhenUsed/>
    <w:rsid w:val="004D4F8B"/>
  </w:style>
  <w:style w:type="numbering" w:customStyle="1" w:styleId="11160">
    <w:name w:val="無清單1116"/>
    <w:next w:val="a3"/>
    <w:uiPriority w:val="99"/>
    <w:semiHidden/>
    <w:unhideWhenUsed/>
    <w:rsid w:val="004D4F8B"/>
  </w:style>
  <w:style w:type="numbering" w:customStyle="1" w:styleId="11114">
    <w:name w:val="無清單11114"/>
    <w:next w:val="a3"/>
    <w:uiPriority w:val="99"/>
    <w:semiHidden/>
    <w:unhideWhenUsed/>
    <w:rsid w:val="004D4F8B"/>
  </w:style>
  <w:style w:type="table" w:customStyle="1" w:styleId="2411">
    <w:name w:val="表格格線2411"/>
    <w:basedOn w:val="a2"/>
    <w:next w:val="af"/>
    <w:uiPriority w:val="59"/>
    <w:rsid w:val="004D4F8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0">
    <w:name w:val="無清單34"/>
    <w:next w:val="a3"/>
    <w:uiPriority w:val="99"/>
    <w:semiHidden/>
    <w:unhideWhenUsed/>
    <w:rsid w:val="004D4F8B"/>
  </w:style>
  <w:style w:type="numbering" w:customStyle="1" w:styleId="124">
    <w:name w:val="無清單124"/>
    <w:next w:val="a3"/>
    <w:uiPriority w:val="99"/>
    <w:semiHidden/>
    <w:unhideWhenUsed/>
    <w:rsid w:val="004D4F8B"/>
  </w:style>
  <w:style w:type="numbering" w:customStyle="1" w:styleId="1124">
    <w:name w:val="無清單1124"/>
    <w:next w:val="a3"/>
    <w:uiPriority w:val="99"/>
    <w:semiHidden/>
    <w:unhideWhenUsed/>
    <w:rsid w:val="004D4F8B"/>
  </w:style>
  <w:style w:type="numbering" w:customStyle="1" w:styleId="214">
    <w:name w:val="無清單214"/>
    <w:next w:val="a3"/>
    <w:uiPriority w:val="99"/>
    <w:semiHidden/>
    <w:unhideWhenUsed/>
    <w:rsid w:val="004D4F8B"/>
  </w:style>
  <w:style w:type="numbering" w:customStyle="1" w:styleId="111113">
    <w:name w:val="無清單111113"/>
    <w:next w:val="a3"/>
    <w:uiPriority w:val="99"/>
    <w:semiHidden/>
    <w:unhideWhenUsed/>
    <w:rsid w:val="004D4F8B"/>
  </w:style>
  <w:style w:type="numbering" w:customStyle="1" w:styleId="1111113">
    <w:name w:val="無清單1111113"/>
    <w:next w:val="a3"/>
    <w:uiPriority w:val="99"/>
    <w:semiHidden/>
    <w:unhideWhenUsed/>
    <w:rsid w:val="004D4F8B"/>
  </w:style>
  <w:style w:type="numbering" w:customStyle="1" w:styleId="313">
    <w:name w:val="無清單313"/>
    <w:next w:val="a3"/>
    <w:uiPriority w:val="99"/>
    <w:semiHidden/>
    <w:unhideWhenUsed/>
    <w:rsid w:val="004D4F8B"/>
  </w:style>
  <w:style w:type="numbering" w:customStyle="1" w:styleId="12130">
    <w:name w:val="無清單1213"/>
    <w:next w:val="a3"/>
    <w:uiPriority w:val="99"/>
    <w:semiHidden/>
    <w:unhideWhenUsed/>
    <w:rsid w:val="004D4F8B"/>
  </w:style>
  <w:style w:type="numbering" w:customStyle="1" w:styleId="21130">
    <w:name w:val="無清單2113"/>
    <w:next w:val="a3"/>
    <w:uiPriority w:val="99"/>
    <w:semiHidden/>
    <w:unhideWhenUsed/>
    <w:rsid w:val="004D4F8B"/>
  </w:style>
  <w:style w:type="numbering" w:customStyle="1" w:styleId="11213">
    <w:name w:val="無清單11213"/>
    <w:next w:val="a3"/>
    <w:uiPriority w:val="99"/>
    <w:semiHidden/>
    <w:unhideWhenUsed/>
    <w:rsid w:val="004D4F8B"/>
  </w:style>
  <w:style w:type="numbering" w:customStyle="1" w:styleId="11123">
    <w:name w:val="無清單11123"/>
    <w:next w:val="a3"/>
    <w:uiPriority w:val="99"/>
    <w:semiHidden/>
    <w:unhideWhenUsed/>
    <w:rsid w:val="004D4F8B"/>
  </w:style>
  <w:style w:type="numbering" w:customStyle="1" w:styleId="430">
    <w:name w:val="無清單43"/>
    <w:next w:val="a3"/>
    <w:uiPriority w:val="99"/>
    <w:semiHidden/>
    <w:unhideWhenUsed/>
    <w:rsid w:val="004D4F8B"/>
  </w:style>
  <w:style w:type="numbering" w:customStyle="1" w:styleId="133">
    <w:name w:val="無清單133"/>
    <w:next w:val="a3"/>
    <w:uiPriority w:val="99"/>
    <w:semiHidden/>
    <w:unhideWhenUsed/>
    <w:rsid w:val="004D4F8B"/>
  </w:style>
  <w:style w:type="numbering" w:customStyle="1" w:styleId="223">
    <w:name w:val="無清單223"/>
    <w:next w:val="a3"/>
    <w:uiPriority w:val="99"/>
    <w:semiHidden/>
    <w:unhideWhenUsed/>
    <w:rsid w:val="004D4F8B"/>
  </w:style>
  <w:style w:type="numbering" w:customStyle="1" w:styleId="1133">
    <w:name w:val="無清單1133"/>
    <w:next w:val="a3"/>
    <w:uiPriority w:val="99"/>
    <w:semiHidden/>
    <w:unhideWhenUsed/>
    <w:rsid w:val="004D4F8B"/>
  </w:style>
  <w:style w:type="numbering" w:customStyle="1" w:styleId="11133">
    <w:name w:val="無清單11133"/>
    <w:next w:val="a3"/>
    <w:uiPriority w:val="99"/>
    <w:semiHidden/>
    <w:unhideWhenUsed/>
    <w:rsid w:val="004D4F8B"/>
  </w:style>
  <w:style w:type="table" w:customStyle="1" w:styleId="361">
    <w:name w:val="表格格線361"/>
    <w:basedOn w:val="a2"/>
    <w:next w:val="af"/>
    <w:uiPriority w:val="59"/>
    <w:rsid w:val="004D4F8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表格格線371"/>
    <w:basedOn w:val="a2"/>
    <w:next w:val="af"/>
    <w:uiPriority w:val="59"/>
    <w:rsid w:val="004D4F8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無清單52"/>
    <w:next w:val="a3"/>
    <w:uiPriority w:val="99"/>
    <w:semiHidden/>
    <w:unhideWhenUsed/>
    <w:rsid w:val="004D4F8B"/>
  </w:style>
  <w:style w:type="numbering" w:customStyle="1" w:styleId="142">
    <w:name w:val="無清單142"/>
    <w:next w:val="a3"/>
    <w:uiPriority w:val="99"/>
    <w:semiHidden/>
    <w:unhideWhenUsed/>
    <w:rsid w:val="004D4F8B"/>
  </w:style>
  <w:style w:type="numbering" w:customStyle="1" w:styleId="1142">
    <w:name w:val="無清單1142"/>
    <w:next w:val="a3"/>
    <w:uiPriority w:val="99"/>
    <w:semiHidden/>
    <w:unhideWhenUsed/>
    <w:rsid w:val="004D4F8B"/>
  </w:style>
  <w:style w:type="numbering" w:customStyle="1" w:styleId="232">
    <w:name w:val="無清單232"/>
    <w:next w:val="a3"/>
    <w:uiPriority w:val="99"/>
    <w:semiHidden/>
    <w:unhideWhenUsed/>
    <w:rsid w:val="004D4F8B"/>
  </w:style>
  <w:style w:type="numbering" w:customStyle="1" w:styleId="11142">
    <w:name w:val="無清單11142"/>
    <w:next w:val="a3"/>
    <w:uiPriority w:val="99"/>
    <w:semiHidden/>
    <w:unhideWhenUsed/>
    <w:rsid w:val="004D4F8B"/>
  </w:style>
  <w:style w:type="numbering" w:customStyle="1" w:styleId="111122">
    <w:name w:val="無清單111122"/>
    <w:next w:val="a3"/>
    <w:uiPriority w:val="99"/>
    <w:semiHidden/>
    <w:unhideWhenUsed/>
    <w:rsid w:val="004D4F8B"/>
  </w:style>
  <w:style w:type="numbering" w:customStyle="1" w:styleId="322">
    <w:name w:val="無清單322"/>
    <w:next w:val="a3"/>
    <w:uiPriority w:val="99"/>
    <w:semiHidden/>
    <w:unhideWhenUsed/>
    <w:rsid w:val="004D4F8B"/>
  </w:style>
  <w:style w:type="numbering" w:customStyle="1" w:styleId="1222">
    <w:name w:val="無清單1222"/>
    <w:next w:val="a3"/>
    <w:uiPriority w:val="99"/>
    <w:semiHidden/>
    <w:unhideWhenUsed/>
    <w:rsid w:val="004D4F8B"/>
  </w:style>
  <w:style w:type="numbering" w:customStyle="1" w:styleId="11222">
    <w:name w:val="無清單11222"/>
    <w:next w:val="a3"/>
    <w:uiPriority w:val="99"/>
    <w:semiHidden/>
    <w:unhideWhenUsed/>
    <w:rsid w:val="004D4F8B"/>
  </w:style>
  <w:style w:type="numbering" w:customStyle="1" w:styleId="2122">
    <w:name w:val="無清單2122"/>
    <w:next w:val="a3"/>
    <w:uiPriority w:val="99"/>
    <w:semiHidden/>
    <w:unhideWhenUsed/>
    <w:rsid w:val="004D4F8B"/>
  </w:style>
  <w:style w:type="numbering" w:customStyle="1" w:styleId="11111113">
    <w:name w:val="無清單11111113"/>
    <w:next w:val="a3"/>
    <w:uiPriority w:val="99"/>
    <w:semiHidden/>
    <w:unhideWhenUsed/>
    <w:rsid w:val="004D4F8B"/>
  </w:style>
  <w:style w:type="numbering" w:customStyle="1" w:styleId="111111112">
    <w:name w:val="無清單111111112"/>
    <w:next w:val="a3"/>
    <w:uiPriority w:val="99"/>
    <w:semiHidden/>
    <w:unhideWhenUsed/>
    <w:rsid w:val="004D4F8B"/>
  </w:style>
  <w:style w:type="numbering" w:customStyle="1" w:styleId="31120">
    <w:name w:val="無清單3112"/>
    <w:next w:val="a3"/>
    <w:uiPriority w:val="99"/>
    <w:semiHidden/>
    <w:unhideWhenUsed/>
    <w:rsid w:val="004D4F8B"/>
  </w:style>
  <w:style w:type="numbering" w:customStyle="1" w:styleId="12112">
    <w:name w:val="無清單12112"/>
    <w:next w:val="a3"/>
    <w:uiPriority w:val="99"/>
    <w:semiHidden/>
    <w:unhideWhenUsed/>
    <w:rsid w:val="004D4F8B"/>
  </w:style>
  <w:style w:type="numbering" w:customStyle="1" w:styleId="21112">
    <w:name w:val="無清單21112"/>
    <w:next w:val="a3"/>
    <w:uiPriority w:val="99"/>
    <w:semiHidden/>
    <w:unhideWhenUsed/>
    <w:rsid w:val="004D4F8B"/>
  </w:style>
  <w:style w:type="numbering" w:customStyle="1" w:styleId="112112">
    <w:name w:val="無清單112112"/>
    <w:next w:val="a3"/>
    <w:uiPriority w:val="99"/>
    <w:semiHidden/>
    <w:unhideWhenUsed/>
    <w:rsid w:val="004D4F8B"/>
  </w:style>
  <w:style w:type="numbering" w:customStyle="1" w:styleId="111212">
    <w:name w:val="無清單111212"/>
    <w:next w:val="a3"/>
    <w:uiPriority w:val="99"/>
    <w:semiHidden/>
    <w:unhideWhenUsed/>
    <w:rsid w:val="004D4F8B"/>
  </w:style>
  <w:style w:type="numbering" w:customStyle="1" w:styleId="4120">
    <w:name w:val="無清單412"/>
    <w:next w:val="a3"/>
    <w:uiPriority w:val="99"/>
    <w:semiHidden/>
    <w:unhideWhenUsed/>
    <w:rsid w:val="004D4F8B"/>
  </w:style>
  <w:style w:type="numbering" w:customStyle="1" w:styleId="13120">
    <w:name w:val="無清單1312"/>
    <w:next w:val="a3"/>
    <w:uiPriority w:val="99"/>
    <w:semiHidden/>
    <w:unhideWhenUsed/>
    <w:rsid w:val="004D4F8B"/>
  </w:style>
  <w:style w:type="numbering" w:customStyle="1" w:styleId="2212">
    <w:name w:val="無清單2212"/>
    <w:next w:val="a3"/>
    <w:uiPriority w:val="99"/>
    <w:semiHidden/>
    <w:unhideWhenUsed/>
    <w:rsid w:val="004D4F8B"/>
  </w:style>
  <w:style w:type="numbering" w:customStyle="1" w:styleId="11312">
    <w:name w:val="無清單11312"/>
    <w:next w:val="a3"/>
    <w:uiPriority w:val="99"/>
    <w:semiHidden/>
    <w:unhideWhenUsed/>
    <w:rsid w:val="004D4F8B"/>
  </w:style>
  <w:style w:type="numbering" w:customStyle="1" w:styleId="111312">
    <w:name w:val="無清單111312"/>
    <w:next w:val="a3"/>
    <w:uiPriority w:val="99"/>
    <w:semiHidden/>
    <w:unhideWhenUsed/>
    <w:rsid w:val="004D4F8B"/>
  </w:style>
  <w:style w:type="numbering" w:customStyle="1" w:styleId="62">
    <w:name w:val="無清單62"/>
    <w:next w:val="a3"/>
    <w:uiPriority w:val="99"/>
    <w:semiHidden/>
    <w:unhideWhenUsed/>
    <w:rsid w:val="004D4F8B"/>
  </w:style>
  <w:style w:type="numbering" w:customStyle="1" w:styleId="152">
    <w:name w:val="無清單152"/>
    <w:next w:val="a3"/>
    <w:uiPriority w:val="99"/>
    <w:semiHidden/>
    <w:unhideWhenUsed/>
    <w:rsid w:val="004D4F8B"/>
  </w:style>
  <w:style w:type="numbering" w:customStyle="1" w:styleId="2420">
    <w:name w:val="無清單242"/>
    <w:next w:val="a3"/>
    <w:uiPriority w:val="99"/>
    <w:semiHidden/>
    <w:unhideWhenUsed/>
    <w:rsid w:val="004D4F8B"/>
  </w:style>
  <w:style w:type="numbering" w:customStyle="1" w:styleId="1152">
    <w:name w:val="無清單1152"/>
    <w:next w:val="a3"/>
    <w:uiPriority w:val="99"/>
    <w:semiHidden/>
    <w:unhideWhenUsed/>
    <w:rsid w:val="004D4F8B"/>
  </w:style>
  <w:style w:type="numbering" w:customStyle="1" w:styleId="11152">
    <w:name w:val="無清單11152"/>
    <w:next w:val="a3"/>
    <w:uiPriority w:val="99"/>
    <w:semiHidden/>
    <w:unhideWhenUsed/>
    <w:rsid w:val="004D4F8B"/>
  </w:style>
  <w:style w:type="numbering" w:customStyle="1" w:styleId="332">
    <w:name w:val="無清單332"/>
    <w:next w:val="a3"/>
    <w:uiPriority w:val="99"/>
    <w:semiHidden/>
    <w:unhideWhenUsed/>
    <w:rsid w:val="004D4F8B"/>
  </w:style>
  <w:style w:type="numbering" w:customStyle="1" w:styleId="1232">
    <w:name w:val="無清單1232"/>
    <w:next w:val="a3"/>
    <w:uiPriority w:val="99"/>
    <w:semiHidden/>
    <w:unhideWhenUsed/>
    <w:rsid w:val="004D4F8B"/>
  </w:style>
  <w:style w:type="numbering" w:customStyle="1" w:styleId="11232">
    <w:name w:val="無清單11232"/>
    <w:next w:val="a3"/>
    <w:uiPriority w:val="99"/>
    <w:semiHidden/>
    <w:unhideWhenUsed/>
    <w:rsid w:val="004D4F8B"/>
  </w:style>
  <w:style w:type="numbering" w:customStyle="1" w:styleId="2132">
    <w:name w:val="無清單2132"/>
    <w:next w:val="a3"/>
    <w:uiPriority w:val="99"/>
    <w:semiHidden/>
    <w:unhideWhenUsed/>
    <w:rsid w:val="004D4F8B"/>
  </w:style>
  <w:style w:type="numbering" w:customStyle="1" w:styleId="111132">
    <w:name w:val="無清單111132"/>
    <w:next w:val="a3"/>
    <w:uiPriority w:val="99"/>
    <w:semiHidden/>
    <w:unhideWhenUsed/>
    <w:rsid w:val="004D4F8B"/>
  </w:style>
  <w:style w:type="numbering" w:customStyle="1" w:styleId="1111122">
    <w:name w:val="無清單1111122"/>
    <w:next w:val="a3"/>
    <w:uiPriority w:val="99"/>
    <w:semiHidden/>
    <w:unhideWhenUsed/>
    <w:rsid w:val="004D4F8B"/>
  </w:style>
  <w:style w:type="numbering" w:customStyle="1" w:styleId="3122">
    <w:name w:val="無清單3122"/>
    <w:next w:val="a3"/>
    <w:uiPriority w:val="99"/>
    <w:semiHidden/>
    <w:unhideWhenUsed/>
    <w:rsid w:val="004D4F8B"/>
  </w:style>
  <w:style w:type="numbering" w:customStyle="1" w:styleId="12122">
    <w:name w:val="無清單12122"/>
    <w:next w:val="a3"/>
    <w:uiPriority w:val="99"/>
    <w:semiHidden/>
    <w:unhideWhenUsed/>
    <w:rsid w:val="004D4F8B"/>
  </w:style>
  <w:style w:type="numbering" w:customStyle="1" w:styleId="21122">
    <w:name w:val="無清單21122"/>
    <w:next w:val="a3"/>
    <w:uiPriority w:val="99"/>
    <w:semiHidden/>
    <w:unhideWhenUsed/>
    <w:rsid w:val="004D4F8B"/>
  </w:style>
  <w:style w:type="numbering" w:customStyle="1" w:styleId="112122">
    <w:name w:val="無清單112122"/>
    <w:next w:val="a3"/>
    <w:uiPriority w:val="99"/>
    <w:semiHidden/>
    <w:unhideWhenUsed/>
    <w:rsid w:val="004D4F8B"/>
  </w:style>
  <w:style w:type="numbering" w:customStyle="1" w:styleId="111222">
    <w:name w:val="無清單111222"/>
    <w:next w:val="a3"/>
    <w:uiPriority w:val="99"/>
    <w:semiHidden/>
    <w:unhideWhenUsed/>
    <w:rsid w:val="004D4F8B"/>
  </w:style>
  <w:style w:type="numbering" w:customStyle="1" w:styleId="422">
    <w:name w:val="無清單422"/>
    <w:next w:val="a3"/>
    <w:uiPriority w:val="99"/>
    <w:semiHidden/>
    <w:unhideWhenUsed/>
    <w:rsid w:val="004D4F8B"/>
  </w:style>
  <w:style w:type="numbering" w:customStyle="1" w:styleId="1322">
    <w:name w:val="無清單1322"/>
    <w:next w:val="a3"/>
    <w:uiPriority w:val="99"/>
    <w:semiHidden/>
    <w:unhideWhenUsed/>
    <w:rsid w:val="004D4F8B"/>
  </w:style>
  <w:style w:type="numbering" w:customStyle="1" w:styleId="2222">
    <w:name w:val="無清單2222"/>
    <w:next w:val="a3"/>
    <w:uiPriority w:val="99"/>
    <w:semiHidden/>
    <w:unhideWhenUsed/>
    <w:rsid w:val="004D4F8B"/>
  </w:style>
  <w:style w:type="numbering" w:customStyle="1" w:styleId="11322">
    <w:name w:val="無清單11322"/>
    <w:next w:val="a3"/>
    <w:uiPriority w:val="99"/>
    <w:semiHidden/>
    <w:unhideWhenUsed/>
    <w:rsid w:val="004D4F8B"/>
  </w:style>
  <w:style w:type="numbering" w:customStyle="1" w:styleId="111322">
    <w:name w:val="無清單111322"/>
    <w:next w:val="a3"/>
    <w:uiPriority w:val="99"/>
    <w:semiHidden/>
    <w:unhideWhenUsed/>
    <w:rsid w:val="004D4F8B"/>
  </w:style>
  <w:style w:type="numbering" w:customStyle="1" w:styleId="5120">
    <w:name w:val="無清單512"/>
    <w:next w:val="a3"/>
    <w:uiPriority w:val="99"/>
    <w:semiHidden/>
    <w:unhideWhenUsed/>
    <w:rsid w:val="004D4F8B"/>
  </w:style>
  <w:style w:type="numbering" w:customStyle="1" w:styleId="14120">
    <w:name w:val="無清單1412"/>
    <w:next w:val="a3"/>
    <w:uiPriority w:val="99"/>
    <w:semiHidden/>
    <w:unhideWhenUsed/>
    <w:rsid w:val="004D4F8B"/>
  </w:style>
  <w:style w:type="numbering" w:customStyle="1" w:styleId="11412">
    <w:name w:val="無清單11412"/>
    <w:next w:val="a3"/>
    <w:uiPriority w:val="99"/>
    <w:semiHidden/>
    <w:unhideWhenUsed/>
    <w:rsid w:val="004D4F8B"/>
  </w:style>
  <w:style w:type="numbering" w:customStyle="1" w:styleId="23120">
    <w:name w:val="無清單2312"/>
    <w:next w:val="a3"/>
    <w:uiPriority w:val="99"/>
    <w:semiHidden/>
    <w:unhideWhenUsed/>
    <w:rsid w:val="004D4F8B"/>
  </w:style>
  <w:style w:type="numbering" w:customStyle="1" w:styleId="111412">
    <w:name w:val="無清單111412"/>
    <w:next w:val="a3"/>
    <w:uiPriority w:val="99"/>
    <w:semiHidden/>
    <w:unhideWhenUsed/>
    <w:rsid w:val="004D4F8B"/>
  </w:style>
  <w:style w:type="numbering" w:customStyle="1" w:styleId="1111212">
    <w:name w:val="無清單1111212"/>
    <w:next w:val="a3"/>
    <w:uiPriority w:val="99"/>
    <w:semiHidden/>
    <w:unhideWhenUsed/>
    <w:rsid w:val="004D4F8B"/>
  </w:style>
  <w:style w:type="numbering" w:customStyle="1" w:styleId="32120">
    <w:name w:val="無清單3212"/>
    <w:next w:val="a3"/>
    <w:uiPriority w:val="99"/>
    <w:semiHidden/>
    <w:unhideWhenUsed/>
    <w:rsid w:val="004D4F8B"/>
  </w:style>
  <w:style w:type="numbering" w:customStyle="1" w:styleId="12212">
    <w:name w:val="無清單12212"/>
    <w:next w:val="a3"/>
    <w:uiPriority w:val="99"/>
    <w:semiHidden/>
    <w:unhideWhenUsed/>
    <w:rsid w:val="004D4F8B"/>
  </w:style>
  <w:style w:type="numbering" w:customStyle="1" w:styleId="112212">
    <w:name w:val="無清單112212"/>
    <w:next w:val="a3"/>
    <w:uiPriority w:val="99"/>
    <w:semiHidden/>
    <w:unhideWhenUsed/>
    <w:rsid w:val="004D4F8B"/>
  </w:style>
  <w:style w:type="numbering" w:customStyle="1" w:styleId="21212">
    <w:name w:val="無清單21212"/>
    <w:next w:val="a3"/>
    <w:uiPriority w:val="99"/>
    <w:semiHidden/>
    <w:unhideWhenUsed/>
    <w:rsid w:val="004D4F8B"/>
  </w:style>
  <w:style w:type="numbering" w:customStyle="1" w:styleId="11111122">
    <w:name w:val="無清單11111122"/>
    <w:next w:val="a3"/>
    <w:uiPriority w:val="99"/>
    <w:semiHidden/>
    <w:unhideWhenUsed/>
    <w:rsid w:val="004D4F8B"/>
  </w:style>
  <w:style w:type="numbering" w:customStyle="1" w:styleId="111111121">
    <w:name w:val="無清單111111121"/>
    <w:next w:val="a3"/>
    <w:uiPriority w:val="99"/>
    <w:semiHidden/>
    <w:unhideWhenUsed/>
    <w:rsid w:val="004D4F8B"/>
  </w:style>
  <w:style w:type="numbering" w:customStyle="1" w:styleId="31112">
    <w:name w:val="無清單31112"/>
    <w:next w:val="a3"/>
    <w:uiPriority w:val="99"/>
    <w:semiHidden/>
    <w:unhideWhenUsed/>
    <w:rsid w:val="004D4F8B"/>
  </w:style>
  <w:style w:type="numbering" w:customStyle="1" w:styleId="121112">
    <w:name w:val="無清單121112"/>
    <w:next w:val="a3"/>
    <w:uiPriority w:val="99"/>
    <w:semiHidden/>
    <w:unhideWhenUsed/>
    <w:rsid w:val="004D4F8B"/>
  </w:style>
  <w:style w:type="numbering" w:customStyle="1" w:styleId="211112">
    <w:name w:val="無清單211112"/>
    <w:next w:val="a3"/>
    <w:uiPriority w:val="99"/>
    <w:semiHidden/>
    <w:unhideWhenUsed/>
    <w:rsid w:val="004D4F8B"/>
  </w:style>
  <w:style w:type="numbering" w:customStyle="1" w:styleId="1121112">
    <w:name w:val="無清單1121112"/>
    <w:next w:val="a3"/>
    <w:uiPriority w:val="99"/>
    <w:semiHidden/>
    <w:unhideWhenUsed/>
    <w:rsid w:val="004D4F8B"/>
  </w:style>
  <w:style w:type="numbering" w:customStyle="1" w:styleId="1112112">
    <w:name w:val="無清單1112112"/>
    <w:next w:val="a3"/>
    <w:uiPriority w:val="99"/>
    <w:semiHidden/>
    <w:unhideWhenUsed/>
    <w:rsid w:val="004D4F8B"/>
  </w:style>
  <w:style w:type="numbering" w:customStyle="1" w:styleId="4112">
    <w:name w:val="無清單4112"/>
    <w:next w:val="a3"/>
    <w:uiPriority w:val="99"/>
    <w:semiHidden/>
    <w:unhideWhenUsed/>
    <w:rsid w:val="004D4F8B"/>
  </w:style>
  <w:style w:type="numbering" w:customStyle="1" w:styleId="13112">
    <w:name w:val="無清單13112"/>
    <w:next w:val="a3"/>
    <w:uiPriority w:val="99"/>
    <w:semiHidden/>
    <w:unhideWhenUsed/>
    <w:rsid w:val="004D4F8B"/>
  </w:style>
  <w:style w:type="numbering" w:customStyle="1" w:styleId="22112">
    <w:name w:val="無清單22112"/>
    <w:next w:val="a3"/>
    <w:uiPriority w:val="99"/>
    <w:semiHidden/>
    <w:unhideWhenUsed/>
    <w:rsid w:val="004D4F8B"/>
  </w:style>
  <w:style w:type="numbering" w:customStyle="1" w:styleId="113112">
    <w:name w:val="無清單113112"/>
    <w:next w:val="a3"/>
    <w:uiPriority w:val="99"/>
    <w:semiHidden/>
    <w:unhideWhenUsed/>
    <w:rsid w:val="004D4F8B"/>
  </w:style>
  <w:style w:type="numbering" w:customStyle="1" w:styleId="1113112">
    <w:name w:val="無清單1113112"/>
    <w:next w:val="a3"/>
    <w:uiPriority w:val="99"/>
    <w:semiHidden/>
    <w:unhideWhenUsed/>
    <w:rsid w:val="004D4F8B"/>
  </w:style>
  <w:style w:type="paragraph" w:styleId="a">
    <w:name w:val="List Bullet"/>
    <w:basedOn w:val="a0"/>
    <w:uiPriority w:val="99"/>
    <w:unhideWhenUsed/>
    <w:rsid w:val="0059373D"/>
    <w:pPr>
      <w:numPr>
        <w:numId w:val="219"/>
      </w:numPr>
      <w:contextualSpacing/>
    </w:pPr>
    <w:rPr>
      <w:rFonts w:asciiTheme="minorHAnsi" w:eastAsiaTheme="minorEastAsia" w:hAnsiTheme="minorHAnsi" w:cstheme="minorBidi"/>
    </w:rPr>
  </w:style>
  <w:style w:type="paragraph" w:styleId="afc">
    <w:name w:val="table of figures"/>
    <w:basedOn w:val="a0"/>
    <w:next w:val="a0"/>
    <w:uiPriority w:val="99"/>
    <w:unhideWhenUsed/>
    <w:rsid w:val="0030129D"/>
    <w:pPr>
      <w:ind w:leftChars="400" w:left="400" w:hangingChars="200" w:hanging="200"/>
    </w:pPr>
    <w:rPr>
      <w:rFonts w:eastAsia="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31120">
      <w:bodyDiv w:val="1"/>
      <w:marLeft w:val="0"/>
      <w:marRight w:val="0"/>
      <w:marTop w:val="0"/>
      <w:marBottom w:val="0"/>
      <w:divBdr>
        <w:top w:val="none" w:sz="0" w:space="0" w:color="auto"/>
        <w:left w:val="none" w:sz="0" w:space="0" w:color="auto"/>
        <w:bottom w:val="none" w:sz="0" w:space="0" w:color="auto"/>
        <w:right w:val="none" w:sz="0" w:space="0" w:color="auto"/>
      </w:divBdr>
    </w:div>
    <w:div w:id="75709241">
      <w:bodyDiv w:val="1"/>
      <w:marLeft w:val="0"/>
      <w:marRight w:val="0"/>
      <w:marTop w:val="0"/>
      <w:marBottom w:val="0"/>
      <w:divBdr>
        <w:top w:val="none" w:sz="0" w:space="0" w:color="auto"/>
        <w:left w:val="none" w:sz="0" w:space="0" w:color="auto"/>
        <w:bottom w:val="none" w:sz="0" w:space="0" w:color="auto"/>
        <w:right w:val="none" w:sz="0" w:space="0" w:color="auto"/>
      </w:divBdr>
    </w:div>
    <w:div w:id="87048187">
      <w:bodyDiv w:val="1"/>
      <w:marLeft w:val="0"/>
      <w:marRight w:val="0"/>
      <w:marTop w:val="0"/>
      <w:marBottom w:val="0"/>
      <w:divBdr>
        <w:top w:val="none" w:sz="0" w:space="0" w:color="auto"/>
        <w:left w:val="none" w:sz="0" w:space="0" w:color="auto"/>
        <w:bottom w:val="none" w:sz="0" w:space="0" w:color="auto"/>
        <w:right w:val="none" w:sz="0" w:space="0" w:color="auto"/>
      </w:divBdr>
    </w:div>
    <w:div w:id="94910758">
      <w:bodyDiv w:val="1"/>
      <w:marLeft w:val="0"/>
      <w:marRight w:val="0"/>
      <w:marTop w:val="0"/>
      <w:marBottom w:val="0"/>
      <w:divBdr>
        <w:top w:val="none" w:sz="0" w:space="0" w:color="auto"/>
        <w:left w:val="none" w:sz="0" w:space="0" w:color="auto"/>
        <w:bottom w:val="none" w:sz="0" w:space="0" w:color="auto"/>
        <w:right w:val="none" w:sz="0" w:space="0" w:color="auto"/>
      </w:divBdr>
    </w:div>
    <w:div w:id="102306305">
      <w:bodyDiv w:val="1"/>
      <w:marLeft w:val="0"/>
      <w:marRight w:val="0"/>
      <w:marTop w:val="0"/>
      <w:marBottom w:val="0"/>
      <w:divBdr>
        <w:top w:val="none" w:sz="0" w:space="0" w:color="auto"/>
        <w:left w:val="none" w:sz="0" w:space="0" w:color="auto"/>
        <w:bottom w:val="none" w:sz="0" w:space="0" w:color="auto"/>
        <w:right w:val="none" w:sz="0" w:space="0" w:color="auto"/>
      </w:divBdr>
    </w:div>
    <w:div w:id="181360901">
      <w:bodyDiv w:val="1"/>
      <w:marLeft w:val="0"/>
      <w:marRight w:val="0"/>
      <w:marTop w:val="0"/>
      <w:marBottom w:val="0"/>
      <w:divBdr>
        <w:top w:val="none" w:sz="0" w:space="0" w:color="auto"/>
        <w:left w:val="none" w:sz="0" w:space="0" w:color="auto"/>
        <w:bottom w:val="none" w:sz="0" w:space="0" w:color="auto"/>
        <w:right w:val="none" w:sz="0" w:space="0" w:color="auto"/>
      </w:divBdr>
    </w:div>
    <w:div w:id="183708894">
      <w:bodyDiv w:val="1"/>
      <w:marLeft w:val="0"/>
      <w:marRight w:val="0"/>
      <w:marTop w:val="0"/>
      <w:marBottom w:val="0"/>
      <w:divBdr>
        <w:top w:val="none" w:sz="0" w:space="0" w:color="auto"/>
        <w:left w:val="none" w:sz="0" w:space="0" w:color="auto"/>
        <w:bottom w:val="none" w:sz="0" w:space="0" w:color="auto"/>
        <w:right w:val="none" w:sz="0" w:space="0" w:color="auto"/>
      </w:divBdr>
    </w:div>
    <w:div w:id="186336047">
      <w:bodyDiv w:val="1"/>
      <w:marLeft w:val="0"/>
      <w:marRight w:val="0"/>
      <w:marTop w:val="0"/>
      <w:marBottom w:val="0"/>
      <w:divBdr>
        <w:top w:val="none" w:sz="0" w:space="0" w:color="auto"/>
        <w:left w:val="none" w:sz="0" w:space="0" w:color="auto"/>
        <w:bottom w:val="none" w:sz="0" w:space="0" w:color="auto"/>
        <w:right w:val="none" w:sz="0" w:space="0" w:color="auto"/>
      </w:divBdr>
    </w:div>
    <w:div w:id="204756656">
      <w:bodyDiv w:val="1"/>
      <w:marLeft w:val="0"/>
      <w:marRight w:val="0"/>
      <w:marTop w:val="0"/>
      <w:marBottom w:val="0"/>
      <w:divBdr>
        <w:top w:val="none" w:sz="0" w:space="0" w:color="auto"/>
        <w:left w:val="none" w:sz="0" w:space="0" w:color="auto"/>
        <w:bottom w:val="none" w:sz="0" w:space="0" w:color="auto"/>
        <w:right w:val="none" w:sz="0" w:space="0" w:color="auto"/>
      </w:divBdr>
    </w:div>
    <w:div w:id="255863992">
      <w:bodyDiv w:val="1"/>
      <w:marLeft w:val="0"/>
      <w:marRight w:val="0"/>
      <w:marTop w:val="0"/>
      <w:marBottom w:val="0"/>
      <w:divBdr>
        <w:top w:val="none" w:sz="0" w:space="0" w:color="auto"/>
        <w:left w:val="none" w:sz="0" w:space="0" w:color="auto"/>
        <w:bottom w:val="none" w:sz="0" w:space="0" w:color="auto"/>
        <w:right w:val="none" w:sz="0" w:space="0" w:color="auto"/>
      </w:divBdr>
    </w:div>
    <w:div w:id="275873755">
      <w:bodyDiv w:val="1"/>
      <w:marLeft w:val="0"/>
      <w:marRight w:val="0"/>
      <w:marTop w:val="0"/>
      <w:marBottom w:val="0"/>
      <w:divBdr>
        <w:top w:val="none" w:sz="0" w:space="0" w:color="auto"/>
        <w:left w:val="none" w:sz="0" w:space="0" w:color="auto"/>
        <w:bottom w:val="none" w:sz="0" w:space="0" w:color="auto"/>
        <w:right w:val="none" w:sz="0" w:space="0" w:color="auto"/>
      </w:divBdr>
      <w:divsChild>
        <w:div w:id="29305255">
          <w:marLeft w:val="0"/>
          <w:marRight w:val="0"/>
          <w:marTop w:val="0"/>
          <w:marBottom w:val="0"/>
          <w:divBdr>
            <w:top w:val="none" w:sz="0" w:space="0" w:color="auto"/>
            <w:left w:val="none" w:sz="0" w:space="0" w:color="auto"/>
            <w:bottom w:val="none" w:sz="0" w:space="0" w:color="auto"/>
            <w:right w:val="none" w:sz="0" w:space="0" w:color="auto"/>
          </w:divBdr>
          <w:divsChild>
            <w:div w:id="1755974763">
              <w:marLeft w:val="0"/>
              <w:marRight w:val="0"/>
              <w:marTop w:val="0"/>
              <w:marBottom w:val="0"/>
              <w:divBdr>
                <w:top w:val="none" w:sz="0" w:space="0" w:color="auto"/>
                <w:left w:val="none" w:sz="0" w:space="0" w:color="auto"/>
                <w:bottom w:val="none" w:sz="0" w:space="0" w:color="auto"/>
                <w:right w:val="none" w:sz="0" w:space="0" w:color="auto"/>
              </w:divBdr>
              <w:divsChild>
                <w:div w:id="2146773962">
                  <w:marLeft w:val="0"/>
                  <w:marRight w:val="0"/>
                  <w:marTop w:val="0"/>
                  <w:marBottom w:val="0"/>
                  <w:divBdr>
                    <w:top w:val="none" w:sz="0" w:space="0" w:color="auto"/>
                    <w:left w:val="none" w:sz="0" w:space="0" w:color="auto"/>
                    <w:bottom w:val="none" w:sz="0" w:space="0" w:color="auto"/>
                    <w:right w:val="none" w:sz="0" w:space="0" w:color="auto"/>
                  </w:divBdr>
                  <w:divsChild>
                    <w:div w:id="1512067771">
                      <w:marLeft w:val="0"/>
                      <w:marRight w:val="0"/>
                      <w:marTop w:val="0"/>
                      <w:marBottom w:val="0"/>
                      <w:divBdr>
                        <w:top w:val="none" w:sz="0" w:space="0" w:color="auto"/>
                        <w:left w:val="none" w:sz="0" w:space="0" w:color="auto"/>
                        <w:bottom w:val="none" w:sz="0" w:space="0" w:color="auto"/>
                        <w:right w:val="none" w:sz="0" w:space="0" w:color="auto"/>
                      </w:divBdr>
                      <w:divsChild>
                        <w:div w:id="367999252">
                          <w:marLeft w:val="0"/>
                          <w:marRight w:val="0"/>
                          <w:marTop w:val="0"/>
                          <w:marBottom w:val="0"/>
                          <w:divBdr>
                            <w:top w:val="none" w:sz="0" w:space="0" w:color="auto"/>
                            <w:left w:val="none" w:sz="0" w:space="0" w:color="auto"/>
                            <w:bottom w:val="none" w:sz="0" w:space="0" w:color="auto"/>
                            <w:right w:val="none" w:sz="0" w:space="0" w:color="auto"/>
                          </w:divBdr>
                          <w:divsChild>
                            <w:div w:id="662047618">
                              <w:marLeft w:val="1725"/>
                              <w:marRight w:val="0"/>
                              <w:marTop w:val="0"/>
                              <w:marBottom w:val="0"/>
                              <w:divBdr>
                                <w:top w:val="none" w:sz="0" w:space="0" w:color="auto"/>
                                <w:left w:val="none" w:sz="0" w:space="0" w:color="auto"/>
                                <w:bottom w:val="none" w:sz="0" w:space="0" w:color="auto"/>
                                <w:right w:val="none" w:sz="0" w:space="0" w:color="auto"/>
                              </w:divBdr>
                              <w:divsChild>
                                <w:div w:id="149402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6370348">
      <w:bodyDiv w:val="1"/>
      <w:marLeft w:val="0"/>
      <w:marRight w:val="0"/>
      <w:marTop w:val="0"/>
      <w:marBottom w:val="0"/>
      <w:divBdr>
        <w:top w:val="none" w:sz="0" w:space="0" w:color="auto"/>
        <w:left w:val="none" w:sz="0" w:space="0" w:color="auto"/>
        <w:bottom w:val="none" w:sz="0" w:space="0" w:color="auto"/>
        <w:right w:val="none" w:sz="0" w:space="0" w:color="auto"/>
      </w:divBdr>
    </w:div>
    <w:div w:id="442265231">
      <w:bodyDiv w:val="1"/>
      <w:marLeft w:val="0"/>
      <w:marRight w:val="0"/>
      <w:marTop w:val="0"/>
      <w:marBottom w:val="0"/>
      <w:divBdr>
        <w:top w:val="none" w:sz="0" w:space="0" w:color="auto"/>
        <w:left w:val="none" w:sz="0" w:space="0" w:color="auto"/>
        <w:bottom w:val="none" w:sz="0" w:space="0" w:color="auto"/>
        <w:right w:val="none" w:sz="0" w:space="0" w:color="auto"/>
      </w:divBdr>
    </w:div>
    <w:div w:id="447743076">
      <w:bodyDiv w:val="1"/>
      <w:marLeft w:val="0"/>
      <w:marRight w:val="0"/>
      <w:marTop w:val="0"/>
      <w:marBottom w:val="0"/>
      <w:divBdr>
        <w:top w:val="none" w:sz="0" w:space="0" w:color="auto"/>
        <w:left w:val="none" w:sz="0" w:space="0" w:color="auto"/>
        <w:bottom w:val="none" w:sz="0" w:space="0" w:color="auto"/>
        <w:right w:val="none" w:sz="0" w:space="0" w:color="auto"/>
      </w:divBdr>
    </w:div>
    <w:div w:id="463012051">
      <w:bodyDiv w:val="1"/>
      <w:marLeft w:val="0"/>
      <w:marRight w:val="0"/>
      <w:marTop w:val="0"/>
      <w:marBottom w:val="0"/>
      <w:divBdr>
        <w:top w:val="none" w:sz="0" w:space="0" w:color="auto"/>
        <w:left w:val="none" w:sz="0" w:space="0" w:color="auto"/>
        <w:bottom w:val="none" w:sz="0" w:space="0" w:color="auto"/>
        <w:right w:val="none" w:sz="0" w:space="0" w:color="auto"/>
      </w:divBdr>
    </w:div>
    <w:div w:id="477571809">
      <w:bodyDiv w:val="1"/>
      <w:marLeft w:val="0"/>
      <w:marRight w:val="0"/>
      <w:marTop w:val="0"/>
      <w:marBottom w:val="0"/>
      <w:divBdr>
        <w:top w:val="none" w:sz="0" w:space="0" w:color="auto"/>
        <w:left w:val="none" w:sz="0" w:space="0" w:color="auto"/>
        <w:bottom w:val="none" w:sz="0" w:space="0" w:color="auto"/>
        <w:right w:val="none" w:sz="0" w:space="0" w:color="auto"/>
      </w:divBdr>
    </w:div>
    <w:div w:id="497961912">
      <w:bodyDiv w:val="1"/>
      <w:marLeft w:val="0"/>
      <w:marRight w:val="0"/>
      <w:marTop w:val="0"/>
      <w:marBottom w:val="0"/>
      <w:divBdr>
        <w:top w:val="none" w:sz="0" w:space="0" w:color="auto"/>
        <w:left w:val="none" w:sz="0" w:space="0" w:color="auto"/>
        <w:bottom w:val="none" w:sz="0" w:space="0" w:color="auto"/>
        <w:right w:val="none" w:sz="0" w:space="0" w:color="auto"/>
      </w:divBdr>
      <w:divsChild>
        <w:div w:id="148206047">
          <w:marLeft w:val="0"/>
          <w:marRight w:val="0"/>
          <w:marTop w:val="0"/>
          <w:marBottom w:val="0"/>
          <w:divBdr>
            <w:top w:val="none" w:sz="0" w:space="0" w:color="auto"/>
            <w:left w:val="none" w:sz="0" w:space="0" w:color="auto"/>
            <w:bottom w:val="none" w:sz="0" w:space="0" w:color="auto"/>
            <w:right w:val="none" w:sz="0" w:space="0" w:color="auto"/>
          </w:divBdr>
          <w:divsChild>
            <w:div w:id="856306175">
              <w:marLeft w:val="0"/>
              <w:marRight w:val="0"/>
              <w:marTop w:val="0"/>
              <w:marBottom w:val="0"/>
              <w:divBdr>
                <w:top w:val="none" w:sz="0" w:space="0" w:color="auto"/>
                <w:left w:val="none" w:sz="0" w:space="0" w:color="auto"/>
                <w:bottom w:val="none" w:sz="0" w:space="0" w:color="auto"/>
                <w:right w:val="none" w:sz="0" w:space="0" w:color="auto"/>
              </w:divBdr>
              <w:divsChild>
                <w:div w:id="880941539">
                  <w:marLeft w:val="0"/>
                  <w:marRight w:val="0"/>
                  <w:marTop w:val="0"/>
                  <w:marBottom w:val="0"/>
                  <w:divBdr>
                    <w:top w:val="none" w:sz="0" w:space="0" w:color="auto"/>
                    <w:left w:val="none" w:sz="0" w:space="0" w:color="auto"/>
                    <w:bottom w:val="none" w:sz="0" w:space="0" w:color="auto"/>
                    <w:right w:val="none" w:sz="0" w:space="0" w:color="auto"/>
                  </w:divBdr>
                  <w:divsChild>
                    <w:div w:id="1535583276">
                      <w:marLeft w:val="0"/>
                      <w:marRight w:val="0"/>
                      <w:marTop w:val="0"/>
                      <w:marBottom w:val="0"/>
                      <w:divBdr>
                        <w:top w:val="none" w:sz="0" w:space="0" w:color="auto"/>
                        <w:left w:val="none" w:sz="0" w:space="0" w:color="auto"/>
                        <w:bottom w:val="none" w:sz="0" w:space="0" w:color="auto"/>
                        <w:right w:val="none" w:sz="0" w:space="0" w:color="auto"/>
                      </w:divBdr>
                      <w:divsChild>
                        <w:div w:id="107959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4124963">
      <w:bodyDiv w:val="1"/>
      <w:marLeft w:val="0"/>
      <w:marRight w:val="0"/>
      <w:marTop w:val="0"/>
      <w:marBottom w:val="0"/>
      <w:divBdr>
        <w:top w:val="none" w:sz="0" w:space="0" w:color="auto"/>
        <w:left w:val="none" w:sz="0" w:space="0" w:color="auto"/>
        <w:bottom w:val="none" w:sz="0" w:space="0" w:color="auto"/>
        <w:right w:val="none" w:sz="0" w:space="0" w:color="auto"/>
      </w:divBdr>
    </w:div>
    <w:div w:id="554509161">
      <w:bodyDiv w:val="1"/>
      <w:marLeft w:val="0"/>
      <w:marRight w:val="0"/>
      <w:marTop w:val="0"/>
      <w:marBottom w:val="0"/>
      <w:divBdr>
        <w:top w:val="none" w:sz="0" w:space="0" w:color="auto"/>
        <w:left w:val="none" w:sz="0" w:space="0" w:color="auto"/>
        <w:bottom w:val="none" w:sz="0" w:space="0" w:color="auto"/>
        <w:right w:val="none" w:sz="0" w:space="0" w:color="auto"/>
      </w:divBdr>
    </w:div>
    <w:div w:id="630594714">
      <w:bodyDiv w:val="1"/>
      <w:marLeft w:val="0"/>
      <w:marRight w:val="0"/>
      <w:marTop w:val="0"/>
      <w:marBottom w:val="0"/>
      <w:divBdr>
        <w:top w:val="none" w:sz="0" w:space="0" w:color="auto"/>
        <w:left w:val="none" w:sz="0" w:space="0" w:color="auto"/>
        <w:bottom w:val="none" w:sz="0" w:space="0" w:color="auto"/>
        <w:right w:val="none" w:sz="0" w:space="0" w:color="auto"/>
      </w:divBdr>
    </w:div>
    <w:div w:id="698896880">
      <w:bodyDiv w:val="1"/>
      <w:marLeft w:val="0"/>
      <w:marRight w:val="0"/>
      <w:marTop w:val="0"/>
      <w:marBottom w:val="0"/>
      <w:divBdr>
        <w:top w:val="none" w:sz="0" w:space="0" w:color="auto"/>
        <w:left w:val="none" w:sz="0" w:space="0" w:color="auto"/>
        <w:bottom w:val="none" w:sz="0" w:space="0" w:color="auto"/>
        <w:right w:val="none" w:sz="0" w:space="0" w:color="auto"/>
      </w:divBdr>
    </w:div>
    <w:div w:id="714351734">
      <w:bodyDiv w:val="1"/>
      <w:marLeft w:val="0"/>
      <w:marRight w:val="0"/>
      <w:marTop w:val="0"/>
      <w:marBottom w:val="0"/>
      <w:divBdr>
        <w:top w:val="none" w:sz="0" w:space="0" w:color="auto"/>
        <w:left w:val="none" w:sz="0" w:space="0" w:color="auto"/>
        <w:bottom w:val="none" w:sz="0" w:space="0" w:color="auto"/>
        <w:right w:val="none" w:sz="0" w:space="0" w:color="auto"/>
      </w:divBdr>
    </w:div>
    <w:div w:id="751897184">
      <w:bodyDiv w:val="1"/>
      <w:marLeft w:val="0"/>
      <w:marRight w:val="0"/>
      <w:marTop w:val="0"/>
      <w:marBottom w:val="0"/>
      <w:divBdr>
        <w:top w:val="none" w:sz="0" w:space="0" w:color="auto"/>
        <w:left w:val="none" w:sz="0" w:space="0" w:color="auto"/>
        <w:bottom w:val="none" w:sz="0" w:space="0" w:color="auto"/>
        <w:right w:val="none" w:sz="0" w:space="0" w:color="auto"/>
      </w:divBdr>
    </w:div>
    <w:div w:id="763111034">
      <w:bodyDiv w:val="1"/>
      <w:marLeft w:val="0"/>
      <w:marRight w:val="0"/>
      <w:marTop w:val="0"/>
      <w:marBottom w:val="0"/>
      <w:divBdr>
        <w:top w:val="none" w:sz="0" w:space="0" w:color="auto"/>
        <w:left w:val="none" w:sz="0" w:space="0" w:color="auto"/>
        <w:bottom w:val="none" w:sz="0" w:space="0" w:color="auto"/>
        <w:right w:val="none" w:sz="0" w:space="0" w:color="auto"/>
      </w:divBdr>
    </w:div>
    <w:div w:id="780415607">
      <w:bodyDiv w:val="1"/>
      <w:marLeft w:val="0"/>
      <w:marRight w:val="0"/>
      <w:marTop w:val="0"/>
      <w:marBottom w:val="0"/>
      <w:divBdr>
        <w:top w:val="none" w:sz="0" w:space="0" w:color="auto"/>
        <w:left w:val="none" w:sz="0" w:space="0" w:color="auto"/>
        <w:bottom w:val="none" w:sz="0" w:space="0" w:color="auto"/>
        <w:right w:val="none" w:sz="0" w:space="0" w:color="auto"/>
      </w:divBdr>
    </w:div>
    <w:div w:id="782919993">
      <w:bodyDiv w:val="1"/>
      <w:marLeft w:val="0"/>
      <w:marRight w:val="0"/>
      <w:marTop w:val="0"/>
      <w:marBottom w:val="0"/>
      <w:divBdr>
        <w:top w:val="none" w:sz="0" w:space="0" w:color="auto"/>
        <w:left w:val="none" w:sz="0" w:space="0" w:color="auto"/>
        <w:bottom w:val="none" w:sz="0" w:space="0" w:color="auto"/>
        <w:right w:val="none" w:sz="0" w:space="0" w:color="auto"/>
      </w:divBdr>
    </w:div>
    <w:div w:id="926039177">
      <w:bodyDiv w:val="1"/>
      <w:marLeft w:val="0"/>
      <w:marRight w:val="0"/>
      <w:marTop w:val="0"/>
      <w:marBottom w:val="0"/>
      <w:divBdr>
        <w:top w:val="none" w:sz="0" w:space="0" w:color="auto"/>
        <w:left w:val="none" w:sz="0" w:space="0" w:color="auto"/>
        <w:bottom w:val="none" w:sz="0" w:space="0" w:color="auto"/>
        <w:right w:val="none" w:sz="0" w:space="0" w:color="auto"/>
      </w:divBdr>
    </w:div>
    <w:div w:id="948438135">
      <w:bodyDiv w:val="1"/>
      <w:marLeft w:val="0"/>
      <w:marRight w:val="0"/>
      <w:marTop w:val="0"/>
      <w:marBottom w:val="0"/>
      <w:divBdr>
        <w:top w:val="none" w:sz="0" w:space="0" w:color="auto"/>
        <w:left w:val="none" w:sz="0" w:space="0" w:color="auto"/>
        <w:bottom w:val="none" w:sz="0" w:space="0" w:color="auto"/>
        <w:right w:val="none" w:sz="0" w:space="0" w:color="auto"/>
      </w:divBdr>
      <w:divsChild>
        <w:div w:id="870800675">
          <w:marLeft w:val="0"/>
          <w:marRight w:val="0"/>
          <w:marTop w:val="0"/>
          <w:marBottom w:val="0"/>
          <w:divBdr>
            <w:top w:val="none" w:sz="0" w:space="0" w:color="auto"/>
            <w:left w:val="none" w:sz="0" w:space="0" w:color="auto"/>
            <w:bottom w:val="none" w:sz="0" w:space="0" w:color="auto"/>
            <w:right w:val="none" w:sz="0" w:space="0" w:color="auto"/>
          </w:divBdr>
          <w:divsChild>
            <w:div w:id="1981035755">
              <w:marLeft w:val="0"/>
              <w:marRight w:val="0"/>
              <w:marTop w:val="0"/>
              <w:marBottom w:val="0"/>
              <w:divBdr>
                <w:top w:val="none" w:sz="0" w:space="0" w:color="auto"/>
                <w:left w:val="none" w:sz="0" w:space="0" w:color="auto"/>
                <w:bottom w:val="none" w:sz="0" w:space="0" w:color="auto"/>
                <w:right w:val="none" w:sz="0" w:space="0" w:color="auto"/>
              </w:divBdr>
              <w:divsChild>
                <w:div w:id="75944927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987436070">
      <w:bodyDiv w:val="1"/>
      <w:marLeft w:val="0"/>
      <w:marRight w:val="0"/>
      <w:marTop w:val="0"/>
      <w:marBottom w:val="0"/>
      <w:divBdr>
        <w:top w:val="none" w:sz="0" w:space="0" w:color="auto"/>
        <w:left w:val="none" w:sz="0" w:space="0" w:color="auto"/>
        <w:bottom w:val="none" w:sz="0" w:space="0" w:color="auto"/>
        <w:right w:val="none" w:sz="0" w:space="0" w:color="auto"/>
      </w:divBdr>
    </w:div>
    <w:div w:id="987854729">
      <w:bodyDiv w:val="1"/>
      <w:marLeft w:val="0"/>
      <w:marRight w:val="0"/>
      <w:marTop w:val="0"/>
      <w:marBottom w:val="0"/>
      <w:divBdr>
        <w:top w:val="none" w:sz="0" w:space="0" w:color="auto"/>
        <w:left w:val="none" w:sz="0" w:space="0" w:color="auto"/>
        <w:bottom w:val="none" w:sz="0" w:space="0" w:color="auto"/>
        <w:right w:val="none" w:sz="0" w:space="0" w:color="auto"/>
      </w:divBdr>
    </w:div>
    <w:div w:id="1032920038">
      <w:bodyDiv w:val="1"/>
      <w:marLeft w:val="0"/>
      <w:marRight w:val="0"/>
      <w:marTop w:val="0"/>
      <w:marBottom w:val="0"/>
      <w:divBdr>
        <w:top w:val="none" w:sz="0" w:space="0" w:color="auto"/>
        <w:left w:val="none" w:sz="0" w:space="0" w:color="auto"/>
        <w:bottom w:val="none" w:sz="0" w:space="0" w:color="auto"/>
        <w:right w:val="none" w:sz="0" w:space="0" w:color="auto"/>
      </w:divBdr>
    </w:div>
    <w:div w:id="1044719132">
      <w:bodyDiv w:val="1"/>
      <w:marLeft w:val="0"/>
      <w:marRight w:val="0"/>
      <w:marTop w:val="0"/>
      <w:marBottom w:val="0"/>
      <w:divBdr>
        <w:top w:val="none" w:sz="0" w:space="0" w:color="auto"/>
        <w:left w:val="none" w:sz="0" w:space="0" w:color="auto"/>
        <w:bottom w:val="none" w:sz="0" w:space="0" w:color="auto"/>
        <w:right w:val="none" w:sz="0" w:space="0" w:color="auto"/>
      </w:divBdr>
    </w:div>
    <w:div w:id="1091463427">
      <w:bodyDiv w:val="1"/>
      <w:marLeft w:val="0"/>
      <w:marRight w:val="0"/>
      <w:marTop w:val="0"/>
      <w:marBottom w:val="0"/>
      <w:divBdr>
        <w:top w:val="none" w:sz="0" w:space="0" w:color="auto"/>
        <w:left w:val="none" w:sz="0" w:space="0" w:color="auto"/>
        <w:bottom w:val="none" w:sz="0" w:space="0" w:color="auto"/>
        <w:right w:val="none" w:sz="0" w:space="0" w:color="auto"/>
      </w:divBdr>
    </w:div>
    <w:div w:id="1174418645">
      <w:bodyDiv w:val="1"/>
      <w:marLeft w:val="0"/>
      <w:marRight w:val="0"/>
      <w:marTop w:val="0"/>
      <w:marBottom w:val="0"/>
      <w:divBdr>
        <w:top w:val="none" w:sz="0" w:space="0" w:color="auto"/>
        <w:left w:val="none" w:sz="0" w:space="0" w:color="auto"/>
        <w:bottom w:val="none" w:sz="0" w:space="0" w:color="auto"/>
        <w:right w:val="none" w:sz="0" w:space="0" w:color="auto"/>
      </w:divBdr>
    </w:div>
    <w:div w:id="1184712587">
      <w:bodyDiv w:val="1"/>
      <w:marLeft w:val="0"/>
      <w:marRight w:val="0"/>
      <w:marTop w:val="0"/>
      <w:marBottom w:val="0"/>
      <w:divBdr>
        <w:top w:val="none" w:sz="0" w:space="0" w:color="auto"/>
        <w:left w:val="none" w:sz="0" w:space="0" w:color="auto"/>
        <w:bottom w:val="none" w:sz="0" w:space="0" w:color="auto"/>
        <w:right w:val="none" w:sz="0" w:space="0" w:color="auto"/>
      </w:divBdr>
    </w:div>
    <w:div w:id="1241865760">
      <w:bodyDiv w:val="1"/>
      <w:marLeft w:val="0"/>
      <w:marRight w:val="0"/>
      <w:marTop w:val="0"/>
      <w:marBottom w:val="0"/>
      <w:divBdr>
        <w:top w:val="none" w:sz="0" w:space="0" w:color="auto"/>
        <w:left w:val="none" w:sz="0" w:space="0" w:color="auto"/>
        <w:bottom w:val="none" w:sz="0" w:space="0" w:color="auto"/>
        <w:right w:val="none" w:sz="0" w:space="0" w:color="auto"/>
      </w:divBdr>
    </w:div>
    <w:div w:id="1256208088">
      <w:bodyDiv w:val="1"/>
      <w:marLeft w:val="0"/>
      <w:marRight w:val="0"/>
      <w:marTop w:val="0"/>
      <w:marBottom w:val="0"/>
      <w:divBdr>
        <w:top w:val="none" w:sz="0" w:space="0" w:color="auto"/>
        <w:left w:val="none" w:sz="0" w:space="0" w:color="auto"/>
        <w:bottom w:val="none" w:sz="0" w:space="0" w:color="auto"/>
        <w:right w:val="none" w:sz="0" w:space="0" w:color="auto"/>
      </w:divBdr>
    </w:div>
    <w:div w:id="1268807069">
      <w:bodyDiv w:val="1"/>
      <w:marLeft w:val="0"/>
      <w:marRight w:val="0"/>
      <w:marTop w:val="0"/>
      <w:marBottom w:val="0"/>
      <w:divBdr>
        <w:top w:val="none" w:sz="0" w:space="0" w:color="auto"/>
        <w:left w:val="none" w:sz="0" w:space="0" w:color="auto"/>
        <w:bottom w:val="none" w:sz="0" w:space="0" w:color="auto"/>
        <w:right w:val="none" w:sz="0" w:space="0" w:color="auto"/>
      </w:divBdr>
    </w:div>
    <w:div w:id="1321077643">
      <w:bodyDiv w:val="1"/>
      <w:marLeft w:val="0"/>
      <w:marRight w:val="0"/>
      <w:marTop w:val="0"/>
      <w:marBottom w:val="0"/>
      <w:divBdr>
        <w:top w:val="none" w:sz="0" w:space="0" w:color="auto"/>
        <w:left w:val="none" w:sz="0" w:space="0" w:color="auto"/>
        <w:bottom w:val="none" w:sz="0" w:space="0" w:color="auto"/>
        <w:right w:val="none" w:sz="0" w:space="0" w:color="auto"/>
      </w:divBdr>
    </w:div>
    <w:div w:id="1336423203">
      <w:bodyDiv w:val="1"/>
      <w:marLeft w:val="0"/>
      <w:marRight w:val="0"/>
      <w:marTop w:val="0"/>
      <w:marBottom w:val="0"/>
      <w:divBdr>
        <w:top w:val="none" w:sz="0" w:space="0" w:color="auto"/>
        <w:left w:val="none" w:sz="0" w:space="0" w:color="auto"/>
        <w:bottom w:val="none" w:sz="0" w:space="0" w:color="auto"/>
        <w:right w:val="none" w:sz="0" w:space="0" w:color="auto"/>
      </w:divBdr>
    </w:div>
    <w:div w:id="1371569878">
      <w:bodyDiv w:val="1"/>
      <w:marLeft w:val="0"/>
      <w:marRight w:val="0"/>
      <w:marTop w:val="0"/>
      <w:marBottom w:val="0"/>
      <w:divBdr>
        <w:top w:val="none" w:sz="0" w:space="0" w:color="auto"/>
        <w:left w:val="none" w:sz="0" w:space="0" w:color="auto"/>
        <w:bottom w:val="none" w:sz="0" w:space="0" w:color="auto"/>
        <w:right w:val="none" w:sz="0" w:space="0" w:color="auto"/>
      </w:divBdr>
    </w:div>
    <w:div w:id="1401174608">
      <w:bodyDiv w:val="1"/>
      <w:marLeft w:val="0"/>
      <w:marRight w:val="0"/>
      <w:marTop w:val="0"/>
      <w:marBottom w:val="0"/>
      <w:divBdr>
        <w:top w:val="none" w:sz="0" w:space="0" w:color="auto"/>
        <w:left w:val="none" w:sz="0" w:space="0" w:color="auto"/>
        <w:bottom w:val="none" w:sz="0" w:space="0" w:color="auto"/>
        <w:right w:val="none" w:sz="0" w:space="0" w:color="auto"/>
      </w:divBdr>
    </w:div>
    <w:div w:id="1435781196">
      <w:bodyDiv w:val="1"/>
      <w:marLeft w:val="0"/>
      <w:marRight w:val="0"/>
      <w:marTop w:val="0"/>
      <w:marBottom w:val="0"/>
      <w:divBdr>
        <w:top w:val="none" w:sz="0" w:space="0" w:color="auto"/>
        <w:left w:val="none" w:sz="0" w:space="0" w:color="auto"/>
        <w:bottom w:val="none" w:sz="0" w:space="0" w:color="auto"/>
        <w:right w:val="none" w:sz="0" w:space="0" w:color="auto"/>
      </w:divBdr>
    </w:div>
    <w:div w:id="1448355960">
      <w:bodyDiv w:val="1"/>
      <w:marLeft w:val="0"/>
      <w:marRight w:val="0"/>
      <w:marTop w:val="0"/>
      <w:marBottom w:val="0"/>
      <w:divBdr>
        <w:top w:val="none" w:sz="0" w:space="0" w:color="auto"/>
        <w:left w:val="none" w:sz="0" w:space="0" w:color="auto"/>
        <w:bottom w:val="none" w:sz="0" w:space="0" w:color="auto"/>
        <w:right w:val="none" w:sz="0" w:space="0" w:color="auto"/>
      </w:divBdr>
    </w:div>
    <w:div w:id="1477838580">
      <w:bodyDiv w:val="1"/>
      <w:marLeft w:val="0"/>
      <w:marRight w:val="0"/>
      <w:marTop w:val="0"/>
      <w:marBottom w:val="0"/>
      <w:divBdr>
        <w:top w:val="none" w:sz="0" w:space="0" w:color="auto"/>
        <w:left w:val="none" w:sz="0" w:space="0" w:color="auto"/>
        <w:bottom w:val="none" w:sz="0" w:space="0" w:color="auto"/>
        <w:right w:val="none" w:sz="0" w:space="0" w:color="auto"/>
      </w:divBdr>
    </w:div>
    <w:div w:id="1501581713">
      <w:bodyDiv w:val="1"/>
      <w:marLeft w:val="0"/>
      <w:marRight w:val="0"/>
      <w:marTop w:val="0"/>
      <w:marBottom w:val="0"/>
      <w:divBdr>
        <w:top w:val="none" w:sz="0" w:space="0" w:color="auto"/>
        <w:left w:val="none" w:sz="0" w:space="0" w:color="auto"/>
        <w:bottom w:val="none" w:sz="0" w:space="0" w:color="auto"/>
        <w:right w:val="none" w:sz="0" w:space="0" w:color="auto"/>
      </w:divBdr>
    </w:div>
    <w:div w:id="1620641625">
      <w:bodyDiv w:val="1"/>
      <w:marLeft w:val="0"/>
      <w:marRight w:val="0"/>
      <w:marTop w:val="0"/>
      <w:marBottom w:val="0"/>
      <w:divBdr>
        <w:top w:val="none" w:sz="0" w:space="0" w:color="auto"/>
        <w:left w:val="none" w:sz="0" w:space="0" w:color="auto"/>
        <w:bottom w:val="none" w:sz="0" w:space="0" w:color="auto"/>
        <w:right w:val="none" w:sz="0" w:space="0" w:color="auto"/>
      </w:divBdr>
    </w:div>
    <w:div w:id="1644506772">
      <w:bodyDiv w:val="1"/>
      <w:marLeft w:val="0"/>
      <w:marRight w:val="0"/>
      <w:marTop w:val="0"/>
      <w:marBottom w:val="0"/>
      <w:divBdr>
        <w:top w:val="none" w:sz="0" w:space="0" w:color="auto"/>
        <w:left w:val="none" w:sz="0" w:space="0" w:color="auto"/>
        <w:bottom w:val="none" w:sz="0" w:space="0" w:color="auto"/>
        <w:right w:val="none" w:sz="0" w:space="0" w:color="auto"/>
      </w:divBdr>
    </w:div>
    <w:div w:id="1670475143">
      <w:bodyDiv w:val="1"/>
      <w:marLeft w:val="0"/>
      <w:marRight w:val="0"/>
      <w:marTop w:val="0"/>
      <w:marBottom w:val="0"/>
      <w:divBdr>
        <w:top w:val="none" w:sz="0" w:space="0" w:color="auto"/>
        <w:left w:val="none" w:sz="0" w:space="0" w:color="auto"/>
        <w:bottom w:val="none" w:sz="0" w:space="0" w:color="auto"/>
        <w:right w:val="none" w:sz="0" w:space="0" w:color="auto"/>
      </w:divBdr>
    </w:div>
    <w:div w:id="1714311768">
      <w:bodyDiv w:val="1"/>
      <w:marLeft w:val="0"/>
      <w:marRight w:val="0"/>
      <w:marTop w:val="0"/>
      <w:marBottom w:val="0"/>
      <w:divBdr>
        <w:top w:val="none" w:sz="0" w:space="0" w:color="auto"/>
        <w:left w:val="none" w:sz="0" w:space="0" w:color="auto"/>
        <w:bottom w:val="none" w:sz="0" w:space="0" w:color="auto"/>
        <w:right w:val="none" w:sz="0" w:space="0" w:color="auto"/>
      </w:divBdr>
    </w:div>
    <w:div w:id="1740592460">
      <w:bodyDiv w:val="1"/>
      <w:marLeft w:val="0"/>
      <w:marRight w:val="0"/>
      <w:marTop w:val="0"/>
      <w:marBottom w:val="0"/>
      <w:divBdr>
        <w:top w:val="none" w:sz="0" w:space="0" w:color="auto"/>
        <w:left w:val="none" w:sz="0" w:space="0" w:color="auto"/>
        <w:bottom w:val="none" w:sz="0" w:space="0" w:color="auto"/>
        <w:right w:val="none" w:sz="0" w:space="0" w:color="auto"/>
      </w:divBdr>
    </w:div>
    <w:div w:id="1768386924">
      <w:bodyDiv w:val="1"/>
      <w:marLeft w:val="0"/>
      <w:marRight w:val="0"/>
      <w:marTop w:val="0"/>
      <w:marBottom w:val="0"/>
      <w:divBdr>
        <w:top w:val="none" w:sz="0" w:space="0" w:color="auto"/>
        <w:left w:val="none" w:sz="0" w:space="0" w:color="auto"/>
        <w:bottom w:val="none" w:sz="0" w:space="0" w:color="auto"/>
        <w:right w:val="none" w:sz="0" w:space="0" w:color="auto"/>
      </w:divBdr>
    </w:div>
    <w:div w:id="1809349014">
      <w:bodyDiv w:val="1"/>
      <w:marLeft w:val="0"/>
      <w:marRight w:val="0"/>
      <w:marTop w:val="0"/>
      <w:marBottom w:val="0"/>
      <w:divBdr>
        <w:top w:val="none" w:sz="0" w:space="0" w:color="auto"/>
        <w:left w:val="none" w:sz="0" w:space="0" w:color="auto"/>
        <w:bottom w:val="none" w:sz="0" w:space="0" w:color="auto"/>
        <w:right w:val="none" w:sz="0" w:space="0" w:color="auto"/>
      </w:divBdr>
      <w:divsChild>
        <w:div w:id="878854371">
          <w:marLeft w:val="432"/>
          <w:marRight w:val="0"/>
          <w:marTop w:val="0"/>
          <w:marBottom w:val="0"/>
          <w:divBdr>
            <w:top w:val="none" w:sz="0" w:space="0" w:color="auto"/>
            <w:left w:val="none" w:sz="0" w:space="0" w:color="auto"/>
            <w:bottom w:val="none" w:sz="0" w:space="0" w:color="auto"/>
            <w:right w:val="none" w:sz="0" w:space="0" w:color="auto"/>
          </w:divBdr>
        </w:div>
      </w:divsChild>
    </w:div>
    <w:div w:id="1814369657">
      <w:bodyDiv w:val="1"/>
      <w:marLeft w:val="0"/>
      <w:marRight w:val="0"/>
      <w:marTop w:val="0"/>
      <w:marBottom w:val="0"/>
      <w:divBdr>
        <w:top w:val="none" w:sz="0" w:space="0" w:color="auto"/>
        <w:left w:val="none" w:sz="0" w:space="0" w:color="auto"/>
        <w:bottom w:val="none" w:sz="0" w:space="0" w:color="auto"/>
        <w:right w:val="none" w:sz="0" w:space="0" w:color="auto"/>
      </w:divBdr>
    </w:div>
    <w:div w:id="1904490585">
      <w:bodyDiv w:val="1"/>
      <w:marLeft w:val="0"/>
      <w:marRight w:val="0"/>
      <w:marTop w:val="0"/>
      <w:marBottom w:val="0"/>
      <w:divBdr>
        <w:top w:val="none" w:sz="0" w:space="0" w:color="auto"/>
        <w:left w:val="none" w:sz="0" w:space="0" w:color="auto"/>
        <w:bottom w:val="none" w:sz="0" w:space="0" w:color="auto"/>
        <w:right w:val="none" w:sz="0" w:space="0" w:color="auto"/>
      </w:divBdr>
    </w:div>
    <w:div w:id="1967200816">
      <w:bodyDiv w:val="1"/>
      <w:marLeft w:val="0"/>
      <w:marRight w:val="0"/>
      <w:marTop w:val="0"/>
      <w:marBottom w:val="0"/>
      <w:divBdr>
        <w:top w:val="none" w:sz="0" w:space="0" w:color="auto"/>
        <w:left w:val="none" w:sz="0" w:space="0" w:color="auto"/>
        <w:bottom w:val="none" w:sz="0" w:space="0" w:color="auto"/>
        <w:right w:val="none" w:sz="0" w:space="0" w:color="auto"/>
      </w:divBdr>
    </w:div>
    <w:div w:id="2052487482">
      <w:bodyDiv w:val="1"/>
      <w:marLeft w:val="0"/>
      <w:marRight w:val="0"/>
      <w:marTop w:val="0"/>
      <w:marBottom w:val="0"/>
      <w:divBdr>
        <w:top w:val="none" w:sz="0" w:space="0" w:color="auto"/>
        <w:left w:val="none" w:sz="0" w:space="0" w:color="auto"/>
        <w:bottom w:val="none" w:sz="0" w:space="0" w:color="auto"/>
        <w:right w:val="none" w:sz="0" w:space="0" w:color="auto"/>
      </w:divBdr>
    </w:div>
    <w:div w:id="2067755116">
      <w:bodyDiv w:val="1"/>
      <w:marLeft w:val="0"/>
      <w:marRight w:val="0"/>
      <w:marTop w:val="0"/>
      <w:marBottom w:val="0"/>
      <w:divBdr>
        <w:top w:val="none" w:sz="0" w:space="0" w:color="auto"/>
        <w:left w:val="none" w:sz="0" w:space="0" w:color="auto"/>
        <w:bottom w:val="none" w:sz="0" w:space="0" w:color="auto"/>
        <w:right w:val="none" w:sz="0" w:space="0" w:color="auto"/>
      </w:divBdr>
    </w:div>
    <w:div w:id="2091459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1060615&#33707;&#34349;&#33922;&#39089;&#39080;&#20013;&#22830;&#28797;&#23475;&#25033;&#35722;&#20013;&#24515;&#32317;&#32080;&#22577;&#21578;(&#20839;&#25919;&#37096;&#25552;&#22577;)\4.&#33707;&#34349;&#33922;&#39089;&#39080;&#32317;&#32080;&#22577;&#21578;\1060615&#33707;&#34349;&#33922;&#39089;&#39080;&#20013;&#22830;&#28797;&#23475;&#25033;&#35722;&#20013;&#24515;&#32317;&#32080;&#22577;&#21578;(&#20839;&#25919;&#37096;&#24409;&#25972;&#38515;&#22577;)&#22294;1(&#23553;&#38754;).docx" TargetMode="External"/><Relationship Id="rId18" Type="http://schemas.openxmlformats.org/officeDocument/2006/relationships/hyperlink" Target="file:///C:\1060615&#33707;&#34349;&#33922;&#39089;&#39080;&#20013;&#22830;&#28797;&#23475;&#25033;&#35722;&#20013;&#24515;&#32317;&#32080;&#22577;&#21578;(&#20839;&#25919;&#37096;&#25552;&#22577;)\4.&#33707;&#34349;&#33922;&#39089;&#39080;&#32317;&#32080;&#22577;&#21578;\1060615&#33707;&#34349;&#33922;&#39089;&#39080;&#20013;&#22830;&#28797;&#23475;&#25033;&#35722;&#20013;&#24515;&#32317;&#32080;&#22577;&#21578;(&#20839;&#25919;&#37096;&#24409;&#25972;&#38515;&#22577;)&#22294;1(&#23553;&#38754;).docx" TargetMode="External"/><Relationship Id="rId26" Type="http://schemas.openxmlformats.org/officeDocument/2006/relationships/image" Target="media/image7.png"/><Relationship Id="rId39" Type="http://schemas.openxmlformats.org/officeDocument/2006/relationships/hyperlink" Target="http://www.taichung.gov.tw/ct.asp?xItem=1745828&amp;ctNode=24068&amp;mp=1001D" TargetMode="External"/><Relationship Id="rId21" Type="http://schemas.openxmlformats.org/officeDocument/2006/relationships/image" Target="media/image2.png"/><Relationship Id="rId34" Type="http://schemas.openxmlformats.org/officeDocument/2006/relationships/hyperlink" Target="http://www.taichung.gov.tw/ct.asp?xItem=1746382&amp;ctNode=24068&amp;mp=1001d" TargetMode="External"/><Relationship Id="rId42" Type="http://schemas.openxmlformats.org/officeDocument/2006/relationships/hyperlink" Target="http://www.taichung.gov.tw/ct.asp?xItem=1746179&amp;ctNode=24068&amp;mp=1001D" TargetMode="External"/><Relationship Id="rId47" Type="http://schemas.openxmlformats.org/officeDocument/2006/relationships/image" Target="media/image11.emf"/><Relationship Id="rId50" Type="http://schemas.openxmlformats.org/officeDocument/2006/relationships/hyperlink" Target="http://law.ndppc.nat.gov.tw/GNFA/Chi/FLAW/LW02040.asp?lsid=FL057363" TargetMode="External"/><Relationship Id="rId55" Type="http://schemas.openxmlformats.org/officeDocument/2006/relationships/hyperlink" Target="javascript:__doPostBack('ctl00$ContentPlaceHolder1$DataGV','Sort$NRT_REPMODE')" TargetMode="External"/><Relationship Id="rId63" Type="http://schemas.openxmlformats.org/officeDocument/2006/relationships/image" Target="media/image19.jpe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file:///C:\1060615&#33707;&#34349;&#33922;&#39089;&#39080;&#20013;&#22830;&#28797;&#23475;&#25033;&#35722;&#20013;&#24515;&#32317;&#32080;&#22577;&#21578;(&#20839;&#25919;&#37096;&#25552;&#22577;)\4.&#33707;&#34349;&#33922;&#39089;&#39080;&#32317;&#32080;&#22577;&#21578;\1060615&#33707;&#34349;&#33922;&#39089;&#39080;&#20013;&#22830;&#28797;&#23475;&#25033;&#35722;&#20013;&#24515;&#32317;&#32080;&#22577;&#21578;(&#20839;&#25919;&#37096;&#24409;&#25972;&#38515;&#22577;)&#22294;1(&#23553;&#38754;).docx" TargetMode="External"/><Relationship Id="rId29" Type="http://schemas.openxmlformats.org/officeDocument/2006/relationships/hyperlink" Target="http://www.taichung.gov.tw/ct.asp?xItem=1746072&amp;ctNode=24562&amp;mp=1001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1060615&#33707;&#34349;&#33922;&#39089;&#39080;&#20013;&#22830;&#28797;&#23475;&#25033;&#35722;&#20013;&#24515;&#32317;&#32080;&#22577;&#21578;(&#20839;&#25919;&#37096;&#25552;&#22577;)\4.&#33707;&#34349;&#33922;&#39089;&#39080;&#32317;&#32080;&#22577;&#21578;\1060615&#33707;&#34349;&#33922;&#39089;&#39080;&#20013;&#22830;&#28797;&#23475;&#25033;&#35722;&#20013;&#24515;&#32317;&#32080;&#22577;&#21578;(&#20839;&#25919;&#37096;&#24409;&#25972;&#38515;&#22577;)&#22294;1(&#23553;&#38754;).docx" TargetMode="External"/><Relationship Id="rId24" Type="http://schemas.openxmlformats.org/officeDocument/2006/relationships/image" Target="media/image5.png"/><Relationship Id="rId32" Type="http://schemas.openxmlformats.org/officeDocument/2006/relationships/hyperlink" Target="http://www.taichung.gov.tw/ct.asp?xItem=1746594&amp;ctNode=24068&amp;mp=1001D" TargetMode="External"/><Relationship Id="rId37" Type="http://schemas.openxmlformats.org/officeDocument/2006/relationships/hyperlink" Target="http://www.taichung.gov.tw/ct.asp?xItem=1746030&amp;ctNode=24068&amp;mp=1001D" TargetMode="External"/><Relationship Id="rId40" Type="http://schemas.openxmlformats.org/officeDocument/2006/relationships/hyperlink" Target="http://www.taichung.gov.tw/ct.asp?xItem=1746177&amp;ctNode=24068&amp;mp=1001D" TargetMode="External"/><Relationship Id="rId45" Type="http://schemas.openxmlformats.org/officeDocument/2006/relationships/image" Target="media/image9.emf"/><Relationship Id="rId53" Type="http://schemas.openxmlformats.org/officeDocument/2006/relationships/image" Target="media/image16.jpeg"/><Relationship Id="rId58" Type="http://schemas.openxmlformats.org/officeDocument/2006/relationships/hyperlink" Target="javascript:__doPostBack('ctl00$ContentPlaceHolder1$DataGV','Sort$NRT_NEARAREA')" TargetMode="External"/><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file:///C:\1060615&#33707;&#34349;&#33922;&#39089;&#39080;&#20013;&#22830;&#28797;&#23475;&#25033;&#35722;&#20013;&#24515;&#32317;&#32080;&#22577;&#21578;(&#20839;&#25919;&#37096;&#25552;&#22577;)\4.&#33707;&#34349;&#33922;&#39089;&#39080;&#32317;&#32080;&#22577;&#21578;\1060615&#33707;&#34349;&#33922;&#39089;&#39080;&#20013;&#22830;&#28797;&#23475;&#25033;&#35722;&#20013;&#24515;&#32317;&#32080;&#22577;&#21578;(&#20839;&#25919;&#37096;&#24409;&#25972;&#38515;&#22577;)&#22294;1(&#23553;&#38754;).docx" TargetMode="External"/><Relationship Id="rId23" Type="http://schemas.openxmlformats.org/officeDocument/2006/relationships/image" Target="media/image4.jpeg"/><Relationship Id="rId28" Type="http://schemas.openxmlformats.org/officeDocument/2006/relationships/hyperlink" Target="http://www.labor.taichung.gov.tw/ct.asp?xItem=1745558&amp;ctNode=1359&amp;mp=117010" TargetMode="External"/><Relationship Id="rId36" Type="http://schemas.openxmlformats.org/officeDocument/2006/relationships/hyperlink" Target="http://www.economic.taichung.gov.tw/ct.asp?xItem=1748950&amp;ctNode=1733&amp;mp=134010" TargetMode="External"/><Relationship Id="rId49" Type="http://schemas.openxmlformats.org/officeDocument/2006/relationships/image" Target="media/image13.jpeg"/><Relationship Id="rId57" Type="http://schemas.openxmlformats.org/officeDocument/2006/relationships/hyperlink" Target="javascript:__doPostBack('ctl00$ContentPlaceHolder1$DataGV','Sort$NRT_REPMODE')" TargetMode="External"/><Relationship Id="rId61" Type="http://schemas.openxmlformats.org/officeDocument/2006/relationships/image" Target="media/image17.jpeg"/><Relationship Id="rId10" Type="http://schemas.openxmlformats.org/officeDocument/2006/relationships/hyperlink" Target="file:///C:\1060615&#33707;&#34349;&#33922;&#39089;&#39080;&#20013;&#22830;&#28797;&#23475;&#25033;&#35722;&#20013;&#24515;&#32317;&#32080;&#22577;&#21578;(&#20839;&#25919;&#37096;&#25552;&#22577;)\4.&#33707;&#34349;&#33922;&#39089;&#39080;&#32317;&#32080;&#22577;&#21578;\1060615&#33707;&#34349;&#33922;&#39089;&#39080;&#20013;&#22830;&#28797;&#23475;&#25033;&#35722;&#20013;&#24515;&#32317;&#32080;&#22577;&#21578;(&#20839;&#25919;&#37096;&#24409;&#25972;&#38515;&#22577;)&#22294;1(&#23553;&#38754;).docx" TargetMode="External"/><Relationship Id="rId19" Type="http://schemas.openxmlformats.org/officeDocument/2006/relationships/footer" Target="footer2.xml"/><Relationship Id="rId31" Type="http://schemas.openxmlformats.org/officeDocument/2006/relationships/hyperlink" Target="http://www.legal.taichung.gov.tw/ct.asp?xItem=1746304&amp;ctNode=1039&amp;mp=122010" TargetMode="External"/><Relationship Id="rId44" Type="http://schemas.openxmlformats.org/officeDocument/2006/relationships/hyperlink" Target="http://www.taichung.gov.tw/ct.asp?xItem=1745587&amp;ctNode=24068&amp;mp=1001D" TargetMode="External"/><Relationship Id="rId52" Type="http://schemas.openxmlformats.org/officeDocument/2006/relationships/image" Target="media/image15.jpeg"/><Relationship Id="rId60" Type="http://schemas.openxmlformats.org/officeDocument/2006/relationships/hyperlink" Target="http://r.search.yahoo.com/_ylt=A8tUwYzgq31Ys3sA42Jr1gt.;_ylu=X3oDMTByYzhha3F2BGNvbG8DdHcxBHBvcwMxBHZ0aWQDBHNlYwNzcg--/RV=2/RE=1484659808/RO=10/RU=http%3a%2f%2fwww.railway.gov.tw%2ftw%2f/RK=0/RS=zu4orK_d2v5a4zqBau2oP8ZMum8-" TargetMode="External"/><Relationship Id="rId65" Type="http://schemas.openxmlformats.org/officeDocument/2006/relationships/hyperlink" Target="http://law.ndppc.nat.gov.tw/GNFA/Chi/FLAW/LW02040.asp?lsid=FL057363"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1060615&#33707;&#34349;&#33922;&#39089;&#39080;&#20013;&#22830;&#28797;&#23475;&#25033;&#35722;&#20013;&#24515;&#32317;&#32080;&#22577;&#21578;(&#20839;&#25919;&#37096;&#25552;&#22577;)\4.&#33707;&#34349;&#33922;&#39089;&#39080;&#32317;&#32080;&#22577;&#21578;\1060615&#33707;&#34349;&#33922;&#39089;&#39080;&#20013;&#22830;&#28797;&#23475;&#25033;&#35722;&#20013;&#24515;&#32317;&#32080;&#22577;&#21578;(&#20839;&#25919;&#37096;&#24409;&#25972;&#38515;&#22577;)&#22294;1(&#23553;&#38754;).docx"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hyperlink" Target="http://www.taichung.gov.tw/ct.asp?xItem=1762142&amp;ctNode=24562&amp;mp=1001D" TargetMode="External"/><Relationship Id="rId35" Type="http://schemas.openxmlformats.org/officeDocument/2006/relationships/hyperlink" Target="http://www.taichung.gov.tw/ct.asp?xItem=1746454&amp;ctNode=24068&amp;mp=1001D" TargetMode="External"/><Relationship Id="rId43" Type="http://schemas.openxmlformats.org/officeDocument/2006/relationships/hyperlink" Target="http://www.taichung.gov.tw/ct.asp?xItem=1745732&amp;ctNode=24068&amp;mp=1001D" TargetMode="External"/><Relationship Id="rId48" Type="http://schemas.openxmlformats.org/officeDocument/2006/relationships/image" Target="media/image12.emf"/><Relationship Id="rId56" Type="http://schemas.openxmlformats.org/officeDocument/2006/relationships/hyperlink" Target="javascript:__doPostBack('ctl00$ContentPlaceHolder1$DataGV','Sort$NRT_NEARAREA')" TargetMode="External"/><Relationship Id="rId64" Type="http://schemas.openxmlformats.org/officeDocument/2006/relationships/image" Target="media/image20.emf"/><Relationship Id="rId8" Type="http://schemas.openxmlformats.org/officeDocument/2006/relationships/endnotes" Target="endnotes.xml"/><Relationship Id="rId51" Type="http://schemas.openxmlformats.org/officeDocument/2006/relationships/image" Target="media/image14.jpeg"/><Relationship Id="rId3" Type="http://schemas.openxmlformats.org/officeDocument/2006/relationships/styles" Target="styles.xml"/><Relationship Id="rId12" Type="http://schemas.openxmlformats.org/officeDocument/2006/relationships/hyperlink" Target="file:///C:\1060615&#33707;&#34349;&#33922;&#39089;&#39080;&#20013;&#22830;&#28797;&#23475;&#25033;&#35722;&#20013;&#24515;&#32317;&#32080;&#22577;&#21578;(&#20839;&#25919;&#37096;&#25552;&#22577;)\4.&#33707;&#34349;&#33922;&#39089;&#39080;&#32317;&#32080;&#22577;&#21578;\1060615&#33707;&#34349;&#33922;&#39089;&#39080;&#20013;&#22830;&#28797;&#23475;&#25033;&#35722;&#20013;&#24515;&#32317;&#32080;&#22577;&#21578;(&#20839;&#25919;&#37096;&#24409;&#25972;&#38515;&#22577;)&#22294;1(&#23553;&#38754;).docx" TargetMode="External"/><Relationship Id="rId17" Type="http://schemas.openxmlformats.org/officeDocument/2006/relationships/hyperlink" Target="file:///C:\1060615&#33707;&#34349;&#33922;&#39089;&#39080;&#20013;&#22830;&#28797;&#23475;&#25033;&#35722;&#20013;&#24515;&#32317;&#32080;&#22577;&#21578;(&#20839;&#25919;&#37096;&#25552;&#22577;)\4.&#33707;&#34349;&#33922;&#39089;&#39080;&#32317;&#32080;&#22577;&#21578;\1060615&#33707;&#34349;&#33922;&#39089;&#39080;&#20013;&#22830;&#28797;&#23475;&#25033;&#35722;&#20013;&#24515;&#32317;&#32080;&#22577;&#21578;(&#20839;&#25919;&#37096;&#24409;&#25972;&#38515;&#22577;)&#22294;1(&#23553;&#38754;).docx" TargetMode="External"/><Relationship Id="rId25" Type="http://schemas.openxmlformats.org/officeDocument/2006/relationships/image" Target="media/image6.png"/><Relationship Id="rId33" Type="http://schemas.openxmlformats.org/officeDocument/2006/relationships/hyperlink" Target="http://www.agriculture.taichung.gov.tw/ct.asp?xItem=1747106&amp;ctNode=1381&amp;mp=119010" TargetMode="External"/><Relationship Id="rId38" Type="http://schemas.openxmlformats.org/officeDocument/2006/relationships/hyperlink" Target="http://www.taichung.gov.tw/ct.asp?xItem=1746417&amp;ctNode=24068&amp;mp=1001D" TargetMode="External"/><Relationship Id="rId46" Type="http://schemas.openxmlformats.org/officeDocument/2006/relationships/image" Target="media/image10.emf"/><Relationship Id="rId59" Type="http://schemas.openxmlformats.org/officeDocument/2006/relationships/hyperlink" Target="javascript:__doPostBack('ctl00$ContentPlaceHolder1$DataGV','Sort$NRT_REPMODE')" TargetMode="External"/><Relationship Id="rId67" Type="http://schemas.openxmlformats.org/officeDocument/2006/relationships/theme" Target="theme/theme1.xml"/><Relationship Id="rId20" Type="http://schemas.openxmlformats.org/officeDocument/2006/relationships/image" Target="media/image1.png"/><Relationship Id="rId41" Type="http://schemas.openxmlformats.org/officeDocument/2006/relationships/hyperlink" Target="http://www.taichung.gov.tw/ct.asp?xItem=1746043&amp;ctNode=24068&amp;mp=1001D" TargetMode="External"/><Relationship Id="rId54" Type="http://schemas.openxmlformats.org/officeDocument/2006/relationships/hyperlink" Target="javascript:__doPostBack('ctl00$ContentPlaceHolder1$DataGV','Sort$NRT_NEARAREA')" TargetMode="External"/><Relationship Id="rId62" Type="http://schemas.openxmlformats.org/officeDocument/2006/relationships/image" Target="media/image18.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E0648B-F013-4E63-8577-FB835709D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175</Pages>
  <Words>18047</Words>
  <Characters>102868</Characters>
  <Application>Microsoft Office Word</Application>
  <DocSecurity>0</DocSecurity>
  <Lines>857</Lines>
  <Paragraphs>241</Paragraphs>
  <ScaleCrop>false</ScaleCrop>
  <Company>EY</Company>
  <LinksUpToDate>false</LinksUpToDate>
  <CharactersWithSpaces>120674</CharactersWithSpaces>
  <SharedDoc>false</SharedDoc>
  <HLinks>
    <vt:vector size="468" baseType="variant">
      <vt:variant>
        <vt:i4>6488168</vt:i4>
      </vt:variant>
      <vt:variant>
        <vt:i4>360</vt:i4>
      </vt:variant>
      <vt:variant>
        <vt:i4>0</vt:i4>
      </vt:variant>
      <vt:variant>
        <vt:i4>5</vt:i4>
      </vt:variant>
      <vt:variant>
        <vt:lpwstr>http://law.ndppc.nat.gov.tw/GNFA/Chi/FLAW/LW02040.asp?lsid=FL057363</vt:lpwstr>
      </vt:variant>
      <vt:variant>
        <vt:lpwstr/>
      </vt:variant>
      <vt:variant>
        <vt:i4>2883591</vt:i4>
      </vt:variant>
      <vt:variant>
        <vt:i4>357</vt:i4>
      </vt:variant>
      <vt:variant>
        <vt:i4>0</vt:i4>
      </vt:variant>
      <vt:variant>
        <vt:i4>5</vt:i4>
      </vt:variant>
      <vt:variant>
        <vt:lpwstr>http://r.search.yahoo.com/_ylt=A8tUwYzgq31Ys3sA42Jr1gt.;_ylu=X3oDMTByYzhha3F2BGNvbG8DdHcxBHBvcwMxBHZ0aWQDBHNlYwNzcg--/RV=2/RE=1484659808/RO=10/RU=http%3a%2f%2fwww.railway.gov.tw%2ftw%2f/RK=0/RS=zu4orK_d2v5a4zqBau2oP8ZMum8-</vt:lpwstr>
      </vt:variant>
      <vt:variant>
        <vt:lpwstr/>
      </vt:variant>
      <vt:variant>
        <vt:i4>4456564</vt:i4>
      </vt:variant>
      <vt:variant>
        <vt:i4>354</vt:i4>
      </vt:variant>
      <vt:variant>
        <vt:i4>0</vt:i4>
      </vt:variant>
      <vt:variant>
        <vt:i4>5</vt:i4>
      </vt:variant>
      <vt:variant>
        <vt:lpwstr>javascript:__doPostBack('ctl00$ContentPlaceHolder1$DataGV','Sort$NRT_REPMODE')</vt:lpwstr>
      </vt:variant>
      <vt:variant>
        <vt:lpwstr/>
      </vt:variant>
      <vt:variant>
        <vt:i4>4784187</vt:i4>
      </vt:variant>
      <vt:variant>
        <vt:i4>351</vt:i4>
      </vt:variant>
      <vt:variant>
        <vt:i4>0</vt:i4>
      </vt:variant>
      <vt:variant>
        <vt:i4>5</vt:i4>
      </vt:variant>
      <vt:variant>
        <vt:lpwstr>javascript:__doPostBack('ctl00$ContentPlaceHolder1$DataGV','Sort$NRT_NEARAREA')</vt:lpwstr>
      </vt:variant>
      <vt:variant>
        <vt:lpwstr/>
      </vt:variant>
      <vt:variant>
        <vt:i4>4456564</vt:i4>
      </vt:variant>
      <vt:variant>
        <vt:i4>348</vt:i4>
      </vt:variant>
      <vt:variant>
        <vt:i4>0</vt:i4>
      </vt:variant>
      <vt:variant>
        <vt:i4>5</vt:i4>
      </vt:variant>
      <vt:variant>
        <vt:lpwstr>javascript:__doPostBack('ctl00$ContentPlaceHolder1$DataGV','Sort$NRT_REPMODE')</vt:lpwstr>
      </vt:variant>
      <vt:variant>
        <vt:lpwstr/>
      </vt:variant>
      <vt:variant>
        <vt:i4>4784187</vt:i4>
      </vt:variant>
      <vt:variant>
        <vt:i4>345</vt:i4>
      </vt:variant>
      <vt:variant>
        <vt:i4>0</vt:i4>
      </vt:variant>
      <vt:variant>
        <vt:i4>5</vt:i4>
      </vt:variant>
      <vt:variant>
        <vt:lpwstr>javascript:__doPostBack('ctl00$ContentPlaceHolder1$DataGV','Sort$NRT_NEARAREA')</vt:lpwstr>
      </vt:variant>
      <vt:variant>
        <vt:lpwstr/>
      </vt:variant>
      <vt:variant>
        <vt:i4>4456564</vt:i4>
      </vt:variant>
      <vt:variant>
        <vt:i4>342</vt:i4>
      </vt:variant>
      <vt:variant>
        <vt:i4>0</vt:i4>
      </vt:variant>
      <vt:variant>
        <vt:i4>5</vt:i4>
      </vt:variant>
      <vt:variant>
        <vt:lpwstr>javascript:__doPostBack('ctl00$ContentPlaceHolder1$DataGV','Sort$NRT_REPMODE')</vt:lpwstr>
      </vt:variant>
      <vt:variant>
        <vt:lpwstr/>
      </vt:variant>
      <vt:variant>
        <vt:i4>4784187</vt:i4>
      </vt:variant>
      <vt:variant>
        <vt:i4>339</vt:i4>
      </vt:variant>
      <vt:variant>
        <vt:i4>0</vt:i4>
      </vt:variant>
      <vt:variant>
        <vt:i4>5</vt:i4>
      </vt:variant>
      <vt:variant>
        <vt:lpwstr>javascript:__doPostBack('ctl00$ContentPlaceHolder1$DataGV','Sort$NRT_NEARAREA')</vt:lpwstr>
      </vt:variant>
      <vt:variant>
        <vt:lpwstr/>
      </vt:variant>
      <vt:variant>
        <vt:i4>6488168</vt:i4>
      </vt:variant>
      <vt:variant>
        <vt:i4>336</vt:i4>
      </vt:variant>
      <vt:variant>
        <vt:i4>0</vt:i4>
      </vt:variant>
      <vt:variant>
        <vt:i4>5</vt:i4>
      </vt:variant>
      <vt:variant>
        <vt:lpwstr>http://law.ndppc.nat.gov.tw/GNFA/Chi/FLAW/LW02040.asp?lsid=FL057363</vt:lpwstr>
      </vt:variant>
      <vt:variant>
        <vt:lpwstr/>
      </vt:variant>
      <vt:variant>
        <vt:i4>1835020</vt:i4>
      </vt:variant>
      <vt:variant>
        <vt:i4>333</vt:i4>
      </vt:variant>
      <vt:variant>
        <vt:i4>0</vt:i4>
      </vt:variant>
      <vt:variant>
        <vt:i4>5</vt:i4>
      </vt:variant>
      <vt:variant>
        <vt:lpwstr>http://www.taichung.gov.tw/ct.asp?xItem=1717675&amp;ctNode=24068&amp;mp=1001D</vt:lpwstr>
      </vt:variant>
      <vt:variant>
        <vt:lpwstr/>
      </vt:variant>
      <vt:variant>
        <vt:i4>1179663</vt:i4>
      </vt:variant>
      <vt:variant>
        <vt:i4>330</vt:i4>
      </vt:variant>
      <vt:variant>
        <vt:i4>0</vt:i4>
      </vt:variant>
      <vt:variant>
        <vt:i4>5</vt:i4>
      </vt:variant>
      <vt:variant>
        <vt:lpwstr>http://www.taichung.gov.tw/ct.asp?xItem=1717292&amp;ctNode=24068&amp;mp=1001D</vt:lpwstr>
      </vt:variant>
      <vt:variant>
        <vt:lpwstr/>
      </vt:variant>
      <vt:variant>
        <vt:i4>1835020</vt:i4>
      </vt:variant>
      <vt:variant>
        <vt:i4>327</vt:i4>
      </vt:variant>
      <vt:variant>
        <vt:i4>0</vt:i4>
      </vt:variant>
      <vt:variant>
        <vt:i4>5</vt:i4>
      </vt:variant>
      <vt:variant>
        <vt:lpwstr>http://www.taichung.gov.tw/ct.asp?xItem=1717073&amp;ctNode=24068&amp;mp=1001D</vt:lpwstr>
      </vt:variant>
      <vt:variant>
        <vt:lpwstr/>
      </vt:variant>
      <vt:variant>
        <vt:i4>1966095</vt:i4>
      </vt:variant>
      <vt:variant>
        <vt:i4>324</vt:i4>
      </vt:variant>
      <vt:variant>
        <vt:i4>0</vt:i4>
      </vt:variant>
      <vt:variant>
        <vt:i4>5</vt:i4>
      </vt:variant>
      <vt:variant>
        <vt:lpwstr>http://www.taichung.gov.tw/ct.asp?xItem=1716949&amp;ctNode=24068&amp;mp=1001D</vt:lpwstr>
      </vt:variant>
      <vt:variant>
        <vt:lpwstr/>
      </vt:variant>
      <vt:variant>
        <vt:i4>1179663</vt:i4>
      </vt:variant>
      <vt:variant>
        <vt:i4>321</vt:i4>
      </vt:variant>
      <vt:variant>
        <vt:i4>0</vt:i4>
      </vt:variant>
      <vt:variant>
        <vt:i4>5</vt:i4>
      </vt:variant>
      <vt:variant>
        <vt:lpwstr>http://www.taichung.gov.tw/ct.asp?xItem=1716888&amp;ctNode=24068&amp;mp=1001D</vt:lpwstr>
      </vt:variant>
      <vt:variant>
        <vt:lpwstr/>
      </vt:variant>
      <vt:variant>
        <vt:i4>1703938</vt:i4>
      </vt:variant>
      <vt:variant>
        <vt:i4>318</vt:i4>
      </vt:variant>
      <vt:variant>
        <vt:i4>0</vt:i4>
      </vt:variant>
      <vt:variant>
        <vt:i4>5</vt:i4>
      </vt:variant>
      <vt:variant>
        <vt:lpwstr>http://www.taichung.gov.tw/ct.asp?xItem=1716805&amp;ctNode=24068&amp;mp=1001D</vt:lpwstr>
      </vt:variant>
      <vt:variant>
        <vt:lpwstr/>
      </vt:variant>
      <vt:variant>
        <vt:i4>1900557</vt:i4>
      </vt:variant>
      <vt:variant>
        <vt:i4>315</vt:i4>
      </vt:variant>
      <vt:variant>
        <vt:i4>0</vt:i4>
      </vt:variant>
      <vt:variant>
        <vt:i4>5</vt:i4>
      </vt:variant>
      <vt:variant>
        <vt:lpwstr>http://www.taichung.gov.tw/ct.asp?xItem=1716775&amp;ctNode=24068&amp;mp=1001D</vt:lpwstr>
      </vt:variant>
      <vt:variant>
        <vt:lpwstr/>
      </vt:variant>
      <vt:variant>
        <vt:i4>1900556</vt:i4>
      </vt:variant>
      <vt:variant>
        <vt:i4>312</vt:i4>
      </vt:variant>
      <vt:variant>
        <vt:i4>0</vt:i4>
      </vt:variant>
      <vt:variant>
        <vt:i4>5</vt:i4>
      </vt:variant>
      <vt:variant>
        <vt:lpwstr>http://www.taichung.gov.tw/ct.asp?xItem=1716774&amp;ctNode=24068&amp;mp=1001D</vt:lpwstr>
      </vt:variant>
      <vt:variant>
        <vt:lpwstr/>
      </vt:variant>
      <vt:variant>
        <vt:i4>1900553</vt:i4>
      </vt:variant>
      <vt:variant>
        <vt:i4>309</vt:i4>
      </vt:variant>
      <vt:variant>
        <vt:i4>0</vt:i4>
      </vt:variant>
      <vt:variant>
        <vt:i4>5</vt:i4>
      </vt:variant>
      <vt:variant>
        <vt:lpwstr>http://www.taichung.gov.tw/ct.asp?xItem=1716771&amp;ctNode=24068&amp;mp=1001D</vt:lpwstr>
      </vt:variant>
      <vt:variant>
        <vt:lpwstr/>
      </vt:variant>
      <vt:variant>
        <vt:i4>2031625</vt:i4>
      </vt:variant>
      <vt:variant>
        <vt:i4>306</vt:i4>
      </vt:variant>
      <vt:variant>
        <vt:i4>0</vt:i4>
      </vt:variant>
      <vt:variant>
        <vt:i4>5</vt:i4>
      </vt:variant>
      <vt:variant>
        <vt:lpwstr>http://www.taichung.gov.tw/ct.asp?xItem=1716751&amp;ctNode=24068&amp;mp=1001D</vt:lpwstr>
      </vt:variant>
      <vt:variant>
        <vt:lpwstr/>
      </vt:variant>
      <vt:variant>
        <vt:i4>1638415</vt:i4>
      </vt:variant>
      <vt:variant>
        <vt:i4>303</vt:i4>
      </vt:variant>
      <vt:variant>
        <vt:i4>0</vt:i4>
      </vt:variant>
      <vt:variant>
        <vt:i4>5</vt:i4>
      </vt:variant>
      <vt:variant>
        <vt:lpwstr>http://www.taichung.gov.tw/ct.asp?xItem=1716737&amp;ctNode=24068&amp;mp=1001D</vt:lpwstr>
      </vt:variant>
      <vt:variant>
        <vt:lpwstr/>
      </vt:variant>
      <vt:variant>
        <vt:i4>1572864</vt:i4>
      </vt:variant>
      <vt:variant>
        <vt:i4>300</vt:i4>
      </vt:variant>
      <vt:variant>
        <vt:i4>0</vt:i4>
      </vt:variant>
      <vt:variant>
        <vt:i4>5</vt:i4>
      </vt:variant>
      <vt:variant>
        <vt:lpwstr>http://www.taichung.gov.tw/ct.asp?xItem=1716728&amp;ctNode=24068&amp;mp=1001D</vt:lpwstr>
      </vt:variant>
      <vt:variant>
        <vt:lpwstr/>
      </vt:variant>
      <vt:variant>
        <vt:i4>1572879</vt:i4>
      </vt:variant>
      <vt:variant>
        <vt:i4>297</vt:i4>
      </vt:variant>
      <vt:variant>
        <vt:i4>0</vt:i4>
      </vt:variant>
      <vt:variant>
        <vt:i4>5</vt:i4>
      </vt:variant>
      <vt:variant>
        <vt:lpwstr>http://www.taichung.gov.tw/ct.asp?xItem=1716727&amp;ctNode=24068&amp;mp=1001D</vt:lpwstr>
      </vt:variant>
      <vt:variant>
        <vt:lpwstr/>
      </vt:variant>
      <vt:variant>
        <vt:i4>1769486</vt:i4>
      </vt:variant>
      <vt:variant>
        <vt:i4>294</vt:i4>
      </vt:variant>
      <vt:variant>
        <vt:i4>0</vt:i4>
      </vt:variant>
      <vt:variant>
        <vt:i4>5</vt:i4>
      </vt:variant>
      <vt:variant>
        <vt:lpwstr>http://www.taichung.gov.tw/ct.asp?xItem=1716716&amp;ctNode=24068&amp;mp=1001D</vt:lpwstr>
      </vt:variant>
      <vt:variant>
        <vt:lpwstr/>
      </vt:variant>
      <vt:variant>
        <vt:i4>1245199</vt:i4>
      </vt:variant>
      <vt:variant>
        <vt:i4>291</vt:i4>
      </vt:variant>
      <vt:variant>
        <vt:i4>0</vt:i4>
      </vt:variant>
      <vt:variant>
        <vt:i4>5</vt:i4>
      </vt:variant>
      <vt:variant>
        <vt:lpwstr>http://www.taichung.gov.tw/ct.asp?xItem=1716696&amp;ctNode=24068&amp;mp=1001D</vt:lpwstr>
      </vt:variant>
      <vt:variant>
        <vt:lpwstr/>
      </vt:variant>
      <vt:variant>
        <vt:i4>1900554</vt:i4>
      </vt:variant>
      <vt:variant>
        <vt:i4>288</vt:i4>
      </vt:variant>
      <vt:variant>
        <vt:i4>0</vt:i4>
      </vt:variant>
      <vt:variant>
        <vt:i4>5</vt:i4>
      </vt:variant>
      <vt:variant>
        <vt:lpwstr>http://www.taichung.gov.tw/ct.asp?xItem=1716673&amp;ctNode=24068&amp;mp=1001D</vt:lpwstr>
      </vt:variant>
      <vt:variant>
        <vt:lpwstr/>
      </vt:variant>
      <vt:variant>
        <vt:i4>1900555</vt:i4>
      </vt:variant>
      <vt:variant>
        <vt:i4>285</vt:i4>
      </vt:variant>
      <vt:variant>
        <vt:i4>0</vt:i4>
      </vt:variant>
      <vt:variant>
        <vt:i4>5</vt:i4>
      </vt:variant>
      <vt:variant>
        <vt:lpwstr>http://www.taichung.gov.tw/ct.asp?xItem=1716672&amp;ctNode=24068&amp;mp=1001D</vt:lpwstr>
      </vt:variant>
      <vt:variant>
        <vt:lpwstr/>
      </vt:variant>
      <vt:variant>
        <vt:i4>1703939</vt:i4>
      </vt:variant>
      <vt:variant>
        <vt:i4>282</vt:i4>
      </vt:variant>
      <vt:variant>
        <vt:i4>0</vt:i4>
      </vt:variant>
      <vt:variant>
        <vt:i4>5</vt:i4>
      </vt:variant>
      <vt:variant>
        <vt:lpwstr>http://www.taichung.gov.tw/ct.asp?xItem=1716509&amp;ctNode=24068&amp;mp=1001D</vt:lpwstr>
      </vt:variant>
      <vt:variant>
        <vt:lpwstr/>
      </vt:variant>
      <vt:variant>
        <vt:i4>1703938</vt:i4>
      </vt:variant>
      <vt:variant>
        <vt:i4>279</vt:i4>
      </vt:variant>
      <vt:variant>
        <vt:i4>0</vt:i4>
      </vt:variant>
      <vt:variant>
        <vt:i4>5</vt:i4>
      </vt:variant>
      <vt:variant>
        <vt:lpwstr>http://www.taichung.gov.tw/ct.asp?xItem=1716508&amp;ctNode=24068&amp;mp=1001D</vt:lpwstr>
      </vt:variant>
      <vt:variant>
        <vt:lpwstr/>
      </vt:variant>
      <vt:variant>
        <vt:i4>1835010</vt:i4>
      </vt:variant>
      <vt:variant>
        <vt:i4>276</vt:i4>
      </vt:variant>
      <vt:variant>
        <vt:i4>0</vt:i4>
      </vt:variant>
      <vt:variant>
        <vt:i4>5</vt:i4>
      </vt:variant>
      <vt:variant>
        <vt:lpwstr>http://www.taichung.gov.tw/ct.asp?xItem=1716469&amp;ctNode=24068&amp;mp=1001D</vt:lpwstr>
      </vt:variant>
      <vt:variant>
        <vt:lpwstr/>
      </vt:variant>
      <vt:variant>
        <vt:i4>1835020</vt:i4>
      </vt:variant>
      <vt:variant>
        <vt:i4>273</vt:i4>
      </vt:variant>
      <vt:variant>
        <vt:i4>0</vt:i4>
      </vt:variant>
      <vt:variant>
        <vt:i4>5</vt:i4>
      </vt:variant>
      <vt:variant>
        <vt:lpwstr>http://www.taichung.gov.tw/ct.asp?xItem=1716467&amp;ctNode=24068&amp;mp=1001D</vt:lpwstr>
      </vt:variant>
      <vt:variant>
        <vt:lpwstr/>
      </vt:variant>
      <vt:variant>
        <vt:i4>1638408</vt:i4>
      </vt:variant>
      <vt:variant>
        <vt:i4>270</vt:i4>
      </vt:variant>
      <vt:variant>
        <vt:i4>0</vt:i4>
      </vt:variant>
      <vt:variant>
        <vt:i4>5</vt:i4>
      </vt:variant>
      <vt:variant>
        <vt:lpwstr>http://www.taichung.gov.tw/ct.asp?xItem=1716433&amp;ctNode=24068&amp;mp=1001D</vt:lpwstr>
      </vt:variant>
      <vt:variant>
        <vt:lpwstr/>
      </vt:variant>
      <vt:variant>
        <vt:i4>1638411</vt:i4>
      </vt:variant>
      <vt:variant>
        <vt:i4>267</vt:i4>
      </vt:variant>
      <vt:variant>
        <vt:i4>0</vt:i4>
      </vt:variant>
      <vt:variant>
        <vt:i4>5</vt:i4>
      </vt:variant>
      <vt:variant>
        <vt:lpwstr>http://www.taichung.gov.tw/ct.asp?xItem=1716337&amp;ctNode=24068&amp;mp=1001D</vt:lpwstr>
      </vt:variant>
      <vt:variant>
        <vt:lpwstr/>
      </vt:variant>
      <vt:variant>
        <vt:i4>1179663</vt:i4>
      </vt:variant>
      <vt:variant>
        <vt:i4>264</vt:i4>
      </vt:variant>
      <vt:variant>
        <vt:i4>0</vt:i4>
      </vt:variant>
      <vt:variant>
        <vt:i4>5</vt:i4>
      </vt:variant>
      <vt:variant>
        <vt:lpwstr>http://www.taichung.gov.tw/ct.asp?xItem=1716282&amp;ctNode=24068&amp;mp=1001D</vt:lpwstr>
      </vt:variant>
      <vt:variant>
        <vt:lpwstr/>
      </vt:variant>
      <vt:variant>
        <vt:i4>1900558</vt:i4>
      </vt:variant>
      <vt:variant>
        <vt:i4>261</vt:i4>
      </vt:variant>
      <vt:variant>
        <vt:i4>0</vt:i4>
      </vt:variant>
      <vt:variant>
        <vt:i4>5</vt:i4>
      </vt:variant>
      <vt:variant>
        <vt:lpwstr>http://www.taichung.gov.tw/ct.asp?xItem=1716170&amp;ctNode=24068&amp;mp=1001D</vt:lpwstr>
      </vt:variant>
      <vt:variant>
        <vt:lpwstr/>
      </vt:variant>
      <vt:variant>
        <vt:i4>4194379</vt:i4>
      </vt:variant>
      <vt:variant>
        <vt:i4>258</vt:i4>
      </vt:variant>
      <vt:variant>
        <vt:i4>0</vt:i4>
      </vt:variant>
      <vt:variant>
        <vt:i4>5</vt:i4>
      </vt:variant>
      <vt:variant>
        <vt:lpwstr>https://zh.wikipedia.org/wiki/%E5%8C%97%E8%87%BA%E7%81%A3</vt:lpwstr>
      </vt:variant>
      <vt:variant>
        <vt:lpwstr/>
      </vt:variant>
      <vt:variant>
        <vt:i4>4194379</vt:i4>
      </vt:variant>
      <vt:variant>
        <vt:i4>255</vt:i4>
      </vt:variant>
      <vt:variant>
        <vt:i4>0</vt:i4>
      </vt:variant>
      <vt:variant>
        <vt:i4>5</vt:i4>
      </vt:variant>
      <vt:variant>
        <vt:lpwstr>https://zh.wikipedia.org/wiki/%E5%8C%97%E8%87%BA%E7%81%A3</vt:lpwstr>
      </vt:variant>
      <vt:variant>
        <vt:lpwstr/>
      </vt:variant>
      <vt:variant>
        <vt:i4>1114167</vt:i4>
      </vt:variant>
      <vt:variant>
        <vt:i4>248</vt:i4>
      </vt:variant>
      <vt:variant>
        <vt:i4>0</vt:i4>
      </vt:variant>
      <vt:variant>
        <vt:i4>5</vt:i4>
      </vt:variant>
      <vt:variant>
        <vt:lpwstr/>
      </vt:variant>
      <vt:variant>
        <vt:lpwstr>_Toc472602158</vt:lpwstr>
      </vt:variant>
      <vt:variant>
        <vt:i4>1114167</vt:i4>
      </vt:variant>
      <vt:variant>
        <vt:i4>242</vt:i4>
      </vt:variant>
      <vt:variant>
        <vt:i4>0</vt:i4>
      </vt:variant>
      <vt:variant>
        <vt:i4>5</vt:i4>
      </vt:variant>
      <vt:variant>
        <vt:lpwstr/>
      </vt:variant>
      <vt:variant>
        <vt:lpwstr>_Toc472602157</vt:lpwstr>
      </vt:variant>
      <vt:variant>
        <vt:i4>1114167</vt:i4>
      </vt:variant>
      <vt:variant>
        <vt:i4>236</vt:i4>
      </vt:variant>
      <vt:variant>
        <vt:i4>0</vt:i4>
      </vt:variant>
      <vt:variant>
        <vt:i4>5</vt:i4>
      </vt:variant>
      <vt:variant>
        <vt:lpwstr/>
      </vt:variant>
      <vt:variant>
        <vt:lpwstr>_Toc472602156</vt:lpwstr>
      </vt:variant>
      <vt:variant>
        <vt:i4>1114167</vt:i4>
      </vt:variant>
      <vt:variant>
        <vt:i4>230</vt:i4>
      </vt:variant>
      <vt:variant>
        <vt:i4>0</vt:i4>
      </vt:variant>
      <vt:variant>
        <vt:i4>5</vt:i4>
      </vt:variant>
      <vt:variant>
        <vt:lpwstr/>
      </vt:variant>
      <vt:variant>
        <vt:lpwstr>_Toc472602155</vt:lpwstr>
      </vt:variant>
      <vt:variant>
        <vt:i4>1114167</vt:i4>
      </vt:variant>
      <vt:variant>
        <vt:i4>224</vt:i4>
      </vt:variant>
      <vt:variant>
        <vt:i4>0</vt:i4>
      </vt:variant>
      <vt:variant>
        <vt:i4>5</vt:i4>
      </vt:variant>
      <vt:variant>
        <vt:lpwstr/>
      </vt:variant>
      <vt:variant>
        <vt:lpwstr>_Toc472602154</vt:lpwstr>
      </vt:variant>
      <vt:variant>
        <vt:i4>1114167</vt:i4>
      </vt:variant>
      <vt:variant>
        <vt:i4>218</vt:i4>
      </vt:variant>
      <vt:variant>
        <vt:i4>0</vt:i4>
      </vt:variant>
      <vt:variant>
        <vt:i4>5</vt:i4>
      </vt:variant>
      <vt:variant>
        <vt:lpwstr/>
      </vt:variant>
      <vt:variant>
        <vt:lpwstr>_Toc472602153</vt:lpwstr>
      </vt:variant>
      <vt:variant>
        <vt:i4>1114167</vt:i4>
      </vt:variant>
      <vt:variant>
        <vt:i4>212</vt:i4>
      </vt:variant>
      <vt:variant>
        <vt:i4>0</vt:i4>
      </vt:variant>
      <vt:variant>
        <vt:i4>5</vt:i4>
      </vt:variant>
      <vt:variant>
        <vt:lpwstr/>
      </vt:variant>
      <vt:variant>
        <vt:lpwstr>_Toc472602152</vt:lpwstr>
      </vt:variant>
      <vt:variant>
        <vt:i4>1114167</vt:i4>
      </vt:variant>
      <vt:variant>
        <vt:i4>206</vt:i4>
      </vt:variant>
      <vt:variant>
        <vt:i4>0</vt:i4>
      </vt:variant>
      <vt:variant>
        <vt:i4>5</vt:i4>
      </vt:variant>
      <vt:variant>
        <vt:lpwstr/>
      </vt:variant>
      <vt:variant>
        <vt:lpwstr>_Toc472602151</vt:lpwstr>
      </vt:variant>
      <vt:variant>
        <vt:i4>1114167</vt:i4>
      </vt:variant>
      <vt:variant>
        <vt:i4>200</vt:i4>
      </vt:variant>
      <vt:variant>
        <vt:i4>0</vt:i4>
      </vt:variant>
      <vt:variant>
        <vt:i4>5</vt:i4>
      </vt:variant>
      <vt:variant>
        <vt:lpwstr/>
      </vt:variant>
      <vt:variant>
        <vt:lpwstr>_Toc472602150</vt:lpwstr>
      </vt:variant>
      <vt:variant>
        <vt:i4>1048631</vt:i4>
      </vt:variant>
      <vt:variant>
        <vt:i4>194</vt:i4>
      </vt:variant>
      <vt:variant>
        <vt:i4>0</vt:i4>
      </vt:variant>
      <vt:variant>
        <vt:i4>5</vt:i4>
      </vt:variant>
      <vt:variant>
        <vt:lpwstr/>
      </vt:variant>
      <vt:variant>
        <vt:lpwstr>_Toc472602149</vt:lpwstr>
      </vt:variant>
      <vt:variant>
        <vt:i4>1048631</vt:i4>
      </vt:variant>
      <vt:variant>
        <vt:i4>188</vt:i4>
      </vt:variant>
      <vt:variant>
        <vt:i4>0</vt:i4>
      </vt:variant>
      <vt:variant>
        <vt:i4>5</vt:i4>
      </vt:variant>
      <vt:variant>
        <vt:lpwstr/>
      </vt:variant>
      <vt:variant>
        <vt:lpwstr>_Toc472602148</vt:lpwstr>
      </vt:variant>
      <vt:variant>
        <vt:i4>1048631</vt:i4>
      </vt:variant>
      <vt:variant>
        <vt:i4>182</vt:i4>
      </vt:variant>
      <vt:variant>
        <vt:i4>0</vt:i4>
      </vt:variant>
      <vt:variant>
        <vt:i4>5</vt:i4>
      </vt:variant>
      <vt:variant>
        <vt:lpwstr/>
      </vt:variant>
      <vt:variant>
        <vt:lpwstr>_Toc472602147</vt:lpwstr>
      </vt:variant>
      <vt:variant>
        <vt:i4>1048631</vt:i4>
      </vt:variant>
      <vt:variant>
        <vt:i4>176</vt:i4>
      </vt:variant>
      <vt:variant>
        <vt:i4>0</vt:i4>
      </vt:variant>
      <vt:variant>
        <vt:i4>5</vt:i4>
      </vt:variant>
      <vt:variant>
        <vt:lpwstr/>
      </vt:variant>
      <vt:variant>
        <vt:lpwstr>_Toc472602146</vt:lpwstr>
      </vt:variant>
      <vt:variant>
        <vt:i4>1048631</vt:i4>
      </vt:variant>
      <vt:variant>
        <vt:i4>170</vt:i4>
      </vt:variant>
      <vt:variant>
        <vt:i4>0</vt:i4>
      </vt:variant>
      <vt:variant>
        <vt:i4>5</vt:i4>
      </vt:variant>
      <vt:variant>
        <vt:lpwstr/>
      </vt:variant>
      <vt:variant>
        <vt:lpwstr>_Toc472602145</vt:lpwstr>
      </vt:variant>
      <vt:variant>
        <vt:i4>1048631</vt:i4>
      </vt:variant>
      <vt:variant>
        <vt:i4>164</vt:i4>
      </vt:variant>
      <vt:variant>
        <vt:i4>0</vt:i4>
      </vt:variant>
      <vt:variant>
        <vt:i4>5</vt:i4>
      </vt:variant>
      <vt:variant>
        <vt:lpwstr/>
      </vt:variant>
      <vt:variant>
        <vt:lpwstr>_Toc472602144</vt:lpwstr>
      </vt:variant>
      <vt:variant>
        <vt:i4>1048631</vt:i4>
      </vt:variant>
      <vt:variant>
        <vt:i4>158</vt:i4>
      </vt:variant>
      <vt:variant>
        <vt:i4>0</vt:i4>
      </vt:variant>
      <vt:variant>
        <vt:i4>5</vt:i4>
      </vt:variant>
      <vt:variant>
        <vt:lpwstr/>
      </vt:variant>
      <vt:variant>
        <vt:lpwstr>_Toc472602143</vt:lpwstr>
      </vt:variant>
      <vt:variant>
        <vt:i4>1048631</vt:i4>
      </vt:variant>
      <vt:variant>
        <vt:i4>152</vt:i4>
      </vt:variant>
      <vt:variant>
        <vt:i4>0</vt:i4>
      </vt:variant>
      <vt:variant>
        <vt:i4>5</vt:i4>
      </vt:variant>
      <vt:variant>
        <vt:lpwstr/>
      </vt:variant>
      <vt:variant>
        <vt:lpwstr>_Toc472602142</vt:lpwstr>
      </vt:variant>
      <vt:variant>
        <vt:i4>1048631</vt:i4>
      </vt:variant>
      <vt:variant>
        <vt:i4>146</vt:i4>
      </vt:variant>
      <vt:variant>
        <vt:i4>0</vt:i4>
      </vt:variant>
      <vt:variant>
        <vt:i4>5</vt:i4>
      </vt:variant>
      <vt:variant>
        <vt:lpwstr/>
      </vt:variant>
      <vt:variant>
        <vt:lpwstr>_Toc472602141</vt:lpwstr>
      </vt:variant>
      <vt:variant>
        <vt:i4>1048631</vt:i4>
      </vt:variant>
      <vt:variant>
        <vt:i4>140</vt:i4>
      </vt:variant>
      <vt:variant>
        <vt:i4>0</vt:i4>
      </vt:variant>
      <vt:variant>
        <vt:i4>5</vt:i4>
      </vt:variant>
      <vt:variant>
        <vt:lpwstr/>
      </vt:variant>
      <vt:variant>
        <vt:lpwstr>_Toc472602140</vt:lpwstr>
      </vt:variant>
      <vt:variant>
        <vt:i4>1507383</vt:i4>
      </vt:variant>
      <vt:variant>
        <vt:i4>134</vt:i4>
      </vt:variant>
      <vt:variant>
        <vt:i4>0</vt:i4>
      </vt:variant>
      <vt:variant>
        <vt:i4>5</vt:i4>
      </vt:variant>
      <vt:variant>
        <vt:lpwstr/>
      </vt:variant>
      <vt:variant>
        <vt:lpwstr>_Toc472602139</vt:lpwstr>
      </vt:variant>
      <vt:variant>
        <vt:i4>1507383</vt:i4>
      </vt:variant>
      <vt:variant>
        <vt:i4>128</vt:i4>
      </vt:variant>
      <vt:variant>
        <vt:i4>0</vt:i4>
      </vt:variant>
      <vt:variant>
        <vt:i4>5</vt:i4>
      </vt:variant>
      <vt:variant>
        <vt:lpwstr/>
      </vt:variant>
      <vt:variant>
        <vt:lpwstr>_Toc472602138</vt:lpwstr>
      </vt:variant>
      <vt:variant>
        <vt:i4>1507383</vt:i4>
      </vt:variant>
      <vt:variant>
        <vt:i4>122</vt:i4>
      </vt:variant>
      <vt:variant>
        <vt:i4>0</vt:i4>
      </vt:variant>
      <vt:variant>
        <vt:i4>5</vt:i4>
      </vt:variant>
      <vt:variant>
        <vt:lpwstr/>
      </vt:variant>
      <vt:variant>
        <vt:lpwstr>_Toc472602137</vt:lpwstr>
      </vt:variant>
      <vt:variant>
        <vt:i4>1507383</vt:i4>
      </vt:variant>
      <vt:variant>
        <vt:i4>116</vt:i4>
      </vt:variant>
      <vt:variant>
        <vt:i4>0</vt:i4>
      </vt:variant>
      <vt:variant>
        <vt:i4>5</vt:i4>
      </vt:variant>
      <vt:variant>
        <vt:lpwstr/>
      </vt:variant>
      <vt:variant>
        <vt:lpwstr>_Toc472602136</vt:lpwstr>
      </vt:variant>
      <vt:variant>
        <vt:i4>1507383</vt:i4>
      </vt:variant>
      <vt:variant>
        <vt:i4>110</vt:i4>
      </vt:variant>
      <vt:variant>
        <vt:i4>0</vt:i4>
      </vt:variant>
      <vt:variant>
        <vt:i4>5</vt:i4>
      </vt:variant>
      <vt:variant>
        <vt:lpwstr/>
      </vt:variant>
      <vt:variant>
        <vt:lpwstr>_Toc472602135</vt:lpwstr>
      </vt:variant>
      <vt:variant>
        <vt:i4>1507383</vt:i4>
      </vt:variant>
      <vt:variant>
        <vt:i4>104</vt:i4>
      </vt:variant>
      <vt:variant>
        <vt:i4>0</vt:i4>
      </vt:variant>
      <vt:variant>
        <vt:i4>5</vt:i4>
      </vt:variant>
      <vt:variant>
        <vt:lpwstr/>
      </vt:variant>
      <vt:variant>
        <vt:lpwstr>_Toc472602134</vt:lpwstr>
      </vt:variant>
      <vt:variant>
        <vt:i4>1507383</vt:i4>
      </vt:variant>
      <vt:variant>
        <vt:i4>98</vt:i4>
      </vt:variant>
      <vt:variant>
        <vt:i4>0</vt:i4>
      </vt:variant>
      <vt:variant>
        <vt:i4>5</vt:i4>
      </vt:variant>
      <vt:variant>
        <vt:lpwstr/>
      </vt:variant>
      <vt:variant>
        <vt:lpwstr>_Toc472602133</vt:lpwstr>
      </vt:variant>
      <vt:variant>
        <vt:i4>1507383</vt:i4>
      </vt:variant>
      <vt:variant>
        <vt:i4>92</vt:i4>
      </vt:variant>
      <vt:variant>
        <vt:i4>0</vt:i4>
      </vt:variant>
      <vt:variant>
        <vt:i4>5</vt:i4>
      </vt:variant>
      <vt:variant>
        <vt:lpwstr/>
      </vt:variant>
      <vt:variant>
        <vt:lpwstr>_Toc472602132</vt:lpwstr>
      </vt:variant>
      <vt:variant>
        <vt:i4>1507383</vt:i4>
      </vt:variant>
      <vt:variant>
        <vt:i4>86</vt:i4>
      </vt:variant>
      <vt:variant>
        <vt:i4>0</vt:i4>
      </vt:variant>
      <vt:variant>
        <vt:i4>5</vt:i4>
      </vt:variant>
      <vt:variant>
        <vt:lpwstr/>
      </vt:variant>
      <vt:variant>
        <vt:lpwstr>_Toc472602131</vt:lpwstr>
      </vt:variant>
      <vt:variant>
        <vt:i4>1507383</vt:i4>
      </vt:variant>
      <vt:variant>
        <vt:i4>80</vt:i4>
      </vt:variant>
      <vt:variant>
        <vt:i4>0</vt:i4>
      </vt:variant>
      <vt:variant>
        <vt:i4>5</vt:i4>
      </vt:variant>
      <vt:variant>
        <vt:lpwstr/>
      </vt:variant>
      <vt:variant>
        <vt:lpwstr>_Toc472602130</vt:lpwstr>
      </vt:variant>
      <vt:variant>
        <vt:i4>1441847</vt:i4>
      </vt:variant>
      <vt:variant>
        <vt:i4>74</vt:i4>
      </vt:variant>
      <vt:variant>
        <vt:i4>0</vt:i4>
      </vt:variant>
      <vt:variant>
        <vt:i4>5</vt:i4>
      </vt:variant>
      <vt:variant>
        <vt:lpwstr/>
      </vt:variant>
      <vt:variant>
        <vt:lpwstr>_Toc472602129</vt:lpwstr>
      </vt:variant>
      <vt:variant>
        <vt:i4>1441847</vt:i4>
      </vt:variant>
      <vt:variant>
        <vt:i4>68</vt:i4>
      </vt:variant>
      <vt:variant>
        <vt:i4>0</vt:i4>
      </vt:variant>
      <vt:variant>
        <vt:i4>5</vt:i4>
      </vt:variant>
      <vt:variant>
        <vt:lpwstr/>
      </vt:variant>
      <vt:variant>
        <vt:lpwstr>_Toc472602128</vt:lpwstr>
      </vt:variant>
      <vt:variant>
        <vt:i4>1441847</vt:i4>
      </vt:variant>
      <vt:variant>
        <vt:i4>62</vt:i4>
      </vt:variant>
      <vt:variant>
        <vt:i4>0</vt:i4>
      </vt:variant>
      <vt:variant>
        <vt:i4>5</vt:i4>
      </vt:variant>
      <vt:variant>
        <vt:lpwstr/>
      </vt:variant>
      <vt:variant>
        <vt:lpwstr>_Toc472602127</vt:lpwstr>
      </vt:variant>
      <vt:variant>
        <vt:i4>1441847</vt:i4>
      </vt:variant>
      <vt:variant>
        <vt:i4>56</vt:i4>
      </vt:variant>
      <vt:variant>
        <vt:i4>0</vt:i4>
      </vt:variant>
      <vt:variant>
        <vt:i4>5</vt:i4>
      </vt:variant>
      <vt:variant>
        <vt:lpwstr/>
      </vt:variant>
      <vt:variant>
        <vt:lpwstr>_Toc472602126</vt:lpwstr>
      </vt:variant>
      <vt:variant>
        <vt:i4>1441847</vt:i4>
      </vt:variant>
      <vt:variant>
        <vt:i4>50</vt:i4>
      </vt:variant>
      <vt:variant>
        <vt:i4>0</vt:i4>
      </vt:variant>
      <vt:variant>
        <vt:i4>5</vt:i4>
      </vt:variant>
      <vt:variant>
        <vt:lpwstr/>
      </vt:variant>
      <vt:variant>
        <vt:lpwstr>_Toc472602125</vt:lpwstr>
      </vt:variant>
      <vt:variant>
        <vt:i4>1441847</vt:i4>
      </vt:variant>
      <vt:variant>
        <vt:i4>44</vt:i4>
      </vt:variant>
      <vt:variant>
        <vt:i4>0</vt:i4>
      </vt:variant>
      <vt:variant>
        <vt:i4>5</vt:i4>
      </vt:variant>
      <vt:variant>
        <vt:lpwstr/>
      </vt:variant>
      <vt:variant>
        <vt:lpwstr>_Toc472602124</vt:lpwstr>
      </vt:variant>
      <vt:variant>
        <vt:i4>1441847</vt:i4>
      </vt:variant>
      <vt:variant>
        <vt:i4>38</vt:i4>
      </vt:variant>
      <vt:variant>
        <vt:i4>0</vt:i4>
      </vt:variant>
      <vt:variant>
        <vt:i4>5</vt:i4>
      </vt:variant>
      <vt:variant>
        <vt:lpwstr/>
      </vt:variant>
      <vt:variant>
        <vt:lpwstr>_Toc472602123</vt:lpwstr>
      </vt:variant>
      <vt:variant>
        <vt:i4>1441847</vt:i4>
      </vt:variant>
      <vt:variant>
        <vt:i4>32</vt:i4>
      </vt:variant>
      <vt:variant>
        <vt:i4>0</vt:i4>
      </vt:variant>
      <vt:variant>
        <vt:i4>5</vt:i4>
      </vt:variant>
      <vt:variant>
        <vt:lpwstr/>
      </vt:variant>
      <vt:variant>
        <vt:lpwstr>_Toc472602122</vt:lpwstr>
      </vt:variant>
      <vt:variant>
        <vt:i4>1441847</vt:i4>
      </vt:variant>
      <vt:variant>
        <vt:i4>26</vt:i4>
      </vt:variant>
      <vt:variant>
        <vt:i4>0</vt:i4>
      </vt:variant>
      <vt:variant>
        <vt:i4>5</vt:i4>
      </vt:variant>
      <vt:variant>
        <vt:lpwstr/>
      </vt:variant>
      <vt:variant>
        <vt:lpwstr>_Toc472602121</vt:lpwstr>
      </vt:variant>
      <vt:variant>
        <vt:i4>1441847</vt:i4>
      </vt:variant>
      <vt:variant>
        <vt:i4>20</vt:i4>
      </vt:variant>
      <vt:variant>
        <vt:i4>0</vt:i4>
      </vt:variant>
      <vt:variant>
        <vt:i4>5</vt:i4>
      </vt:variant>
      <vt:variant>
        <vt:lpwstr/>
      </vt:variant>
      <vt:variant>
        <vt:lpwstr>_Toc472602120</vt:lpwstr>
      </vt:variant>
      <vt:variant>
        <vt:i4>1376311</vt:i4>
      </vt:variant>
      <vt:variant>
        <vt:i4>14</vt:i4>
      </vt:variant>
      <vt:variant>
        <vt:i4>0</vt:i4>
      </vt:variant>
      <vt:variant>
        <vt:i4>5</vt:i4>
      </vt:variant>
      <vt:variant>
        <vt:lpwstr/>
      </vt:variant>
      <vt:variant>
        <vt:lpwstr>_Toc472602119</vt:lpwstr>
      </vt:variant>
      <vt:variant>
        <vt:i4>1376311</vt:i4>
      </vt:variant>
      <vt:variant>
        <vt:i4>8</vt:i4>
      </vt:variant>
      <vt:variant>
        <vt:i4>0</vt:i4>
      </vt:variant>
      <vt:variant>
        <vt:i4>5</vt:i4>
      </vt:variant>
      <vt:variant>
        <vt:lpwstr/>
      </vt:variant>
      <vt:variant>
        <vt:lpwstr>_Toc472602118</vt:lpwstr>
      </vt:variant>
      <vt:variant>
        <vt:i4>1376311</vt:i4>
      </vt:variant>
      <vt:variant>
        <vt:i4>2</vt:i4>
      </vt:variant>
      <vt:variant>
        <vt:i4>0</vt:i4>
      </vt:variant>
      <vt:variant>
        <vt:i4>5</vt:i4>
      </vt:variant>
      <vt:variant>
        <vt:lpwstr/>
      </vt:variant>
      <vt:variant>
        <vt:lpwstr>_Toc472602117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meng529</dc:creator>
  <cp:lastModifiedBy>蔡明哲</cp:lastModifiedBy>
  <cp:revision>7</cp:revision>
  <cp:lastPrinted>2017-01-19T08:16:00Z</cp:lastPrinted>
  <dcterms:created xsi:type="dcterms:W3CDTF">2017-06-15T08:11:00Z</dcterms:created>
  <dcterms:modified xsi:type="dcterms:W3CDTF">2017-07-05T07:48:00Z</dcterms:modified>
</cp:coreProperties>
</file>